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66F57" w:rsidP="00541152">
      <w:pPr>
        <w:jc w:val="center"/>
        <w:rPr>
          <w:sz w:val="24"/>
          <w:szCs w:val="20"/>
          <w:lang w:val="uk-UA"/>
        </w:rPr>
      </w:pPr>
      <w:r w:rsidRPr="0016176D">
        <w:rPr>
          <w:sz w:val="24"/>
          <w:szCs w:val="20"/>
          <w:lang w:val="uk-UA"/>
        </w:rPr>
        <w:pict>
          <v:rect id="Rectangles 1445" o:spid="_x0000_s2469" style="position:absolute;left:0;text-align:left;margin-left:75pt;margin-top:7.3pt;width:339.85pt;height:228.75pt;z-index:251657216" filled="f">
            <v:textbox style="mso-next-textbox:#Rectangles 1445">
              <w:txbxContent>
                <w:p w:rsidR="00D94D1C" w:rsidRDefault="00D94D1C"/>
              </w:txbxContent>
            </v:textbox>
          </v:rect>
        </w:pict>
      </w: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keepNext/>
        <w:jc w:val="center"/>
        <w:outlineLvl w:val="0"/>
        <w:rPr>
          <w:b/>
          <w:iCs/>
          <w:sz w:val="52"/>
          <w:szCs w:val="20"/>
          <w:lang w:val="uk-UA"/>
        </w:rPr>
      </w:pPr>
      <w:r w:rsidRPr="0016176D">
        <w:rPr>
          <w:b/>
          <w:iCs/>
          <w:sz w:val="52"/>
          <w:szCs w:val="20"/>
          <w:lang w:val="uk-UA"/>
        </w:rPr>
        <w:t>БАКАЛАВРСЬКА РОБОТА</w:t>
      </w:r>
    </w:p>
    <w:p w:rsidR="00A45D14" w:rsidRPr="0016176D" w:rsidRDefault="00A45D14" w:rsidP="00541152">
      <w:pPr>
        <w:jc w:val="center"/>
        <w:rPr>
          <w:iCs/>
          <w:sz w:val="52"/>
          <w:szCs w:val="52"/>
          <w:lang w:val="uk-UA"/>
        </w:rPr>
      </w:pPr>
      <w:r w:rsidRPr="0016176D">
        <w:rPr>
          <w:iCs/>
          <w:sz w:val="52"/>
          <w:szCs w:val="52"/>
          <w:lang w:val="uk-UA"/>
        </w:rPr>
        <w:t xml:space="preserve">БР.НЗФ–00.00.000 ПЗ </w:t>
      </w:r>
    </w:p>
    <w:p w:rsidR="00A45D14" w:rsidRPr="0016176D" w:rsidRDefault="00A45D14" w:rsidP="00541152">
      <w:pPr>
        <w:jc w:val="center"/>
        <w:rPr>
          <w:iCs/>
          <w:sz w:val="56"/>
          <w:szCs w:val="20"/>
          <w:lang w:val="uk-UA"/>
        </w:rPr>
      </w:pPr>
      <w:r w:rsidRPr="0016176D">
        <w:rPr>
          <w:iCs/>
          <w:sz w:val="56"/>
          <w:szCs w:val="20"/>
          <w:lang w:val="uk-UA"/>
        </w:rPr>
        <w:t xml:space="preserve">Група НЗФ – 20-1 </w:t>
      </w:r>
    </w:p>
    <w:p w:rsidR="00A45D14" w:rsidRPr="0016176D" w:rsidRDefault="00A45D14" w:rsidP="00541152">
      <w:pPr>
        <w:jc w:val="center"/>
        <w:rPr>
          <w:b/>
          <w:iCs/>
          <w:sz w:val="60"/>
          <w:szCs w:val="20"/>
          <w:lang w:val="uk-UA"/>
        </w:rPr>
      </w:pPr>
      <w:r w:rsidRPr="0016176D">
        <w:rPr>
          <w:b/>
          <w:iCs/>
          <w:sz w:val="56"/>
          <w:szCs w:val="20"/>
          <w:lang w:val="uk-UA"/>
        </w:rPr>
        <w:t>Гришко В.І.</w:t>
      </w:r>
    </w:p>
    <w:p w:rsidR="00A45D14" w:rsidRPr="0016176D" w:rsidRDefault="00A45D14" w:rsidP="00541152">
      <w:pPr>
        <w:jc w:val="center"/>
        <w:rPr>
          <w:iCs/>
          <w:sz w:val="36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iCs/>
          <w:sz w:val="24"/>
          <w:szCs w:val="20"/>
          <w:lang w:val="uk-UA"/>
        </w:rPr>
      </w:pPr>
      <w:r w:rsidRPr="0016176D">
        <w:rPr>
          <w:iCs/>
          <w:sz w:val="56"/>
          <w:szCs w:val="20"/>
          <w:lang w:val="uk-UA"/>
        </w:rPr>
        <w:t>2024</w:t>
      </w:r>
    </w:p>
    <w:p w:rsidR="00A45D14" w:rsidRPr="0016176D" w:rsidRDefault="00A45D14" w:rsidP="00541152">
      <w:pPr>
        <w:jc w:val="center"/>
        <w:rPr>
          <w:iCs/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A45D14" w:rsidRPr="0016176D" w:rsidRDefault="00A45D14" w:rsidP="00541152">
      <w:pPr>
        <w:rPr>
          <w:sz w:val="24"/>
          <w:szCs w:val="20"/>
          <w:lang w:val="uk-UA"/>
        </w:rPr>
      </w:pPr>
    </w:p>
    <w:p w:rsidR="00A45D14" w:rsidRPr="0016176D" w:rsidRDefault="00A45D14" w:rsidP="00541152">
      <w:pPr>
        <w:jc w:val="center"/>
        <w:rPr>
          <w:sz w:val="24"/>
          <w:szCs w:val="20"/>
          <w:lang w:val="uk-UA"/>
        </w:rPr>
      </w:pPr>
    </w:p>
    <w:p w:rsidR="00510386" w:rsidRPr="0016176D" w:rsidRDefault="00510386" w:rsidP="00541152">
      <w:pPr>
        <w:spacing w:line="259" w:lineRule="auto"/>
        <w:jc w:val="center"/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>Івано-Франківський національний університет нафти і газу</w:t>
      </w:r>
    </w:p>
    <w:p w:rsidR="00510386" w:rsidRPr="0016176D" w:rsidRDefault="00510386" w:rsidP="00541152">
      <w:pPr>
        <w:spacing w:line="259" w:lineRule="auto"/>
        <w:jc w:val="center"/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>Факультет природничих наук</w:t>
      </w:r>
    </w:p>
    <w:p w:rsidR="00510386" w:rsidRPr="0016176D" w:rsidRDefault="00510386" w:rsidP="00541152">
      <w:pPr>
        <w:spacing w:line="259" w:lineRule="auto"/>
        <w:jc w:val="center"/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>Кафедра нафтогазової геофізики</w:t>
      </w:r>
    </w:p>
    <w:tbl>
      <w:tblPr>
        <w:tblW w:w="0" w:type="auto"/>
        <w:tblInd w:w="959" w:type="dxa"/>
        <w:tblLayout w:type="fixed"/>
        <w:tblLook w:val="0000"/>
      </w:tblPr>
      <w:tblGrid>
        <w:gridCol w:w="7513"/>
      </w:tblGrid>
      <w:tr w:rsidR="00510386" w:rsidRPr="0016176D" w:rsidTr="00F15D49">
        <w:tc>
          <w:tcPr>
            <w:tcW w:w="7513" w:type="dxa"/>
            <w:tcBorders>
              <w:bottom w:val="single" w:sz="6" w:space="0" w:color="auto"/>
            </w:tcBorders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Гришко Василь Ігорович</w:t>
            </w:r>
          </w:p>
        </w:tc>
      </w:tr>
    </w:tbl>
    <w:p w:rsidR="00510386" w:rsidRPr="0016176D" w:rsidRDefault="00510386" w:rsidP="00541152">
      <w:pPr>
        <w:spacing w:line="259" w:lineRule="auto"/>
        <w:jc w:val="center"/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>(прізвище, ім’я, по-батькові)</w:t>
      </w:r>
    </w:p>
    <w:tbl>
      <w:tblPr>
        <w:tblpPr w:leftFromText="180" w:rightFromText="180" w:vertAnchor="text" w:horzAnchor="page" w:tblpX="10114" w:tblpY="35"/>
        <w:tblW w:w="16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94"/>
      </w:tblGrid>
      <w:tr w:rsidR="00510386" w:rsidRPr="0016176D" w:rsidTr="00F15D49">
        <w:trPr>
          <w:trHeight w:hRule="exact" w:val="340"/>
        </w:trPr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10386" w:rsidRPr="0016176D" w:rsidRDefault="00510386" w:rsidP="00541152">
            <w:pPr>
              <w:spacing w:line="259" w:lineRule="auto"/>
              <w:ind w:right="567"/>
              <w:jc w:val="right"/>
              <w:rPr>
                <w:rFonts w:eastAsia="Times New Roman"/>
                <w:lang w:val="uk-UA" w:eastAsia="ja-JP"/>
              </w:rPr>
            </w:pPr>
            <w:r w:rsidRPr="0016176D">
              <w:rPr>
                <w:rFonts w:eastAsia="Times New Roman"/>
                <w:lang w:val="uk-UA" w:eastAsia="ja-JP"/>
              </w:rPr>
              <w:t>550.832</w:t>
            </w:r>
          </w:p>
        </w:tc>
      </w:tr>
    </w:tbl>
    <w:p w:rsidR="00510386" w:rsidRPr="0016176D" w:rsidRDefault="00510386" w:rsidP="00541152">
      <w:pPr>
        <w:spacing w:line="259" w:lineRule="auto"/>
        <w:ind w:left="2098" w:right="567"/>
        <w:jc w:val="right"/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>УДК</w:t>
      </w:r>
    </w:p>
    <w:p w:rsidR="00510386" w:rsidRPr="0016176D" w:rsidRDefault="00510386" w:rsidP="00541152">
      <w:pPr>
        <w:spacing w:line="259" w:lineRule="auto"/>
        <w:jc w:val="right"/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>(індекс)</w:t>
      </w:r>
    </w:p>
    <w:p w:rsidR="00510386" w:rsidRPr="0016176D" w:rsidRDefault="00510386" w:rsidP="00541152">
      <w:pPr>
        <w:spacing w:line="259" w:lineRule="auto"/>
        <w:jc w:val="center"/>
        <w:rPr>
          <w:rFonts w:eastAsia="Times New Roman"/>
          <w:b/>
          <w:sz w:val="52"/>
          <w:szCs w:val="52"/>
          <w:lang w:val="uk-UA" w:eastAsia="ja-JP"/>
        </w:rPr>
      </w:pPr>
      <w:r w:rsidRPr="0016176D">
        <w:rPr>
          <w:rFonts w:eastAsia="Times New Roman"/>
          <w:b/>
          <w:sz w:val="52"/>
          <w:szCs w:val="52"/>
          <w:lang w:val="uk-UA" w:eastAsia="ja-JP"/>
        </w:rPr>
        <w:t>БАКАЛАВРСЬКА РОБОТА</w:t>
      </w:r>
    </w:p>
    <w:tbl>
      <w:tblPr>
        <w:tblW w:w="0" w:type="auto"/>
        <w:tblInd w:w="959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513"/>
      </w:tblGrid>
      <w:tr w:rsidR="00510386" w:rsidRPr="0016176D" w:rsidTr="00F15D49">
        <w:tc>
          <w:tcPr>
            <w:tcW w:w="7513" w:type="dxa"/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proofErr w:type="spellStart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Обгрунтування</w:t>
            </w:r>
            <w:proofErr w:type="spellEnd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 xml:space="preserve"> комплексу методів геофізичних досліджень</w:t>
            </w:r>
          </w:p>
        </w:tc>
      </w:tr>
      <w:tr w:rsidR="00510386" w:rsidRPr="0016176D" w:rsidTr="00F15D49">
        <w:tc>
          <w:tcPr>
            <w:tcW w:w="7513" w:type="dxa"/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свердловин при виділенні порід-колекторів</w:t>
            </w:r>
          </w:p>
        </w:tc>
      </w:tr>
      <w:tr w:rsidR="00510386" w:rsidRPr="0016176D" w:rsidTr="00F15D49">
        <w:tc>
          <w:tcPr>
            <w:tcW w:w="7513" w:type="dxa"/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proofErr w:type="spellStart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Грабинського</w:t>
            </w:r>
            <w:proofErr w:type="spellEnd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 xml:space="preserve"> газоконденсатного родовища</w:t>
            </w:r>
          </w:p>
        </w:tc>
      </w:tr>
    </w:tbl>
    <w:p w:rsidR="00510386" w:rsidRPr="0016176D" w:rsidRDefault="00510386" w:rsidP="00541152">
      <w:pPr>
        <w:spacing w:line="259" w:lineRule="auto"/>
        <w:jc w:val="center"/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>(назва роботи)</w:t>
      </w:r>
    </w:p>
    <w:tbl>
      <w:tblPr>
        <w:tblW w:w="0" w:type="auto"/>
        <w:tblInd w:w="959" w:type="dxa"/>
        <w:tblLayout w:type="fixed"/>
        <w:tblLook w:val="0000"/>
      </w:tblPr>
      <w:tblGrid>
        <w:gridCol w:w="7513"/>
      </w:tblGrid>
      <w:tr w:rsidR="00510386" w:rsidRPr="0016176D" w:rsidTr="00F15D49">
        <w:tc>
          <w:tcPr>
            <w:tcW w:w="7513" w:type="dxa"/>
            <w:tcBorders>
              <w:bottom w:val="single" w:sz="4" w:space="0" w:color="auto"/>
            </w:tcBorders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r w:rsidRPr="0016176D"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  <w:t>Г</w:t>
            </w:r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 xml:space="preserve">еологія нафти і газу, геофізика, </w:t>
            </w:r>
            <w:proofErr w:type="spellStart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геоінформатика</w:t>
            </w:r>
            <w:proofErr w:type="spellEnd"/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 xml:space="preserve">, </w:t>
            </w:r>
          </w:p>
        </w:tc>
      </w:tr>
      <w:tr w:rsidR="00510386" w:rsidRPr="0016176D" w:rsidTr="00F15D49">
        <w:tc>
          <w:tcPr>
            <w:tcW w:w="7513" w:type="dxa"/>
            <w:tcBorders>
              <w:top w:val="single" w:sz="4" w:space="0" w:color="auto"/>
              <w:bottom w:val="single" w:sz="6" w:space="0" w:color="auto"/>
            </w:tcBorders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інженерна геологія та гідрогеологія</w:t>
            </w:r>
          </w:p>
        </w:tc>
      </w:tr>
    </w:tbl>
    <w:p w:rsidR="00510386" w:rsidRPr="0016176D" w:rsidRDefault="00510386" w:rsidP="00541152">
      <w:pPr>
        <w:spacing w:line="259" w:lineRule="auto"/>
        <w:jc w:val="center"/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>(назва освітньої програми)</w:t>
      </w:r>
    </w:p>
    <w:tbl>
      <w:tblPr>
        <w:tblW w:w="0" w:type="auto"/>
        <w:tblInd w:w="959" w:type="dxa"/>
        <w:tblLayout w:type="fixed"/>
        <w:tblLook w:val="0000"/>
      </w:tblPr>
      <w:tblGrid>
        <w:gridCol w:w="7513"/>
      </w:tblGrid>
      <w:tr w:rsidR="00510386" w:rsidRPr="0016176D" w:rsidTr="00F15D49">
        <w:tc>
          <w:tcPr>
            <w:tcW w:w="7513" w:type="dxa"/>
            <w:tcBorders>
              <w:bottom w:val="single" w:sz="6" w:space="0" w:color="auto"/>
            </w:tcBorders>
          </w:tcPr>
          <w:p w:rsidR="00510386" w:rsidRPr="0016176D" w:rsidRDefault="00510386" w:rsidP="00541152">
            <w:pPr>
              <w:jc w:val="center"/>
              <w:rPr>
                <w:rFonts w:ascii="Times New Roman CYR" w:eastAsia="Times New Roman" w:hAnsi="Times New Roman CYR"/>
                <w:i/>
                <w:caps/>
                <w:szCs w:val="20"/>
                <w:lang w:val="uk-UA"/>
              </w:rPr>
            </w:pPr>
            <w:r w:rsidRPr="0016176D">
              <w:rPr>
                <w:rFonts w:ascii="Times New Roman CYR" w:eastAsia="Times New Roman" w:hAnsi="Times New Roman CYR"/>
                <w:i/>
                <w:szCs w:val="20"/>
                <w:lang w:val="uk-UA"/>
              </w:rPr>
              <w:t>103 «Науки про Землю»</w:t>
            </w:r>
          </w:p>
        </w:tc>
      </w:tr>
    </w:tbl>
    <w:p w:rsidR="00510386" w:rsidRPr="0016176D" w:rsidRDefault="00510386" w:rsidP="00541152">
      <w:pPr>
        <w:spacing w:line="259" w:lineRule="auto"/>
        <w:jc w:val="center"/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>(шифр і назва спеціальності)</w:t>
      </w:r>
    </w:p>
    <w:p w:rsidR="00510386" w:rsidRPr="0016176D" w:rsidRDefault="00510386" w:rsidP="00541152">
      <w:pPr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 xml:space="preserve">Здобувач освітнього ступеня </w:t>
      </w:r>
      <w:proofErr w:type="spellStart"/>
      <w:r w:rsidRPr="0016176D">
        <w:rPr>
          <w:rFonts w:eastAsia="Times New Roman"/>
          <w:lang w:val="uk-UA" w:eastAsia="ja-JP"/>
        </w:rPr>
        <w:t>______________________</w:t>
      </w:r>
      <w:r w:rsidR="00F15D49" w:rsidRPr="0016176D">
        <w:rPr>
          <w:rFonts w:eastAsia="Times New Roman"/>
          <w:u w:val="single"/>
          <w:lang w:val="uk-UA" w:eastAsia="ja-JP"/>
        </w:rPr>
        <w:t>В.І.Гришко</w:t>
      </w:r>
      <w:proofErr w:type="spellEnd"/>
      <w:r w:rsidRPr="0016176D">
        <w:rPr>
          <w:rFonts w:eastAsia="Times New Roman"/>
          <w:lang w:val="uk-UA" w:eastAsia="ja-JP"/>
        </w:rPr>
        <w:t>_______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 xml:space="preserve">                                                                              (підпис, ініціали та прізвище здобувача)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</w:p>
    <w:p w:rsidR="00510386" w:rsidRPr="0016176D" w:rsidRDefault="00510386" w:rsidP="00541152">
      <w:pPr>
        <w:rPr>
          <w:rFonts w:eastAsia="Times New Roman"/>
          <w:lang w:val="uk-UA" w:eastAsia="ja-JP"/>
        </w:rPr>
      </w:pPr>
      <w:r w:rsidRPr="0016176D">
        <w:rPr>
          <w:rFonts w:eastAsia="Times New Roman"/>
          <w:lang w:val="uk-UA" w:eastAsia="ja-JP"/>
        </w:rPr>
        <w:t xml:space="preserve">Науковий керівник </w:t>
      </w:r>
      <w:proofErr w:type="spellStart"/>
      <w:r w:rsidRPr="0016176D">
        <w:rPr>
          <w:rFonts w:eastAsia="Times New Roman"/>
          <w:lang w:val="uk-UA" w:eastAsia="ja-JP"/>
        </w:rPr>
        <w:t>__________</w:t>
      </w:r>
      <w:r w:rsidRPr="0016176D">
        <w:rPr>
          <w:rFonts w:eastAsia="Times New Roman"/>
          <w:u w:val="single"/>
          <w:lang w:val="uk-UA" w:eastAsia="ja-JP"/>
        </w:rPr>
        <w:t>Федоришин</w:t>
      </w:r>
      <w:proofErr w:type="spellEnd"/>
      <w:r w:rsidRPr="0016176D">
        <w:rPr>
          <w:rFonts w:eastAsia="Times New Roman"/>
          <w:u w:val="single"/>
          <w:lang w:val="uk-UA" w:eastAsia="ja-JP"/>
        </w:rPr>
        <w:t xml:space="preserve"> Сергій Дмитрович , к. г. н., доцент </w:t>
      </w:r>
      <w:r w:rsidRPr="0016176D">
        <w:rPr>
          <w:rFonts w:eastAsia="Times New Roman"/>
          <w:lang w:val="uk-UA" w:eastAsia="ja-JP"/>
        </w:rPr>
        <w:t>_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 xml:space="preserve">                                                          (підпис, прізвище, ім’я, по-батькові, науковий ступінь, вчене звання керівника)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</w:p>
    <w:p w:rsidR="00510386" w:rsidRPr="0016176D" w:rsidRDefault="00510386" w:rsidP="00541152">
      <w:pPr>
        <w:spacing w:line="360" w:lineRule="auto"/>
        <w:rPr>
          <w:rFonts w:eastAsia="Times New Roman"/>
          <w:b/>
          <w:sz w:val="24"/>
          <w:szCs w:val="24"/>
          <w:lang w:val="uk-UA" w:eastAsia="ja-JP"/>
        </w:rPr>
      </w:pPr>
      <w:r w:rsidRPr="0016176D">
        <w:rPr>
          <w:rFonts w:eastAsia="Times New Roman"/>
          <w:b/>
          <w:sz w:val="24"/>
          <w:szCs w:val="24"/>
          <w:lang w:val="uk-UA" w:eastAsia="ja-JP"/>
        </w:rPr>
        <w:t>Допущено до захисту</w:t>
      </w:r>
    </w:p>
    <w:p w:rsidR="00510386" w:rsidRPr="0016176D" w:rsidRDefault="00510386" w:rsidP="00541152">
      <w:pPr>
        <w:rPr>
          <w:rFonts w:eastAsia="Times New Roman"/>
          <w:lang w:val="uk-UA" w:eastAsia="ja-JP"/>
        </w:rPr>
      </w:pPr>
      <w:r w:rsidRPr="0016176D">
        <w:rPr>
          <w:rFonts w:eastAsia="Times New Roman"/>
          <w:sz w:val="24"/>
          <w:szCs w:val="24"/>
          <w:lang w:val="uk-UA" w:eastAsia="ja-JP"/>
        </w:rPr>
        <w:t>Завідувач кафедри  _______________________</w:t>
      </w:r>
      <w:r w:rsidRPr="0016176D">
        <w:rPr>
          <w:rFonts w:eastAsia="Times New Roman"/>
          <w:sz w:val="24"/>
          <w:szCs w:val="24"/>
          <w:u w:val="single"/>
          <w:lang w:val="uk-UA" w:eastAsia="ja-JP"/>
        </w:rPr>
        <w:t xml:space="preserve">І. О. </w:t>
      </w:r>
      <w:proofErr w:type="spellStart"/>
      <w:r w:rsidRPr="0016176D">
        <w:rPr>
          <w:rFonts w:eastAsia="Times New Roman"/>
          <w:sz w:val="24"/>
          <w:szCs w:val="24"/>
          <w:u w:val="single"/>
          <w:lang w:val="uk-UA" w:eastAsia="ja-JP"/>
        </w:rPr>
        <w:t>Федак</w:t>
      </w:r>
      <w:proofErr w:type="spellEnd"/>
      <w:r w:rsidRPr="0016176D">
        <w:rPr>
          <w:rFonts w:eastAsia="Times New Roman"/>
          <w:sz w:val="24"/>
          <w:szCs w:val="24"/>
          <w:lang w:val="uk-UA" w:eastAsia="ja-JP"/>
        </w:rPr>
        <w:t>______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 w:eastAsia="ja-JP"/>
        </w:rPr>
      </w:pPr>
      <w:r w:rsidRPr="0016176D">
        <w:rPr>
          <w:rFonts w:eastAsia="Times New Roman"/>
          <w:sz w:val="20"/>
          <w:szCs w:val="20"/>
          <w:lang w:val="uk-UA" w:eastAsia="ja-JP"/>
        </w:rPr>
        <w:t xml:space="preserve">            (посада)                        (підпис)             (дата)        (ініціали та прізвище)</w:t>
      </w:r>
    </w:p>
    <w:p w:rsidR="00510386" w:rsidRPr="0016176D" w:rsidRDefault="00510386" w:rsidP="00541152">
      <w:pPr>
        <w:rPr>
          <w:rFonts w:eastAsia="Times New Roman"/>
          <w:sz w:val="24"/>
          <w:szCs w:val="24"/>
          <w:lang w:val="uk-UA"/>
        </w:rPr>
      </w:pPr>
    </w:p>
    <w:p w:rsidR="00510386" w:rsidRPr="0016176D" w:rsidRDefault="00510386" w:rsidP="00541152">
      <w:pPr>
        <w:rPr>
          <w:rFonts w:eastAsia="Times New Roman"/>
          <w:sz w:val="16"/>
          <w:szCs w:val="16"/>
          <w:lang w:val="uk-UA"/>
        </w:rPr>
      </w:pPr>
      <w:r w:rsidRPr="0016176D">
        <w:rPr>
          <w:rFonts w:eastAsia="Times New Roman"/>
          <w:sz w:val="24"/>
          <w:szCs w:val="24"/>
          <w:lang w:val="uk-UA"/>
        </w:rPr>
        <w:t xml:space="preserve">Рецензент </w:t>
      </w:r>
    </w:p>
    <w:p w:rsidR="00510386" w:rsidRPr="0016176D" w:rsidRDefault="00510386" w:rsidP="00541152">
      <w:pPr>
        <w:rPr>
          <w:rFonts w:eastAsia="Times New Roman"/>
          <w:sz w:val="20"/>
          <w:szCs w:val="24"/>
          <w:u w:val="single"/>
          <w:lang w:val="uk-UA"/>
        </w:rPr>
      </w:pPr>
      <w:r w:rsidRPr="0016176D">
        <w:rPr>
          <w:rFonts w:eastAsia="Times New Roman"/>
          <w:u w:val="single"/>
          <w:lang w:val="uk-UA"/>
        </w:rPr>
        <w:t xml:space="preserve">Доцент                                                          </w:t>
      </w:r>
      <w:proofErr w:type="spellStart"/>
      <w:r w:rsidRPr="0016176D">
        <w:rPr>
          <w:rFonts w:eastAsia="Times New Roman"/>
          <w:u w:val="single"/>
          <w:lang w:val="uk-UA"/>
        </w:rPr>
        <w:t>Габльовський</w:t>
      </w:r>
      <w:proofErr w:type="spellEnd"/>
      <w:r w:rsidRPr="0016176D">
        <w:rPr>
          <w:rFonts w:eastAsia="Times New Roman"/>
          <w:u w:val="single"/>
          <w:lang w:val="uk-UA"/>
        </w:rPr>
        <w:t xml:space="preserve"> Б.Б </w:t>
      </w:r>
      <w:r w:rsidRPr="0016176D">
        <w:rPr>
          <w:rFonts w:eastAsia="Times New Roman"/>
          <w:lang w:val="uk-UA"/>
        </w:rPr>
        <w:t>_</w:t>
      </w:r>
      <w:r w:rsidRPr="0016176D">
        <w:rPr>
          <w:rFonts w:eastAsia="Times New Roman"/>
          <w:sz w:val="22"/>
          <w:szCs w:val="24"/>
          <w:lang w:val="uk-UA"/>
        </w:rPr>
        <w:t>_______</w:t>
      </w:r>
    </w:p>
    <w:p w:rsidR="00510386" w:rsidRPr="0016176D" w:rsidRDefault="00510386" w:rsidP="00541152">
      <w:pPr>
        <w:rPr>
          <w:rFonts w:eastAsia="Times New Roman"/>
          <w:sz w:val="20"/>
          <w:szCs w:val="20"/>
          <w:lang w:val="uk-UA"/>
        </w:rPr>
      </w:pPr>
      <w:r w:rsidRPr="0016176D">
        <w:rPr>
          <w:rFonts w:eastAsia="Times New Roman"/>
          <w:sz w:val="20"/>
          <w:szCs w:val="20"/>
          <w:lang w:val="uk-UA"/>
        </w:rPr>
        <w:t>(посада)                                           (підпис)   (дата)            (ініціали та прізвище)</w:t>
      </w:r>
    </w:p>
    <w:p w:rsidR="00510386" w:rsidRPr="0016176D" w:rsidRDefault="00510386" w:rsidP="00541152">
      <w:pPr>
        <w:jc w:val="center"/>
        <w:rPr>
          <w:rFonts w:eastAsia="Times New Roman"/>
          <w:sz w:val="24"/>
          <w:szCs w:val="24"/>
          <w:lang w:val="uk-UA"/>
        </w:rPr>
      </w:pPr>
      <w:r w:rsidRPr="0016176D">
        <w:rPr>
          <w:rFonts w:eastAsia="Times New Roman"/>
          <w:sz w:val="24"/>
          <w:szCs w:val="24"/>
          <w:lang w:val="uk-UA"/>
        </w:rPr>
        <w:t>Робота містить результати власних досліджень. Використання ідей, результатів і текстів інших авторів мають посилання на відповідне джерело</w:t>
      </w:r>
    </w:p>
    <w:p w:rsidR="00510386" w:rsidRPr="0016176D" w:rsidRDefault="00510386" w:rsidP="00541152">
      <w:pPr>
        <w:rPr>
          <w:rFonts w:eastAsia="Times New Roman"/>
          <w:lang w:val="uk-UA" w:eastAsia="ja-JP"/>
        </w:rPr>
      </w:pPr>
    </w:p>
    <w:p w:rsidR="00510386" w:rsidRPr="0016176D" w:rsidRDefault="00510386" w:rsidP="00541152">
      <w:pPr>
        <w:jc w:val="center"/>
        <w:rPr>
          <w:rFonts w:eastAsia="Times New Roman"/>
          <w:b/>
          <w:sz w:val="16"/>
          <w:szCs w:val="16"/>
          <w:lang w:val="uk-UA" w:eastAsia="ja-JP"/>
        </w:rPr>
      </w:pPr>
      <w:r w:rsidRPr="0016176D">
        <w:rPr>
          <w:rFonts w:eastAsia="Times New Roman"/>
          <w:b/>
          <w:lang w:val="uk-UA" w:eastAsia="ja-JP"/>
        </w:rPr>
        <w:t>Івано-Франківськ – 2024</w:t>
      </w:r>
    </w:p>
    <w:p w:rsidR="00510386" w:rsidRPr="0016176D" w:rsidRDefault="00510386" w:rsidP="00541152">
      <w:pPr>
        <w:rPr>
          <w:rFonts w:eastAsia="Times New Roman"/>
          <w:b/>
          <w:sz w:val="16"/>
          <w:szCs w:val="16"/>
          <w:lang w:val="uk-UA" w:eastAsia="ja-JP"/>
        </w:rPr>
        <w:sectPr w:rsidR="00510386" w:rsidRPr="0016176D" w:rsidSect="00F15D49">
          <w:headerReference w:type="default" r:id="rId8"/>
          <w:pgSz w:w="12242" w:h="15842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10386" w:rsidRPr="0016176D" w:rsidRDefault="00510386" w:rsidP="00541152">
      <w:pPr>
        <w:jc w:val="center"/>
        <w:rPr>
          <w:rFonts w:eastAsia="Times New Roman"/>
          <w:b/>
          <w:bCs/>
          <w:spacing w:val="-6"/>
          <w:sz w:val="26"/>
          <w:szCs w:val="26"/>
          <w:lang w:val="uk-UA" w:eastAsia="ja-JP"/>
        </w:rPr>
      </w:pPr>
      <w:r w:rsidRPr="0016176D">
        <w:rPr>
          <w:rFonts w:eastAsia="Times New Roman"/>
          <w:b/>
          <w:bCs/>
          <w:spacing w:val="-6"/>
          <w:sz w:val="26"/>
          <w:szCs w:val="26"/>
          <w:lang w:val="uk-UA" w:eastAsia="ja-JP"/>
        </w:rPr>
        <w:lastRenderedPageBreak/>
        <w:t>Івано-Франківський національний технічний університет нафти і газу</w:t>
      </w:r>
    </w:p>
    <w:p w:rsidR="00510386" w:rsidRPr="0016176D" w:rsidRDefault="00510386" w:rsidP="00541152">
      <w:pPr>
        <w:rPr>
          <w:rFonts w:eastAsia="Times New Roman"/>
          <w:bCs/>
          <w:sz w:val="16"/>
          <w:szCs w:val="16"/>
          <w:lang w:val="uk-UA" w:eastAsia="ja-JP"/>
        </w:rPr>
      </w:pPr>
      <w:r w:rsidRPr="0016176D">
        <w:rPr>
          <w:rFonts w:eastAsia="Times New Roman"/>
          <w:bCs/>
          <w:sz w:val="16"/>
          <w:szCs w:val="16"/>
          <w:lang w:val="uk-UA" w:eastAsia="ja-JP"/>
        </w:rPr>
        <w:t>_________________________________________________________________________________________________________________________</w:t>
      </w:r>
    </w:p>
    <w:p w:rsidR="00510386" w:rsidRPr="0016176D" w:rsidRDefault="00510386" w:rsidP="00541152">
      <w:pPr>
        <w:jc w:val="center"/>
        <w:rPr>
          <w:rFonts w:eastAsia="Times New Roman"/>
          <w:sz w:val="16"/>
          <w:szCs w:val="16"/>
          <w:lang w:val="uk-UA" w:eastAsia="ja-JP"/>
        </w:rPr>
      </w:pPr>
      <w:r w:rsidRPr="0016176D">
        <w:rPr>
          <w:rFonts w:eastAsia="Times New Roman"/>
          <w:sz w:val="16"/>
          <w:szCs w:val="16"/>
          <w:lang w:val="uk-UA" w:eastAsia="ja-JP"/>
        </w:rPr>
        <w:t>(повне найменування закладу вищої освіти)</w:t>
      </w:r>
    </w:p>
    <w:tbl>
      <w:tblPr>
        <w:tblW w:w="0" w:type="auto"/>
        <w:tblLook w:val="04A0"/>
      </w:tblPr>
      <w:tblGrid>
        <w:gridCol w:w="1951"/>
        <w:gridCol w:w="7868"/>
      </w:tblGrid>
      <w:tr w:rsidR="00510386" w:rsidRPr="0016176D" w:rsidTr="00510386">
        <w:tc>
          <w:tcPr>
            <w:tcW w:w="1951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bCs/>
                <w:sz w:val="26"/>
                <w:szCs w:val="26"/>
                <w:lang w:val="uk-UA"/>
              </w:rPr>
              <w:t>Факультет</w:t>
            </w:r>
          </w:p>
        </w:tc>
        <w:tc>
          <w:tcPr>
            <w:tcW w:w="7796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u w:val="single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Природничих наук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___________________________________________</w:t>
            </w:r>
          </w:p>
        </w:tc>
      </w:tr>
      <w:tr w:rsidR="00510386" w:rsidRPr="0016176D" w:rsidTr="00510386">
        <w:tc>
          <w:tcPr>
            <w:tcW w:w="1951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bCs/>
                <w:sz w:val="26"/>
                <w:szCs w:val="26"/>
                <w:lang w:val="uk-UA"/>
              </w:rPr>
              <w:t>Кафедра</w:t>
            </w:r>
          </w:p>
        </w:tc>
        <w:tc>
          <w:tcPr>
            <w:tcW w:w="7796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Нафтогазової геофізики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_____________________________________</w:t>
            </w:r>
          </w:p>
        </w:tc>
      </w:tr>
      <w:tr w:rsidR="00510386" w:rsidRPr="0016176D" w:rsidTr="00510386">
        <w:tc>
          <w:tcPr>
            <w:tcW w:w="1951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bCs/>
                <w:sz w:val="26"/>
                <w:szCs w:val="26"/>
                <w:lang w:val="uk-UA"/>
              </w:rPr>
              <w:t>Освітній рівень</w:t>
            </w:r>
          </w:p>
        </w:tc>
        <w:tc>
          <w:tcPr>
            <w:tcW w:w="7796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Бакалавр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___________________________________________________</w:t>
            </w:r>
          </w:p>
        </w:tc>
      </w:tr>
      <w:tr w:rsidR="00510386" w:rsidRPr="0016176D" w:rsidTr="00510386">
        <w:tc>
          <w:tcPr>
            <w:tcW w:w="1951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bCs/>
                <w:sz w:val="26"/>
                <w:szCs w:val="26"/>
                <w:lang w:val="uk-UA"/>
              </w:rPr>
              <w:t>Спеціальність</w:t>
            </w:r>
          </w:p>
        </w:tc>
        <w:tc>
          <w:tcPr>
            <w:tcW w:w="7796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103 Науки про Землю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________________________________________</w:t>
            </w:r>
          </w:p>
        </w:tc>
      </w:tr>
      <w:tr w:rsidR="00510386" w:rsidRPr="0016176D" w:rsidTr="00510386">
        <w:tc>
          <w:tcPr>
            <w:tcW w:w="1951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7796" w:type="dxa"/>
          </w:tcPr>
          <w:p w:rsidR="00510386" w:rsidRPr="0016176D" w:rsidRDefault="00510386" w:rsidP="00541152">
            <w:pPr>
              <w:keepNext/>
              <w:outlineLvl w:val="0"/>
              <w:rPr>
                <w:rFonts w:eastAsia="Times New Roman"/>
                <w:bCs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bCs/>
                <w:sz w:val="16"/>
                <w:szCs w:val="16"/>
                <w:lang w:val="uk-UA"/>
              </w:rPr>
              <w:t xml:space="preserve">                                                                                     (шифр і назва)</w:t>
            </w:r>
          </w:p>
        </w:tc>
      </w:tr>
    </w:tbl>
    <w:p w:rsidR="00510386" w:rsidRPr="0016176D" w:rsidRDefault="00510386" w:rsidP="00541152">
      <w:pPr>
        <w:keepNext/>
        <w:outlineLvl w:val="0"/>
        <w:rPr>
          <w:rFonts w:eastAsia="Times New Roman"/>
          <w:bCs/>
          <w:sz w:val="26"/>
          <w:szCs w:val="26"/>
          <w:lang w:val="uk-UA"/>
        </w:rPr>
      </w:pPr>
    </w:p>
    <w:tbl>
      <w:tblPr>
        <w:tblW w:w="4077" w:type="dxa"/>
        <w:tblInd w:w="5778" w:type="dxa"/>
        <w:tblLook w:val="04A0"/>
      </w:tblPr>
      <w:tblGrid>
        <w:gridCol w:w="4077"/>
      </w:tblGrid>
      <w:tr w:rsidR="00510386" w:rsidRPr="0016176D" w:rsidTr="00510386">
        <w:tc>
          <w:tcPr>
            <w:tcW w:w="4077" w:type="dxa"/>
          </w:tcPr>
          <w:p w:rsidR="00510386" w:rsidRPr="0016176D" w:rsidRDefault="00510386" w:rsidP="00541152">
            <w:pPr>
              <w:rPr>
                <w:rFonts w:eastAsia="Times New Roman"/>
                <w:b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b/>
                <w:sz w:val="24"/>
                <w:szCs w:val="24"/>
                <w:lang w:val="uk-UA" w:eastAsia="ja-JP"/>
              </w:rPr>
              <w:t>ЗАТВЕРДЖУЮ</w:t>
            </w:r>
          </w:p>
        </w:tc>
      </w:tr>
      <w:tr w:rsidR="00510386" w:rsidRPr="0016176D" w:rsidTr="00510386">
        <w:tc>
          <w:tcPr>
            <w:tcW w:w="4077" w:type="dxa"/>
          </w:tcPr>
          <w:p w:rsidR="00510386" w:rsidRPr="0016176D" w:rsidRDefault="00510386" w:rsidP="00541152">
            <w:pPr>
              <w:rPr>
                <w:rFonts w:eastAsia="Times New Roman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b/>
                <w:sz w:val="24"/>
                <w:szCs w:val="24"/>
                <w:lang w:val="uk-UA" w:eastAsia="ja-JP"/>
              </w:rPr>
              <w:t>Завідувач кафедри</w:t>
            </w:r>
          </w:p>
        </w:tc>
      </w:tr>
      <w:tr w:rsidR="00510386" w:rsidRPr="0016176D" w:rsidTr="00510386">
        <w:tc>
          <w:tcPr>
            <w:tcW w:w="4077" w:type="dxa"/>
          </w:tcPr>
          <w:p w:rsidR="00510386" w:rsidRPr="0016176D" w:rsidRDefault="00510386" w:rsidP="00541152">
            <w:pPr>
              <w:rPr>
                <w:rFonts w:eastAsia="Times New Roman"/>
                <w:i/>
                <w:sz w:val="24"/>
                <w:szCs w:val="24"/>
                <w:lang w:val="uk-UA" w:eastAsia="ja-JP"/>
              </w:rPr>
            </w:pPr>
            <w:proofErr w:type="spellStart"/>
            <w:r w:rsidRPr="0016176D">
              <w:rPr>
                <w:rFonts w:eastAsia="Times New Roman"/>
                <w:i/>
                <w:sz w:val="24"/>
                <w:szCs w:val="24"/>
                <w:lang w:val="uk-UA" w:eastAsia="ja-JP"/>
              </w:rPr>
              <w:t>______________________Федак</w:t>
            </w:r>
            <w:proofErr w:type="spellEnd"/>
            <w:r w:rsidRPr="0016176D">
              <w:rPr>
                <w:rFonts w:eastAsia="Times New Roman"/>
                <w:i/>
                <w:sz w:val="24"/>
                <w:szCs w:val="24"/>
                <w:lang w:val="uk-UA" w:eastAsia="ja-JP"/>
              </w:rPr>
              <w:t xml:space="preserve"> І. О.</w:t>
            </w:r>
          </w:p>
          <w:p w:rsidR="00510386" w:rsidRPr="0016176D" w:rsidRDefault="00510386" w:rsidP="00541152">
            <w:pPr>
              <w:rPr>
                <w:rFonts w:eastAsia="Times New Roman"/>
                <w:sz w:val="22"/>
                <w:szCs w:val="22"/>
                <w:lang w:val="uk-UA"/>
              </w:rPr>
            </w:pPr>
          </w:p>
        </w:tc>
      </w:tr>
      <w:tr w:rsidR="00510386" w:rsidRPr="0016176D" w:rsidTr="00510386">
        <w:tc>
          <w:tcPr>
            <w:tcW w:w="4077" w:type="dxa"/>
          </w:tcPr>
          <w:p w:rsidR="00510386" w:rsidRPr="0016176D" w:rsidRDefault="00510386" w:rsidP="00541152">
            <w:pPr>
              <w:rPr>
                <w:rFonts w:eastAsia="Times New Roman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«______»__________________ 2024 року</w:t>
            </w:r>
          </w:p>
        </w:tc>
      </w:tr>
    </w:tbl>
    <w:p w:rsidR="00510386" w:rsidRPr="0016176D" w:rsidRDefault="00510386" w:rsidP="00541152">
      <w:pPr>
        <w:spacing w:line="259" w:lineRule="auto"/>
        <w:rPr>
          <w:rFonts w:ascii="Calibri" w:eastAsia="Times New Roman" w:hAnsi="Calibri"/>
          <w:sz w:val="22"/>
          <w:szCs w:val="22"/>
          <w:lang w:val="uk-UA"/>
        </w:rPr>
      </w:pPr>
    </w:p>
    <w:p w:rsidR="00510386" w:rsidRPr="0016176D" w:rsidRDefault="00510386" w:rsidP="00541152">
      <w:pPr>
        <w:keepNext/>
        <w:outlineLvl w:val="0"/>
        <w:rPr>
          <w:rFonts w:eastAsia="Times New Roman"/>
          <w:bCs/>
          <w:sz w:val="26"/>
          <w:szCs w:val="26"/>
          <w:lang w:val="uk-UA"/>
        </w:rPr>
      </w:pPr>
    </w:p>
    <w:p w:rsidR="00510386" w:rsidRPr="0016176D" w:rsidRDefault="00510386" w:rsidP="00541152">
      <w:pPr>
        <w:keepNext/>
        <w:jc w:val="center"/>
        <w:outlineLvl w:val="1"/>
        <w:rPr>
          <w:rFonts w:eastAsia="Times New Roman"/>
          <w:b/>
          <w:sz w:val="32"/>
          <w:szCs w:val="32"/>
          <w:lang w:val="uk-UA"/>
        </w:rPr>
      </w:pPr>
      <w:r w:rsidRPr="0016176D">
        <w:rPr>
          <w:rFonts w:eastAsia="Times New Roman"/>
          <w:b/>
          <w:sz w:val="32"/>
          <w:szCs w:val="32"/>
          <w:lang w:val="uk-UA"/>
        </w:rPr>
        <w:t xml:space="preserve">З  А  В  Д  А  Н  </w:t>
      </w:r>
      <w:proofErr w:type="spellStart"/>
      <w:r w:rsidRPr="0016176D">
        <w:rPr>
          <w:rFonts w:eastAsia="Times New Roman"/>
          <w:b/>
          <w:sz w:val="32"/>
          <w:szCs w:val="32"/>
          <w:lang w:val="uk-UA"/>
        </w:rPr>
        <w:t>Н</w:t>
      </w:r>
      <w:proofErr w:type="spellEnd"/>
      <w:r w:rsidRPr="0016176D">
        <w:rPr>
          <w:rFonts w:eastAsia="Times New Roman"/>
          <w:b/>
          <w:sz w:val="32"/>
          <w:szCs w:val="32"/>
          <w:lang w:val="uk-UA"/>
        </w:rPr>
        <w:t xml:space="preserve">  Я</w:t>
      </w:r>
    </w:p>
    <w:p w:rsidR="00510386" w:rsidRPr="0016176D" w:rsidRDefault="00510386" w:rsidP="00541152">
      <w:pPr>
        <w:keepNext/>
        <w:jc w:val="center"/>
        <w:outlineLvl w:val="2"/>
        <w:rPr>
          <w:rFonts w:eastAsia="Times New Roman"/>
          <w:b/>
          <w:sz w:val="32"/>
          <w:szCs w:val="32"/>
          <w:lang w:val="uk-UA"/>
        </w:rPr>
      </w:pPr>
      <w:r w:rsidRPr="0016176D">
        <w:rPr>
          <w:rFonts w:eastAsia="Times New Roman"/>
          <w:b/>
          <w:sz w:val="32"/>
          <w:szCs w:val="32"/>
          <w:lang w:val="uk-UA"/>
        </w:rPr>
        <w:t>НА БАКАЛАВРСЬКУ РОБОТУ СТУДЕНТОВІ</w:t>
      </w:r>
    </w:p>
    <w:p w:rsidR="00510386" w:rsidRPr="0016176D" w:rsidRDefault="00510386" w:rsidP="00541152">
      <w:pPr>
        <w:spacing w:line="259" w:lineRule="auto"/>
        <w:rPr>
          <w:rFonts w:ascii="Calibri" w:eastAsia="Times New Roman" w:hAnsi="Calibri"/>
          <w:sz w:val="22"/>
          <w:szCs w:val="22"/>
          <w:lang w:val="uk-UA"/>
        </w:rPr>
      </w:pPr>
    </w:p>
    <w:tbl>
      <w:tblPr>
        <w:tblW w:w="0" w:type="auto"/>
        <w:tblInd w:w="-318" w:type="dxa"/>
        <w:tblLook w:val="04A0"/>
      </w:tblPr>
      <w:tblGrid>
        <w:gridCol w:w="10207"/>
      </w:tblGrid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both"/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___________________</w:t>
            </w: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>Гришку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 xml:space="preserve"> Василю Ігоровичу </w:t>
            </w: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center"/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16"/>
                <w:lang w:val="uk-UA"/>
              </w:rPr>
              <w:t>(прізвище, ім’я,  по батькові)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1.Тема роботи </w:t>
            </w:r>
            <w:proofErr w:type="spellStart"/>
            <w:r w:rsidRPr="0016176D">
              <w:rPr>
                <w:rFonts w:ascii="Calibri" w:eastAsia="Times New Roman" w:hAnsi="Calibri"/>
                <w:i/>
                <w:sz w:val="26"/>
                <w:szCs w:val="26"/>
                <w:u w:val="single"/>
                <w:lang w:val="uk-UA" w:eastAsia="ja-JP"/>
              </w:rPr>
              <w:t>Обгрунтування</w:t>
            </w:r>
            <w:proofErr w:type="spellEnd"/>
            <w:r w:rsidRPr="0016176D">
              <w:rPr>
                <w:rFonts w:ascii="Calibri" w:eastAsia="Times New Roman" w:hAnsi="Calibri"/>
                <w:i/>
                <w:sz w:val="26"/>
                <w:szCs w:val="26"/>
                <w:u w:val="single"/>
                <w:lang w:val="uk-UA" w:eastAsia="ja-JP"/>
              </w:rPr>
              <w:t xml:space="preserve"> комплексу методів геофізичних досліджень __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i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свердловин при </w:t>
            </w:r>
            <w:r w:rsidRPr="0016176D">
              <w:rPr>
                <w:rFonts w:ascii="Calibri" w:eastAsia="Times New Roman" w:hAnsi="Calibri"/>
                <w:i/>
                <w:sz w:val="26"/>
                <w:szCs w:val="26"/>
                <w:u w:val="single"/>
                <w:lang w:val="uk-UA" w:eastAsia="ja-JP"/>
              </w:rPr>
              <w:t xml:space="preserve">виділенні порід-колекторів </w:t>
            </w:r>
            <w:proofErr w:type="spellStart"/>
            <w:r w:rsidRPr="0016176D">
              <w:rPr>
                <w:rFonts w:ascii="Calibri" w:eastAsia="Times New Roman" w:hAnsi="Calibri"/>
                <w:i/>
                <w:sz w:val="26"/>
                <w:szCs w:val="26"/>
                <w:u w:val="single"/>
                <w:lang w:val="uk-UA" w:eastAsia="ja-JP"/>
              </w:rPr>
              <w:t>Грабинського</w:t>
            </w:r>
            <w:proofErr w:type="spellEnd"/>
            <w:r w:rsidRPr="0016176D">
              <w:rPr>
                <w:rFonts w:ascii="Calibri" w:eastAsia="Times New Roman" w:hAnsi="Calibri"/>
                <w:i/>
                <w:sz w:val="26"/>
                <w:szCs w:val="26"/>
                <w:u w:val="single"/>
                <w:lang w:val="uk-UA" w:eastAsia="ja-JP"/>
              </w:rPr>
              <w:t xml:space="preserve"> газоконденсатного родовища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i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.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eastAsia="Times New Roman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керівник роботи</w:t>
            </w: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 xml:space="preserve"> </w:t>
            </w: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>Федоришин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 xml:space="preserve"> Сергій Дмитрович , к. геол. н.,  доцент</w:t>
            </w: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jc w:val="center"/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16"/>
                <w:szCs w:val="16"/>
                <w:lang w:val="uk-UA"/>
              </w:rPr>
              <w:t>(прізвище, ім’я, по батькові, науковий ступінь, вчене звання)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затверджені   наказом  закладу вищої освіти   від «___» __________ 2024 року №_______</w:t>
            </w:r>
          </w:p>
        </w:tc>
      </w:tr>
      <w:tr w:rsidR="00510386" w:rsidRPr="0016176D" w:rsidTr="00510386">
        <w:trPr>
          <w:trHeight w:val="389"/>
        </w:trPr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2. Строк подання студентом роботи  «___» __________ 2024 року____________________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u w:val="single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3. Вихідні дані до роботи _</w:t>
            </w:r>
            <w:r w:rsidRPr="0016176D">
              <w:rPr>
                <w:rFonts w:eastAsia="Times New Roman"/>
                <w:sz w:val="26"/>
                <w:szCs w:val="26"/>
                <w:u w:val="single"/>
                <w:lang w:val="uk-UA" w:eastAsia="ja-JP"/>
              </w:rPr>
              <w:t xml:space="preserve"> Звіт по підрахунку запасів на </w:t>
            </w:r>
            <w:proofErr w:type="spellStart"/>
            <w:r w:rsidRPr="0016176D">
              <w:rPr>
                <w:rFonts w:eastAsia="Times New Roman"/>
                <w:sz w:val="26"/>
                <w:szCs w:val="26"/>
                <w:u w:val="single"/>
                <w:lang w:val="uk-UA" w:eastAsia="ja-JP"/>
              </w:rPr>
              <w:t>Грабинському</w:t>
            </w:r>
            <w:proofErr w:type="spellEnd"/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u w:val="single"/>
                <w:lang w:val="uk-UA" w:eastAsia="ja-JP"/>
              </w:rPr>
              <w:t>газоконденсатному</w:t>
            </w:r>
            <w:r w:rsidRPr="0016176D">
              <w:rPr>
                <w:rFonts w:eastAsia="Times New Roman"/>
                <w:sz w:val="26"/>
                <w:szCs w:val="26"/>
                <w:u w:val="single"/>
                <w:lang w:val="uk-UA"/>
              </w:rPr>
              <w:t>родовищі.</w:t>
            </w:r>
            <w:r w:rsidRPr="0016176D">
              <w:rPr>
                <w:rFonts w:eastAsia="Times New Roman"/>
                <w:sz w:val="26"/>
                <w:szCs w:val="26"/>
                <w:lang w:val="uk-UA"/>
              </w:rPr>
              <w:t>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4. Зміст розрахунково-пояснювальної записки </w:t>
            </w:r>
            <w:r w:rsidRPr="0016176D">
              <w:rPr>
                <w:rFonts w:eastAsia="Yu Mincho"/>
                <w:sz w:val="26"/>
                <w:szCs w:val="26"/>
                <w:lang w:val="uk-UA" w:eastAsia="ja-JP"/>
              </w:rPr>
              <w:t>(перелік питань, які потрібно розробити)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Загальні відомості про </w:t>
            </w: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Грабинське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 Газоконденсатне родовище.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eastAsia="Times New Roman"/>
                <w:i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Геологічна будова району </w:t>
            </w: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Грабинського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 газоконденсатного родовища.</w:t>
            </w:r>
            <w:r w:rsidRPr="0016176D">
              <w:rPr>
                <w:rFonts w:eastAsia="Times New Roman"/>
                <w:i/>
                <w:sz w:val="26"/>
                <w:szCs w:val="26"/>
                <w:lang w:val="uk-UA"/>
              </w:rPr>
              <w:t>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Методика та результати геофізичних робіт.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Висновки список використаної літератури.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5. Перелік графічного матеріалу (з точним зазначенням обов’язкових креслень)________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Оглядова карта площі робіт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2"/>
                <w:szCs w:val="22"/>
                <w:u w:val="single"/>
                <w:lang w:val="uk-UA"/>
              </w:rPr>
              <w:t xml:space="preserve">Тектонічна схема </w:t>
            </w:r>
            <w:proofErr w:type="spellStart"/>
            <w:r w:rsidRPr="0016176D">
              <w:rPr>
                <w:rFonts w:eastAsia="Times New Roman"/>
                <w:i/>
                <w:sz w:val="22"/>
                <w:szCs w:val="22"/>
                <w:u w:val="single"/>
                <w:lang w:val="uk-UA"/>
              </w:rPr>
              <w:t>Грабинського</w:t>
            </w:r>
            <w:proofErr w:type="spellEnd"/>
            <w:r w:rsidRPr="0016176D">
              <w:rPr>
                <w:rFonts w:eastAsia="Times New Roman"/>
                <w:i/>
                <w:sz w:val="22"/>
                <w:szCs w:val="22"/>
                <w:u w:val="single"/>
                <w:lang w:val="uk-UA"/>
              </w:rPr>
              <w:t xml:space="preserve"> родовища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 xml:space="preserve"> 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>Структркрна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/>
              </w:rPr>
              <w:t xml:space="preserve"> карта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>Комплекс ГДС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proofErr w:type="spellStart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>Петрофізичні</w:t>
            </w:r>
            <w:proofErr w:type="spellEnd"/>
            <w:r w:rsidRPr="0016176D">
              <w:rPr>
                <w:rFonts w:eastAsia="Times New Roman"/>
                <w:i/>
                <w:sz w:val="26"/>
                <w:szCs w:val="26"/>
                <w:u w:val="single"/>
                <w:lang w:val="uk-UA" w:eastAsia="ja-JP"/>
              </w:rPr>
              <w:t xml:space="preserve"> залежності</w:t>
            </w: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</w:t>
            </w:r>
          </w:p>
        </w:tc>
      </w:tr>
      <w:tr w:rsidR="00510386" w:rsidRPr="0016176D" w:rsidTr="00510386">
        <w:tc>
          <w:tcPr>
            <w:tcW w:w="10207" w:type="dxa"/>
          </w:tcPr>
          <w:p w:rsidR="00510386" w:rsidRPr="0016176D" w:rsidRDefault="00510386" w:rsidP="00541152">
            <w:pPr>
              <w:rPr>
                <w:rFonts w:ascii="Calibri" w:eastAsia="Times New Roman" w:hAnsi="Calibri"/>
                <w:sz w:val="22"/>
                <w:szCs w:val="22"/>
                <w:lang w:val="uk-UA"/>
              </w:rPr>
            </w:pPr>
            <w:r w:rsidRPr="0016176D">
              <w:rPr>
                <w:rFonts w:ascii="Calibri" w:eastAsia="Times New Roman" w:hAnsi="Calibri"/>
                <w:sz w:val="22"/>
                <w:szCs w:val="22"/>
                <w:lang w:val="uk-UA"/>
              </w:rPr>
              <w:t>___________________________________________________________________________________________</w:t>
            </w:r>
          </w:p>
        </w:tc>
      </w:tr>
    </w:tbl>
    <w:p w:rsidR="00510386" w:rsidRPr="0016176D" w:rsidRDefault="00510386" w:rsidP="00541152">
      <w:pPr>
        <w:jc w:val="both"/>
        <w:rPr>
          <w:rFonts w:eastAsia="Times New Roman"/>
          <w:sz w:val="26"/>
          <w:szCs w:val="26"/>
          <w:lang w:val="uk-UA" w:eastAsia="ja-JP"/>
        </w:rPr>
        <w:sectPr w:rsidR="00510386" w:rsidRPr="0016176D" w:rsidSect="00F15D49">
          <w:pgSz w:w="12242" w:h="15842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10386" w:rsidRPr="0016176D" w:rsidRDefault="00510386" w:rsidP="00541152">
      <w:pPr>
        <w:jc w:val="both"/>
        <w:rPr>
          <w:rFonts w:eastAsia="Times New Roman"/>
          <w:sz w:val="26"/>
          <w:szCs w:val="26"/>
          <w:lang w:val="uk-UA"/>
        </w:rPr>
      </w:pPr>
      <w:r w:rsidRPr="0016176D">
        <w:rPr>
          <w:rFonts w:eastAsia="Times New Roman"/>
          <w:sz w:val="26"/>
          <w:szCs w:val="26"/>
          <w:lang w:val="uk-UA"/>
        </w:rPr>
        <w:lastRenderedPageBreak/>
        <w:t>6. Консультанти розділів роботи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22"/>
        <w:gridCol w:w="5400"/>
        <w:gridCol w:w="1833"/>
        <w:gridCol w:w="1833"/>
      </w:tblGrid>
      <w:tr w:rsidR="00510386" w:rsidRPr="0016176D" w:rsidTr="00F15D49">
        <w:trPr>
          <w:cantSplit/>
        </w:trPr>
        <w:tc>
          <w:tcPr>
            <w:tcW w:w="1122" w:type="dxa"/>
            <w:vMerge w:val="restart"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Розділ</w:t>
            </w:r>
          </w:p>
        </w:tc>
        <w:tc>
          <w:tcPr>
            <w:tcW w:w="5400" w:type="dxa"/>
            <w:vMerge w:val="restart"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Прізвище, ініціали та посада</w:t>
            </w: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br/>
              <w:t>консультанта</w:t>
            </w:r>
          </w:p>
        </w:tc>
        <w:tc>
          <w:tcPr>
            <w:tcW w:w="3666" w:type="dxa"/>
            <w:gridSpan w:val="2"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Підпис, дата</w:t>
            </w:r>
          </w:p>
        </w:tc>
      </w:tr>
      <w:tr w:rsidR="00510386" w:rsidRPr="0016176D" w:rsidTr="00F15D49">
        <w:trPr>
          <w:cantSplit/>
        </w:trPr>
        <w:tc>
          <w:tcPr>
            <w:tcW w:w="1122" w:type="dxa"/>
            <w:vMerge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  <w:vMerge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завдання видав</w:t>
            </w:r>
          </w:p>
        </w:tc>
        <w:tc>
          <w:tcPr>
            <w:tcW w:w="1833" w:type="dxa"/>
            <w:vAlign w:val="center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завдання</w:t>
            </w:r>
          </w:p>
          <w:p w:rsidR="00510386" w:rsidRPr="0016176D" w:rsidRDefault="00510386" w:rsidP="00541152">
            <w:pPr>
              <w:jc w:val="center"/>
              <w:rPr>
                <w:rFonts w:eastAsia="Times New Roman"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22"/>
                <w:szCs w:val="22"/>
                <w:lang w:val="uk-UA" w:eastAsia="ja-JP"/>
              </w:rPr>
              <w:t>прийняв</w:t>
            </w: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1122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540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1833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</w:tbl>
    <w:p w:rsidR="00510386" w:rsidRPr="0016176D" w:rsidRDefault="00510386" w:rsidP="00541152">
      <w:pPr>
        <w:jc w:val="center"/>
        <w:rPr>
          <w:rFonts w:eastAsia="Times New Roman"/>
          <w:b/>
          <w:sz w:val="26"/>
          <w:szCs w:val="26"/>
          <w:lang w:val="uk-UA" w:eastAsia="ja-JP"/>
        </w:rPr>
      </w:pPr>
    </w:p>
    <w:tbl>
      <w:tblPr>
        <w:tblW w:w="10159" w:type="dxa"/>
        <w:tblLook w:val="04A0"/>
      </w:tblPr>
      <w:tblGrid>
        <w:gridCol w:w="10159"/>
      </w:tblGrid>
      <w:tr w:rsidR="00510386" w:rsidRPr="0016176D" w:rsidTr="00C40E0F">
        <w:trPr>
          <w:trHeight w:val="268"/>
        </w:trPr>
        <w:tc>
          <w:tcPr>
            <w:tcW w:w="10159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b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7. Дата видачі завдання «___» __________ 2024 року_______________________________</w:t>
            </w:r>
          </w:p>
        </w:tc>
      </w:tr>
    </w:tbl>
    <w:p w:rsidR="00510386" w:rsidRPr="0016176D" w:rsidRDefault="00510386" w:rsidP="00541152">
      <w:pPr>
        <w:jc w:val="center"/>
        <w:rPr>
          <w:rFonts w:eastAsia="Times New Roman"/>
          <w:b/>
          <w:sz w:val="26"/>
          <w:szCs w:val="26"/>
          <w:lang w:val="uk-UA" w:eastAsia="ja-JP"/>
        </w:rPr>
      </w:pPr>
    </w:p>
    <w:p w:rsidR="00510386" w:rsidRPr="0016176D" w:rsidRDefault="00510386" w:rsidP="009E2605">
      <w:pPr>
        <w:keepNext/>
        <w:numPr>
          <w:ilvl w:val="0"/>
          <w:numId w:val="7"/>
        </w:numPr>
        <w:spacing w:line="259" w:lineRule="auto"/>
        <w:ind w:left="0" w:firstLine="0"/>
        <w:jc w:val="center"/>
        <w:outlineLvl w:val="3"/>
        <w:rPr>
          <w:rFonts w:eastAsia="Times New Roman"/>
          <w:b/>
          <w:sz w:val="26"/>
          <w:szCs w:val="26"/>
          <w:lang w:val="uk-UA"/>
        </w:rPr>
      </w:pPr>
      <w:r w:rsidRPr="0016176D">
        <w:rPr>
          <w:rFonts w:eastAsia="Times New Roman"/>
          <w:b/>
          <w:sz w:val="26"/>
          <w:szCs w:val="26"/>
          <w:lang w:val="uk-UA"/>
        </w:rPr>
        <w:t>КАЛЕНДАРНИЙ ПЛАН</w:t>
      </w:r>
    </w:p>
    <w:p w:rsidR="00510386" w:rsidRPr="0016176D" w:rsidRDefault="00510386" w:rsidP="00541152">
      <w:pPr>
        <w:rPr>
          <w:rFonts w:eastAsia="Times New Roman"/>
          <w:b/>
          <w:sz w:val="22"/>
          <w:szCs w:val="22"/>
          <w:lang w:val="uk-UA" w:eastAsia="ja-JP"/>
        </w:rPr>
      </w:pPr>
    </w:p>
    <w:tbl>
      <w:tblPr>
        <w:tblW w:w="101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5853"/>
        <w:gridCol w:w="2358"/>
        <w:gridCol w:w="1410"/>
      </w:tblGrid>
      <w:tr w:rsidR="00510386" w:rsidRPr="0016176D" w:rsidTr="00F15D49">
        <w:trPr>
          <w:cantSplit/>
          <w:trHeight w:val="460"/>
        </w:trPr>
        <w:tc>
          <w:tcPr>
            <w:tcW w:w="567" w:type="dxa"/>
            <w:vAlign w:val="center"/>
          </w:tcPr>
          <w:p w:rsidR="00510386" w:rsidRPr="0016176D" w:rsidRDefault="00510386" w:rsidP="00541152">
            <w:pPr>
              <w:spacing w:line="276" w:lineRule="auto"/>
              <w:jc w:val="center"/>
              <w:rPr>
                <w:rFonts w:eastAsia="Times New Roman"/>
                <w:w w:val="95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w w:val="95"/>
                <w:sz w:val="26"/>
                <w:szCs w:val="26"/>
                <w:lang w:val="uk-UA" w:eastAsia="ja-JP"/>
              </w:rPr>
              <w:t>№</w:t>
            </w:r>
          </w:p>
          <w:p w:rsidR="00510386" w:rsidRPr="0016176D" w:rsidRDefault="00510386" w:rsidP="00541152">
            <w:pPr>
              <w:spacing w:line="276" w:lineRule="auto"/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w w:val="95"/>
                <w:sz w:val="26"/>
                <w:szCs w:val="26"/>
                <w:lang w:val="uk-UA" w:eastAsia="ja-JP"/>
              </w:rPr>
              <w:t>з/п</w:t>
            </w:r>
          </w:p>
        </w:tc>
        <w:tc>
          <w:tcPr>
            <w:tcW w:w="5853" w:type="dxa"/>
            <w:vAlign w:val="center"/>
          </w:tcPr>
          <w:p w:rsidR="00510386" w:rsidRPr="0016176D" w:rsidRDefault="00510386" w:rsidP="00541152">
            <w:pPr>
              <w:spacing w:line="276" w:lineRule="auto"/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Назва етапів бакалаврської</w:t>
            </w:r>
          </w:p>
          <w:p w:rsidR="00510386" w:rsidRPr="0016176D" w:rsidRDefault="00510386" w:rsidP="00541152">
            <w:pPr>
              <w:spacing w:line="276" w:lineRule="auto"/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роботи </w:t>
            </w:r>
          </w:p>
        </w:tc>
        <w:tc>
          <w:tcPr>
            <w:tcW w:w="2358" w:type="dxa"/>
            <w:vAlign w:val="center"/>
          </w:tcPr>
          <w:p w:rsidR="00510386" w:rsidRPr="0016176D" w:rsidRDefault="00510386" w:rsidP="00541152">
            <w:pPr>
              <w:spacing w:line="276" w:lineRule="auto"/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Термін  виконання етапів роботи </w:t>
            </w:r>
          </w:p>
        </w:tc>
        <w:tc>
          <w:tcPr>
            <w:tcW w:w="1410" w:type="dxa"/>
            <w:tcBorders>
              <w:bottom w:val="single" w:sz="4" w:space="0" w:color="auto"/>
            </w:tcBorders>
            <w:vAlign w:val="center"/>
          </w:tcPr>
          <w:p w:rsidR="00510386" w:rsidRPr="0016176D" w:rsidRDefault="00510386" w:rsidP="00541152">
            <w:pPr>
              <w:keepNext/>
              <w:spacing w:line="276" w:lineRule="auto"/>
              <w:jc w:val="center"/>
              <w:outlineLvl w:val="2"/>
              <w:rPr>
                <w:rFonts w:eastAsia="Times New Roman"/>
                <w:spacing w:val="-20"/>
                <w:sz w:val="26"/>
                <w:szCs w:val="26"/>
                <w:lang w:val="uk-UA"/>
              </w:rPr>
            </w:pPr>
            <w:r w:rsidRPr="0016176D">
              <w:rPr>
                <w:rFonts w:eastAsia="Times New Roman"/>
                <w:spacing w:val="-20"/>
                <w:sz w:val="26"/>
                <w:szCs w:val="26"/>
                <w:lang w:val="uk-UA"/>
              </w:rPr>
              <w:t>Примітка</w:t>
            </w: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1</w:t>
            </w: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ВСТУП</w:t>
            </w: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color w:val="000000"/>
                <w:sz w:val="24"/>
                <w:szCs w:val="24"/>
                <w:lang w:val="uk-UA" w:eastAsia="ja-JP"/>
              </w:rPr>
              <w:t>15.04.2024- 20.04.2024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2</w:t>
            </w: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ЗАГАЛЬНІ ВІДОМОСТІ ПРО </w:t>
            </w:r>
            <w:proofErr w:type="spellStart"/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Грабинське</w:t>
            </w:r>
            <w:proofErr w:type="spellEnd"/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4"/>
                <w:szCs w:val="24"/>
                <w:lang w:val="uk-UA" w:eastAsia="ja-JP"/>
              </w:rPr>
              <w:t>20.04.2024</w:t>
            </w: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-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газоконденсатне родовище</w:t>
            </w:r>
          </w:p>
        </w:tc>
        <w:tc>
          <w:tcPr>
            <w:tcW w:w="2358" w:type="dxa"/>
          </w:tcPr>
          <w:p w:rsidR="00510386" w:rsidRPr="0016176D" w:rsidRDefault="00510386" w:rsidP="009E2605">
            <w:pPr>
              <w:numPr>
                <w:ilvl w:val="0"/>
                <w:numId w:val="8"/>
              </w:numPr>
              <w:spacing w:line="259" w:lineRule="auto"/>
              <w:contextualSpacing/>
              <w:jc w:val="both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05.05.2024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2</w:t>
            </w:r>
          </w:p>
        </w:tc>
        <w:tc>
          <w:tcPr>
            <w:tcW w:w="5853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Геологічна будова району</w:t>
            </w: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05.05.2024 -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  <w:proofErr w:type="spellStart"/>
            <w:r w:rsidRPr="0016176D">
              <w:rPr>
                <w:rFonts w:ascii="Calibri" w:eastAsia="Times New Roman" w:hAnsi="Calibri"/>
                <w:sz w:val="26"/>
                <w:szCs w:val="26"/>
                <w:lang w:val="uk-UA" w:eastAsia="ja-JP"/>
              </w:rPr>
              <w:t>Грабинського</w:t>
            </w:r>
            <w:proofErr w:type="spellEnd"/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24.05.2024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ascii="Calibri" w:eastAsia="Times New Roman" w:hAnsi="Calibri"/>
                <w:sz w:val="26"/>
                <w:szCs w:val="26"/>
                <w:lang w:val="uk-UA" w:eastAsia="ja-JP"/>
              </w:rPr>
              <w:t>газоконденсатного  родовища</w:t>
            </w:r>
          </w:p>
        </w:tc>
        <w:tc>
          <w:tcPr>
            <w:tcW w:w="2358" w:type="dxa"/>
          </w:tcPr>
          <w:p w:rsidR="00510386" w:rsidRPr="0016176D" w:rsidRDefault="00510386" w:rsidP="00541152">
            <w:pPr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ind w:left="720"/>
              <w:contextualSpacing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3</w:t>
            </w:r>
          </w:p>
        </w:tc>
        <w:tc>
          <w:tcPr>
            <w:tcW w:w="5853" w:type="dxa"/>
          </w:tcPr>
          <w:p w:rsidR="00510386" w:rsidRPr="0016176D" w:rsidRDefault="00510386" w:rsidP="00541152">
            <w:pPr>
              <w:rPr>
                <w:rFonts w:eastAsia="Times New Roman"/>
                <w:sz w:val="26"/>
                <w:szCs w:val="26"/>
                <w:lang w:val="uk-UA" w:eastAsia="ja-JP"/>
              </w:rPr>
            </w:pPr>
            <w:proofErr w:type="spellStart"/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Обгрунтування</w:t>
            </w:r>
            <w:proofErr w:type="spellEnd"/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 xml:space="preserve"> </w:t>
            </w:r>
            <w:proofErr w:type="spellStart"/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підрахункових</w:t>
            </w:r>
            <w:proofErr w:type="spellEnd"/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24.05.2024 -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параметрів за результатами</w:t>
            </w: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i/>
                <w:sz w:val="26"/>
                <w:szCs w:val="26"/>
                <w:lang w:val="uk-UA" w:eastAsia="ja-JP"/>
              </w:rPr>
              <w:t>30.05.2024</w:t>
            </w: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  <w:r w:rsidRPr="0016176D">
              <w:rPr>
                <w:rFonts w:eastAsia="Times New Roman"/>
                <w:sz w:val="26"/>
                <w:szCs w:val="26"/>
                <w:lang w:val="uk-UA" w:eastAsia="ja-JP"/>
              </w:rPr>
              <w:t>методів ГДС</w:t>
            </w:r>
          </w:p>
        </w:tc>
        <w:tc>
          <w:tcPr>
            <w:tcW w:w="2358" w:type="dxa"/>
          </w:tcPr>
          <w:p w:rsidR="00510386" w:rsidRPr="0016176D" w:rsidRDefault="00510386" w:rsidP="00541152">
            <w:pPr>
              <w:ind w:left="720"/>
              <w:contextualSpacing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ind w:left="720"/>
              <w:contextualSpacing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ind w:left="720"/>
              <w:contextualSpacing/>
              <w:rPr>
                <w:rFonts w:eastAsia="Times New Roman"/>
                <w:i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  <w:tr w:rsidR="00510386" w:rsidRPr="0016176D" w:rsidTr="00F15D49">
        <w:tc>
          <w:tcPr>
            <w:tcW w:w="567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5853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2358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  <w:tc>
          <w:tcPr>
            <w:tcW w:w="1410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sz w:val="26"/>
                <w:szCs w:val="26"/>
                <w:lang w:val="uk-UA" w:eastAsia="ja-JP"/>
              </w:rPr>
            </w:pPr>
          </w:p>
        </w:tc>
      </w:tr>
    </w:tbl>
    <w:p w:rsidR="00510386" w:rsidRPr="0016176D" w:rsidRDefault="00510386" w:rsidP="00541152">
      <w:pPr>
        <w:jc w:val="center"/>
        <w:rPr>
          <w:rFonts w:eastAsia="Times New Roman"/>
          <w:b/>
          <w:sz w:val="22"/>
          <w:szCs w:val="22"/>
          <w:lang w:val="uk-UA" w:eastAsia="ja-JP"/>
        </w:rPr>
      </w:pPr>
    </w:p>
    <w:tbl>
      <w:tblPr>
        <w:tblW w:w="6849" w:type="dxa"/>
        <w:tblInd w:w="3510" w:type="dxa"/>
        <w:tblLook w:val="04A0"/>
      </w:tblPr>
      <w:tblGrid>
        <w:gridCol w:w="2250"/>
        <w:gridCol w:w="4599"/>
      </w:tblGrid>
      <w:tr w:rsidR="00510386" w:rsidRPr="0016176D" w:rsidTr="00510386">
        <w:trPr>
          <w:trHeight w:val="265"/>
        </w:trPr>
        <w:tc>
          <w:tcPr>
            <w:tcW w:w="225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b/>
                <w:sz w:val="26"/>
                <w:szCs w:val="26"/>
                <w:lang w:val="uk-UA" w:eastAsia="ja-JP"/>
              </w:rPr>
              <w:t>Студент</w:t>
            </w:r>
          </w:p>
        </w:tc>
        <w:tc>
          <w:tcPr>
            <w:tcW w:w="4599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  <w:proofErr w:type="spellStart"/>
            <w:r w:rsidRPr="0016176D">
              <w:rPr>
                <w:rFonts w:eastAsia="Times New Roman"/>
                <w:b/>
                <w:sz w:val="22"/>
                <w:szCs w:val="22"/>
                <w:lang w:val="uk-UA" w:eastAsia="ja-JP"/>
              </w:rPr>
              <w:t>___________________</w:t>
            </w:r>
            <w:r w:rsidRPr="0016176D">
              <w:rPr>
                <w:rFonts w:eastAsia="Times New Roman"/>
                <w:bCs/>
                <w:i/>
                <w:sz w:val="22"/>
                <w:szCs w:val="22"/>
                <w:u w:val="single"/>
                <w:lang w:val="uk-UA" w:eastAsia="ja-JP"/>
              </w:rPr>
              <w:t>Гришко</w:t>
            </w:r>
            <w:proofErr w:type="spellEnd"/>
            <w:r w:rsidRPr="0016176D">
              <w:rPr>
                <w:rFonts w:eastAsia="Times New Roman"/>
                <w:bCs/>
                <w:i/>
                <w:sz w:val="22"/>
                <w:szCs w:val="22"/>
                <w:u w:val="single"/>
                <w:lang w:val="uk-UA" w:eastAsia="ja-JP"/>
              </w:rPr>
              <w:t xml:space="preserve"> В.І.</w:t>
            </w:r>
            <w:r w:rsidRPr="0016176D">
              <w:rPr>
                <w:rFonts w:eastAsia="Times New Roman"/>
                <w:bCs/>
                <w:sz w:val="22"/>
                <w:szCs w:val="22"/>
                <w:u w:val="single"/>
                <w:lang w:val="uk-UA" w:eastAsia="ja-JP"/>
              </w:rPr>
              <w:t>._____</w:t>
            </w:r>
          </w:p>
        </w:tc>
      </w:tr>
      <w:tr w:rsidR="00510386" w:rsidRPr="0016176D" w:rsidTr="00510386">
        <w:trPr>
          <w:trHeight w:val="543"/>
        </w:trPr>
        <w:tc>
          <w:tcPr>
            <w:tcW w:w="225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4599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Cs/>
                <w:sz w:val="16"/>
                <w:szCs w:val="16"/>
                <w:lang w:val="uk-UA" w:eastAsia="ja-JP"/>
              </w:rPr>
            </w:pPr>
            <w:r w:rsidRPr="0016176D">
              <w:rPr>
                <w:rFonts w:eastAsia="Times New Roman"/>
                <w:bCs/>
                <w:sz w:val="16"/>
                <w:szCs w:val="16"/>
                <w:lang w:val="uk-UA" w:eastAsia="ja-JP"/>
              </w:rPr>
              <w:t>( підпис )                        (прізвище та ініціали)</w:t>
            </w:r>
          </w:p>
          <w:p w:rsidR="00510386" w:rsidRPr="0016176D" w:rsidRDefault="00510386" w:rsidP="00541152">
            <w:pPr>
              <w:jc w:val="center"/>
              <w:rPr>
                <w:rFonts w:eastAsia="Times New Roman"/>
                <w:bCs/>
                <w:sz w:val="16"/>
                <w:szCs w:val="16"/>
                <w:lang w:val="uk-UA" w:eastAsia="ja-JP"/>
              </w:rPr>
            </w:pPr>
          </w:p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</w:tr>
      <w:tr w:rsidR="00510386" w:rsidRPr="0016176D" w:rsidTr="00510386">
        <w:trPr>
          <w:trHeight w:val="450"/>
        </w:trPr>
        <w:tc>
          <w:tcPr>
            <w:tcW w:w="225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b/>
                <w:sz w:val="26"/>
                <w:szCs w:val="26"/>
                <w:lang w:val="uk-UA" w:eastAsia="ja-JP"/>
              </w:rPr>
              <w:t>Керівник роботи</w:t>
            </w:r>
          </w:p>
        </w:tc>
        <w:tc>
          <w:tcPr>
            <w:tcW w:w="4599" w:type="dxa"/>
          </w:tcPr>
          <w:p w:rsidR="00510386" w:rsidRPr="0016176D" w:rsidRDefault="00510386" w:rsidP="00541152">
            <w:pPr>
              <w:jc w:val="both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  <w:proofErr w:type="spellStart"/>
            <w:r w:rsidRPr="0016176D">
              <w:rPr>
                <w:rFonts w:eastAsia="Times New Roman"/>
                <w:b/>
                <w:sz w:val="22"/>
                <w:szCs w:val="22"/>
                <w:lang w:val="uk-UA" w:eastAsia="ja-JP"/>
              </w:rPr>
              <w:t>____________________</w:t>
            </w:r>
            <w:r w:rsidRPr="0016176D">
              <w:rPr>
                <w:rFonts w:eastAsia="Times New Roman"/>
                <w:bCs/>
                <w:i/>
                <w:sz w:val="22"/>
                <w:szCs w:val="22"/>
                <w:u w:val="single"/>
                <w:lang w:val="uk-UA" w:eastAsia="ja-JP"/>
              </w:rPr>
              <w:t>Федоришин</w:t>
            </w:r>
            <w:proofErr w:type="spellEnd"/>
            <w:r w:rsidRPr="0016176D">
              <w:rPr>
                <w:rFonts w:eastAsia="Times New Roman"/>
                <w:bCs/>
                <w:i/>
                <w:sz w:val="22"/>
                <w:szCs w:val="22"/>
                <w:u w:val="single"/>
                <w:lang w:val="uk-UA" w:eastAsia="ja-JP"/>
              </w:rPr>
              <w:t xml:space="preserve"> С.Д.</w:t>
            </w:r>
            <w:r w:rsidRPr="0016176D">
              <w:rPr>
                <w:rFonts w:eastAsia="Times New Roman"/>
                <w:bCs/>
                <w:sz w:val="22"/>
                <w:szCs w:val="22"/>
                <w:lang w:val="uk-UA" w:eastAsia="ja-JP"/>
              </w:rPr>
              <w:t>__</w:t>
            </w:r>
          </w:p>
        </w:tc>
      </w:tr>
      <w:tr w:rsidR="00510386" w:rsidRPr="0016176D" w:rsidTr="00510386">
        <w:trPr>
          <w:trHeight w:val="225"/>
        </w:trPr>
        <w:tc>
          <w:tcPr>
            <w:tcW w:w="2250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</w:p>
        </w:tc>
        <w:tc>
          <w:tcPr>
            <w:tcW w:w="4599" w:type="dxa"/>
          </w:tcPr>
          <w:p w:rsidR="00510386" w:rsidRPr="0016176D" w:rsidRDefault="00510386" w:rsidP="00541152">
            <w:pPr>
              <w:jc w:val="center"/>
              <w:rPr>
                <w:rFonts w:eastAsia="Times New Roman"/>
                <w:b/>
                <w:sz w:val="22"/>
                <w:szCs w:val="22"/>
                <w:lang w:val="uk-UA" w:eastAsia="ja-JP"/>
              </w:rPr>
            </w:pPr>
            <w:r w:rsidRPr="0016176D">
              <w:rPr>
                <w:rFonts w:eastAsia="Times New Roman"/>
                <w:sz w:val="16"/>
                <w:szCs w:val="16"/>
                <w:lang w:val="uk-UA" w:eastAsia="ja-JP"/>
              </w:rPr>
              <w:t>( підпис )                       (прізвище та ініціали)</w:t>
            </w:r>
          </w:p>
        </w:tc>
      </w:tr>
    </w:tbl>
    <w:p w:rsidR="00A45D14" w:rsidRPr="0016176D" w:rsidRDefault="00A45D14" w:rsidP="00541152">
      <w:pPr>
        <w:pStyle w:val="afff6"/>
        <w:spacing w:line="360" w:lineRule="auto"/>
        <w:outlineLvl w:val="0"/>
        <w:rPr>
          <w:lang w:val="uk-UA"/>
        </w:rPr>
      </w:pPr>
      <w:r w:rsidRPr="0016176D">
        <w:rPr>
          <w:lang w:val="uk-UA"/>
        </w:rPr>
        <w:br w:type="page"/>
      </w:r>
      <w:r w:rsidR="00A66F57" w:rsidRPr="0016176D">
        <w:rPr>
          <w:lang w:val="uk-UA" w:eastAsia="uk-UA"/>
        </w:rPr>
        <w:lastRenderedPageBreak/>
        <w:pict>
          <v:rect id="Rectangles 1466" o:spid="_x0000_s2490" style="position:absolute;left:0;text-align:left;margin-left:451.8pt;margin-top:-45pt;width:27.05pt;height:32.3pt;z-index:251658240" strokecolor="white">
            <v:textbox style="mso-next-textbox:#Rectangles 1466">
              <w:txbxContent>
                <w:p w:rsidR="00D94D1C" w:rsidRDefault="00D94D1C"/>
              </w:txbxContent>
            </v:textbox>
          </v:rect>
        </w:pict>
      </w:r>
      <w:r w:rsidRPr="0016176D">
        <w:rPr>
          <w:lang w:val="uk-UA"/>
        </w:rPr>
        <w:t>АНОТАЦІЯ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>Бакалаврська робота на тему «</w:t>
      </w:r>
      <w:proofErr w:type="spellStart"/>
      <w:r w:rsidRPr="0016176D">
        <w:rPr>
          <w:szCs w:val="20"/>
          <w:lang w:val="uk-UA"/>
        </w:rPr>
        <w:t>Обгрунтування</w:t>
      </w:r>
      <w:proofErr w:type="spellEnd"/>
      <w:r w:rsidRPr="0016176D">
        <w:rPr>
          <w:szCs w:val="20"/>
          <w:lang w:val="uk-UA"/>
        </w:rPr>
        <w:t xml:space="preserve"> комплексу методів геофізичних  досліджень свердловин при виділенні порід-колекторів </w:t>
      </w:r>
      <w:proofErr w:type="spellStart"/>
      <w:r w:rsidRPr="0016176D">
        <w:rPr>
          <w:szCs w:val="20"/>
          <w:lang w:val="uk-UA"/>
        </w:rPr>
        <w:t>Грабинського</w:t>
      </w:r>
      <w:proofErr w:type="spellEnd"/>
      <w:r w:rsidRPr="0016176D">
        <w:rPr>
          <w:szCs w:val="20"/>
          <w:lang w:val="uk-UA"/>
        </w:rPr>
        <w:t xml:space="preserve"> газоконденсатного  родовища</w:t>
      </w:r>
      <w:r w:rsidRPr="0016176D">
        <w:rPr>
          <w:lang w:val="uk-UA"/>
        </w:rPr>
        <w:t xml:space="preserve"> містить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 xml:space="preserve"> сторінок,  рисунок,  літературних джерел.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 xml:space="preserve">Об’єкт дослідження – </w:t>
      </w:r>
      <w:proofErr w:type="spellStart"/>
      <w:r w:rsidRPr="0016176D">
        <w:rPr>
          <w:szCs w:val="20"/>
          <w:lang w:val="uk-UA"/>
        </w:rPr>
        <w:t>Грабинське</w:t>
      </w:r>
      <w:proofErr w:type="spellEnd"/>
      <w:r w:rsidRPr="0016176D">
        <w:rPr>
          <w:szCs w:val="20"/>
          <w:lang w:val="uk-UA"/>
        </w:rPr>
        <w:t xml:space="preserve"> газоконденсатне  родовище</w:t>
      </w:r>
      <w:r w:rsidRPr="0016176D">
        <w:rPr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 xml:space="preserve">Мета роботи – </w:t>
      </w:r>
      <w:proofErr w:type="spellStart"/>
      <w:r w:rsidRPr="0016176D">
        <w:rPr>
          <w:lang w:val="uk-UA"/>
        </w:rPr>
        <w:t>обгрунтувати</w:t>
      </w:r>
      <w:proofErr w:type="spellEnd"/>
      <w:r w:rsidRPr="0016176D">
        <w:rPr>
          <w:lang w:val="uk-UA"/>
        </w:rPr>
        <w:t xml:space="preserve"> підрахункові параметрів за результатами методів ГДС.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 xml:space="preserve">Метод дослідження – </w:t>
      </w:r>
      <w:proofErr w:type="spellStart"/>
      <w:r w:rsidRPr="0016176D">
        <w:rPr>
          <w:lang w:val="uk-UA"/>
        </w:rPr>
        <w:t>літолого-стратиграфічне</w:t>
      </w:r>
      <w:proofErr w:type="spellEnd"/>
      <w:r w:rsidRPr="0016176D">
        <w:rPr>
          <w:lang w:val="uk-UA"/>
        </w:rPr>
        <w:t xml:space="preserve"> розчленування, виділення пластів колекторів і </w:t>
      </w:r>
      <w:proofErr w:type="spellStart"/>
      <w:r w:rsidRPr="0016176D">
        <w:rPr>
          <w:lang w:val="uk-UA"/>
        </w:rPr>
        <w:t>встановоення</w:t>
      </w:r>
      <w:proofErr w:type="spellEnd"/>
      <w:r w:rsidRPr="0016176D">
        <w:rPr>
          <w:lang w:val="uk-UA"/>
        </w:rPr>
        <w:t xml:space="preserve"> їх </w:t>
      </w:r>
      <w:proofErr w:type="spellStart"/>
      <w:r w:rsidRPr="0016176D">
        <w:rPr>
          <w:lang w:val="uk-UA"/>
        </w:rPr>
        <w:t>газонасиченрсті</w:t>
      </w:r>
      <w:proofErr w:type="spellEnd"/>
      <w:r w:rsidRPr="0016176D">
        <w:rPr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 xml:space="preserve">Отримані результати та їх новизна – за проведеним аналізом будуть </w:t>
      </w:r>
      <w:proofErr w:type="spellStart"/>
      <w:r w:rsidRPr="0016176D">
        <w:rPr>
          <w:lang w:val="uk-UA"/>
        </w:rPr>
        <w:t>встановлкнні</w:t>
      </w:r>
      <w:proofErr w:type="spellEnd"/>
      <w:r w:rsidRPr="0016176D">
        <w:rPr>
          <w:lang w:val="uk-UA"/>
        </w:rPr>
        <w:t xml:space="preserve"> підрахункові параметри для продуктивних відкладів </w:t>
      </w:r>
      <w:proofErr w:type="spellStart"/>
      <w:r w:rsidRPr="0016176D">
        <w:rPr>
          <w:szCs w:val="20"/>
          <w:lang w:val="uk-UA"/>
        </w:rPr>
        <w:t>Грабинського</w:t>
      </w:r>
      <w:proofErr w:type="spellEnd"/>
      <w:r w:rsidRPr="0016176D">
        <w:rPr>
          <w:szCs w:val="20"/>
          <w:lang w:val="uk-UA"/>
        </w:rPr>
        <w:t xml:space="preserve"> газоконденсатного  родовища</w:t>
      </w:r>
      <w:r w:rsidRPr="0016176D">
        <w:rPr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lang w:val="uk-UA"/>
        </w:rPr>
      </w:pPr>
      <w:r w:rsidRPr="0016176D">
        <w:rPr>
          <w:lang w:val="uk-UA"/>
        </w:rPr>
        <w:t>Ключові слова: РОДОВИЩЕ, ГАЗ, ВИПРОБУВАННЯ, СТРАТИГРАФІЯ, ТЕКТОНІКА, ПІДРАХУНОК ЗАПАСІВ, РОЗРОБКА</w:t>
      </w:r>
    </w:p>
    <w:p w:rsidR="00A45D14" w:rsidRPr="0016176D" w:rsidRDefault="00A45D14" w:rsidP="00541152">
      <w:pPr>
        <w:pStyle w:val="afff6"/>
        <w:spacing w:line="360" w:lineRule="auto"/>
        <w:rPr>
          <w:lang w:val="uk-UA"/>
        </w:rPr>
        <w:sectPr w:rsidR="00A45D14" w:rsidRPr="0016176D">
          <w:headerReference w:type="even" r:id="rId9"/>
          <w:headerReference w:type="default" r:id="rId10"/>
          <w:headerReference w:type="first" r:id="rId11"/>
          <w:pgSz w:w="11906" w:h="16838"/>
          <w:pgMar w:top="1418" w:right="851" w:bottom="1134" w:left="1701" w:header="720" w:footer="720" w:gutter="0"/>
          <w:pgNumType w:start="3"/>
          <w:cols w:space="720"/>
          <w:titlePg/>
        </w:sectPr>
      </w:pPr>
    </w:p>
    <w:p w:rsidR="00A45D14" w:rsidRPr="0016176D" w:rsidRDefault="00A45D14" w:rsidP="00541152">
      <w:pPr>
        <w:pStyle w:val="afff6"/>
        <w:spacing w:line="360" w:lineRule="auto"/>
        <w:outlineLvl w:val="0"/>
        <w:rPr>
          <w:lang w:val="uk-UA"/>
        </w:rPr>
      </w:pPr>
      <w:r w:rsidRPr="0016176D">
        <w:rPr>
          <w:lang w:val="uk-UA"/>
        </w:rPr>
        <w:lastRenderedPageBreak/>
        <w:t>ANNOTATION</w:t>
      </w:r>
    </w:p>
    <w:p w:rsidR="00A45D14" w:rsidRPr="0016176D" w:rsidRDefault="00A45D14" w:rsidP="00541152">
      <w:pPr>
        <w:pStyle w:val="afff6"/>
        <w:spacing w:line="360" w:lineRule="auto"/>
        <w:ind w:firstLine="720"/>
        <w:jc w:val="both"/>
        <w:rPr>
          <w:b w:val="0"/>
          <w:caps w:val="0"/>
          <w:lang w:val="uk-UA"/>
        </w:rPr>
      </w:pP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Bachelor's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thesis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on</w:t>
      </w:r>
      <w:proofErr w:type="spellEnd"/>
      <w:r w:rsidRPr="0016176D">
        <w:rPr>
          <w:bCs/>
          <w:lang w:val="uk-UA"/>
        </w:rPr>
        <w:t xml:space="preserve"> "</w:t>
      </w:r>
      <w:proofErr w:type="spellStart"/>
      <w:r w:rsidRPr="0016176D">
        <w:rPr>
          <w:bCs/>
          <w:lang w:val="uk-UA"/>
        </w:rPr>
        <w:t>Substantiation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calculation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parameters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based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results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GDS </w:t>
      </w:r>
      <w:proofErr w:type="spellStart"/>
      <w:r w:rsidRPr="0016176D">
        <w:rPr>
          <w:bCs/>
          <w:lang w:val="uk-UA"/>
        </w:rPr>
        <w:t>methods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example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Grabencke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gas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field</w:t>
      </w:r>
      <w:proofErr w:type="spellEnd"/>
      <w:r w:rsidRPr="0016176D">
        <w:rPr>
          <w:bCs/>
          <w:lang w:val="uk-UA"/>
        </w:rPr>
        <w:t xml:space="preserve">" </w:t>
      </w:r>
      <w:proofErr w:type="spellStart"/>
      <w:r w:rsidRPr="0016176D">
        <w:rPr>
          <w:bCs/>
          <w:lang w:val="uk-UA"/>
        </w:rPr>
        <w:t>contains</w:t>
      </w:r>
      <w:proofErr w:type="spellEnd"/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pages</w:t>
      </w:r>
      <w:proofErr w:type="spellEnd"/>
      <w:r w:rsidRPr="0016176D">
        <w:rPr>
          <w:bCs/>
          <w:lang w:val="uk-UA"/>
        </w:rPr>
        <w:t xml:space="preserve">, </w:t>
      </w:r>
      <w:r w:rsidRPr="0016176D">
        <w:rPr>
          <w:bCs/>
          <w:lang w:val="uk-UA"/>
        </w:rPr>
        <w:tab/>
      </w:r>
      <w:r w:rsidRPr="0016176D">
        <w:rPr>
          <w:bCs/>
          <w:lang w:val="uk-UA"/>
        </w:rPr>
        <w:tab/>
      </w:r>
      <w:r w:rsidRPr="0016176D">
        <w:rPr>
          <w:bCs/>
          <w:lang w:val="uk-UA"/>
        </w:rPr>
        <w:tab/>
      </w:r>
      <w:proofErr w:type="spellStart"/>
      <w:r w:rsidRPr="0016176D">
        <w:rPr>
          <w:bCs/>
          <w:lang w:val="uk-UA"/>
        </w:rPr>
        <w:t>drawing</w:t>
      </w:r>
      <w:proofErr w:type="spellEnd"/>
      <w:r w:rsidRPr="0016176D">
        <w:rPr>
          <w:bCs/>
          <w:lang w:val="uk-UA"/>
        </w:rPr>
        <w:t xml:space="preserve">, </w:t>
      </w:r>
      <w:r w:rsidRPr="0016176D">
        <w:rPr>
          <w:bCs/>
          <w:lang w:val="uk-UA"/>
        </w:rPr>
        <w:tab/>
      </w:r>
      <w:r w:rsidRPr="0016176D">
        <w:rPr>
          <w:bCs/>
          <w:lang w:val="uk-UA"/>
        </w:rPr>
        <w:tab/>
      </w:r>
      <w:r w:rsidRPr="0016176D">
        <w:rPr>
          <w:bCs/>
          <w:lang w:val="uk-UA"/>
        </w:rPr>
        <w:tab/>
      </w:r>
      <w:proofErr w:type="spellStart"/>
      <w:r w:rsidRPr="0016176D">
        <w:rPr>
          <w:bCs/>
          <w:lang w:val="uk-UA"/>
        </w:rPr>
        <w:t>literary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sources</w:t>
      </w:r>
      <w:proofErr w:type="spellEnd"/>
      <w:r w:rsidRPr="0016176D">
        <w:rPr>
          <w:bCs/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object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research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is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deposits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Grabencke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gas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field</w:t>
      </w:r>
      <w:proofErr w:type="spellEnd"/>
      <w:r w:rsidRPr="0016176D">
        <w:rPr>
          <w:bCs/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purpose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work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is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to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substantiate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calculated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parameters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based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results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GDS </w:t>
      </w:r>
      <w:proofErr w:type="spellStart"/>
      <w:r w:rsidRPr="0016176D">
        <w:rPr>
          <w:bCs/>
          <w:lang w:val="uk-UA"/>
        </w:rPr>
        <w:t>methods</w:t>
      </w:r>
      <w:proofErr w:type="spellEnd"/>
      <w:r w:rsidRPr="0016176D">
        <w:rPr>
          <w:bCs/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research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method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is</w:t>
      </w:r>
      <w:proofErr w:type="spellEnd"/>
      <w:r w:rsidRPr="0016176D">
        <w:rPr>
          <w:bCs/>
          <w:lang w:val="uk-UA"/>
        </w:rPr>
        <w:t xml:space="preserve"> lithological-stratigraphic </w:t>
      </w:r>
      <w:proofErr w:type="spellStart"/>
      <w:r w:rsidRPr="0016176D">
        <w:rPr>
          <w:bCs/>
          <w:lang w:val="uk-UA"/>
        </w:rPr>
        <w:t>dismemberment</w:t>
      </w:r>
      <w:proofErr w:type="spellEnd"/>
      <w:r w:rsidRPr="0016176D">
        <w:rPr>
          <w:bCs/>
          <w:lang w:val="uk-UA"/>
        </w:rPr>
        <w:t xml:space="preserve">, </w:t>
      </w:r>
      <w:proofErr w:type="spellStart"/>
      <w:r w:rsidRPr="0016176D">
        <w:rPr>
          <w:bCs/>
          <w:lang w:val="uk-UA"/>
        </w:rPr>
        <w:t>separation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reservoir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layers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and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establishment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their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gas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saturation</w:t>
      </w:r>
      <w:proofErr w:type="spellEnd"/>
      <w:r w:rsidRPr="0016176D">
        <w:rPr>
          <w:bCs/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obtained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results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and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their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novelty</w:t>
      </w:r>
      <w:proofErr w:type="spellEnd"/>
      <w:r w:rsidRPr="0016176D">
        <w:rPr>
          <w:bCs/>
          <w:lang w:val="uk-UA"/>
        </w:rPr>
        <w:t xml:space="preserve"> - </w:t>
      </w:r>
      <w:proofErr w:type="spellStart"/>
      <w:r w:rsidRPr="0016176D">
        <w:rPr>
          <w:bCs/>
          <w:lang w:val="uk-UA"/>
        </w:rPr>
        <w:t>according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to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analysis</w:t>
      </w:r>
      <w:proofErr w:type="spellEnd"/>
      <w:r w:rsidRPr="0016176D">
        <w:rPr>
          <w:bCs/>
          <w:lang w:val="uk-UA"/>
        </w:rPr>
        <w:t xml:space="preserve">,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calculated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parameters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for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productive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deposits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of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the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Grabencke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gas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field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will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be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obtained</w:t>
      </w:r>
      <w:proofErr w:type="spellEnd"/>
      <w:r w:rsidRPr="0016176D">
        <w:rPr>
          <w:bCs/>
          <w:lang w:val="uk-UA"/>
        </w:rPr>
        <w:t>.</w:t>
      </w:r>
    </w:p>
    <w:p w:rsidR="00A45D14" w:rsidRPr="0016176D" w:rsidRDefault="00A45D14" w:rsidP="00541152">
      <w:pPr>
        <w:widowControl w:val="0"/>
        <w:spacing w:line="360" w:lineRule="auto"/>
        <w:ind w:firstLine="709"/>
        <w:jc w:val="both"/>
        <w:rPr>
          <w:caps/>
          <w:lang w:val="uk-UA"/>
        </w:rPr>
      </w:pPr>
      <w:proofErr w:type="spellStart"/>
      <w:r w:rsidRPr="0016176D">
        <w:rPr>
          <w:bCs/>
          <w:lang w:val="uk-UA"/>
        </w:rPr>
        <w:t>Keywords</w:t>
      </w:r>
      <w:proofErr w:type="spellEnd"/>
      <w:r w:rsidRPr="0016176D">
        <w:rPr>
          <w:bCs/>
          <w:lang w:val="uk-UA"/>
        </w:rPr>
        <w:t>: DEPOSIT, GAS, TESTING, STRATIGRAPHY, TECTONICS, INVENTORY CALCULATION, DEVELOPMENT</w:t>
      </w:r>
    </w:p>
    <w:p w:rsidR="00A45D14" w:rsidRPr="0016176D" w:rsidRDefault="00A45D14" w:rsidP="00541152">
      <w:pPr>
        <w:pStyle w:val="afff6"/>
        <w:widowControl w:val="0"/>
        <w:spacing w:line="360" w:lineRule="auto"/>
        <w:jc w:val="both"/>
        <w:rPr>
          <w:lang w:val="uk-UA"/>
        </w:rPr>
        <w:sectPr w:rsidR="00A45D14" w:rsidRPr="0016176D">
          <w:pgSz w:w="11906" w:h="16838"/>
          <w:pgMar w:top="1418" w:right="851" w:bottom="1134" w:left="1701" w:header="720" w:footer="720" w:gutter="0"/>
          <w:pgNumType w:start="6"/>
          <w:cols w:space="720"/>
          <w:titlePg/>
        </w:sectPr>
      </w:pPr>
    </w:p>
    <w:p w:rsidR="00A45D14" w:rsidRPr="0016176D" w:rsidRDefault="00A45D14" w:rsidP="001308F4">
      <w:pPr>
        <w:pStyle w:val="afff6"/>
        <w:widowControl w:val="0"/>
        <w:outlineLvl w:val="0"/>
        <w:rPr>
          <w:lang w:val="uk-UA"/>
        </w:rPr>
      </w:pPr>
      <w:r w:rsidRPr="0016176D">
        <w:rPr>
          <w:lang w:val="uk-UA"/>
        </w:rPr>
        <w:lastRenderedPageBreak/>
        <w:t>ЗМІСТ</w:t>
      </w:r>
    </w:p>
    <w:p w:rsidR="00A45D14" w:rsidRPr="0016176D" w:rsidRDefault="00A45D14" w:rsidP="001308F4">
      <w:pPr>
        <w:widowControl w:val="0"/>
        <w:jc w:val="right"/>
        <w:rPr>
          <w:lang w:val="uk-UA"/>
        </w:rPr>
      </w:pPr>
      <w:r w:rsidRPr="0016176D">
        <w:rPr>
          <w:lang w:val="uk-UA"/>
        </w:rPr>
        <w:t>Стор.</w:t>
      </w:r>
    </w:p>
    <w:tbl>
      <w:tblPr>
        <w:tblW w:w="9092" w:type="dxa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"/>
        <w:gridCol w:w="8209"/>
        <w:gridCol w:w="12"/>
        <w:gridCol w:w="122"/>
        <w:gridCol w:w="149"/>
        <w:gridCol w:w="568"/>
        <w:gridCol w:w="12"/>
      </w:tblGrid>
      <w:tr w:rsidR="00A45D14" w:rsidRPr="0016176D" w:rsidTr="00DD5DEB">
        <w:trPr>
          <w:gridAfter w:val="1"/>
          <w:wAfter w:w="12" w:type="dxa"/>
          <w:cantSplit/>
          <w:trHeight w:val="290"/>
        </w:trPr>
        <w:tc>
          <w:tcPr>
            <w:tcW w:w="8229" w:type="dxa"/>
            <w:gridSpan w:val="2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  <w:r w:rsidRPr="0016176D">
              <w:rPr>
                <w:lang w:val="uk-UA"/>
              </w:rPr>
              <w:t>ВСТУП. . . . . . . . . . . . . . . . . . . . . . . . . . . . . . . . . . . . . .</w:t>
            </w:r>
            <w:r w:rsidR="009E2605" w:rsidRPr="0016176D">
              <w:rPr>
                <w:lang w:val="uk-UA"/>
              </w:rPr>
              <w:t xml:space="preserve"> . . . . . . . . . . . . . . </w:t>
            </w:r>
          </w:p>
        </w:tc>
        <w:tc>
          <w:tcPr>
            <w:tcW w:w="851" w:type="dxa"/>
            <w:gridSpan w:val="4"/>
          </w:tcPr>
          <w:p w:rsidR="00A45D14" w:rsidRPr="0016176D" w:rsidRDefault="009E2605" w:rsidP="001308F4">
            <w:pPr>
              <w:widowControl w:val="0"/>
              <w:jc w:val="both"/>
              <w:rPr>
                <w:lang w:val="uk-UA"/>
              </w:rPr>
            </w:pPr>
            <w:r w:rsidRPr="0016176D">
              <w:rPr>
                <w:lang w:val="uk-UA"/>
              </w:rPr>
              <w:t>.</w:t>
            </w:r>
          </w:p>
        </w:tc>
      </w:tr>
      <w:tr w:rsidR="00A45D14" w:rsidRPr="0016176D" w:rsidTr="00DD5DEB">
        <w:trPr>
          <w:gridAfter w:val="1"/>
          <w:wAfter w:w="12" w:type="dxa"/>
          <w:cantSplit/>
          <w:trHeight w:val="74"/>
        </w:trPr>
        <w:tc>
          <w:tcPr>
            <w:tcW w:w="8229" w:type="dxa"/>
            <w:gridSpan w:val="2"/>
          </w:tcPr>
          <w:p w:rsidR="00A45D14" w:rsidRPr="0016176D" w:rsidRDefault="00A45D14" w:rsidP="001308F4">
            <w:pPr>
              <w:widowControl w:val="0"/>
              <w:rPr>
                <w:caps/>
                <w:lang w:val="uk-UA"/>
              </w:rPr>
            </w:pPr>
            <w:r w:rsidRPr="0016176D">
              <w:rPr>
                <w:caps/>
                <w:lang w:val="uk-UA"/>
              </w:rPr>
              <w:t>1 ЗАГАЛЬНІ ВІДОМОСТІ ПРО ГРАБИНСЬКЕ РОДОВИЩЕ</w:t>
            </w:r>
            <w:r w:rsidR="009E2605" w:rsidRPr="0016176D">
              <w:rPr>
                <w:lang w:val="uk-UA"/>
              </w:rPr>
              <w:t>. . ……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rPr>
                <w:caps/>
                <w:lang w:val="uk-UA"/>
              </w:rPr>
            </w:pPr>
          </w:p>
        </w:tc>
      </w:tr>
      <w:tr w:rsidR="00A45D14" w:rsidRPr="0016176D" w:rsidTr="00DD5DEB">
        <w:trPr>
          <w:cantSplit/>
        </w:trPr>
        <w:tc>
          <w:tcPr>
            <w:tcW w:w="20" w:type="dxa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</w:p>
        </w:tc>
        <w:tc>
          <w:tcPr>
            <w:tcW w:w="8221" w:type="dxa"/>
            <w:gridSpan w:val="2"/>
          </w:tcPr>
          <w:p w:rsidR="00E82622" w:rsidRPr="0016176D" w:rsidRDefault="00DD5DEB" w:rsidP="001308F4">
            <w:pPr>
              <w:jc w:val="both"/>
              <w:rPr>
                <w:rFonts w:eastAsia="Times New Roman"/>
                <w:lang w:val="uk-UA" w:eastAsia="uk-UA"/>
              </w:rPr>
            </w:pPr>
            <w:r w:rsidRPr="0016176D">
              <w:rPr>
                <w:rFonts w:eastAsia="Times New Roman"/>
                <w:bCs/>
                <w:lang w:val="uk-UA" w:eastAsia="uk-UA"/>
              </w:rPr>
              <w:t>1.1</w:t>
            </w:r>
            <w:r w:rsidR="00BC6B59" w:rsidRPr="0016176D">
              <w:rPr>
                <w:rFonts w:eastAsia="Times New Roman"/>
                <w:bCs/>
                <w:lang w:val="uk-UA" w:eastAsia="uk-UA"/>
              </w:rPr>
              <w:t>Географічне розташування та природно-кліматичні умови</w:t>
            </w:r>
          </w:p>
          <w:p w:rsidR="00E82622" w:rsidRPr="0016176D" w:rsidRDefault="00DD5DEB" w:rsidP="001308F4">
            <w:pPr>
              <w:jc w:val="both"/>
              <w:rPr>
                <w:rFonts w:eastAsia="Times New Roman"/>
                <w:lang w:val="uk-UA" w:eastAsia="uk-UA"/>
              </w:rPr>
            </w:pPr>
            <w:r w:rsidRPr="0016176D">
              <w:rPr>
                <w:rFonts w:eastAsia="Times New Roman"/>
                <w:bCs/>
                <w:lang w:val="uk-UA" w:eastAsia="uk-UA"/>
              </w:rPr>
              <w:t>1.2</w:t>
            </w:r>
            <w:r w:rsidR="00E82622" w:rsidRPr="0016176D">
              <w:rPr>
                <w:rFonts w:eastAsia="Times New Roman"/>
                <w:bCs/>
                <w:lang w:val="uk-UA" w:eastAsia="uk-UA"/>
              </w:rPr>
              <w:t>Рельєф та гідрологія</w:t>
            </w:r>
            <w:r w:rsidRPr="0016176D">
              <w:rPr>
                <w:rFonts w:eastAsia="Times New Roman"/>
                <w:bCs/>
                <w:lang w:val="uk-UA" w:eastAsia="uk-UA"/>
              </w:rPr>
              <w:t>…………………..……………………...</w:t>
            </w:r>
          </w:p>
          <w:p w:rsidR="00E82622" w:rsidRPr="0016176D" w:rsidRDefault="00DD5DEB" w:rsidP="001308F4">
            <w:pPr>
              <w:jc w:val="both"/>
              <w:rPr>
                <w:rFonts w:eastAsia="Times New Roman"/>
                <w:lang w:val="uk-UA" w:eastAsia="uk-UA"/>
              </w:rPr>
            </w:pPr>
            <w:r w:rsidRPr="0016176D">
              <w:rPr>
                <w:rFonts w:eastAsia="Times New Roman"/>
                <w:bCs/>
                <w:lang w:val="uk-UA" w:eastAsia="uk-UA"/>
              </w:rPr>
              <w:t>1.3</w:t>
            </w:r>
            <w:r w:rsidR="00E82622" w:rsidRPr="0016176D">
              <w:rPr>
                <w:rFonts w:eastAsia="Times New Roman"/>
                <w:bCs/>
                <w:lang w:val="uk-UA" w:eastAsia="uk-UA"/>
              </w:rPr>
              <w:t>Економічне значення та ґрунтові ресурси</w:t>
            </w:r>
            <w:r w:rsidRPr="0016176D">
              <w:rPr>
                <w:rFonts w:eastAsia="Times New Roman"/>
                <w:bCs/>
                <w:lang w:val="uk-UA" w:eastAsia="uk-UA"/>
              </w:rPr>
              <w:t>…………………..</w:t>
            </w:r>
          </w:p>
          <w:p w:rsidR="00E82622" w:rsidRPr="0016176D" w:rsidRDefault="00DD5DEB" w:rsidP="001308F4">
            <w:pPr>
              <w:jc w:val="both"/>
              <w:rPr>
                <w:rFonts w:eastAsia="Times New Roman"/>
                <w:lang w:val="uk-UA" w:eastAsia="uk-UA"/>
              </w:rPr>
            </w:pPr>
            <w:r w:rsidRPr="0016176D">
              <w:rPr>
                <w:bCs/>
                <w:lang w:val="uk-UA"/>
              </w:rPr>
              <w:t>1.4</w:t>
            </w:r>
            <w:r w:rsidR="00E82622" w:rsidRPr="0016176D">
              <w:rPr>
                <w:bCs/>
                <w:lang w:val="uk-UA"/>
              </w:rPr>
              <w:t>Кліматичні умови</w:t>
            </w:r>
            <w:r w:rsidRPr="0016176D">
              <w:rPr>
                <w:bCs/>
                <w:lang w:val="uk-UA"/>
              </w:rPr>
              <w:t>……………………………………………..</w:t>
            </w:r>
          </w:p>
          <w:p w:rsidR="00E82622" w:rsidRPr="0016176D" w:rsidRDefault="00DD5DEB" w:rsidP="001308F4">
            <w:pPr>
              <w:jc w:val="both"/>
              <w:rPr>
                <w:rFonts w:eastAsia="Times New Roman"/>
                <w:lang w:val="uk-UA" w:eastAsia="uk-UA"/>
              </w:rPr>
            </w:pPr>
            <w:r w:rsidRPr="0016176D">
              <w:rPr>
                <w:bCs/>
                <w:lang w:val="uk-UA"/>
              </w:rPr>
              <w:t>1.5</w:t>
            </w:r>
            <w:r w:rsidR="00E82622" w:rsidRPr="0016176D">
              <w:rPr>
                <w:bCs/>
                <w:lang w:val="uk-UA"/>
              </w:rPr>
              <w:t xml:space="preserve">Історія </w:t>
            </w:r>
            <w:proofErr w:type="spellStart"/>
            <w:r w:rsidR="00E82622" w:rsidRPr="0016176D">
              <w:rPr>
                <w:bCs/>
                <w:lang w:val="uk-UA"/>
              </w:rPr>
              <w:t>геолого-геофізичних</w:t>
            </w:r>
            <w:proofErr w:type="spellEnd"/>
            <w:r w:rsidR="00E82622" w:rsidRPr="0016176D">
              <w:rPr>
                <w:bCs/>
                <w:lang w:val="uk-UA"/>
              </w:rPr>
              <w:t xml:space="preserve"> досліджень</w:t>
            </w:r>
            <w:r w:rsidR="009E2605" w:rsidRPr="0016176D">
              <w:rPr>
                <w:bCs/>
                <w:lang w:val="uk-UA"/>
              </w:rPr>
              <w:t>…………………</w:t>
            </w:r>
            <w:r w:rsidRPr="0016176D">
              <w:rPr>
                <w:bCs/>
                <w:lang w:val="uk-UA"/>
              </w:rPr>
              <w:t>…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</w:p>
        </w:tc>
      </w:tr>
      <w:tr w:rsidR="00A45D14" w:rsidRPr="0016176D" w:rsidTr="00DD5DEB">
        <w:trPr>
          <w:cantSplit/>
        </w:trPr>
        <w:tc>
          <w:tcPr>
            <w:tcW w:w="20" w:type="dxa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  <w:r w:rsidRPr="0016176D">
              <w:rPr>
                <w:caps/>
                <w:lang w:val="uk-UA"/>
              </w:rPr>
              <w:t>2</w:t>
            </w:r>
          </w:p>
        </w:tc>
        <w:tc>
          <w:tcPr>
            <w:tcW w:w="8221" w:type="dxa"/>
            <w:gridSpan w:val="2"/>
          </w:tcPr>
          <w:p w:rsidR="00A45D14" w:rsidRPr="0016176D" w:rsidRDefault="009E2605" w:rsidP="001308F4">
            <w:pPr>
              <w:widowControl w:val="0"/>
              <w:rPr>
                <w:lang w:val="uk-UA"/>
              </w:rPr>
            </w:pPr>
            <w:r w:rsidRPr="0016176D">
              <w:rPr>
                <w:caps/>
                <w:lang w:val="uk-UA"/>
              </w:rPr>
              <w:t xml:space="preserve">2 </w:t>
            </w:r>
            <w:r w:rsidR="00A45D14" w:rsidRPr="0016176D">
              <w:rPr>
                <w:caps/>
                <w:lang w:val="uk-UA"/>
              </w:rPr>
              <w:t xml:space="preserve">Геологічна будова </w:t>
            </w:r>
            <w:r w:rsidR="00A45D14" w:rsidRPr="0016176D">
              <w:rPr>
                <w:caps/>
                <w:color w:val="000000"/>
                <w:lang w:val="uk-UA"/>
              </w:rPr>
              <w:t>району Грабинського ГАЗОВого родовища</w:t>
            </w:r>
            <w:r w:rsidR="00A45D14" w:rsidRPr="0016176D">
              <w:rPr>
                <w:color w:val="000000"/>
                <w:lang w:val="uk-UA"/>
              </w:rPr>
              <w:t>. .. . . . . . . . . . . .. . . . . . . . . . . .. . . . . . . . . . .</w:t>
            </w:r>
            <w:r w:rsidR="00A45D14" w:rsidRPr="0016176D">
              <w:rPr>
                <w:lang w:val="uk-UA"/>
              </w:rPr>
              <w:t xml:space="preserve"> .. </w:t>
            </w:r>
            <w:r w:rsidRPr="0016176D">
              <w:rPr>
                <w:lang w:val="uk-UA"/>
              </w:rPr>
              <w:t>……………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</w:p>
        </w:tc>
      </w:tr>
      <w:tr w:rsidR="00A45D14" w:rsidRPr="0016176D" w:rsidTr="00DD5DEB">
        <w:trPr>
          <w:gridAfter w:val="2"/>
          <w:wAfter w:w="580" w:type="dxa"/>
          <w:cantSplit/>
        </w:trPr>
        <w:tc>
          <w:tcPr>
            <w:tcW w:w="8363" w:type="dxa"/>
            <w:gridSpan w:val="4"/>
          </w:tcPr>
          <w:p w:rsidR="00A45D14" w:rsidRPr="0016176D" w:rsidRDefault="00DD5DEB" w:rsidP="001308F4">
            <w:pPr>
              <w:widowControl w:val="0"/>
              <w:rPr>
                <w:caps/>
                <w:lang w:val="uk-UA"/>
              </w:rPr>
            </w:pPr>
            <w:r w:rsidRPr="0016176D">
              <w:rPr>
                <w:lang w:val="uk-UA"/>
              </w:rPr>
              <w:t>2.1</w:t>
            </w:r>
            <w:r w:rsidR="00A45D14" w:rsidRPr="0016176D">
              <w:rPr>
                <w:lang w:val="uk-UA"/>
              </w:rPr>
              <w:t xml:space="preserve">Стратиграфія. . . . . . .. . . </w:t>
            </w:r>
            <w:r w:rsidR="009E2605" w:rsidRPr="0016176D">
              <w:rPr>
                <w:lang w:val="uk-UA"/>
              </w:rPr>
              <w:t>…………………………………………</w:t>
            </w:r>
          </w:p>
        </w:tc>
        <w:tc>
          <w:tcPr>
            <w:tcW w:w="149" w:type="dxa"/>
          </w:tcPr>
          <w:p w:rsidR="00A45D14" w:rsidRPr="0016176D" w:rsidRDefault="00A45D14" w:rsidP="001308F4">
            <w:pPr>
              <w:widowControl w:val="0"/>
              <w:rPr>
                <w:caps/>
                <w:lang w:val="uk-UA"/>
              </w:rPr>
            </w:pPr>
          </w:p>
        </w:tc>
      </w:tr>
      <w:tr w:rsidR="00A45D14" w:rsidRPr="0016176D" w:rsidTr="00185381">
        <w:trPr>
          <w:cantSplit/>
          <w:trHeight w:val="81"/>
        </w:trPr>
        <w:tc>
          <w:tcPr>
            <w:tcW w:w="20" w:type="dxa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</w:p>
        </w:tc>
        <w:tc>
          <w:tcPr>
            <w:tcW w:w="8221" w:type="dxa"/>
            <w:gridSpan w:val="2"/>
          </w:tcPr>
          <w:p w:rsidR="00A45D14" w:rsidRPr="0016176D" w:rsidRDefault="00DD5DEB" w:rsidP="001308F4">
            <w:pPr>
              <w:widowControl w:val="0"/>
              <w:jc w:val="both"/>
              <w:rPr>
                <w:lang w:val="uk-UA"/>
              </w:rPr>
            </w:pPr>
            <w:r w:rsidRPr="0016176D">
              <w:rPr>
                <w:lang w:val="uk-UA"/>
              </w:rPr>
              <w:t>2.2</w:t>
            </w:r>
            <w:r w:rsidR="00A45D14" w:rsidRPr="0016176D">
              <w:rPr>
                <w:lang w:val="uk-UA"/>
              </w:rPr>
              <w:t>Тектоніка  . . . . . . . . . . .. . . . . . . . . . . .. . . . . . . . . . . .. . .</w:t>
            </w:r>
            <w:r w:rsidR="009E2605" w:rsidRPr="0016176D">
              <w:rPr>
                <w:lang w:val="uk-UA"/>
              </w:rPr>
              <w:t xml:space="preserve"> . . . . . . . . .. . 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jc w:val="both"/>
              <w:rPr>
                <w:lang w:val="uk-UA"/>
              </w:rPr>
            </w:pPr>
          </w:p>
        </w:tc>
      </w:tr>
      <w:tr w:rsidR="00A45D14" w:rsidRPr="0016176D" w:rsidTr="00DD5DEB">
        <w:trPr>
          <w:cantSplit/>
        </w:trPr>
        <w:tc>
          <w:tcPr>
            <w:tcW w:w="20" w:type="dxa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  <w:r w:rsidRPr="0016176D">
              <w:rPr>
                <w:lang w:val="uk-UA"/>
              </w:rPr>
              <w:t>3</w:t>
            </w:r>
          </w:p>
        </w:tc>
        <w:tc>
          <w:tcPr>
            <w:tcW w:w="8221" w:type="dxa"/>
            <w:gridSpan w:val="2"/>
          </w:tcPr>
          <w:p w:rsidR="00EF17BE" w:rsidRPr="0016176D" w:rsidRDefault="00E86434" w:rsidP="001308F4">
            <w:pPr>
              <w:widowControl w:val="0"/>
              <w:rPr>
                <w:lang w:val="uk-UA"/>
              </w:rPr>
            </w:pPr>
            <w:r w:rsidRPr="0016176D">
              <w:rPr>
                <w:lang w:val="uk-UA"/>
              </w:rPr>
              <w:t>3</w:t>
            </w:r>
            <w:r w:rsidR="00A45D14" w:rsidRPr="0016176D">
              <w:rPr>
                <w:lang w:val="uk-UA"/>
              </w:rPr>
              <w:t xml:space="preserve">Методика та результати геофізичних робіт .. . . . . . . . . . . .. . . . . </w:t>
            </w:r>
            <w:r w:rsidR="009E2605" w:rsidRPr="0016176D">
              <w:rPr>
                <w:lang w:val="uk-UA"/>
              </w:rPr>
              <w:t>. . .</w:t>
            </w:r>
          </w:p>
          <w:p w:rsidR="00E86434" w:rsidRPr="0016176D" w:rsidRDefault="00E86434" w:rsidP="001308F4">
            <w:pPr>
              <w:rPr>
                <w:bCs/>
                <w:lang w:val="uk-UA"/>
              </w:rPr>
            </w:pPr>
            <w:r w:rsidRPr="0016176D">
              <w:rPr>
                <w:bCs/>
                <w:lang w:val="uk-UA"/>
              </w:rPr>
              <w:t>3.1 Умови проведення геофізичних досліджень свердловин. . . . . . .  .</w:t>
            </w:r>
          </w:p>
          <w:p w:rsidR="00E86434" w:rsidRPr="0016176D" w:rsidRDefault="00E86434" w:rsidP="001308F4">
            <w:pPr>
              <w:widowControl w:val="0"/>
              <w:rPr>
                <w:bCs/>
                <w:lang w:val="uk-UA"/>
              </w:rPr>
            </w:pPr>
            <w:r w:rsidRPr="0016176D">
              <w:rPr>
                <w:bCs/>
                <w:lang w:val="uk-UA"/>
              </w:rPr>
              <w:t>3.2 Повнота виконання комплексу та якість геофізичних досліджень в свердловинах</w:t>
            </w:r>
            <w:r w:rsidRPr="0016176D">
              <w:rPr>
                <w:lang w:val="uk-UA"/>
              </w:rPr>
              <w:t xml:space="preserve">. . . . . . . . . . . . . . . . . . . . . . . . . . . . . . . . . . . . . . . . . . . . . . </w:t>
            </w:r>
          </w:p>
          <w:p w:rsidR="009E2605" w:rsidRPr="0016176D" w:rsidRDefault="00EF17BE" w:rsidP="001308F4">
            <w:pPr>
              <w:rPr>
                <w:lang w:val="uk-UA"/>
              </w:rPr>
            </w:pPr>
            <w:r w:rsidRPr="0016176D">
              <w:rPr>
                <w:bCs/>
                <w:lang w:val="uk-UA"/>
              </w:rPr>
              <w:t>3.3. Методика інтерпретації результатів геофізичних досліджень у свердловинах</w:t>
            </w:r>
            <w:r w:rsidR="00E86434" w:rsidRPr="0016176D">
              <w:rPr>
                <w:lang w:val="uk-UA"/>
              </w:rPr>
              <w:t>. . . . . . . . . . . . . . . . . . . . . . . . . . . . . . . . . . . . . . . . . . . . . . .</w:t>
            </w:r>
          </w:p>
        </w:tc>
        <w:tc>
          <w:tcPr>
            <w:tcW w:w="851" w:type="dxa"/>
            <w:gridSpan w:val="4"/>
          </w:tcPr>
          <w:p w:rsidR="009E2605" w:rsidRPr="0016176D" w:rsidRDefault="009E2605" w:rsidP="001308F4">
            <w:pPr>
              <w:widowControl w:val="0"/>
              <w:jc w:val="both"/>
              <w:rPr>
                <w:lang w:val="uk-UA"/>
              </w:rPr>
            </w:pPr>
          </w:p>
          <w:p w:rsidR="00EF17BE" w:rsidRPr="0016176D" w:rsidRDefault="00EF17BE" w:rsidP="001308F4">
            <w:pPr>
              <w:widowControl w:val="0"/>
              <w:jc w:val="both"/>
              <w:rPr>
                <w:lang w:val="uk-UA"/>
              </w:rPr>
            </w:pPr>
          </w:p>
        </w:tc>
      </w:tr>
      <w:tr w:rsidR="00A45D14" w:rsidRPr="0016176D" w:rsidTr="00DD5DEB">
        <w:trPr>
          <w:gridAfter w:val="1"/>
          <w:wAfter w:w="12" w:type="dxa"/>
          <w:cantSplit/>
        </w:trPr>
        <w:tc>
          <w:tcPr>
            <w:tcW w:w="8229" w:type="dxa"/>
            <w:gridSpan w:val="2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  <w:r w:rsidRPr="0016176D">
              <w:rPr>
                <w:lang w:val="uk-UA"/>
              </w:rPr>
              <w:t xml:space="preserve">ВИСНОВКИ. . . . . . . . . . . . . . . . . . . . . . . . . . . . . . . . . </w:t>
            </w:r>
            <w:r w:rsidR="009E2605" w:rsidRPr="0016176D">
              <w:rPr>
                <w:lang w:val="uk-UA"/>
              </w:rPr>
              <w:t xml:space="preserve">. . . . . . . . . . . . . . . 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jc w:val="both"/>
              <w:rPr>
                <w:lang w:val="uk-UA"/>
              </w:rPr>
            </w:pPr>
          </w:p>
        </w:tc>
      </w:tr>
      <w:tr w:rsidR="00A45D14" w:rsidRPr="0016176D" w:rsidTr="00DD5DEB">
        <w:trPr>
          <w:gridAfter w:val="1"/>
          <w:wAfter w:w="12" w:type="dxa"/>
          <w:cantSplit/>
        </w:trPr>
        <w:tc>
          <w:tcPr>
            <w:tcW w:w="8229" w:type="dxa"/>
            <w:gridSpan w:val="2"/>
          </w:tcPr>
          <w:p w:rsidR="00A45D14" w:rsidRPr="0016176D" w:rsidRDefault="00A45D14" w:rsidP="001308F4">
            <w:pPr>
              <w:widowControl w:val="0"/>
              <w:rPr>
                <w:lang w:val="uk-UA"/>
              </w:rPr>
            </w:pPr>
            <w:r w:rsidRPr="0016176D">
              <w:rPr>
                <w:lang w:val="uk-UA"/>
              </w:rPr>
              <w:t>СПИСОК ВИКОРИСТАНОЇ ЛІТЕРАТУРИ . . . . . . .</w:t>
            </w:r>
            <w:r w:rsidR="009E2605" w:rsidRPr="0016176D">
              <w:rPr>
                <w:lang w:val="uk-UA"/>
              </w:rPr>
              <w:t xml:space="preserve"> . . . . . . . . . . . . . . </w:t>
            </w:r>
          </w:p>
        </w:tc>
        <w:tc>
          <w:tcPr>
            <w:tcW w:w="851" w:type="dxa"/>
            <w:gridSpan w:val="4"/>
          </w:tcPr>
          <w:p w:rsidR="00A45D14" w:rsidRPr="0016176D" w:rsidRDefault="00A45D14" w:rsidP="001308F4">
            <w:pPr>
              <w:widowControl w:val="0"/>
              <w:jc w:val="both"/>
              <w:rPr>
                <w:lang w:val="uk-UA"/>
              </w:rPr>
            </w:pPr>
          </w:p>
        </w:tc>
      </w:tr>
    </w:tbl>
    <w:p w:rsidR="00A45D14" w:rsidRPr="0016176D" w:rsidRDefault="00A45D14" w:rsidP="001308F4">
      <w:pPr>
        <w:widowControl w:val="0"/>
        <w:shd w:val="clear" w:color="auto" w:fill="FFFFFF"/>
        <w:rPr>
          <w:lang w:val="uk-UA"/>
        </w:rPr>
        <w:sectPr w:rsidR="00A45D14" w:rsidRPr="0016176D">
          <w:pgSz w:w="11906" w:h="16838"/>
          <w:pgMar w:top="1418" w:right="851" w:bottom="1134" w:left="1701" w:header="720" w:footer="720" w:gutter="0"/>
          <w:cols w:space="720"/>
          <w:titlePg/>
        </w:sectPr>
      </w:pPr>
    </w:p>
    <w:p w:rsidR="00A45D14" w:rsidRPr="0016176D" w:rsidRDefault="00A45D14" w:rsidP="001308F4">
      <w:pPr>
        <w:outlineLvl w:val="0"/>
        <w:rPr>
          <w:lang w:val="uk-UA"/>
        </w:rPr>
      </w:pPr>
      <w:bookmarkStart w:id="0" w:name="_Toc493514542"/>
    </w:p>
    <w:p w:rsidR="00A45D14" w:rsidRPr="0016176D" w:rsidRDefault="00A45D14" w:rsidP="001308F4">
      <w:pPr>
        <w:jc w:val="center"/>
        <w:rPr>
          <w:lang w:val="uk-UA"/>
        </w:rPr>
      </w:pPr>
      <w:r w:rsidRPr="0016176D">
        <w:rPr>
          <w:lang w:val="uk-UA"/>
        </w:rPr>
        <w:t>ВСТУП</w:t>
      </w:r>
    </w:p>
    <w:p w:rsidR="00EC5A4C" w:rsidRPr="0016176D" w:rsidRDefault="00810246" w:rsidP="00D94D1C">
      <w:pPr>
        <w:pStyle w:val="aff8"/>
        <w:spacing w:before="0" w:beforeAutospacing="0" w:after="0" w:afterAutospacing="0"/>
        <w:ind w:firstLine="708"/>
        <w:jc w:val="both"/>
        <w:rPr>
          <w:rFonts w:eastAsia="Times New Roman"/>
          <w:sz w:val="28"/>
          <w:lang w:val="uk-UA" w:eastAsia="uk-UA"/>
        </w:rPr>
      </w:pPr>
      <w:r w:rsidRPr="0016176D">
        <w:rPr>
          <w:rFonts w:eastAsia="Times New Roman"/>
          <w:bCs/>
          <w:sz w:val="28"/>
          <w:lang w:val="uk-UA" w:eastAsia="uk-UA"/>
        </w:rPr>
        <w:t>Вуглеводні</w:t>
      </w:r>
      <w:r w:rsidR="00EC5A4C" w:rsidRPr="0016176D">
        <w:rPr>
          <w:rFonts w:eastAsia="Times New Roman"/>
          <w:bCs/>
          <w:sz w:val="28"/>
          <w:lang w:val="uk-UA" w:eastAsia="uk-UA"/>
        </w:rPr>
        <w:t xml:space="preserve"> залишаються ключовими джерелами енергії у сучасному світі.</w:t>
      </w:r>
      <w:r w:rsidR="00EC5A4C" w:rsidRPr="0016176D">
        <w:rPr>
          <w:rFonts w:eastAsia="Times New Roman"/>
          <w:sz w:val="28"/>
          <w:lang w:val="uk-UA" w:eastAsia="uk-UA"/>
        </w:rPr>
        <w:t xml:space="preserve"> Зростаючий попит на ці ресурси стимулює не лише пошук нових родовищ, але й удосконалення методів експлуатації вже існуючих.</w:t>
      </w:r>
    </w:p>
    <w:p w:rsidR="00EC5A4C" w:rsidRPr="0016176D" w:rsidRDefault="00EC5A4C" w:rsidP="001308F4">
      <w:pPr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В останні роки значущість якісної та достовірної промислово-геофізичної інформації значно зросла.</w:t>
      </w:r>
      <w:r w:rsidRPr="0016176D">
        <w:rPr>
          <w:rFonts w:eastAsia="Times New Roman"/>
          <w:szCs w:val="24"/>
          <w:lang w:val="uk-UA" w:eastAsia="uk-UA"/>
        </w:rPr>
        <w:t xml:space="preserve"> Вона відіграє важливу роль у розробці </w:t>
      </w:r>
      <w:r w:rsidR="00810246" w:rsidRPr="0016176D">
        <w:rPr>
          <w:rFonts w:eastAsia="Times New Roman"/>
          <w:szCs w:val="24"/>
          <w:lang w:val="uk-UA" w:eastAsia="uk-UA"/>
        </w:rPr>
        <w:t>газоконденсатних родовищ та</w:t>
      </w:r>
      <w:r w:rsidRPr="0016176D">
        <w:rPr>
          <w:rFonts w:eastAsia="Times New Roman"/>
          <w:szCs w:val="24"/>
          <w:lang w:val="uk-UA" w:eastAsia="uk-UA"/>
        </w:rPr>
        <w:t xml:space="preserve"> контролі </w:t>
      </w:r>
      <w:r w:rsidR="00810246" w:rsidRPr="0016176D">
        <w:rPr>
          <w:rFonts w:eastAsia="Times New Roman"/>
          <w:szCs w:val="24"/>
          <w:lang w:val="uk-UA" w:eastAsia="uk-UA"/>
        </w:rPr>
        <w:t>і</w:t>
      </w:r>
      <w:r w:rsidRPr="0016176D">
        <w:rPr>
          <w:rFonts w:eastAsia="Times New Roman"/>
          <w:szCs w:val="24"/>
          <w:lang w:val="uk-UA" w:eastAsia="uk-UA"/>
        </w:rPr>
        <w:t xml:space="preserve"> аналізі процесів видобутку, а також забезпечує дані для інтерпретації та вирішення різноманітних геологічних та геофізичних завдань.</w:t>
      </w:r>
    </w:p>
    <w:p w:rsidR="00EC5A4C" w:rsidRPr="0016176D" w:rsidRDefault="00810246" w:rsidP="007B059D">
      <w:pPr>
        <w:ind w:firstLine="708"/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 xml:space="preserve">Ця бакалаврська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роботаприсвяченаобгрунтуваню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ГДС методів </w:t>
      </w:r>
      <w:r w:rsidR="00EC5A4C" w:rsidRPr="0016176D">
        <w:rPr>
          <w:rFonts w:eastAsia="Times New Roman"/>
          <w:bCs/>
          <w:szCs w:val="24"/>
          <w:lang w:val="uk-UA" w:eastAsia="uk-UA"/>
        </w:rPr>
        <w:t xml:space="preserve">на </w:t>
      </w:r>
      <w:proofErr w:type="spellStart"/>
      <w:r w:rsidR="00EC5A4C" w:rsidRPr="0016176D">
        <w:rPr>
          <w:rFonts w:eastAsia="Times New Roman"/>
          <w:bCs/>
          <w:szCs w:val="24"/>
          <w:lang w:val="uk-UA" w:eastAsia="uk-UA"/>
        </w:rPr>
        <w:t>Грабинському</w:t>
      </w:r>
      <w:proofErr w:type="spellEnd"/>
      <w:r w:rsidR="00EC5A4C" w:rsidRPr="0016176D">
        <w:rPr>
          <w:rFonts w:eastAsia="Times New Roman"/>
          <w:bCs/>
          <w:szCs w:val="24"/>
          <w:lang w:val="uk-UA" w:eastAsia="uk-UA"/>
        </w:rPr>
        <w:t xml:space="preserve"> газоконденсатному родовищі.</w:t>
      </w:r>
      <w:r w:rsidRPr="0016176D">
        <w:rPr>
          <w:rFonts w:eastAsia="Times New Roman"/>
          <w:szCs w:val="24"/>
          <w:lang w:val="uk-UA" w:eastAsia="uk-UA"/>
        </w:rPr>
        <w:t xml:space="preserve"> Для цього було</w:t>
      </w:r>
      <w:r w:rsidR="00EC5A4C" w:rsidRPr="0016176D">
        <w:rPr>
          <w:rFonts w:eastAsia="Times New Roman"/>
          <w:szCs w:val="24"/>
          <w:lang w:val="uk-UA" w:eastAsia="uk-UA"/>
        </w:rPr>
        <w:t xml:space="preserve"> використано комплекс методів ГДС, що характеризується високою інформативністю та я</w:t>
      </w:r>
      <w:r w:rsidRPr="0016176D">
        <w:rPr>
          <w:rFonts w:eastAsia="Times New Roman"/>
          <w:szCs w:val="24"/>
          <w:lang w:val="uk-UA" w:eastAsia="uk-UA"/>
        </w:rPr>
        <w:t>кістю отриманих результатів. Ці</w:t>
      </w:r>
      <w:r w:rsidR="00EC5A4C" w:rsidRPr="0016176D">
        <w:rPr>
          <w:rFonts w:eastAsia="Times New Roman"/>
          <w:szCs w:val="24"/>
          <w:lang w:val="uk-UA" w:eastAsia="uk-UA"/>
        </w:rPr>
        <w:t xml:space="preserve"> метод</w:t>
      </w:r>
      <w:r w:rsidRPr="0016176D">
        <w:rPr>
          <w:rFonts w:eastAsia="Times New Roman"/>
          <w:szCs w:val="24"/>
          <w:lang w:val="uk-UA" w:eastAsia="uk-UA"/>
        </w:rPr>
        <w:t>и</w:t>
      </w:r>
      <w:r w:rsidR="00EC5A4C" w:rsidRPr="0016176D">
        <w:rPr>
          <w:rFonts w:eastAsia="Times New Roman"/>
          <w:szCs w:val="24"/>
          <w:lang w:val="uk-UA" w:eastAsia="uk-UA"/>
        </w:rPr>
        <w:t xml:space="preserve"> чудово доповнює інші методи та дозволяє отримати більш точні дані. Дослідження</w:t>
      </w:r>
      <w:r w:rsidRPr="0016176D">
        <w:rPr>
          <w:rFonts w:eastAsia="Times New Roman"/>
          <w:szCs w:val="24"/>
          <w:lang w:val="uk-UA" w:eastAsia="uk-UA"/>
        </w:rPr>
        <w:t xml:space="preserve"> планується провести на 5</w:t>
      </w:r>
      <w:r w:rsidR="00EC5A4C" w:rsidRPr="0016176D">
        <w:rPr>
          <w:rFonts w:eastAsia="Times New Roman"/>
          <w:szCs w:val="24"/>
          <w:lang w:val="uk-UA" w:eastAsia="uk-UA"/>
        </w:rPr>
        <w:t xml:space="preserve"> проектних свердловинах.</w:t>
      </w:r>
    </w:p>
    <w:p w:rsidR="00EC5A4C" w:rsidRPr="0016176D" w:rsidRDefault="00EC5A4C" w:rsidP="007B059D">
      <w:pPr>
        <w:ind w:firstLine="708"/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Також проведено економічний розрахунок впровадження комплексу методів ГДС.</w:t>
      </w:r>
      <w:r w:rsidRPr="0016176D">
        <w:rPr>
          <w:rFonts w:eastAsia="Times New Roman"/>
          <w:szCs w:val="24"/>
          <w:lang w:val="uk-UA" w:eastAsia="uk-UA"/>
        </w:rPr>
        <w:t xml:space="preserve"> Вартість геофізичних робіт зросла, але, враховуючи</w:t>
      </w:r>
      <w:r w:rsidR="00810246" w:rsidRPr="0016176D">
        <w:rPr>
          <w:rFonts w:eastAsia="Times New Roman"/>
          <w:szCs w:val="24"/>
          <w:lang w:val="uk-UA" w:eastAsia="uk-UA"/>
        </w:rPr>
        <w:t xml:space="preserve"> геологічний ефект даних методів ГДС, їх</w:t>
      </w:r>
      <w:r w:rsidRPr="0016176D">
        <w:rPr>
          <w:rFonts w:eastAsia="Times New Roman"/>
          <w:szCs w:val="24"/>
          <w:lang w:val="uk-UA" w:eastAsia="uk-UA"/>
        </w:rPr>
        <w:t xml:space="preserve"> застосування для вирішення поставлених г</w:t>
      </w:r>
      <w:r w:rsidR="00810246" w:rsidRPr="0016176D">
        <w:rPr>
          <w:rFonts w:eastAsia="Times New Roman"/>
          <w:szCs w:val="24"/>
          <w:lang w:val="uk-UA" w:eastAsia="uk-UA"/>
        </w:rPr>
        <w:t>еологічних завдань є актуальним на сьогоднішній день.</w:t>
      </w:r>
    </w:p>
    <w:p w:rsidR="00EC5A4C" w:rsidRPr="0016176D" w:rsidRDefault="00EC5A4C" w:rsidP="001308F4">
      <w:pPr>
        <w:rPr>
          <w:lang w:val="uk-UA"/>
        </w:rPr>
      </w:pPr>
    </w:p>
    <w:p w:rsidR="00EC5A4C" w:rsidRPr="0016176D" w:rsidRDefault="00EC5A4C" w:rsidP="001308F4">
      <w:pPr>
        <w:jc w:val="center"/>
        <w:rPr>
          <w:lang w:val="uk-UA"/>
        </w:rPr>
      </w:pPr>
    </w:p>
    <w:p w:rsidR="00A45D14" w:rsidRPr="0016176D" w:rsidRDefault="00A45D14" w:rsidP="001308F4">
      <w:pPr>
        <w:jc w:val="center"/>
        <w:rPr>
          <w:lang w:val="uk-UA"/>
        </w:rPr>
      </w:pPr>
    </w:p>
    <w:p w:rsidR="00A45D14" w:rsidRPr="0016176D" w:rsidRDefault="002F6362" w:rsidP="001308F4">
      <w:pPr>
        <w:ind w:firstLine="709"/>
        <w:jc w:val="both"/>
        <w:rPr>
          <w:lang w:val="uk-UA"/>
        </w:rPr>
      </w:pPr>
      <w:r w:rsidRPr="0016176D">
        <w:rPr>
          <w:lang w:val="uk-UA"/>
        </w:rPr>
        <w:br w:type="page"/>
      </w:r>
    </w:p>
    <w:p w:rsidR="00A45D14" w:rsidRPr="0016176D" w:rsidRDefault="00A45D14" w:rsidP="001308F4">
      <w:pPr>
        <w:ind w:firstLine="709"/>
        <w:jc w:val="both"/>
        <w:rPr>
          <w:lang w:val="uk-UA"/>
        </w:rPr>
      </w:pPr>
    </w:p>
    <w:p w:rsidR="00A45D14" w:rsidRPr="0016176D" w:rsidRDefault="00A45D14" w:rsidP="001308F4">
      <w:pPr>
        <w:outlineLvl w:val="0"/>
        <w:rPr>
          <w:lang w:val="uk-UA"/>
        </w:rPr>
      </w:pPr>
    </w:p>
    <w:p w:rsidR="00A45D14" w:rsidRPr="0016176D" w:rsidRDefault="00A45D14" w:rsidP="001308F4">
      <w:pPr>
        <w:outlineLvl w:val="0"/>
        <w:rPr>
          <w:lang w:val="uk-UA"/>
        </w:rPr>
      </w:pPr>
    </w:p>
    <w:p w:rsidR="00A45D14" w:rsidRPr="0016176D" w:rsidRDefault="00A45D14" w:rsidP="001308F4">
      <w:pPr>
        <w:outlineLvl w:val="0"/>
        <w:rPr>
          <w:lang w:val="uk-UA"/>
        </w:rPr>
      </w:pPr>
    </w:p>
    <w:p w:rsidR="00A45D14" w:rsidRPr="0016176D" w:rsidRDefault="00A45D14" w:rsidP="001308F4">
      <w:pPr>
        <w:jc w:val="center"/>
        <w:outlineLvl w:val="0"/>
        <w:rPr>
          <w:b/>
          <w:lang w:val="uk-UA"/>
        </w:rPr>
      </w:pPr>
      <w:r w:rsidRPr="0016176D">
        <w:rPr>
          <w:b/>
          <w:lang w:val="uk-UA"/>
        </w:rPr>
        <w:t>1 ЗАГАЛЬНІ ВІДОМОСТІ ПРО РОДОВИЩЕ</w:t>
      </w:r>
      <w:bookmarkEnd w:id="0"/>
    </w:p>
    <w:p w:rsidR="00A45D14" w:rsidRPr="0016176D" w:rsidRDefault="00A45D14" w:rsidP="001308F4">
      <w:pPr>
        <w:pStyle w:val="ab"/>
        <w:tabs>
          <w:tab w:val="left" w:pos="3045"/>
        </w:tabs>
        <w:spacing w:line="240" w:lineRule="auto"/>
        <w:rPr>
          <w:b w:val="0"/>
        </w:rPr>
      </w:pP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1.1 Географічне розташування та природно-кліматичні умови</w:t>
      </w:r>
    </w:p>
    <w:p w:rsidR="007959CD" w:rsidRPr="0016176D" w:rsidRDefault="00A06CCD" w:rsidP="007A5162">
      <w:pPr>
        <w:ind w:firstLine="708"/>
        <w:jc w:val="both"/>
        <w:rPr>
          <w:rFonts w:eastAsia="Times New Roman"/>
          <w:lang w:val="uk-UA" w:eastAsia="uk-UA"/>
        </w:rPr>
      </w:pPr>
      <w:proofErr w:type="spellStart"/>
      <w:r w:rsidRPr="0016176D">
        <w:rPr>
          <w:rFonts w:eastAsia="Times New Roman"/>
          <w:lang w:val="uk-UA" w:eastAsia="uk-UA"/>
        </w:rPr>
        <w:t>Грабинське</w:t>
      </w:r>
      <w:proofErr w:type="spellEnd"/>
      <w:r w:rsidRPr="0016176D">
        <w:rPr>
          <w:rFonts w:eastAsia="Times New Roman"/>
          <w:lang w:val="uk-UA" w:eastAsia="uk-UA"/>
        </w:rPr>
        <w:t xml:space="preserve"> газоконденсатне</w:t>
      </w:r>
      <w:r w:rsidR="00BC6B59" w:rsidRPr="0016176D">
        <w:rPr>
          <w:rFonts w:eastAsia="Times New Roman"/>
          <w:lang w:val="uk-UA" w:eastAsia="uk-UA"/>
        </w:rPr>
        <w:t xml:space="preserve"> родовище розташоване на території </w:t>
      </w:r>
      <w:proofErr w:type="spellStart"/>
      <w:r w:rsidR="00BC6B59" w:rsidRPr="0016176D">
        <w:rPr>
          <w:rFonts w:eastAsia="Times New Roman"/>
          <w:lang w:val="uk-UA" w:eastAsia="uk-UA"/>
        </w:rPr>
        <w:t>Стрийського</w:t>
      </w:r>
      <w:proofErr w:type="spellEnd"/>
      <w:r w:rsidR="00BC6B59" w:rsidRPr="0016176D">
        <w:rPr>
          <w:rFonts w:eastAsia="Times New Roman"/>
          <w:lang w:val="uk-UA" w:eastAsia="uk-UA"/>
        </w:rPr>
        <w:t>, Дрогобицького та Львівського районів Львівської області. Найближчі міста – Стрий (40 км) та Дрогобич (32 км), а до обласного центру Львова – 50 км.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В околицях родовища знаходяться населені пункти </w:t>
      </w:r>
      <w:proofErr w:type="spellStart"/>
      <w:r w:rsidRPr="0016176D">
        <w:rPr>
          <w:rFonts w:eastAsia="Times New Roman"/>
          <w:lang w:val="uk-UA" w:eastAsia="uk-UA"/>
        </w:rPr>
        <w:t>Липиці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Тершаков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Монастирець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Грабине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Повергів</w:t>
      </w:r>
      <w:proofErr w:type="spellEnd"/>
      <w:r w:rsidRPr="0016176D">
        <w:rPr>
          <w:rFonts w:eastAsia="Times New Roman"/>
          <w:lang w:val="uk-UA" w:eastAsia="uk-UA"/>
        </w:rPr>
        <w:t xml:space="preserve"> та </w:t>
      </w:r>
      <w:proofErr w:type="spellStart"/>
      <w:r w:rsidRPr="0016176D">
        <w:rPr>
          <w:rFonts w:eastAsia="Times New Roman"/>
          <w:lang w:val="uk-UA" w:eastAsia="uk-UA"/>
        </w:rPr>
        <w:t>Колодруби</w:t>
      </w:r>
      <w:proofErr w:type="spellEnd"/>
      <w:r w:rsidRPr="0016176D">
        <w:rPr>
          <w:rFonts w:eastAsia="Times New Roman"/>
          <w:lang w:val="uk-UA" w:eastAsia="uk-UA"/>
        </w:rPr>
        <w:t xml:space="preserve">. До них ведуть асфальтовані дороги. На деяких ділянках також є </w:t>
      </w:r>
      <w:proofErr w:type="spellStart"/>
      <w:r w:rsidRPr="0016176D">
        <w:rPr>
          <w:rFonts w:eastAsia="Times New Roman"/>
          <w:lang w:val="uk-UA" w:eastAsia="uk-UA"/>
        </w:rPr>
        <w:t>грунтові</w:t>
      </w:r>
      <w:proofErr w:type="spellEnd"/>
      <w:r w:rsidRPr="0016176D">
        <w:rPr>
          <w:rFonts w:eastAsia="Times New Roman"/>
          <w:lang w:val="uk-UA" w:eastAsia="uk-UA"/>
        </w:rPr>
        <w:t xml:space="preserve"> дороги, які можуть бути складними для проїзду в дощову погоду. Найближча залізнична станція </w:t>
      </w:r>
      <w:proofErr w:type="spellStart"/>
      <w:r w:rsidRPr="0016176D">
        <w:rPr>
          <w:rFonts w:eastAsia="Times New Roman"/>
          <w:lang w:val="uk-UA" w:eastAsia="uk-UA"/>
        </w:rPr>
        <w:t>Розвадів</w:t>
      </w:r>
      <w:proofErr w:type="spellEnd"/>
      <w:r w:rsidRPr="0016176D">
        <w:rPr>
          <w:rFonts w:eastAsia="Times New Roman"/>
          <w:lang w:val="uk-UA" w:eastAsia="uk-UA"/>
        </w:rPr>
        <w:t xml:space="preserve"> знаходиться на відстані 16 км від родовища.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З точки зору тектоніки, </w:t>
      </w:r>
      <w:proofErr w:type="spellStart"/>
      <w:r w:rsidRPr="0016176D">
        <w:rPr>
          <w:rFonts w:eastAsia="Times New Roman"/>
          <w:lang w:val="uk-UA" w:eastAsia="uk-UA"/>
        </w:rPr>
        <w:t>Грабинська</w:t>
      </w:r>
      <w:proofErr w:type="spellEnd"/>
      <w:r w:rsidRPr="0016176D">
        <w:rPr>
          <w:rFonts w:eastAsia="Times New Roman"/>
          <w:lang w:val="uk-UA" w:eastAsia="uk-UA"/>
        </w:rPr>
        <w:t xml:space="preserve"> площа розташована в ліво-західній частині </w:t>
      </w:r>
      <w:proofErr w:type="spellStart"/>
      <w:r w:rsidRPr="0016176D">
        <w:rPr>
          <w:rFonts w:eastAsia="Times New Roman"/>
          <w:lang w:val="uk-UA" w:eastAsia="uk-UA"/>
        </w:rPr>
        <w:t>Косовсько-Угерської</w:t>
      </w:r>
      <w:proofErr w:type="spellEnd"/>
      <w:r w:rsidRPr="0016176D">
        <w:rPr>
          <w:rFonts w:eastAsia="Times New Roman"/>
          <w:lang w:val="uk-UA" w:eastAsia="uk-UA"/>
        </w:rPr>
        <w:t xml:space="preserve"> області </w:t>
      </w:r>
      <w:proofErr w:type="spellStart"/>
      <w:r w:rsidRPr="0016176D">
        <w:rPr>
          <w:rFonts w:eastAsia="Times New Roman"/>
          <w:lang w:val="uk-UA" w:eastAsia="uk-UA"/>
        </w:rPr>
        <w:t>Бельче-Волицької</w:t>
      </w:r>
      <w:proofErr w:type="spellEnd"/>
      <w:r w:rsidRPr="0016176D">
        <w:rPr>
          <w:rFonts w:eastAsia="Times New Roman"/>
          <w:lang w:val="uk-UA" w:eastAsia="uk-UA"/>
        </w:rPr>
        <w:t xml:space="preserve"> зони </w:t>
      </w:r>
      <w:proofErr w:type="spellStart"/>
      <w:r w:rsidRPr="0016176D">
        <w:rPr>
          <w:rFonts w:eastAsia="Times New Roman"/>
          <w:lang w:val="uk-UA" w:eastAsia="uk-UA"/>
        </w:rPr>
        <w:t>Передкарпатського</w:t>
      </w:r>
      <w:proofErr w:type="spellEnd"/>
      <w:r w:rsidRPr="0016176D">
        <w:rPr>
          <w:rFonts w:eastAsia="Times New Roman"/>
          <w:lang w:val="uk-UA" w:eastAsia="uk-UA"/>
        </w:rPr>
        <w:t xml:space="preserve"> прогину. Поруч знаходяться </w:t>
      </w:r>
      <w:proofErr w:type="spellStart"/>
      <w:r w:rsidRPr="0016176D">
        <w:rPr>
          <w:rFonts w:eastAsia="Times New Roman"/>
          <w:lang w:val="uk-UA" w:eastAsia="uk-UA"/>
        </w:rPr>
        <w:t>Верещицьке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Південно-Грабинське</w:t>
      </w:r>
      <w:proofErr w:type="spellEnd"/>
      <w:r w:rsidRPr="0016176D">
        <w:rPr>
          <w:rFonts w:eastAsia="Times New Roman"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lang w:val="uk-UA" w:eastAsia="uk-UA"/>
        </w:rPr>
        <w:t>Рубанівське</w:t>
      </w:r>
      <w:proofErr w:type="spellEnd"/>
      <w:r w:rsidRPr="0016176D">
        <w:rPr>
          <w:rFonts w:eastAsia="Times New Roman"/>
          <w:lang w:val="uk-UA" w:eastAsia="uk-UA"/>
        </w:rPr>
        <w:t xml:space="preserve"> та Гірське газові родовища.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Координати </w:t>
      </w:r>
      <w:proofErr w:type="spellStart"/>
      <w:r w:rsidRPr="0016176D">
        <w:rPr>
          <w:rFonts w:eastAsia="Times New Roman"/>
          <w:lang w:val="uk-UA" w:eastAsia="uk-UA"/>
        </w:rPr>
        <w:t>Грабинської</w:t>
      </w:r>
      <w:proofErr w:type="spellEnd"/>
      <w:r w:rsidRPr="0016176D">
        <w:rPr>
          <w:rFonts w:eastAsia="Times New Roman"/>
          <w:lang w:val="uk-UA" w:eastAsia="uk-UA"/>
        </w:rPr>
        <w:t xml:space="preserve"> площі: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Північно-західна точка: Т1. 23°41'00"; Т2. 23°43'00";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Північно-східна точка: Т3. 23°43'07"; Т4. 23°43'46";Південно-східна точка: Т5. 23°43'01"; Т6. 23°40'53";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Південно-західна точка: Т7. 23°44'04"; Т8. 23°47'55";Західна точка: Т9. 23°44'26";Східна точка: Т10. 23°44'11";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Південна точка: Т11. 23°42'43";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Північна точка: Т12. 23°41'31";</w:t>
      </w:r>
    </w:p>
    <w:p w:rsidR="00BC6B59" w:rsidRPr="0016176D" w:rsidRDefault="00BC6B59" w:rsidP="001308F4">
      <w:pPr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>Широта: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Північна: Т1. 49°31'00"; Т2. 49°31'00";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Північно-східна: Т3. 49°30'53"; Т4. 49°31'02";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Південно-східна: Т5. 49°31'59"; Т6. 49°32'34";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Південно-західна: Т7. 49°32'26"; Т8. 49°29'27";Західна: Т9. 49°29'56";Східна: Т10. 49°30'18";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Південна: Т11. 49°30'37";</w:t>
      </w:r>
      <w:r w:rsidR="007A5162" w:rsidRPr="0016176D">
        <w:rPr>
          <w:rFonts w:eastAsia="Times New Roman"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Північна: Т12. 49°30'26".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1.2 Рельєф та гідрологія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Рельєф </w:t>
      </w:r>
      <w:proofErr w:type="spellStart"/>
      <w:r w:rsidRPr="0016176D">
        <w:rPr>
          <w:rFonts w:eastAsia="Times New Roman"/>
          <w:lang w:val="uk-UA" w:eastAsia="uk-UA"/>
        </w:rPr>
        <w:t>Грабинської</w:t>
      </w:r>
      <w:proofErr w:type="spellEnd"/>
      <w:r w:rsidRPr="0016176D">
        <w:rPr>
          <w:rFonts w:eastAsia="Times New Roman"/>
          <w:lang w:val="uk-UA" w:eastAsia="uk-UA"/>
        </w:rPr>
        <w:t xml:space="preserve"> площі рівнинний, з широкими річковими долинами. Висота над рівнем моря коливається від 250 до 265 м. Значний відсоток території </w:t>
      </w:r>
      <w:proofErr w:type="spellStart"/>
      <w:r w:rsidRPr="0016176D">
        <w:rPr>
          <w:rFonts w:eastAsia="Times New Roman"/>
          <w:lang w:val="uk-UA" w:eastAsia="uk-UA"/>
        </w:rPr>
        <w:t>зайнятазаболоченими</w:t>
      </w:r>
      <w:proofErr w:type="spellEnd"/>
      <w:r w:rsidRPr="0016176D">
        <w:rPr>
          <w:rFonts w:eastAsia="Times New Roman"/>
          <w:lang w:val="uk-UA" w:eastAsia="uk-UA"/>
        </w:rPr>
        <w:t xml:space="preserve"> </w:t>
      </w:r>
      <w:proofErr w:type="spellStart"/>
      <w:r w:rsidRPr="0016176D">
        <w:rPr>
          <w:rFonts w:eastAsia="Times New Roman"/>
          <w:lang w:val="uk-UA" w:eastAsia="uk-UA"/>
        </w:rPr>
        <w:t>долинамиірічковими</w:t>
      </w:r>
      <w:proofErr w:type="spellEnd"/>
      <w:r w:rsidRPr="0016176D">
        <w:rPr>
          <w:rFonts w:eastAsia="Times New Roman"/>
          <w:lang w:val="uk-UA" w:eastAsia="uk-UA"/>
        </w:rPr>
        <w:t xml:space="preserve"> заплавами.</w:t>
      </w:r>
    </w:p>
    <w:p w:rsidR="00BC6B59" w:rsidRPr="0016176D" w:rsidRDefault="00BC6B59" w:rsidP="001308F4">
      <w:pPr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Гідрографічну мережу складають річка Дністер з притоками – </w:t>
      </w:r>
      <w:proofErr w:type="spellStart"/>
      <w:r w:rsidRPr="0016176D">
        <w:rPr>
          <w:rFonts w:eastAsia="Times New Roman"/>
          <w:lang w:val="uk-UA" w:eastAsia="uk-UA"/>
        </w:rPr>
        <w:t>Верещицею</w:t>
      </w:r>
      <w:proofErr w:type="spellEnd"/>
      <w:r w:rsidRPr="0016176D">
        <w:rPr>
          <w:rFonts w:eastAsia="Times New Roman"/>
          <w:lang w:val="uk-UA" w:eastAsia="uk-UA"/>
        </w:rPr>
        <w:t xml:space="preserve"> та Бистрицею, а також мережа зрошувальних каналів. Річки характеризуються нестійким режимом течії та мінливим рівнем води. Основним джерелом живлення річок є атмосферні опади та ґрунтові води.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1.3 Економічне значення та ґрунтові ресурси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Регіон, де знаходиться </w:t>
      </w:r>
      <w:proofErr w:type="spellStart"/>
      <w:r w:rsidRPr="0016176D">
        <w:rPr>
          <w:rFonts w:eastAsia="Times New Roman"/>
          <w:lang w:val="uk-UA" w:eastAsia="uk-UA"/>
        </w:rPr>
        <w:t>Грабинське</w:t>
      </w:r>
      <w:proofErr w:type="spellEnd"/>
      <w:r w:rsidRPr="0016176D">
        <w:rPr>
          <w:rFonts w:eastAsia="Times New Roman"/>
          <w:lang w:val="uk-UA" w:eastAsia="uk-UA"/>
        </w:rPr>
        <w:t xml:space="preserve"> газове родовище, характеризується сільськогосподарською спрямованістю. Тут активно розвивається виробництво та переробка сільськогосподарської продукції. Важливу роль відіграє також газовидобувна галузь, адже на території розташована мережа газопроводів для збору та транспортування газу.</w:t>
      </w:r>
    </w:p>
    <w:p w:rsidR="00BC6B59" w:rsidRPr="0016176D" w:rsidRDefault="00BC6B59" w:rsidP="007A5162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Значна частина земель в околицях родовища використовується для сільськогосподарських потреб. Ґрунтовий покрив представлений переважно </w:t>
      </w:r>
      <w:r w:rsidRPr="0016176D">
        <w:rPr>
          <w:rFonts w:eastAsia="Times New Roman"/>
          <w:lang w:val="uk-UA" w:eastAsia="uk-UA"/>
        </w:rPr>
        <w:lastRenderedPageBreak/>
        <w:t>дерново-підзолистими ґрунтами. У заболочених долинах та річкових заплавах поширені дернові та болотні ґрунти.</w:t>
      </w:r>
    </w:p>
    <w:p w:rsidR="00BC6B59" w:rsidRPr="0016176D" w:rsidRDefault="00EB55A6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1.4</w:t>
      </w:r>
      <w:r w:rsidR="00BC6B59" w:rsidRPr="0016176D">
        <w:rPr>
          <w:bCs/>
          <w:lang w:val="uk-UA"/>
        </w:rPr>
        <w:t xml:space="preserve"> Кліматичні умови</w:t>
      </w:r>
    </w:p>
    <w:p w:rsidR="00BC6B59" w:rsidRPr="0016176D" w:rsidRDefault="00BC6B59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Клімат регіону помірно континентальний, з чітко вираженими сезонами року. Середньорічна температура повітря становить +7°C, з літніми максимумами до +37°C та зимовими мінімумами до -33°C. Опадів випадає 700-800 мм на рік, більша частина – у період між серединою весни і </w:t>
      </w:r>
      <w:proofErr w:type="spellStart"/>
      <w:r w:rsidRPr="0016176D">
        <w:rPr>
          <w:lang w:val="uk-UA"/>
        </w:rPr>
        <w:t>допочатку</w:t>
      </w:r>
      <w:proofErr w:type="spellEnd"/>
      <w:r w:rsidRPr="0016176D">
        <w:rPr>
          <w:lang w:val="uk-UA"/>
        </w:rPr>
        <w:t xml:space="preserve"> осені (з максимумом у липні). Сніг переважно утримується від 3 до 6 місяців, опалення триває з середини осені ідо середини весни.</w:t>
      </w:r>
    </w:p>
    <w:p w:rsidR="00BC6B59" w:rsidRPr="0016176D" w:rsidRDefault="00BC6B59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Взимку переважають східні та південно-східні вітри, в інші пори року – західні, </w:t>
      </w:r>
      <w:proofErr w:type="spellStart"/>
      <w:r w:rsidRPr="0016176D">
        <w:rPr>
          <w:lang w:val="uk-UA"/>
        </w:rPr>
        <w:t>північно-</w:t>
      </w:r>
      <w:proofErr w:type="spellEnd"/>
      <w:r w:rsidRPr="0016176D">
        <w:rPr>
          <w:lang w:val="uk-UA"/>
        </w:rPr>
        <w:t xml:space="preserve"> та південно-західні, швидкістю до 25 м/с.</w:t>
      </w:r>
    </w:p>
    <w:p w:rsidR="00BC6B59" w:rsidRPr="0016176D" w:rsidRDefault="00BC6B59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 цілому, кліматичні умови на </w:t>
      </w:r>
      <w:proofErr w:type="spellStart"/>
      <w:r w:rsidRPr="0016176D">
        <w:rPr>
          <w:lang w:val="uk-UA"/>
        </w:rPr>
        <w:t>Грабинській</w:t>
      </w:r>
      <w:proofErr w:type="spellEnd"/>
      <w:r w:rsidRPr="0016176D">
        <w:rPr>
          <w:lang w:val="uk-UA"/>
        </w:rPr>
        <w:t xml:space="preserve"> площі сприятливі для проведення експлуатаційних та пошуково-розвідувальних робіт на газ.</w:t>
      </w:r>
    </w:p>
    <w:p w:rsidR="00BC6B59" w:rsidRPr="0016176D" w:rsidRDefault="00EB55A6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1.5</w:t>
      </w:r>
      <w:r w:rsidR="00BC6B59" w:rsidRPr="0016176D">
        <w:rPr>
          <w:bCs/>
          <w:lang w:val="uk-UA"/>
        </w:rPr>
        <w:t xml:space="preserve"> Історія </w:t>
      </w:r>
      <w:proofErr w:type="spellStart"/>
      <w:r w:rsidR="00BC6B59" w:rsidRPr="0016176D">
        <w:rPr>
          <w:bCs/>
          <w:lang w:val="uk-UA"/>
        </w:rPr>
        <w:t>геолого-геофізичних</w:t>
      </w:r>
      <w:proofErr w:type="spellEnd"/>
      <w:r w:rsidR="00BC6B59" w:rsidRPr="0016176D">
        <w:rPr>
          <w:bCs/>
          <w:lang w:val="uk-UA"/>
        </w:rPr>
        <w:t xml:space="preserve"> досліджень</w:t>
      </w:r>
    </w:p>
    <w:p w:rsidR="00BC6B59" w:rsidRPr="0016176D" w:rsidRDefault="00BC6B59" w:rsidP="007A5162">
      <w:pPr>
        <w:ind w:firstLine="708"/>
        <w:jc w:val="both"/>
        <w:rPr>
          <w:lang w:val="uk-UA"/>
        </w:rPr>
      </w:pPr>
      <w:proofErr w:type="spellStart"/>
      <w:r w:rsidRPr="0016176D">
        <w:rPr>
          <w:lang w:val="uk-UA"/>
        </w:rPr>
        <w:t>Геолого-геофізичні</w:t>
      </w:r>
      <w:proofErr w:type="spellEnd"/>
      <w:r w:rsidRPr="0016176D">
        <w:rPr>
          <w:lang w:val="uk-UA"/>
        </w:rPr>
        <w:t xml:space="preserve"> дослідження нафтогазоносності надр сучасної </w:t>
      </w:r>
      <w:proofErr w:type="spellStart"/>
      <w:r w:rsidRPr="0016176D">
        <w:rPr>
          <w:lang w:val="uk-UA"/>
        </w:rPr>
        <w:t>Грабинської</w:t>
      </w:r>
      <w:proofErr w:type="spellEnd"/>
      <w:r w:rsidRPr="0016176D">
        <w:rPr>
          <w:lang w:val="uk-UA"/>
        </w:rPr>
        <w:t xml:space="preserve"> площі розпочалися в 70-х роках XX століття. Цільова площа входила до полігонів сейсморозвідувальних робіт (</w:t>
      </w:r>
      <w:proofErr w:type="spellStart"/>
      <w:r w:rsidRPr="0016176D">
        <w:rPr>
          <w:lang w:val="uk-UA"/>
        </w:rPr>
        <w:t>МВХ</w:t>
      </w:r>
      <w:proofErr w:type="spellEnd"/>
      <w:r w:rsidRPr="0016176D">
        <w:rPr>
          <w:lang w:val="uk-UA"/>
        </w:rPr>
        <w:t>), які проводились у 1975, 1956, 1989, 1992, 1993 та 1996 роках с/п 57 і с/п 51. До 2020 року в межах площі пошуково-розвідувальне буріння не велось.</w:t>
      </w:r>
    </w:p>
    <w:p w:rsidR="00BC6B59" w:rsidRPr="0016176D" w:rsidRDefault="00BC6B59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У 2020-2021 роках на Бистрицько-Гірській площі, яка частково покривала й територію </w:t>
      </w:r>
      <w:proofErr w:type="spellStart"/>
      <w:r w:rsidRPr="0016176D">
        <w:rPr>
          <w:lang w:val="uk-UA"/>
        </w:rPr>
        <w:t>Грабинської</w:t>
      </w:r>
      <w:proofErr w:type="spellEnd"/>
      <w:r w:rsidRPr="0016176D">
        <w:rPr>
          <w:lang w:val="uk-UA"/>
        </w:rPr>
        <w:t xml:space="preserve"> площі, були проведені 3D та 2D сейсмічні дослідження. За результатами цих робіт була підготовлена структура </w:t>
      </w:r>
      <w:proofErr w:type="spellStart"/>
      <w:r w:rsidRPr="0016176D">
        <w:rPr>
          <w:lang w:val="uk-UA"/>
        </w:rPr>
        <w:t>Грабинська</w:t>
      </w:r>
      <w:proofErr w:type="spellEnd"/>
      <w:r w:rsidRPr="0016176D">
        <w:rPr>
          <w:lang w:val="uk-UA"/>
        </w:rPr>
        <w:t xml:space="preserve"> до глибокого буріння по ГА горизонту.</w:t>
      </w:r>
    </w:p>
    <w:p w:rsidR="00A45D14" w:rsidRPr="0016176D" w:rsidRDefault="00BC6B59" w:rsidP="001308F4">
      <w:pPr>
        <w:widowControl w:val="0"/>
        <w:autoSpaceDE w:val="0"/>
        <w:autoSpaceDN w:val="0"/>
        <w:adjustRightInd w:val="0"/>
        <w:ind w:firstLine="708"/>
        <w:rPr>
          <w:lang w:val="uk-UA"/>
        </w:rPr>
        <w:sectPr w:rsidR="00A45D14" w:rsidRPr="0016176D">
          <w:footerReference w:type="default" r:id="rId12"/>
          <w:headerReference w:type="first" r:id="rId13"/>
          <w:pgSz w:w="11909" w:h="16834"/>
          <w:pgMar w:top="899" w:right="851" w:bottom="360" w:left="1418" w:header="540" w:footer="523" w:gutter="0"/>
          <w:cols w:space="720"/>
        </w:sectPr>
      </w:pPr>
      <w:r w:rsidRPr="0016176D">
        <w:rPr>
          <w:lang w:val="uk-UA"/>
        </w:rPr>
        <w:t xml:space="preserve">На основі даних сейсморозвідки був розроблений проект розвідувально-пошукове буріння, запровадження якого розпочалася в 2021 році бурінням пошукової свердловини 1-Грабинська глибиною 1425 м, що й призвело до відкриття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родовища.</w:t>
      </w:r>
    </w:p>
    <w:p w:rsidR="00A45D14" w:rsidRPr="0016176D" w:rsidRDefault="00A45D14" w:rsidP="001308F4">
      <w:pPr>
        <w:pStyle w:val="ab"/>
        <w:spacing w:line="240" w:lineRule="auto"/>
        <w:rPr>
          <w:sz w:val="24"/>
          <w:szCs w:val="24"/>
        </w:rPr>
      </w:pPr>
    </w:p>
    <w:p w:rsidR="00A45D14" w:rsidRPr="0016176D" w:rsidRDefault="00510386" w:rsidP="001308F4">
      <w:pPr>
        <w:pStyle w:val="15"/>
        <w:rPr>
          <w:color w:val="FF0000"/>
          <w:sz w:val="24"/>
        </w:rPr>
      </w:pPr>
      <w:bookmarkStart w:id="1" w:name="_Toc492026081"/>
      <w:r w:rsidRPr="0016176D">
        <w:rPr>
          <w:noProof/>
          <w:lang w:eastAsia="uk-UA"/>
        </w:rPr>
        <w:drawing>
          <wp:inline distT="0" distB="0" distL="0" distR="0">
            <wp:extent cx="7386621" cy="4924044"/>
            <wp:effectExtent l="19050" t="0" r="4779" b="0"/>
            <wp:docPr id="1774" name="Picture 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9293" cy="49324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45D14" w:rsidRPr="0016176D">
        <w:t xml:space="preserve">Рис 1.1 – Оглядова карта площі робіт (червоною лінією показано границі </w:t>
      </w:r>
      <w:bookmarkEnd w:id="1"/>
      <w:r w:rsidR="00A45D14" w:rsidRPr="0016176D">
        <w:t>)</w:t>
      </w:r>
    </w:p>
    <w:p w:rsidR="00A45D14" w:rsidRPr="0016176D" w:rsidRDefault="00A45D14" w:rsidP="001308F4">
      <w:pPr>
        <w:pStyle w:val="ab"/>
        <w:spacing w:line="240" w:lineRule="auto"/>
        <w:outlineLvl w:val="0"/>
        <w:rPr>
          <w:bCs w:val="0"/>
        </w:rPr>
      </w:pPr>
      <w:r w:rsidRPr="0016176D">
        <w:rPr>
          <w:b w:val="0"/>
          <w:caps/>
        </w:rPr>
        <w:br w:type="page"/>
      </w:r>
      <w:bookmarkStart w:id="2" w:name="_Toc493514545"/>
      <w:r w:rsidRPr="0016176D">
        <w:rPr>
          <w:bCs w:val="0"/>
        </w:rPr>
        <w:lastRenderedPageBreak/>
        <w:t>2. ГЕОЛОГІЧНА БУДОВА РОДОВИЩА</w:t>
      </w:r>
      <w:bookmarkEnd w:id="2"/>
    </w:p>
    <w:p w:rsidR="00A45D14" w:rsidRPr="0016176D" w:rsidRDefault="00A45D14" w:rsidP="001308F4">
      <w:pPr>
        <w:pStyle w:val="23"/>
        <w:spacing w:after="0" w:line="240" w:lineRule="auto"/>
        <w:ind w:firstLine="709"/>
        <w:rPr>
          <w:lang w:val="uk-UA"/>
        </w:rPr>
      </w:pPr>
    </w:p>
    <w:p w:rsidR="00A45D14" w:rsidRPr="0016176D" w:rsidRDefault="00A45D14" w:rsidP="001308F4">
      <w:pPr>
        <w:ind w:firstLine="709"/>
        <w:jc w:val="center"/>
        <w:rPr>
          <w:lang w:val="uk-UA"/>
        </w:rPr>
      </w:pPr>
      <w:bookmarkStart w:id="3" w:name="Стратиграфія"/>
      <w:bookmarkStart w:id="4" w:name="_Toc493514546"/>
      <w:bookmarkEnd w:id="3"/>
      <w:r w:rsidRPr="0016176D">
        <w:rPr>
          <w:b/>
          <w:bCs/>
          <w:lang w:val="uk-UA"/>
        </w:rPr>
        <w:t xml:space="preserve">2.1. </w:t>
      </w:r>
      <w:bookmarkEnd w:id="4"/>
      <w:proofErr w:type="spellStart"/>
      <w:r w:rsidRPr="0016176D">
        <w:rPr>
          <w:lang w:val="uk-UA"/>
        </w:rPr>
        <w:t>Літолого-стратиграфічна</w:t>
      </w:r>
      <w:proofErr w:type="spellEnd"/>
      <w:r w:rsidRPr="0016176D">
        <w:rPr>
          <w:lang w:val="uk-UA"/>
        </w:rPr>
        <w:t xml:space="preserve"> характеристика розрізу</w:t>
      </w:r>
    </w:p>
    <w:p w:rsidR="00A45D14" w:rsidRPr="0016176D" w:rsidRDefault="00A45D14" w:rsidP="001308F4">
      <w:pPr>
        <w:ind w:firstLine="709"/>
        <w:jc w:val="both"/>
        <w:rPr>
          <w:lang w:val="uk-UA"/>
        </w:rPr>
      </w:pPr>
    </w:p>
    <w:p w:rsidR="00111BB1" w:rsidRPr="0016176D" w:rsidRDefault="00111BB1" w:rsidP="007A5162">
      <w:pPr>
        <w:ind w:right="58" w:firstLine="708"/>
        <w:rPr>
          <w:bCs/>
          <w:lang w:val="uk-UA"/>
        </w:rPr>
      </w:pPr>
      <w:r w:rsidRPr="0016176D">
        <w:rPr>
          <w:bCs/>
          <w:lang w:val="uk-UA"/>
        </w:rPr>
        <w:t>2.1.1. Стратиграфія</w:t>
      </w:r>
    </w:p>
    <w:p w:rsidR="00E82622" w:rsidRPr="0016176D" w:rsidRDefault="00E82622" w:rsidP="007A5162">
      <w:pPr>
        <w:ind w:right="58" w:firstLine="708"/>
        <w:jc w:val="both"/>
        <w:rPr>
          <w:lang w:val="uk-UA"/>
        </w:rPr>
      </w:pPr>
      <w:proofErr w:type="spellStart"/>
      <w:r w:rsidRPr="0016176D">
        <w:rPr>
          <w:bCs/>
          <w:lang w:val="uk-UA"/>
        </w:rPr>
        <w:t>Грабинська</w:t>
      </w:r>
      <w:proofErr w:type="spellEnd"/>
      <w:r w:rsidRPr="0016176D">
        <w:rPr>
          <w:bCs/>
          <w:lang w:val="uk-UA"/>
        </w:rPr>
        <w:t xml:space="preserve"> площа</w:t>
      </w:r>
      <w:r w:rsidRPr="0016176D">
        <w:rPr>
          <w:lang w:val="uk-UA"/>
        </w:rPr>
        <w:t xml:space="preserve"> представлена </w:t>
      </w:r>
      <w:r w:rsidRPr="0016176D">
        <w:rPr>
          <w:bCs/>
          <w:lang w:val="uk-UA"/>
        </w:rPr>
        <w:t>палеозойськими, мезозойськими та кайнозойськими відкладами</w:t>
      </w:r>
      <w:r w:rsidRPr="0016176D">
        <w:rPr>
          <w:lang w:val="uk-UA"/>
        </w:rPr>
        <w:t>, вивченими за даними глибокого буріння, геофізичних досліджень та геологічної зйомки сусідніх родовищ (</w:t>
      </w:r>
      <w:proofErr w:type="spellStart"/>
      <w:r w:rsidRPr="0016176D">
        <w:rPr>
          <w:lang w:val="uk-UA"/>
        </w:rPr>
        <w:t>Верещицьке</w:t>
      </w:r>
      <w:proofErr w:type="spellEnd"/>
      <w:r w:rsidRPr="0016176D">
        <w:rPr>
          <w:lang w:val="uk-UA"/>
        </w:rPr>
        <w:t xml:space="preserve"> ГР, </w:t>
      </w:r>
      <w:proofErr w:type="spellStart"/>
      <w:r w:rsidRPr="0016176D">
        <w:rPr>
          <w:lang w:val="uk-UA"/>
        </w:rPr>
        <w:t>Південно-Грабинське</w:t>
      </w:r>
      <w:proofErr w:type="spellEnd"/>
      <w:r w:rsidRPr="0016176D">
        <w:rPr>
          <w:lang w:val="uk-UA"/>
        </w:rPr>
        <w:t xml:space="preserve"> ГКР, </w:t>
      </w:r>
      <w:proofErr w:type="spellStart"/>
      <w:r w:rsidRPr="0016176D">
        <w:rPr>
          <w:lang w:val="uk-UA"/>
        </w:rPr>
        <w:t>Рубанів</w:t>
      </w:r>
      <w:r w:rsidR="00C40E0F" w:rsidRPr="0016176D">
        <w:rPr>
          <w:lang w:val="uk-UA"/>
        </w:rPr>
        <w:t>ське</w:t>
      </w:r>
      <w:proofErr w:type="spellEnd"/>
      <w:r w:rsidR="00C40E0F" w:rsidRPr="0016176D">
        <w:rPr>
          <w:lang w:val="uk-UA"/>
        </w:rPr>
        <w:t xml:space="preserve"> ГР та Гірське ГР) </w:t>
      </w:r>
      <w:r w:rsidRPr="0016176D">
        <w:rPr>
          <w:lang w:val="uk-UA"/>
        </w:rPr>
        <w:t>.</w:t>
      </w:r>
    </w:p>
    <w:p w:rsidR="00E82622" w:rsidRPr="0016176D" w:rsidRDefault="00E82622" w:rsidP="007A5162">
      <w:pPr>
        <w:ind w:right="58" w:firstLine="708"/>
        <w:jc w:val="both"/>
        <w:rPr>
          <w:lang w:val="uk-UA"/>
        </w:rPr>
      </w:pPr>
      <w:r w:rsidRPr="0016176D">
        <w:rPr>
          <w:bCs/>
          <w:lang w:val="uk-UA"/>
        </w:rPr>
        <w:t>Розріз можна поділити на такі групи:</w:t>
      </w:r>
    </w:p>
    <w:p w:rsidR="00E82622" w:rsidRPr="0016176D" w:rsidRDefault="00E82622" w:rsidP="005809B0">
      <w:pPr>
        <w:ind w:right="58" w:firstLine="708"/>
        <w:jc w:val="both"/>
        <w:rPr>
          <w:lang w:val="uk-UA"/>
        </w:rPr>
      </w:pPr>
      <w:r w:rsidRPr="0016176D">
        <w:rPr>
          <w:bCs/>
          <w:lang w:val="uk-UA"/>
        </w:rPr>
        <w:t>Палеозойська група (PZ)</w:t>
      </w:r>
      <w:r w:rsidRPr="0016176D">
        <w:rPr>
          <w:b/>
          <w:bCs/>
          <w:lang w:val="uk-UA"/>
        </w:rPr>
        <w:t>:</w:t>
      </w:r>
      <w:r w:rsidRPr="0016176D">
        <w:rPr>
          <w:lang w:val="uk-UA"/>
        </w:rPr>
        <w:t xml:space="preserve">карбонатно-теригенні відклади, що виповнюють </w:t>
      </w:r>
      <w:proofErr w:type="spellStart"/>
      <w:r w:rsidRPr="0016176D">
        <w:rPr>
          <w:lang w:val="uk-UA"/>
        </w:rPr>
        <w:t>платформенну</w:t>
      </w:r>
      <w:proofErr w:type="spellEnd"/>
      <w:r w:rsidRPr="0016176D">
        <w:rPr>
          <w:lang w:val="uk-UA"/>
        </w:rPr>
        <w:t xml:space="preserve"> основу </w:t>
      </w:r>
      <w:proofErr w:type="spellStart"/>
      <w:r w:rsidRPr="0016176D">
        <w:rPr>
          <w:lang w:val="uk-UA"/>
        </w:rPr>
        <w:t>Передкарпатського</w:t>
      </w:r>
      <w:proofErr w:type="spellEnd"/>
      <w:r w:rsidRPr="0016176D">
        <w:rPr>
          <w:lang w:val="uk-UA"/>
        </w:rPr>
        <w:t xml:space="preserve"> прогину.</w:t>
      </w:r>
    </w:p>
    <w:p w:rsidR="00E82622" w:rsidRPr="0016176D" w:rsidRDefault="00E82622" w:rsidP="005809B0">
      <w:pPr>
        <w:ind w:right="58"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Мезозойська </w:t>
      </w:r>
      <w:proofErr w:type="spellStart"/>
      <w:r w:rsidR="007A5162" w:rsidRPr="0016176D">
        <w:rPr>
          <w:bCs/>
          <w:lang w:val="uk-UA"/>
        </w:rPr>
        <w:t>группа</w:t>
      </w:r>
      <w:proofErr w:type="spellEnd"/>
      <w:r w:rsidR="007A5162" w:rsidRPr="0016176D">
        <w:rPr>
          <w:bCs/>
          <w:lang w:val="uk-UA"/>
        </w:rPr>
        <w:t xml:space="preserve"> </w:t>
      </w:r>
      <w:r w:rsidRPr="0016176D">
        <w:rPr>
          <w:bCs/>
          <w:lang w:val="uk-UA"/>
        </w:rPr>
        <w:t>(MZ):</w:t>
      </w:r>
      <w:r w:rsidRPr="0016176D">
        <w:rPr>
          <w:lang w:val="uk-UA"/>
        </w:rPr>
        <w:t xml:space="preserve"> юрська та крейдова системи.</w:t>
      </w:r>
    </w:p>
    <w:p w:rsidR="00E82622" w:rsidRPr="0016176D" w:rsidRDefault="00E82622" w:rsidP="005809B0">
      <w:pPr>
        <w:ind w:right="58" w:firstLine="708"/>
        <w:jc w:val="both"/>
        <w:rPr>
          <w:lang w:val="uk-UA"/>
        </w:rPr>
      </w:pPr>
      <w:r w:rsidRPr="0016176D">
        <w:rPr>
          <w:bCs/>
          <w:lang w:val="uk-UA"/>
        </w:rPr>
        <w:t>Кайнозойська група (K):</w:t>
      </w:r>
      <w:r w:rsidRPr="0016176D">
        <w:rPr>
          <w:lang w:val="uk-UA"/>
        </w:rPr>
        <w:t xml:space="preserve"> неогенова </w:t>
      </w:r>
      <w:proofErr w:type="spellStart"/>
      <w:r w:rsidRPr="0016176D">
        <w:rPr>
          <w:lang w:val="uk-UA"/>
        </w:rPr>
        <w:t>моласа</w:t>
      </w:r>
      <w:proofErr w:type="spellEnd"/>
      <w:r w:rsidRPr="0016176D">
        <w:rPr>
          <w:lang w:val="uk-UA"/>
        </w:rPr>
        <w:t xml:space="preserve">, представлена </w:t>
      </w:r>
      <w:proofErr w:type="spellStart"/>
      <w:r w:rsidRPr="0016176D">
        <w:rPr>
          <w:lang w:val="uk-UA"/>
        </w:rPr>
        <w:t>глинисто-евапоритовою</w:t>
      </w:r>
      <w:proofErr w:type="spellEnd"/>
      <w:r w:rsidRPr="0016176D">
        <w:rPr>
          <w:lang w:val="uk-UA"/>
        </w:rPr>
        <w:t xml:space="preserve"> товщею баденського ярусу та піщано-глинистими горизонтами </w:t>
      </w:r>
      <w:proofErr w:type="spellStart"/>
      <w:r w:rsidRPr="0016176D">
        <w:rPr>
          <w:lang w:val="uk-UA"/>
        </w:rPr>
        <w:t>нижньосарматськогопід'ярусу</w:t>
      </w:r>
      <w:proofErr w:type="spellEnd"/>
      <w:r w:rsidRPr="0016176D">
        <w:rPr>
          <w:lang w:val="uk-UA"/>
        </w:rPr>
        <w:t xml:space="preserve"> міоцену </w:t>
      </w:r>
    </w:p>
    <w:p w:rsidR="00111BB1" w:rsidRPr="0016176D" w:rsidRDefault="00111BB1" w:rsidP="005809B0">
      <w:pPr>
        <w:ind w:right="58"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2.1.2. </w:t>
      </w:r>
      <w:proofErr w:type="spellStart"/>
      <w:r w:rsidRPr="0016176D">
        <w:rPr>
          <w:bCs/>
          <w:lang w:val="uk-UA"/>
        </w:rPr>
        <w:t>Літолого-фізична</w:t>
      </w:r>
      <w:proofErr w:type="spellEnd"/>
      <w:r w:rsidRPr="0016176D">
        <w:rPr>
          <w:bCs/>
          <w:lang w:val="uk-UA"/>
        </w:rPr>
        <w:t xml:space="preserve"> характеристика розрізу</w:t>
      </w:r>
    </w:p>
    <w:p w:rsidR="00111BB1" w:rsidRPr="0016176D" w:rsidRDefault="00EB55A6" w:rsidP="005809B0">
      <w:pPr>
        <w:ind w:right="58" w:firstLine="708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Палеозойські відклади представлені а</w:t>
      </w:r>
      <w:r w:rsidRPr="0016176D">
        <w:rPr>
          <w:rFonts w:eastAsia="Calibri"/>
          <w:lang w:val="uk-UA" w:eastAsia="en-US"/>
        </w:rPr>
        <w:t>ргілітами</w:t>
      </w:r>
      <w:r w:rsidR="009271C6" w:rsidRPr="0016176D">
        <w:rPr>
          <w:rFonts w:eastAsia="Calibri"/>
          <w:lang w:val="uk-UA" w:eastAsia="en-US"/>
        </w:rPr>
        <w:t xml:space="preserve"> з прошарками вапняків і алевролітів</w:t>
      </w:r>
      <w:r w:rsidRPr="0016176D">
        <w:rPr>
          <w:rFonts w:eastAsia="Calibri"/>
          <w:lang w:val="uk-UA" w:eastAsia="en-US"/>
        </w:rPr>
        <w:t xml:space="preserve"> з в</w:t>
      </w:r>
      <w:r w:rsidRPr="0016176D">
        <w:rPr>
          <w:lang w:val="uk-UA"/>
        </w:rPr>
        <w:t xml:space="preserve">ідкритою </w:t>
      </w:r>
      <w:proofErr w:type="spellStart"/>
      <w:r w:rsidRPr="0016176D">
        <w:rPr>
          <w:lang w:val="uk-UA"/>
        </w:rPr>
        <w:t>пористостью</w:t>
      </w:r>
      <w:proofErr w:type="spellEnd"/>
      <w:r w:rsidRPr="0016176D">
        <w:rPr>
          <w:lang w:val="uk-UA"/>
        </w:rPr>
        <w:t xml:space="preserve">  пісковиків та</w:t>
      </w:r>
      <w:r w:rsidR="009271C6" w:rsidRPr="0016176D">
        <w:rPr>
          <w:lang w:val="uk-UA"/>
        </w:rPr>
        <w:t xml:space="preserve"> алевролітів 0,4-6%</w:t>
      </w:r>
      <w:r w:rsidR="00111BB1" w:rsidRPr="0016176D">
        <w:rPr>
          <w:rFonts w:eastAsia="Calibri"/>
          <w:lang w:val="uk-UA" w:eastAsia="en-US"/>
        </w:rPr>
        <w:t>.</w:t>
      </w:r>
    </w:p>
    <w:p w:rsidR="00111BB1" w:rsidRPr="0016176D" w:rsidRDefault="00111BB1" w:rsidP="005809B0">
      <w:pPr>
        <w:tabs>
          <w:tab w:val="left" w:pos="4432"/>
        </w:tabs>
        <w:ind w:right="58"/>
        <w:jc w:val="both"/>
        <w:rPr>
          <w:rFonts w:eastAsia="Calibri"/>
          <w:color w:val="C0504D" w:themeColor="accent2"/>
          <w:lang w:val="uk-UA" w:eastAsia="en-US"/>
        </w:rPr>
      </w:pPr>
      <w:r w:rsidRPr="0016176D">
        <w:rPr>
          <w:bCs/>
          <w:lang w:val="uk-UA"/>
        </w:rPr>
        <w:t xml:space="preserve">Мезозойські </w:t>
      </w:r>
      <w:r w:rsidR="00EB55A6" w:rsidRPr="0016176D">
        <w:rPr>
          <w:bCs/>
          <w:lang w:val="uk-UA"/>
        </w:rPr>
        <w:t xml:space="preserve">відклади </w:t>
      </w:r>
      <w:proofErr w:type="spellStart"/>
      <w:r w:rsidR="00EB55A6" w:rsidRPr="0016176D">
        <w:rPr>
          <w:bCs/>
          <w:lang w:val="uk-UA"/>
        </w:rPr>
        <w:t>представлени</w:t>
      </w:r>
      <w:proofErr w:type="spellEnd"/>
      <w:r w:rsidR="00EB55A6" w:rsidRPr="0016176D">
        <w:rPr>
          <w:bCs/>
          <w:lang w:val="uk-UA"/>
        </w:rPr>
        <w:t xml:space="preserve"> юрською системою</w:t>
      </w:r>
      <w:r w:rsidR="00180F93" w:rsidRPr="0016176D">
        <w:rPr>
          <w:bCs/>
          <w:lang w:val="uk-UA"/>
        </w:rPr>
        <w:t xml:space="preserve"> та крейдовою системою,</w:t>
      </w:r>
      <w:r w:rsidR="005809B0" w:rsidRPr="0016176D">
        <w:rPr>
          <w:bCs/>
          <w:lang w:val="uk-UA"/>
        </w:rPr>
        <w:t xml:space="preserve"> </w:t>
      </w:r>
      <w:r w:rsidR="00180F93" w:rsidRPr="0016176D">
        <w:rPr>
          <w:bCs/>
          <w:lang w:val="uk-UA"/>
        </w:rPr>
        <w:t>юрська система</w:t>
      </w:r>
      <w:r w:rsidR="00EB55A6" w:rsidRPr="0016176D">
        <w:rPr>
          <w:bCs/>
          <w:lang w:val="uk-UA"/>
        </w:rPr>
        <w:t xml:space="preserve"> поділена на с</w:t>
      </w:r>
      <w:r w:rsidR="00EB55A6" w:rsidRPr="0016176D">
        <w:rPr>
          <w:rFonts w:eastAsia="Calibri"/>
          <w:bCs/>
          <w:lang w:val="uk-UA" w:eastAsia="en-US"/>
        </w:rPr>
        <w:t>ередній та верхній відділи.</w:t>
      </w:r>
      <w:r w:rsidR="005809B0" w:rsidRPr="0016176D">
        <w:rPr>
          <w:rFonts w:eastAsia="Calibri"/>
          <w:bCs/>
          <w:lang w:val="uk-UA" w:eastAsia="en-US"/>
        </w:rPr>
        <w:t xml:space="preserve"> </w:t>
      </w:r>
      <w:r w:rsidR="00EB55A6" w:rsidRPr="0016176D">
        <w:rPr>
          <w:rFonts w:eastAsia="Calibri"/>
          <w:bCs/>
          <w:lang w:val="uk-UA" w:eastAsia="en-US"/>
        </w:rPr>
        <w:t xml:space="preserve">Середній відділ представлений </w:t>
      </w:r>
      <w:proofErr w:type="spellStart"/>
      <w:r w:rsidR="000049DF" w:rsidRPr="0016176D">
        <w:rPr>
          <w:rFonts w:eastAsia="Calibri"/>
          <w:bCs/>
          <w:lang w:val="uk-UA" w:eastAsia="en-US"/>
        </w:rPr>
        <w:t>Мединицькоюсвітою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(J2md) а також </w:t>
      </w:r>
      <w:proofErr w:type="spellStart"/>
      <w:r w:rsidR="000049DF" w:rsidRPr="0016176D">
        <w:rPr>
          <w:rFonts w:eastAsia="Calibri"/>
          <w:bCs/>
          <w:lang w:val="uk-UA" w:eastAsia="en-US"/>
        </w:rPr>
        <w:t>Коханівською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світою (J2kch). </w:t>
      </w:r>
      <w:proofErr w:type="spellStart"/>
      <w:r w:rsidR="000049DF" w:rsidRPr="0016176D">
        <w:rPr>
          <w:rFonts w:eastAsia="Calibri"/>
          <w:bCs/>
          <w:lang w:val="uk-UA" w:eastAsia="en-US"/>
        </w:rPr>
        <w:t>Мединицька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світа (J2md) </w:t>
      </w:r>
      <w:proofErr w:type="spellStart"/>
      <w:r w:rsidR="000049DF"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</w:t>
      </w:r>
      <w:r w:rsidR="000049DF" w:rsidRPr="0016176D">
        <w:rPr>
          <w:rFonts w:eastAsia="Calibri"/>
          <w:lang w:val="uk-UA" w:eastAsia="en-US"/>
        </w:rPr>
        <w:t xml:space="preserve">Сірими, </w:t>
      </w:r>
      <w:proofErr w:type="spellStart"/>
      <w:r w:rsidR="000049DF" w:rsidRPr="0016176D">
        <w:rPr>
          <w:rFonts w:eastAsia="Calibri"/>
          <w:lang w:val="uk-UA" w:eastAsia="en-US"/>
        </w:rPr>
        <w:t>дрібно-</w:t>
      </w:r>
      <w:proofErr w:type="spellEnd"/>
      <w:r w:rsidR="000049DF" w:rsidRPr="0016176D">
        <w:rPr>
          <w:rFonts w:eastAsia="Calibri"/>
          <w:lang w:val="uk-UA" w:eastAsia="en-US"/>
        </w:rPr>
        <w:t xml:space="preserve"> і середньозернистими пористими пісковиками</w:t>
      </w:r>
      <w:r w:rsidRPr="0016176D">
        <w:rPr>
          <w:rFonts w:eastAsia="Calibri"/>
          <w:lang w:val="uk-UA" w:eastAsia="en-US"/>
        </w:rPr>
        <w:t xml:space="preserve"> з прошар</w:t>
      </w:r>
      <w:r w:rsidR="000049DF" w:rsidRPr="0016176D">
        <w:rPr>
          <w:rFonts w:eastAsia="Calibri"/>
          <w:lang w:val="uk-UA" w:eastAsia="en-US"/>
        </w:rPr>
        <w:t>ками сірих аргілітів та вугілля,п</w:t>
      </w:r>
      <w:r w:rsidRPr="0016176D">
        <w:rPr>
          <w:rFonts w:eastAsia="Calibri"/>
          <w:lang w:val="uk-UA" w:eastAsia="en-US"/>
        </w:rPr>
        <w:t>ористість</w:t>
      </w:r>
      <w:r w:rsidR="001E7A46" w:rsidRPr="0016176D">
        <w:rPr>
          <w:rFonts w:eastAsia="Calibri"/>
          <w:lang w:val="uk-UA" w:eastAsia="en-US"/>
        </w:rPr>
        <w:t xml:space="preserve"> 0,4-</w:t>
      </w:r>
      <w:r w:rsidR="000049DF" w:rsidRPr="0016176D">
        <w:rPr>
          <w:rFonts w:eastAsia="Calibri"/>
          <w:lang w:val="uk-UA" w:eastAsia="en-US"/>
        </w:rPr>
        <w:t>6%,</w:t>
      </w:r>
      <w:r w:rsidR="001E7A46" w:rsidRPr="0016176D">
        <w:rPr>
          <w:rFonts w:eastAsia="Calibri"/>
          <w:lang w:val="uk-UA" w:eastAsia="en-US"/>
        </w:rPr>
        <w:t xml:space="preserve"> П</w:t>
      </w:r>
      <w:r w:rsidR="000049DF" w:rsidRPr="0016176D">
        <w:rPr>
          <w:rFonts w:eastAsia="Calibri"/>
          <w:lang w:val="uk-UA" w:eastAsia="en-US"/>
        </w:rPr>
        <w:t>роникність</w:t>
      </w:r>
      <w:r w:rsidR="001E7A46" w:rsidRPr="0016176D">
        <w:rPr>
          <w:rFonts w:eastAsia="Calibri"/>
          <w:lang w:val="uk-UA" w:eastAsia="en-US"/>
        </w:rPr>
        <w:t xml:space="preserve"> 0,01-</w:t>
      </w:r>
      <w:r w:rsidR="000049DF" w:rsidRPr="0016176D">
        <w:rPr>
          <w:rFonts w:eastAsia="Calibri"/>
          <w:lang w:val="uk-UA" w:eastAsia="en-US"/>
        </w:rPr>
        <w:t xml:space="preserve">0,1 </w:t>
      </w:r>
      <w:proofErr w:type="spellStart"/>
      <w:r w:rsidR="000049DF" w:rsidRPr="0016176D">
        <w:rPr>
          <w:rFonts w:eastAsia="Calibri"/>
          <w:lang w:val="uk-UA" w:eastAsia="en-US"/>
        </w:rPr>
        <w:t>мкм²</w:t>
      </w:r>
      <w:proofErr w:type="spellEnd"/>
      <w:r w:rsidR="000049DF" w:rsidRPr="0016176D">
        <w:rPr>
          <w:rFonts w:eastAsia="Calibri"/>
          <w:lang w:val="uk-UA" w:eastAsia="en-US"/>
        </w:rPr>
        <w:t>,к</w:t>
      </w:r>
      <w:r w:rsidRPr="0016176D">
        <w:rPr>
          <w:rFonts w:eastAsia="Calibri"/>
          <w:lang w:val="uk-UA" w:eastAsia="en-US"/>
        </w:rPr>
        <w:t>оефіцієнт фільтрації: 0,01-0,1 м³/добу.</w:t>
      </w:r>
    </w:p>
    <w:p w:rsidR="00111BB1" w:rsidRPr="0016176D" w:rsidRDefault="00111BB1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Коханівська</w:t>
      </w:r>
      <w:r w:rsidR="000049DF" w:rsidRPr="0016176D">
        <w:rPr>
          <w:rFonts w:eastAsia="Calibri"/>
          <w:bCs/>
          <w:lang w:val="uk-UA" w:eastAsia="en-US"/>
        </w:rPr>
        <w:t>світа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(J2kch) </w:t>
      </w:r>
      <w:proofErr w:type="spellStart"/>
      <w:r w:rsidR="000049DF"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="000049DF" w:rsidRPr="0016176D">
        <w:rPr>
          <w:rFonts w:eastAsia="Calibri"/>
          <w:bCs/>
          <w:lang w:val="uk-UA" w:eastAsia="en-US"/>
        </w:rPr>
        <w:t xml:space="preserve"> с</w:t>
      </w:r>
      <w:r w:rsidR="000049DF" w:rsidRPr="0016176D">
        <w:rPr>
          <w:rFonts w:eastAsia="Calibri"/>
          <w:lang w:val="uk-UA" w:eastAsia="en-US"/>
        </w:rPr>
        <w:t>ірими аргілітами</w:t>
      </w:r>
      <w:r w:rsidRPr="0016176D">
        <w:rPr>
          <w:rFonts w:eastAsia="Calibri"/>
          <w:lang w:val="uk-UA" w:eastAsia="en-US"/>
        </w:rPr>
        <w:t xml:space="preserve"> з рідкими тонкими прошарками пористих пісковиків, алевролітів, вапняків і гравелітів</w:t>
      </w:r>
      <w:r w:rsidR="000049DF" w:rsidRPr="0016176D">
        <w:rPr>
          <w:rFonts w:eastAsia="Calibri"/>
          <w:lang w:val="uk-UA" w:eastAsia="en-US"/>
        </w:rPr>
        <w:t>, по</w:t>
      </w:r>
      <w:r w:rsidR="001E7A46" w:rsidRPr="0016176D">
        <w:rPr>
          <w:rFonts w:eastAsia="Calibri"/>
          <w:lang w:val="uk-UA" w:eastAsia="en-US"/>
        </w:rPr>
        <w:t>ристість: 2-4%</w:t>
      </w:r>
      <w:r w:rsidR="000049DF" w:rsidRPr="0016176D">
        <w:rPr>
          <w:rFonts w:eastAsia="Calibri"/>
          <w:lang w:val="uk-UA" w:eastAsia="en-US"/>
        </w:rPr>
        <w:t>,п</w:t>
      </w:r>
      <w:r w:rsidR="001E7A46" w:rsidRPr="0016176D">
        <w:rPr>
          <w:rFonts w:eastAsia="Calibri"/>
          <w:lang w:val="uk-UA" w:eastAsia="en-US"/>
        </w:rPr>
        <w:t xml:space="preserve">роникність: 0,001-0,01 </w:t>
      </w:r>
      <w:proofErr w:type="spellStart"/>
      <w:r w:rsidR="001E7A46" w:rsidRPr="0016176D">
        <w:rPr>
          <w:rFonts w:eastAsia="Calibri"/>
          <w:lang w:val="uk-UA" w:eastAsia="en-US"/>
        </w:rPr>
        <w:t>мкм²</w:t>
      </w:r>
      <w:proofErr w:type="spellEnd"/>
      <w:r w:rsidR="000049DF" w:rsidRPr="0016176D">
        <w:rPr>
          <w:rFonts w:eastAsia="Calibri"/>
          <w:lang w:val="uk-UA" w:eastAsia="en-US"/>
        </w:rPr>
        <w:t>,к</w:t>
      </w:r>
      <w:r w:rsidRPr="0016176D">
        <w:rPr>
          <w:rFonts w:eastAsia="Calibri"/>
          <w:lang w:val="uk-UA" w:eastAsia="en-US"/>
        </w:rPr>
        <w:t>оефіцієнт фільтрації: 0,001-0,01 м³/добу.</w:t>
      </w:r>
    </w:p>
    <w:p w:rsidR="00111BB1" w:rsidRPr="0016176D" w:rsidRDefault="000049DF" w:rsidP="005809B0">
      <w:pPr>
        <w:ind w:right="58"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 xml:space="preserve">Верхній відділ представлений </w:t>
      </w:r>
      <w:r w:rsidR="00111BB1" w:rsidRPr="0016176D">
        <w:rPr>
          <w:rFonts w:eastAsia="Calibri"/>
          <w:bCs/>
          <w:lang w:val="uk-UA" w:eastAsia="en-US"/>
        </w:rPr>
        <w:t>Яворівськ</w:t>
      </w:r>
      <w:r w:rsidRPr="0016176D">
        <w:rPr>
          <w:rFonts w:eastAsia="Calibri"/>
          <w:bCs/>
          <w:lang w:val="uk-UA" w:eastAsia="en-US"/>
        </w:rPr>
        <w:t>ою</w:t>
      </w:r>
      <w:r w:rsidR="00111BB1" w:rsidRPr="0016176D">
        <w:rPr>
          <w:rFonts w:eastAsia="Calibri"/>
          <w:bCs/>
          <w:lang w:val="uk-UA" w:eastAsia="en-US"/>
        </w:rPr>
        <w:t xml:space="preserve"> світ</w:t>
      </w:r>
      <w:r w:rsidRPr="0016176D">
        <w:rPr>
          <w:rFonts w:eastAsia="Calibri"/>
          <w:bCs/>
          <w:lang w:val="uk-UA" w:eastAsia="en-US"/>
        </w:rPr>
        <w:t>ою (J3jvr)</w:t>
      </w:r>
      <w:r w:rsidR="00180F93" w:rsidRPr="0016176D">
        <w:rPr>
          <w:rFonts w:eastAsia="Calibri"/>
          <w:bCs/>
          <w:lang w:val="uk-UA" w:eastAsia="en-US"/>
        </w:rPr>
        <w:t xml:space="preserve">, </w:t>
      </w:r>
      <w:proofErr w:type="spellStart"/>
      <w:r w:rsidR="00180F93" w:rsidRPr="0016176D">
        <w:rPr>
          <w:rFonts w:eastAsia="Calibri"/>
          <w:bCs/>
          <w:lang w:val="uk-UA" w:eastAsia="en-US"/>
        </w:rPr>
        <w:t>Нижнівською</w:t>
      </w:r>
      <w:proofErr w:type="spellEnd"/>
      <w:r w:rsidR="00180F93" w:rsidRPr="0016176D">
        <w:rPr>
          <w:rFonts w:eastAsia="Calibri"/>
          <w:bCs/>
          <w:lang w:val="uk-UA" w:eastAsia="en-US"/>
        </w:rPr>
        <w:t xml:space="preserve"> світою (J3nz)</w:t>
      </w:r>
      <w:r w:rsidRPr="0016176D">
        <w:rPr>
          <w:rFonts w:eastAsia="Calibri"/>
          <w:bCs/>
          <w:lang w:val="uk-UA" w:eastAsia="en-US"/>
        </w:rPr>
        <w:t xml:space="preserve"> а також </w:t>
      </w:r>
      <w:proofErr w:type="spellStart"/>
      <w:r w:rsidRPr="0016176D">
        <w:rPr>
          <w:rFonts w:eastAsia="Calibri"/>
          <w:bCs/>
          <w:lang w:val="uk-UA" w:eastAsia="en-US"/>
        </w:rPr>
        <w:t>Рудківською</w:t>
      </w:r>
      <w:proofErr w:type="spellEnd"/>
      <w:r w:rsidRPr="0016176D">
        <w:rPr>
          <w:rFonts w:eastAsia="Calibri"/>
          <w:bCs/>
          <w:lang w:val="uk-UA" w:eastAsia="en-US"/>
        </w:rPr>
        <w:t xml:space="preserve"> світою (J3rd)</w:t>
      </w:r>
      <w:proofErr w:type="spellStart"/>
      <w:r w:rsidRPr="0016176D">
        <w:rPr>
          <w:rFonts w:eastAsia="Calibri"/>
          <w:bCs/>
          <w:lang w:val="uk-UA" w:eastAsia="en-US"/>
        </w:rPr>
        <w:t>.Яворівська</w:t>
      </w:r>
      <w:proofErr w:type="spellEnd"/>
      <w:r w:rsidRPr="0016176D">
        <w:rPr>
          <w:rFonts w:eastAsia="Calibri"/>
          <w:bCs/>
          <w:lang w:val="uk-UA" w:eastAsia="en-US"/>
        </w:rPr>
        <w:t xml:space="preserve"> світа (J3jvr)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proofErr w:type="spellStart"/>
      <w:r w:rsidR="00111BB1" w:rsidRPr="0016176D">
        <w:rPr>
          <w:rFonts w:eastAsia="Calibri"/>
          <w:lang w:val="uk-UA" w:eastAsia="en-US"/>
        </w:rPr>
        <w:t>Кварцев</w:t>
      </w:r>
      <w:r w:rsidRPr="0016176D">
        <w:rPr>
          <w:rFonts w:eastAsia="Calibri"/>
          <w:lang w:val="uk-UA" w:eastAsia="en-US"/>
        </w:rPr>
        <w:t>ими</w:t>
      </w:r>
      <w:proofErr w:type="spellEnd"/>
      <w:r w:rsidR="00111BB1" w:rsidRPr="0016176D">
        <w:rPr>
          <w:rFonts w:eastAsia="Calibri"/>
          <w:lang w:val="uk-UA" w:eastAsia="en-US"/>
        </w:rPr>
        <w:t xml:space="preserve"> пісковик</w:t>
      </w:r>
      <w:r w:rsidRPr="0016176D">
        <w:rPr>
          <w:rFonts w:eastAsia="Calibri"/>
          <w:lang w:val="uk-UA" w:eastAsia="en-US"/>
        </w:rPr>
        <w:t>ами, сірими</w:t>
      </w:r>
      <w:r w:rsidR="00111BB1" w:rsidRPr="0016176D">
        <w:rPr>
          <w:rFonts w:eastAsia="Calibri"/>
          <w:lang w:val="uk-UA" w:eastAsia="en-US"/>
        </w:rPr>
        <w:t xml:space="preserve">, </w:t>
      </w:r>
      <w:proofErr w:type="spellStart"/>
      <w:r w:rsidR="00111BB1" w:rsidRPr="0016176D">
        <w:rPr>
          <w:rFonts w:eastAsia="Calibri"/>
          <w:lang w:val="uk-UA" w:eastAsia="en-US"/>
        </w:rPr>
        <w:t>дрібно-</w:t>
      </w:r>
      <w:proofErr w:type="spellEnd"/>
      <w:r w:rsidR="00111BB1" w:rsidRPr="0016176D">
        <w:rPr>
          <w:rFonts w:eastAsia="Calibri"/>
          <w:lang w:val="uk-UA" w:eastAsia="en-US"/>
        </w:rPr>
        <w:t xml:space="preserve"> і середньозернист</w:t>
      </w:r>
      <w:r w:rsidRPr="0016176D">
        <w:rPr>
          <w:rFonts w:eastAsia="Calibri"/>
          <w:lang w:val="uk-UA" w:eastAsia="en-US"/>
        </w:rPr>
        <w:t>ими</w:t>
      </w:r>
      <w:r w:rsidR="00111BB1" w:rsidRPr="0016176D">
        <w:rPr>
          <w:rFonts w:eastAsia="Calibri"/>
          <w:lang w:val="uk-UA" w:eastAsia="en-US"/>
        </w:rPr>
        <w:t>, рідше гравеліти, конгломерати, алевроліти, доломіти, о</w:t>
      </w:r>
      <w:r w:rsidRPr="0016176D">
        <w:rPr>
          <w:rFonts w:eastAsia="Calibri"/>
          <w:lang w:val="uk-UA" w:eastAsia="en-US"/>
        </w:rPr>
        <w:t xml:space="preserve">олітові, </w:t>
      </w:r>
      <w:proofErr w:type="spellStart"/>
      <w:r w:rsidRPr="0016176D">
        <w:rPr>
          <w:rFonts w:eastAsia="Calibri"/>
          <w:lang w:val="uk-UA" w:eastAsia="en-US"/>
        </w:rPr>
        <w:t>доломітизовані</w:t>
      </w:r>
      <w:proofErr w:type="spellEnd"/>
      <w:r w:rsidRPr="0016176D">
        <w:rPr>
          <w:rFonts w:eastAsia="Calibri"/>
          <w:lang w:val="uk-UA" w:eastAsia="en-US"/>
        </w:rPr>
        <w:t xml:space="preserve"> вапняки, пористість: 8-12%,п</w:t>
      </w:r>
      <w:r w:rsidR="001E7A46" w:rsidRPr="0016176D">
        <w:rPr>
          <w:rFonts w:eastAsia="Calibri"/>
          <w:lang w:val="uk-UA" w:eastAsia="en-US"/>
        </w:rPr>
        <w:t xml:space="preserve">роникність: 0,1-1,0 </w:t>
      </w:r>
      <w:proofErr w:type="spellStart"/>
      <w:r w:rsidR="001E7A46"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,к</w:t>
      </w:r>
      <w:r w:rsidR="00111BB1" w:rsidRPr="0016176D">
        <w:rPr>
          <w:rFonts w:eastAsia="Calibri"/>
          <w:lang w:val="uk-UA" w:eastAsia="en-US"/>
        </w:rPr>
        <w:t>оефіцієнт фільтрації: 0,1-1,0 м³/добу.</w:t>
      </w:r>
    </w:p>
    <w:p w:rsidR="00111BB1" w:rsidRPr="0016176D" w:rsidRDefault="000049DF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Рудківськасвіта</w:t>
      </w:r>
      <w:proofErr w:type="spellEnd"/>
      <w:r w:rsidRPr="0016176D">
        <w:rPr>
          <w:rFonts w:eastAsia="Calibri"/>
          <w:bCs/>
          <w:lang w:val="uk-UA" w:eastAsia="en-US"/>
        </w:rPr>
        <w:t xml:space="preserve"> (J3rd)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proofErr w:type="spellStart"/>
      <w:r w:rsidRPr="0016176D">
        <w:rPr>
          <w:rFonts w:eastAsia="Calibri"/>
          <w:bCs/>
          <w:lang w:val="uk-UA" w:eastAsia="en-US"/>
        </w:rPr>
        <w:t>п</w:t>
      </w:r>
      <w:r w:rsidR="00111BB1" w:rsidRPr="0016176D">
        <w:rPr>
          <w:rFonts w:eastAsia="Calibri"/>
          <w:lang w:val="uk-UA" w:eastAsia="en-US"/>
        </w:rPr>
        <w:t>елітоморфн</w:t>
      </w:r>
      <w:r w:rsidR="00180F93" w:rsidRPr="0016176D">
        <w:rPr>
          <w:rFonts w:eastAsia="Calibri"/>
          <w:lang w:val="uk-UA" w:eastAsia="en-US"/>
        </w:rPr>
        <w:t>ими</w:t>
      </w:r>
      <w:proofErr w:type="spellEnd"/>
      <w:r w:rsidR="00180F93" w:rsidRPr="0016176D">
        <w:rPr>
          <w:rFonts w:eastAsia="Calibri"/>
          <w:lang w:val="uk-UA" w:eastAsia="en-US"/>
        </w:rPr>
        <w:t xml:space="preserve">, </w:t>
      </w:r>
      <w:proofErr w:type="spellStart"/>
      <w:r w:rsidR="00180F93" w:rsidRPr="0016176D">
        <w:rPr>
          <w:rFonts w:eastAsia="Calibri"/>
          <w:lang w:val="uk-UA" w:eastAsia="en-US"/>
        </w:rPr>
        <w:t>біогермними</w:t>
      </w:r>
      <w:proofErr w:type="spellEnd"/>
      <w:r w:rsidRPr="0016176D">
        <w:rPr>
          <w:rFonts w:eastAsia="Calibri"/>
          <w:lang w:val="uk-UA" w:eastAsia="en-US"/>
        </w:rPr>
        <w:t xml:space="preserve"> та </w:t>
      </w:r>
      <w:proofErr w:type="spellStart"/>
      <w:r w:rsidRPr="0016176D">
        <w:rPr>
          <w:rFonts w:eastAsia="Calibri"/>
          <w:lang w:val="uk-UA" w:eastAsia="en-US"/>
        </w:rPr>
        <w:t>доломітизованими</w:t>
      </w:r>
      <w:proofErr w:type="spellEnd"/>
      <w:r w:rsidR="00111BB1" w:rsidRPr="0016176D">
        <w:rPr>
          <w:rFonts w:eastAsia="Calibri"/>
          <w:lang w:val="uk-UA" w:eastAsia="en-US"/>
        </w:rPr>
        <w:t xml:space="preserve"> вапняк</w:t>
      </w:r>
      <w:r w:rsidR="00180F93" w:rsidRPr="0016176D">
        <w:rPr>
          <w:rFonts w:eastAsia="Calibri"/>
          <w:lang w:val="uk-UA" w:eastAsia="en-US"/>
        </w:rPr>
        <w:t>ами, п</w:t>
      </w:r>
      <w:r w:rsidR="001E7A46" w:rsidRPr="0016176D">
        <w:rPr>
          <w:rFonts w:eastAsia="Calibri"/>
          <w:lang w:val="uk-UA" w:eastAsia="en-US"/>
        </w:rPr>
        <w:t>ористість: 5-7%</w:t>
      </w:r>
      <w:r w:rsidR="00180F93" w:rsidRPr="0016176D">
        <w:rPr>
          <w:rFonts w:eastAsia="Calibri"/>
          <w:lang w:val="uk-UA" w:eastAsia="en-US"/>
        </w:rPr>
        <w:t>,п</w:t>
      </w:r>
      <w:r w:rsidR="00111BB1" w:rsidRPr="0016176D">
        <w:rPr>
          <w:rFonts w:eastAsia="Calibri"/>
          <w:lang w:val="uk-UA" w:eastAsia="en-US"/>
        </w:rPr>
        <w:t>роникність: 0,0</w:t>
      </w:r>
      <w:r w:rsidR="001E7A46" w:rsidRPr="0016176D">
        <w:rPr>
          <w:rFonts w:eastAsia="Calibri"/>
          <w:lang w:val="uk-UA" w:eastAsia="en-US"/>
        </w:rPr>
        <w:t xml:space="preserve">5-0,1 </w:t>
      </w:r>
      <w:proofErr w:type="spellStart"/>
      <w:r w:rsidR="001E7A46" w:rsidRPr="0016176D">
        <w:rPr>
          <w:rFonts w:eastAsia="Calibri"/>
          <w:lang w:val="uk-UA" w:eastAsia="en-US"/>
        </w:rPr>
        <w:t>мкм²</w:t>
      </w:r>
      <w:proofErr w:type="spellEnd"/>
      <w:r w:rsidR="00180F93" w:rsidRPr="0016176D">
        <w:rPr>
          <w:rFonts w:eastAsia="Calibri"/>
          <w:lang w:val="uk-UA" w:eastAsia="en-US"/>
        </w:rPr>
        <w:t>,к</w:t>
      </w:r>
      <w:r w:rsidR="00111BB1" w:rsidRPr="0016176D">
        <w:rPr>
          <w:rFonts w:eastAsia="Calibri"/>
          <w:lang w:val="uk-UA" w:eastAsia="en-US"/>
        </w:rPr>
        <w:t>оефіцієнт фільтрації: 0,05-0,1 м³/добу.</w:t>
      </w:r>
    </w:p>
    <w:p w:rsidR="00111BB1" w:rsidRPr="0016176D" w:rsidRDefault="00111BB1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Нижнівська</w:t>
      </w:r>
      <w:r w:rsidR="00180F93" w:rsidRPr="0016176D">
        <w:rPr>
          <w:rFonts w:eastAsia="Calibri"/>
          <w:bCs/>
          <w:lang w:val="uk-UA" w:eastAsia="en-US"/>
        </w:rPr>
        <w:t>світа</w:t>
      </w:r>
      <w:proofErr w:type="spellEnd"/>
      <w:r w:rsidR="00180F93" w:rsidRPr="0016176D">
        <w:rPr>
          <w:rFonts w:eastAsia="Calibri"/>
          <w:bCs/>
          <w:lang w:val="uk-UA" w:eastAsia="en-US"/>
        </w:rPr>
        <w:t xml:space="preserve"> (J3nz) </w:t>
      </w:r>
      <w:proofErr w:type="spellStart"/>
      <w:r w:rsidR="00180F93"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="00180F93" w:rsidRPr="0016176D">
        <w:rPr>
          <w:rFonts w:eastAsia="Calibri"/>
          <w:bCs/>
          <w:lang w:val="uk-UA" w:eastAsia="en-US"/>
        </w:rPr>
        <w:t xml:space="preserve"> в</w:t>
      </w:r>
      <w:r w:rsidRPr="0016176D">
        <w:rPr>
          <w:rFonts w:eastAsia="Calibri"/>
          <w:lang w:val="uk-UA" w:eastAsia="en-US"/>
        </w:rPr>
        <w:t>апняк</w:t>
      </w:r>
      <w:r w:rsidR="00180F93" w:rsidRPr="0016176D">
        <w:rPr>
          <w:rFonts w:eastAsia="Calibri"/>
          <w:lang w:val="uk-UA" w:eastAsia="en-US"/>
        </w:rPr>
        <w:t>ами</w:t>
      </w:r>
      <w:r w:rsidRPr="0016176D">
        <w:rPr>
          <w:rFonts w:eastAsia="Calibri"/>
          <w:lang w:val="uk-UA" w:eastAsia="en-US"/>
        </w:rPr>
        <w:t>, доломіт</w:t>
      </w:r>
      <w:r w:rsidR="00180F93" w:rsidRPr="0016176D">
        <w:rPr>
          <w:rFonts w:eastAsia="Calibri"/>
          <w:lang w:val="uk-UA" w:eastAsia="en-US"/>
        </w:rPr>
        <w:t>ам</w:t>
      </w:r>
      <w:r w:rsidRPr="0016176D">
        <w:rPr>
          <w:rFonts w:eastAsia="Calibri"/>
          <w:lang w:val="uk-UA" w:eastAsia="en-US"/>
        </w:rPr>
        <w:t>и та карбонатн</w:t>
      </w:r>
      <w:r w:rsidR="00180F93" w:rsidRPr="0016176D">
        <w:rPr>
          <w:rFonts w:eastAsia="Calibri"/>
          <w:lang w:val="uk-UA" w:eastAsia="en-US"/>
        </w:rPr>
        <w:t>ими глинами, пористість: 6-8%,п</w:t>
      </w:r>
      <w:r w:rsidR="001E7A46" w:rsidRPr="0016176D">
        <w:rPr>
          <w:rFonts w:eastAsia="Calibri"/>
          <w:lang w:val="uk-UA" w:eastAsia="en-US"/>
        </w:rPr>
        <w:t xml:space="preserve">роникність: 0,01-0,1 </w:t>
      </w:r>
      <w:proofErr w:type="spellStart"/>
      <w:r w:rsidR="001E7A46" w:rsidRPr="0016176D">
        <w:rPr>
          <w:rFonts w:eastAsia="Calibri"/>
          <w:lang w:val="uk-UA" w:eastAsia="en-US"/>
        </w:rPr>
        <w:t>мкм²</w:t>
      </w:r>
      <w:proofErr w:type="spellEnd"/>
      <w:r w:rsidR="00180F93" w:rsidRPr="0016176D">
        <w:rPr>
          <w:rFonts w:eastAsia="Calibri"/>
          <w:lang w:val="uk-UA" w:eastAsia="en-US"/>
        </w:rPr>
        <w:t>,к</w:t>
      </w:r>
      <w:r w:rsidRPr="0016176D">
        <w:rPr>
          <w:rFonts w:eastAsia="Calibri"/>
          <w:lang w:val="uk-UA" w:eastAsia="en-US"/>
        </w:rPr>
        <w:t>оефіцієнт фільтрації: 0,01-0,1 м³/добу.</w:t>
      </w:r>
    </w:p>
    <w:p w:rsidR="00180F93" w:rsidRPr="0016176D" w:rsidRDefault="00106238" w:rsidP="005809B0">
      <w:pPr>
        <w:ind w:right="58" w:firstLine="708"/>
        <w:jc w:val="both"/>
        <w:rPr>
          <w:rFonts w:eastAsia="Calibri"/>
          <w:lang w:val="uk-UA" w:eastAsia="en-US"/>
        </w:rPr>
      </w:pPr>
      <w:r w:rsidRPr="0016176D">
        <w:rPr>
          <w:bCs/>
          <w:lang w:val="uk-UA"/>
        </w:rPr>
        <w:t xml:space="preserve">Крейдова система поділена на нижній та </w:t>
      </w:r>
      <w:proofErr w:type="spellStart"/>
      <w:r w:rsidRPr="0016176D">
        <w:rPr>
          <w:bCs/>
          <w:lang w:val="uk-UA"/>
        </w:rPr>
        <w:t>верній</w:t>
      </w:r>
      <w:proofErr w:type="spellEnd"/>
      <w:r w:rsidRPr="0016176D">
        <w:rPr>
          <w:bCs/>
          <w:lang w:val="uk-UA"/>
        </w:rPr>
        <w:t xml:space="preserve"> відділи. </w:t>
      </w:r>
      <w:r w:rsidRPr="0016176D">
        <w:rPr>
          <w:rFonts w:eastAsia="Calibri"/>
          <w:bCs/>
          <w:lang w:val="uk-UA" w:eastAsia="en-US"/>
        </w:rPr>
        <w:t xml:space="preserve">Нижній відділ (K1) представлений </w:t>
      </w:r>
      <w:proofErr w:type="spellStart"/>
      <w:r w:rsidR="00180F93" w:rsidRPr="0016176D">
        <w:rPr>
          <w:rFonts w:eastAsia="Calibri"/>
          <w:bCs/>
          <w:lang w:val="uk-UA" w:eastAsia="en-US"/>
        </w:rPr>
        <w:t>Ставчанськ</w:t>
      </w:r>
      <w:r w:rsidRPr="0016176D">
        <w:rPr>
          <w:rFonts w:eastAsia="Calibri"/>
          <w:bCs/>
          <w:lang w:val="uk-UA" w:eastAsia="en-US"/>
        </w:rPr>
        <w:t>ою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r w:rsidR="00180F93" w:rsidRPr="0016176D">
        <w:rPr>
          <w:rFonts w:eastAsia="Calibri"/>
          <w:bCs/>
          <w:lang w:val="uk-UA" w:eastAsia="en-US"/>
        </w:rPr>
        <w:t>світ</w:t>
      </w:r>
      <w:r w:rsidRPr="0016176D">
        <w:rPr>
          <w:rFonts w:eastAsia="Calibri"/>
          <w:bCs/>
          <w:lang w:val="uk-UA" w:eastAsia="en-US"/>
        </w:rPr>
        <w:t>ою</w:t>
      </w:r>
      <w:r w:rsidR="00180F93" w:rsidRPr="0016176D">
        <w:rPr>
          <w:rFonts w:eastAsia="Calibri"/>
          <w:bCs/>
          <w:lang w:val="uk-UA" w:eastAsia="en-US"/>
        </w:rPr>
        <w:t xml:space="preserve"> (K1st)</w:t>
      </w:r>
      <w:r w:rsidRPr="0016176D">
        <w:rPr>
          <w:rFonts w:eastAsia="Calibri"/>
          <w:bCs/>
          <w:lang w:val="uk-UA" w:eastAsia="en-US"/>
        </w:rPr>
        <w:t xml:space="preserve"> яка </w:t>
      </w:r>
      <w:proofErr w:type="spellStart"/>
      <w:r w:rsidRPr="0016176D">
        <w:rPr>
          <w:rFonts w:eastAsia="Calibri"/>
          <w:bCs/>
          <w:lang w:val="uk-UA" w:eastAsia="en-US"/>
        </w:rPr>
        <w:t>характерезуеться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ж</w:t>
      </w:r>
      <w:r w:rsidR="00180F93" w:rsidRPr="0016176D">
        <w:rPr>
          <w:rFonts w:eastAsia="Calibri"/>
          <w:lang w:val="uk-UA" w:eastAsia="en-US"/>
        </w:rPr>
        <w:t>овтувато-сір</w:t>
      </w:r>
      <w:r w:rsidRPr="0016176D">
        <w:rPr>
          <w:rFonts w:eastAsia="Calibri"/>
          <w:lang w:val="uk-UA" w:eastAsia="en-US"/>
        </w:rPr>
        <w:t>ими</w:t>
      </w:r>
      <w:r w:rsidR="00180F93" w:rsidRPr="0016176D">
        <w:rPr>
          <w:rFonts w:eastAsia="Calibri"/>
          <w:lang w:val="uk-UA" w:eastAsia="en-US"/>
        </w:rPr>
        <w:t xml:space="preserve"> органогенно-уламков</w:t>
      </w:r>
      <w:r w:rsidRPr="0016176D">
        <w:rPr>
          <w:rFonts w:eastAsia="Calibri"/>
          <w:lang w:val="uk-UA" w:eastAsia="en-US"/>
        </w:rPr>
        <w:t>ими</w:t>
      </w:r>
      <w:r w:rsidR="00180F93" w:rsidRPr="0016176D">
        <w:rPr>
          <w:rFonts w:eastAsia="Calibri"/>
          <w:lang w:val="uk-UA" w:eastAsia="en-US"/>
        </w:rPr>
        <w:t xml:space="preserve"> вапняк</w:t>
      </w:r>
      <w:r w:rsidRPr="0016176D">
        <w:rPr>
          <w:rFonts w:eastAsia="Calibri"/>
          <w:lang w:val="uk-UA" w:eastAsia="en-US"/>
        </w:rPr>
        <w:t>ами</w:t>
      </w:r>
      <w:r w:rsidR="00180F93" w:rsidRPr="0016176D">
        <w:rPr>
          <w:rFonts w:eastAsia="Calibri"/>
          <w:lang w:val="uk-UA" w:eastAsia="en-US"/>
        </w:rPr>
        <w:t xml:space="preserve">, у нижній частині </w:t>
      </w:r>
      <w:r w:rsidR="00180F93" w:rsidRPr="0016176D">
        <w:rPr>
          <w:rFonts w:eastAsia="Calibri"/>
          <w:lang w:val="uk-UA" w:eastAsia="en-US"/>
        </w:rPr>
        <w:lastRenderedPageBreak/>
        <w:t xml:space="preserve">товщі залягає пачка темно-сірих </w:t>
      </w:r>
      <w:proofErr w:type="spellStart"/>
      <w:r w:rsidR="00180F93" w:rsidRPr="0016176D">
        <w:rPr>
          <w:rFonts w:eastAsia="Calibri"/>
          <w:lang w:val="uk-UA" w:eastAsia="en-US"/>
        </w:rPr>
        <w:t>дрібнослюдистих</w:t>
      </w:r>
      <w:proofErr w:type="spellEnd"/>
      <w:r w:rsidR="00180F93" w:rsidRPr="0016176D">
        <w:rPr>
          <w:rFonts w:eastAsia="Calibri"/>
          <w:lang w:val="uk-UA" w:eastAsia="en-US"/>
        </w:rPr>
        <w:t xml:space="preserve"> аргілітів</w:t>
      </w:r>
      <w:r w:rsidRPr="0016176D">
        <w:rPr>
          <w:rFonts w:eastAsia="Calibri"/>
          <w:lang w:val="uk-UA" w:eastAsia="en-US"/>
        </w:rPr>
        <w:t>, п</w:t>
      </w:r>
      <w:r w:rsidR="00180F93" w:rsidRPr="0016176D">
        <w:rPr>
          <w:rFonts w:eastAsia="Calibri"/>
          <w:lang w:val="uk-UA" w:eastAsia="en-US"/>
        </w:rPr>
        <w:t>ористість: 5-10%</w:t>
      </w:r>
      <w:r w:rsidRPr="0016176D">
        <w:rPr>
          <w:rFonts w:eastAsia="Calibri"/>
          <w:lang w:val="uk-UA" w:eastAsia="en-US"/>
        </w:rPr>
        <w:t>,пр</w:t>
      </w:r>
      <w:r w:rsidR="00180F93" w:rsidRPr="0016176D">
        <w:rPr>
          <w:rFonts w:eastAsia="Calibri"/>
          <w:lang w:val="uk-UA" w:eastAsia="en-US"/>
        </w:rPr>
        <w:t xml:space="preserve">оникність: 0,01-0,05 </w:t>
      </w:r>
      <w:proofErr w:type="spellStart"/>
      <w:r w:rsidR="00180F93"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, к</w:t>
      </w:r>
      <w:r w:rsidR="00180F93" w:rsidRPr="0016176D">
        <w:rPr>
          <w:rFonts w:eastAsia="Calibri"/>
          <w:lang w:val="uk-UA" w:eastAsia="en-US"/>
        </w:rPr>
        <w:t>оефіцієн</w:t>
      </w:r>
      <w:r w:rsidRPr="0016176D">
        <w:rPr>
          <w:rFonts w:eastAsia="Calibri"/>
          <w:lang w:val="uk-UA" w:eastAsia="en-US"/>
        </w:rPr>
        <w:t xml:space="preserve">т фільтрації: 0,01-0,05 м³/добу, </w:t>
      </w:r>
      <w:r w:rsidR="00180F93" w:rsidRPr="0016176D">
        <w:rPr>
          <w:rFonts w:eastAsia="Calibri"/>
          <w:bCs/>
          <w:lang w:val="uk-UA" w:eastAsia="en-US"/>
        </w:rPr>
        <w:t>Розкрита товщина</w:t>
      </w:r>
      <w:r w:rsidR="00180F93" w:rsidRPr="0016176D">
        <w:rPr>
          <w:rFonts w:eastAsia="Calibri"/>
          <w:b/>
          <w:bCs/>
          <w:lang w:val="uk-UA" w:eastAsia="en-US"/>
        </w:rPr>
        <w:t>:</w:t>
      </w:r>
      <w:r w:rsidR="00180F93" w:rsidRPr="0016176D">
        <w:rPr>
          <w:rFonts w:eastAsia="Calibri"/>
          <w:lang w:val="uk-UA" w:eastAsia="en-US"/>
        </w:rPr>
        <w:t xml:space="preserve"> 28,2-32 м.</w:t>
      </w:r>
    </w:p>
    <w:p w:rsidR="00180F93" w:rsidRPr="0016176D" w:rsidRDefault="00106238" w:rsidP="005809B0">
      <w:pPr>
        <w:ind w:right="58"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 xml:space="preserve">Верхній відділ (K2) представлений </w:t>
      </w:r>
      <w:proofErr w:type="spellStart"/>
      <w:r w:rsidRPr="0016176D">
        <w:rPr>
          <w:rFonts w:eastAsia="Calibri"/>
          <w:bCs/>
          <w:lang w:val="uk-UA" w:eastAsia="en-US"/>
        </w:rPr>
        <w:t>Сеноманським</w:t>
      </w:r>
      <w:proofErr w:type="spellEnd"/>
      <w:r w:rsidRPr="0016176D">
        <w:rPr>
          <w:rFonts w:eastAsia="Calibri"/>
          <w:bCs/>
          <w:lang w:val="uk-UA" w:eastAsia="en-US"/>
        </w:rPr>
        <w:t xml:space="preserve"> (K2sn), </w:t>
      </w:r>
      <w:proofErr w:type="spellStart"/>
      <w:r w:rsidRPr="0016176D">
        <w:rPr>
          <w:rFonts w:eastAsia="Calibri"/>
          <w:bCs/>
          <w:lang w:val="uk-UA" w:eastAsia="en-US"/>
        </w:rPr>
        <w:t>Туронським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ярусом (K2tn), </w:t>
      </w:r>
      <w:proofErr w:type="spellStart"/>
      <w:r w:rsidRPr="0016176D">
        <w:rPr>
          <w:rFonts w:eastAsia="Calibri"/>
          <w:bCs/>
          <w:lang w:val="uk-UA" w:eastAsia="en-US"/>
        </w:rPr>
        <w:t>Коньякський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(K2cn) та </w:t>
      </w:r>
      <w:proofErr w:type="spellStart"/>
      <w:r w:rsidRPr="0016176D">
        <w:rPr>
          <w:rFonts w:eastAsia="Calibri"/>
          <w:bCs/>
          <w:lang w:val="uk-UA" w:eastAsia="en-US"/>
        </w:rPr>
        <w:t>Сантонський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(K2sn) ярусами. </w:t>
      </w:r>
      <w:proofErr w:type="spellStart"/>
      <w:r w:rsidRPr="0016176D">
        <w:rPr>
          <w:rFonts w:eastAsia="Calibri"/>
          <w:bCs/>
          <w:lang w:val="uk-UA" w:eastAsia="en-US"/>
        </w:rPr>
        <w:t>Сеноманський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 (K2sn)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r w:rsidR="0062210B" w:rsidRPr="0016176D">
        <w:rPr>
          <w:rFonts w:eastAsia="Calibri"/>
          <w:lang w:val="uk-UA" w:eastAsia="en-US"/>
        </w:rPr>
        <w:t>п</w:t>
      </w:r>
      <w:r w:rsidR="00180F93" w:rsidRPr="0016176D">
        <w:rPr>
          <w:rFonts w:eastAsia="Calibri"/>
          <w:lang w:val="uk-UA" w:eastAsia="en-US"/>
        </w:rPr>
        <w:t>іщано-глинист</w:t>
      </w:r>
      <w:r w:rsidRPr="0016176D">
        <w:rPr>
          <w:rFonts w:eastAsia="Calibri"/>
          <w:lang w:val="uk-UA" w:eastAsia="en-US"/>
        </w:rPr>
        <w:t>ими</w:t>
      </w:r>
      <w:r w:rsidR="00180F93" w:rsidRPr="0016176D">
        <w:rPr>
          <w:rFonts w:eastAsia="Calibri"/>
          <w:lang w:val="uk-UA" w:eastAsia="en-US"/>
        </w:rPr>
        <w:t xml:space="preserve"> відклади з прошарками мергелів та в</w:t>
      </w:r>
      <w:r w:rsidRPr="0016176D">
        <w:rPr>
          <w:rFonts w:eastAsia="Calibri"/>
          <w:lang w:val="uk-UA" w:eastAsia="en-US"/>
        </w:rPr>
        <w:t>апняків, п</w:t>
      </w:r>
      <w:r w:rsidR="00180F93" w:rsidRPr="0016176D">
        <w:rPr>
          <w:rFonts w:eastAsia="Calibri"/>
          <w:lang w:val="uk-UA" w:eastAsia="en-US"/>
        </w:rPr>
        <w:t>ористість: 10-15%</w:t>
      </w:r>
      <w:r w:rsidRPr="0016176D">
        <w:rPr>
          <w:rFonts w:eastAsia="Calibri"/>
          <w:lang w:val="uk-UA" w:eastAsia="en-US"/>
        </w:rPr>
        <w:t>,п</w:t>
      </w:r>
      <w:r w:rsidR="00180F93" w:rsidRPr="0016176D">
        <w:rPr>
          <w:rFonts w:eastAsia="Calibri"/>
          <w:lang w:val="uk-UA" w:eastAsia="en-US"/>
        </w:rPr>
        <w:t xml:space="preserve">роникність: 0,05-0,1 </w:t>
      </w:r>
      <w:proofErr w:type="spellStart"/>
      <w:r w:rsidR="00180F93"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,к</w:t>
      </w:r>
      <w:r w:rsidR="00180F93" w:rsidRPr="0016176D">
        <w:rPr>
          <w:rFonts w:eastAsia="Calibri"/>
          <w:lang w:val="uk-UA" w:eastAsia="en-US"/>
        </w:rPr>
        <w:t>оефіціє</w:t>
      </w:r>
      <w:r w:rsidRPr="0016176D">
        <w:rPr>
          <w:rFonts w:eastAsia="Calibri"/>
          <w:lang w:val="uk-UA" w:eastAsia="en-US"/>
        </w:rPr>
        <w:t>нт фільтрації: 0,05-0,1 м³/добу, р</w:t>
      </w:r>
      <w:r w:rsidR="00180F93" w:rsidRPr="0016176D">
        <w:rPr>
          <w:rFonts w:eastAsia="Calibri"/>
          <w:bCs/>
          <w:lang w:val="uk-UA" w:eastAsia="en-US"/>
        </w:rPr>
        <w:t>озкрита товщина:</w:t>
      </w:r>
      <w:r w:rsidR="00180F93" w:rsidRPr="0016176D">
        <w:rPr>
          <w:rFonts w:eastAsia="Calibri"/>
          <w:lang w:val="uk-UA" w:eastAsia="en-US"/>
        </w:rPr>
        <w:t xml:space="preserve"> 10-20 м.</w:t>
      </w:r>
    </w:p>
    <w:p w:rsidR="00180F93" w:rsidRPr="0016176D" w:rsidRDefault="0062210B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Туронський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 (K2tn)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в</w:t>
      </w:r>
      <w:r w:rsidR="00180F93" w:rsidRPr="0016176D">
        <w:rPr>
          <w:rFonts w:eastAsia="Calibri"/>
          <w:lang w:val="uk-UA" w:eastAsia="en-US"/>
        </w:rPr>
        <w:t>апняк</w:t>
      </w:r>
      <w:r w:rsidRPr="0016176D">
        <w:rPr>
          <w:rFonts w:eastAsia="Calibri"/>
          <w:lang w:val="uk-UA" w:eastAsia="en-US"/>
        </w:rPr>
        <w:t xml:space="preserve">ами </w:t>
      </w:r>
      <w:r w:rsidR="00180F93" w:rsidRPr="0016176D">
        <w:rPr>
          <w:rFonts w:eastAsia="Calibri"/>
          <w:lang w:val="uk-UA" w:eastAsia="en-US"/>
        </w:rPr>
        <w:t>, мергелі</w:t>
      </w:r>
      <w:r w:rsidRPr="0016176D">
        <w:rPr>
          <w:rFonts w:eastAsia="Calibri"/>
          <w:lang w:val="uk-UA" w:eastAsia="en-US"/>
        </w:rPr>
        <w:t>в</w:t>
      </w:r>
      <w:r w:rsidR="00180F93" w:rsidRPr="0016176D">
        <w:rPr>
          <w:rFonts w:eastAsia="Calibri"/>
          <w:lang w:val="uk-UA" w:eastAsia="en-US"/>
        </w:rPr>
        <w:t xml:space="preserve">, </w:t>
      </w:r>
      <w:proofErr w:type="spellStart"/>
      <w:r w:rsidR="00180F93" w:rsidRPr="0016176D">
        <w:rPr>
          <w:rFonts w:eastAsia="Calibri"/>
          <w:lang w:val="uk-UA" w:eastAsia="en-US"/>
        </w:rPr>
        <w:t>глин</w:t>
      </w:r>
      <w:r w:rsidRPr="0016176D">
        <w:rPr>
          <w:rFonts w:eastAsia="Calibri"/>
          <w:lang w:val="uk-UA" w:eastAsia="en-US"/>
        </w:rPr>
        <w:t>ми</w:t>
      </w:r>
      <w:proofErr w:type="spellEnd"/>
      <w:r w:rsidRPr="0016176D">
        <w:rPr>
          <w:rFonts w:eastAsia="Calibri"/>
          <w:lang w:val="uk-UA" w:eastAsia="en-US"/>
        </w:rPr>
        <w:t>, п</w:t>
      </w:r>
      <w:r w:rsidR="00180F93" w:rsidRPr="0016176D">
        <w:rPr>
          <w:rFonts w:eastAsia="Calibri"/>
          <w:lang w:val="uk-UA" w:eastAsia="en-US"/>
        </w:rPr>
        <w:t xml:space="preserve">ористість: 15-20%; Проникність: 0,1-1,0 </w:t>
      </w:r>
      <w:proofErr w:type="spellStart"/>
      <w:r w:rsidR="00180F93" w:rsidRPr="0016176D">
        <w:rPr>
          <w:rFonts w:eastAsia="Calibri"/>
          <w:lang w:val="uk-UA" w:eastAsia="en-US"/>
        </w:rPr>
        <w:t>мкм²</w:t>
      </w:r>
      <w:proofErr w:type="spellEnd"/>
      <w:r w:rsidR="00180F93" w:rsidRPr="0016176D">
        <w:rPr>
          <w:rFonts w:eastAsia="Calibri"/>
          <w:lang w:val="uk-UA" w:eastAsia="en-US"/>
        </w:rPr>
        <w:t>; Коефіці</w:t>
      </w:r>
      <w:r w:rsidRPr="0016176D">
        <w:rPr>
          <w:rFonts w:eastAsia="Calibri"/>
          <w:lang w:val="uk-UA" w:eastAsia="en-US"/>
        </w:rPr>
        <w:t>єнт фільтрації: 0,1-1,0 м³/добу, р</w:t>
      </w:r>
      <w:r w:rsidR="00180F93" w:rsidRPr="0016176D">
        <w:rPr>
          <w:rFonts w:eastAsia="Calibri"/>
          <w:bCs/>
          <w:lang w:val="uk-UA" w:eastAsia="en-US"/>
        </w:rPr>
        <w:t>озкрита товщина:</w:t>
      </w:r>
      <w:r w:rsidR="00180F93" w:rsidRPr="0016176D">
        <w:rPr>
          <w:rFonts w:eastAsia="Calibri"/>
          <w:lang w:val="uk-UA" w:eastAsia="en-US"/>
        </w:rPr>
        <w:t xml:space="preserve"> 15-25 м.</w:t>
      </w:r>
    </w:p>
    <w:p w:rsidR="00180F93" w:rsidRPr="0016176D" w:rsidRDefault="0062210B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Коньякський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 (K2cn)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п</w:t>
      </w:r>
      <w:r w:rsidR="00180F93" w:rsidRPr="0016176D">
        <w:rPr>
          <w:rFonts w:eastAsia="Calibri"/>
          <w:lang w:val="uk-UA" w:eastAsia="en-US"/>
        </w:rPr>
        <w:t>іщано-глинист</w:t>
      </w:r>
      <w:r w:rsidRPr="0016176D">
        <w:rPr>
          <w:rFonts w:eastAsia="Calibri"/>
          <w:lang w:val="uk-UA" w:eastAsia="en-US"/>
        </w:rPr>
        <w:t>ими відкладами з прошарками вапняків, п</w:t>
      </w:r>
      <w:r w:rsidR="00180F93" w:rsidRPr="0016176D">
        <w:rPr>
          <w:rFonts w:eastAsia="Calibri"/>
          <w:lang w:val="uk-UA" w:eastAsia="en-US"/>
        </w:rPr>
        <w:t>ор</w:t>
      </w:r>
      <w:r w:rsidRPr="0016176D">
        <w:rPr>
          <w:rFonts w:eastAsia="Calibri"/>
          <w:lang w:val="uk-UA" w:eastAsia="en-US"/>
        </w:rPr>
        <w:t xml:space="preserve">истість: 10-15%,проникність: 0,05-0,1 </w:t>
      </w:r>
      <w:proofErr w:type="spellStart"/>
      <w:r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 xml:space="preserve">, </w:t>
      </w:r>
      <w:r w:rsidR="00180F93" w:rsidRPr="0016176D">
        <w:rPr>
          <w:rFonts w:eastAsia="Calibri"/>
          <w:lang w:val="uk-UA" w:eastAsia="en-US"/>
        </w:rPr>
        <w:t>Коефіцієнт фільтрації</w:t>
      </w:r>
      <w:r w:rsidRPr="0016176D">
        <w:rPr>
          <w:rFonts w:eastAsia="Calibri"/>
          <w:lang w:val="uk-UA" w:eastAsia="en-US"/>
        </w:rPr>
        <w:t>: 0,05-0,1 м³/добу, р</w:t>
      </w:r>
      <w:r w:rsidR="00180F93" w:rsidRPr="0016176D">
        <w:rPr>
          <w:rFonts w:eastAsia="Calibri"/>
          <w:bCs/>
          <w:lang w:val="uk-UA" w:eastAsia="en-US"/>
        </w:rPr>
        <w:t>озкрита товщина</w:t>
      </w:r>
      <w:r w:rsidR="00180F93" w:rsidRPr="0016176D">
        <w:rPr>
          <w:rFonts w:eastAsia="Calibri"/>
          <w:b/>
          <w:bCs/>
          <w:lang w:val="uk-UA" w:eastAsia="en-US"/>
        </w:rPr>
        <w:t>:</w:t>
      </w:r>
      <w:r w:rsidR="00180F93" w:rsidRPr="0016176D">
        <w:rPr>
          <w:rFonts w:eastAsia="Calibri"/>
          <w:lang w:val="uk-UA" w:eastAsia="en-US"/>
        </w:rPr>
        <w:t xml:space="preserve"> 10-20 м.</w:t>
      </w:r>
    </w:p>
    <w:p w:rsidR="00180F93" w:rsidRPr="0016176D" w:rsidRDefault="0062210B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Сантонський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 (K2sn)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в</w:t>
      </w:r>
      <w:r w:rsidR="00180F93" w:rsidRPr="0016176D">
        <w:rPr>
          <w:rFonts w:eastAsia="Calibri"/>
          <w:lang w:val="uk-UA" w:eastAsia="en-US"/>
        </w:rPr>
        <w:t>апняк</w:t>
      </w:r>
      <w:r w:rsidRPr="0016176D">
        <w:rPr>
          <w:rFonts w:eastAsia="Calibri"/>
          <w:lang w:val="uk-UA" w:eastAsia="en-US"/>
        </w:rPr>
        <w:t>ами, мергелів та глинами, п</w:t>
      </w:r>
      <w:r w:rsidR="00180F93" w:rsidRPr="0016176D">
        <w:rPr>
          <w:rFonts w:eastAsia="Calibri"/>
          <w:lang w:val="uk-UA" w:eastAsia="en-US"/>
        </w:rPr>
        <w:t>ористість: 15-20%</w:t>
      </w:r>
      <w:r w:rsidRPr="0016176D">
        <w:rPr>
          <w:rFonts w:eastAsia="Calibri"/>
          <w:lang w:val="uk-UA" w:eastAsia="en-US"/>
        </w:rPr>
        <w:t xml:space="preserve">,проникність: 0,1-1,0 </w:t>
      </w:r>
      <w:proofErr w:type="spellStart"/>
      <w:r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,к</w:t>
      </w:r>
      <w:r w:rsidR="00180F93" w:rsidRPr="0016176D">
        <w:rPr>
          <w:rFonts w:eastAsia="Calibri"/>
          <w:lang w:val="uk-UA" w:eastAsia="en-US"/>
        </w:rPr>
        <w:t>оефіці</w:t>
      </w:r>
      <w:r w:rsidRPr="0016176D">
        <w:rPr>
          <w:rFonts w:eastAsia="Calibri"/>
          <w:lang w:val="uk-UA" w:eastAsia="en-US"/>
        </w:rPr>
        <w:t>єнт фільтрації: 0,1-1,0 м³/добу, р</w:t>
      </w:r>
      <w:r w:rsidR="00180F93" w:rsidRPr="0016176D">
        <w:rPr>
          <w:rFonts w:eastAsia="Calibri"/>
          <w:bCs/>
          <w:lang w:val="uk-UA" w:eastAsia="en-US"/>
        </w:rPr>
        <w:t>озкрита товщина:</w:t>
      </w:r>
      <w:r w:rsidR="00180F93" w:rsidRPr="0016176D">
        <w:rPr>
          <w:rFonts w:eastAsia="Calibri"/>
          <w:lang w:val="uk-UA" w:eastAsia="en-US"/>
        </w:rPr>
        <w:t xml:space="preserve"> 10-20 м.</w:t>
      </w:r>
    </w:p>
    <w:p w:rsidR="00111BB1" w:rsidRPr="0016176D" w:rsidRDefault="0062210B" w:rsidP="005809B0">
      <w:pPr>
        <w:ind w:right="58" w:firstLine="708"/>
        <w:jc w:val="both"/>
        <w:rPr>
          <w:rFonts w:eastAsia="Calibri"/>
          <w:lang w:val="uk-UA" w:eastAsia="en-US"/>
        </w:rPr>
      </w:pPr>
      <w:r w:rsidRPr="0016176D">
        <w:rPr>
          <w:bCs/>
          <w:lang w:val="uk-UA"/>
        </w:rPr>
        <w:t>Кайнозойські відклади представлені неогеновою системою</w:t>
      </w:r>
      <w:r w:rsidR="00E47A8D" w:rsidRPr="0016176D">
        <w:rPr>
          <w:bCs/>
          <w:lang w:val="uk-UA"/>
        </w:rPr>
        <w:t xml:space="preserve"> яка так само представлена м</w:t>
      </w:r>
      <w:r w:rsidR="00E47A8D" w:rsidRPr="0016176D">
        <w:rPr>
          <w:rFonts w:eastAsia="Calibri"/>
          <w:bCs/>
          <w:lang w:val="uk-UA" w:eastAsia="en-US"/>
        </w:rPr>
        <w:t xml:space="preserve">іоценовим </w:t>
      </w:r>
      <w:proofErr w:type="spellStart"/>
      <w:r w:rsidR="00E47A8D" w:rsidRPr="0016176D">
        <w:rPr>
          <w:rFonts w:eastAsia="Calibri"/>
          <w:bCs/>
          <w:lang w:val="uk-UA" w:eastAsia="en-US"/>
        </w:rPr>
        <w:t>віділом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який </w:t>
      </w:r>
      <w:proofErr w:type="spellStart"/>
      <w:r w:rsidR="00E47A8D" w:rsidRPr="0016176D">
        <w:rPr>
          <w:rFonts w:eastAsia="Calibri"/>
          <w:bCs/>
          <w:lang w:val="uk-UA" w:eastAsia="en-US"/>
        </w:rPr>
        <w:t>піділений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на Баденським (N1bd), </w:t>
      </w:r>
      <w:proofErr w:type="spellStart"/>
      <w:r w:rsidR="00E47A8D" w:rsidRPr="0016176D">
        <w:rPr>
          <w:rFonts w:eastAsia="Calibri"/>
          <w:bCs/>
          <w:lang w:val="uk-UA" w:eastAsia="en-US"/>
        </w:rPr>
        <w:t>Карпатійським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(N1k), Баденським (N1b) та </w:t>
      </w:r>
      <w:r w:rsidR="00E47A8D" w:rsidRPr="0016176D">
        <w:rPr>
          <w:bCs/>
          <w:lang w:val="uk-UA"/>
        </w:rPr>
        <w:t xml:space="preserve">Сарматським ярусами. </w:t>
      </w:r>
      <w:r w:rsidR="00E47A8D" w:rsidRPr="0016176D">
        <w:rPr>
          <w:rFonts w:eastAsia="Calibri"/>
          <w:bCs/>
          <w:lang w:val="uk-UA" w:eastAsia="en-US"/>
        </w:rPr>
        <w:t xml:space="preserve">Баденський ярус (N1bd) </w:t>
      </w:r>
      <w:proofErr w:type="spellStart"/>
      <w:r w:rsidR="00E47A8D"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г</w:t>
      </w:r>
      <w:r w:rsidR="00E47A8D" w:rsidRPr="0016176D">
        <w:rPr>
          <w:rFonts w:eastAsia="Calibri"/>
          <w:lang w:val="uk-UA" w:eastAsia="en-US"/>
        </w:rPr>
        <w:t>линами</w:t>
      </w:r>
      <w:r w:rsidR="00111BB1" w:rsidRPr="0016176D">
        <w:rPr>
          <w:rFonts w:eastAsia="Calibri"/>
          <w:lang w:val="uk-UA" w:eastAsia="en-US"/>
        </w:rPr>
        <w:t xml:space="preserve">, </w:t>
      </w:r>
      <w:r w:rsidR="00E47A8D" w:rsidRPr="0016176D">
        <w:rPr>
          <w:rFonts w:eastAsia="Calibri"/>
          <w:lang w:val="uk-UA" w:eastAsia="en-US"/>
        </w:rPr>
        <w:t xml:space="preserve">пісками, алевролітами, вапняками, мергелів, пористість: 5-15%,проникність: 0,001-0,1 </w:t>
      </w:r>
      <w:proofErr w:type="spellStart"/>
      <w:r w:rsidR="00E47A8D" w:rsidRPr="0016176D">
        <w:rPr>
          <w:rFonts w:eastAsia="Calibri"/>
          <w:lang w:val="uk-UA" w:eastAsia="en-US"/>
        </w:rPr>
        <w:t>мкм²</w:t>
      </w:r>
      <w:proofErr w:type="spellEnd"/>
      <w:r w:rsidR="00E47A8D" w:rsidRPr="0016176D">
        <w:rPr>
          <w:rFonts w:eastAsia="Calibri"/>
          <w:lang w:val="uk-UA" w:eastAsia="en-US"/>
        </w:rPr>
        <w:t>, к</w:t>
      </w:r>
      <w:r w:rsidR="00111BB1" w:rsidRPr="0016176D">
        <w:rPr>
          <w:rFonts w:eastAsia="Calibri"/>
          <w:lang w:val="uk-UA" w:eastAsia="en-US"/>
        </w:rPr>
        <w:t>оефіцієнт фільтрації: 0,001-0,1 м³/добу.</w:t>
      </w:r>
    </w:p>
    <w:p w:rsidR="00111BB1" w:rsidRPr="0016176D" w:rsidRDefault="00111BB1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Нижньосарматський</w:t>
      </w:r>
      <w:r w:rsidR="00E47A8D" w:rsidRPr="0016176D">
        <w:rPr>
          <w:rFonts w:eastAsia="Calibri"/>
          <w:bCs/>
          <w:lang w:val="uk-UA" w:eastAsia="en-US"/>
        </w:rPr>
        <w:t>під'ярус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(N1sr) </w:t>
      </w:r>
      <w:proofErr w:type="spellStart"/>
      <w:r w:rsidR="00E47A8D"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="00E47A8D" w:rsidRPr="0016176D">
        <w:rPr>
          <w:rFonts w:eastAsia="Calibri"/>
          <w:bCs/>
          <w:lang w:val="uk-UA" w:eastAsia="en-US"/>
        </w:rPr>
        <w:t xml:space="preserve"> п</w:t>
      </w:r>
      <w:r w:rsidR="00E47A8D" w:rsidRPr="0016176D">
        <w:rPr>
          <w:rFonts w:eastAsia="Calibri"/>
          <w:lang w:val="uk-UA" w:eastAsia="en-US"/>
        </w:rPr>
        <w:t>ісками, алевролітами, глинами, п</w:t>
      </w:r>
      <w:r w:rsidR="001E7A46" w:rsidRPr="0016176D">
        <w:rPr>
          <w:rFonts w:eastAsia="Calibri"/>
          <w:lang w:val="uk-UA" w:eastAsia="en-US"/>
        </w:rPr>
        <w:t>ористість: 10-20%</w:t>
      </w:r>
      <w:r w:rsidR="00E47A8D" w:rsidRPr="0016176D">
        <w:rPr>
          <w:rFonts w:eastAsia="Calibri"/>
          <w:lang w:val="uk-UA" w:eastAsia="en-US"/>
        </w:rPr>
        <w:t xml:space="preserve">,проникність: 0,1-1,0 </w:t>
      </w:r>
      <w:proofErr w:type="spellStart"/>
      <w:r w:rsidR="00E47A8D" w:rsidRPr="0016176D">
        <w:rPr>
          <w:rFonts w:eastAsia="Calibri"/>
          <w:lang w:val="uk-UA" w:eastAsia="en-US"/>
        </w:rPr>
        <w:t>мкм²</w:t>
      </w:r>
      <w:proofErr w:type="spellEnd"/>
      <w:r w:rsidR="00E47A8D" w:rsidRPr="0016176D">
        <w:rPr>
          <w:rFonts w:eastAsia="Calibri"/>
          <w:lang w:val="uk-UA" w:eastAsia="en-US"/>
        </w:rPr>
        <w:t>,к</w:t>
      </w:r>
      <w:r w:rsidRPr="0016176D">
        <w:rPr>
          <w:rFonts w:eastAsia="Calibri"/>
          <w:lang w:val="uk-UA" w:eastAsia="en-US"/>
        </w:rPr>
        <w:t>оефіцієнт фільтрації: 0,1-1,0 м³/добу.</w:t>
      </w:r>
    </w:p>
    <w:p w:rsidR="00111BB1" w:rsidRPr="0016176D" w:rsidRDefault="00E47A8D" w:rsidP="005809B0">
      <w:pPr>
        <w:ind w:right="58" w:firstLine="708"/>
        <w:jc w:val="both"/>
        <w:rPr>
          <w:rFonts w:eastAsia="Calibri"/>
          <w:lang w:val="uk-UA" w:eastAsia="en-US"/>
        </w:rPr>
      </w:pPr>
      <w:proofErr w:type="spellStart"/>
      <w:r w:rsidRPr="0016176D">
        <w:rPr>
          <w:rFonts w:eastAsia="Calibri"/>
          <w:bCs/>
          <w:lang w:val="uk-UA" w:eastAsia="en-US"/>
        </w:rPr>
        <w:t>Карпатійський</w:t>
      </w:r>
      <w:proofErr w:type="spellEnd"/>
      <w:r w:rsidRPr="0016176D">
        <w:rPr>
          <w:rFonts w:eastAsia="Calibri"/>
          <w:bCs/>
          <w:lang w:val="uk-UA" w:eastAsia="en-US"/>
        </w:rPr>
        <w:t xml:space="preserve"> ярус (N1k)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r w:rsidRPr="0016176D">
        <w:rPr>
          <w:rFonts w:eastAsia="Calibri"/>
          <w:lang w:val="uk-UA" w:eastAsia="en-US"/>
        </w:rPr>
        <w:t>Зеленувато-сірими пісковиками, дрібнозернистими</w:t>
      </w:r>
      <w:r w:rsidR="00111BB1" w:rsidRPr="0016176D">
        <w:rPr>
          <w:rFonts w:eastAsia="Calibri"/>
          <w:lang w:val="uk-UA" w:eastAsia="en-US"/>
        </w:rPr>
        <w:t xml:space="preserve">, що переходять в </w:t>
      </w:r>
      <w:proofErr w:type="spellStart"/>
      <w:r w:rsidR="00111BB1" w:rsidRPr="0016176D">
        <w:rPr>
          <w:rFonts w:eastAsia="Calibri"/>
          <w:lang w:val="uk-UA" w:eastAsia="en-US"/>
        </w:rPr>
        <w:t>конгломератоподібні</w:t>
      </w:r>
      <w:proofErr w:type="spellEnd"/>
      <w:r w:rsidR="00111BB1" w:rsidRPr="0016176D">
        <w:rPr>
          <w:rFonts w:eastAsia="Calibri"/>
          <w:lang w:val="uk-UA" w:eastAsia="en-US"/>
        </w:rPr>
        <w:t xml:space="preserve"> вапняки з включеннями добре </w:t>
      </w:r>
      <w:proofErr w:type="spellStart"/>
      <w:r w:rsidR="00111BB1" w:rsidRPr="0016176D">
        <w:rPr>
          <w:rFonts w:eastAsia="Calibri"/>
          <w:lang w:val="uk-UA" w:eastAsia="en-US"/>
        </w:rPr>
        <w:t>окатанихзерен</w:t>
      </w:r>
      <w:proofErr w:type="spellEnd"/>
      <w:r w:rsidR="00111BB1" w:rsidRPr="0016176D">
        <w:rPr>
          <w:rFonts w:eastAsia="Calibri"/>
          <w:lang w:val="uk-UA" w:eastAsia="en-US"/>
        </w:rPr>
        <w:t xml:space="preserve"> кварцу, з прошарками середньозернистих глауконітових, вапнякових, слабозцементованих піско</w:t>
      </w:r>
      <w:r w:rsidRPr="0016176D">
        <w:rPr>
          <w:rFonts w:eastAsia="Calibri"/>
          <w:lang w:val="uk-UA" w:eastAsia="en-US"/>
        </w:rPr>
        <w:t xml:space="preserve">виків, алевролітів та аргілітами, пористість: 15-25%, проникність: 0,1-1,0 </w:t>
      </w:r>
      <w:proofErr w:type="spellStart"/>
      <w:r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,к</w:t>
      </w:r>
      <w:r w:rsidR="00111BB1" w:rsidRPr="0016176D">
        <w:rPr>
          <w:rFonts w:eastAsia="Calibri"/>
          <w:lang w:val="uk-UA" w:eastAsia="en-US"/>
        </w:rPr>
        <w:t>оефіці</w:t>
      </w:r>
      <w:r w:rsidRPr="0016176D">
        <w:rPr>
          <w:rFonts w:eastAsia="Calibri"/>
          <w:lang w:val="uk-UA" w:eastAsia="en-US"/>
        </w:rPr>
        <w:t>єнт фільтрації: 0,1-1,0 м³/добу, р</w:t>
      </w:r>
      <w:r w:rsidR="00111BB1" w:rsidRPr="0016176D">
        <w:rPr>
          <w:rFonts w:eastAsia="Calibri"/>
          <w:bCs/>
          <w:lang w:val="uk-UA" w:eastAsia="en-US"/>
        </w:rPr>
        <w:t>озкрита товщина:</w:t>
      </w:r>
      <w:r w:rsidR="00111BB1" w:rsidRPr="0016176D">
        <w:rPr>
          <w:rFonts w:eastAsia="Calibri"/>
          <w:lang w:val="uk-UA" w:eastAsia="en-US"/>
        </w:rPr>
        <w:t xml:space="preserve"> 0-32 м.</w:t>
      </w:r>
    </w:p>
    <w:p w:rsidR="0070305D" w:rsidRPr="0016176D" w:rsidRDefault="0070305D" w:rsidP="005809B0">
      <w:pPr>
        <w:ind w:right="58"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 xml:space="preserve">Баденський ярус (N1b) представлений </w:t>
      </w:r>
      <w:proofErr w:type="spellStart"/>
      <w:r w:rsidRPr="0016176D">
        <w:rPr>
          <w:rFonts w:eastAsia="Calibri"/>
          <w:bCs/>
          <w:lang w:val="uk-UA" w:eastAsia="en-US"/>
        </w:rPr>
        <w:t>Баранівські</w:t>
      </w:r>
      <w:proofErr w:type="spellEnd"/>
      <w:r w:rsidRPr="0016176D">
        <w:rPr>
          <w:rFonts w:eastAsia="Calibri"/>
          <w:bCs/>
          <w:lang w:val="uk-UA" w:eastAsia="en-US"/>
        </w:rPr>
        <w:t xml:space="preserve"> верстви (N1br) та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Тираська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(N1btr) і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Косівська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(N1bks) світами. </w:t>
      </w:r>
      <w:proofErr w:type="spellStart"/>
      <w:r w:rsidRPr="0016176D">
        <w:rPr>
          <w:rFonts w:eastAsia="Calibri"/>
          <w:bCs/>
          <w:lang w:val="uk-UA" w:eastAsia="en-US"/>
        </w:rPr>
        <w:t>Баранівські</w:t>
      </w:r>
      <w:proofErr w:type="spellEnd"/>
      <w:r w:rsidRPr="0016176D">
        <w:rPr>
          <w:rFonts w:eastAsia="Calibri"/>
          <w:bCs/>
          <w:lang w:val="uk-UA" w:eastAsia="en-US"/>
        </w:rPr>
        <w:t xml:space="preserve"> верстви (N1br) характеризуються г</w:t>
      </w:r>
      <w:r w:rsidR="00111BB1" w:rsidRPr="0016176D">
        <w:rPr>
          <w:rFonts w:eastAsia="Calibri"/>
          <w:lang w:val="uk-UA" w:eastAsia="en-US"/>
        </w:rPr>
        <w:t>лин</w:t>
      </w:r>
      <w:r w:rsidRPr="0016176D">
        <w:rPr>
          <w:rFonts w:eastAsia="Calibri"/>
          <w:lang w:val="uk-UA" w:eastAsia="en-US"/>
        </w:rPr>
        <w:t>ами, пісками, алевролітами, вапняками</w:t>
      </w:r>
      <w:r w:rsidR="00111BB1" w:rsidRPr="0016176D">
        <w:rPr>
          <w:rFonts w:eastAsia="Calibri"/>
          <w:lang w:val="uk-UA" w:eastAsia="en-US"/>
        </w:rPr>
        <w:t>, мергелі</w:t>
      </w:r>
      <w:r w:rsidRPr="0016176D">
        <w:rPr>
          <w:rFonts w:eastAsia="Calibri"/>
          <w:lang w:val="uk-UA" w:eastAsia="en-US"/>
        </w:rPr>
        <w:t>в.</w:t>
      </w:r>
    </w:p>
    <w:p w:rsidR="00111BB1" w:rsidRPr="0016176D" w:rsidRDefault="00111BB1" w:rsidP="005809B0">
      <w:pPr>
        <w:ind w:right="58" w:firstLine="708"/>
        <w:jc w:val="both"/>
        <w:rPr>
          <w:rFonts w:eastAsia="Times New Roman"/>
          <w:szCs w:val="24"/>
          <w:lang w:val="uk-UA" w:eastAsia="uk-UA"/>
        </w:rPr>
      </w:pPr>
      <w:proofErr w:type="spellStart"/>
      <w:r w:rsidRPr="0016176D">
        <w:rPr>
          <w:rFonts w:eastAsia="Times New Roman"/>
          <w:bCs/>
          <w:szCs w:val="24"/>
          <w:lang w:val="uk-UA" w:eastAsia="uk-UA"/>
        </w:rPr>
        <w:t>Тираська</w:t>
      </w:r>
      <w:proofErr w:type="spellEnd"/>
      <w:r w:rsidR="0070305D" w:rsidRPr="0016176D">
        <w:rPr>
          <w:rFonts w:eastAsia="Times New Roman"/>
          <w:bCs/>
          <w:szCs w:val="24"/>
          <w:lang w:val="uk-UA" w:eastAsia="uk-UA"/>
        </w:rPr>
        <w:t xml:space="preserve"> світа (N1btr) </w:t>
      </w:r>
      <w:proofErr w:type="spellStart"/>
      <w:r w:rsidR="0070305D" w:rsidRPr="0016176D">
        <w:rPr>
          <w:rFonts w:eastAsia="Times New Roman"/>
          <w:bCs/>
          <w:szCs w:val="24"/>
          <w:lang w:val="uk-UA" w:eastAsia="uk-UA"/>
        </w:rPr>
        <w:t>характеризуеться</w:t>
      </w:r>
      <w:proofErr w:type="spellEnd"/>
      <w:r w:rsidR="0070305D" w:rsidRPr="0016176D">
        <w:rPr>
          <w:rFonts w:eastAsia="Times New Roman"/>
          <w:bCs/>
          <w:szCs w:val="24"/>
          <w:lang w:val="uk-UA" w:eastAsia="uk-UA"/>
        </w:rPr>
        <w:t xml:space="preserve"> с</w:t>
      </w:r>
      <w:r w:rsidR="0070305D" w:rsidRPr="0016176D">
        <w:rPr>
          <w:rFonts w:eastAsia="Times New Roman"/>
          <w:szCs w:val="24"/>
          <w:lang w:val="uk-UA" w:eastAsia="uk-UA"/>
        </w:rPr>
        <w:t>ірими масивними та плямистими</w:t>
      </w:r>
      <w:r w:rsidRPr="0016176D">
        <w:rPr>
          <w:rFonts w:eastAsia="Times New Roman"/>
          <w:szCs w:val="24"/>
          <w:lang w:val="uk-UA" w:eastAsia="uk-UA"/>
        </w:rPr>
        <w:t xml:space="preserve"> щільні і тріщинуваті гіпс</w:t>
      </w:r>
      <w:r w:rsidR="0070305D" w:rsidRPr="0016176D">
        <w:rPr>
          <w:rFonts w:eastAsia="Times New Roman"/>
          <w:szCs w:val="24"/>
          <w:lang w:val="uk-UA" w:eastAsia="uk-UA"/>
        </w:rPr>
        <w:t xml:space="preserve">ами та </w:t>
      </w:r>
      <w:proofErr w:type="spellStart"/>
      <w:r w:rsidR="0070305D" w:rsidRPr="0016176D">
        <w:rPr>
          <w:rFonts w:eastAsia="Times New Roman"/>
          <w:szCs w:val="24"/>
          <w:lang w:val="uk-UA" w:eastAsia="uk-UA"/>
        </w:rPr>
        <w:t>ангідритамиіз</w:t>
      </w:r>
      <w:proofErr w:type="spellEnd"/>
      <w:r w:rsidR="0070305D" w:rsidRPr="0016176D">
        <w:rPr>
          <w:rFonts w:eastAsia="Times New Roman"/>
          <w:szCs w:val="24"/>
          <w:lang w:val="uk-UA" w:eastAsia="uk-UA"/>
        </w:rPr>
        <w:t xml:space="preserve"> прошарками глин та аргілітів, пористість: 5-10%,проникність: 0,001-0,01 </w:t>
      </w:r>
      <w:proofErr w:type="spellStart"/>
      <w:r w:rsidR="0070305D" w:rsidRPr="0016176D">
        <w:rPr>
          <w:rFonts w:eastAsia="Times New Roman"/>
          <w:szCs w:val="24"/>
          <w:lang w:val="uk-UA" w:eastAsia="uk-UA"/>
        </w:rPr>
        <w:t>мкм²</w:t>
      </w:r>
      <w:proofErr w:type="spellEnd"/>
      <w:r w:rsidR="0070305D" w:rsidRPr="0016176D">
        <w:rPr>
          <w:rFonts w:eastAsia="Times New Roman"/>
          <w:szCs w:val="24"/>
          <w:lang w:val="uk-UA" w:eastAsia="uk-UA"/>
        </w:rPr>
        <w:t>,к</w:t>
      </w:r>
      <w:r w:rsidRPr="0016176D">
        <w:rPr>
          <w:rFonts w:eastAsia="Times New Roman"/>
          <w:szCs w:val="24"/>
          <w:lang w:val="uk-UA" w:eastAsia="uk-UA"/>
        </w:rPr>
        <w:t>оефіцієнт</w:t>
      </w:r>
      <w:r w:rsidR="0070305D" w:rsidRPr="0016176D">
        <w:rPr>
          <w:rFonts w:eastAsia="Times New Roman"/>
          <w:szCs w:val="24"/>
          <w:lang w:val="uk-UA" w:eastAsia="uk-UA"/>
        </w:rPr>
        <w:t xml:space="preserve"> фільтрації: 0,001-0,01 м³/добу, р</w:t>
      </w:r>
      <w:r w:rsidRPr="0016176D">
        <w:rPr>
          <w:rFonts w:eastAsia="Times New Roman"/>
          <w:bCs/>
          <w:szCs w:val="24"/>
          <w:lang w:val="uk-UA" w:eastAsia="uk-UA"/>
        </w:rPr>
        <w:t>озкрита товщина:</w:t>
      </w:r>
      <w:r w:rsidRPr="0016176D">
        <w:rPr>
          <w:rFonts w:eastAsia="Times New Roman"/>
          <w:szCs w:val="24"/>
          <w:lang w:val="uk-UA" w:eastAsia="uk-UA"/>
        </w:rPr>
        <w:t xml:space="preserve"> 10,0-12,1 м.</w:t>
      </w:r>
    </w:p>
    <w:p w:rsidR="00111BB1" w:rsidRPr="0016176D" w:rsidRDefault="0070305D" w:rsidP="005809B0">
      <w:pPr>
        <w:ind w:firstLine="708"/>
        <w:jc w:val="both"/>
        <w:rPr>
          <w:rFonts w:eastAsia="Times New Roman"/>
          <w:szCs w:val="24"/>
          <w:lang w:val="uk-UA" w:eastAsia="uk-UA"/>
        </w:rPr>
      </w:pPr>
      <w:proofErr w:type="spellStart"/>
      <w:r w:rsidRPr="0016176D">
        <w:rPr>
          <w:rFonts w:eastAsia="Times New Roman"/>
          <w:bCs/>
          <w:szCs w:val="24"/>
          <w:lang w:val="uk-UA" w:eastAsia="uk-UA"/>
        </w:rPr>
        <w:t>Косівська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світа (N1bks),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характеризуеться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г</w:t>
      </w:r>
      <w:r w:rsidRPr="0016176D">
        <w:rPr>
          <w:rFonts w:eastAsia="Times New Roman"/>
          <w:szCs w:val="24"/>
          <w:lang w:val="uk-UA" w:eastAsia="uk-UA"/>
        </w:rPr>
        <w:t>линами</w:t>
      </w:r>
      <w:r w:rsidR="00111BB1" w:rsidRPr="0016176D">
        <w:rPr>
          <w:rFonts w:eastAsia="Times New Roman"/>
          <w:szCs w:val="24"/>
          <w:lang w:val="uk-UA" w:eastAsia="uk-UA"/>
        </w:rPr>
        <w:t xml:space="preserve"> слюдис</w:t>
      </w:r>
      <w:r w:rsidRPr="0016176D">
        <w:rPr>
          <w:rFonts w:eastAsia="Times New Roman"/>
          <w:szCs w:val="24"/>
          <w:lang w:val="uk-UA" w:eastAsia="uk-UA"/>
        </w:rPr>
        <w:t>ті, вапнисті та аргілітами</w:t>
      </w:r>
      <w:r w:rsidR="00541152" w:rsidRPr="0016176D">
        <w:rPr>
          <w:rFonts w:eastAsia="Times New Roman"/>
          <w:szCs w:val="24"/>
          <w:lang w:val="uk-UA" w:eastAsia="uk-UA"/>
        </w:rPr>
        <w:t xml:space="preserve"> з дуже </w:t>
      </w:r>
      <w:r w:rsidR="00111BB1" w:rsidRPr="0016176D">
        <w:rPr>
          <w:rFonts w:eastAsia="Times New Roman"/>
          <w:szCs w:val="24"/>
          <w:lang w:val="uk-UA" w:eastAsia="uk-UA"/>
        </w:rPr>
        <w:t>рідкими прош</w:t>
      </w:r>
      <w:r w:rsidRPr="0016176D">
        <w:rPr>
          <w:rFonts w:eastAsia="Times New Roman"/>
          <w:szCs w:val="24"/>
          <w:lang w:val="uk-UA" w:eastAsia="uk-UA"/>
        </w:rPr>
        <w:t>арками алевролітів і пісковиків, П</w:t>
      </w:r>
      <w:r w:rsidR="00541152" w:rsidRPr="0016176D">
        <w:rPr>
          <w:rFonts w:eastAsia="Times New Roman"/>
          <w:szCs w:val="24"/>
          <w:lang w:val="uk-UA" w:eastAsia="uk-UA"/>
        </w:rPr>
        <w:t xml:space="preserve">ористість: </w:t>
      </w:r>
      <w:r w:rsidRPr="0016176D">
        <w:rPr>
          <w:rFonts w:eastAsia="Times New Roman"/>
          <w:szCs w:val="24"/>
          <w:lang w:val="uk-UA" w:eastAsia="uk-UA"/>
        </w:rPr>
        <w:t xml:space="preserve">30-40%, проникність: 0,001-0,01 </w:t>
      </w:r>
      <w:proofErr w:type="spellStart"/>
      <w:r w:rsidRPr="0016176D">
        <w:rPr>
          <w:rFonts w:eastAsia="Times New Roman"/>
          <w:szCs w:val="24"/>
          <w:lang w:val="uk-UA" w:eastAsia="uk-UA"/>
        </w:rPr>
        <w:t>мкм²</w:t>
      </w:r>
      <w:proofErr w:type="spellEnd"/>
      <w:r w:rsidRPr="0016176D">
        <w:rPr>
          <w:rFonts w:eastAsia="Times New Roman"/>
          <w:szCs w:val="24"/>
          <w:lang w:val="uk-UA" w:eastAsia="uk-UA"/>
        </w:rPr>
        <w:t>,к</w:t>
      </w:r>
      <w:r w:rsidR="00111BB1" w:rsidRPr="0016176D">
        <w:rPr>
          <w:rFonts w:eastAsia="Times New Roman"/>
          <w:szCs w:val="24"/>
          <w:lang w:val="uk-UA" w:eastAsia="uk-UA"/>
        </w:rPr>
        <w:t>оефіцієнт</w:t>
      </w:r>
      <w:r w:rsidRPr="0016176D">
        <w:rPr>
          <w:rFonts w:eastAsia="Times New Roman"/>
          <w:szCs w:val="24"/>
          <w:lang w:val="uk-UA" w:eastAsia="uk-UA"/>
        </w:rPr>
        <w:t xml:space="preserve"> фільтрації: 0,001-0,01 м³/добу, р</w:t>
      </w:r>
      <w:r w:rsidR="00111BB1" w:rsidRPr="0016176D">
        <w:rPr>
          <w:rFonts w:eastAsia="Times New Roman"/>
          <w:bCs/>
          <w:szCs w:val="24"/>
          <w:lang w:val="uk-UA" w:eastAsia="uk-UA"/>
        </w:rPr>
        <w:t>озкрита товщина:</w:t>
      </w:r>
      <w:r w:rsidR="00111BB1" w:rsidRPr="0016176D">
        <w:rPr>
          <w:rFonts w:eastAsia="Times New Roman"/>
          <w:szCs w:val="24"/>
          <w:lang w:val="uk-UA" w:eastAsia="uk-UA"/>
        </w:rPr>
        <w:t xml:space="preserve"> 21-34 м</w:t>
      </w:r>
    </w:p>
    <w:p w:rsidR="00111BB1" w:rsidRPr="0016176D" w:rsidRDefault="0070305D" w:rsidP="005809B0">
      <w:pPr>
        <w:ind w:right="58" w:firstLine="708"/>
        <w:jc w:val="both"/>
        <w:rPr>
          <w:rFonts w:eastAsia="Calibri"/>
          <w:szCs w:val="22"/>
          <w:lang w:val="uk-UA" w:eastAsia="en-US"/>
        </w:rPr>
      </w:pPr>
      <w:r w:rsidRPr="0016176D">
        <w:rPr>
          <w:bCs/>
          <w:lang w:val="uk-UA"/>
        </w:rPr>
        <w:t xml:space="preserve">Сарматський ярус представлений </w:t>
      </w:r>
      <w:proofErr w:type="spellStart"/>
      <w:r w:rsidR="00111BB1" w:rsidRPr="0016176D">
        <w:rPr>
          <w:rFonts w:eastAsia="Calibri"/>
          <w:bCs/>
          <w:szCs w:val="22"/>
          <w:lang w:val="uk-UA" w:eastAsia="en-US"/>
        </w:rPr>
        <w:t>Дашавська</w:t>
      </w:r>
      <w:r w:rsidR="001530A7" w:rsidRPr="0016176D">
        <w:rPr>
          <w:rFonts w:eastAsia="Calibri"/>
          <w:bCs/>
          <w:szCs w:val="22"/>
          <w:lang w:val="uk-UA" w:eastAsia="en-US"/>
        </w:rPr>
        <w:t>світою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(N1d) яка поділена на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Нижньодашавська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підсвіту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(N1dn) </w:t>
      </w:r>
      <w:r w:rsidR="001530A7" w:rsidRPr="0016176D">
        <w:rPr>
          <w:rFonts w:eastAsia="Calibri"/>
          <w:szCs w:val="22"/>
          <w:lang w:val="uk-UA" w:eastAsia="en-US"/>
        </w:rPr>
        <w:t xml:space="preserve">та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Верхньодашавська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підсвіту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(N1dv). </w:t>
      </w:r>
      <w:proofErr w:type="spellStart"/>
      <w:r w:rsidR="00111BB1" w:rsidRPr="0016176D">
        <w:rPr>
          <w:rFonts w:eastAsia="Calibri"/>
          <w:bCs/>
          <w:szCs w:val="22"/>
          <w:lang w:val="uk-UA" w:eastAsia="en-US"/>
        </w:rPr>
        <w:lastRenderedPageBreak/>
        <w:t>Нижньодашавська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підсвіту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(N1dn)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характеризуеться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п</w:t>
      </w:r>
      <w:r w:rsidR="00111BB1" w:rsidRPr="0016176D">
        <w:rPr>
          <w:rFonts w:eastAsia="Calibri"/>
          <w:szCs w:val="22"/>
          <w:lang w:val="uk-UA" w:eastAsia="en-US"/>
        </w:rPr>
        <w:t xml:space="preserve">ереважно глини сірі, зеленкувато-сірі, темно-сірі, вапнисті, слюдисті, щільні, з прошарками пісковиків і алевролітів сірих, світло-сірих, інколи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жовтувато-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 xml:space="preserve"> і зеленкувато-сірих,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дрібно-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 xml:space="preserve"> і середньозернистих, в різній ступені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вапнистості.</w:t>
      </w:r>
      <w:r w:rsidR="001530A7" w:rsidRPr="0016176D">
        <w:rPr>
          <w:rFonts w:eastAsia="Calibri"/>
          <w:bCs/>
          <w:szCs w:val="22"/>
          <w:lang w:val="uk-UA" w:eastAsia="en-US"/>
        </w:rPr>
        <w:t>Фізичні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властивості відкладів: п</w:t>
      </w:r>
      <w:r w:rsidR="00111BB1" w:rsidRPr="0016176D">
        <w:rPr>
          <w:rFonts w:eastAsia="Calibri"/>
          <w:bCs/>
          <w:szCs w:val="22"/>
          <w:lang w:val="uk-UA" w:eastAsia="en-US"/>
        </w:rPr>
        <w:t>ористість:</w:t>
      </w:r>
      <w:r w:rsidR="00111BB1" w:rsidRPr="0016176D">
        <w:rPr>
          <w:rFonts w:eastAsia="Calibri"/>
          <w:szCs w:val="22"/>
          <w:lang w:val="uk-UA" w:eastAsia="en-US"/>
        </w:rPr>
        <w:t xml:space="preserve"> Глини: 20-30%, пісковики: 10-20%, алевроліти: 15-25%.</w:t>
      </w:r>
      <w:r w:rsidR="001530A7" w:rsidRPr="0016176D">
        <w:rPr>
          <w:rFonts w:eastAsia="Calibri"/>
          <w:szCs w:val="22"/>
          <w:lang w:val="uk-UA" w:eastAsia="en-US"/>
        </w:rPr>
        <w:t xml:space="preserve">; </w:t>
      </w:r>
      <w:r w:rsidR="00111BB1" w:rsidRPr="0016176D">
        <w:rPr>
          <w:rFonts w:eastAsia="Calibri"/>
          <w:bCs/>
          <w:szCs w:val="22"/>
          <w:lang w:val="uk-UA" w:eastAsia="en-US"/>
        </w:rPr>
        <w:t>Проникність:</w:t>
      </w:r>
      <w:r w:rsidR="00111BB1" w:rsidRPr="0016176D">
        <w:rPr>
          <w:rFonts w:eastAsia="Calibri"/>
          <w:szCs w:val="22"/>
          <w:lang w:val="uk-UA" w:eastAsia="en-US"/>
        </w:rPr>
        <w:t xml:space="preserve"> Глини: 0,001-0,01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 xml:space="preserve">, пісковики: 0,1-1,0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 xml:space="preserve">, алевроліти: 0,05-0,1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>.</w:t>
      </w:r>
      <w:r w:rsidR="001530A7" w:rsidRPr="0016176D">
        <w:rPr>
          <w:rFonts w:eastAsia="Calibri"/>
          <w:szCs w:val="22"/>
          <w:lang w:val="uk-UA" w:eastAsia="en-US"/>
        </w:rPr>
        <w:t xml:space="preserve">; </w:t>
      </w:r>
      <w:r w:rsidR="00111BB1" w:rsidRPr="0016176D">
        <w:rPr>
          <w:rFonts w:eastAsia="Calibri"/>
          <w:bCs/>
          <w:szCs w:val="22"/>
          <w:lang w:val="uk-UA" w:eastAsia="en-US"/>
        </w:rPr>
        <w:t>Коефіцієнт фільтрації:</w:t>
      </w:r>
      <w:r w:rsidR="00111BB1" w:rsidRPr="0016176D">
        <w:rPr>
          <w:rFonts w:eastAsia="Calibri"/>
          <w:szCs w:val="22"/>
          <w:lang w:val="uk-UA" w:eastAsia="en-US"/>
        </w:rPr>
        <w:t xml:space="preserve"> Глини: 0,001-0,01 м³/добу, пісковики: 0,1-1,0 м³/добу, алевроліти: 0,05-0,1 м³/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добу.</w:t>
      </w:r>
      <w:r w:rsidR="00111BB1" w:rsidRPr="0016176D">
        <w:rPr>
          <w:rFonts w:eastAsia="Calibri"/>
          <w:bCs/>
          <w:szCs w:val="22"/>
          <w:lang w:val="uk-UA" w:eastAsia="en-US"/>
        </w:rPr>
        <w:t>Мінеральний</w:t>
      </w:r>
      <w:proofErr w:type="spellEnd"/>
      <w:r w:rsidR="00111BB1" w:rsidRPr="0016176D">
        <w:rPr>
          <w:rFonts w:eastAsia="Calibri"/>
          <w:bCs/>
          <w:szCs w:val="22"/>
          <w:lang w:val="uk-UA" w:eastAsia="en-US"/>
        </w:rPr>
        <w:t xml:space="preserve"> склад:</w:t>
      </w:r>
      <w:r w:rsidR="001530A7" w:rsidRPr="0016176D">
        <w:rPr>
          <w:rFonts w:eastAsia="Calibri"/>
          <w:szCs w:val="22"/>
          <w:lang w:val="uk-UA" w:eastAsia="en-US"/>
        </w:rPr>
        <w:t>г</w:t>
      </w:r>
      <w:r w:rsidR="00111BB1" w:rsidRPr="0016176D">
        <w:rPr>
          <w:rFonts w:eastAsia="Calibri"/>
          <w:szCs w:val="22"/>
          <w:lang w:val="uk-UA" w:eastAsia="en-US"/>
        </w:rPr>
        <w:t xml:space="preserve">лини: каолініт, монтморилоніт,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іліт</w:t>
      </w:r>
      <w:proofErr w:type="spellEnd"/>
      <w:r w:rsidR="00111BB1" w:rsidRPr="0016176D">
        <w:rPr>
          <w:rFonts w:eastAsia="Calibri"/>
          <w:szCs w:val="22"/>
          <w:lang w:val="uk-UA" w:eastAsia="en-US"/>
        </w:rPr>
        <w:t>, хлорит; пісковики: кварц, польовий шпат, слюди; алевроліти: кварц, польовий шпат, слюди, глинисті мінерали.</w:t>
      </w:r>
      <w:r w:rsidR="001530A7" w:rsidRPr="0016176D">
        <w:rPr>
          <w:rFonts w:eastAsia="Calibri"/>
          <w:szCs w:val="22"/>
          <w:lang w:val="uk-UA" w:eastAsia="en-US"/>
        </w:rPr>
        <w:t xml:space="preserve"> С</w:t>
      </w:r>
      <w:r w:rsidR="001530A7" w:rsidRPr="0016176D">
        <w:rPr>
          <w:rFonts w:eastAsia="Calibri"/>
          <w:bCs/>
          <w:szCs w:val="22"/>
          <w:lang w:val="uk-UA" w:eastAsia="en-US"/>
        </w:rPr>
        <w:t>труктура:</w:t>
      </w:r>
      <w:r w:rsidR="001530A7" w:rsidRPr="0016176D">
        <w:rPr>
          <w:rFonts w:eastAsia="Calibri"/>
          <w:szCs w:val="22"/>
          <w:lang w:val="uk-UA" w:eastAsia="en-US"/>
        </w:rPr>
        <w:t>г</w:t>
      </w:r>
      <w:r w:rsidR="00111BB1" w:rsidRPr="0016176D">
        <w:rPr>
          <w:rFonts w:eastAsia="Calibri"/>
          <w:szCs w:val="22"/>
          <w:lang w:val="uk-UA" w:eastAsia="en-US"/>
        </w:rPr>
        <w:t xml:space="preserve">лини: масивна, шарувата; пісковики: масивна, зерниста; алевроліти: масивна, </w:t>
      </w:r>
      <w:proofErr w:type="spellStart"/>
      <w:r w:rsidR="00111BB1" w:rsidRPr="0016176D">
        <w:rPr>
          <w:rFonts w:eastAsia="Calibri"/>
          <w:szCs w:val="22"/>
          <w:lang w:val="uk-UA" w:eastAsia="en-US"/>
        </w:rPr>
        <w:t>тонкошарувата.</w:t>
      </w:r>
      <w:r w:rsidR="00111BB1" w:rsidRPr="0016176D">
        <w:rPr>
          <w:rFonts w:eastAsia="Calibri"/>
          <w:bCs/>
          <w:szCs w:val="22"/>
          <w:lang w:val="uk-UA" w:eastAsia="en-US"/>
        </w:rPr>
        <w:t>Текстура</w:t>
      </w:r>
      <w:proofErr w:type="spellEnd"/>
      <w:r w:rsidR="00111BB1" w:rsidRPr="0016176D">
        <w:rPr>
          <w:rFonts w:eastAsia="Calibri"/>
          <w:bCs/>
          <w:szCs w:val="22"/>
          <w:lang w:val="uk-UA" w:eastAsia="en-US"/>
        </w:rPr>
        <w:t>:</w:t>
      </w:r>
      <w:r w:rsidR="00111BB1" w:rsidRPr="0016176D">
        <w:rPr>
          <w:rFonts w:eastAsia="Calibri"/>
          <w:szCs w:val="22"/>
          <w:lang w:val="uk-UA" w:eastAsia="en-US"/>
        </w:rPr>
        <w:t xml:space="preserve"> Глини: щільна, пластична; пісковики: пориста, рихла; алевроліти: щільна, пластична.</w:t>
      </w:r>
      <w:r w:rsidR="005809B0" w:rsidRPr="0016176D">
        <w:rPr>
          <w:rFonts w:eastAsia="Calibri"/>
          <w:szCs w:val="22"/>
          <w:lang w:val="uk-UA" w:eastAsia="en-US"/>
        </w:rPr>
        <w:t xml:space="preserve"> </w:t>
      </w:r>
      <w:r w:rsidR="00111BB1" w:rsidRPr="0016176D">
        <w:rPr>
          <w:rFonts w:eastAsia="Calibri"/>
          <w:bCs/>
          <w:szCs w:val="22"/>
          <w:lang w:val="uk-UA" w:eastAsia="en-US"/>
        </w:rPr>
        <w:t>Розкрита товщина:</w:t>
      </w:r>
      <w:r w:rsidR="00111BB1" w:rsidRPr="0016176D">
        <w:rPr>
          <w:rFonts w:eastAsia="Calibri"/>
          <w:szCs w:val="22"/>
          <w:lang w:val="uk-UA" w:eastAsia="en-US"/>
        </w:rPr>
        <w:t xml:space="preserve"> 200-300 м.</w:t>
      </w:r>
    </w:p>
    <w:p w:rsidR="00111BB1" w:rsidRPr="0016176D" w:rsidRDefault="00111BB1" w:rsidP="005809B0">
      <w:pPr>
        <w:ind w:right="58" w:firstLine="708"/>
        <w:jc w:val="both"/>
        <w:rPr>
          <w:rFonts w:eastAsia="Calibri"/>
          <w:szCs w:val="22"/>
          <w:lang w:val="uk-UA" w:eastAsia="en-US"/>
        </w:rPr>
      </w:pPr>
      <w:proofErr w:type="spellStart"/>
      <w:r w:rsidRPr="0016176D">
        <w:rPr>
          <w:rFonts w:eastAsia="Calibri"/>
          <w:bCs/>
          <w:szCs w:val="22"/>
          <w:lang w:val="uk-UA" w:eastAsia="en-US"/>
        </w:rPr>
        <w:t>Верхньодашавська</w:t>
      </w:r>
      <w:r w:rsidR="001530A7" w:rsidRPr="0016176D">
        <w:rPr>
          <w:rFonts w:eastAsia="Calibri"/>
          <w:bCs/>
          <w:szCs w:val="22"/>
          <w:lang w:val="uk-UA" w:eastAsia="en-US"/>
        </w:rPr>
        <w:t>підсвіта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(N1dv) </w:t>
      </w:r>
      <w:proofErr w:type="spellStart"/>
      <w:r w:rsidR="001530A7" w:rsidRPr="0016176D">
        <w:rPr>
          <w:rFonts w:eastAsia="Calibri"/>
          <w:bCs/>
          <w:szCs w:val="22"/>
          <w:lang w:val="uk-UA" w:eastAsia="en-US"/>
        </w:rPr>
        <w:t>характеризуеться</w:t>
      </w:r>
      <w:proofErr w:type="spellEnd"/>
      <w:r w:rsidR="001530A7" w:rsidRPr="0016176D">
        <w:rPr>
          <w:rFonts w:eastAsia="Calibri"/>
          <w:bCs/>
          <w:szCs w:val="22"/>
          <w:lang w:val="uk-UA" w:eastAsia="en-US"/>
        </w:rPr>
        <w:t xml:space="preserve"> п</w:t>
      </w:r>
      <w:r w:rsidRPr="0016176D">
        <w:rPr>
          <w:rFonts w:eastAsia="Calibri"/>
          <w:szCs w:val="22"/>
          <w:lang w:val="uk-UA" w:eastAsia="en-US"/>
        </w:rPr>
        <w:t xml:space="preserve">ереважно глини сірі, зеленкувато-сірі, темно-сірі, вапнисті, слюдисті, щільні, з прошарками пісковиків і алевролітів сірих, світло-сірих, інколи </w:t>
      </w:r>
      <w:proofErr w:type="spellStart"/>
      <w:r w:rsidRPr="0016176D">
        <w:rPr>
          <w:rFonts w:eastAsia="Calibri"/>
          <w:szCs w:val="22"/>
          <w:lang w:val="uk-UA" w:eastAsia="en-US"/>
        </w:rPr>
        <w:t>жовтувато-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 і зеленкувато-сірих, </w:t>
      </w:r>
      <w:proofErr w:type="spellStart"/>
      <w:r w:rsidRPr="0016176D">
        <w:rPr>
          <w:rFonts w:eastAsia="Calibri"/>
          <w:szCs w:val="22"/>
          <w:lang w:val="uk-UA" w:eastAsia="en-US"/>
        </w:rPr>
        <w:t>дрібно-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 і середньозернистих, в різній ступені </w:t>
      </w:r>
      <w:proofErr w:type="spellStart"/>
      <w:r w:rsidRPr="0016176D">
        <w:rPr>
          <w:rFonts w:eastAsia="Calibri"/>
          <w:szCs w:val="22"/>
          <w:lang w:val="uk-UA" w:eastAsia="en-US"/>
        </w:rPr>
        <w:t>вапнистості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. Туфи та </w:t>
      </w:r>
      <w:proofErr w:type="spellStart"/>
      <w:r w:rsidRPr="0016176D">
        <w:rPr>
          <w:rFonts w:eastAsia="Calibri"/>
          <w:szCs w:val="22"/>
          <w:lang w:val="uk-UA" w:eastAsia="en-US"/>
        </w:rPr>
        <w:t>туфіти.</w:t>
      </w:r>
      <w:r w:rsidRPr="0016176D">
        <w:rPr>
          <w:rFonts w:eastAsia="Calibri"/>
          <w:bCs/>
          <w:szCs w:val="22"/>
          <w:lang w:val="uk-UA" w:eastAsia="en-US"/>
        </w:rPr>
        <w:t>Пористість</w:t>
      </w:r>
      <w:proofErr w:type="spellEnd"/>
      <w:r w:rsidRPr="0016176D">
        <w:rPr>
          <w:rFonts w:eastAsia="Calibri"/>
          <w:bCs/>
          <w:szCs w:val="22"/>
          <w:lang w:val="uk-UA" w:eastAsia="en-US"/>
        </w:rPr>
        <w:t>:</w:t>
      </w:r>
      <w:r w:rsidRPr="0016176D">
        <w:rPr>
          <w:rFonts w:eastAsia="Calibri"/>
          <w:szCs w:val="22"/>
          <w:lang w:val="uk-UA" w:eastAsia="en-US"/>
        </w:rPr>
        <w:t xml:space="preserve"> Глини: 20-30%, пісковики: 10-20%, алевроліти: 15-25%, туфи: 25-35%, туфіти: 30-40%</w:t>
      </w:r>
      <w:proofErr w:type="spellStart"/>
      <w:r w:rsidRPr="0016176D">
        <w:rPr>
          <w:rFonts w:eastAsia="Calibri"/>
          <w:szCs w:val="22"/>
          <w:lang w:val="uk-UA" w:eastAsia="en-US"/>
        </w:rPr>
        <w:t>.</w:t>
      </w:r>
      <w:r w:rsidRPr="0016176D">
        <w:rPr>
          <w:rFonts w:eastAsia="Calibri"/>
          <w:bCs/>
          <w:szCs w:val="22"/>
          <w:lang w:val="uk-UA" w:eastAsia="en-US"/>
        </w:rPr>
        <w:t>Проникність</w:t>
      </w:r>
      <w:proofErr w:type="spellEnd"/>
      <w:r w:rsidRPr="0016176D">
        <w:rPr>
          <w:rFonts w:eastAsia="Calibri"/>
          <w:bCs/>
          <w:szCs w:val="22"/>
          <w:lang w:val="uk-UA" w:eastAsia="en-US"/>
        </w:rPr>
        <w:t>:</w:t>
      </w:r>
      <w:r w:rsidRPr="0016176D">
        <w:rPr>
          <w:rFonts w:eastAsia="Calibri"/>
          <w:szCs w:val="22"/>
          <w:lang w:val="uk-UA" w:eastAsia="en-US"/>
        </w:rPr>
        <w:t xml:space="preserve"> Глини: 0,001-0,01 </w:t>
      </w:r>
      <w:proofErr w:type="spellStart"/>
      <w:r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, пісковики: 0,1-1,0 </w:t>
      </w:r>
      <w:proofErr w:type="spellStart"/>
      <w:r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, алевроліти: 0,05-0,1 </w:t>
      </w:r>
      <w:proofErr w:type="spellStart"/>
      <w:r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, туфи: 0,01-0,1 </w:t>
      </w:r>
      <w:proofErr w:type="spellStart"/>
      <w:r w:rsidRPr="0016176D">
        <w:rPr>
          <w:rFonts w:eastAsia="Calibri"/>
          <w:szCs w:val="22"/>
          <w:lang w:val="uk-UA" w:eastAsia="en-US"/>
        </w:rPr>
        <w:t>мкм²</w:t>
      </w:r>
      <w:proofErr w:type="spellEnd"/>
      <w:r w:rsidRPr="0016176D">
        <w:rPr>
          <w:rFonts w:eastAsia="Calibri"/>
          <w:szCs w:val="22"/>
          <w:lang w:val="uk-UA" w:eastAsia="en-US"/>
        </w:rPr>
        <w:t xml:space="preserve">, туфіти: 0,001-0,01 </w:t>
      </w:r>
      <w:proofErr w:type="spellStart"/>
      <w:r w:rsidRPr="0016176D">
        <w:rPr>
          <w:rFonts w:eastAsia="Calibri"/>
          <w:szCs w:val="22"/>
          <w:lang w:val="uk-UA" w:eastAsia="en-US"/>
        </w:rPr>
        <w:t>мкм².</w:t>
      </w:r>
      <w:r w:rsidRPr="0016176D">
        <w:rPr>
          <w:rFonts w:eastAsia="Calibri"/>
          <w:bCs/>
          <w:szCs w:val="22"/>
          <w:lang w:val="uk-UA" w:eastAsia="en-US"/>
        </w:rPr>
        <w:t>Коефіцієнт</w:t>
      </w:r>
      <w:proofErr w:type="spellEnd"/>
      <w:r w:rsidRPr="0016176D">
        <w:rPr>
          <w:rFonts w:eastAsia="Calibri"/>
          <w:bCs/>
          <w:szCs w:val="22"/>
          <w:lang w:val="uk-UA" w:eastAsia="en-US"/>
        </w:rPr>
        <w:t xml:space="preserve"> фільтрації:</w:t>
      </w:r>
      <w:r w:rsidRPr="0016176D">
        <w:rPr>
          <w:rFonts w:eastAsia="Calibri"/>
          <w:szCs w:val="22"/>
          <w:lang w:val="uk-UA" w:eastAsia="en-US"/>
        </w:rPr>
        <w:t xml:space="preserve"> Глини: 0,001-0,01 м³/добу, пісковики: 0,1-1,0 м³/добу, алевроліти: 0,05-0,1 м³/добу, туфи: 0,01-0,1 м³/добу, туфіти: 0,001-0,01 м³/до</w:t>
      </w:r>
      <w:r w:rsidR="001530A7" w:rsidRPr="0016176D">
        <w:rPr>
          <w:rFonts w:eastAsia="Calibri"/>
          <w:szCs w:val="22"/>
          <w:lang w:val="uk-UA" w:eastAsia="en-US"/>
        </w:rPr>
        <w:t>.</w:t>
      </w:r>
    </w:p>
    <w:p w:rsidR="00111BB1" w:rsidRPr="0016176D" w:rsidRDefault="001530A7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 xml:space="preserve">Четвертинний період представлений </w:t>
      </w:r>
      <w:proofErr w:type="spellStart"/>
      <w:r w:rsidR="00111BB1" w:rsidRPr="0016176D">
        <w:rPr>
          <w:rFonts w:eastAsia="Calibri"/>
          <w:bCs/>
          <w:lang w:val="uk-UA" w:eastAsia="en-US"/>
        </w:rPr>
        <w:t>Голоцен</w:t>
      </w:r>
      <w:r w:rsidRPr="0016176D">
        <w:rPr>
          <w:rFonts w:eastAsia="Calibri"/>
          <w:bCs/>
          <w:lang w:val="uk-UA" w:eastAsia="en-US"/>
        </w:rPr>
        <w:t>овим</w:t>
      </w:r>
      <w:proofErr w:type="spellEnd"/>
      <w:r w:rsidRPr="0016176D">
        <w:rPr>
          <w:rFonts w:eastAsia="Calibri"/>
          <w:bCs/>
          <w:lang w:val="uk-UA" w:eastAsia="en-US"/>
        </w:rPr>
        <w:t xml:space="preserve"> </w:t>
      </w:r>
      <w:proofErr w:type="spellStart"/>
      <w:r w:rsidRPr="0016176D">
        <w:rPr>
          <w:rFonts w:eastAsia="Calibri"/>
          <w:bCs/>
          <w:lang w:val="uk-UA" w:eastAsia="en-US"/>
        </w:rPr>
        <w:t>віділом</w:t>
      </w:r>
      <w:proofErr w:type="spellEnd"/>
      <w:r w:rsidRPr="0016176D">
        <w:rPr>
          <w:rFonts w:eastAsia="Calibri"/>
          <w:bCs/>
          <w:lang w:val="uk-UA" w:eastAsia="en-US"/>
        </w:rPr>
        <w:t xml:space="preserve"> (Q1) який </w:t>
      </w:r>
      <w:proofErr w:type="spellStart"/>
      <w:r w:rsidRPr="0016176D">
        <w:rPr>
          <w:rFonts w:eastAsia="Calibri"/>
          <w:bCs/>
          <w:lang w:val="uk-UA" w:eastAsia="en-US"/>
        </w:rPr>
        <w:t>характеризуеться</w:t>
      </w:r>
      <w:proofErr w:type="spellEnd"/>
      <w:r w:rsidRPr="0016176D">
        <w:rPr>
          <w:rFonts w:eastAsia="Calibri"/>
          <w:bCs/>
          <w:lang w:val="uk-UA" w:eastAsia="en-US"/>
        </w:rPr>
        <w:t xml:space="preserve"> п</w:t>
      </w:r>
      <w:r w:rsidRPr="0016176D">
        <w:rPr>
          <w:rFonts w:eastAsia="Calibri"/>
          <w:lang w:val="uk-UA" w:eastAsia="en-US"/>
        </w:rPr>
        <w:t>ісками</w:t>
      </w:r>
      <w:r w:rsidR="00111BB1" w:rsidRPr="0016176D">
        <w:rPr>
          <w:rFonts w:eastAsia="Calibri"/>
          <w:lang w:val="uk-UA" w:eastAsia="en-US"/>
        </w:rPr>
        <w:t xml:space="preserve">: жовті, сірі, </w:t>
      </w:r>
      <w:proofErr w:type="spellStart"/>
      <w:r w:rsidR="00111BB1" w:rsidRPr="0016176D">
        <w:rPr>
          <w:rFonts w:eastAsia="Calibri"/>
          <w:lang w:val="uk-UA" w:eastAsia="en-US"/>
        </w:rPr>
        <w:t>дрібно-</w:t>
      </w:r>
      <w:proofErr w:type="spellEnd"/>
      <w:r w:rsidR="00111BB1" w:rsidRPr="0016176D">
        <w:rPr>
          <w:rFonts w:eastAsia="Calibri"/>
          <w:lang w:val="uk-UA" w:eastAsia="en-US"/>
        </w:rPr>
        <w:t xml:space="preserve"> і середньозернисті, пухкі, з прошарками гальки</w:t>
      </w:r>
      <w:r w:rsidR="0024012E" w:rsidRPr="0016176D">
        <w:rPr>
          <w:rFonts w:eastAsia="Calibri"/>
          <w:lang w:val="uk-UA" w:eastAsia="en-US"/>
        </w:rPr>
        <w:t xml:space="preserve"> та гравію; </w:t>
      </w:r>
      <w:r w:rsidR="00111BB1" w:rsidRPr="0016176D">
        <w:rPr>
          <w:rFonts w:eastAsia="Calibri"/>
          <w:lang w:val="uk-UA" w:eastAsia="en-US"/>
        </w:rPr>
        <w:t>Глини: голубувато-сірі, вапнисті, піщанисті.</w:t>
      </w:r>
    </w:p>
    <w:p w:rsidR="00111BB1" w:rsidRPr="0016176D" w:rsidRDefault="00111BB1" w:rsidP="001308F4">
      <w:pPr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lang w:val="uk-UA" w:eastAsia="en-US"/>
        </w:rPr>
        <w:t xml:space="preserve">Суглинки: </w:t>
      </w:r>
      <w:r w:rsidR="0024012E" w:rsidRPr="0016176D">
        <w:rPr>
          <w:rFonts w:eastAsia="Calibri"/>
          <w:lang w:val="uk-UA" w:eastAsia="en-US"/>
        </w:rPr>
        <w:t xml:space="preserve">жовто-бурі, вапнисті, піщанисті; </w:t>
      </w:r>
      <w:r w:rsidRPr="0016176D">
        <w:rPr>
          <w:rFonts w:eastAsia="Calibri"/>
          <w:lang w:val="uk-UA" w:eastAsia="en-US"/>
        </w:rPr>
        <w:t xml:space="preserve">Галечник: добре </w:t>
      </w:r>
      <w:proofErr w:type="spellStart"/>
      <w:r w:rsidRPr="0016176D">
        <w:rPr>
          <w:rFonts w:eastAsia="Calibri"/>
          <w:lang w:val="uk-UA" w:eastAsia="en-US"/>
        </w:rPr>
        <w:t>окатанні</w:t>
      </w:r>
      <w:proofErr w:type="spellEnd"/>
      <w:r w:rsidRPr="0016176D">
        <w:rPr>
          <w:rFonts w:eastAsia="Calibri"/>
          <w:lang w:val="uk-UA" w:eastAsia="en-US"/>
        </w:rPr>
        <w:t xml:space="preserve"> гальки кварцу, крем</w:t>
      </w:r>
      <w:r w:rsidR="0024012E" w:rsidRPr="0016176D">
        <w:rPr>
          <w:rFonts w:eastAsia="Calibri"/>
          <w:lang w:val="uk-UA" w:eastAsia="en-US"/>
        </w:rPr>
        <w:t xml:space="preserve">нію, вапняків, розміром 5-10 см; </w:t>
      </w:r>
      <w:r w:rsidRPr="0016176D">
        <w:rPr>
          <w:rFonts w:eastAsia="Calibri"/>
          <w:lang w:val="uk-UA" w:eastAsia="en-US"/>
        </w:rPr>
        <w:t xml:space="preserve">Торф: бурий, пухкий, з прошарками </w:t>
      </w:r>
      <w:proofErr w:type="spellStart"/>
      <w:r w:rsidRPr="0016176D">
        <w:rPr>
          <w:rFonts w:eastAsia="Calibri"/>
          <w:lang w:val="uk-UA" w:eastAsia="en-US"/>
        </w:rPr>
        <w:t>деревини.Пористість</w:t>
      </w:r>
      <w:proofErr w:type="spellEnd"/>
      <w:r w:rsidRPr="0016176D">
        <w:rPr>
          <w:rFonts w:eastAsia="Calibri"/>
          <w:lang w:val="uk-UA" w:eastAsia="en-US"/>
        </w:rPr>
        <w:t>:Пі</w:t>
      </w:r>
      <w:r w:rsidR="0024012E" w:rsidRPr="0016176D">
        <w:rPr>
          <w:rFonts w:eastAsia="Calibri"/>
          <w:lang w:val="uk-UA" w:eastAsia="en-US"/>
        </w:rPr>
        <w:t xml:space="preserve">ски: 25-35%, Глини: 30-40%, Суглинки: 25-35%, Галечник: 20-25%, </w:t>
      </w:r>
      <w:r w:rsidRPr="0016176D">
        <w:rPr>
          <w:rFonts w:eastAsia="Calibri"/>
          <w:lang w:val="uk-UA" w:eastAsia="en-US"/>
        </w:rPr>
        <w:t>Торф: 70-80%.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>Проникність:</w:t>
      </w:r>
      <w:r w:rsidR="0024012E" w:rsidRPr="0016176D">
        <w:rPr>
          <w:rFonts w:eastAsia="Calibri"/>
          <w:lang w:val="uk-UA" w:eastAsia="en-US"/>
        </w:rPr>
        <w:t xml:space="preserve"> Піски: 1-10 </w:t>
      </w:r>
      <w:proofErr w:type="spellStart"/>
      <w:r w:rsidR="0024012E" w:rsidRPr="0016176D">
        <w:rPr>
          <w:rFonts w:eastAsia="Calibri"/>
          <w:lang w:val="uk-UA" w:eastAsia="en-US"/>
        </w:rPr>
        <w:t>мкм²</w:t>
      </w:r>
      <w:proofErr w:type="spellEnd"/>
      <w:r w:rsidR="0024012E" w:rsidRPr="0016176D">
        <w:rPr>
          <w:rFonts w:eastAsia="Calibri"/>
          <w:lang w:val="uk-UA" w:eastAsia="en-US"/>
        </w:rPr>
        <w:t xml:space="preserve">, Глини: 0,001-0,01 </w:t>
      </w:r>
      <w:proofErr w:type="spellStart"/>
      <w:r w:rsidR="0024012E" w:rsidRPr="0016176D">
        <w:rPr>
          <w:rFonts w:eastAsia="Calibri"/>
          <w:lang w:val="uk-UA" w:eastAsia="en-US"/>
        </w:rPr>
        <w:t>мкм²</w:t>
      </w:r>
      <w:proofErr w:type="spellEnd"/>
      <w:r w:rsidR="0024012E" w:rsidRPr="0016176D">
        <w:rPr>
          <w:rFonts w:eastAsia="Calibri"/>
          <w:lang w:val="uk-UA" w:eastAsia="en-US"/>
        </w:rPr>
        <w:t xml:space="preserve">, Суглинки: 0,01-0,1 </w:t>
      </w:r>
      <w:proofErr w:type="spellStart"/>
      <w:r w:rsidR="0024012E" w:rsidRPr="0016176D">
        <w:rPr>
          <w:rFonts w:eastAsia="Calibri"/>
          <w:lang w:val="uk-UA" w:eastAsia="en-US"/>
        </w:rPr>
        <w:t>мкм²</w:t>
      </w:r>
      <w:proofErr w:type="spellEnd"/>
      <w:r w:rsidR="0024012E" w:rsidRPr="0016176D">
        <w:rPr>
          <w:rFonts w:eastAsia="Calibri"/>
          <w:lang w:val="uk-UA" w:eastAsia="en-US"/>
        </w:rPr>
        <w:t xml:space="preserve">, Галечник: 10-100 </w:t>
      </w:r>
      <w:proofErr w:type="spellStart"/>
      <w:r w:rsidR="0024012E" w:rsidRPr="0016176D">
        <w:rPr>
          <w:rFonts w:eastAsia="Calibri"/>
          <w:lang w:val="uk-UA" w:eastAsia="en-US"/>
        </w:rPr>
        <w:t>мкм²</w:t>
      </w:r>
      <w:proofErr w:type="spellEnd"/>
      <w:r w:rsidR="0024012E" w:rsidRPr="0016176D">
        <w:rPr>
          <w:rFonts w:eastAsia="Calibri"/>
          <w:lang w:val="uk-UA" w:eastAsia="en-US"/>
        </w:rPr>
        <w:t xml:space="preserve">, </w:t>
      </w:r>
      <w:r w:rsidRPr="0016176D">
        <w:rPr>
          <w:rFonts w:eastAsia="Calibri"/>
          <w:lang w:val="uk-UA" w:eastAsia="en-US"/>
        </w:rPr>
        <w:t xml:space="preserve">Торф: 0,001-0,01 </w:t>
      </w:r>
      <w:proofErr w:type="spellStart"/>
      <w:r w:rsidRPr="0016176D">
        <w:rPr>
          <w:rFonts w:eastAsia="Calibri"/>
          <w:lang w:val="uk-UA" w:eastAsia="en-US"/>
        </w:rPr>
        <w:t>мкм²</w:t>
      </w:r>
      <w:proofErr w:type="spellEnd"/>
      <w:r w:rsidRPr="0016176D">
        <w:rPr>
          <w:rFonts w:eastAsia="Calibri"/>
          <w:lang w:val="uk-UA" w:eastAsia="en-US"/>
        </w:rPr>
        <w:t>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>Коефіцієнт фільтрації:</w:t>
      </w:r>
      <w:r w:rsidR="0024012E" w:rsidRPr="0016176D">
        <w:rPr>
          <w:rFonts w:eastAsia="Calibri"/>
          <w:lang w:val="uk-UA" w:eastAsia="en-US"/>
        </w:rPr>
        <w:t xml:space="preserve"> Піски: 1-10 м³/добу, </w:t>
      </w:r>
      <w:r w:rsidRPr="0016176D">
        <w:rPr>
          <w:rFonts w:eastAsia="Calibri"/>
          <w:lang w:val="uk-UA" w:eastAsia="en-US"/>
        </w:rPr>
        <w:t>Глини: 0</w:t>
      </w:r>
      <w:r w:rsidR="0024012E" w:rsidRPr="0016176D">
        <w:rPr>
          <w:rFonts w:eastAsia="Calibri"/>
          <w:lang w:val="uk-UA" w:eastAsia="en-US"/>
        </w:rPr>
        <w:t xml:space="preserve">,001-0,01 м³/добу, Суглинки: 0,01-0,1 м³/добу, Галечник: 10-100 м³/добу, </w:t>
      </w:r>
      <w:r w:rsidRPr="0016176D">
        <w:rPr>
          <w:rFonts w:eastAsia="Calibri"/>
          <w:lang w:val="uk-UA" w:eastAsia="en-US"/>
        </w:rPr>
        <w:t>Торф: 0,001-0,01 м³/</w:t>
      </w:r>
      <w:proofErr w:type="spellStart"/>
      <w:r w:rsidRPr="0016176D">
        <w:rPr>
          <w:rFonts w:eastAsia="Calibri"/>
          <w:lang w:val="uk-UA" w:eastAsia="en-US"/>
        </w:rPr>
        <w:t>добу.</w:t>
      </w:r>
      <w:r w:rsidRPr="0016176D">
        <w:rPr>
          <w:rFonts w:eastAsia="Calibri"/>
          <w:bCs/>
          <w:lang w:val="uk-UA" w:eastAsia="en-US"/>
        </w:rPr>
        <w:t>Мінеральний</w:t>
      </w:r>
      <w:proofErr w:type="spellEnd"/>
      <w:r w:rsidRPr="0016176D">
        <w:rPr>
          <w:rFonts w:eastAsia="Calibri"/>
          <w:bCs/>
          <w:lang w:val="uk-UA" w:eastAsia="en-US"/>
        </w:rPr>
        <w:t xml:space="preserve"> склад:</w:t>
      </w:r>
      <w:r w:rsidRPr="0016176D">
        <w:rPr>
          <w:rFonts w:eastAsia="Calibri"/>
          <w:lang w:val="uk-UA" w:eastAsia="en-US"/>
        </w:rPr>
        <w:t>Піски: кварц, польовий шпат, слюди.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 xml:space="preserve">Глини: каолініт, монтморилоніт, </w:t>
      </w:r>
      <w:proofErr w:type="spellStart"/>
      <w:r w:rsidRPr="0016176D">
        <w:rPr>
          <w:rFonts w:eastAsia="Calibri"/>
          <w:lang w:val="uk-UA" w:eastAsia="en-US"/>
        </w:rPr>
        <w:t>іліт</w:t>
      </w:r>
      <w:proofErr w:type="spellEnd"/>
      <w:r w:rsidRPr="0016176D">
        <w:rPr>
          <w:rFonts w:eastAsia="Calibri"/>
          <w:lang w:val="uk-UA" w:eastAsia="en-US"/>
        </w:rPr>
        <w:t>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>Суглинки: кварц, польовий шпат, слюди, глинисті мінерали.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>Галечник: кварц, кремній, вапняки.</w:t>
      </w:r>
      <w:r w:rsidR="0024012E" w:rsidRPr="0016176D">
        <w:rPr>
          <w:rFonts w:eastAsia="Calibri"/>
          <w:lang w:val="uk-UA" w:eastAsia="en-US"/>
        </w:rPr>
        <w:t xml:space="preserve">; </w:t>
      </w:r>
      <w:r w:rsidRPr="0016176D">
        <w:rPr>
          <w:rFonts w:eastAsia="Calibri"/>
          <w:lang w:val="uk-UA" w:eastAsia="en-US"/>
        </w:rPr>
        <w:t xml:space="preserve">Торф: </w:t>
      </w:r>
      <w:proofErr w:type="spellStart"/>
      <w:r w:rsidRPr="0016176D">
        <w:rPr>
          <w:rFonts w:eastAsia="Calibri"/>
          <w:lang w:val="uk-UA" w:eastAsia="en-US"/>
        </w:rPr>
        <w:t>бурініт</w:t>
      </w:r>
      <w:proofErr w:type="spellEnd"/>
      <w:r w:rsidRPr="0016176D">
        <w:rPr>
          <w:rFonts w:eastAsia="Calibri"/>
          <w:lang w:val="uk-UA" w:eastAsia="en-US"/>
        </w:rPr>
        <w:t xml:space="preserve">, меланіт, </w:t>
      </w:r>
      <w:proofErr w:type="spellStart"/>
      <w:r w:rsidRPr="0016176D">
        <w:rPr>
          <w:rFonts w:eastAsia="Calibri"/>
          <w:lang w:val="uk-UA" w:eastAsia="en-US"/>
        </w:rPr>
        <w:t>сапроколіт.</w:t>
      </w:r>
      <w:r w:rsidRPr="0016176D">
        <w:rPr>
          <w:rFonts w:eastAsia="Calibri"/>
          <w:bCs/>
          <w:lang w:val="uk-UA" w:eastAsia="en-US"/>
        </w:rPr>
        <w:t>Товщина</w:t>
      </w:r>
      <w:proofErr w:type="spellEnd"/>
      <w:r w:rsidRPr="0016176D">
        <w:rPr>
          <w:rFonts w:eastAsia="Calibri"/>
          <w:bCs/>
          <w:lang w:val="uk-UA" w:eastAsia="en-US"/>
        </w:rPr>
        <w:t>:</w:t>
      </w:r>
      <w:r w:rsidRPr="0016176D">
        <w:rPr>
          <w:rFonts w:eastAsia="Calibri"/>
          <w:lang w:val="uk-UA" w:eastAsia="en-US"/>
        </w:rPr>
        <w:t xml:space="preserve"> до 30 м.</w:t>
      </w:r>
    </w:p>
    <w:p w:rsidR="00111BB1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2.1.3. Літологічний склад</w:t>
      </w:r>
    </w:p>
    <w:p w:rsidR="005809B0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lang w:val="uk-UA" w:eastAsia="en-US"/>
        </w:rPr>
        <w:t xml:space="preserve">Продуктивні горизонти нижнього сармату представлені чергуванням пластів та прошарків пісковиків, алевролітів і глин. </w:t>
      </w:r>
      <w:proofErr w:type="spellStart"/>
      <w:r w:rsidRPr="0016176D">
        <w:rPr>
          <w:rFonts w:eastAsia="Calibri"/>
          <w:lang w:val="uk-UA" w:eastAsia="en-US"/>
        </w:rPr>
        <w:t>Тонкошаруватість</w:t>
      </w:r>
      <w:proofErr w:type="spellEnd"/>
      <w:r w:rsidRPr="0016176D">
        <w:rPr>
          <w:rFonts w:eastAsia="Calibri"/>
          <w:lang w:val="uk-UA" w:eastAsia="en-US"/>
        </w:rPr>
        <w:t xml:space="preserve"> розрізу зростає з глибиною залягання (від горизонту НД-8 до НД-13). В цьому ж напрямку зменшується </w:t>
      </w:r>
      <w:proofErr w:type="spellStart"/>
      <w:r w:rsidRPr="0016176D">
        <w:rPr>
          <w:rFonts w:eastAsia="Calibri"/>
          <w:lang w:val="uk-UA" w:eastAsia="en-US"/>
        </w:rPr>
        <w:t>піщанистість</w:t>
      </w:r>
      <w:proofErr w:type="spellEnd"/>
      <w:r w:rsidRPr="0016176D">
        <w:rPr>
          <w:rFonts w:eastAsia="Calibri"/>
          <w:lang w:val="uk-UA" w:eastAsia="en-US"/>
        </w:rPr>
        <w:t xml:space="preserve"> горизонтів.</w:t>
      </w:r>
    </w:p>
    <w:p w:rsidR="00111BB1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2.1.4. Поширення колекторів</w:t>
      </w:r>
    </w:p>
    <w:p w:rsidR="00111BB1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lang w:val="uk-UA" w:eastAsia="en-US"/>
        </w:rPr>
        <w:lastRenderedPageBreak/>
        <w:t xml:space="preserve">За даними промислової геофізики, товщина газових колекторів (пісковиків, алевролітів) по </w:t>
      </w:r>
      <w:proofErr w:type="spellStart"/>
      <w:r w:rsidRPr="0016176D">
        <w:rPr>
          <w:rFonts w:eastAsia="Calibri"/>
          <w:lang w:val="uk-UA" w:eastAsia="en-US"/>
        </w:rPr>
        <w:t>нижньосарматських</w:t>
      </w:r>
      <w:proofErr w:type="spellEnd"/>
      <w:r w:rsidRPr="0016176D">
        <w:rPr>
          <w:rFonts w:eastAsia="Calibri"/>
          <w:lang w:val="uk-UA" w:eastAsia="en-US"/>
        </w:rPr>
        <w:t xml:space="preserve"> горизонтах складає 20-50% від загальної товщини. Залягання колекторів у нижніх продуктивних горизонтах нижнього сармату має невитриманий по площі лінзоподібний характер, що сприяє утворенню в них </w:t>
      </w:r>
      <w:proofErr w:type="spellStart"/>
      <w:r w:rsidRPr="0016176D">
        <w:rPr>
          <w:rFonts w:eastAsia="Calibri"/>
          <w:lang w:val="uk-UA" w:eastAsia="en-US"/>
        </w:rPr>
        <w:t>прошарково-лінзоподібних</w:t>
      </w:r>
      <w:proofErr w:type="spellEnd"/>
      <w:r w:rsidRPr="0016176D">
        <w:rPr>
          <w:rFonts w:eastAsia="Calibri"/>
          <w:lang w:val="uk-UA" w:eastAsia="en-US"/>
        </w:rPr>
        <w:t xml:space="preserve"> </w:t>
      </w:r>
      <w:proofErr w:type="spellStart"/>
      <w:r w:rsidRPr="0016176D">
        <w:rPr>
          <w:rFonts w:eastAsia="Calibri"/>
          <w:lang w:val="uk-UA" w:eastAsia="en-US"/>
        </w:rPr>
        <w:t>газонакопичень</w:t>
      </w:r>
      <w:proofErr w:type="spellEnd"/>
      <w:r w:rsidRPr="0016176D">
        <w:rPr>
          <w:rFonts w:eastAsia="Calibri"/>
          <w:lang w:val="uk-UA" w:eastAsia="en-US"/>
        </w:rPr>
        <w:t>.</w:t>
      </w:r>
    </w:p>
    <w:p w:rsidR="00111BB1" w:rsidRPr="0016176D" w:rsidRDefault="00111BB1" w:rsidP="005809B0">
      <w:pPr>
        <w:ind w:firstLine="708"/>
        <w:jc w:val="both"/>
        <w:rPr>
          <w:rFonts w:eastAsia="Calibri"/>
          <w:color w:val="C0504D" w:themeColor="accent2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2.1.5. Фізичні параметри колекторів</w:t>
      </w:r>
    </w:p>
    <w:p w:rsidR="00111BB1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lang w:val="uk-UA" w:eastAsia="en-US"/>
        </w:rPr>
        <w:t xml:space="preserve">Фізичні параметри колекторів (пористість, проникність) вивчені за лабораторними визначеннями вкрай недостатньо через обмежений відбір керну з </w:t>
      </w:r>
      <w:proofErr w:type="spellStart"/>
      <w:r w:rsidRPr="0016176D">
        <w:rPr>
          <w:rFonts w:eastAsia="Calibri"/>
          <w:lang w:val="uk-UA" w:eastAsia="en-US"/>
        </w:rPr>
        <w:t>верхньокрейдових</w:t>
      </w:r>
      <w:proofErr w:type="spellEnd"/>
      <w:r w:rsidRPr="0016176D">
        <w:rPr>
          <w:rFonts w:eastAsia="Calibri"/>
          <w:lang w:val="uk-UA" w:eastAsia="en-US"/>
        </w:rPr>
        <w:t xml:space="preserve"> відкладів на </w:t>
      </w:r>
      <w:proofErr w:type="spellStart"/>
      <w:r w:rsidRPr="0016176D">
        <w:rPr>
          <w:rFonts w:eastAsia="Calibri"/>
          <w:lang w:val="uk-UA" w:eastAsia="en-US"/>
        </w:rPr>
        <w:t>Грабинській</w:t>
      </w:r>
      <w:proofErr w:type="spellEnd"/>
      <w:r w:rsidRPr="0016176D">
        <w:rPr>
          <w:rFonts w:eastAsia="Calibri"/>
          <w:lang w:val="uk-UA" w:eastAsia="en-US"/>
        </w:rPr>
        <w:t xml:space="preserve"> площі.</w:t>
      </w:r>
    </w:p>
    <w:p w:rsidR="00111BB1" w:rsidRPr="0016176D" w:rsidRDefault="00111BB1" w:rsidP="005809B0">
      <w:pPr>
        <w:ind w:firstLine="708"/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Результати лабораторних досліджень:</w:t>
      </w:r>
    </w:p>
    <w:p w:rsidR="00111BB1" w:rsidRPr="0016176D" w:rsidRDefault="00111BB1" w:rsidP="001308F4">
      <w:pPr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Пористість:</w:t>
      </w:r>
      <w:r w:rsidRPr="0016176D">
        <w:rPr>
          <w:rFonts w:eastAsia="Calibri"/>
          <w:lang w:val="uk-UA" w:eastAsia="en-US"/>
        </w:rPr>
        <w:t xml:space="preserve"> 11,89-65,44%.</w:t>
      </w:r>
    </w:p>
    <w:p w:rsidR="00A45D14" w:rsidRPr="0016176D" w:rsidRDefault="00111BB1" w:rsidP="001308F4">
      <w:pPr>
        <w:jc w:val="both"/>
        <w:rPr>
          <w:rFonts w:eastAsia="Calibri"/>
          <w:lang w:val="uk-UA" w:eastAsia="en-US"/>
        </w:rPr>
      </w:pPr>
      <w:r w:rsidRPr="0016176D">
        <w:rPr>
          <w:rFonts w:eastAsia="Calibri"/>
          <w:bCs/>
          <w:lang w:val="uk-UA" w:eastAsia="en-US"/>
        </w:rPr>
        <w:t>Проникність:</w:t>
      </w:r>
      <w:r w:rsidRPr="0016176D">
        <w:rPr>
          <w:rFonts w:eastAsia="Calibri"/>
          <w:lang w:val="uk-UA" w:eastAsia="en-US"/>
        </w:rPr>
        <w:t xml:space="preserve"> (0,99-28,88)х10-15 м² (0,99-28,88 </w:t>
      </w:r>
      <w:proofErr w:type="spellStart"/>
      <w:r w:rsidRPr="0016176D">
        <w:rPr>
          <w:rFonts w:eastAsia="Calibri"/>
          <w:lang w:val="uk-UA" w:eastAsia="en-US"/>
        </w:rPr>
        <w:t>мД</w:t>
      </w:r>
      <w:proofErr w:type="spellEnd"/>
      <w:r w:rsidRPr="0016176D">
        <w:rPr>
          <w:rFonts w:eastAsia="Calibri"/>
          <w:lang w:val="uk-UA" w:eastAsia="en-US"/>
        </w:rPr>
        <w:t>).</w:t>
      </w:r>
    </w:p>
    <w:p w:rsidR="00A45D14" w:rsidRPr="0016176D" w:rsidRDefault="00A45D14" w:rsidP="007B059D">
      <w:pPr>
        <w:shd w:val="clear" w:color="auto" w:fill="FFFFFF"/>
        <w:ind w:firstLine="720"/>
        <w:outlineLvl w:val="1"/>
        <w:rPr>
          <w:lang w:val="uk-UA"/>
        </w:rPr>
      </w:pPr>
      <w:bookmarkStart w:id="5" w:name="_Toc493514547"/>
      <w:r w:rsidRPr="0016176D">
        <w:rPr>
          <w:bCs/>
          <w:color w:val="000000"/>
          <w:lang w:val="uk-UA"/>
        </w:rPr>
        <w:t>2.2 Тектонік</w:t>
      </w:r>
      <w:bookmarkEnd w:id="5"/>
      <w:r w:rsidRPr="0016176D">
        <w:rPr>
          <w:bCs/>
          <w:color w:val="000000"/>
          <w:lang w:val="uk-UA"/>
        </w:rPr>
        <w:t>а</w:t>
      </w:r>
    </w:p>
    <w:p w:rsidR="00111BB1" w:rsidRPr="0016176D" w:rsidRDefault="00111BB1" w:rsidP="001308F4">
      <w:pPr>
        <w:rPr>
          <w:lang w:val="uk-UA"/>
        </w:rPr>
      </w:pPr>
      <w:r w:rsidRPr="0016176D">
        <w:rPr>
          <w:bCs/>
          <w:lang w:val="uk-UA"/>
        </w:rPr>
        <w:t>2.</w:t>
      </w:r>
      <w:r w:rsidR="000F0539" w:rsidRPr="0016176D">
        <w:rPr>
          <w:bCs/>
          <w:lang w:val="uk-UA"/>
        </w:rPr>
        <w:t>2</w:t>
      </w:r>
      <w:r w:rsidRPr="0016176D">
        <w:rPr>
          <w:bCs/>
          <w:lang w:val="uk-UA"/>
        </w:rPr>
        <w:t>.1. Тектонічне положення</w:t>
      </w:r>
    </w:p>
    <w:p w:rsidR="00111BB1" w:rsidRPr="0016176D" w:rsidRDefault="00111BB1" w:rsidP="007B059D">
      <w:pPr>
        <w:ind w:firstLine="708"/>
        <w:jc w:val="both"/>
        <w:rPr>
          <w:lang w:val="uk-UA"/>
        </w:rPr>
      </w:pPr>
      <w:proofErr w:type="spellStart"/>
      <w:r w:rsidRPr="0016176D">
        <w:rPr>
          <w:lang w:val="uk-UA"/>
        </w:rPr>
        <w:t>Грабинське</w:t>
      </w:r>
      <w:proofErr w:type="spellEnd"/>
      <w:r w:rsidRPr="0016176D">
        <w:rPr>
          <w:lang w:val="uk-UA"/>
        </w:rPr>
        <w:t xml:space="preserve"> родовище знаходиться в північно-західній частині крупного </w:t>
      </w:r>
      <w:proofErr w:type="spellStart"/>
      <w:r w:rsidRPr="0016176D">
        <w:rPr>
          <w:lang w:val="uk-UA"/>
        </w:rPr>
        <w:t>Косівсько-Угерського</w:t>
      </w:r>
      <w:proofErr w:type="spellEnd"/>
      <w:r w:rsidRPr="0016176D">
        <w:rPr>
          <w:lang w:val="uk-UA"/>
        </w:rPr>
        <w:t xml:space="preserve"> блоку </w:t>
      </w:r>
      <w:proofErr w:type="spellStart"/>
      <w:r w:rsidRPr="0016176D">
        <w:rPr>
          <w:lang w:val="uk-UA"/>
        </w:rPr>
        <w:t>Більче-Волицької</w:t>
      </w:r>
      <w:proofErr w:type="spellEnd"/>
      <w:r w:rsidRPr="0016176D">
        <w:rPr>
          <w:lang w:val="uk-UA"/>
        </w:rPr>
        <w:t xml:space="preserve"> зони </w:t>
      </w:r>
      <w:proofErr w:type="spellStart"/>
      <w:r w:rsidRPr="0016176D">
        <w:rPr>
          <w:lang w:val="uk-UA"/>
        </w:rPr>
        <w:t>Передкарпатського</w:t>
      </w:r>
      <w:proofErr w:type="spellEnd"/>
      <w:r w:rsidRPr="0016176D">
        <w:rPr>
          <w:lang w:val="uk-UA"/>
        </w:rPr>
        <w:t xml:space="preserve"> прогину, який простягається з південного сходу на північний захід вздовж всієї зони (рис. 2.1). </w:t>
      </w:r>
      <w:proofErr w:type="spellStart"/>
      <w:r w:rsidRPr="0016176D">
        <w:rPr>
          <w:lang w:val="uk-UA"/>
        </w:rPr>
        <w:t>Косівсько-Угерський</w:t>
      </w:r>
      <w:proofErr w:type="spellEnd"/>
      <w:r w:rsidRPr="0016176D">
        <w:rPr>
          <w:lang w:val="uk-UA"/>
        </w:rPr>
        <w:t xml:space="preserve"> блок, в свою чергу, характеризується розвитком тектонічних порушень нижчого порядку, що зумовили утворення пологих </w:t>
      </w:r>
      <w:proofErr w:type="spellStart"/>
      <w:r w:rsidRPr="0016176D">
        <w:rPr>
          <w:lang w:val="uk-UA"/>
        </w:rPr>
        <w:t>брахантиклінальних</w:t>
      </w:r>
      <w:proofErr w:type="spellEnd"/>
      <w:r w:rsidRPr="0016176D">
        <w:rPr>
          <w:lang w:val="uk-UA"/>
        </w:rPr>
        <w:t xml:space="preserve"> структур </w:t>
      </w:r>
      <w:proofErr w:type="spellStart"/>
      <w:r w:rsidRPr="0016176D">
        <w:rPr>
          <w:lang w:val="uk-UA"/>
        </w:rPr>
        <w:t>загальнокарпатського</w:t>
      </w:r>
      <w:proofErr w:type="spellEnd"/>
      <w:r w:rsidRPr="0016176D">
        <w:rPr>
          <w:lang w:val="uk-UA"/>
        </w:rPr>
        <w:t xml:space="preserve"> простягання. Ці структури генетично приурочені до двох валоподібних ліній складок, що </w:t>
      </w:r>
      <w:proofErr w:type="spellStart"/>
      <w:r w:rsidRPr="0016176D">
        <w:rPr>
          <w:lang w:val="uk-UA"/>
        </w:rPr>
        <w:t>простягуються</w:t>
      </w:r>
      <w:proofErr w:type="spellEnd"/>
      <w:r w:rsidRPr="0016176D">
        <w:rPr>
          <w:lang w:val="uk-UA"/>
        </w:rPr>
        <w:t xml:space="preserve"> з північного заходу на південний схід і розділяються між собою порушеннями.</w:t>
      </w:r>
    </w:p>
    <w:p w:rsidR="00111BB1" w:rsidRPr="0016176D" w:rsidRDefault="00111BB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Тектонічні структури</w:t>
      </w:r>
    </w:p>
    <w:p w:rsidR="00111BB1" w:rsidRPr="0016176D" w:rsidRDefault="00111BB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На території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 виділяється </w:t>
      </w:r>
      <w:proofErr w:type="spellStart"/>
      <w:r w:rsidRPr="0016176D">
        <w:rPr>
          <w:lang w:val="uk-UA"/>
        </w:rPr>
        <w:t>Грабинська</w:t>
      </w:r>
      <w:proofErr w:type="spellEnd"/>
      <w:r w:rsidRPr="0016176D">
        <w:rPr>
          <w:lang w:val="uk-UA"/>
        </w:rPr>
        <w:t xml:space="preserve"> брахіантикліналь, яка являє собою пологий вал </w:t>
      </w:r>
      <w:proofErr w:type="spellStart"/>
      <w:r w:rsidRPr="0016176D">
        <w:rPr>
          <w:lang w:val="uk-UA"/>
        </w:rPr>
        <w:t>субширотного</w:t>
      </w:r>
      <w:proofErr w:type="spellEnd"/>
      <w:r w:rsidRPr="0016176D">
        <w:rPr>
          <w:lang w:val="uk-UA"/>
        </w:rPr>
        <w:t xml:space="preserve"> простягання. </w:t>
      </w:r>
      <w:proofErr w:type="spellStart"/>
      <w:r w:rsidRPr="0016176D">
        <w:rPr>
          <w:lang w:val="uk-UA"/>
        </w:rPr>
        <w:t>Брахіантиклінь</w:t>
      </w:r>
      <w:proofErr w:type="spellEnd"/>
      <w:r w:rsidRPr="0016176D">
        <w:rPr>
          <w:lang w:val="uk-UA"/>
        </w:rPr>
        <w:t xml:space="preserve"> асиметрична, її південне крило більш круте, ніж північне. В межах </w:t>
      </w:r>
      <w:proofErr w:type="spellStart"/>
      <w:r w:rsidRPr="0016176D">
        <w:rPr>
          <w:lang w:val="uk-UA"/>
        </w:rPr>
        <w:t>брахіантикліни</w:t>
      </w:r>
      <w:proofErr w:type="spellEnd"/>
      <w:r w:rsidRPr="0016176D">
        <w:rPr>
          <w:lang w:val="uk-UA"/>
        </w:rPr>
        <w:t xml:space="preserve"> залягають відклади палеозойської, мезозойської та кайнозойської груп.</w:t>
      </w:r>
    </w:p>
    <w:p w:rsidR="00111BB1" w:rsidRPr="0016176D" w:rsidRDefault="00111BB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Тектонічні порушення</w:t>
      </w:r>
    </w:p>
    <w:p w:rsidR="00111BB1" w:rsidRPr="0016176D" w:rsidRDefault="00111BB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 межах </w:t>
      </w:r>
      <w:proofErr w:type="spellStart"/>
      <w:r w:rsidRPr="0016176D">
        <w:rPr>
          <w:lang w:val="uk-UA"/>
        </w:rPr>
        <w:t>Грабинськоїбрахіантикліни</w:t>
      </w:r>
      <w:proofErr w:type="spellEnd"/>
      <w:r w:rsidRPr="0016176D">
        <w:rPr>
          <w:lang w:val="uk-UA"/>
        </w:rPr>
        <w:t xml:space="preserve"> виділяється ряд тектонічних порушень, які представлені скидами та розривами. Найбільш значні з них:</w:t>
      </w:r>
    </w:p>
    <w:p w:rsidR="00111BB1" w:rsidRPr="0016176D" w:rsidRDefault="00111BB1" w:rsidP="001308F4">
      <w:pPr>
        <w:jc w:val="both"/>
        <w:rPr>
          <w:lang w:val="uk-UA"/>
        </w:rPr>
      </w:pPr>
      <w:proofErr w:type="spellStart"/>
      <w:r w:rsidRPr="0016176D">
        <w:rPr>
          <w:bCs/>
          <w:lang w:val="uk-UA"/>
        </w:rPr>
        <w:t>Грабинський</w:t>
      </w:r>
      <w:proofErr w:type="spellEnd"/>
      <w:r w:rsidRPr="0016176D">
        <w:rPr>
          <w:bCs/>
          <w:lang w:val="uk-UA"/>
        </w:rPr>
        <w:t xml:space="preserve"> скид</w:t>
      </w:r>
      <w:r w:rsidRPr="0016176D">
        <w:rPr>
          <w:b/>
          <w:bCs/>
          <w:lang w:val="uk-UA"/>
        </w:rPr>
        <w:t>:</w:t>
      </w:r>
      <w:r w:rsidRPr="0016176D">
        <w:rPr>
          <w:lang w:val="uk-UA"/>
        </w:rPr>
        <w:t xml:space="preserve"> простягається вздовж південного крила </w:t>
      </w:r>
      <w:proofErr w:type="spellStart"/>
      <w:r w:rsidRPr="0016176D">
        <w:rPr>
          <w:lang w:val="uk-UA"/>
        </w:rPr>
        <w:t>брахіантикліни</w:t>
      </w:r>
      <w:proofErr w:type="spellEnd"/>
      <w:r w:rsidRPr="0016176D">
        <w:rPr>
          <w:lang w:val="uk-UA"/>
        </w:rPr>
        <w:t>. Амплітуда скиду становить 100-200 м.</w:t>
      </w:r>
    </w:p>
    <w:p w:rsidR="00111BB1" w:rsidRPr="0016176D" w:rsidRDefault="00111BB1" w:rsidP="001308F4">
      <w:pPr>
        <w:jc w:val="both"/>
        <w:rPr>
          <w:lang w:val="uk-UA"/>
        </w:rPr>
      </w:pPr>
      <w:proofErr w:type="spellStart"/>
      <w:r w:rsidRPr="0016176D">
        <w:rPr>
          <w:bCs/>
          <w:lang w:val="uk-UA"/>
        </w:rPr>
        <w:t>Яблунівський</w:t>
      </w:r>
      <w:proofErr w:type="spellEnd"/>
      <w:r w:rsidRPr="0016176D">
        <w:rPr>
          <w:bCs/>
          <w:lang w:val="uk-UA"/>
        </w:rPr>
        <w:t xml:space="preserve"> розрив:</w:t>
      </w:r>
      <w:r w:rsidRPr="0016176D">
        <w:rPr>
          <w:lang w:val="uk-UA"/>
        </w:rPr>
        <w:t xml:space="preserve"> простягається в </w:t>
      </w:r>
      <w:proofErr w:type="spellStart"/>
      <w:r w:rsidRPr="0016176D">
        <w:rPr>
          <w:lang w:val="uk-UA"/>
        </w:rPr>
        <w:t>субширотному</w:t>
      </w:r>
      <w:proofErr w:type="spellEnd"/>
      <w:r w:rsidRPr="0016176D">
        <w:rPr>
          <w:lang w:val="uk-UA"/>
        </w:rPr>
        <w:t xml:space="preserve"> напрямку і розділяє </w:t>
      </w:r>
      <w:proofErr w:type="spellStart"/>
      <w:r w:rsidRPr="0016176D">
        <w:rPr>
          <w:lang w:val="uk-UA"/>
        </w:rPr>
        <w:t>Грабинськубрахіантиклінь</w:t>
      </w:r>
      <w:proofErr w:type="spellEnd"/>
      <w:r w:rsidRPr="0016176D">
        <w:rPr>
          <w:lang w:val="uk-UA"/>
        </w:rPr>
        <w:t xml:space="preserve"> на два блоки. Амплітуда розриву становить 50-100 м.</w:t>
      </w:r>
    </w:p>
    <w:p w:rsidR="00111BB1" w:rsidRPr="0016176D" w:rsidRDefault="00111BB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Вплив тектоніки на формування родовища</w:t>
      </w:r>
    </w:p>
    <w:p w:rsidR="00111BB1" w:rsidRPr="0016176D" w:rsidRDefault="00111BB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Тектонічні порушення зіграли важливу роль у формуванні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родовища. Вони сприяли утворенню </w:t>
      </w:r>
      <w:proofErr w:type="spellStart"/>
      <w:r w:rsidRPr="0016176D">
        <w:rPr>
          <w:lang w:val="uk-UA"/>
        </w:rPr>
        <w:t>тріщинних</w:t>
      </w:r>
      <w:proofErr w:type="spellEnd"/>
      <w:r w:rsidRPr="0016176D">
        <w:rPr>
          <w:lang w:val="uk-UA"/>
        </w:rPr>
        <w:t xml:space="preserve"> зон, які стали шляхами міграції вуглеводнів. Також тектонічні порушення призвели до зміщення пластів гірських порід, що створило сприятливі умови для формування пасток.</w:t>
      </w:r>
    </w:p>
    <w:p w:rsidR="00A45D14" w:rsidRPr="0016176D" w:rsidRDefault="00111BB1" w:rsidP="007B059D">
      <w:pPr>
        <w:ind w:firstLine="708"/>
        <w:jc w:val="both"/>
        <w:rPr>
          <w:lang w:val="uk-UA" w:eastAsia="uk-UA"/>
        </w:rPr>
      </w:pPr>
      <w:r w:rsidRPr="0016176D">
        <w:rPr>
          <w:lang w:val="uk-UA"/>
        </w:rPr>
        <w:lastRenderedPageBreak/>
        <w:t xml:space="preserve">В </w:t>
      </w:r>
      <w:proofErr w:type="spellStart"/>
      <w:r w:rsidRPr="0016176D">
        <w:rPr>
          <w:lang w:val="uk-UA"/>
        </w:rPr>
        <w:t>геоструктурному</w:t>
      </w:r>
      <w:proofErr w:type="spellEnd"/>
      <w:r w:rsidRPr="0016176D">
        <w:rPr>
          <w:lang w:val="uk-UA"/>
        </w:rPr>
        <w:t xml:space="preserve"> плані </w:t>
      </w:r>
      <w:proofErr w:type="spellStart"/>
      <w:r w:rsidRPr="0016176D">
        <w:rPr>
          <w:lang w:val="uk-UA"/>
        </w:rPr>
        <w:t>Грабинське</w:t>
      </w:r>
      <w:proofErr w:type="spellEnd"/>
      <w:r w:rsidRPr="0016176D">
        <w:rPr>
          <w:lang w:val="uk-UA"/>
        </w:rPr>
        <w:t xml:space="preserve"> газове родовище розміщене між </w:t>
      </w:r>
      <w:proofErr w:type="spellStart"/>
      <w:r w:rsidRPr="0016176D">
        <w:rPr>
          <w:lang w:val="uk-UA"/>
        </w:rPr>
        <w:t>Судово-Вишнянським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Городоцьким</w:t>
      </w:r>
      <w:proofErr w:type="spellEnd"/>
      <w:r w:rsidRPr="0016176D">
        <w:rPr>
          <w:lang w:val="uk-UA"/>
        </w:rPr>
        <w:t xml:space="preserve"> регіональними розломами і безпосередньо примикає з заходу до </w:t>
      </w:r>
      <w:proofErr w:type="spellStart"/>
      <w:r w:rsidRPr="0016176D">
        <w:rPr>
          <w:lang w:val="uk-UA"/>
        </w:rPr>
        <w:t>Південнограбинського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Верещицького</w:t>
      </w:r>
      <w:proofErr w:type="spellEnd"/>
      <w:r w:rsidRPr="0016176D">
        <w:rPr>
          <w:lang w:val="uk-UA"/>
        </w:rPr>
        <w:t xml:space="preserve">, а на північному заході – через синклінальний перегин до </w:t>
      </w:r>
      <w:proofErr w:type="spellStart"/>
      <w:r w:rsidRPr="0016176D">
        <w:rPr>
          <w:lang w:val="uk-UA"/>
        </w:rPr>
        <w:t>Рудківського</w:t>
      </w:r>
      <w:proofErr w:type="spellEnd"/>
      <w:r w:rsidRPr="0016176D">
        <w:rPr>
          <w:lang w:val="uk-UA"/>
        </w:rPr>
        <w:t xml:space="preserve">. На основі аналізу даних сейсморозвідки та пошуково-розвідувального буріння у всій розкритій в районі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 товщі осадових порід виділяється три структурно-тектонічних поверхи: мезозойський, </w:t>
      </w:r>
      <w:proofErr w:type="spellStart"/>
      <w:r w:rsidRPr="0016176D">
        <w:rPr>
          <w:lang w:val="uk-UA"/>
        </w:rPr>
        <w:t>карпатій-баденський</w:t>
      </w:r>
      <w:proofErr w:type="spellEnd"/>
      <w:r w:rsidRPr="0016176D">
        <w:rPr>
          <w:lang w:val="uk-UA"/>
        </w:rPr>
        <w:t xml:space="preserve"> і </w:t>
      </w:r>
      <w:proofErr w:type="spellStart"/>
      <w:r w:rsidRPr="0016176D">
        <w:rPr>
          <w:lang w:val="uk-UA"/>
        </w:rPr>
        <w:t>нижньосарматський</w:t>
      </w:r>
      <w:proofErr w:type="spellEnd"/>
      <w:r w:rsidRPr="0016176D">
        <w:rPr>
          <w:lang w:val="uk-UA"/>
        </w:rPr>
        <w:t xml:space="preserve">. Верхня частина мезозойського, </w:t>
      </w:r>
      <w:proofErr w:type="spellStart"/>
      <w:r w:rsidRPr="0016176D">
        <w:rPr>
          <w:lang w:val="uk-UA"/>
        </w:rPr>
        <w:t>карпатій-баденський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нижньосаматський</w:t>
      </w:r>
      <w:proofErr w:type="spellEnd"/>
      <w:r w:rsidRPr="0016176D">
        <w:rPr>
          <w:lang w:val="uk-UA"/>
        </w:rPr>
        <w:t xml:space="preserve"> структурно-тектонічні поверхи характеризуються досить високою </w:t>
      </w:r>
      <w:proofErr w:type="spellStart"/>
      <w:r w:rsidRPr="0016176D">
        <w:rPr>
          <w:lang w:val="uk-UA"/>
        </w:rPr>
        <w:t>ступінню</w:t>
      </w:r>
      <w:proofErr w:type="spellEnd"/>
      <w:r w:rsidRPr="0016176D">
        <w:rPr>
          <w:lang w:val="uk-UA"/>
        </w:rPr>
        <w:t xml:space="preserve"> </w:t>
      </w:r>
      <w:proofErr w:type="spellStart"/>
      <w:r w:rsidRPr="0016176D">
        <w:rPr>
          <w:lang w:val="uk-UA"/>
        </w:rPr>
        <w:t>геолого-геофізичної</w:t>
      </w:r>
      <w:proofErr w:type="spellEnd"/>
      <w:r w:rsidRPr="0016176D">
        <w:rPr>
          <w:lang w:val="uk-UA"/>
        </w:rPr>
        <w:t xml:space="preserve"> вивченості в зв’язку із проведенням на досліджуваній території пошукового, розвідувального буріння на газ, а також виконанням значних обсягів польових геофізичних (</w:t>
      </w:r>
      <w:proofErr w:type="spellStart"/>
      <w:r w:rsidRPr="0016176D">
        <w:rPr>
          <w:lang w:val="uk-UA"/>
        </w:rPr>
        <w:t>cейсмо-</w:t>
      </w:r>
      <w:proofErr w:type="spellEnd"/>
      <w:r w:rsidRPr="0016176D">
        <w:rPr>
          <w:lang w:val="uk-UA"/>
        </w:rPr>
        <w:t xml:space="preserve">, електророзвідка) і геохімічних досліджень. В результаті – відкрито </w:t>
      </w:r>
      <w:proofErr w:type="spellStart"/>
      <w:r w:rsidRPr="0016176D">
        <w:rPr>
          <w:lang w:val="uk-UA"/>
        </w:rPr>
        <w:t>Рудківське</w:t>
      </w:r>
      <w:proofErr w:type="spellEnd"/>
      <w:r w:rsidRPr="0016176D">
        <w:rPr>
          <w:lang w:val="uk-UA"/>
        </w:rPr>
        <w:t xml:space="preserve"> (1953 р.), </w:t>
      </w:r>
      <w:proofErr w:type="spellStart"/>
      <w:r w:rsidRPr="0016176D">
        <w:rPr>
          <w:lang w:val="uk-UA"/>
        </w:rPr>
        <w:t>Мединицьке</w:t>
      </w:r>
      <w:proofErr w:type="spellEnd"/>
      <w:r w:rsidRPr="0016176D">
        <w:rPr>
          <w:lang w:val="uk-UA"/>
        </w:rPr>
        <w:t xml:space="preserve"> (1960 р.), </w:t>
      </w:r>
      <w:proofErr w:type="spellStart"/>
      <w:r w:rsidRPr="0016176D">
        <w:rPr>
          <w:lang w:val="uk-UA"/>
        </w:rPr>
        <w:t>Південнограбинське</w:t>
      </w:r>
      <w:proofErr w:type="spellEnd"/>
      <w:r w:rsidRPr="0016176D">
        <w:rPr>
          <w:lang w:val="uk-UA"/>
        </w:rPr>
        <w:t xml:space="preserve"> (1986 р.), </w:t>
      </w:r>
      <w:proofErr w:type="spellStart"/>
      <w:r w:rsidRPr="0016176D">
        <w:rPr>
          <w:lang w:val="uk-UA"/>
        </w:rPr>
        <w:t>Верещицьке</w:t>
      </w:r>
      <w:proofErr w:type="spellEnd"/>
      <w:r w:rsidRPr="0016176D">
        <w:rPr>
          <w:lang w:val="uk-UA"/>
        </w:rPr>
        <w:t xml:space="preserve"> (1999 р.) та </w:t>
      </w:r>
      <w:proofErr w:type="spellStart"/>
      <w:r w:rsidRPr="0016176D">
        <w:rPr>
          <w:lang w:val="uk-UA"/>
        </w:rPr>
        <w:t>Грабинське</w:t>
      </w:r>
      <w:proofErr w:type="spellEnd"/>
      <w:r w:rsidRPr="0016176D">
        <w:rPr>
          <w:lang w:val="uk-UA"/>
        </w:rPr>
        <w:t xml:space="preserve"> (2021 р.) газові родовища. </w:t>
      </w:r>
      <w:proofErr w:type="spellStart"/>
      <w:r w:rsidRPr="0016176D">
        <w:rPr>
          <w:lang w:val="uk-UA"/>
        </w:rPr>
        <w:t>Карпатій-баденський</w:t>
      </w:r>
      <w:proofErr w:type="spellEnd"/>
      <w:r w:rsidRPr="0016176D">
        <w:rPr>
          <w:lang w:val="uk-UA"/>
        </w:rPr>
        <w:t xml:space="preserve"> структурно-тектонічний поверх, що об’єднує відклади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баранівських</w:t>
      </w:r>
      <w:proofErr w:type="spellEnd"/>
      <w:r w:rsidRPr="0016176D">
        <w:rPr>
          <w:lang w:val="uk-UA"/>
        </w:rPr>
        <w:t xml:space="preserve"> верств, </w:t>
      </w:r>
      <w:proofErr w:type="spellStart"/>
      <w:r w:rsidRPr="0016176D">
        <w:rPr>
          <w:lang w:val="uk-UA"/>
        </w:rPr>
        <w:t>тираської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косівської</w:t>
      </w:r>
      <w:proofErr w:type="spellEnd"/>
      <w:r w:rsidRPr="0016176D">
        <w:rPr>
          <w:lang w:val="uk-UA"/>
        </w:rPr>
        <w:t xml:space="preserve"> світ </w:t>
      </w:r>
      <w:proofErr w:type="spellStart"/>
      <w:r w:rsidRPr="0016176D">
        <w:rPr>
          <w:lang w:val="uk-UA"/>
        </w:rPr>
        <w:t>бадену</w:t>
      </w:r>
      <w:proofErr w:type="spellEnd"/>
      <w:r w:rsidRPr="0016176D">
        <w:rPr>
          <w:lang w:val="uk-UA"/>
        </w:rPr>
        <w:t xml:space="preserve"> із значним стратиграфічним неузгодженням повсюдно перекриває </w:t>
      </w:r>
      <w:proofErr w:type="spellStart"/>
      <w:r w:rsidRPr="0016176D">
        <w:rPr>
          <w:lang w:val="uk-UA"/>
        </w:rPr>
        <w:t>верхньоюрьскі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верхньокрейдові</w:t>
      </w:r>
      <w:proofErr w:type="spellEnd"/>
      <w:r w:rsidRPr="0016176D">
        <w:rPr>
          <w:lang w:val="uk-UA"/>
        </w:rPr>
        <w:t xml:space="preserve"> утворення, облямовуючи їх ерозійну поверхню.</w:t>
      </w:r>
    </w:p>
    <w:p w:rsidR="00A45D14" w:rsidRPr="0016176D" w:rsidRDefault="00510386" w:rsidP="001308F4">
      <w:pPr>
        <w:ind w:firstLine="709"/>
        <w:jc w:val="both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5819140" cy="7813675"/>
            <wp:effectExtent l="19050" t="0" r="0" b="0"/>
            <wp:docPr id="1775" name="Picture 47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1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140" cy="781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5D14" w:rsidRPr="0016176D" w:rsidRDefault="00A45D14" w:rsidP="001308F4">
      <w:pPr>
        <w:ind w:firstLine="709"/>
        <w:jc w:val="both"/>
        <w:rPr>
          <w:lang w:val="uk-UA"/>
        </w:rPr>
      </w:pPr>
    </w:p>
    <w:p w:rsidR="00A45D14" w:rsidRPr="0016176D" w:rsidRDefault="00A45D14" w:rsidP="001308F4">
      <w:pPr>
        <w:ind w:left="10" w:right="62" w:hanging="10"/>
        <w:jc w:val="center"/>
        <w:rPr>
          <w:lang w:val="uk-UA"/>
        </w:rPr>
      </w:pPr>
      <w:r w:rsidRPr="0016176D">
        <w:rPr>
          <w:lang w:val="uk-UA"/>
        </w:rPr>
        <w:t xml:space="preserve">Рисунок 2.1 - Тектонічна схема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 </w:t>
      </w:r>
    </w:p>
    <w:p w:rsidR="00A45D14" w:rsidRPr="0016176D" w:rsidRDefault="00A45D14" w:rsidP="001308F4">
      <w:pPr>
        <w:rPr>
          <w:lang w:val="uk-UA"/>
        </w:rPr>
      </w:pP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 2020-2021 роках на Бистрицько-Гірській площі, яка частково покривала й територію </w:t>
      </w:r>
      <w:proofErr w:type="spellStart"/>
      <w:r w:rsidRPr="0016176D">
        <w:rPr>
          <w:lang w:val="uk-UA"/>
        </w:rPr>
        <w:t>Грабинської</w:t>
      </w:r>
      <w:proofErr w:type="spellEnd"/>
      <w:r w:rsidRPr="0016176D">
        <w:rPr>
          <w:lang w:val="uk-UA"/>
        </w:rPr>
        <w:t xml:space="preserve"> площі, були проведені 3D та 2D сейсмічні дослідження [26, 27]. Загальна площа досліджень склала 1200 </w:t>
      </w:r>
      <w:proofErr w:type="spellStart"/>
      <w:r w:rsidRPr="0016176D">
        <w:rPr>
          <w:lang w:val="uk-UA"/>
        </w:rPr>
        <w:t>км²</w:t>
      </w:r>
      <w:proofErr w:type="spellEnd"/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lastRenderedPageBreak/>
        <w:t xml:space="preserve">Структурно-тектонічна модель </w:t>
      </w:r>
      <w:proofErr w:type="spellStart"/>
      <w:r w:rsidRPr="0016176D">
        <w:rPr>
          <w:lang w:val="uk-UA"/>
        </w:rPr>
        <w:t>Грабинської</w:t>
      </w:r>
      <w:proofErr w:type="spellEnd"/>
      <w:r w:rsidRPr="0016176D">
        <w:rPr>
          <w:lang w:val="uk-UA"/>
        </w:rPr>
        <w:t xml:space="preserve"> площі охарактеризована за результатами виконаних 3D сейсмічних досліджень, зокрема по горизонтах J3, ГА, НД-3. По </w:t>
      </w:r>
      <w:proofErr w:type="spellStart"/>
      <w:r w:rsidRPr="0016176D">
        <w:rPr>
          <w:lang w:val="uk-UA"/>
        </w:rPr>
        <w:t>гіпсоангідритовому</w:t>
      </w:r>
      <w:proofErr w:type="spellEnd"/>
      <w:r w:rsidRPr="0016176D">
        <w:rPr>
          <w:lang w:val="uk-UA"/>
        </w:rPr>
        <w:t xml:space="preserve"> горизонту (рис. 2.2) виявлено два перспективні об’єкти: </w:t>
      </w:r>
      <w:proofErr w:type="spellStart"/>
      <w:r w:rsidRPr="0016176D">
        <w:rPr>
          <w:lang w:val="uk-UA"/>
        </w:rPr>
        <w:t>Грабинська</w:t>
      </w:r>
      <w:proofErr w:type="spellEnd"/>
      <w:r w:rsidRPr="0016176D">
        <w:rPr>
          <w:lang w:val="uk-UA"/>
        </w:rPr>
        <w:t xml:space="preserve"> структура являє собою </w:t>
      </w:r>
      <w:proofErr w:type="spellStart"/>
      <w:r w:rsidRPr="0016176D">
        <w:rPr>
          <w:lang w:val="uk-UA"/>
        </w:rPr>
        <w:t>брахіантиклінальну</w:t>
      </w:r>
      <w:proofErr w:type="spellEnd"/>
      <w:r w:rsidRPr="0016176D">
        <w:rPr>
          <w:lang w:val="uk-UA"/>
        </w:rPr>
        <w:t xml:space="preserve"> складку що простягається з північного заходу на південний схід. Розміри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підняття по ізогіпсі-1130 м складають 2,6х0,6 км, висота 35 м; </w:t>
      </w:r>
      <w:proofErr w:type="spellStart"/>
      <w:r w:rsidRPr="0016176D">
        <w:rPr>
          <w:lang w:val="uk-UA"/>
        </w:rPr>
        <w:t>Північнограбинська</w:t>
      </w:r>
      <w:proofErr w:type="spellEnd"/>
      <w:r w:rsidRPr="0016176D">
        <w:rPr>
          <w:lang w:val="uk-UA"/>
        </w:rPr>
        <w:t xml:space="preserve"> структура – </w:t>
      </w:r>
      <w:proofErr w:type="spellStart"/>
      <w:r w:rsidRPr="0016176D">
        <w:rPr>
          <w:lang w:val="uk-UA"/>
        </w:rPr>
        <w:t>брахіантиклінальна</w:t>
      </w:r>
      <w:proofErr w:type="spellEnd"/>
      <w:r w:rsidRPr="0016176D">
        <w:rPr>
          <w:lang w:val="uk-UA"/>
        </w:rPr>
        <w:t xml:space="preserve"> складка що простягається з північного заходу на південний схід з розмірами по </w:t>
      </w:r>
      <w:proofErr w:type="spellStart"/>
      <w:r w:rsidRPr="0016176D">
        <w:rPr>
          <w:lang w:val="uk-UA"/>
        </w:rPr>
        <w:t>ізогіпсі</w:t>
      </w:r>
      <w:proofErr w:type="spellEnd"/>
      <w:r w:rsidRPr="0016176D">
        <w:rPr>
          <w:lang w:val="uk-UA"/>
        </w:rPr>
        <w:t xml:space="preserve"> -1180 м 2,4х0,5 км, висота 25 м</w:t>
      </w:r>
    </w:p>
    <w:p w:rsidR="00A45D14" w:rsidRPr="0016176D" w:rsidRDefault="00A45D14" w:rsidP="001308F4">
      <w:pPr>
        <w:shd w:val="clear" w:color="auto" w:fill="FFFFFF"/>
        <w:ind w:firstLine="709"/>
        <w:jc w:val="both"/>
        <w:rPr>
          <w:color w:val="000000"/>
          <w:lang w:val="uk-UA"/>
        </w:rPr>
      </w:pPr>
    </w:p>
    <w:p w:rsidR="00A45D14" w:rsidRPr="0016176D" w:rsidRDefault="00510386" w:rsidP="001308F4">
      <w:pPr>
        <w:shd w:val="clear" w:color="auto" w:fill="FFFFFF"/>
        <w:ind w:firstLine="720"/>
        <w:jc w:val="both"/>
        <w:rPr>
          <w:color w:val="000000"/>
          <w:lang w:val="uk-UA"/>
        </w:rPr>
      </w:pPr>
      <w:r w:rsidRPr="0016176D">
        <w:rPr>
          <w:noProof/>
          <w:lang w:val="uk-UA" w:eastAsia="uk-UA"/>
        </w:rPr>
        <w:drawing>
          <wp:inline distT="0" distB="0" distL="0" distR="0">
            <wp:extent cx="5878195" cy="6080125"/>
            <wp:effectExtent l="19050" t="0" r="8255" b="0"/>
            <wp:docPr id="2228" name="Picture 48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0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195" cy="608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71205" w:rsidRPr="0016176D">
        <w:rPr>
          <w:lang w:val="uk-UA"/>
        </w:rPr>
        <w:t xml:space="preserve"> Рисунок 2.2 – Структурна карта по покрівлі </w:t>
      </w:r>
      <w:proofErr w:type="spellStart"/>
      <w:r w:rsidR="00371205" w:rsidRPr="0016176D">
        <w:rPr>
          <w:lang w:val="uk-UA"/>
        </w:rPr>
        <w:t>гіпсо-ангідритового</w:t>
      </w:r>
      <w:proofErr w:type="spellEnd"/>
      <w:r w:rsidR="00371205" w:rsidRPr="0016176D">
        <w:rPr>
          <w:lang w:val="uk-UA"/>
        </w:rPr>
        <w:t xml:space="preserve"> горизонту (за даними 2D/ 3D</w:t>
      </w:r>
      <w:r w:rsidR="00FA4FA0" w:rsidRPr="0016176D">
        <w:rPr>
          <w:lang w:val="uk-UA"/>
        </w:rPr>
        <w:t>)</w:t>
      </w:r>
    </w:p>
    <w:p w:rsidR="00A45D14" w:rsidRPr="0016176D" w:rsidRDefault="00A45D14" w:rsidP="001308F4">
      <w:pPr>
        <w:pStyle w:val="affffff8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16176D">
        <w:rPr>
          <w:rFonts w:ascii="Times New Roman" w:hAnsi="Times New Roman"/>
          <w:b/>
          <w:sz w:val="28"/>
          <w:szCs w:val="28"/>
          <w:lang w:val="uk-UA"/>
        </w:rPr>
        <w:br w:type="page"/>
      </w:r>
      <w:bookmarkStart w:id="6" w:name="_Toc493514548"/>
      <w:r w:rsidRPr="0016176D">
        <w:rPr>
          <w:rFonts w:ascii="Times New Roman" w:hAnsi="Times New Roman"/>
          <w:b/>
          <w:sz w:val="28"/>
          <w:szCs w:val="28"/>
          <w:lang w:val="uk-UA"/>
        </w:rPr>
        <w:lastRenderedPageBreak/>
        <w:t>3. МЕТОДИКА ТА РЕЗУЛЬТАТИ ГЕОФІЗИЧНИХ РОБІТ</w:t>
      </w:r>
      <w:bookmarkEnd w:id="6"/>
    </w:p>
    <w:p w:rsidR="00A45D14" w:rsidRPr="0016176D" w:rsidRDefault="00A45D14" w:rsidP="001308F4">
      <w:pPr>
        <w:pStyle w:val="affffff8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71205" w:rsidRPr="0016176D" w:rsidRDefault="00371205" w:rsidP="001308F4">
      <w:pPr>
        <w:jc w:val="both"/>
        <w:rPr>
          <w:b/>
          <w:bCs/>
          <w:lang w:val="uk-UA"/>
        </w:rPr>
      </w:pPr>
      <w:r w:rsidRPr="0016176D">
        <w:rPr>
          <w:b/>
          <w:bCs/>
          <w:lang w:val="uk-UA"/>
        </w:rPr>
        <w:t>3.1 Умови проведення геофізичних досліджень свердловин</w:t>
      </w:r>
    </w:p>
    <w:p w:rsidR="00371205" w:rsidRPr="0016176D" w:rsidRDefault="00371205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На </w:t>
      </w:r>
      <w:proofErr w:type="spellStart"/>
      <w:r w:rsidRPr="0016176D">
        <w:rPr>
          <w:lang w:val="uk-UA"/>
        </w:rPr>
        <w:t>Грабинському</w:t>
      </w:r>
      <w:proofErr w:type="spellEnd"/>
      <w:r w:rsidRPr="0016176D">
        <w:rPr>
          <w:lang w:val="uk-UA"/>
        </w:rPr>
        <w:t xml:space="preserve"> газо</w:t>
      </w:r>
      <w:r w:rsidR="000F0539" w:rsidRPr="0016176D">
        <w:rPr>
          <w:lang w:val="uk-UA"/>
        </w:rPr>
        <w:t>конденсатному</w:t>
      </w:r>
      <w:r w:rsidRPr="0016176D">
        <w:rPr>
          <w:lang w:val="uk-UA"/>
        </w:rPr>
        <w:t xml:space="preserve"> родовищі з метою розкриття, вивчення та експлуатації газоносних горизонтів були пробурені пошукові, розвідувальні та експлуатаційні свердловини: №№1, 2, 6, 7, 9-Грабинські.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Комплекс геофізичних досліджень свердловин (ГДС) проводився відповідно до </w:t>
      </w:r>
      <w:proofErr w:type="spellStart"/>
      <w:r w:rsidRPr="0016176D">
        <w:rPr>
          <w:lang w:val="uk-UA"/>
        </w:rPr>
        <w:t>геолого-технічних</w:t>
      </w:r>
      <w:proofErr w:type="spellEnd"/>
      <w:r w:rsidRPr="0016176D">
        <w:rPr>
          <w:lang w:val="uk-UA"/>
        </w:rPr>
        <w:t xml:space="preserve"> нарядів, які враховували: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Призначення свердловин</w:t>
      </w:r>
      <w:r w:rsidR="000F0539" w:rsidRPr="0016176D">
        <w:rPr>
          <w:lang w:val="uk-UA"/>
        </w:rPr>
        <w:t>, які пробурені на даному родовищі;</w:t>
      </w:r>
    </w:p>
    <w:p w:rsidR="00371205" w:rsidRPr="0016176D" w:rsidRDefault="00371205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Геолого-геофізичну</w:t>
      </w:r>
      <w:proofErr w:type="spellEnd"/>
      <w:r w:rsidRPr="0016176D">
        <w:rPr>
          <w:lang w:val="uk-UA"/>
        </w:rPr>
        <w:t xml:space="preserve"> характеристику досліджуваного розрізу;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Умови вимірювання;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Наявність та технічні можливості геофізичної апаратури.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Умови проведення ГДС у свердловинах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 визначалися фізичними властивостями промивних рідин (ПР), які використовувалися: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Тип: звичайні глинисті розчини на водній основі;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Густина: 1,10-1,28 г/см3;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В'язкість: 30-55 </w:t>
      </w:r>
      <w:proofErr w:type="spellStart"/>
      <w:r w:rsidRPr="0016176D">
        <w:rPr>
          <w:lang w:val="uk-UA"/>
        </w:rPr>
        <w:t>сек</w:t>
      </w:r>
      <w:proofErr w:type="spellEnd"/>
      <w:r w:rsidRPr="0016176D">
        <w:rPr>
          <w:lang w:val="uk-UA"/>
        </w:rPr>
        <w:t>;</w:t>
      </w:r>
    </w:p>
    <w:p w:rsidR="00371205" w:rsidRPr="0016176D" w:rsidRDefault="00371205" w:rsidP="005809B0">
      <w:pPr>
        <w:jc w:val="both"/>
        <w:rPr>
          <w:lang w:val="uk-UA"/>
        </w:rPr>
      </w:pPr>
      <w:r w:rsidRPr="0016176D">
        <w:rPr>
          <w:lang w:val="uk-UA"/>
        </w:rPr>
        <w:t xml:space="preserve">Питомий електричний опір: 0,2-1,0 </w:t>
      </w:r>
      <w:proofErr w:type="spellStart"/>
      <w:r w:rsidRPr="0016176D">
        <w:rPr>
          <w:lang w:val="uk-UA"/>
        </w:rPr>
        <w:t>Ом·м</w:t>
      </w:r>
      <w:proofErr w:type="spellEnd"/>
      <w:r w:rsidRPr="0016176D">
        <w:rPr>
          <w:lang w:val="uk-UA"/>
        </w:rPr>
        <w:t xml:space="preserve"> (визначався по палетках БКЗ).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ГДС проводилися відповідно до: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"Галузевого стандарту України по проведенню геофізичних досліджень та робіт в нафтогазових свердловинах";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"Технічної інструкції по проведенню геофізичних досліджень в свердловинах".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Дослідження охоплювали інтервали, зазначені в </w:t>
      </w:r>
      <w:proofErr w:type="spellStart"/>
      <w:r w:rsidRPr="0016176D">
        <w:rPr>
          <w:lang w:val="uk-UA"/>
        </w:rPr>
        <w:t>геолого-технічних</w:t>
      </w:r>
      <w:proofErr w:type="spellEnd"/>
      <w:r w:rsidRPr="0016176D">
        <w:rPr>
          <w:lang w:val="uk-UA"/>
        </w:rPr>
        <w:t xml:space="preserve"> нарядах.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Конструкція свердловин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родовища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Свердловини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 мають однотипну конструкцію: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Кондуктор:</w:t>
      </w:r>
      <w:r w:rsidRPr="0016176D">
        <w:rPr>
          <w:lang w:val="uk-UA"/>
        </w:rPr>
        <w:t xml:space="preserve"> діаметр 0,324 м, глибина 20-110 м.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Технічна колона:</w:t>
      </w:r>
      <w:r w:rsidRPr="0016176D">
        <w:rPr>
          <w:lang w:val="uk-UA"/>
        </w:rPr>
        <w:t xml:space="preserve"> діаметр 0,219-0,245 м, глибина 452-1300 м.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Експлуатаційна колона:</w:t>
      </w:r>
      <w:r w:rsidRPr="0016176D">
        <w:rPr>
          <w:lang w:val="uk-UA"/>
        </w:rPr>
        <w:t xml:space="preserve"> діаметр 0,146-0,168 м, глибина 1500 м.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>Розкриття порід здійснювалося долотами діаметром 0,190-0,216-0,248-0,295-0,394 м.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Визначення геотермічного градієнта та питомого електричного опору пластових вод: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Геотермічний градієнт: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Для визначення зміни температури з глибиною (геотермічного градієнта) використовувалися дані досліджень свердловин на сусідніх </w:t>
      </w:r>
      <w:proofErr w:type="spellStart"/>
      <w:r w:rsidRPr="0016176D">
        <w:rPr>
          <w:lang w:val="uk-UA"/>
        </w:rPr>
        <w:t>Південно-Грабинському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Летнянському</w:t>
      </w:r>
      <w:proofErr w:type="spellEnd"/>
      <w:r w:rsidRPr="0016176D">
        <w:rPr>
          <w:lang w:val="uk-UA"/>
        </w:rPr>
        <w:t xml:space="preserve"> і </w:t>
      </w:r>
      <w:proofErr w:type="spellStart"/>
      <w:r w:rsidRPr="0016176D">
        <w:rPr>
          <w:lang w:val="uk-UA"/>
        </w:rPr>
        <w:t>Рудківському</w:t>
      </w:r>
      <w:proofErr w:type="spellEnd"/>
      <w:r w:rsidRPr="0016176D">
        <w:rPr>
          <w:lang w:val="uk-UA"/>
        </w:rPr>
        <w:t xml:space="preserve"> родовищах.</w:t>
      </w:r>
    </w:p>
    <w:p w:rsidR="00371205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Опосередкована величина </w:t>
      </w:r>
      <w:proofErr w:type="spellStart"/>
      <w:r w:rsidRPr="0016176D">
        <w:rPr>
          <w:lang w:val="uk-UA"/>
        </w:rPr>
        <w:t>термогр</w:t>
      </w:r>
      <w:r w:rsidR="000F0539" w:rsidRPr="0016176D">
        <w:rPr>
          <w:lang w:val="uk-UA"/>
        </w:rPr>
        <w:t>адієнту</w:t>
      </w:r>
      <w:proofErr w:type="spellEnd"/>
      <w:r w:rsidR="000F0539" w:rsidRPr="0016176D">
        <w:rPr>
          <w:lang w:val="uk-UA"/>
        </w:rPr>
        <w:t xml:space="preserve"> становить 3,8 ˚С (рис. 3</w:t>
      </w:r>
      <w:r w:rsidRPr="0016176D">
        <w:rPr>
          <w:lang w:val="uk-UA"/>
        </w:rPr>
        <w:t xml:space="preserve">.1) </w:t>
      </w:r>
      <w:r w:rsidR="000F0539" w:rsidRPr="0016176D">
        <w:rPr>
          <w:lang w:val="uk-UA"/>
        </w:rPr>
        <w:t>.</w:t>
      </w:r>
    </w:p>
    <w:p w:rsidR="00371205" w:rsidRPr="0016176D" w:rsidRDefault="00371205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Пи</w:t>
      </w:r>
      <w:r w:rsidRPr="0016176D">
        <w:rPr>
          <w:bCs/>
          <w:lang w:val="uk-UA"/>
        </w:rPr>
        <w:softHyphen/>
        <w:t>то</w:t>
      </w:r>
      <w:r w:rsidRPr="0016176D">
        <w:rPr>
          <w:bCs/>
          <w:lang w:val="uk-UA"/>
        </w:rPr>
        <w:softHyphen/>
        <w:t>мий елек</w:t>
      </w:r>
      <w:r w:rsidRPr="0016176D">
        <w:rPr>
          <w:bCs/>
          <w:lang w:val="uk-UA"/>
        </w:rPr>
        <w:softHyphen/>
        <w:t>трич</w:t>
      </w:r>
      <w:r w:rsidRPr="0016176D">
        <w:rPr>
          <w:bCs/>
          <w:lang w:val="uk-UA"/>
        </w:rPr>
        <w:softHyphen/>
        <w:t>ний опір пла</w:t>
      </w:r>
      <w:r w:rsidRPr="0016176D">
        <w:rPr>
          <w:bCs/>
          <w:lang w:val="uk-UA"/>
        </w:rPr>
        <w:softHyphen/>
        <w:t>сто</w:t>
      </w:r>
      <w:r w:rsidRPr="0016176D">
        <w:rPr>
          <w:bCs/>
          <w:lang w:val="uk-UA"/>
        </w:rPr>
        <w:softHyphen/>
        <w:t>вих вод:</w:t>
      </w:r>
    </w:p>
    <w:p w:rsidR="007C6100" w:rsidRPr="0016176D" w:rsidRDefault="00371205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Для визначення питомого електричного опору пластових вод використовувалися дані загальної мінералізації пластових вод, отримані при випробуванні відкладів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нижньосарматських</w:t>
      </w:r>
      <w:proofErr w:type="spellEnd"/>
      <w:r w:rsidRPr="0016176D">
        <w:rPr>
          <w:lang w:val="uk-UA"/>
        </w:rPr>
        <w:t xml:space="preserve"> горизонтів на сусідніх </w:t>
      </w:r>
      <w:proofErr w:type="spellStart"/>
      <w:r w:rsidRPr="0016176D">
        <w:rPr>
          <w:lang w:val="uk-UA"/>
        </w:rPr>
        <w:t>Південно-Грабинському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Летнянському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Північно-Мединицькому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Верещицькому</w:t>
      </w:r>
      <w:proofErr w:type="spellEnd"/>
      <w:r w:rsidRPr="0016176D">
        <w:rPr>
          <w:lang w:val="uk-UA"/>
        </w:rPr>
        <w:t xml:space="preserve"> родовищах.</w:t>
      </w:r>
    </w:p>
    <w:p w:rsidR="007B059D" w:rsidRPr="0016176D" w:rsidRDefault="007B059D" w:rsidP="007B059D">
      <w:pPr>
        <w:jc w:val="center"/>
        <w:rPr>
          <w:lang w:val="uk-UA"/>
        </w:rPr>
      </w:pPr>
    </w:p>
    <w:p w:rsidR="007B059D" w:rsidRPr="0016176D" w:rsidRDefault="007B059D" w:rsidP="007B059D">
      <w:pPr>
        <w:jc w:val="center"/>
        <w:rPr>
          <w:lang w:val="uk-UA"/>
        </w:rPr>
      </w:pPr>
      <w:r w:rsidRPr="0016176D">
        <w:rPr>
          <w:lang w:val="uk-UA"/>
        </w:rPr>
        <w:lastRenderedPageBreak/>
        <w:t>Рис.3.1-Зміна температури теплового поля з глибиною</w:t>
      </w:r>
    </w:p>
    <w:p w:rsidR="00371205" w:rsidRPr="0016176D" w:rsidRDefault="007B059D" w:rsidP="007B059D">
      <w:pPr>
        <w:ind w:left="1440"/>
        <w:jc w:val="center"/>
        <w:rPr>
          <w:lang w:val="uk-UA"/>
        </w:rPr>
      </w:pPr>
      <w:r w:rsidRPr="0016176D">
        <w:rPr>
          <w:lang w:val="uk-UA"/>
        </w:rPr>
        <w:t xml:space="preserve"> </w:t>
      </w:r>
      <w:r w:rsidR="007C6100" w:rsidRPr="0016176D">
        <w:rPr>
          <w:lang w:val="uk-UA"/>
        </w:rPr>
        <w:t xml:space="preserve">( за даними замірів на </w:t>
      </w:r>
      <w:proofErr w:type="spellStart"/>
      <w:r w:rsidR="007C6100" w:rsidRPr="0016176D">
        <w:rPr>
          <w:lang w:val="uk-UA"/>
        </w:rPr>
        <w:t>Летнянському</w:t>
      </w:r>
      <w:proofErr w:type="spellEnd"/>
      <w:r w:rsidR="007C6100" w:rsidRPr="0016176D">
        <w:rPr>
          <w:lang w:val="uk-UA"/>
        </w:rPr>
        <w:t xml:space="preserve"> та </w:t>
      </w:r>
      <w:proofErr w:type="spellStart"/>
      <w:r w:rsidR="007C6100" w:rsidRPr="0016176D">
        <w:rPr>
          <w:lang w:val="uk-UA"/>
        </w:rPr>
        <w:t>Південно-Грабинському</w:t>
      </w:r>
      <w:proofErr w:type="spellEnd"/>
      <w:r w:rsidR="007C6100" w:rsidRPr="0016176D">
        <w:rPr>
          <w:lang w:val="uk-UA"/>
        </w:rPr>
        <w:t xml:space="preserve"> родовищах)</w:t>
      </w:r>
      <w:r w:rsidR="00510386" w:rsidRPr="0016176D">
        <w:rPr>
          <w:noProof/>
          <w:lang w:val="uk-UA" w:eastAsia="uk-UA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431800</wp:posOffset>
            </wp:positionH>
            <wp:positionV relativeFrom="paragraph">
              <wp:posOffset>-102870</wp:posOffset>
            </wp:positionV>
            <wp:extent cx="7058025" cy="3958590"/>
            <wp:effectExtent l="19050" t="0" r="9525" b="0"/>
            <wp:wrapSquare wrapText="bothSides"/>
            <wp:docPr id="1845" name="Рисунок 3" descr="grap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graph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7058025" cy="3958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71205" w:rsidRPr="0016176D">
        <w:rPr>
          <w:lang w:val="uk-UA"/>
        </w:rPr>
        <w:br w:type="page"/>
      </w:r>
    </w:p>
    <w:p w:rsidR="00371205" w:rsidRPr="0016176D" w:rsidRDefault="00371205" w:rsidP="001308F4">
      <w:pPr>
        <w:jc w:val="both"/>
        <w:rPr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4"/>
        <w:gridCol w:w="629"/>
        <w:gridCol w:w="1960"/>
        <w:gridCol w:w="2029"/>
        <w:gridCol w:w="1824"/>
        <w:gridCol w:w="969"/>
      </w:tblGrid>
      <w:tr w:rsidR="00371205" w:rsidRPr="0016176D" w:rsidTr="00F15D49">
        <w:trPr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Площа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№ св.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Інтервал, м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Загальна мінералізація*,</w:t>
            </w:r>
          </w:p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г/л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 xml:space="preserve">Температура, </w:t>
            </w:r>
          </w:p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°С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ρ</w:t>
            </w:r>
            <w:r w:rsidRPr="0016176D">
              <w:rPr>
                <w:vertAlign w:val="subscript"/>
                <w:lang w:val="uk-UA"/>
              </w:rPr>
              <w:t>в</w:t>
            </w:r>
            <w:r w:rsidRPr="0016176D">
              <w:rPr>
                <w:lang w:val="uk-UA"/>
              </w:rPr>
              <w:t xml:space="preserve">, </w:t>
            </w:r>
          </w:p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Омм</w:t>
            </w:r>
            <w:proofErr w:type="spellEnd"/>
          </w:p>
        </w:tc>
      </w:tr>
      <w:tr w:rsidR="00371205" w:rsidRPr="0016176D" w:rsidTr="00F15D49">
        <w:trPr>
          <w:trHeight w:val="445"/>
          <w:jc w:val="center"/>
        </w:trPr>
        <w:tc>
          <w:tcPr>
            <w:tcW w:w="20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Південно-Грабинська</w:t>
            </w:r>
            <w:proofErr w:type="spellEnd"/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600-680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37,9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0,16</w:t>
            </w:r>
          </w:p>
        </w:tc>
      </w:tr>
      <w:tr w:rsidR="00371205" w:rsidRPr="0016176D" w:rsidTr="00F15D49">
        <w:trPr>
          <w:trHeight w:val="423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700-850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47,0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35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0,11</w:t>
            </w:r>
          </w:p>
        </w:tc>
      </w:tr>
      <w:tr w:rsidR="00371205" w:rsidRPr="0016176D" w:rsidTr="00F15D49">
        <w:trPr>
          <w:trHeight w:val="41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1000-1100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114,9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40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0,05</w:t>
            </w:r>
          </w:p>
        </w:tc>
      </w:tr>
      <w:tr w:rsidR="00371205" w:rsidRPr="0016176D" w:rsidTr="00F15D49">
        <w:trPr>
          <w:trHeight w:val="422"/>
          <w:jc w:val="center"/>
        </w:trPr>
        <w:tc>
          <w:tcPr>
            <w:tcW w:w="20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Летнянська</w:t>
            </w:r>
            <w:proofErr w:type="spellEnd"/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1580-1587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120,6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63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0,036</w:t>
            </w:r>
          </w:p>
        </w:tc>
      </w:tr>
      <w:tr w:rsidR="00371205" w:rsidRPr="0016176D" w:rsidTr="00F15D49">
        <w:trPr>
          <w:trHeight w:val="399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30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1690-1681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103,2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68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0,038</w:t>
            </w:r>
          </w:p>
        </w:tc>
      </w:tr>
      <w:tr w:rsidR="00371205" w:rsidRPr="0016176D" w:rsidTr="00F15D49">
        <w:trPr>
          <w:trHeight w:val="40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1690-1681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113,6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68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0,037</w:t>
            </w:r>
          </w:p>
        </w:tc>
      </w:tr>
      <w:tr w:rsidR="00371205" w:rsidRPr="0016176D" w:rsidTr="00F15D49">
        <w:trPr>
          <w:trHeight w:val="426"/>
          <w:jc w:val="center"/>
        </w:trPr>
        <w:tc>
          <w:tcPr>
            <w:tcW w:w="20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Північно-</w:t>
            </w:r>
            <w:proofErr w:type="spellEnd"/>
          </w:p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Мединицька</w:t>
            </w:r>
            <w:proofErr w:type="spellEnd"/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1360-1370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120,6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0,045</w:t>
            </w:r>
          </w:p>
        </w:tc>
      </w:tr>
      <w:tr w:rsidR="00371205" w:rsidRPr="0016176D" w:rsidTr="00F15D49">
        <w:trPr>
          <w:trHeight w:val="41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1360-1370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124,2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0,046</w:t>
            </w:r>
          </w:p>
        </w:tc>
      </w:tr>
      <w:tr w:rsidR="00371205" w:rsidRPr="0016176D" w:rsidTr="00F15D49">
        <w:trPr>
          <w:trHeight w:val="409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1320-1340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95,3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0,042</w:t>
            </w:r>
          </w:p>
        </w:tc>
      </w:tr>
      <w:tr w:rsidR="00371205" w:rsidRPr="0016176D" w:rsidTr="00F15D49">
        <w:trPr>
          <w:trHeight w:val="41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1710-1720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120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0,031</w:t>
            </w:r>
          </w:p>
        </w:tc>
      </w:tr>
      <w:tr w:rsidR="00371205" w:rsidRPr="0016176D" w:rsidTr="00F15D49">
        <w:trPr>
          <w:trHeight w:val="42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1710-1720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140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0,030</w:t>
            </w:r>
          </w:p>
        </w:tc>
      </w:tr>
      <w:tr w:rsidR="00371205" w:rsidRPr="0016176D" w:rsidTr="00F15D49">
        <w:trPr>
          <w:trHeight w:val="41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1340-1410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105,5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0,042</w:t>
            </w:r>
          </w:p>
        </w:tc>
      </w:tr>
      <w:tr w:rsidR="00371205" w:rsidRPr="0016176D" w:rsidTr="00F15D49">
        <w:trPr>
          <w:trHeight w:val="419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rPr>
                <w:lang w:val="uk-UA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1360-1340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110,5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0,037</w:t>
            </w:r>
          </w:p>
        </w:tc>
      </w:tr>
      <w:tr w:rsidR="00371205" w:rsidRPr="0016176D" w:rsidTr="00647E96">
        <w:trPr>
          <w:trHeight w:val="511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proofErr w:type="spellStart"/>
            <w:r w:rsidRPr="0016176D">
              <w:rPr>
                <w:lang w:val="uk-UA"/>
              </w:rPr>
              <w:t>Верещицька</w:t>
            </w:r>
            <w:proofErr w:type="spellEnd"/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1278,0-1302,0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240,86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1205" w:rsidRPr="0016176D" w:rsidRDefault="00371205" w:rsidP="001308F4">
            <w:pPr>
              <w:jc w:val="center"/>
              <w:rPr>
                <w:lang w:val="uk-UA"/>
              </w:rPr>
            </w:pPr>
            <w:r w:rsidRPr="0016176D">
              <w:rPr>
                <w:lang w:val="uk-UA"/>
              </w:rPr>
              <w:t>0,03</w:t>
            </w:r>
          </w:p>
        </w:tc>
      </w:tr>
    </w:tbl>
    <w:p w:rsidR="00371205" w:rsidRPr="0016176D" w:rsidRDefault="00371205" w:rsidP="007B059D">
      <w:pPr>
        <w:jc w:val="center"/>
        <w:rPr>
          <w:lang w:val="uk-UA"/>
        </w:rPr>
      </w:pPr>
      <w:r w:rsidRPr="0016176D">
        <w:rPr>
          <w:lang w:val="uk-UA"/>
        </w:rPr>
        <w:t>середнє значення мінералізації на глибині</w:t>
      </w:r>
      <w:r w:rsidR="007B059D" w:rsidRPr="0016176D">
        <w:rPr>
          <w:lang w:val="uk-UA"/>
        </w:rPr>
        <w:t xml:space="preserve"> Таблиця 3.1</w:t>
      </w:r>
    </w:p>
    <w:p w:rsidR="007C6100" w:rsidRPr="0016176D" w:rsidRDefault="007C6100" w:rsidP="007B059D">
      <w:pPr>
        <w:jc w:val="center"/>
        <w:rPr>
          <w:lang w:val="uk-UA"/>
        </w:rPr>
      </w:pPr>
      <w:r w:rsidRPr="0016176D">
        <w:rPr>
          <w:lang w:val="uk-UA"/>
        </w:rPr>
        <w:t xml:space="preserve">Результати аналізів пластових вод, отримані в лабораторних умовах, з свердловин </w:t>
      </w:r>
      <w:proofErr w:type="spellStart"/>
      <w:r w:rsidRPr="0016176D">
        <w:rPr>
          <w:lang w:val="uk-UA"/>
        </w:rPr>
        <w:t>Південно-Грабинського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Північно-Мединицького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Верещицького</w:t>
      </w:r>
      <w:proofErr w:type="spellEnd"/>
      <w:r w:rsidRPr="0016176D">
        <w:rPr>
          <w:lang w:val="uk-UA"/>
        </w:rPr>
        <w:t xml:space="preserve"> родовищ</w:t>
      </w:r>
    </w:p>
    <w:p w:rsidR="00371205" w:rsidRPr="0016176D" w:rsidRDefault="005809B0" w:rsidP="005809B0">
      <w:pPr>
        <w:ind w:firstLine="360"/>
        <w:rPr>
          <w:lang w:val="uk-UA"/>
        </w:rPr>
      </w:pPr>
      <w:r w:rsidRPr="0016176D">
        <w:rPr>
          <w:lang w:val="uk-UA"/>
        </w:rPr>
        <w:t xml:space="preserve">На </w:t>
      </w:r>
      <w:r w:rsidR="00371205" w:rsidRPr="0016176D">
        <w:rPr>
          <w:lang w:val="uk-UA"/>
        </w:rPr>
        <w:t>основі даних мінералізації та температур пластових вод з цих родовищ, була використана встановлена залежність питомого електричного опору від глибини залягання водоносних горизонтів (рис. 3.2)</w:t>
      </w:r>
    </w:p>
    <w:p w:rsidR="00A06CCD" w:rsidRPr="0016176D" w:rsidRDefault="00A06CCD" w:rsidP="001308F4">
      <w:pPr>
        <w:ind w:left="360"/>
        <w:jc w:val="both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5949315" cy="3836035"/>
            <wp:effectExtent l="19050" t="0" r="0" b="0"/>
            <wp:docPr id="4553" name="Рисунок 4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b="5891"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5949315" cy="3836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6CCD" w:rsidRPr="0016176D" w:rsidRDefault="00A06CCD" w:rsidP="001308F4">
      <w:pPr>
        <w:ind w:left="720"/>
        <w:jc w:val="both"/>
        <w:rPr>
          <w:highlight w:val="red"/>
          <w:lang w:val="uk-UA"/>
        </w:rPr>
      </w:pPr>
    </w:p>
    <w:p w:rsidR="00A06CCD" w:rsidRPr="0016176D" w:rsidRDefault="00A06CCD" w:rsidP="001308F4">
      <w:pPr>
        <w:ind w:left="360"/>
        <w:jc w:val="both"/>
        <w:rPr>
          <w:lang w:val="uk-UA"/>
        </w:rPr>
      </w:pPr>
      <w:r w:rsidRPr="0016176D">
        <w:rPr>
          <w:lang w:val="uk-UA"/>
        </w:rPr>
        <w:t xml:space="preserve">Рис.3.2 - Залежність </w:t>
      </w:r>
      <w:proofErr w:type="spellStart"/>
      <w:r w:rsidRPr="0016176D">
        <w:rPr>
          <w:sz w:val="32"/>
          <w:szCs w:val="32"/>
          <w:lang w:val="uk-UA"/>
        </w:rPr>
        <w:t>ρ</w:t>
      </w:r>
      <w:r w:rsidRPr="0016176D">
        <w:rPr>
          <w:sz w:val="32"/>
          <w:szCs w:val="32"/>
          <w:vertAlign w:val="subscript"/>
          <w:lang w:val="uk-UA"/>
        </w:rPr>
        <w:t>в</w:t>
      </w:r>
      <w:r w:rsidRPr="0016176D">
        <w:rPr>
          <w:lang w:val="uk-UA"/>
        </w:rPr>
        <w:t>=f</w:t>
      </w:r>
      <w:proofErr w:type="spellEnd"/>
      <w:r w:rsidRPr="0016176D">
        <w:rPr>
          <w:lang w:val="uk-UA"/>
        </w:rPr>
        <w:t xml:space="preserve">(Н) на </w:t>
      </w:r>
      <w:proofErr w:type="spellStart"/>
      <w:r w:rsidRPr="0016176D">
        <w:rPr>
          <w:lang w:val="uk-UA"/>
        </w:rPr>
        <w:t>Летнянському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Південно-Грабинському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Верещицькому</w:t>
      </w:r>
      <w:proofErr w:type="spellEnd"/>
      <w:r w:rsidRPr="0016176D">
        <w:rPr>
          <w:lang w:val="uk-UA"/>
        </w:rPr>
        <w:t xml:space="preserve"> родовищах.</w:t>
      </w:r>
    </w:p>
    <w:p w:rsidR="00A06CCD" w:rsidRPr="0016176D" w:rsidRDefault="00A06CCD" w:rsidP="001308F4">
      <w:pPr>
        <w:rPr>
          <w:lang w:val="uk-UA"/>
        </w:rPr>
      </w:pPr>
    </w:p>
    <w:p w:rsidR="00371205" w:rsidRPr="0016176D" w:rsidRDefault="00371205" w:rsidP="005809B0">
      <w:pPr>
        <w:ind w:firstLine="360"/>
        <w:rPr>
          <w:b/>
          <w:bCs/>
          <w:lang w:val="uk-UA"/>
        </w:rPr>
      </w:pPr>
      <w:r w:rsidRPr="0016176D">
        <w:rPr>
          <w:b/>
          <w:bCs/>
          <w:lang w:val="uk-UA"/>
        </w:rPr>
        <w:t xml:space="preserve">3.2 </w:t>
      </w:r>
      <w:r w:rsidR="00647E96" w:rsidRPr="0016176D">
        <w:rPr>
          <w:b/>
          <w:bCs/>
          <w:lang w:val="uk-UA"/>
        </w:rPr>
        <w:t>Комплекс методів ГДС</w:t>
      </w:r>
    </w:p>
    <w:p w:rsidR="00371205" w:rsidRPr="0016176D" w:rsidRDefault="00371205" w:rsidP="005809B0">
      <w:pPr>
        <w:ind w:firstLine="360"/>
        <w:jc w:val="both"/>
        <w:rPr>
          <w:bCs/>
          <w:lang w:val="uk-UA"/>
        </w:rPr>
      </w:pPr>
      <w:r w:rsidRPr="0016176D">
        <w:rPr>
          <w:bCs/>
          <w:lang w:val="uk-UA"/>
        </w:rPr>
        <w:t>3.2.1 Комплекс геофізичних досліджень</w:t>
      </w:r>
    </w:p>
    <w:p w:rsidR="00371205" w:rsidRPr="0016176D" w:rsidRDefault="00371205" w:rsidP="005809B0">
      <w:pPr>
        <w:jc w:val="both"/>
        <w:rPr>
          <w:lang w:val="uk-UA"/>
        </w:rPr>
      </w:pPr>
      <w:r w:rsidRPr="0016176D">
        <w:rPr>
          <w:lang w:val="uk-UA"/>
        </w:rPr>
        <w:t xml:space="preserve">Зважаючи на геологічну будову розрізу та технологію буріння свердловин для дослідження неогенових відкладів сармату,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 xml:space="preserve"> та крейдових відкладів мезозою, був проведений комплекс геофізичних досліджень (ГДС). Цей комплекс включав методи, які дозволяли вирішувати як загально-геологічні завдання (літологічне розчленування та кореляція розрізів), так і промислово-геофізичні (виділення колекторів, визначення їх коефіцієнтів пористості, ефективних </w:t>
      </w:r>
      <w:proofErr w:type="spellStart"/>
      <w:r w:rsidRPr="0016176D">
        <w:rPr>
          <w:lang w:val="uk-UA"/>
        </w:rPr>
        <w:t>товщин</w:t>
      </w:r>
      <w:proofErr w:type="spellEnd"/>
      <w:r w:rsidRPr="0016176D">
        <w:rPr>
          <w:lang w:val="uk-UA"/>
        </w:rPr>
        <w:t xml:space="preserve">, характеру насичення, розрахунок коефіцієнту </w:t>
      </w:r>
      <w:proofErr w:type="spellStart"/>
      <w:r w:rsidRPr="0016176D">
        <w:rPr>
          <w:lang w:val="uk-UA"/>
        </w:rPr>
        <w:t>газонасичення</w:t>
      </w:r>
      <w:proofErr w:type="spellEnd"/>
      <w:r w:rsidRPr="0016176D">
        <w:rPr>
          <w:lang w:val="uk-UA"/>
        </w:rPr>
        <w:t>, відбиття контактів). Крім того, ГДС давали можливість контролювати технічний стан свердловин.</w:t>
      </w:r>
    </w:p>
    <w:p w:rsidR="00371205" w:rsidRPr="0016176D" w:rsidRDefault="00371205" w:rsidP="005809B0">
      <w:pPr>
        <w:ind w:firstLine="360"/>
        <w:rPr>
          <w:lang w:val="uk-UA"/>
        </w:rPr>
      </w:pPr>
      <w:r w:rsidRPr="0016176D">
        <w:rPr>
          <w:lang w:val="uk-UA"/>
        </w:rPr>
        <w:t>До комплексу ГДС входили такі методи: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proofErr w:type="spellStart"/>
      <w:r w:rsidRPr="0016176D">
        <w:rPr>
          <w:lang w:val="uk-UA"/>
        </w:rPr>
        <w:t>Кавернометрія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профілеметрія</w:t>
      </w:r>
      <w:proofErr w:type="spellEnd"/>
      <w:r w:rsidRPr="0016176D">
        <w:rPr>
          <w:lang w:val="uk-UA"/>
        </w:rPr>
        <w:t xml:space="preserve"> (</w:t>
      </w:r>
      <w:proofErr w:type="spellStart"/>
      <w:r w:rsidRPr="0016176D">
        <w:rPr>
          <w:lang w:val="uk-UA"/>
        </w:rPr>
        <w:t>ДС</w:t>
      </w:r>
      <w:proofErr w:type="spellEnd"/>
      <w:r w:rsidRPr="0016176D">
        <w:rPr>
          <w:lang w:val="uk-UA"/>
        </w:rPr>
        <w:t>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proofErr w:type="spellStart"/>
      <w:r w:rsidRPr="0016176D">
        <w:rPr>
          <w:lang w:val="uk-UA"/>
        </w:rPr>
        <w:t>Мікрокаротаж</w:t>
      </w:r>
      <w:proofErr w:type="spellEnd"/>
      <w:r w:rsidRPr="0016176D">
        <w:rPr>
          <w:lang w:val="uk-UA"/>
        </w:rPr>
        <w:t xml:space="preserve"> (</w:t>
      </w:r>
      <w:proofErr w:type="spellStart"/>
      <w:r w:rsidRPr="0016176D">
        <w:rPr>
          <w:lang w:val="uk-UA"/>
        </w:rPr>
        <w:t>МК</w:t>
      </w:r>
      <w:proofErr w:type="spellEnd"/>
      <w:r w:rsidRPr="0016176D">
        <w:rPr>
          <w:lang w:val="uk-UA"/>
        </w:rPr>
        <w:t>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Індукційний каротаж (ІК);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 xml:space="preserve">Боковий </w:t>
      </w:r>
      <w:proofErr w:type="spellStart"/>
      <w:r w:rsidRPr="0016176D">
        <w:rPr>
          <w:lang w:val="uk-UA"/>
        </w:rPr>
        <w:t>мікрокаротаж</w:t>
      </w:r>
      <w:proofErr w:type="spellEnd"/>
      <w:r w:rsidRPr="0016176D">
        <w:rPr>
          <w:lang w:val="uk-UA"/>
        </w:rPr>
        <w:t xml:space="preserve"> (МБК);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Радіоактивний каротаж (ГК, НГК);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Акустичний каротаж (АК);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Бокове каротажне зондування (БКЗ);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Стандартний каротаж (СК);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Боковий каротаж (БК);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t>Термометрія;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r w:rsidRPr="0016176D">
        <w:rPr>
          <w:lang w:val="uk-UA"/>
        </w:rPr>
        <w:lastRenderedPageBreak/>
        <w:t xml:space="preserve">Акустична </w:t>
      </w:r>
      <w:proofErr w:type="spellStart"/>
      <w:r w:rsidRPr="0016176D">
        <w:rPr>
          <w:lang w:val="uk-UA"/>
        </w:rPr>
        <w:t>цементометрія</w:t>
      </w:r>
      <w:proofErr w:type="spellEnd"/>
      <w:r w:rsidRPr="0016176D">
        <w:rPr>
          <w:lang w:val="uk-UA"/>
        </w:rPr>
        <w:t xml:space="preserve"> (АКЦ)</w:t>
      </w:r>
    </w:p>
    <w:p w:rsidR="00371205" w:rsidRPr="0016176D" w:rsidRDefault="00371205" w:rsidP="001308F4">
      <w:pPr>
        <w:numPr>
          <w:ilvl w:val="0"/>
          <w:numId w:val="5"/>
        </w:numPr>
        <w:rPr>
          <w:lang w:val="uk-UA"/>
        </w:rPr>
      </w:pPr>
      <w:proofErr w:type="spellStart"/>
      <w:r w:rsidRPr="0016176D">
        <w:rPr>
          <w:lang w:val="uk-UA"/>
        </w:rPr>
        <w:t>Інклінометрія</w:t>
      </w:r>
      <w:proofErr w:type="spellEnd"/>
      <w:r w:rsidRPr="0016176D">
        <w:rPr>
          <w:lang w:val="uk-UA"/>
        </w:rPr>
        <w:t>;</w:t>
      </w:r>
    </w:p>
    <w:p w:rsidR="00371205" w:rsidRPr="0016176D" w:rsidRDefault="005809B0" w:rsidP="005809B0">
      <w:pPr>
        <w:ind w:firstLine="360"/>
        <w:rPr>
          <w:bCs/>
          <w:lang w:val="uk-UA"/>
        </w:rPr>
      </w:pPr>
      <w:r w:rsidRPr="0016176D">
        <w:rPr>
          <w:bCs/>
          <w:lang w:val="uk-UA"/>
        </w:rPr>
        <w:t>‘</w:t>
      </w:r>
      <w:r w:rsidR="00371205" w:rsidRPr="0016176D">
        <w:rPr>
          <w:bCs/>
          <w:lang w:val="uk-UA"/>
        </w:rPr>
        <w:t>3.2.2 Запис та обробка даних ГДС</w:t>
      </w:r>
    </w:p>
    <w:p w:rsidR="00371205" w:rsidRPr="0016176D" w:rsidRDefault="00371205" w:rsidP="005809B0">
      <w:pPr>
        <w:ind w:firstLine="360"/>
        <w:rPr>
          <w:lang w:val="uk-UA"/>
        </w:rPr>
      </w:pPr>
      <w:r w:rsidRPr="0016176D">
        <w:rPr>
          <w:lang w:val="uk-UA"/>
        </w:rPr>
        <w:t xml:space="preserve">Всі дослідження розрізів свердловин проводилися серійною свердловинною та наземною апаратурою. Запис ГДС в свердловинах №№ 1, 2, 6, 7, 9 - </w:t>
      </w:r>
      <w:proofErr w:type="spellStart"/>
      <w:r w:rsidRPr="0016176D">
        <w:rPr>
          <w:lang w:val="uk-UA"/>
        </w:rPr>
        <w:t>Грабинські</w:t>
      </w:r>
      <w:proofErr w:type="spellEnd"/>
      <w:r w:rsidRPr="0016176D">
        <w:rPr>
          <w:lang w:val="uk-UA"/>
        </w:rPr>
        <w:t xml:space="preserve"> виконано в цифровій формі.</w:t>
      </w:r>
    </w:p>
    <w:p w:rsidR="00371205" w:rsidRPr="0016176D" w:rsidRDefault="00371205" w:rsidP="005809B0">
      <w:pPr>
        <w:ind w:firstLine="360"/>
        <w:rPr>
          <w:lang w:val="uk-UA"/>
        </w:rPr>
      </w:pPr>
      <w:r w:rsidRPr="0016176D">
        <w:rPr>
          <w:lang w:val="uk-UA"/>
        </w:rPr>
        <w:t>Стандартний каротаж (СК) роблять по всьому розтину свердловини з метою:</w:t>
      </w:r>
      <w:r w:rsidR="007C6100" w:rsidRPr="0016176D">
        <w:rPr>
          <w:lang w:val="uk-UA"/>
        </w:rPr>
        <w:t>ко</w:t>
      </w:r>
      <w:r w:rsidRPr="0016176D">
        <w:rPr>
          <w:lang w:val="uk-UA"/>
        </w:rPr>
        <w:t xml:space="preserve">реляції </w:t>
      </w:r>
      <w:proofErr w:type="spellStart"/>
      <w:r w:rsidRPr="0016176D">
        <w:rPr>
          <w:lang w:val="uk-UA"/>
        </w:rPr>
        <w:t>ірозч</w:t>
      </w:r>
      <w:r w:rsidR="007C6100" w:rsidRPr="0016176D">
        <w:rPr>
          <w:lang w:val="uk-UA"/>
        </w:rPr>
        <w:t>ленування</w:t>
      </w:r>
      <w:proofErr w:type="spellEnd"/>
      <w:r w:rsidR="007C6100" w:rsidRPr="0016176D">
        <w:rPr>
          <w:lang w:val="uk-UA"/>
        </w:rPr>
        <w:t xml:space="preserve"> розрізу по площі, попереднє виділення </w:t>
      </w:r>
      <w:proofErr w:type="spellStart"/>
      <w:r w:rsidR="007C6100" w:rsidRPr="0016176D">
        <w:rPr>
          <w:lang w:val="uk-UA"/>
        </w:rPr>
        <w:t>колекторівд</w:t>
      </w:r>
      <w:r w:rsidRPr="0016176D">
        <w:rPr>
          <w:lang w:val="uk-UA"/>
        </w:rPr>
        <w:t>еталізувати</w:t>
      </w:r>
      <w:proofErr w:type="spellEnd"/>
      <w:r w:rsidRPr="0016176D">
        <w:rPr>
          <w:lang w:val="uk-UA"/>
        </w:rPr>
        <w:t xml:space="preserve"> стратиграфічні границі.</w:t>
      </w:r>
    </w:p>
    <w:p w:rsidR="00371205" w:rsidRPr="0016176D" w:rsidRDefault="00371205" w:rsidP="005809B0">
      <w:pPr>
        <w:ind w:firstLine="360"/>
        <w:rPr>
          <w:lang w:val="uk-UA"/>
        </w:rPr>
      </w:pPr>
      <w:r w:rsidRPr="0016176D">
        <w:rPr>
          <w:lang w:val="uk-UA"/>
        </w:rPr>
        <w:t>Дослідження СК виконувалися апаратурою КСП-1, АБКТ-1, Е-1, ЕК-МТ. Записувалися наступні криві:</w:t>
      </w:r>
    </w:p>
    <w:p w:rsidR="00371205" w:rsidRPr="0016176D" w:rsidRDefault="00371205" w:rsidP="005809B0">
      <w:pPr>
        <w:rPr>
          <w:lang w:val="uk-UA"/>
        </w:rPr>
      </w:pPr>
      <w:r w:rsidRPr="0016176D">
        <w:rPr>
          <w:lang w:val="uk-UA"/>
        </w:rPr>
        <w:t>Уявного опору (УО), записаний градієнт-зондами А2,25М0,25N, А2,0М0,5N;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Потенціалу, зареєстровані зондами N8,5М0,5А,N7,0М0,5А N11,0М0,5А;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Самочинної поляризації (</w:t>
      </w:r>
      <w:proofErr w:type="spellStart"/>
      <w:r w:rsidRPr="0016176D">
        <w:rPr>
          <w:lang w:val="uk-UA"/>
        </w:rPr>
        <w:t>ПС</w:t>
      </w:r>
      <w:proofErr w:type="spellEnd"/>
      <w:r w:rsidRPr="0016176D">
        <w:rPr>
          <w:lang w:val="uk-UA"/>
        </w:rPr>
        <w:t>).</w:t>
      </w:r>
    </w:p>
    <w:p w:rsidR="00371205" w:rsidRPr="0016176D" w:rsidRDefault="00371205" w:rsidP="005809B0">
      <w:pPr>
        <w:ind w:firstLine="708"/>
        <w:rPr>
          <w:lang w:val="uk-UA"/>
        </w:rPr>
      </w:pPr>
      <w:r w:rsidRPr="0016176D">
        <w:rPr>
          <w:lang w:val="uk-UA"/>
        </w:rPr>
        <w:t>Діаграми УО реєструвалися в інтервалах: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0-1500 м (свердловина №1);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0-1300 м (свердловина №2);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0-1200 м (свердловина №6);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0-1350 м (свердловина №7);</w:t>
      </w:r>
    </w:p>
    <w:p w:rsidR="00371205" w:rsidRPr="0016176D" w:rsidRDefault="00371205" w:rsidP="001308F4">
      <w:pPr>
        <w:rPr>
          <w:lang w:val="uk-UA"/>
        </w:rPr>
      </w:pPr>
      <w:r w:rsidRPr="0016176D">
        <w:rPr>
          <w:lang w:val="uk-UA"/>
        </w:rPr>
        <w:t>0-1450 м (свердловина №9).</w:t>
      </w:r>
    </w:p>
    <w:p w:rsidR="00371205" w:rsidRPr="0016176D" w:rsidRDefault="00371205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Криві УО та </w:t>
      </w:r>
      <w:proofErr w:type="spellStart"/>
      <w:r w:rsidRPr="0016176D">
        <w:rPr>
          <w:bCs/>
          <w:lang w:val="uk-UA"/>
        </w:rPr>
        <w:t>ПС</w:t>
      </w:r>
      <w:proofErr w:type="spellEnd"/>
      <w:r w:rsidRPr="0016176D">
        <w:rPr>
          <w:bCs/>
          <w:lang w:val="uk-UA"/>
        </w:rPr>
        <w:t xml:space="preserve"> записувалися в горизонтальному масштабі 1-5 </w:t>
      </w:r>
      <w:proofErr w:type="spellStart"/>
      <w:r w:rsidRPr="0016176D">
        <w:rPr>
          <w:bCs/>
          <w:lang w:val="uk-UA"/>
        </w:rPr>
        <w:t>Омм</w:t>
      </w:r>
      <w:proofErr w:type="spellEnd"/>
      <w:r w:rsidRPr="0016176D">
        <w:rPr>
          <w:bCs/>
          <w:lang w:val="uk-UA"/>
        </w:rPr>
        <w:t>/см, ПС=10-12,5 мВ/см.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Вертикальний масштаб глибин становив 1:500.</w:t>
      </w:r>
    </w:p>
    <w:p w:rsidR="00371205" w:rsidRPr="0016176D" w:rsidRDefault="00371205" w:rsidP="005809B0">
      <w:pPr>
        <w:ind w:firstLine="708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Кавернометрія</w:t>
      </w:r>
      <w:proofErr w:type="spellEnd"/>
      <w:r w:rsidRPr="0016176D">
        <w:rPr>
          <w:bCs/>
          <w:lang w:val="uk-UA"/>
        </w:rPr>
        <w:t xml:space="preserve"> та </w:t>
      </w:r>
      <w:proofErr w:type="spellStart"/>
      <w:r w:rsidRPr="0016176D">
        <w:rPr>
          <w:bCs/>
          <w:lang w:val="uk-UA"/>
        </w:rPr>
        <w:t>профілеметрія</w:t>
      </w:r>
      <w:proofErr w:type="spellEnd"/>
      <w:r w:rsidRPr="0016176D">
        <w:rPr>
          <w:bCs/>
          <w:lang w:val="uk-UA"/>
        </w:rPr>
        <w:t xml:space="preserve"> зазвичай проводилися разом зі стандартним каротажем.</w:t>
      </w:r>
    </w:p>
    <w:p w:rsidR="00371205" w:rsidRPr="0016176D" w:rsidRDefault="00371205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Мета: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Вимірювання діаметра профілю стінки свердловини.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Виявлення глинистої кірки, яка впливає на фізичні властивості колекторів.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Контроль технічного стану ствола свердловини при бурінні та обсадної колони.</w:t>
      </w:r>
    </w:p>
    <w:p w:rsidR="00371205" w:rsidRPr="0016176D" w:rsidRDefault="00371205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Дані </w:t>
      </w:r>
      <w:proofErr w:type="spellStart"/>
      <w:r w:rsidRPr="0016176D">
        <w:rPr>
          <w:bCs/>
          <w:lang w:val="uk-UA"/>
        </w:rPr>
        <w:t>кавернометрії-профілеметрії</w:t>
      </w:r>
      <w:proofErr w:type="spellEnd"/>
      <w:r w:rsidRPr="0016176D">
        <w:rPr>
          <w:bCs/>
          <w:lang w:val="uk-UA"/>
        </w:rPr>
        <w:t xml:space="preserve"> використовувалися для: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Розрахунку об'єму </w:t>
      </w:r>
      <w:proofErr w:type="spellStart"/>
      <w:r w:rsidRPr="0016176D">
        <w:rPr>
          <w:bCs/>
          <w:lang w:val="uk-UA"/>
        </w:rPr>
        <w:t>затрубного</w:t>
      </w:r>
      <w:proofErr w:type="spellEnd"/>
      <w:r w:rsidRPr="0016176D">
        <w:rPr>
          <w:bCs/>
          <w:lang w:val="uk-UA"/>
        </w:rPr>
        <w:t xml:space="preserve"> простору для цементування обсадних колон.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Кількісної інтерпретації інших методів ГДС (БКЗ, НГК).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Виділення колекторів і уточнення їхніх ефективних </w:t>
      </w:r>
      <w:proofErr w:type="spellStart"/>
      <w:r w:rsidRPr="0016176D">
        <w:rPr>
          <w:bCs/>
          <w:lang w:val="uk-UA"/>
        </w:rPr>
        <w:t>товщин</w:t>
      </w:r>
      <w:proofErr w:type="spellEnd"/>
      <w:r w:rsidRPr="0016176D">
        <w:rPr>
          <w:bCs/>
          <w:lang w:val="uk-UA"/>
        </w:rPr>
        <w:t>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Дослідження велося приладами КП-МТ, СКПД-3.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Горизонтальний масштаб: 0,02-0,05 м/см.</w:t>
      </w:r>
    </w:p>
    <w:p w:rsidR="00371205" w:rsidRPr="0016176D" w:rsidRDefault="00371205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Масштаб глибин: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1:500 по всьому стволу свердловини.</w:t>
      </w:r>
    </w:p>
    <w:p w:rsidR="00371205" w:rsidRPr="0016176D" w:rsidRDefault="00371205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1:200 в інтервалі </w:t>
      </w:r>
      <w:proofErr w:type="spellStart"/>
      <w:r w:rsidRPr="0016176D">
        <w:rPr>
          <w:bCs/>
          <w:lang w:val="uk-UA"/>
        </w:rPr>
        <w:t>деталізаційного</w:t>
      </w:r>
      <w:proofErr w:type="spellEnd"/>
      <w:r w:rsidRPr="0016176D">
        <w:rPr>
          <w:bCs/>
          <w:lang w:val="uk-UA"/>
        </w:rPr>
        <w:t xml:space="preserve"> комплексу ГДС</w:t>
      </w:r>
    </w:p>
    <w:p w:rsidR="009C2ED1" w:rsidRPr="0016176D" w:rsidRDefault="009C2ED1" w:rsidP="005809B0">
      <w:pPr>
        <w:ind w:firstLine="360"/>
        <w:jc w:val="both"/>
        <w:rPr>
          <w:lang w:val="uk-UA"/>
        </w:rPr>
      </w:pPr>
      <w:r w:rsidRPr="0016176D">
        <w:rPr>
          <w:lang w:val="uk-UA"/>
        </w:rPr>
        <w:t>БКЗ проводилося для:</w:t>
      </w:r>
    </w:p>
    <w:p w:rsidR="009C2ED1" w:rsidRPr="0016176D" w:rsidRDefault="009C2ED1" w:rsidP="001308F4">
      <w:pPr>
        <w:pStyle w:val="affff"/>
        <w:numPr>
          <w:ilvl w:val="0"/>
          <w:numId w:val="9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Визначення питомого електричного опору (ПЕО) пластів.</w:t>
      </w:r>
    </w:p>
    <w:p w:rsidR="009C2ED1" w:rsidRPr="0016176D" w:rsidRDefault="009C2ED1" w:rsidP="001308F4">
      <w:pPr>
        <w:pStyle w:val="affff"/>
        <w:numPr>
          <w:ilvl w:val="0"/>
          <w:numId w:val="9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Оцінки параметрів зони проникнення.</w:t>
      </w:r>
    </w:p>
    <w:p w:rsidR="009C2ED1" w:rsidRPr="0016176D" w:rsidRDefault="009C2ED1" w:rsidP="001308F4">
      <w:pPr>
        <w:pStyle w:val="affff"/>
        <w:numPr>
          <w:ilvl w:val="0"/>
          <w:numId w:val="9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Визначення ПЕО промивної рідини.</w:t>
      </w:r>
    </w:p>
    <w:p w:rsidR="009C2ED1" w:rsidRPr="0016176D" w:rsidRDefault="009C2ED1" w:rsidP="001308F4">
      <w:pPr>
        <w:pStyle w:val="affff"/>
        <w:numPr>
          <w:ilvl w:val="0"/>
          <w:numId w:val="9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Виділення колекторів (в комплексі з іншими методами ГДС).</w:t>
      </w:r>
    </w:p>
    <w:p w:rsidR="009C2ED1" w:rsidRPr="0016176D" w:rsidRDefault="009C2ED1" w:rsidP="001308F4">
      <w:pPr>
        <w:pStyle w:val="affff"/>
        <w:numPr>
          <w:ilvl w:val="0"/>
          <w:numId w:val="9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Розрахунку коефіцієнта пористості.</w:t>
      </w:r>
    </w:p>
    <w:p w:rsidR="009C2ED1" w:rsidRPr="0016176D" w:rsidRDefault="009C2ED1" w:rsidP="007B059D">
      <w:pPr>
        <w:pStyle w:val="affff"/>
        <w:numPr>
          <w:ilvl w:val="0"/>
          <w:numId w:val="9"/>
        </w:numPr>
        <w:spacing w:after="0"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lastRenderedPageBreak/>
        <w:t>Оцінки насичення колекторів.</w:t>
      </w:r>
    </w:p>
    <w:p w:rsidR="009C2ED1" w:rsidRPr="0016176D" w:rsidRDefault="009C2ED1" w:rsidP="007B059D">
      <w:pPr>
        <w:ind w:firstLine="360"/>
        <w:jc w:val="both"/>
        <w:rPr>
          <w:lang w:val="uk-UA"/>
        </w:rPr>
      </w:pPr>
      <w:r w:rsidRPr="0016176D">
        <w:rPr>
          <w:lang w:val="uk-UA"/>
        </w:rPr>
        <w:t>Дослідження БКЗ виконувалися апаратурою АБКТ-1, Е-1, ЕК-МТ з комплектом зондів: А1,0М0,1N,А0,4М0,1N, А2,0М0,5N, А8,0М1,0N, А4,0М0,5N.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Масштаб запису кривих Уявного Опору: 1-2,5 </w:t>
      </w:r>
      <w:proofErr w:type="spellStart"/>
      <w:r w:rsidRPr="0016176D">
        <w:rPr>
          <w:lang w:val="uk-UA"/>
        </w:rPr>
        <w:t>Омм</w:t>
      </w:r>
      <w:proofErr w:type="spellEnd"/>
      <w:r w:rsidRPr="0016176D">
        <w:rPr>
          <w:lang w:val="uk-UA"/>
        </w:rPr>
        <w:t>/см.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1:200.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ІК використовувався в комплексі з іншими методами ГДС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ПЕО пластів, особливо в тих, що мають високу електропровідність.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Вивчення окремих </w:t>
      </w:r>
      <w:proofErr w:type="spellStart"/>
      <w:r w:rsidRPr="0016176D">
        <w:rPr>
          <w:lang w:val="uk-UA"/>
        </w:rPr>
        <w:t>пропластків</w:t>
      </w:r>
      <w:proofErr w:type="spellEnd"/>
      <w:r w:rsidRPr="0016176D">
        <w:rPr>
          <w:lang w:val="uk-UA"/>
        </w:rPr>
        <w:t xml:space="preserve">, які на діаграмах БКЗ екрануються </w:t>
      </w:r>
      <w:proofErr w:type="spellStart"/>
      <w:r w:rsidRPr="0016176D">
        <w:rPr>
          <w:lang w:val="uk-UA"/>
        </w:rPr>
        <w:t>вміщуючими</w:t>
      </w:r>
      <w:proofErr w:type="spellEnd"/>
      <w:r w:rsidRPr="0016176D">
        <w:rPr>
          <w:lang w:val="uk-UA"/>
        </w:rPr>
        <w:t xml:space="preserve"> породами.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Запис ІК проводився апаратурою АІК, АІК-5 з </w:t>
      </w:r>
      <w:proofErr w:type="spellStart"/>
      <w:r w:rsidRPr="0016176D">
        <w:rPr>
          <w:lang w:val="uk-UA"/>
        </w:rPr>
        <w:t>зондовими</w:t>
      </w:r>
      <w:proofErr w:type="spellEnd"/>
      <w:r w:rsidRPr="0016176D">
        <w:rPr>
          <w:lang w:val="uk-UA"/>
        </w:rPr>
        <w:t xml:space="preserve"> пристроями 6Ф1 та 7И16 відповідно.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Горизонтальний масштаб: 25-50 </w:t>
      </w:r>
      <w:proofErr w:type="spellStart"/>
      <w:r w:rsidRPr="0016176D">
        <w:rPr>
          <w:lang w:val="uk-UA"/>
        </w:rPr>
        <w:t>мСм</w:t>
      </w:r>
      <w:proofErr w:type="spellEnd"/>
      <w:r w:rsidRPr="0016176D">
        <w:rPr>
          <w:lang w:val="uk-UA"/>
        </w:rPr>
        <w:t>/м/см.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1:200.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БК застосовувався в комплексі з другими методами ГДС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Літологічного розчленування розрізів свердловин.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Уточнення границь пластів.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ПЕО порід.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коефіцієнтів збільшення опорів.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Уточнення характеру </w:t>
      </w:r>
      <w:proofErr w:type="spellStart"/>
      <w:r w:rsidRPr="0016176D">
        <w:rPr>
          <w:lang w:val="uk-UA"/>
        </w:rPr>
        <w:t>насичености</w:t>
      </w:r>
      <w:proofErr w:type="spellEnd"/>
      <w:r w:rsidRPr="0016176D">
        <w:rPr>
          <w:lang w:val="uk-UA"/>
        </w:rPr>
        <w:t xml:space="preserve"> колекторів.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Запис БК проводився за допомогою трьохелектродного зонда БК-3 апаратурою АБКТ-1, Е-1, ЕК-МТ.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Реєструвалася крива опору в горизонтальному логарифмічному масштабі.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1:200.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БКМ виконувався апаратурою МК-АГАТ, МК-МТ в перспективних на приплив вуглеводнів товщах.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Мета: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Виділення колекторів.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ПЕО промитої зони пластів.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Розрахунок коефіцієнта пористості.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Запис БКМ проводився з реєстрацією кривої опору в горизонтальному логарифмічному масштабі.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1:200.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МК</w:t>
      </w:r>
      <w:proofErr w:type="spellEnd"/>
      <w:r w:rsidRPr="0016176D">
        <w:rPr>
          <w:lang w:val="uk-UA"/>
        </w:rPr>
        <w:t xml:space="preserve"> проводився в перспективних на приплив вуглеводнів товщах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Виділення колекторів за наявністю позитивних прирощень на зондах.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Встановлення ефективних </w:t>
      </w:r>
      <w:proofErr w:type="spellStart"/>
      <w:r w:rsidRPr="0016176D">
        <w:rPr>
          <w:lang w:val="uk-UA"/>
        </w:rPr>
        <w:t>товщин</w:t>
      </w:r>
      <w:proofErr w:type="spellEnd"/>
      <w:r w:rsidRPr="0016176D">
        <w:rPr>
          <w:lang w:val="uk-UA"/>
        </w:rPr>
        <w:t xml:space="preserve"> пластів-колекторів.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Запис </w:t>
      </w:r>
      <w:proofErr w:type="spellStart"/>
      <w:r w:rsidRPr="0016176D">
        <w:rPr>
          <w:lang w:val="uk-UA"/>
        </w:rPr>
        <w:t>МК</w:t>
      </w:r>
      <w:proofErr w:type="spellEnd"/>
      <w:r w:rsidRPr="0016176D">
        <w:rPr>
          <w:lang w:val="uk-UA"/>
        </w:rPr>
        <w:t xml:space="preserve"> виконувався апаратурою МК-АГАТ, МК-МТ.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Одночасно записувалися: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Мікроградієнт</w:t>
      </w:r>
      <w:proofErr w:type="spellEnd"/>
      <w:r w:rsidRPr="0016176D">
        <w:rPr>
          <w:lang w:val="uk-UA"/>
        </w:rPr>
        <w:t xml:space="preserve"> зонда А0,025М0,025N.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Потенціал зонда А0,05М.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Вертикальний масштаб глибин: 1:200.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Масштаб горизонтального запису кривих: 0,05-1 </w:t>
      </w:r>
      <w:proofErr w:type="spellStart"/>
      <w:r w:rsidRPr="0016176D">
        <w:rPr>
          <w:lang w:val="uk-UA"/>
        </w:rPr>
        <w:t>Омм</w:t>
      </w:r>
      <w:proofErr w:type="spellEnd"/>
      <w:r w:rsidRPr="0016176D">
        <w:rPr>
          <w:lang w:val="uk-UA"/>
        </w:rPr>
        <w:t>/см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РК проводиться в модифікаціях гама-каротаж (ГК) і нейтронний гама-каротаж (НГК).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lastRenderedPageBreak/>
        <w:t>ГК проводився в усіх свердловинах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Вивчення літологічної характеристики.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Кореляції розрізів.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Виділення ефективних </w:t>
      </w:r>
      <w:proofErr w:type="spellStart"/>
      <w:r w:rsidRPr="0016176D">
        <w:rPr>
          <w:lang w:val="uk-UA"/>
        </w:rPr>
        <w:t>товщин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Оцінки глинистості пластів.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Взаємої</w:t>
      </w:r>
      <w:proofErr w:type="spellEnd"/>
      <w:r w:rsidRPr="0016176D">
        <w:rPr>
          <w:lang w:val="uk-UA"/>
        </w:rPr>
        <w:t xml:space="preserve"> ув'язки за глибиною вимірювань в закріпленій колоні свердловини з вимірюванням у відкритому стволі.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Запис ГК виконувався апаратурою СРК-1: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1:500 по всьому стволу свердловини.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Масштаб глибин: 1:200 в проміжках </w:t>
      </w:r>
      <w:proofErr w:type="spellStart"/>
      <w:r w:rsidRPr="0016176D">
        <w:rPr>
          <w:lang w:val="uk-UA"/>
        </w:rPr>
        <w:t>деталізаційного</w:t>
      </w:r>
      <w:proofErr w:type="spellEnd"/>
      <w:r w:rsidRPr="0016176D">
        <w:rPr>
          <w:lang w:val="uk-UA"/>
        </w:rPr>
        <w:t xml:space="preserve"> комплексу ГДС.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Горизонтальний масштаб запису: 1 </w:t>
      </w:r>
      <w:proofErr w:type="spellStart"/>
      <w:r w:rsidRPr="0016176D">
        <w:rPr>
          <w:lang w:val="uk-UA"/>
        </w:rPr>
        <w:t>мкР</w:t>
      </w:r>
      <w:proofErr w:type="spellEnd"/>
      <w:r w:rsidRPr="0016176D">
        <w:rPr>
          <w:lang w:val="uk-UA"/>
        </w:rPr>
        <w:t>/</w:t>
      </w:r>
      <w:proofErr w:type="spellStart"/>
      <w:r w:rsidRPr="0016176D">
        <w:rPr>
          <w:lang w:val="uk-UA"/>
        </w:rPr>
        <w:t>год</w:t>
      </w:r>
      <w:proofErr w:type="spellEnd"/>
      <w:r w:rsidRPr="0016176D">
        <w:rPr>
          <w:lang w:val="uk-UA"/>
        </w:rPr>
        <w:t>/см.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НГК проводився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Літологічного розчленування розрізу.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Встановлення </w:t>
      </w:r>
      <w:proofErr w:type="spellStart"/>
      <w:r w:rsidRPr="0016176D">
        <w:rPr>
          <w:lang w:val="uk-UA"/>
        </w:rPr>
        <w:t>ГВК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колекторських та фільтраційно-ємнісних характеристик пластів.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Апаратура: СРК-1 з зондами довжиною 0,5-0,6м.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Джерела: </w:t>
      </w:r>
      <w:proofErr w:type="spellStart"/>
      <w:r w:rsidRPr="0016176D">
        <w:rPr>
          <w:lang w:val="uk-UA"/>
        </w:rPr>
        <w:t>полонієво-берилієві</w:t>
      </w:r>
      <w:proofErr w:type="spellEnd"/>
      <w:r w:rsidRPr="0016176D">
        <w:rPr>
          <w:lang w:val="uk-UA"/>
        </w:rPr>
        <w:t xml:space="preserve"> (</w:t>
      </w:r>
      <w:proofErr w:type="spellStart"/>
      <w:r w:rsidRPr="0016176D">
        <w:rPr>
          <w:lang w:val="uk-UA"/>
        </w:rPr>
        <w:t>Ро+Ве</w:t>
      </w:r>
      <w:proofErr w:type="spellEnd"/>
      <w:r w:rsidRPr="0016176D">
        <w:rPr>
          <w:lang w:val="uk-UA"/>
        </w:rPr>
        <w:t>) потужністю 1,03·107 нейтронів/сек.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Час: 1,5 сек.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Одиниця вимірювання: умовна одиниця.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Масштаб горизонтальний : 1 </w:t>
      </w:r>
      <w:proofErr w:type="spellStart"/>
      <w:r w:rsidRPr="0016176D">
        <w:rPr>
          <w:lang w:val="uk-UA"/>
        </w:rPr>
        <w:t>ум.од</w:t>
      </w:r>
      <w:proofErr w:type="spellEnd"/>
      <w:r w:rsidRPr="0016176D">
        <w:rPr>
          <w:lang w:val="uk-UA"/>
        </w:rPr>
        <w:t>./см.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1:200, 1:500.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Криві НГК реєструвалися одночасно з кривою ГК.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Еталонування апаратури РК проводилося згідно з вимогами нормативних документів: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НГК в ємності з прісною водою.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ГК за методикою масових пошуків радіоактивних аномалій.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АК проводився в свердловинах для: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Розчленування геологічного розрізу.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Виділення колекторів.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Оцінки їх пористості.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Запис АК здійснювалося апаратурою АК-МТ, АК-АГАТ, АКВ-1.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Одночасно реєструвалися: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Криві часу (t1, t2, Δt).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Логарифм відношення амплітуд lgА1/А2 (крива затухання).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Амплітуди пружних хвиль (А1, А2) від двох випромінювачів.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Крива ΔТ реєструвалася: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Горизонтальний масштаб: 25 (</w:t>
      </w:r>
      <w:proofErr w:type="spellStart"/>
      <w:r w:rsidRPr="0016176D">
        <w:rPr>
          <w:lang w:val="uk-UA"/>
        </w:rPr>
        <w:t>мкс</w:t>
      </w:r>
      <w:proofErr w:type="spellEnd"/>
      <w:r w:rsidRPr="0016176D">
        <w:rPr>
          <w:lang w:val="uk-UA"/>
        </w:rPr>
        <w:t>/м)/см.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Вертикальний масштаб: 1:200.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Термометрія проводилася по всій свердловини апаратуроюТЕГ-36, ТР-7, ТЕГ-60.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Мета: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температури гірських порід на відповідній глибині.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Визначення висоти підйому цементу в </w:t>
      </w:r>
      <w:proofErr w:type="spellStart"/>
      <w:r w:rsidRPr="0016176D">
        <w:rPr>
          <w:lang w:val="uk-UA"/>
        </w:rPr>
        <w:t>затрубному</w:t>
      </w:r>
      <w:proofErr w:type="spellEnd"/>
      <w:r w:rsidRPr="0016176D">
        <w:rPr>
          <w:lang w:val="uk-UA"/>
        </w:rPr>
        <w:t xml:space="preserve"> просторі.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Встановлення температури теплового поля (</w:t>
      </w:r>
      <w:proofErr w:type="spellStart"/>
      <w:r w:rsidRPr="0016176D">
        <w:rPr>
          <w:lang w:val="uk-UA"/>
        </w:rPr>
        <w:t>термоградієнту</w:t>
      </w:r>
      <w:proofErr w:type="spellEnd"/>
      <w:r w:rsidRPr="0016176D">
        <w:rPr>
          <w:lang w:val="uk-UA"/>
        </w:rPr>
        <w:t>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Вирішення ряду інших технічних завдань.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lastRenderedPageBreak/>
        <w:t>Інклінометрія</w:t>
      </w:r>
      <w:proofErr w:type="spellEnd"/>
      <w:r w:rsidRPr="0016176D">
        <w:rPr>
          <w:lang w:val="uk-UA"/>
        </w:rPr>
        <w:t xml:space="preserve"> виконувалася по всьому стволу свердловин апаратурою КІТ, КІТ-А.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Мета: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Вимірювання кута і азимута кривизни свердловини.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Забезпечення буріння свердловини в заданому напрямку.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Використання даних при геологічних побудовах.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Вимірювання відбулося при підйомі приладу в точках в основному через 24,9м свердловини.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АКЦ застосовувався для перевірки якості цементування обсадних труб.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Апаратура: АКЦ-4, АК-АГАТ, АК-МТ.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Масштаб глибин: 1:500.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Одночасно реєструвалися: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Амплітуди повздовжніх хвиль по колоні (</w:t>
      </w:r>
      <w:proofErr w:type="spellStart"/>
      <w:r w:rsidRPr="0016176D">
        <w:rPr>
          <w:lang w:val="uk-UA"/>
        </w:rPr>
        <w:t>Ак</w:t>
      </w:r>
      <w:proofErr w:type="spellEnd"/>
      <w:r w:rsidRPr="0016176D">
        <w:rPr>
          <w:lang w:val="uk-UA"/>
        </w:rPr>
        <w:t>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Амплітуди повздовжніх хвиль по породі (</w:t>
      </w:r>
      <w:proofErr w:type="spellStart"/>
      <w:r w:rsidRPr="0016176D">
        <w:rPr>
          <w:lang w:val="uk-UA"/>
        </w:rPr>
        <w:t>Ап</w:t>
      </w:r>
      <w:proofErr w:type="spellEnd"/>
      <w:r w:rsidRPr="0016176D">
        <w:rPr>
          <w:lang w:val="uk-UA"/>
        </w:rPr>
        <w:t>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Час пробігу повздовжньої хвилі по породі (</w:t>
      </w:r>
      <w:proofErr w:type="spellStart"/>
      <w:r w:rsidRPr="0016176D">
        <w:rPr>
          <w:lang w:val="uk-UA"/>
        </w:rPr>
        <w:t>Тп</w:t>
      </w:r>
      <w:proofErr w:type="spellEnd"/>
      <w:r w:rsidRPr="0016176D">
        <w:rPr>
          <w:lang w:val="uk-UA"/>
        </w:rPr>
        <w:t>).</w:t>
      </w:r>
    </w:p>
    <w:p w:rsidR="00647E96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 цими параметрами оцінювалася якість зчеплення цементної маси в </w:t>
      </w:r>
      <w:proofErr w:type="spellStart"/>
      <w:r w:rsidRPr="0016176D">
        <w:rPr>
          <w:lang w:val="uk-UA"/>
        </w:rPr>
        <w:t>затрубній</w:t>
      </w:r>
      <w:proofErr w:type="spellEnd"/>
      <w:r w:rsidRPr="0016176D">
        <w:rPr>
          <w:lang w:val="uk-UA"/>
        </w:rPr>
        <w:t xml:space="preserve"> площині.</w:t>
      </w:r>
    </w:p>
    <w:p w:rsidR="00647E96" w:rsidRPr="0016176D" w:rsidRDefault="00647E96" w:rsidP="001308F4">
      <w:pPr>
        <w:rPr>
          <w:noProof/>
          <w:lang w:val="uk-UA" w:eastAsia="uk-UA"/>
        </w:rPr>
      </w:pPr>
      <w:r w:rsidRPr="0016176D">
        <w:rPr>
          <w:lang w:val="uk-UA"/>
        </w:rPr>
        <w:br w:type="page"/>
      </w: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2655139" cy="6081623"/>
            <wp:effectExtent l="19050" t="0" r="0" b="0"/>
            <wp:docPr id="6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7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6858" cy="6085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6176D">
        <w:rPr>
          <w:noProof/>
          <w:lang w:val="uk-UA" w:eastAsia="uk-UA"/>
        </w:rPr>
        <w:drawing>
          <wp:inline distT="0" distB="0" distL="0" distR="0">
            <wp:extent cx="2741402" cy="6072996"/>
            <wp:effectExtent l="19050" t="0" r="1798" b="0"/>
            <wp:docPr id="7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Місце для вмісту 6"/>
                    <pic:cNvPicPr>
                      <a:picLocks noGrp="1"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177" cy="6076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96" w:rsidRPr="0016176D" w:rsidRDefault="00647E96" w:rsidP="001308F4">
      <w:pPr>
        <w:rPr>
          <w:lang w:val="uk-UA"/>
        </w:rPr>
      </w:pPr>
      <w:r w:rsidRPr="0016176D">
        <w:rPr>
          <w:noProof/>
          <w:lang w:val="uk-UA" w:eastAsia="uk-UA"/>
        </w:rPr>
        <w:t>Рис 3.3</w:t>
      </w:r>
    </w:p>
    <w:p w:rsidR="009C2ED1" w:rsidRPr="0016176D" w:rsidRDefault="009C2ED1" w:rsidP="001308F4">
      <w:pPr>
        <w:jc w:val="both"/>
        <w:rPr>
          <w:lang w:val="uk-UA"/>
        </w:rPr>
      </w:pPr>
    </w:p>
    <w:p w:rsidR="009C2ED1" w:rsidRPr="0016176D" w:rsidRDefault="009C2ED1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3.2.4 Розкриття пластів-колекторів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Розкриття пластів-колекторів, закріплених колоною, проводилося за допомогою перфораторів.</w:t>
      </w:r>
    </w:p>
    <w:p w:rsidR="009C2ED1" w:rsidRPr="0016176D" w:rsidRDefault="009C2ED1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Типи перфораторів</w:t>
      </w:r>
      <w:r w:rsidR="005809B0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Кількість отворів на 1 </w:t>
      </w:r>
      <w:proofErr w:type="spellStart"/>
      <w:r w:rsidRPr="0016176D">
        <w:rPr>
          <w:lang w:val="uk-UA"/>
        </w:rPr>
        <w:t>пог</w:t>
      </w:r>
      <w:proofErr w:type="spellEnd"/>
      <w:r w:rsidRPr="0016176D">
        <w:rPr>
          <w:lang w:val="uk-UA"/>
        </w:rPr>
        <w:t xml:space="preserve">. м: 11-18 </w:t>
      </w:r>
      <w:proofErr w:type="spellStart"/>
      <w:r w:rsidRPr="0016176D">
        <w:rPr>
          <w:lang w:val="uk-UA"/>
        </w:rPr>
        <w:t>шт</w:t>
      </w:r>
      <w:proofErr w:type="spellEnd"/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Застосовувалися перфоратори типу ПКО-89 та інші.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Інтервали перфорації визначалися з допомогою магнітного локатора муфт.</w:t>
      </w:r>
      <w:r w:rsidR="005809B0" w:rsidRPr="0016176D">
        <w:rPr>
          <w:lang w:val="uk-UA"/>
        </w:rPr>
        <w:t xml:space="preserve"> </w:t>
      </w:r>
      <w:r w:rsidRPr="0016176D">
        <w:rPr>
          <w:lang w:val="uk-UA"/>
        </w:rPr>
        <w:t>Прив'язка перфорації проводилася приладами ПЛТ-9.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>Комплекс ГДС, який використовувався, та якість матеріалів дозволили: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Виділити пласти-колектори.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Оцінити коефіцієнти пористості та </w:t>
      </w:r>
      <w:proofErr w:type="spellStart"/>
      <w:r w:rsidRPr="0016176D">
        <w:rPr>
          <w:lang w:val="uk-UA"/>
        </w:rPr>
        <w:t>газонасичення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Визначити їх ефективну товщину.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lastRenderedPageBreak/>
        <w:t>Вивченість розрізів свердловин геофізичними методами наведена в таблиці 3.2.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Комплекс ГДС і якість матеріалів, </w:t>
      </w:r>
      <w:proofErr w:type="spellStart"/>
      <w:r w:rsidRPr="0016176D">
        <w:rPr>
          <w:lang w:val="uk-UA"/>
        </w:rPr>
        <w:t>яківикористовувалися</w:t>
      </w:r>
      <w:proofErr w:type="spellEnd"/>
      <w:r w:rsidRPr="0016176D">
        <w:rPr>
          <w:lang w:val="uk-UA"/>
        </w:rPr>
        <w:t xml:space="preserve"> для підрахунку запасів вуглеводнів, відповідають вимогам "Технічної інструкції по проведенню геофізичн</w:t>
      </w:r>
      <w:r w:rsidR="005809B0" w:rsidRPr="0016176D">
        <w:rPr>
          <w:lang w:val="uk-UA"/>
        </w:rPr>
        <w:t>их досліджень в свердловинах"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center"/>
        <w:rPr>
          <w:b/>
          <w:bCs/>
          <w:lang w:val="uk-UA"/>
        </w:rPr>
      </w:pPr>
      <w:r w:rsidRPr="0016176D">
        <w:rPr>
          <w:b/>
          <w:bCs/>
          <w:lang w:val="uk-UA"/>
        </w:rPr>
        <w:t>3.3. Методика інтерпретації результатів геофізичних досліджень у свердловинах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3.3.1. Кореляція розрізів і літологічне розчленування відкладів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Загальна характеристика розрізів свердловин</w:t>
      </w:r>
      <w:r w:rsidR="005809B0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На </w:t>
      </w:r>
      <w:proofErr w:type="spellStart"/>
      <w:r w:rsidRPr="0016176D">
        <w:rPr>
          <w:lang w:val="uk-UA"/>
        </w:rPr>
        <w:t>Грабинському</w:t>
      </w:r>
      <w:proofErr w:type="spellEnd"/>
      <w:r w:rsidRPr="0016176D">
        <w:rPr>
          <w:lang w:val="uk-UA"/>
        </w:rPr>
        <w:t xml:space="preserve"> газовому родовищі геологічний розріз свердловин, що проходять крізь відклади сармату,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 xml:space="preserve"> та крейди, представлений осадовими породами.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До колекторів на даному родовищі </w:t>
      </w:r>
      <w:proofErr w:type="spellStart"/>
      <w:r w:rsidRPr="0016176D">
        <w:rPr>
          <w:lang w:val="uk-UA"/>
        </w:rPr>
        <w:t>приурочені</w:t>
      </w:r>
      <w:r w:rsidRPr="0016176D">
        <w:rPr>
          <w:bCs/>
          <w:lang w:val="uk-UA"/>
        </w:rPr>
        <w:t>алевролітисті</w:t>
      </w:r>
      <w:proofErr w:type="spellEnd"/>
      <w:r w:rsidRPr="0016176D">
        <w:rPr>
          <w:bCs/>
          <w:lang w:val="uk-UA"/>
        </w:rPr>
        <w:t xml:space="preserve"> різновиди </w:t>
      </w:r>
      <w:proofErr w:type="spellStart"/>
      <w:r w:rsidRPr="0016176D">
        <w:rPr>
          <w:bCs/>
          <w:lang w:val="uk-UA"/>
        </w:rPr>
        <w:t>іпісковики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 речовинним складом вони є </w:t>
      </w:r>
      <w:r w:rsidRPr="0016176D">
        <w:rPr>
          <w:bCs/>
          <w:lang w:val="uk-UA"/>
        </w:rPr>
        <w:t>теригенного типу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 морфологією </w:t>
      </w:r>
      <w:proofErr w:type="spellStart"/>
      <w:r w:rsidRPr="0016176D">
        <w:rPr>
          <w:lang w:val="uk-UA"/>
        </w:rPr>
        <w:t>порового</w:t>
      </w:r>
      <w:proofErr w:type="spellEnd"/>
      <w:r w:rsidRPr="0016176D">
        <w:rPr>
          <w:lang w:val="uk-UA"/>
        </w:rPr>
        <w:t xml:space="preserve"> простору - </w:t>
      </w:r>
      <w:proofErr w:type="spellStart"/>
      <w:r w:rsidRPr="0016176D">
        <w:rPr>
          <w:bCs/>
          <w:lang w:val="uk-UA"/>
        </w:rPr>
        <w:t>міжзернові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5809B0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Сарматські відклади: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Широке розповсюдження</w:t>
      </w:r>
      <w:r w:rsidRPr="0016176D">
        <w:rPr>
          <w:b/>
          <w:bCs/>
          <w:lang w:val="uk-UA"/>
        </w:rPr>
        <w:t xml:space="preserve">: </w:t>
      </w:r>
      <w:r w:rsidRPr="0016176D">
        <w:rPr>
          <w:bCs/>
          <w:lang w:val="uk-UA"/>
        </w:rPr>
        <w:t xml:space="preserve">Породи </w:t>
      </w:r>
      <w:proofErr w:type="spellStart"/>
      <w:r w:rsidRPr="0016176D">
        <w:rPr>
          <w:bCs/>
          <w:lang w:val="uk-UA"/>
        </w:rPr>
        <w:t>дашавської</w:t>
      </w:r>
      <w:proofErr w:type="spellEnd"/>
      <w:r w:rsidRPr="0016176D">
        <w:rPr>
          <w:bCs/>
          <w:lang w:val="uk-UA"/>
        </w:rPr>
        <w:t xml:space="preserve"> світи сарматського ярусу широко представлені в </w:t>
      </w:r>
      <w:proofErr w:type="spellStart"/>
      <w:r w:rsidRPr="0016176D">
        <w:rPr>
          <w:bCs/>
          <w:lang w:val="uk-UA"/>
        </w:rPr>
        <w:t>Більче-Волицькій</w:t>
      </w:r>
      <w:proofErr w:type="spellEnd"/>
      <w:r w:rsidRPr="0016176D">
        <w:rPr>
          <w:bCs/>
          <w:lang w:val="uk-UA"/>
        </w:rPr>
        <w:t xml:space="preserve"> зоні </w:t>
      </w:r>
      <w:proofErr w:type="spellStart"/>
      <w:r w:rsidRPr="0016176D">
        <w:rPr>
          <w:bCs/>
          <w:lang w:val="uk-UA"/>
        </w:rPr>
        <w:t>Передкарпатського</w:t>
      </w:r>
      <w:proofErr w:type="spellEnd"/>
      <w:r w:rsidRPr="0016176D">
        <w:rPr>
          <w:bCs/>
          <w:lang w:val="uk-UA"/>
        </w:rPr>
        <w:t xml:space="preserve"> прогину.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Підрозділ</w:t>
      </w:r>
      <w:r w:rsidRPr="0016176D">
        <w:rPr>
          <w:b/>
          <w:bCs/>
          <w:lang w:val="uk-UA"/>
        </w:rPr>
        <w:t xml:space="preserve">: </w:t>
      </w:r>
      <w:r w:rsidRPr="0016176D">
        <w:rPr>
          <w:bCs/>
          <w:lang w:val="uk-UA"/>
        </w:rPr>
        <w:t xml:space="preserve">За формою і літологічним складом </w:t>
      </w:r>
      <w:proofErr w:type="spellStart"/>
      <w:r w:rsidRPr="0016176D">
        <w:rPr>
          <w:bCs/>
          <w:lang w:val="uk-UA"/>
        </w:rPr>
        <w:t>дашавська</w:t>
      </w:r>
      <w:proofErr w:type="spellEnd"/>
      <w:r w:rsidRPr="0016176D">
        <w:rPr>
          <w:bCs/>
          <w:lang w:val="uk-UA"/>
        </w:rPr>
        <w:t xml:space="preserve"> світа, яка може містити поклади газу, поділяється на дві підсвіти: верхню і нижню.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Ритмічна будова:Характерна риса сарматських відкладів - це їх ритмічна будова. Кожен ритм розпочинається з тонких прошарків глинистих порід, які поступово збагачуються пісковиковим матеріалом у напрямку вверх по розрізу. Ці прошарки пісковиків і алевролітів</w:t>
      </w:r>
      <w:r w:rsidR="005809B0" w:rsidRPr="0016176D">
        <w:rPr>
          <w:bCs/>
          <w:lang w:val="uk-UA"/>
        </w:rPr>
        <w:t>, як правило, є колекторами газу.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Інтерпретація даних ГДС</w:t>
      </w:r>
      <w:r w:rsidR="005809B0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Для кореляції розрізів і літологічного розчленування відкладів використовувалися комплекси ГДС, які включали: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Електричні методи:</w:t>
      </w:r>
      <w:r w:rsidR="005809B0" w:rsidRPr="0016176D">
        <w:rPr>
          <w:bCs/>
          <w:lang w:val="uk-UA"/>
        </w:rPr>
        <w:t xml:space="preserve"> </w:t>
      </w:r>
      <w:r w:rsidRPr="0016176D">
        <w:rPr>
          <w:lang w:val="uk-UA"/>
        </w:rPr>
        <w:t>СП</w:t>
      </w:r>
      <w:r w:rsidR="0024012E"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КС</w:t>
      </w:r>
      <w:proofErr w:type="spellEnd"/>
      <w:r w:rsidR="0024012E"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МК</w:t>
      </w:r>
      <w:proofErr w:type="spellEnd"/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Радіоактивні методи:</w:t>
      </w:r>
      <w:r w:rsidR="005809B0" w:rsidRPr="0016176D">
        <w:rPr>
          <w:bCs/>
          <w:lang w:val="uk-UA"/>
        </w:rPr>
        <w:t xml:space="preserve"> </w:t>
      </w:r>
      <w:r w:rsidRPr="0016176D">
        <w:rPr>
          <w:lang w:val="uk-UA"/>
        </w:rPr>
        <w:t>ГК</w:t>
      </w:r>
      <w:r w:rsidR="0024012E" w:rsidRPr="0016176D">
        <w:rPr>
          <w:lang w:val="uk-UA"/>
        </w:rPr>
        <w:t xml:space="preserve">, </w:t>
      </w:r>
      <w:r w:rsidRPr="0016176D">
        <w:rPr>
          <w:lang w:val="uk-UA"/>
        </w:rPr>
        <w:t>НГК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Ядерно-магнітні методи:</w:t>
      </w:r>
      <w:r w:rsidR="005809B0" w:rsidRPr="0016176D">
        <w:rPr>
          <w:bCs/>
          <w:lang w:val="uk-UA"/>
        </w:rPr>
        <w:t xml:space="preserve"> </w:t>
      </w:r>
      <w:r w:rsidRPr="0016176D">
        <w:rPr>
          <w:lang w:val="uk-UA"/>
        </w:rPr>
        <w:t>ЯМР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Інтерпретація даних електричних методів: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Криві СП і </w:t>
      </w:r>
      <w:proofErr w:type="spellStart"/>
      <w:r w:rsidRPr="0016176D">
        <w:rPr>
          <w:lang w:val="uk-UA"/>
        </w:rPr>
        <w:t>КС</w:t>
      </w:r>
      <w:proofErr w:type="spellEnd"/>
      <w:r w:rsidRPr="0016176D">
        <w:rPr>
          <w:lang w:val="uk-UA"/>
        </w:rPr>
        <w:t xml:space="preserve"> дозволяли </w:t>
      </w:r>
      <w:r w:rsidRPr="0016176D">
        <w:rPr>
          <w:bCs/>
          <w:lang w:val="uk-UA"/>
        </w:rPr>
        <w:t>виділяти глинисті та піщані прошарки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Мікрокаротаж</w:t>
      </w:r>
      <w:proofErr w:type="spellEnd"/>
      <w:r w:rsidRPr="0016176D">
        <w:rPr>
          <w:lang w:val="uk-UA"/>
        </w:rPr>
        <w:t xml:space="preserve"> (</w:t>
      </w:r>
      <w:proofErr w:type="spellStart"/>
      <w:r w:rsidRPr="0016176D">
        <w:rPr>
          <w:lang w:val="uk-UA"/>
        </w:rPr>
        <w:t>МК</w:t>
      </w:r>
      <w:proofErr w:type="spellEnd"/>
      <w:r w:rsidRPr="0016176D">
        <w:rPr>
          <w:lang w:val="uk-UA"/>
        </w:rPr>
        <w:t xml:space="preserve">) використовувався для </w:t>
      </w:r>
      <w:r w:rsidRPr="0016176D">
        <w:rPr>
          <w:bCs/>
          <w:lang w:val="uk-UA"/>
        </w:rPr>
        <w:t>деталізації літологічного розчленування</w:t>
      </w:r>
      <w:r w:rsidRPr="0016176D">
        <w:rPr>
          <w:lang w:val="uk-UA"/>
        </w:rPr>
        <w:t xml:space="preserve"> та </w:t>
      </w:r>
      <w:r w:rsidRPr="0016176D">
        <w:rPr>
          <w:bCs/>
          <w:lang w:val="uk-UA"/>
        </w:rPr>
        <w:t>виділення колекторів</w:t>
      </w:r>
      <w:r w:rsidRPr="0016176D">
        <w:rPr>
          <w:lang w:val="uk-UA"/>
        </w:rPr>
        <w:t>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Інтерпретація даних радіоактивних методів: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Гама-каротаж (ГК) використовувався для </w:t>
      </w:r>
      <w:r w:rsidRPr="0016176D">
        <w:rPr>
          <w:bCs/>
          <w:lang w:val="uk-UA"/>
        </w:rPr>
        <w:t>виділення глинистих та піщаних прошарків</w:t>
      </w:r>
      <w:r w:rsidRPr="0016176D">
        <w:rPr>
          <w:lang w:val="uk-UA"/>
        </w:rPr>
        <w:t xml:space="preserve"> та </w:t>
      </w:r>
      <w:r w:rsidRPr="0016176D">
        <w:rPr>
          <w:bCs/>
          <w:lang w:val="uk-UA"/>
        </w:rPr>
        <w:t>оцінки глинистості порід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Нейтронний гама-каротаж (НГК) використовувався для </w:t>
      </w:r>
      <w:r w:rsidRPr="0016176D">
        <w:rPr>
          <w:bCs/>
          <w:lang w:val="uk-UA"/>
        </w:rPr>
        <w:t>оцінки пористості та щільності порід</w:t>
      </w:r>
      <w:r w:rsidRPr="0016176D">
        <w:rPr>
          <w:lang w:val="uk-UA"/>
        </w:rPr>
        <w:t>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Інтерпретація даних ядерно-магнітних методів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Ядерно-магнітний резонанс (ЯМР) використовувався для </w:t>
      </w:r>
      <w:r w:rsidRPr="0016176D">
        <w:rPr>
          <w:bCs/>
          <w:lang w:val="uk-UA"/>
        </w:rPr>
        <w:t xml:space="preserve">оцінки пористості, проникності та </w:t>
      </w:r>
      <w:proofErr w:type="spellStart"/>
      <w:r w:rsidRPr="0016176D">
        <w:rPr>
          <w:bCs/>
          <w:lang w:val="uk-UA"/>
        </w:rPr>
        <w:t>нафтогазонасиченості</w:t>
      </w:r>
      <w:proofErr w:type="spellEnd"/>
      <w:r w:rsidRPr="0016176D">
        <w:rPr>
          <w:bCs/>
          <w:lang w:val="uk-UA"/>
        </w:rPr>
        <w:t xml:space="preserve"> порід</w:t>
      </w:r>
      <w:r w:rsidRPr="0016176D">
        <w:rPr>
          <w:lang w:val="uk-UA"/>
        </w:rPr>
        <w:t>.</w:t>
      </w:r>
    </w:p>
    <w:p w:rsidR="009C2ED1" w:rsidRPr="0016176D" w:rsidRDefault="009C2ED1" w:rsidP="005809B0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Комплексна інтерпретація даних ГДС</w:t>
      </w:r>
      <w:r w:rsidRPr="0016176D">
        <w:rPr>
          <w:lang w:val="uk-UA"/>
        </w:rPr>
        <w:t xml:space="preserve"> дозволила: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lastRenderedPageBreak/>
        <w:t>Створити літологічні колонки свердловин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Виділити колектори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Оцінити їх пористість, проникність та </w:t>
      </w:r>
      <w:proofErr w:type="spellStart"/>
      <w:r w:rsidRPr="0016176D">
        <w:rPr>
          <w:bCs/>
          <w:lang w:val="uk-UA"/>
        </w:rPr>
        <w:t>нафтогазонасиченість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Провести кореляцію розрізів свердловин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Важливо зазначити, що методика інтерпретації даних ГДС може варіюватися залежно від геологічних умов та типу використовуваних методів</w:t>
      </w:r>
      <w:r w:rsidRPr="0016176D">
        <w:rPr>
          <w:b/>
          <w:bCs/>
          <w:lang w:val="uk-UA"/>
        </w:rPr>
        <w:t>.</w:t>
      </w:r>
    </w:p>
    <w:p w:rsidR="009C2ED1" w:rsidRPr="0016176D" w:rsidRDefault="009C2ED1" w:rsidP="001308F4">
      <w:pPr>
        <w:ind w:left="720"/>
        <w:jc w:val="both"/>
        <w:rPr>
          <w:lang w:val="uk-UA"/>
        </w:rPr>
      </w:pPr>
      <w:r w:rsidRPr="0016176D">
        <w:rPr>
          <w:lang w:val="uk-UA"/>
        </w:rPr>
        <w:br w:type="page"/>
      </w:r>
    </w:p>
    <w:p w:rsidR="00662ABE" w:rsidRPr="0016176D" w:rsidRDefault="00662ABE" w:rsidP="001308F4">
      <w:pPr>
        <w:jc w:val="center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6430010" cy="299210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4587" cy="300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ED1" w:rsidRPr="0016176D" w:rsidRDefault="00662ABE" w:rsidP="001308F4">
      <w:pPr>
        <w:jc w:val="center"/>
        <w:rPr>
          <w:lang w:val="uk-UA"/>
        </w:rPr>
      </w:pPr>
      <w:r w:rsidRPr="0016176D">
        <w:rPr>
          <w:lang w:val="uk-UA"/>
        </w:rPr>
        <w:t>В</w:t>
      </w:r>
      <w:r w:rsidR="009C2ED1" w:rsidRPr="0016176D">
        <w:rPr>
          <w:lang w:val="uk-UA"/>
        </w:rPr>
        <w:t xml:space="preserve">иконаний комплекс геофізичних досліджень у свердловинах </w:t>
      </w:r>
      <w:proofErr w:type="spellStart"/>
      <w:r w:rsidR="009C2ED1" w:rsidRPr="0016176D">
        <w:rPr>
          <w:lang w:val="uk-UA"/>
        </w:rPr>
        <w:t>Грабинського</w:t>
      </w:r>
      <w:proofErr w:type="spellEnd"/>
      <w:r w:rsidR="009C2ED1" w:rsidRPr="0016176D">
        <w:rPr>
          <w:lang w:val="uk-UA"/>
        </w:rPr>
        <w:t xml:space="preserve"> газового родовища</w:t>
      </w:r>
    </w:p>
    <w:p w:rsidR="009C2ED1" w:rsidRPr="0016176D" w:rsidRDefault="009C2ED1" w:rsidP="001308F4">
      <w:pPr>
        <w:jc w:val="center"/>
        <w:rPr>
          <w:lang w:val="uk-UA"/>
        </w:rPr>
      </w:pPr>
      <w:r w:rsidRPr="0016176D">
        <w:rPr>
          <w:lang w:val="uk-UA"/>
        </w:rPr>
        <w:t xml:space="preserve">в інтервалах </w:t>
      </w:r>
      <w:proofErr w:type="spellStart"/>
      <w:r w:rsidRPr="0016176D">
        <w:rPr>
          <w:lang w:val="uk-UA"/>
        </w:rPr>
        <w:t>підрахункових</w:t>
      </w:r>
      <w:proofErr w:type="spellEnd"/>
      <w:r w:rsidRPr="0016176D">
        <w:rPr>
          <w:lang w:val="uk-UA"/>
        </w:rPr>
        <w:t xml:space="preserve"> горизонтів.</w:t>
      </w:r>
    </w:p>
    <w:p w:rsidR="009C2ED1" w:rsidRPr="0016176D" w:rsidRDefault="009C2ED1" w:rsidP="001308F4">
      <w:pPr>
        <w:ind w:left="2832" w:firstLine="708"/>
        <w:jc w:val="both"/>
        <w:rPr>
          <w:lang w:val="uk-UA"/>
        </w:rPr>
      </w:pP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</w:r>
      <w:r w:rsidRPr="0016176D">
        <w:rPr>
          <w:lang w:val="uk-UA"/>
        </w:rPr>
        <w:tab/>
        <w:t xml:space="preserve">    Таблиця 3.2.</w:t>
      </w:r>
    </w:p>
    <w:p w:rsidR="009C2ED1" w:rsidRPr="0016176D" w:rsidRDefault="009C2ED1" w:rsidP="001308F4">
      <w:pPr>
        <w:jc w:val="both"/>
        <w:rPr>
          <w:lang w:val="uk-UA"/>
        </w:rPr>
      </w:pP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 кінці ритму </w:t>
      </w:r>
      <w:proofErr w:type="spellStart"/>
      <w:r w:rsidRPr="0016176D">
        <w:rPr>
          <w:lang w:val="uk-UA"/>
        </w:rPr>
        <w:t>пісковиково-алевролітисті</w:t>
      </w:r>
      <w:proofErr w:type="spellEnd"/>
      <w:r w:rsidRPr="0016176D">
        <w:rPr>
          <w:lang w:val="uk-UA"/>
        </w:rPr>
        <w:t xml:space="preserve"> різновидності </w:t>
      </w:r>
      <w:r w:rsidRPr="0016176D">
        <w:rPr>
          <w:bCs/>
          <w:lang w:val="uk-UA"/>
        </w:rPr>
        <w:t>майже повністю заміщуються глинистими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Різка зміна:</w:t>
      </w:r>
      <w:r w:rsidRPr="0016176D">
        <w:rPr>
          <w:rFonts w:eastAsia="Times New Roman"/>
          <w:lang w:val="uk-UA" w:eastAsia="uk-UA"/>
        </w:rPr>
        <w:t xml:space="preserve"> Ритм сарматських відкладів завершується різкою зміною </w:t>
      </w:r>
      <w:proofErr w:type="spellStart"/>
      <w:r w:rsidRPr="0016176D">
        <w:rPr>
          <w:rFonts w:eastAsia="Times New Roman"/>
          <w:lang w:val="uk-UA" w:eastAsia="uk-UA"/>
        </w:rPr>
        <w:t>пісковиково-алевролітистих</w:t>
      </w:r>
      <w:proofErr w:type="spellEnd"/>
      <w:r w:rsidRPr="0016176D">
        <w:rPr>
          <w:rFonts w:eastAsia="Times New Roman"/>
          <w:lang w:val="uk-UA" w:eastAsia="uk-UA"/>
        </w:rPr>
        <w:t xml:space="preserve"> порід на глинисті.</w:t>
      </w:r>
    </w:p>
    <w:p w:rsidR="009C2ED1" w:rsidRPr="0016176D" w:rsidRDefault="009C2ED1" w:rsidP="007B059D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Туфи та туфіти:</w:t>
      </w:r>
      <w:r w:rsidR="007B059D" w:rsidRPr="0016176D">
        <w:rPr>
          <w:rFonts w:eastAsia="Times New Roman"/>
          <w:bCs/>
          <w:lang w:val="uk-UA" w:eastAsia="uk-UA"/>
        </w:rPr>
        <w:t xml:space="preserve"> </w:t>
      </w:r>
      <w:r w:rsidRPr="0016176D">
        <w:rPr>
          <w:rFonts w:eastAsia="Times New Roman"/>
          <w:lang w:val="uk-UA" w:eastAsia="uk-UA"/>
        </w:rPr>
        <w:t>В основі глинистих порід, що знаменують закінчення ритму, часто спостерігаються прошарки туфів і туфітів незначної потужності.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 цих породах часто розвинута </w:t>
      </w:r>
      <w:proofErr w:type="spellStart"/>
      <w:r w:rsidRPr="0016176D">
        <w:rPr>
          <w:bCs/>
          <w:lang w:val="uk-UA"/>
        </w:rPr>
        <w:t>бантолізація</w:t>
      </w:r>
      <w:proofErr w:type="spellEnd"/>
      <w:r w:rsidRPr="0016176D">
        <w:rPr>
          <w:bCs/>
          <w:lang w:val="uk-UA"/>
        </w:rPr>
        <w:t>, карбонатизація</w:t>
      </w:r>
      <w:r w:rsidRPr="0016176D">
        <w:rPr>
          <w:lang w:val="uk-UA"/>
        </w:rPr>
        <w:t xml:space="preserve">, присутній </w:t>
      </w:r>
      <w:r w:rsidRPr="0016176D">
        <w:rPr>
          <w:bCs/>
          <w:lang w:val="uk-UA"/>
        </w:rPr>
        <w:t>пірит, магнезит, ільменіт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Специфічна характеристика:</w:t>
      </w:r>
      <w:r w:rsidRPr="0016176D">
        <w:rPr>
          <w:rFonts w:eastAsia="Times New Roman"/>
          <w:lang w:val="uk-UA" w:eastAsia="uk-UA"/>
        </w:rPr>
        <w:t xml:space="preserve"> Підвищений вміст залізистих матеріалів зумовлює своєрідну електричну характеристику порід. </w:t>
      </w:r>
    </w:p>
    <w:p w:rsidR="009C2ED1" w:rsidRPr="0016176D" w:rsidRDefault="009C2ED1" w:rsidP="001308F4">
      <w:pPr>
        <w:jc w:val="both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>Відображення на діаграмах:</w:t>
      </w:r>
      <w:r w:rsidRPr="0016176D">
        <w:rPr>
          <w:rFonts w:eastAsia="Times New Roman"/>
          <w:lang w:val="uk-UA" w:eastAsia="uk-UA"/>
        </w:rPr>
        <w:t xml:space="preserve"> Ця характеристика чітко проявляється на діаграмах, отриманих за допомогою електричних методів дослідження, у вигляді різких мінімумів ПЕО (потенційної електричної осі), а іноді й позитивних аномалій </w:t>
      </w:r>
      <w:proofErr w:type="spellStart"/>
      <w:r w:rsidRPr="0016176D">
        <w:rPr>
          <w:rFonts w:eastAsia="Times New Roman"/>
          <w:lang w:val="uk-UA" w:eastAsia="uk-UA"/>
        </w:rPr>
        <w:t>ПС</w:t>
      </w:r>
      <w:proofErr w:type="spellEnd"/>
      <w:r w:rsidRPr="0016176D">
        <w:rPr>
          <w:rFonts w:eastAsia="Times New Roman"/>
          <w:lang w:val="uk-UA" w:eastAsia="uk-UA"/>
        </w:rPr>
        <w:t xml:space="preserve"> (поперечного опору).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Все це </w:t>
      </w:r>
      <w:r w:rsidRPr="0016176D">
        <w:rPr>
          <w:bCs/>
          <w:lang w:val="uk-UA"/>
        </w:rPr>
        <w:t xml:space="preserve">широко використовується як </w:t>
      </w:r>
      <w:proofErr w:type="spellStart"/>
      <w:r w:rsidRPr="0016176D">
        <w:rPr>
          <w:bCs/>
          <w:lang w:val="uk-UA"/>
        </w:rPr>
        <w:t>корелятив</w:t>
      </w:r>
      <w:proofErr w:type="spellEnd"/>
      <w:r w:rsidRPr="0016176D">
        <w:rPr>
          <w:lang w:val="uk-UA"/>
        </w:rPr>
        <w:t xml:space="preserve"> в </w:t>
      </w:r>
      <w:proofErr w:type="spellStart"/>
      <w:r w:rsidRPr="0016176D">
        <w:rPr>
          <w:lang w:val="uk-UA"/>
        </w:rPr>
        <w:t>складнопобудованій</w:t>
      </w:r>
      <w:proofErr w:type="spellEnd"/>
      <w:r w:rsidRPr="0016176D">
        <w:rPr>
          <w:lang w:val="uk-UA"/>
        </w:rPr>
        <w:t xml:space="preserve"> товщі нижнього сармату.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Інтерпретація даних ГДС для </w:t>
      </w:r>
      <w:proofErr w:type="spellStart"/>
      <w:r w:rsidRPr="0016176D">
        <w:rPr>
          <w:bCs/>
          <w:lang w:val="uk-UA"/>
        </w:rPr>
        <w:t>нижньодашавських</w:t>
      </w:r>
      <w:proofErr w:type="spellEnd"/>
      <w:r w:rsidRPr="0016176D">
        <w:rPr>
          <w:bCs/>
          <w:lang w:val="uk-UA"/>
        </w:rPr>
        <w:t xml:space="preserve"> горизонтів</w:t>
      </w:r>
      <w:r w:rsidR="007B059D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За результатами інтерпретації матеріалів ГДС в </w:t>
      </w:r>
      <w:proofErr w:type="spellStart"/>
      <w:r w:rsidRPr="0016176D">
        <w:rPr>
          <w:bCs/>
          <w:lang w:val="uk-UA"/>
        </w:rPr>
        <w:t>нижньодашавських</w:t>
      </w:r>
      <w:proofErr w:type="spellEnd"/>
      <w:r w:rsidRPr="0016176D">
        <w:rPr>
          <w:bCs/>
          <w:lang w:val="uk-UA"/>
        </w:rPr>
        <w:t xml:space="preserve"> горизонтах (НД-9-13)</w:t>
      </w:r>
      <w:r w:rsidRPr="0016176D">
        <w:rPr>
          <w:lang w:val="uk-UA"/>
        </w:rPr>
        <w:t xml:space="preserve"> встановлено, що </w:t>
      </w:r>
      <w:r w:rsidRPr="0016176D">
        <w:rPr>
          <w:bCs/>
          <w:lang w:val="uk-UA"/>
        </w:rPr>
        <w:t xml:space="preserve">поклади газу приурочені до відкладів </w:t>
      </w:r>
      <w:proofErr w:type="spellStart"/>
      <w:r w:rsidRPr="0016176D">
        <w:rPr>
          <w:bCs/>
          <w:lang w:val="uk-UA"/>
        </w:rPr>
        <w:t>нижньодашавської</w:t>
      </w:r>
      <w:proofErr w:type="spellEnd"/>
      <w:r w:rsidRPr="0016176D">
        <w:rPr>
          <w:bCs/>
          <w:lang w:val="uk-UA"/>
        </w:rPr>
        <w:t xml:space="preserve"> світи горизонтів НД-12-13</w:t>
      </w:r>
      <w:r w:rsidRPr="0016176D">
        <w:rPr>
          <w:lang w:val="uk-UA"/>
        </w:rPr>
        <w:t>, що підтверджено результатами випробування.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Для відкладів цих горизонтів характерна </w:t>
      </w:r>
      <w:proofErr w:type="spellStart"/>
      <w:r w:rsidRPr="0016176D">
        <w:rPr>
          <w:bCs/>
          <w:lang w:val="uk-UA"/>
        </w:rPr>
        <w:t>тонкошаруватість</w:t>
      </w:r>
      <w:proofErr w:type="spellEnd"/>
      <w:r w:rsidRPr="0016176D">
        <w:rPr>
          <w:lang w:val="uk-UA"/>
        </w:rPr>
        <w:t xml:space="preserve">, </w:t>
      </w:r>
      <w:r w:rsidRPr="0016176D">
        <w:rPr>
          <w:bCs/>
          <w:lang w:val="uk-UA"/>
        </w:rPr>
        <w:t xml:space="preserve">виповнення пачками </w:t>
      </w:r>
      <w:proofErr w:type="spellStart"/>
      <w:r w:rsidRPr="0016176D">
        <w:rPr>
          <w:bCs/>
          <w:lang w:val="uk-UA"/>
        </w:rPr>
        <w:t>частозмінних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пропластків</w:t>
      </w:r>
      <w:proofErr w:type="spellEnd"/>
      <w:r w:rsidRPr="0016176D">
        <w:rPr>
          <w:bCs/>
          <w:lang w:val="uk-UA"/>
        </w:rPr>
        <w:t xml:space="preserve"> пісковиків, алевролітів, аргілітів та глин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lastRenderedPageBreak/>
        <w:t xml:space="preserve">Причому співвідношення їх коливається в широких межах, </w:t>
      </w:r>
      <w:r w:rsidRPr="0016176D">
        <w:rPr>
          <w:bCs/>
          <w:lang w:val="uk-UA"/>
        </w:rPr>
        <w:t xml:space="preserve">як правило домінують глинисті </w:t>
      </w:r>
      <w:proofErr w:type="spellStart"/>
      <w:r w:rsidRPr="0016176D">
        <w:rPr>
          <w:bCs/>
          <w:lang w:val="uk-UA"/>
        </w:rPr>
        <w:t>пропластки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І тоді геофізична характеристика такого розрізу </w:t>
      </w:r>
      <w:r w:rsidRPr="0016176D">
        <w:rPr>
          <w:bCs/>
          <w:lang w:val="uk-UA"/>
        </w:rPr>
        <w:t>набуває рис глинистого розрізу</w:t>
      </w:r>
      <w:r w:rsidRPr="0016176D">
        <w:rPr>
          <w:lang w:val="uk-UA"/>
        </w:rPr>
        <w:t xml:space="preserve"> і в загальному створює </w:t>
      </w:r>
      <w:r w:rsidRPr="0016176D">
        <w:rPr>
          <w:bCs/>
          <w:lang w:val="uk-UA"/>
        </w:rPr>
        <w:t>систему неоднорідного колектора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Вивчення якого геофізичними методами представляє собою </w:t>
      </w:r>
      <w:r w:rsidRPr="0016176D">
        <w:rPr>
          <w:bCs/>
          <w:lang w:val="uk-UA"/>
        </w:rPr>
        <w:t>складну задачу навіть при умові сприятливих умов проведення ГДС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Характеристика карпатських відкладів: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Літологія:Переважають пісковики з низь</w:t>
      </w:r>
      <w:r w:rsidR="0024012E" w:rsidRPr="0016176D">
        <w:rPr>
          <w:bCs/>
          <w:lang w:val="uk-UA"/>
        </w:rPr>
        <w:t xml:space="preserve">ким вмістом глини та карбонатів; </w:t>
      </w:r>
      <w:r w:rsidRPr="0016176D">
        <w:rPr>
          <w:bCs/>
          <w:lang w:val="uk-UA"/>
        </w:rPr>
        <w:t>Ця особливість відрізняє їх від сарматських відкладів.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Геофізичні характеристики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На кривих ГДС чітко простежуються, контрастуючи з сарматськими відкладами.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Особливо чітко виражені на тлі товщ, що залягають вище (гіпси та ангідрити </w:t>
      </w:r>
      <w:proofErr w:type="spellStart"/>
      <w:r w:rsidRPr="0016176D">
        <w:rPr>
          <w:bCs/>
          <w:lang w:val="uk-UA"/>
        </w:rPr>
        <w:t>тираської</w:t>
      </w:r>
      <w:proofErr w:type="spellEnd"/>
      <w:r w:rsidRPr="0016176D">
        <w:rPr>
          <w:bCs/>
          <w:lang w:val="uk-UA"/>
        </w:rPr>
        <w:t xml:space="preserve"> світи, глини </w:t>
      </w:r>
      <w:proofErr w:type="spellStart"/>
      <w:r w:rsidRPr="0016176D">
        <w:rPr>
          <w:bCs/>
          <w:lang w:val="uk-UA"/>
        </w:rPr>
        <w:t>баранівських</w:t>
      </w:r>
      <w:proofErr w:type="spellEnd"/>
      <w:r w:rsidRPr="0016176D">
        <w:rPr>
          <w:bCs/>
          <w:lang w:val="uk-UA"/>
        </w:rPr>
        <w:t xml:space="preserve"> верств) та нижче (карбонатні відклади мезозою).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Розпізнавальні ознаки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Аномально низькі значення ПЕО (потенційної електричної осі).</w:t>
      </w:r>
    </w:p>
    <w:p w:rsidR="009C2ED1" w:rsidRPr="0016176D" w:rsidRDefault="009C2ED1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Підвищена природна гамма-активність, порівняно з пісковиками мезозою</w:t>
      </w:r>
    </w:p>
    <w:p w:rsidR="009C2ED1" w:rsidRPr="0016176D" w:rsidRDefault="009C2ED1" w:rsidP="001308F4">
      <w:pPr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та рентгеноскопічні дослідження відкладів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Детальні </w:t>
      </w: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та рентгеноскопічні дослідження карпатських відкладів, проведені в лабораторіях ІФІНГ та </w:t>
      </w:r>
      <w:proofErr w:type="spellStart"/>
      <w:r w:rsidRPr="0016176D">
        <w:rPr>
          <w:bCs/>
          <w:lang w:val="uk-UA"/>
        </w:rPr>
        <w:t>УкрДГРІ</w:t>
      </w:r>
      <w:proofErr w:type="spellEnd"/>
      <w:r w:rsidRPr="0016176D">
        <w:rPr>
          <w:bCs/>
          <w:lang w:val="uk-UA"/>
        </w:rPr>
        <w:t xml:space="preserve"> на сусідніх площах, показали, що породи відрізняються між собою мінеральним складом та типом цементу.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Виявлено аномальні колектори, до складу цементу яких входять </w:t>
      </w:r>
      <w:proofErr w:type="spellStart"/>
      <w:r w:rsidRPr="0016176D">
        <w:rPr>
          <w:bCs/>
          <w:lang w:val="uk-UA"/>
        </w:rPr>
        <w:t>змішаношаруваті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гідрослюдисто-монтморилонітові</w:t>
      </w:r>
      <w:proofErr w:type="spellEnd"/>
      <w:r w:rsidRPr="0016176D">
        <w:rPr>
          <w:bCs/>
          <w:lang w:val="uk-UA"/>
        </w:rPr>
        <w:t xml:space="preserve"> глини. Ці глини, на відміну від звичайних, знижують питомий опір порід, навіть якщо вони насичені газом.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Закономірності поширення цих аномальних колекторів ще недостатньо вивчені.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Підвищені значення гама-показів не свідчать про глинистість порід. Їх причиною є присутність в цементі елементів уран-торієвого ряду, що й обумовлює підвищену природну радіоактивність.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Ці дослідження дають цінну інформацію про мінеральний склад, тип цементу та властивості карпатських відкладів.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Виявлення аномальних колекторів може мати практичне значення для розвідки та розробки нафтогазових родовищ.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Потрібні додаткові дослідження для кращого розуміння закономірностей поширення аномальних колекторів та їх впливу на властивості порід.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Вплив цементного складу на геофізичні характеристики</w:t>
      </w:r>
      <w:r w:rsidR="007B059D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 </w:t>
      </w:r>
      <w:r w:rsidRPr="0016176D">
        <w:rPr>
          <w:bCs/>
          <w:lang w:val="uk-UA"/>
        </w:rPr>
        <w:t xml:space="preserve">випадку присутності в цементі відкладів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карбонатної складової питомий електричний опір їх зростає</w:t>
      </w:r>
      <w:r w:rsidRPr="0016176D">
        <w:rPr>
          <w:lang w:val="uk-UA"/>
        </w:rPr>
        <w:t xml:space="preserve">, зменшується природна радіоактивність і пласти з такою характеристикою можна умовно </w:t>
      </w:r>
      <w:r w:rsidRPr="0016176D">
        <w:rPr>
          <w:bCs/>
          <w:lang w:val="uk-UA"/>
        </w:rPr>
        <w:t xml:space="preserve">віднести до категорії </w:t>
      </w:r>
      <w:proofErr w:type="spellStart"/>
      <w:r w:rsidRPr="0016176D">
        <w:rPr>
          <w:bCs/>
          <w:lang w:val="uk-UA"/>
        </w:rPr>
        <w:lastRenderedPageBreak/>
        <w:t>стардартних</w:t>
      </w:r>
      <w:proofErr w:type="spellEnd"/>
      <w:r w:rsidRPr="0016176D">
        <w:rPr>
          <w:lang w:val="uk-UA"/>
        </w:rPr>
        <w:t>, тому що на них поширюються закономірності близькі до загальноприйнятих.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Методи кореляції розрізів на прикладі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газового родовища: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Комплексний підхід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Дослідження розрізу свердловин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газового родовища ґрунтувалося на комплексі методів: ГДС</w:t>
      </w:r>
      <w:r w:rsidR="0024012E" w:rsidRPr="0016176D">
        <w:rPr>
          <w:bCs/>
          <w:lang w:val="uk-UA"/>
        </w:rPr>
        <w:t>,г</w:t>
      </w:r>
      <w:r w:rsidRPr="0016176D">
        <w:rPr>
          <w:bCs/>
          <w:lang w:val="uk-UA"/>
        </w:rPr>
        <w:t>еологічні методи</w:t>
      </w:r>
      <w:r w:rsidR="0024012E" w:rsidRPr="0016176D">
        <w:rPr>
          <w:bCs/>
          <w:lang w:val="uk-UA"/>
        </w:rPr>
        <w:t>, ф</w:t>
      </w:r>
      <w:r w:rsidRPr="0016176D">
        <w:rPr>
          <w:bCs/>
          <w:lang w:val="uk-UA"/>
        </w:rPr>
        <w:t>ізичні методи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Дані по сусідніх родовищах (</w:t>
      </w:r>
      <w:proofErr w:type="spellStart"/>
      <w:r w:rsidRPr="0016176D">
        <w:rPr>
          <w:bCs/>
          <w:lang w:val="uk-UA"/>
        </w:rPr>
        <w:t>Південно-Грабинське</w:t>
      </w:r>
      <w:proofErr w:type="spellEnd"/>
      <w:r w:rsidRPr="0016176D">
        <w:rPr>
          <w:bCs/>
          <w:lang w:val="uk-UA"/>
        </w:rPr>
        <w:t xml:space="preserve">, </w:t>
      </w:r>
      <w:proofErr w:type="spellStart"/>
      <w:r w:rsidRPr="0016176D">
        <w:rPr>
          <w:bCs/>
          <w:lang w:val="uk-UA"/>
        </w:rPr>
        <w:t>Летнянське</w:t>
      </w:r>
      <w:proofErr w:type="spellEnd"/>
      <w:r w:rsidRPr="0016176D">
        <w:rPr>
          <w:bCs/>
          <w:lang w:val="uk-UA"/>
        </w:rPr>
        <w:t xml:space="preserve">, </w:t>
      </w:r>
      <w:proofErr w:type="spellStart"/>
      <w:r w:rsidRPr="0016176D">
        <w:rPr>
          <w:bCs/>
          <w:lang w:val="uk-UA"/>
        </w:rPr>
        <w:t>Верещицьке</w:t>
      </w:r>
      <w:proofErr w:type="spellEnd"/>
      <w:r w:rsidRPr="0016176D">
        <w:rPr>
          <w:bCs/>
          <w:lang w:val="uk-UA"/>
        </w:rPr>
        <w:t xml:space="preserve">, </w:t>
      </w:r>
      <w:proofErr w:type="spellStart"/>
      <w:r w:rsidRPr="0016176D">
        <w:rPr>
          <w:bCs/>
          <w:lang w:val="uk-UA"/>
        </w:rPr>
        <w:t>Північно-Мединицьке</w:t>
      </w:r>
      <w:proofErr w:type="spellEnd"/>
      <w:r w:rsidRPr="0016176D">
        <w:rPr>
          <w:bCs/>
          <w:lang w:val="uk-UA"/>
        </w:rPr>
        <w:t>) також бралися до уваги.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Різноманітність літологічного складу та відмінності у фізичних властивостях порід різного віку були враховані.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Методи кореляції: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 xml:space="preserve">Згідно з методикою, прийнятою в </w:t>
      </w:r>
      <w:proofErr w:type="spellStart"/>
      <w:r w:rsidRPr="0016176D">
        <w:rPr>
          <w:bCs/>
          <w:lang w:val="uk-UA"/>
        </w:rPr>
        <w:t>Більче-Волицькій</w:t>
      </w:r>
      <w:proofErr w:type="spellEnd"/>
      <w:r w:rsidRPr="0016176D">
        <w:rPr>
          <w:bCs/>
          <w:lang w:val="uk-UA"/>
        </w:rPr>
        <w:t xml:space="preserve"> зоні </w:t>
      </w:r>
      <w:proofErr w:type="spellStart"/>
      <w:r w:rsidRPr="0016176D">
        <w:rPr>
          <w:bCs/>
          <w:lang w:val="uk-UA"/>
        </w:rPr>
        <w:t>Передкарпатського</w:t>
      </w:r>
      <w:proofErr w:type="spellEnd"/>
      <w:r w:rsidRPr="0016176D">
        <w:rPr>
          <w:bCs/>
          <w:lang w:val="uk-UA"/>
        </w:rPr>
        <w:t xml:space="preserve"> прогину, для кореляції свердловин використовувалися: Стандартний каротаж</w:t>
      </w:r>
      <w:r w:rsidR="0024012E" w:rsidRPr="0016176D">
        <w:rPr>
          <w:bCs/>
          <w:lang w:val="uk-UA"/>
        </w:rPr>
        <w:t xml:space="preserve">; </w:t>
      </w:r>
      <w:r w:rsidRPr="0016176D">
        <w:rPr>
          <w:bCs/>
          <w:lang w:val="uk-UA"/>
        </w:rPr>
        <w:t>Радіоактивний каротаж</w:t>
      </w:r>
      <w:r w:rsidR="0024012E" w:rsidRPr="0016176D">
        <w:rPr>
          <w:bCs/>
          <w:lang w:val="uk-UA"/>
        </w:rPr>
        <w:t xml:space="preserve">; </w:t>
      </w:r>
      <w:proofErr w:type="spellStart"/>
      <w:r w:rsidRPr="0016176D">
        <w:rPr>
          <w:bCs/>
          <w:lang w:val="uk-UA"/>
        </w:rPr>
        <w:t>Кавернометрія</w:t>
      </w:r>
      <w:proofErr w:type="spellEnd"/>
    </w:p>
    <w:p w:rsidR="00662ABE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3.3.2.</w:t>
      </w:r>
      <w:r w:rsidR="00662ABE" w:rsidRPr="0016176D">
        <w:rPr>
          <w:bCs/>
          <w:lang w:val="uk-UA"/>
        </w:rPr>
        <w:t xml:space="preserve"> </w:t>
      </w:r>
      <w:proofErr w:type="spellStart"/>
      <w:r w:rsidR="00662ABE" w:rsidRPr="0016176D">
        <w:rPr>
          <w:bCs/>
          <w:lang w:val="uk-UA"/>
        </w:rPr>
        <w:t>Петрофізика</w:t>
      </w:r>
      <w:proofErr w:type="spellEnd"/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моделі, покладені в основу виділення колекторів та забезпечення оцінки коефіцієнта пористості і коефіцієнта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Pr="0016176D">
        <w:rPr>
          <w:bCs/>
          <w:lang w:val="uk-UA"/>
        </w:rPr>
        <w:t xml:space="preserve"> виділених колекторів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Важливість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моделей: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Точна оцінка пористості:</w:t>
      </w:r>
    </w:p>
    <w:p w:rsidR="009C2ED1" w:rsidRPr="0016176D" w:rsidRDefault="009C2ED1" w:rsidP="007B059D">
      <w:pPr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моделі відіграють ключову роль у нафтогазовій промисловості, адже вони допомагають у достовірній оцінці пористості пластів-колекторів.</w:t>
      </w:r>
    </w:p>
    <w:p w:rsidR="009C2ED1" w:rsidRPr="0016176D" w:rsidRDefault="009C2ED1" w:rsidP="007B059D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Пористість - один з найважливіших параметрів, що визначає об'єм нафти або газу, які можна видобути з родовища</w:t>
      </w:r>
      <w:r w:rsidRPr="0016176D">
        <w:rPr>
          <w:b/>
          <w:bCs/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 xml:space="preserve">Обґрунтування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зв'язків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Точність оцінки пористості значною мірою залежить від обґрунтування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зв'язків.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Ці зв'язки описують залежність між пористістю та іншими </w:t>
      </w:r>
      <w:proofErr w:type="spellStart"/>
      <w:r w:rsidRPr="0016176D">
        <w:rPr>
          <w:bCs/>
          <w:lang w:val="uk-UA"/>
        </w:rPr>
        <w:t>петрофізичними</w:t>
      </w:r>
      <w:proofErr w:type="spellEnd"/>
      <w:r w:rsidRPr="0016176D">
        <w:rPr>
          <w:bCs/>
          <w:lang w:val="uk-UA"/>
        </w:rPr>
        <w:t xml:space="preserve"> параметрами, такими як проникність, щільність, питомий опір тощо.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 xml:space="preserve">Використання невірних або неточних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зв'язків може призвести до значних помилок при оцінці пористості і, отже, до втрат при видобутку</w:t>
      </w:r>
      <w:r w:rsidRPr="0016176D">
        <w:rPr>
          <w:b/>
          <w:bCs/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Кореляційні зв'язки: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Встановлення кореляційних зв'язків між </w:t>
      </w:r>
      <w:proofErr w:type="spellStart"/>
      <w:r w:rsidRPr="0016176D">
        <w:rPr>
          <w:bCs/>
          <w:lang w:val="uk-UA"/>
        </w:rPr>
        <w:t>петрофізичними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тагеофізичними</w:t>
      </w:r>
      <w:proofErr w:type="spellEnd"/>
      <w:r w:rsidRPr="0016176D">
        <w:rPr>
          <w:bCs/>
          <w:lang w:val="uk-UA"/>
        </w:rPr>
        <w:t xml:space="preserve"> параметрами для конкретного типу порід-колекторів на певному нафтогазовому родовищі значно полегшує завдання підвищення достовірності визначення </w:t>
      </w:r>
      <w:proofErr w:type="spellStart"/>
      <w:r w:rsidRPr="0016176D">
        <w:rPr>
          <w:bCs/>
          <w:lang w:val="uk-UA"/>
        </w:rPr>
        <w:t>підрахункових</w:t>
      </w:r>
      <w:proofErr w:type="spellEnd"/>
      <w:r w:rsidRPr="0016176D">
        <w:rPr>
          <w:bCs/>
          <w:lang w:val="uk-UA"/>
        </w:rPr>
        <w:t xml:space="preserve"> параметрів.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Ці кореляційні зв'язки дозволяють використовувати дані геофізичних досліджень, таких як ГДС (гамма-каротаж), для більш точної оцінки пористості без необхідності проведення дорогих та трудомістких свердловинних досліджень</w:t>
      </w:r>
      <w:r w:rsidRPr="0016176D">
        <w:rPr>
          <w:b/>
          <w:bCs/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Переваги використання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моделей:</w:t>
      </w:r>
    </w:p>
    <w:p w:rsidR="009C2ED1" w:rsidRPr="0016176D" w:rsidRDefault="009C2ED1" w:rsidP="007B059D">
      <w:pPr>
        <w:pStyle w:val="affff"/>
        <w:numPr>
          <w:ilvl w:val="0"/>
          <w:numId w:val="15"/>
        </w:numPr>
        <w:jc w:val="both"/>
        <w:rPr>
          <w:rFonts w:ascii="Times New Roman" w:hAnsi="Times New Roman"/>
          <w:bCs/>
          <w:sz w:val="28"/>
        </w:rPr>
      </w:pPr>
      <w:r w:rsidRPr="0016176D">
        <w:rPr>
          <w:rFonts w:ascii="Times New Roman" w:hAnsi="Times New Roman"/>
          <w:bCs/>
          <w:sz w:val="28"/>
        </w:rPr>
        <w:t>Більш точна оцінка пористості пластів-колекторів.</w:t>
      </w:r>
    </w:p>
    <w:p w:rsidR="009C2ED1" w:rsidRPr="0016176D" w:rsidRDefault="009C2ED1" w:rsidP="007B059D">
      <w:pPr>
        <w:pStyle w:val="affff"/>
        <w:numPr>
          <w:ilvl w:val="0"/>
          <w:numId w:val="15"/>
        </w:numPr>
        <w:jc w:val="both"/>
        <w:rPr>
          <w:rFonts w:ascii="Times New Roman" w:hAnsi="Times New Roman"/>
          <w:bCs/>
          <w:sz w:val="28"/>
        </w:rPr>
      </w:pPr>
      <w:r w:rsidRPr="0016176D">
        <w:rPr>
          <w:rFonts w:ascii="Times New Roman" w:hAnsi="Times New Roman"/>
          <w:bCs/>
          <w:sz w:val="28"/>
        </w:rPr>
        <w:lastRenderedPageBreak/>
        <w:t>Зниження ризику помилок при оцінці запасів нафти та газу.</w:t>
      </w:r>
    </w:p>
    <w:p w:rsidR="009C2ED1" w:rsidRPr="0016176D" w:rsidRDefault="009C2ED1" w:rsidP="007B059D">
      <w:pPr>
        <w:pStyle w:val="affff"/>
        <w:numPr>
          <w:ilvl w:val="0"/>
          <w:numId w:val="15"/>
        </w:numPr>
        <w:jc w:val="both"/>
        <w:rPr>
          <w:rFonts w:ascii="Times New Roman" w:hAnsi="Times New Roman"/>
          <w:bCs/>
          <w:sz w:val="28"/>
        </w:rPr>
      </w:pPr>
      <w:r w:rsidRPr="0016176D">
        <w:rPr>
          <w:rFonts w:ascii="Times New Roman" w:hAnsi="Times New Roman"/>
          <w:bCs/>
          <w:sz w:val="28"/>
        </w:rPr>
        <w:t>Оптимізація планування розробки родовища.</w:t>
      </w:r>
    </w:p>
    <w:p w:rsidR="009C2ED1" w:rsidRPr="0016176D" w:rsidRDefault="009C2ED1" w:rsidP="007B059D">
      <w:pPr>
        <w:pStyle w:val="affff"/>
        <w:numPr>
          <w:ilvl w:val="0"/>
          <w:numId w:val="15"/>
        </w:numPr>
        <w:jc w:val="both"/>
        <w:rPr>
          <w:bCs/>
        </w:rPr>
      </w:pPr>
      <w:r w:rsidRPr="0016176D">
        <w:rPr>
          <w:rFonts w:ascii="Times New Roman" w:hAnsi="Times New Roman"/>
          <w:bCs/>
          <w:sz w:val="28"/>
        </w:rPr>
        <w:t>Підвищення ефективності видобутку</w:t>
      </w:r>
      <w:r w:rsidRPr="0016176D">
        <w:rPr>
          <w:bCs/>
        </w:rPr>
        <w:t>.</w:t>
      </w:r>
    </w:p>
    <w:p w:rsidR="009C2ED1" w:rsidRPr="0016176D" w:rsidRDefault="009C2ED1" w:rsidP="007B059D">
      <w:pPr>
        <w:ind w:firstLine="360"/>
        <w:jc w:val="both"/>
        <w:rPr>
          <w:lang w:val="uk-UA"/>
        </w:rPr>
      </w:pPr>
      <w:r w:rsidRPr="0016176D">
        <w:rPr>
          <w:bCs/>
          <w:lang w:val="uk-UA"/>
        </w:rPr>
        <w:t xml:space="preserve">Відсутність </w:t>
      </w:r>
      <w:proofErr w:type="spellStart"/>
      <w:r w:rsidRPr="0016176D">
        <w:rPr>
          <w:bCs/>
          <w:lang w:val="uk-UA"/>
        </w:rPr>
        <w:t>кернового</w:t>
      </w:r>
      <w:proofErr w:type="spellEnd"/>
      <w:r w:rsidRPr="0016176D">
        <w:rPr>
          <w:bCs/>
          <w:lang w:val="uk-UA"/>
        </w:rPr>
        <w:t xml:space="preserve"> матеріалу на </w:t>
      </w:r>
      <w:proofErr w:type="spellStart"/>
      <w:r w:rsidRPr="0016176D">
        <w:rPr>
          <w:bCs/>
          <w:lang w:val="uk-UA"/>
        </w:rPr>
        <w:t>Грабинському</w:t>
      </w:r>
      <w:proofErr w:type="spellEnd"/>
      <w:r w:rsidRPr="0016176D">
        <w:rPr>
          <w:bCs/>
          <w:lang w:val="uk-UA"/>
        </w:rPr>
        <w:t xml:space="preserve"> родовищі</w:t>
      </w:r>
      <w:r w:rsidR="007B059D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На </w:t>
      </w:r>
      <w:proofErr w:type="spellStart"/>
      <w:r w:rsidRPr="0016176D">
        <w:rPr>
          <w:lang w:val="uk-UA"/>
        </w:rPr>
        <w:t>Грабинському</w:t>
      </w:r>
      <w:proofErr w:type="spellEnd"/>
      <w:r w:rsidRPr="0016176D">
        <w:rPr>
          <w:lang w:val="uk-UA"/>
        </w:rPr>
        <w:t xml:space="preserve"> родовищі </w:t>
      </w:r>
      <w:r w:rsidRPr="0016176D">
        <w:rPr>
          <w:bCs/>
          <w:lang w:val="uk-UA"/>
        </w:rPr>
        <w:t xml:space="preserve">відбір </w:t>
      </w:r>
      <w:proofErr w:type="spellStart"/>
      <w:r w:rsidRPr="0016176D">
        <w:rPr>
          <w:bCs/>
          <w:lang w:val="uk-UA"/>
        </w:rPr>
        <w:t>кернового</w:t>
      </w:r>
      <w:proofErr w:type="spellEnd"/>
      <w:r w:rsidRPr="0016176D">
        <w:rPr>
          <w:bCs/>
          <w:lang w:val="uk-UA"/>
        </w:rPr>
        <w:t xml:space="preserve"> матеріалу та визначення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характеристик</w:t>
      </w:r>
      <w:r w:rsidRPr="0016176D">
        <w:rPr>
          <w:lang w:val="uk-UA"/>
        </w:rPr>
        <w:t xml:space="preserve"> в процесі пошукових та розвідувальних робіт </w:t>
      </w:r>
      <w:r w:rsidRPr="0016176D">
        <w:rPr>
          <w:bCs/>
          <w:lang w:val="uk-UA"/>
        </w:rPr>
        <w:t>не проводився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Необхідно було </w:t>
      </w:r>
      <w:r w:rsidRPr="0016176D">
        <w:rPr>
          <w:bCs/>
          <w:lang w:val="uk-UA"/>
        </w:rPr>
        <w:t xml:space="preserve">узгодити методи узгодження геофізичних даних відкладів сармату,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та крейди даного родовища з породами аналогічного комплексу сусідніх площ</w:t>
      </w:r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керновим</w:t>
      </w:r>
      <w:proofErr w:type="spellEnd"/>
      <w:r w:rsidRPr="0016176D">
        <w:rPr>
          <w:lang w:val="uk-UA"/>
        </w:rPr>
        <w:t xml:space="preserve"> матеріалом які охарактеризовані в достатньому об'ємі, та геологічні розрізи яких мають багато спільного, а літологічна характеристика пісковиків і алевролітів і їх </w:t>
      </w:r>
      <w:proofErr w:type="spellStart"/>
      <w:r w:rsidRPr="0016176D">
        <w:rPr>
          <w:lang w:val="uk-UA"/>
        </w:rPr>
        <w:t>петрофізичні</w:t>
      </w:r>
      <w:proofErr w:type="spellEnd"/>
      <w:r w:rsidRPr="0016176D">
        <w:rPr>
          <w:lang w:val="uk-UA"/>
        </w:rPr>
        <w:t xml:space="preserve"> характеристики є аналогічними з відкладами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родовища, </w:t>
      </w:r>
      <w:r w:rsidRPr="0016176D">
        <w:rPr>
          <w:bCs/>
          <w:lang w:val="uk-UA"/>
        </w:rPr>
        <w:t xml:space="preserve">найбільш цінну інформацію з яких отримано на </w:t>
      </w:r>
      <w:proofErr w:type="spellStart"/>
      <w:r w:rsidRPr="0016176D">
        <w:rPr>
          <w:bCs/>
          <w:lang w:val="uk-UA"/>
        </w:rPr>
        <w:t>Летнянському</w:t>
      </w:r>
      <w:proofErr w:type="spellEnd"/>
      <w:r w:rsidRPr="0016176D">
        <w:rPr>
          <w:bCs/>
          <w:lang w:val="uk-UA"/>
        </w:rPr>
        <w:t xml:space="preserve"> родовищі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Використання даних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родовища: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Лабораторні дослідження: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 лабораторії фізики пласта </w:t>
      </w:r>
      <w:proofErr w:type="spellStart"/>
      <w:r w:rsidRPr="0016176D">
        <w:rPr>
          <w:bCs/>
          <w:lang w:val="uk-UA"/>
        </w:rPr>
        <w:t>УкрДГРІ</w:t>
      </w:r>
      <w:proofErr w:type="spellEnd"/>
      <w:r w:rsidRPr="0016176D">
        <w:rPr>
          <w:bCs/>
          <w:lang w:val="uk-UA"/>
        </w:rPr>
        <w:t xml:space="preserve"> та лабораторіях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досліджень </w:t>
      </w:r>
      <w:proofErr w:type="spellStart"/>
      <w:r w:rsidRPr="0016176D">
        <w:rPr>
          <w:bCs/>
          <w:lang w:val="uk-UA"/>
        </w:rPr>
        <w:t>ІФІНГу</w:t>
      </w:r>
      <w:proofErr w:type="spellEnd"/>
      <w:r w:rsidRPr="0016176D">
        <w:rPr>
          <w:bCs/>
          <w:lang w:val="uk-UA"/>
        </w:rPr>
        <w:t xml:space="preserve"> та ТП "</w:t>
      </w:r>
      <w:proofErr w:type="spellStart"/>
      <w:r w:rsidRPr="0016176D">
        <w:rPr>
          <w:bCs/>
          <w:lang w:val="uk-UA"/>
        </w:rPr>
        <w:t>Західукргеологія</w:t>
      </w:r>
      <w:proofErr w:type="spellEnd"/>
      <w:r w:rsidRPr="0016176D">
        <w:rPr>
          <w:bCs/>
          <w:lang w:val="uk-UA"/>
        </w:rPr>
        <w:t xml:space="preserve">" було проведено детальне лабораторне вивчення колекторських властивостей </w:t>
      </w:r>
      <w:proofErr w:type="spellStart"/>
      <w:r w:rsidRPr="0016176D">
        <w:rPr>
          <w:bCs/>
          <w:lang w:val="uk-UA"/>
        </w:rPr>
        <w:t>кернового</w:t>
      </w:r>
      <w:proofErr w:type="spellEnd"/>
      <w:r w:rsidRPr="0016176D">
        <w:rPr>
          <w:bCs/>
          <w:lang w:val="uk-UA"/>
        </w:rPr>
        <w:t xml:space="preserve"> матеріалу сарматських відкладів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Було проаналізовано основні </w:t>
      </w: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залежності, що описують зв'язок між пористістю, проникністю та залишковою </w:t>
      </w:r>
      <w:proofErr w:type="spellStart"/>
      <w:r w:rsidRPr="0016176D">
        <w:rPr>
          <w:bCs/>
          <w:lang w:val="uk-UA"/>
        </w:rPr>
        <w:t>водонасиченістю</w:t>
      </w:r>
      <w:proofErr w:type="spellEnd"/>
      <w:r w:rsidRPr="0016176D">
        <w:rPr>
          <w:bCs/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Результати досліджень: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Встановлено граничні значення</w:t>
      </w:r>
      <w:r w:rsidRPr="0016176D">
        <w:rPr>
          <w:b/>
          <w:bCs/>
          <w:lang w:val="uk-UA"/>
        </w:rPr>
        <w:t xml:space="preserve">: 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Коефіцієнта проникності (</w:t>
      </w:r>
      <w:proofErr w:type="spellStart"/>
      <w:r w:rsidRPr="0016176D">
        <w:rPr>
          <w:bCs/>
          <w:lang w:val="uk-UA"/>
        </w:rPr>
        <w:t>Кпргр</w:t>
      </w:r>
      <w:proofErr w:type="spellEnd"/>
      <w:r w:rsidRPr="0016176D">
        <w:rPr>
          <w:bCs/>
          <w:lang w:val="uk-UA"/>
        </w:rPr>
        <w:t>): 0,16 х 10^-3 мкм^2.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Коефіцієнта відкритої пористості (</w:t>
      </w:r>
      <w:proofErr w:type="spellStart"/>
      <w:r w:rsidRPr="0016176D">
        <w:rPr>
          <w:bCs/>
          <w:lang w:val="uk-UA"/>
        </w:rPr>
        <w:t>Кпгр</w:t>
      </w:r>
      <w:proofErr w:type="spellEnd"/>
      <w:r w:rsidRPr="0016176D">
        <w:rPr>
          <w:bCs/>
          <w:lang w:val="uk-UA"/>
        </w:rPr>
        <w:t>.): 9%.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Залишкової </w:t>
      </w:r>
      <w:proofErr w:type="spellStart"/>
      <w:r w:rsidRPr="0016176D">
        <w:rPr>
          <w:bCs/>
          <w:lang w:val="uk-UA"/>
        </w:rPr>
        <w:t>водонасиченості</w:t>
      </w:r>
      <w:proofErr w:type="spellEnd"/>
      <w:r w:rsidRPr="0016176D">
        <w:rPr>
          <w:bCs/>
          <w:lang w:val="uk-UA"/>
        </w:rPr>
        <w:t xml:space="preserve"> (</w:t>
      </w:r>
      <w:proofErr w:type="spellStart"/>
      <w:r w:rsidRPr="0016176D">
        <w:rPr>
          <w:bCs/>
          <w:lang w:val="uk-UA"/>
        </w:rPr>
        <w:t>Кзал.вгр</w:t>
      </w:r>
      <w:proofErr w:type="spellEnd"/>
      <w:r w:rsidRPr="0016176D">
        <w:rPr>
          <w:bCs/>
          <w:lang w:val="uk-UA"/>
        </w:rPr>
        <w:t>): 63%.</w:t>
      </w:r>
    </w:p>
    <w:p w:rsidR="009C2ED1" w:rsidRPr="0016176D" w:rsidRDefault="009C2ED1" w:rsidP="007B059D">
      <w:pPr>
        <w:ind w:firstLine="708"/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>Важливо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Ці граничні значення характеризують колекторські властивості сарматських відкладів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Вони можуть бути використані для оцінки потенціалу цих відкладів як резервуарів для нафти та газу.</w:t>
      </w:r>
    </w:p>
    <w:p w:rsidR="009C2ED1" w:rsidRPr="0016176D" w:rsidRDefault="009C2ED1" w:rsidP="001308F4">
      <w:pPr>
        <w:jc w:val="both"/>
        <w:rPr>
          <w:b/>
          <w:bCs/>
          <w:lang w:val="uk-UA"/>
        </w:rPr>
      </w:pPr>
      <w:r w:rsidRPr="0016176D">
        <w:rPr>
          <w:bCs/>
          <w:lang w:val="uk-UA"/>
        </w:rPr>
        <w:t xml:space="preserve">Знання граничних значень дозволяє оптимізувати планування розробки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b/>
          <w:bCs/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Визначення нижньої межі пористості</w:t>
      </w:r>
      <w:r w:rsidR="007B059D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Нижня межа пористості (</w:t>
      </w:r>
      <w:proofErr w:type="spellStart"/>
      <w:r w:rsidRPr="0016176D">
        <w:rPr>
          <w:bCs/>
          <w:lang w:val="uk-UA"/>
        </w:rPr>
        <w:t>Кпгр</w:t>
      </w:r>
      <w:proofErr w:type="spellEnd"/>
      <w:r w:rsidRPr="0016176D">
        <w:rPr>
          <w:bCs/>
          <w:lang w:val="uk-UA"/>
        </w:rPr>
        <w:t>) = 9%</w:t>
      </w:r>
      <w:r w:rsidRPr="0016176D">
        <w:rPr>
          <w:lang w:val="uk-UA"/>
        </w:rPr>
        <w:t xml:space="preserve"> ґрунтується на </w:t>
      </w:r>
      <w:r w:rsidRPr="0016176D">
        <w:rPr>
          <w:bCs/>
          <w:lang w:val="uk-UA"/>
        </w:rPr>
        <w:t>встановленому граничному значенні проникності (</w:t>
      </w:r>
      <w:proofErr w:type="spellStart"/>
      <w:r w:rsidRPr="0016176D">
        <w:rPr>
          <w:bCs/>
          <w:lang w:val="uk-UA"/>
        </w:rPr>
        <w:t>Кпргр</w:t>
      </w:r>
      <w:proofErr w:type="spellEnd"/>
      <w:r w:rsidRPr="0016176D">
        <w:rPr>
          <w:bCs/>
          <w:lang w:val="uk-UA"/>
        </w:rPr>
        <w:t>) = 0,16 х 10^-3 мкм^2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Цю величину також можна визначити за допомогою </w:t>
      </w:r>
      <w:r w:rsidRPr="0016176D">
        <w:rPr>
          <w:bCs/>
          <w:lang w:val="uk-UA"/>
        </w:rPr>
        <w:t>діаграм залежності проникності від пористості</w:t>
      </w:r>
      <w:r w:rsidRPr="0016176D">
        <w:rPr>
          <w:lang w:val="uk-UA"/>
        </w:rPr>
        <w:t xml:space="preserve"> [9,10], а також за </w:t>
      </w:r>
      <w:r w:rsidRPr="0016176D">
        <w:rPr>
          <w:bCs/>
          <w:lang w:val="uk-UA"/>
        </w:rPr>
        <w:t>залежністю коефіцієнта відкритої пористості від глинистості</w:t>
      </w:r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>Залежності коефіцієнта проникності та пористості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Графік залежності </w:t>
      </w:r>
      <w:proofErr w:type="spellStart"/>
      <w:r w:rsidRPr="0016176D">
        <w:rPr>
          <w:bCs/>
          <w:lang w:val="uk-UA"/>
        </w:rPr>
        <w:t>Кпр=f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lastRenderedPageBreak/>
        <w:t xml:space="preserve">Для </w:t>
      </w:r>
      <w:r w:rsidRPr="0016176D">
        <w:rPr>
          <w:bCs/>
          <w:lang w:val="uk-UA"/>
        </w:rPr>
        <w:t xml:space="preserve">відкладів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та крейди</w:t>
      </w:r>
      <w:r w:rsidRPr="0016176D">
        <w:rPr>
          <w:lang w:val="uk-UA"/>
        </w:rPr>
        <w:t xml:space="preserve"> використовується </w:t>
      </w:r>
      <w:r w:rsidRPr="0016176D">
        <w:rPr>
          <w:bCs/>
          <w:lang w:val="uk-UA"/>
        </w:rPr>
        <w:t xml:space="preserve">графік залежності </w:t>
      </w:r>
      <w:proofErr w:type="spellStart"/>
      <w:r w:rsidRPr="0016176D">
        <w:rPr>
          <w:bCs/>
          <w:lang w:val="uk-UA"/>
        </w:rPr>
        <w:t>міжпористості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Кпр=f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  <w:proofErr w:type="spellStart"/>
      <w:r w:rsidRPr="0016176D">
        <w:rPr>
          <w:bCs/>
          <w:lang w:val="uk-UA"/>
        </w:rPr>
        <w:t>ікоефіцієнтами</w:t>
      </w:r>
      <w:proofErr w:type="spellEnd"/>
      <w:r w:rsidRPr="0016176D">
        <w:rPr>
          <w:bCs/>
          <w:lang w:val="uk-UA"/>
        </w:rPr>
        <w:t xml:space="preserve"> проникності</w:t>
      </w:r>
      <w:r w:rsidRPr="0016176D">
        <w:rPr>
          <w:lang w:val="uk-UA"/>
        </w:rPr>
        <w:t xml:space="preserve">, який зображено на </w:t>
      </w:r>
      <w:r w:rsidRPr="0016176D">
        <w:rPr>
          <w:bCs/>
          <w:lang w:val="uk-UA"/>
        </w:rPr>
        <w:t>рис.3.3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За результатами лабораторних досліджень </w:t>
      </w:r>
      <w:r w:rsidRPr="0016176D">
        <w:rPr>
          <w:bCs/>
          <w:lang w:val="uk-UA"/>
        </w:rPr>
        <w:t>граничне значення коефіцієнта проникності Кпргр=0,272х10-3мкм2</w:t>
      </w:r>
      <w:r w:rsidRPr="0016176D">
        <w:rPr>
          <w:lang w:val="uk-UA"/>
        </w:rPr>
        <w:t xml:space="preserve"> відповідає </w:t>
      </w:r>
      <w:r w:rsidRPr="0016176D">
        <w:rPr>
          <w:bCs/>
          <w:lang w:val="uk-UA"/>
        </w:rPr>
        <w:t>граничному значенню коефіцієнта відкритої пористості Кпгр.=8,3%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Рівняння для </w:t>
      </w:r>
      <w:proofErr w:type="spellStart"/>
      <w:r w:rsidRPr="0016176D">
        <w:rPr>
          <w:bCs/>
          <w:lang w:val="uk-UA"/>
        </w:rPr>
        <w:t>Рп=f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 та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>(Кв)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Для </w:t>
      </w:r>
      <w:proofErr w:type="spellStart"/>
      <w:r w:rsidRPr="0016176D">
        <w:rPr>
          <w:bCs/>
          <w:lang w:val="uk-UA"/>
        </w:rPr>
        <w:t>коллекторів</w:t>
      </w:r>
      <w:proofErr w:type="spellEnd"/>
      <w:r w:rsidRPr="0016176D">
        <w:rPr>
          <w:bCs/>
          <w:lang w:val="uk-UA"/>
        </w:rPr>
        <w:t xml:space="preserve"> сарматських відкладів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lang w:val="uk-UA"/>
        </w:rPr>
        <w:t xml:space="preserve"> використано </w:t>
      </w:r>
      <w:r w:rsidRPr="0016176D">
        <w:rPr>
          <w:bCs/>
          <w:lang w:val="uk-UA"/>
        </w:rPr>
        <w:t xml:space="preserve">вивчені та встановлені для колекторів сарматських відкладів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газового родовища</w:t>
      </w:r>
      <w:r w:rsidRPr="0016176D">
        <w:rPr>
          <w:lang w:val="uk-UA"/>
        </w:rPr>
        <w:t xml:space="preserve"> зв'язки: 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відносного електричного опору пласта від пористості </w:t>
      </w:r>
      <w:proofErr w:type="spellStart"/>
      <w:r w:rsidRPr="0016176D">
        <w:rPr>
          <w:bCs/>
          <w:lang w:val="uk-UA"/>
        </w:rPr>
        <w:t>Р=f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  <w:r w:rsidRPr="0016176D">
        <w:rPr>
          <w:lang w:val="uk-UA"/>
        </w:rPr>
        <w:t>;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залежності коефіцієнта збільшення питомого електричного опору від </w:t>
      </w:r>
      <w:proofErr w:type="spellStart"/>
      <w:r w:rsidRPr="0016176D">
        <w:rPr>
          <w:bCs/>
          <w:lang w:val="uk-UA"/>
        </w:rPr>
        <w:t>водонасичення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>(Кв)</w:t>
      </w:r>
      <w:r w:rsidRPr="0016176D">
        <w:rPr>
          <w:lang w:val="uk-UA"/>
        </w:rPr>
        <w:t>.</w:t>
      </w:r>
    </w:p>
    <w:p w:rsidR="009C2ED1" w:rsidRPr="0016176D" w:rsidRDefault="009C2ED1" w:rsidP="007B059D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Ці зв'язки описуються </w:t>
      </w:r>
      <w:r w:rsidRPr="0016176D">
        <w:rPr>
          <w:bCs/>
          <w:lang w:val="uk-UA"/>
        </w:rPr>
        <w:t>рівняннями 3.1 та 3.2</w:t>
      </w:r>
      <w:r w:rsidRPr="0016176D">
        <w:rPr>
          <w:lang w:val="uk-UA"/>
        </w:rPr>
        <w:t>:</w:t>
      </w:r>
    </w:p>
    <w:p w:rsidR="009C2ED1" w:rsidRPr="0016176D" w:rsidRDefault="009C2ED1" w:rsidP="001308F4">
      <w:pPr>
        <w:ind w:left="1080"/>
        <w:jc w:val="both"/>
        <w:rPr>
          <w:lang w:val="uk-UA"/>
        </w:rPr>
      </w:pPr>
      <w:r w:rsidRPr="0016176D">
        <w:rPr>
          <w:lang w:val="uk-UA"/>
        </w:rPr>
        <w:t xml:space="preserve">Рп=5296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vertAlign w:val="superscript"/>
          <w:lang w:val="uk-UA"/>
        </w:rPr>
        <w:t>-1,8435</w:t>
      </w:r>
      <w:r w:rsidRPr="0016176D">
        <w:rPr>
          <w:lang w:val="uk-UA"/>
        </w:rPr>
        <w:t>              R2=0,9501                  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Pr="0016176D">
        <w:rPr>
          <w:lang w:val="uk-UA"/>
        </w:rPr>
        <w:t>(3.1)</w:t>
      </w:r>
    </w:p>
    <w:p w:rsidR="009C2ED1" w:rsidRPr="0016176D" w:rsidRDefault="009C2ED1" w:rsidP="001308F4">
      <w:pPr>
        <w:ind w:left="720"/>
        <w:jc w:val="both"/>
        <w:rPr>
          <w:lang w:val="uk-UA"/>
        </w:rPr>
      </w:pPr>
    </w:p>
    <w:p w:rsidR="009C2ED1" w:rsidRPr="0016176D" w:rsidRDefault="009C2ED1" w:rsidP="001308F4">
      <w:pPr>
        <w:ind w:left="1080"/>
        <w:jc w:val="both"/>
        <w:rPr>
          <w:lang w:val="uk-UA"/>
        </w:rPr>
      </w:pPr>
      <w:r w:rsidRPr="0016176D">
        <w:rPr>
          <w:lang w:val="uk-UA"/>
        </w:rPr>
        <w:t>Рн=3499 Кв</w:t>
      </w:r>
      <w:r w:rsidRPr="0016176D">
        <w:rPr>
          <w:vertAlign w:val="superscript"/>
          <w:lang w:val="uk-UA"/>
        </w:rPr>
        <w:t>-1,7926</w:t>
      </w:r>
      <w:r w:rsidRPr="0016176D">
        <w:rPr>
          <w:lang w:val="uk-UA"/>
        </w:rPr>
        <w:t>              R2=0,9797                  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Pr="0016176D">
        <w:rPr>
          <w:lang w:val="uk-UA"/>
        </w:rPr>
        <w:t>(3.2)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</w:t>
      </w:r>
      <w:r w:rsidRPr="0016176D">
        <w:rPr>
          <w:b/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К</w:t>
      </w:r>
      <w:r w:rsidRPr="0016176D">
        <w:rPr>
          <w:vertAlign w:val="subscript"/>
          <w:lang w:val="uk-UA"/>
        </w:rPr>
        <w:t>в</w:t>
      </w:r>
      <w:r w:rsidRPr="0016176D">
        <w:rPr>
          <w:lang w:val="uk-UA"/>
        </w:rPr>
        <w:t xml:space="preserve"> – коефіцієнт </w:t>
      </w:r>
      <w:proofErr w:type="spellStart"/>
      <w:r w:rsidRPr="0016176D">
        <w:rPr>
          <w:lang w:val="uk-UA"/>
        </w:rPr>
        <w:t>водонасичення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</w:t>
      </w:r>
      <w:r w:rsidRPr="0016176D">
        <w:rPr>
          <w:vertAlign w:val="subscript"/>
          <w:lang w:val="uk-UA"/>
        </w:rPr>
        <w:t>п</w:t>
      </w:r>
      <w:proofErr w:type="spellEnd"/>
      <w:r w:rsidRPr="0016176D">
        <w:rPr>
          <w:lang w:val="uk-UA"/>
        </w:rPr>
        <w:t xml:space="preserve"> – коефіцієнт відкритої пористості, %;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</w:t>
      </w:r>
      <w:r w:rsidRPr="0016176D">
        <w:rPr>
          <w:vertAlign w:val="subscript"/>
          <w:lang w:val="uk-UA"/>
        </w:rPr>
        <w:t>п</w:t>
      </w:r>
      <w:proofErr w:type="spellEnd"/>
      <w:r w:rsidRPr="0016176D">
        <w:rPr>
          <w:lang w:val="uk-UA"/>
        </w:rPr>
        <w:t xml:space="preserve"> – відносний опір;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</w:t>
      </w:r>
      <w:r w:rsidRPr="0016176D">
        <w:rPr>
          <w:vertAlign w:val="subscript"/>
          <w:lang w:val="uk-UA"/>
        </w:rPr>
        <w:t>н</w:t>
      </w:r>
      <w:proofErr w:type="spellEnd"/>
      <w:r w:rsidRPr="0016176D">
        <w:rPr>
          <w:lang w:val="uk-UA"/>
        </w:rPr>
        <w:t xml:space="preserve"> – коефіцієнт збільшення опору;</w:t>
      </w:r>
    </w:p>
    <w:p w:rsidR="009C2ED1" w:rsidRPr="0016176D" w:rsidRDefault="009C2ED1" w:rsidP="007B059D">
      <w:pPr>
        <w:ind w:firstLine="708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 xml:space="preserve">Графіки залежностей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Рп=f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>(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Кп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) та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Рн=f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>(Кв)</w:t>
      </w:r>
      <w:r w:rsidR="007B059D" w:rsidRPr="0016176D">
        <w:rPr>
          <w:rFonts w:eastAsia="Times New Roman"/>
          <w:bCs/>
          <w:szCs w:val="24"/>
          <w:lang w:val="uk-UA" w:eastAsia="uk-UA"/>
        </w:rPr>
        <w:t>:</w:t>
      </w:r>
    </w:p>
    <w:p w:rsidR="009C2ED1" w:rsidRPr="0016176D" w:rsidRDefault="009C2ED1" w:rsidP="001308F4">
      <w:pPr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 xml:space="preserve">Графіки рівнянь 5.1 та 5.2 наведені на </w:t>
      </w:r>
      <w:r w:rsidRPr="0016176D">
        <w:rPr>
          <w:rFonts w:eastAsia="Times New Roman"/>
          <w:bCs/>
          <w:szCs w:val="24"/>
          <w:lang w:val="uk-UA" w:eastAsia="uk-UA"/>
        </w:rPr>
        <w:t>рис.5.5</w:t>
      </w:r>
      <w:r w:rsidRPr="0016176D">
        <w:rPr>
          <w:rFonts w:eastAsia="Times New Roman"/>
          <w:szCs w:val="24"/>
          <w:lang w:val="uk-UA" w:eastAsia="uk-UA"/>
        </w:rPr>
        <w:t xml:space="preserve"> та </w:t>
      </w:r>
      <w:r w:rsidRPr="0016176D">
        <w:rPr>
          <w:rFonts w:eastAsia="Times New Roman"/>
          <w:bCs/>
          <w:szCs w:val="24"/>
          <w:lang w:val="uk-UA" w:eastAsia="uk-UA"/>
        </w:rPr>
        <w:t>рис.5.6</w:t>
      </w:r>
      <w:r w:rsidRPr="0016176D">
        <w:rPr>
          <w:rFonts w:eastAsia="Times New Roman"/>
          <w:szCs w:val="24"/>
          <w:lang w:val="uk-UA" w:eastAsia="uk-UA"/>
        </w:rPr>
        <w:t xml:space="preserve"> відповідно.</w:t>
      </w:r>
    </w:p>
    <w:p w:rsidR="009C2ED1" w:rsidRPr="0016176D" w:rsidRDefault="009C2ED1" w:rsidP="001308F4">
      <w:pPr>
        <w:jc w:val="both"/>
        <w:rPr>
          <w:rFonts w:eastAsia="Times New Roman"/>
          <w:sz w:val="24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 xml:space="preserve">Ці графіки показують </w:t>
      </w:r>
      <w:r w:rsidRPr="0016176D">
        <w:rPr>
          <w:rFonts w:eastAsia="Times New Roman"/>
          <w:bCs/>
          <w:szCs w:val="24"/>
          <w:lang w:val="uk-UA" w:eastAsia="uk-UA"/>
        </w:rPr>
        <w:t>залежність відносного електричного опору пласта (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Рп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>) від коефіцієнта відкритої пористості (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Кп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>)</w:t>
      </w:r>
      <w:r w:rsidRPr="0016176D">
        <w:rPr>
          <w:rFonts w:eastAsia="Times New Roman"/>
          <w:szCs w:val="24"/>
          <w:lang w:val="uk-UA" w:eastAsia="uk-UA"/>
        </w:rPr>
        <w:t xml:space="preserve"> та </w:t>
      </w:r>
      <w:r w:rsidRPr="0016176D">
        <w:rPr>
          <w:rFonts w:eastAsia="Times New Roman"/>
          <w:bCs/>
          <w:szCs w:val="24"/>
          <w:lang w:val="uk-UA" w:eastAsia="uk-UA"/>
        </w:rPr>
        <w:t>залежність коефіцієнта збільшення питомого електричного опору (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Рн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) від коефіцієнта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водонасичення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(Кв)</w:t>
      </w:r>
      <w:r w:rsidRPr="0016176D">
        <w:rPr>
          <w:rFonts w:eastAsia="Times New Roman"/>
          <w:szCs w:val="24"/>
          <w:lang w:val="uk-UA" w:eastAsia="uk-UA"/>
        </w:rPr>
        <w:t xml:space="preserve"> для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коллекторів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сарматських відкладів </w:t>
      </w:r>
      <w:proofErr w:type="spellStart"/>
      <w:r w:rsidRPr="0016176D">
        <w:rPr>
          <w:rFonts w:eastAsia="Times New Roman"/>
          <w:bCs/>
          <w:szCs w:val="24"/>
          <w:lang w:val="uk-UA" w:eastAsia="uk-UA"/>
        </w:rPr>
        <w:t>Грабинського</w:t>
      </w:r>
      <w:proofErr w:type="spellEnd"/>
      <w:r w:rsidRPr="0016176D">
        <w:rPr>
          <w:rFonts w:eastAsia="Times New Roman"/>
          <w:bCs/>
          <w:szCs w:val="24"/>
          <w:lang w:val="uk-UA" w:eastAsia="uk-UA"/>
        </w:rPr>
        <w:t xml:space="preserve"> родовища</w:t>
      </w:r>
      <w:r w:rsidRPr="0016176D">
        <w:rPr>
          <w:rFonts w:eastAsia="Times New Roman"/>
          <w:sz w:val="24"/>
          <w:szCs w:val="24"/>
          <w:lang w:val="uk-UA" w:eastAsia="uk-UA"/>
        </w:rPr>
        <w:t>.</w:t>
      </w:r>
    </w:p>
    <w:p w:rsidR="009C2ED1" w:rsidRPr="0016176D" w:rsidRDefault="009C2ED1" w:rsidP="007A5162">
      <w:pPr>
        <w:ind w:firstLine="708"/>
        <w:jc w:val="both"/>
        <w:rPr>
          <w:rFonts w:eastAsia="Times New Roman"/>
          <w:bCs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Типи колекторів карпатських відкладів</w:t>
      </w:r>
      <w:r w:rsidR="007A5162" w:rsidRPr="0016176D">
        <w:rPr>
          <w:rFonts w:eastAsia="Times New Roman"/>
          <w:bCs/>
          <w:szCs w:val="24"/>
          <w:lang w:val="uk-UA" w:eastAsia="uk-UA"/>
        </w:rPr>
        <w:t>:</w:t>
      </w:r>
    </w:p>
    <w:p w:rsidR="009C2ED1" w:rsidRPr="0016176D" w:rsidRDefault="009C2ED1" w:rsidP="007A5162">
      <w:pPr>
        <w:ind w:firstLine="708"/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Два типи колекторів</w:t>
      </w:r>
      <w:r w:rsidRPr="0016176D">
        <w:rPr>
          <w:rFonts w:eastAsia="Times New Roman"/>
          <w:b/>
          <w:bCs/>
          <w:szCs w:val="24"/>
          <w:lang w:val="uk-UA" w:eastAsia="uk-UA"/>
        </w:rPr>
        <w:t>:</w:t>
      </w:r>
    </w:p>
    <w:p w:rsidR="009C2ED1" w:rsidRPr="0016176D" w:rsidRDefault="009C2ED1" w:rsidP="001308F4">
      <w:pPr>
        <w:jc w:val="both"/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 xml:space="preserve">Після ретельного </w:t>
      </w:r>
      <w:proofErr w:type="spellStart"/>
      <w:r w:rsidRPr="0016176D">
        <w:rPr>
          <w:rFonts w:eastAsia="Times New Roman"/>
          <w:szCs w:val="24"/>
          <w:lang w:val="uk-UA" w:eastAsia="uk-UA"/>
        </w:rPr>
        <w:t>петрофізичного</w:t>
      </w:r>
      <w:proofErr w:type="spellEnd"/>
      <w:r w:rsidRPr="0016176D">
        <w:rPr>
          <w:rFonts w:eastAsia="Times New Roman"/>
          <w:szCs w:val="24"/>
          <w:lang w:val="uk-UA" w:eastAsia="uk-UA"/>
        </w:rPr>
        <w:t xml:space="preserve"> дослідження продуктивних відкладів </w:t>
      </w:r>
      <w:proofErr w:type="spellStart"/>
      <w:r w:rsidRPr="0016176D">
        <w:rPr>
          <w:rFonts w:eastAsia="Times New Roman"/>
          <w:szCs w:val="24"/>
          <w:lang w:val="uk-UA" w:eastAsia="uk-UA"/>
        </w:rPr>
        <w:t>карпатію</w:t>
      </w:r>
      <w:proofErr w:type="spellEnd"/>
      <w:r w:rsidRPr="0016176D">
        <w:rPr>
          <w:rFonts w:eastAsia="Times New Roman"/>
          <w:szCs w:val="24"/>
          <w:lang w:val="uk-UA" w:eastAsia="uk-UA"/>
        </w:rPr>
        <w:t xml:space="preserve"> було виділено два типи колекторів, представлені пісковиками:</w:t>
      </w:r>
    </w:p>
    <w:p w:rsidR="009C2ED1" w:rsidRPr="0016176D" w:rsidRDefault="009C2ED1" w:rsidP="001308F4">
      <w:pPr>
        <w:numPr>
          <w:ilvl w:val="0"/>
          <w:numId w:val="6"/>
        </w:num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З різним ступенем цементації:</w:t>
      </w:r>
    </w:p>
    <w:p w:rsidR="009C2ED1" w:rsidRPr="0016176D" w:rsidRDefault="009C2ED1" w:rsidP="001308F4">
      <w:p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>З фільтраційно-ємнісними характеристиками від низьких до високих.</w:t>
      </w:r>
    </w:p>
    <w:p w:rsidR="009C2ED1" w:rsidRPr="0016176D" w:rsidRDefault="009C2ED1" w:rsidP="001308F4">
      <w:p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>По ГДС мають звичайну характеристику.</w:t>
      </w:r>
    </w:p>
    <w:p w:rsidR="009C2ED1" w:rsidRPr="0016176D" w:rsidRDefault="009C2ED1" w:rsidP="007A5162">
      <w:pPr>
        <w:numPr>
          <w:ilvl w:val="0"/>
          <w:numId w:val="6"/>
        </w:num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bCs/>
          <w:szCs w:val="24"/>
          <w:lang w:val="uk-UA" w:eastAsia="uk-UA"/>
        </w:rPr>
        <w:t>Слабозцементовані:</w:t>
      </w:r>
    </w:p>
    <w:p w:rsidR="009C2ED1" w:rsidRPr="0016176D" w:rsidRDefault="009C2ED1" w:rsidP="001308F4">
      <w:p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>Характеризуються середніми та високими фільтраційно-ємнісними властивостями.</w:t>
      </w:r>
    </w:p>
    <w:p w:rsidR="009C2ED1" w:rsidRPr="0016176D" w:rsidRDefault="009C2ED1" w:rsidP="007A5162">
      <w:pPr>
        <w:rPr>
          <w:rFonts w:eastAsia="Times New Roman"/>
          <w:szCs w:val="24"/>
          <w:lang w:val="uk-UA" w:eastAsia="uk-UA"/>
        </w:rPr>
      </w:pPr>
      <w:r w:rsidRPr="0016176D">
        <w:rPr>
          <w:rFonts w:eastAsia="Times New Roman"/>
          <w:szCs w:val="24"/>
          <w:lang w:val="uk-UA" w:eastAsia="uk-UA"/>
        </w:rPr>
        <w:t>Не зберігають своїх структурних особливостей при взаємодії з водою</w:t>
      </w:r>
    </w:p>
    <w:p w:rsidR="009C2ED1" w:rsidRPr="0016176D" w:rsidRDefault="009C2ED1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Залежності </w:t>
      </w:r>
      <w:proofErr w:type="spellStart"/>
      <w:r w:rsidRPr="0016176D">
        <w:rPr>
          <w:bCs/>
          <w:lang w:val="uk-UA"/>
        </w:rPr>
        <w:t>Р=f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 та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 xml:space="preserve">(Кв) для пісковиків </w:t>
      </w:r>
      <w:proofErr w:type="spellStart"/>
      <w:r w:rsidRPr="0016176D">
        <w:rPr>
          <w:bCs/>
          <w:lang w:val="uk-UA"/>
        </w:rPr>
        <w:t>карпатію-мезозою</w:t>
      </w:r>
      <w:proofErr w:type="spellEnd"/>
      <w:r w:rsidR="007A5162" w:rsidRPr="0016176D">
        <w:rPr>
          <w:bCs/>
          <w:lang w:val="uk-UA"/>
        </w:rPr>
        <w:t>: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Рівняння для </w:t>
      </w:r>
      <w:proofErr w:type="spellStart"/>
      <w:r w:rsidRPr="0016176D">
        <w:rPr>
          <w:bCs/>
          <w:lang w:val="uk-UA"/>
        </w:rPr>
        <w:t>Рп=f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 і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>(Кв)</w:t>
      </w:r>
      <w:r w:rsidR="007A5162" w:rsidRPr="0016176D">
        <w:rPr>
          <w:bCs/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Для </w:t>
      </w:r>
      <w:r w:rsidRPr="0016176D">
        <w:rPr>
          <w:bCs/>
          <w:lang w:val="uk-UA"/>
        </w:rPr>
        <w:t xml:space="preserve">пісковиків </w:t>
      </w:r>
      <w:proofErr w:type="spellStart"/>
      <w:r w:rsidRPr="0016176D">
        <w:rPr>
          <w:bCs/>
          <w:lang w:val="uk-UA"/>
        </w:rPr>
        <w:t>карпатію-мезозою</w:t>
      </w:r>
      <w:proofErr w:type="spellEnd"/>
      <w:r w:rsidRPr="0016176D">
        <w:rPr>
          <w:bCs/>
          <w:lang w:val="uk-UA"/>
        </w:rPr>
        <w:t xml:space="preserve"> із звичайною геофізичною характеристикою</w:t>
      </w:r>
      <w:r w:rsidRPr="0016176D">
        <w:rPr>
          <w:lang w:val="uk-UA"/>
        </w:rPr>
        <w:t xml:space="preserve"> використані </w:t>
      </w:r>
      <w:r w:rsidRPr="0016176D">
        <w:rPr>
          <w:bCs/>
          <w:lang w:val="uk-UA"/>
        </w:rPr>
        <w:t xml:space="preserve">залежності </w:t>
      </w:r>
      <w:proofErr w:type="spellStart"/>
      <w:r w:rsidRPr="0016176D">
        <w:rPr>
          <w:bCs/>
          <w:lang w:val="uk-UA"/>
        </w:rPr>
        <w:t>Р=f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 та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>(Кв)</w:t>
      </w:r>
      <w:r w:rsidRPr="0016176D">
        <w:rPr>
          <w:lang w:val="uk-UA"/>
        </w:rPr>
        <w:t xml:space="preserve">, які описуються </w:t>
      </w:r>
      <w:r w:rsidRPr="0016176D">
        <w:rPr>
          <w:bCs/>
          <w:lang w:val="uk-UA"/>
        </w:rPr>
        <w:t>рівняннями 5.3 та 5.4</w:t>
      </w:r>
      <w:r w:rsidRPr="0016176D">
        <w:rPr>
          <w:lang w:val="uk-UA"/>
        </w:rPr>
        <w:t>:</w:t>
      </w:r>
    </w:p>
    <w:p w:rsidR="009C2ED1" w:rsidRPr="0016176D" w:rsidRDefault="009C2ED1" w:rsidP="0016176D">
      <w:pPr>
        <w:jc w:val="both"/>
        <w:rPr>
          <w:lang w:val="uk-UA"/>
        </w:rPr>
      </w:pPr>
      <w:r w:rsidRPr="0016176D">
        <w:rPr>
          <w:lang w:val="uk-UA"/>
        </w:rPr>
        <w:lastRenderedPageBreak/>
        <w:t>Р</w:t>
      </w:r>
      <w:r w:rsidRPr="0016176D">
        <w:rPr>
          <w:vertAlign w:val="subscript"/>
          <w:lang w:val="uk-UA"/>
        </w:rPr>
        <w:t>п</w:t>
      </w:r>
      <w:r w:rsidRPr="0016176D">
        <w:rPr>
          <w:lang w:val="uk-UA"/>
        </w:rPr>
        <w:t xml:space="preserve">=2550,2 </w:t>
      </w:r>
      <w:proofErr w:type="spellStart"/>
      <w:r w:rsidRPr="0016176D">
        <w:rPr>
          <w:lang w:val="uk-UA"/>
        </w:rPr>
        <w:t>К</w:t>
      </w:r>
      <w:r w:rsidRPr="0016176D">
        <w:rPr>
          <w:vertAlign w:val="subscript"/>
          <w:lang w:val="uk-UA"/>
        </w:rPr>
        <w:t>п</w:t>
      </w:r>
      <w:proofErr w:type="spellEnd"/>
      <w:r w:rsidRPr="0016176D">
        <w:rPr>
          <w:vertAlign w:val="superscript"/>
          <w:lang w:val="uk-UA"/>
        </w:rPr>
        <w:t>-1,7117</w:t>
      </w:r>
      <w:r w:rsidRPr="0016176D">
        <w:rPr>
          <w:lang w:val="uk-UA"/>
        </w:rPr>
        <w:tab/>
      </w:r>
      <w:r w:rsidRPr="0016176D">
        <w:rPr>
          <w:lang w:val="uk-UA"/>
        </w:rPr>
        <w:tab/>
        <w:t>R</w:t>
      </w:r>
      <w:r w:rsidRPr="0016176D">
        <w:rPr>
          <w:vertAlign w:val="superscript"/>
          <w:lang w:val="uk-UA"/>
        </w:rPr>
        <w:t>2</w:t>
      </w:r>
      <w:r w:rsidR="00DA0123" w:rsidRPr="0016176D">
        <w:rPr>
          <w:lang w:val="uk-UA"/>
        </w:rPr>
        <w:t xml:space="preserve">=0,9395           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DA0123" w:rsidRPr="0016176D">
        <w:rPr>
          <w:lang w:val="uk-UA"/>
        </w:rPr>
        <w:t xml:space="preserve">   </w:t>
      </w:r>
      <w:r w:rsidR="00DA0123" w:rsidRPr="0016176D">
        <w:rPr>
          <w:lang w:val="uk-UA"/>
        </w:rPr>
        <w:tab/>
        <w:t xml:space="preserve"> (3</w:t>
      </w:r>
      <w:r w:rsidRPr="0016176D">
        <w:rPr>
          <w:lang w:val="uk-UA"/>
        </w:rPr>
        <w:t>.3)</w:t>
      </w:r>
    </w:p>
    <w:p w:rsidR="009C2ED1" w:rsidRPr="0016176D" w:rsidRDefault="009C2ED1" w:rsidP="0016176D">
      <w:pPr>
        <w:jc w:val="both"/>
        <w:rPr>
          <w:sz w:val="12"/>
          <w:szCs w:val="12"/>
          <w:lang w:val="uk-UA"/>
        </w:rPr>
      </w:pPr>
    </w:p>
    <w:p w:rsidR="009C2ED1" w:rsidRPr="0016176D" w:rsidRDefault="00510386" w:rsidP="0016176D">
      <w:pPr>
        <w:ind w:left="2124" w:firstLine="708"/>
        <w:jc w:val="both"/>
        <w:rPr>
          <w:lang w:val="uk-UA"/>
        </w:rPr>
      </w:pPr>
      <w:r w:rsidRPr="0016176D">
        <w:rPr>
          <w:noProof/>
          <w:lang w:val="uk-UA" w:eastAsia="uk-UA"/>
        </w:rPr>
        <w:drawing>
          <wp:inline distT="0" distB="0" distL="0" distR="0">
            <wp:extent cx="570230" cy="332740"/>
            <wp:effectExtent l="19050" t="0" r="1270" b="0"/>
            <wp:docPr id="223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230" cy="332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C2ED1" w:rsidRPr="0016176D">
        <w:rPr>
          <w:lang w:val="uk-UA"/>
        </w:rPr>
        <w:t>R</w:t>
      </w:r>
      <w:r w:rsidR="009C2ED1" w:rsidRPr="0016176D">
        <w:rPr>
          <w:vertAlign w:val="superscript"/>
          <w:lang w:val="uk-UA"/>
        </w:rPr>
        <w:t>2</w:t>
      </w:r>
      <w:r w:rsidR="0016176D">
        <w:rPr>
          <w:lang w:val="uk-UA"/>
        </w:rPr>
        <w:t>=0,9596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  <w:t xml:space="preserve"> </w:t>
      </w:r>
      <w:r w:rsidR="00DA0123" w:rsidRPr="0016176D">
        <w:rPr>
          <w:lang w:val="uk-UA"/>
        </w:rPr>
        <w:t>(3</w:t>
      </w:r>
      <w:r w:rsidR="009C2ED1" w:rsidRPr="0016176D">
        <w:rPr>
          <w:lang w:val="uk-UA"/>
        </w:rPr>
        <w:t>.4)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  <w:r w:rsidR="0016176D">
        <w:rPr>
          <w:bCs/>
          <w:lang w:val="uk-UA"/>
        </w:rPr>
        <w:tab/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Кв – коефіцієнт </w:t>
      </w:r>
      <w:proofErr w:type="spellStart"/>
      <w:r w:rsidRPr="0016176D">
        <w:rPr>
          <w:lang w:val="uk-UA"/>
        </w:rPr>
        <w:t>водонасиченості</w:t>
      </w:r>
      <w:proofErr w:type="spellEnd"/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– коефіцієнт відкритої пористості, %;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Рп</w:t>
      </w:r>
      <w:proofErr w:type="spellEnd"/>
      <w:r w:rsidRPr="0016176D">
        <w:rPr>
          <w:lang w:val="uk-UA"/>
        </w:rPr>
        <w:t xml:space="preserve"> – відносний опір;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Рн</w:t>
      </w:r>
      <w:proofErr w:type="spellEnd"/>
      <w:r w:rsidRPr="0016176D">
        <w:rPr>
          <w:lang w:val="uk-UA"/>
        </w:rPr>
        <w:t xml:space="preserve"> – коефіцієнт збільшення опору;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Графіки рівнянь 3.3 та 3.4 наведені на </w:t>
      </w:r>
      <w:r w:rsidRPr="0016176D">
        <w:rPr>
          <w:bCs/>
          <w:lang w:val="uk-UA"/>
        </w:rPr>
        <w:t>рис.3</w:t>
      </w:r>
      <w:r w:rsidR="00DC2BA0" w:rsidRPr="0016176D">
        <w:rPr>
          <w:bCs/>
          <w:lang w:val="uk-UA"/>
        </w:rPr>
        <w:t>.8</w:t>
      </w:r>
      <w:r w:rsidRPr="0016176D">
        <w:rPr>
          <w:lang w:val="uk-UA"/>
        </w:rPr>
        <w:t xml:space="preserve"> та </w:t>
      </w:r>
      <w:r w:rsidRPr="0016176D">
        <w:rPr>
          <w:bCs/>
          <w:lang w:val="uk-UA"/>
        </w:rPr>
        <w:t>рис.3</w:t>
      </w:r>
      <w:r w:rsidR="00DC2BA0" w:rsidRPr="0016176D">
        <w:rPr>
          <w:bCs/>
          <w:lang w:val="uk-UA"/>
        </w:rPr>
        <w:t>.9\\</w:t>
      </w:r>
      <w:r w:rsidRPr="0016176D">
        <w:rPr>
          <w:lang w:val="uk-UA"/>
        </w:rPr>
        <w:t xml:space="preserve"> відповідно.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Ці графіки показують </w:t>
      </w:r>
      <w:r w:rsidRPr="0016176D">
        <w:rPr>
          <w:bCs/>
          <w:lang w:val="uk-UA"/>
        </w:rPr>
        <w:t>залежність відносного електричного опору пласта (</w:t>
      </w:r>
      <w:proofErr w:type="spellStart"/>
      <w:r w:rsidRPr="0016176D">
        <w:rPr>
          <w:bCs/>
          <w:lang w:val="uk-UA"/>
        </w:rPr>
        <w:t>Рп</w:t>
      </w:r>
      <w:proofErr w:type="spellEnd"/>
      <w:r w:rsidRPr="0016176D">
        <w:rPr>
          <w:bCs/>
          <w:lang w:val="uk-UA"/>
        </w:rPr>
        <w:t>) від коефіцієнта відкритої пористості 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  <w:r w:rsidRPr="0016176D">
        <w:rPr>
          <w:lang w:val="uk-UA"/>
        </w:rPr>
        <w:t xml:space="preserve"> </w:t>
      </w:r>
      <w:proofErr w:type="spellStart"/>
      <w:r w:rsidRPr="0016176D">
        <w:rPr>
          <w:lang w:val="uk-UA"/>
        </w:rPr>
        <w:t>і</w:t>
      </w:r>
      <w:r w:rsidRPr="0016176D">
        <w:rPr>
          <w:bCs/>
          <w:lang w:val="uk-UA"/>
        </w:rPr>
        <w:t>залежність</w:t>
      </w:r>
      <w:proofErr w:type="spellEnd"/>
      <w:r w:rsidRPr="0016176D">
        <w:rPr>
          <w:bCs/>
          <w:lang w:val="uk-UA"/>
        </w:rPr>
        <w:t xml:space="preserve"> коефіцієнта зростання питомого електричного опору (</w:t>
      </w:r>
      <w:proofErr w:type="spellStart"/>
      <w:r w:rsidRPr="0016176D">
        <w:rPr>
          <w:bCs/>
          <w:lang w:val="uk-UA"/>
        </w:rPr>
        <w:t>Рн</w:t>
      </w:r>
      <w:proofErr w:type="spellEnd"/>
      <w:r w:rsidRPr="0016176D">
        <w:rPr>
          <w:bCs/>
          <w:lang w:val="uk-UA"/>
        </w:rPr>
        <w:t xml:space="preserve">) від коефіцієнта </w:t>
      </w:r>
      <w:proofErr w:type="spellStart"/>
      <w:r w:rsidRPr="0016176D">
        <w:rPr>
          <w:bCs/>
          <w:lang w:val="uk-UA"/>
        </w:rPr>
        <w:t>водонасиченості</w:t>
      </w:r>
      <w:proofErr w:type="spellEnd"/>
      <w:r w:rsidRPr="0016176D">
        <w:rPr>
          <w:bCs/>
          <w:lang w:val="uk-UA"/>
        </w:rPr>
        <w:t xml:space="preserve"> (Кв)</w:t>
      </w:r>
      <w:r w:rsidRPr="0016176D">
        <w:rPr>
          <w:lang w:val="uk-UA"/>
        </w:rPr>
        <w:t xml:space="preserve"> для </w:t>
      </w:r>
      <w:r w:rsidRPr="0016176D">
        <w:rPr>
          <w:bCs/>
          <w:lang w:val="uk-UA"/>
        </w:rPr>
        <w:t xml:space="preserve">пісковиків </w:t>
      </w:r>
      <w:proofErr w:type="spellStart"/>
      <w:r w:rsidRPr="0016176D">
        <w:rPr>
          <w:bCs/>
          <w:lang w:val="uk-UA"/>
        </w:rPr>
        <w:t>карпатію-мезозою</w:t>
      </w:r>
      <w:proofErr w:type="spellEnd"/>
      <w:r w:rsidRPr="0016176D">
        <w:rPr>
          <w:bCs/>
          <w:lang w:val="uk-UA"/>
        </w:rPr>
        <w:t xml:space="preserve"> з звичайною геофізичною характеристикою</w:t>
      </w:r>
      <w:r w:rsidRPr="0016176D">
        <w:rPr>
          <w:lang w:val="uk-UA"/>
        </w:rPr>
        <w:t>.</w:t>
      </w:r>
    </w:p>
    <w:p w:rsidR="009C2ED1" w:rsidRPr="0016176D" w:rsidRDefault="009C2ED1" w:rsidP="007A5162">
      <w:pPr>
        <w:ind w:firstLine="708"/>
        <w:rPr>
          <w:rFonts w:eastAsia="Times New Roman"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t xml:space="preserve">Рівняння для </w:t>
      </w:r>
      <w:proofErr w:type="spellStart"/>
      <w:r w:rsidRPr="0016176D">
        <w:rPr>
          <w:rFonts w:eastAsia="Times New Roman"/>
          <w:bCs/>
          <w:lang w:val="uk-UA" w:eastAsia="uk-UA"/>
        </w:rPr>
        <w:t>Рн=f</w:t>
      </w:r>
      <w:proofErr w:type="spellEnd"/>
      <w:r w:rsidRPr="0016176D">
        <w:rPr>
          <w:rFonts w:eastAsia="Times New Roman"/>
          <w:bCs/>
          <w:lang w:val="uk-UA" w:eastAsia="uk-UA"/>
        </w:rPr>
        <w:t>(Кв</w:t>
      </w:r>
      <w:r w:rsidRPr="0016176D">
        <w:rPr>
          <w:rFonts w:eastAsia="Times New Roman"/>
          <w:b/>
          <w:bCs/>
          <w:lang w:val="uk-UA" w:eastAsia="uk-UA"/>
        </w:rPr>
        <w:t>)</w:t>
      </w:r>
      <w:r w:rsidR="007A5162" w:rsidRPr="0016176D">
        <w:rPr>
          <w:rFonts w:eastAsia="Times New Roman"/>
          <w:b/>
          <w:bCs/>
          <w:lang w:val="uk-UA" w:eastAsia="uk-UA"/>
        </w:rPr>
        <w:t>:</w:t>
      </w:r>
    </w:p>
    <w:p w:rsidR="009C2ED1" w:rsidRPr="0016176D" w:rsidRDefault="009C2ED1" w:rsidP="001308F4">
      <w:pPr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 xml:space="preserve">В карбонатних колекторах крейдових та юрських відкладів застосовується залежність </w:t>
      </w:r>
      <w:proofErr w:type="spellStart"/>
      <w:r w:rsidRPr="0016176D">
        <w:rPr>
          <w:rFonts w:eastAsia="Times New Roman"/>
          <w:lang w:val="uk-UA" w:eastAsia="uk-UA"/>
        </w:rPr>
        <w:t>Рн=f</w:t>
      </w:r>
      <w:proofErr w:type="spellEnd"/>
      <w:r w:rsidRPr="0016176D">
        <w:rPr>
          <w:rFonts w:eastAsia="Times New Roman"/>
          <w:lang w:val="uk-UA" w:eastAsia="uk-UA"/>
        </w:rPr>
        <w:t>(Кв), яка має наступний аналітичний вираз:</w:t>
      </w:r>
    </w:p>
    <w:p w:rsidR="009C2ED1" w:rsidRPr="0016176D" w:rsidRDefault="009C2ED1" w:rsidP="001308F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/>
          <w:lang w:val="uk-UA" w:eastAsia="uk-UA"/>
        </w:rPr>
      </w:pPr>
      <w:r w:rsidRPr="0016176D">
        <w:rPr>
          <w:rFonts w:eastAsia="Times New Roman"/>
          <w:lang w:val="uk-UA" w:eastAsia="uk-UA"/>
        </w:rPr>
        <w:t>Р</w:t>
      </w:r>
      <w:r w:rsidRPr="0016176D">
        <w:rPr>
          <w:rFonts w:eastAsia="Times New Roman"/>
          <w:vertAlign w:val="subscript"/>
          <w:lang w:val="uk-UA" w:eastAsia="uk-UA"/>
        </w:rPr>
        <w:t>н</w:t>
      </w:r>
      <w:r w:rsidRPr="0016176D">
        <w:rPr>
          <w:rFonts w:eastAsia="Times New Roman"/>
          <w:lang w:val="uk-UA" w:eastAsia="uk-UA"/>
        </w:rPr>
        <w:t>=3499К</w:t>
      </w:r>
      <w:r w:rsidRPr="0016176D">
        <w:rPr>
          <w:rFonts w:eastAsia="Times New Roman"/>
          <w:vertAlign w:val="subscript"/>
          <w:lang w:val="uk-UA" w:eastAsia="uk-UA"/>
        </w:rPr>
        <w:t>в</w:t>
      </w:r>
      <w:r w:rsidRPr="0016176D">
        <w:rPr>
          <w:rFonts w:eastAsia="Times New Roman"/>
          <w:vertAlign w:val="superscript"/>
          <w:lang w:val="uk-UA" w:eastAsia="uk-UA"/>
        </w:rPr>
        <w:t xml:space="preserve">-1,7926  </w:t>
      </w:r>
      <w:r w:rsidRPr="0016176D">
        <w:rPr>
          <w:rFonts w:eastAsia="Times New Roman"/>
          <w:lang w:val="uk-UA" w:eastAsia="uk-UA"/>
        </w:rPr>
        <w:t>R</w:t>
      </w:r>
      <w:r w:rsidRPr="0016176D">
        <w:rPr>
          <w:rFonts w:eastAsia="Times New Roman"/>
          <w:vertAlign w:val="superscript"/>
          <w:lang w:val="uk-UA" w:eastAsia="uk-UA"/>
        </w:rPr>
        <w:t>2</w:t>
      </w:r>
      <w:r w:rsidR="00DC2BA0" w:rsidRPr="0016176D">
        <w:rPr>
          <w:rFonts w:eastAsia="Times New Roman"/>
          <w:lang w:val="uk-UA" w:eastAsia="uk-UA"/>
        </w:rPr>
        <w:t xml:space="preserve">=0,9797  </w:t>
      </w:r>
      <w:r w:rsidR="0016176D">
        <w:rPr>
          <w:rFonts w:eastAsia="Times New Roman"/>
          <w:lang w:val="uk-UA" w:eastAsia="uk-UA"/>
        </w:rPr>
        <w:tab/>
      </w:r>
      <w:r w:rsidR="0016176D">
        <w:rPr>
          <w:rFonts w:eastAsia="Times New Roman"/>
          <w:lang w:val="uk-UA" w:eastAsia="uk-UA"/>
        </w:rPr>
        <w:tab/>
      </w:r>
      <w:r w:rsidR="0016176D">
        <w:rPr>
          <w:rFonts w:eastAsia="Times New Roman"/>
          <w:lang w:val="uk-UA" w:eastAsia="uk-UA"/>
        </w:rPr>
        <w:tab/>
      </w:r>
      <w:r w:rsidR="0016176D">
        <w:rPr>
          <w:rFonts w:eastAsia="Times New Roman"/>
          <w:lang w:val="uk-UA" w:eastAsia="uk-UA"/>
        </w:rPr>
        <w:tab/>
      </w:r>
      <w:r w:rsidR="0016176D">
        <w:rPr>
          <w:rFonts w:eastAsia="Times New Roman"/>
          <w:lang w:val="uk-UA" w:eastAsia="uk-UA"/>
        </w:rPr>
        <w:tab/>
      </w:r>
      <w:r w:rsidR="0016176D">
        <w:rPr>
          <w:rFonts w:eastAsia="Times New Roman"/>
          <w:lang w:val="uk-UA" w:eastAsia="uk-UA"/>
        </w:rPr>
        <w:tab/>
      </w:r>
      <w:r w:rsidR="00DC2BA0" w:rsidRPr="0016176D">
        <w:rPr>
          <w:rFonts w:eastAsia="Times New Roman"/>
          <w:lang w:val="uk-UA" w:eastAsia="uk-UA"/>
        </w:rPr>
        <w:t xml:space="preserve"> </w:t>
      </w:r>
      <w:r w:rsidR="0016176D">
        <w:rPr>
          <w:rFonts w:eastAsia="Times New Roman"/>
          <w:lang w:val="uk-UA" w:eastAsia="uk-UA"/>
        </w:rPr>
        <w:t xml:space="preserve"> </w:t>
      </w:r>
      <w:r w:rsidR="00DC2BA0" w:rsidRPr="0016176D">
        <w:rPr>
          <w:rFonts w:eastAsia="Times New Roman"/>
          <w:lang w:val="uk-UA" w:eastAsia="uk-UA"/>
        </w:rPr>
        <w:t xml:space="preserve">  (3</w:t>
      </w:r>
      <w:r w:rsidRPr="0016176D">
        <w:rPr>
          <w:rFonts w:eastAsia="Times New Roman"/>
          <w:lang w:val="uk-UA" w:eastAsia="uk-UA"/>
        </w:rPr>
        <w:t>.5)</w:t>
      </w:r>
    </w:p>
    <w:p w:rsidR="009C2ED1" w:rsidRPr="0016176D" w:rsidRDefault="00EF17BE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3</w:t>
      </w:r>
      <w:r w:rsidR="009C2ED1" w:rsidRPr="0016176D">
        <w:rPr>
          <w:bCs/>
          <w:lang w:val="uk-UA"/>
        </w:rPr>
        <w:t xml:space="preserve">.3.3. Виділення колекторів, пористості, визначення ефективних </w:t>
      </w:r>
      <w:proofErr w:type="spellStart"/>
      <w:r w:rsidR="009C2ED1" w:rsidRPr="0016176D">
        <w:rPr>
          <w:bCs/>
          <w:lang w:val="uk-UA"/>
        </w:rPr>
        <w:t>товщин</w:t>
      </w:r>
      <w:proofErr w:type="spellEnd"/>
      <w:r w:rsidR="009C2ED1" w:rsidRPr="0016176D">
        <w:rPr>
          <w:bCs/>
          <w:lang w:val="uk-UA"/>
        </w:rPr>
        <w:t>, газонасиченості і визначення положення контактів</w:t>
      </w:r>
    </w:p>
    <w:p w:rsidR="009C2ED1" w:rsidRPr="0016176D" w:rsidRDefault="009C2ED1" w:rsidP="007A5162">
      <w:pPr>
        <w:ind w:firstLine="708"/>
        <w:jc w:val="both"/>
        <w:rPr>
          <w:bCs/>
          <w:lang w:val="uk-UA"/>
        </w:rPr>
      </w:pPr>
      <w:proofErr w:type="spellStart"/>
      <w:r w:rsidRPr="0016176D">
        <w:rPr>
          <w:bCs/>
          <w:lang w:val="uk-UA"/>
        </w:rPr>
        <w:t>Порові</w:t>
      </w:r>
      <w:proofErr w:type="spellEnd"/>
      <w:r w:rsidRPr="0016176D">
        <w:rPr>
          <w:bCs/>
          <w:lang w:val="uk-UA"/>
        </w:rPr>
        <w:t xml:space="preserve"> теригенні колектори</w:t>
      </w:r>
      <w:r w:rsidR="007A5162" w:rsidRPr="0016176D">
        <w:rPr>
          <w:bCs/>
          <w:lang w:val="uk-UA"/>
        </w:rPr>
        <w:t>:</w:t>
      </w:r>
    </w:p>
    <w:p w:rsidR="009C2ED1" w:rsidRPr="0016176D" w:rsidRDefault="009C2ED1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Характеристика теригенних колекторів: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proofErr w:type="spellStart"/>
      <w:r w:rsidRPr="0016176D">
        <w:rPr>
          <w:bCs/>
          <w:lang w:val="uk-UA"/>
        </w:rPr>
        <w:t>Порові</w:t>
      </w:r>
      <w:proofErr w:type="spellEnd"/>
      <w:r w:rsidRPr="0016176D">
        <w:rPr>
          <w:bCs/>
          <w:lang w:val="uk-UA"/>
        </w:rPr>
        <w:t xml:space="preserve"> теригенні колектори мають ряд стійких ознак</w:t>
      </w:r>
      <w:r w:rsidRPr="0016176D">
        <w:rPr>
          <w:lang w:val="uk-UA"/>
        </w:rPr>
        <w:t>: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Кількісні критерії</w:t>
      </w:r>
      <w:r w:rsidRPr="0016176D">
        <w:rPr>
          <w:lang w:val="uk-UA"/>
        </w:rPr>
        <w:t>: Ці критерії чітко розмежовують колектори та непроникні породи за показниками проникності та деякими геофізичними характеристиками.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Чітко визначені ознаки</w:t>
      </w:r>
      <w:r w:rsidRPr="0016176D">
        <w:rPr>
          <w:lang w:val="uk-UA"/>
        </w:rPr>
        <w:t xml:space="preserve">: Наявність чітких ознак та кількісних критеріїв полегшує ідентифікацію </w:t>
      </w:r>
      <w:proofErr w:type="spellStart"/>
      <w:r w:rsidRPr="0016176D">
        <w:rPr>
          <w:lang w:val="uk-UA"/>
        </w:rPr>
        <w:t>порових</w:t>
      </w:r>
      <w:proofErr w:type="spellEnd"/>
      <w:r w:rsidRPr="0016176D">
        <w:rPr>
          <w:lang w:val="uk-UA"/>
        </w:rPr>
        <w:t xml:space="preserve"> колекторів.</w:t>
      </w:r>
    </w:p>
    <w:p w:rsidR="009C2ED1" w:rsidRPr="0016176D" w:rsidRDefault="009C2ED1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Прямі якісні ознаки: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Прямі якісні ознаки </w:t>
      </w:r>
      <w:proofErr w:type="spellStart"/>
      <w:r w:rsidRPr="0016176D">
        <w:rPr>
          <w:lang w:val="uk-UA"/>
        </w:rPr>
        <w:t>порового</w:t>
      </w:r>
      <w:proofErr w:type="spellEnd"/>
      <w:r w:rsidRPr="0016176D">
        <w:rPr>
          <w:lang w:val="uk-UA"/>
        </w:rPr>
        <w:t xml:space="preserve"> колектора</w:t>
      </w:r>
      <w:r w:rsidR="00EF17BE" w:rsidRPr="0016176D">
        <w:rPr>
          <w:lang w:val="uk-UA"/>
        </w:rPr>
        <w:t xml:space="preserve"> зумовлені проникненням у </w:t>
      </w:r>
      <w:proofErr w:type="spellStart"/>
      <w:r w:rsidR="00EF17BE" w:rsidRPr="0016176D">
        <w:rPr>
          <w:lang w:val="uk-UA"/>
        </w:rPr>
        <w:t>пласт</w:t>
      </w:r>
      <w:r w:rsidRPr="0016176D">
        <w:rPr>
          <w:lang w:val="uk-UA"/>
        </w:rPr>
        <w:t>фільтрату</w:t>
      </w:r>
      <w:proofErr w:type="spellEnd"/>
      <w:r w:rsidRPr="0016176D">
        <w:rPr>
          <w:lang w:val="uk-UA"/>
        </w:rPr>
        <w:t xml:space="preserve"> промивальної рідини, що сприяє</w:t>
      </w:r>
      <w:r w:rsidR="007A5162" w:rsidRPr="0016176D">
        <w:rPr>
          <w:lang w:val="uk-UA"/>
        </w:rPr>
        <w:t>: ф</w:t>
      </w:r>
      <w:r w:rsidRPr="0016176D">
        <w:rPr>
          <w:lang w:val="uk-UA"/>
        </w:rPr>
        <w:t>ормуванню глинис</w:t>
      </w:r>
      <w:r w:rsidR="007A5162" w:rsidRPr="0016176D">
        <w:rPr>
          <w:lang w:val="uk-UA"/>
        </w:rPr>
        <w:t>тої кірки на стінках свердловин, з</w:t>
      </w:r>
      <w:r w:rsidRPr="0016176D">
        <w:rPr>
          <w:lang w:val="uk-UA"/>
        </w:rPr>
        <w:t>оні проникнення філ</w:t>
      </w:r>
      <w:r w:rsidR="007A5162" w:rsidRPr="0016176D">
        <w:rPr>
          <w:lang w:val="uk-UA"/>
        </w:rPr>
        <w:t>ьтрату бурового розчину в пласт.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Ознаки проникнення при розбурюванні теригенних колекторів: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Зменшення діаметра свердловини, зафіксоване на кривій </w:t>
      </w:r>
      <w:proofErr w:type="spellStart"/>
      <w:r w:rsidRPr="0016176D">
        <w:rPr>
          <w:lang w:val="uk-UA"/>
        </w:rPr>
        <w:t>кавернометрії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профілеметрії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Зміна опору ґрунту в залежності від глибини дослідження:</w:t>
      </w:r>
    </w:p>
    <w:p w:rsidR="009C2ED1" w:rsidRPr="0016176D" w:rsidRDefault="009C2ED1" w:rsidP="001308F4">
      <w:pPr>
        <w:pStyle w:val="afff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" w:hAnsi="Times New Roman"/>
          <w:sz w:val="28"/>
        </w:rPr>
      </w:pPr>
      <w:proofErr w:type="spellStart"/>
      <w:r w:rsidRPr="0016176D">
        <w:rPr>
          <w:rFonts w:ascii="Times New Roman" w:hAnsi="Times New Roman"/>
          <w:sz w:val="28"/>
        </w:rPr>
        <w:t>Мікрокаротажу</w:t>
      </w:r>
      <w:proofErr w:type="spellEnd"/>
      <w:r w:rsidRPr="0016176D">
        <w:rPr>
          <w:rFonts w:ascii="Times New Roman" w:hAnsi="Times New Roman"/>
          <w:sz w:val="28"/>
        </w:rPr>
        <w:t xml:space="preserve"> (</w:t>
      </w:r>
      <w:proofErr w:type="spellStart"/>
      <w:r w:rsidRPr="0016176D">
        <w:rPr>
          <w:rFonts w:ascii="Times New Roman" w:hAnsi="Times New Roman"/>
          <w:sz w:val="28"/>
        </w:rPr>
        <w:t>МК</w:t>
      </w:r>
      <w:proofErr w:type="spellEnd"/>
      <w:r w:rsidRPr="0016176D">
        <w:rPr>
          <w:rFonts w:ascii="Times New Roman" w:hAnsi="Times New Roman"/>
          <w:sz w:val="28"/>
        </w:rPr>
        <w:t>).</w:t>
      </w:r>
    </w:p>
    <w:p w:rsidR="009C2ED1" w:rsidRPr="0016176D" w:rsidRDefault="009C2ED1" w:rsidP="001308F4">
      <w:pPr>
        <w:pStyle w:val="afff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Бокового каротажного зондування (БКЗ).</w:t>
      </w:r>
    </w:p>
    <w:p w:rsidR="009C2ED1" w:rsidRPr="0016176D" w:rsidRDefault="009C2ED1" w:rsidP="001308F4">
      <w:pPr>
        <w:pStyle w:val="afff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Комплексу бокового каротажу (БК).</w:t>
      </w:r>
    </w:p>
    <w:p w:rsidR="009C2ED1" w:rsidRPr="0016176D" w:rsidRDefault="009C2ED1" w:rsidP="001308F4">
      <w:pPr>
        <w:pStyle w:val="afff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 xml:space="preserve">Бокового </w:t>
      </w:r>
      <w:proofErr w:type="spellStart"/>
      <w:r w:rsidRPr="0016176D">
        <w:rPr>
          <w:rFonts w:ascii="Times New Roman" w:hAnsi="Times New Roman"/>
          <w:sz w:val="28"/>
        </w:rPr>
        <w:t>мікрокаротажу</w:t>
      </w:r>
      <w:proofErr w:type="spellEnd"/>
      <w:r w:rsidRPr="0016176D">
        <w:rPr>
          <w:rFonts w:ascii="Times New Roman" w:hAnsi="Times New Roman"/>
          <w:sz w:val="28"/>
        </w:rPr>
        <w:t xml:space="preserve"> (МБК).</w:t>
      </w:r>
    </w:p>
    <w:p w:rsidR="009C2ED1" w:rsidRPr="0016176D" w:rsidRDefault="009C2ED1" w:rsidP="001308F4">
      <w:pPr>
        <w:pStyle w:val="affff"/>
        <w:numPr>
          <w:ilvl w:val="0"/>
          <w:numId w:val="10"/>
        </w:numPr>
        <w:spacing w:after="0" w:line="240" w:lineRule="auto"/>
        <w:ind w:left="0"/>
        <w:jc w:val="both"/>
      </w:pPr>
      <w:r w:rsidRPr="0016176D">
        <w:rPr>
          <w:rFonts w:ascii="Times New Roman" w:hAnsi="Times New Roman"/>
          <w:sz w:val="28"/>
        </w:rPr>
        <w:t>Індукційного каротажу (ІК).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Побічні якісні ознаки: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Аномалії на кривій </w:t>
      </w:r>
      <w:proofErr w:type="spellStart"/>
      <w:r w:rsidRPr="0016176D">
        <w:rPr>
          <w:lang w:val="uk-UA"/>
        </w:rPr>
        <w:t>ПС</w:t>
      </w:r>
      <w:proofErr w:type="spellEnd"/>
      <w:r w:rsidRPr="0016176D">
        <w:rPr>
          <w:lang w:val="uk-UA"/>
        </w:rPr>
        <w:t xml:space="preserve"> при низької глинистості (</w:t>
      </w:r>
      <w:proofErr w:type="spellStart"/>
      <w:r w:rsidRPr="0016176D">
        <w:rPr>
          <w:lang w:val="uk-UA"/>
        </w:rPr>
        <w:t>ηгл</w:t>
      </w:r>
      <w:proofErr w:type="spellEnd"/>
      <w:r w:rsidRPr="0016176D">
        <w:rPr>
          <w:lang w:val="uk-UA"/>
        </w:rPr>
        <w:t>&lt;0,4).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Низькі показники гама-активності кривих ГК.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Виділення колекторів за даними непрямих кількісних критеріїв: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lastRenderedPageBreak/>
        <w:t xml:space="preserve">Виділення колекторів за даними непрямих кількісних критеріїв ґрунтується на </w:t>
      </w:r>
      <w:r w:rsidRPr="0016176D">
        <w:rPr>
          <w:bCs/>
          <w:lang w:val="uk-UA"/>
        </w:rPr>
        <w:t>комплексному аналізі даних ГДС</w:t>
      </w:r>
      <w:r w:rsidRPr="0016176D">
        <w:rPr>
          <w:lang w:val="uk-UA"/>
        </w:rPr>
        <w:t xml:space="preserve">, </w:t>
      </w:r>
      <w:r w:rsidRPr="0016176D">
        <w:rPr>
          <w:bCs/>
          <w:lang w:val="uk-UA"/>
        </w:rPr>
        <w:t>включаючи</w:t>
      </w:r>
      <w:r w:rsidRPr="0016176D">
        <w:rPr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Криві </w:t>
      </w:r>
      <w:proofErr w:type="spellStart"/>
      <w:r w:rsidRPr="0016176D">
        <w:rPr>
          <w:lang w:val="uk-UA"/>
        </w:rPr>
        <w:t>ПС</w:t>
      </w:r>
      <w:proofErr w:type="spellEnd"/>
      <w:r w:rsidRPr="0016176D">
        <w:rPr>
          <w:lang w:val="uk-UA"/>
        </w:rPr>
        <w:t xml:space="preserve">, ПСМ, ГК, </w:t>
      </w:r>
      <w:proofErr w:type="spellStart"/>
      <w:r w:rsidRPr="0016176D">
        <w:rPr>
          <w:lang w:val="uk-UA"/>
        </w:rPr>
        <w:t>МК</w:t>
      </w:r>
      <w:proofErr w:type="spellEnd"/>
      <w:r w:rsidRPr="0016176D">
        <w:rPr>
          <w:lang w:val="uk-UA"/>
        </w:rPr>
        <w:t>, БК, ІК.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Щільність, пористість, газонасиченість, коефіцієнти проникності.</w:t>
      </w:r>
    </w:p>
    <w:p w:rsidR="009C2ED1" w:rsidRPr="0016176D" w:rsidRDefault="009C2ED1" w:rsidP="001308F4">
      <w:pPr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Використання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моделей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Важливість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моделей:</w:t>
      </w:r>
    </w:p>
    <w:p w:rsidR="009C2ED1" w:rsidRPr="0016176D" w:rsidRDefault="009C2ED1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Петрофізичні</w:t>
      </w:r>
      <w:proofErr w:type="spellEnd"/>
      <w:r w:rsidRPr="0016176D">
        <w:rPr>
          <w:lang w:val="uk-UA"/>
        </w:rPr>
        <w:t xml:space="preserve"> моделі, описані в попередніх розділах, </w:t>
      </w:r>
      <w:r w:rsidRPr="0016176D">
        <w:rPr>
          <w:bCs/>
          <w:lang w:val="uk-UA"/>
        </w:rPr>
        <w:t>використовуються для</w:t>
      </w:r>
      <w:r w:rsidRPr="0016176D">
        <w:rPr>
          <w:lang w:val="uk-UA"/>
        </w:rPr>
        <w:t>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пористості та газонасиченості колекторів.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Оцінки ефективних </w:t>
      </w:r>
      <w:proofErr w:type="spellStart"/>
      <w:r w:rsidRPr="0016176D">
        <w:rPr>
          <w:lang w:val="uk-UA"/>
        </w:rPr>
        <w:t>товщин</w:t>
      </w:r>
      <w:proofErr w:type="spellEnd"/>
      <w:r w:rsidRPr="0016176D">
        <w:rPr>
          <w:lang w:val="uk-UA"/>
        </w:rPr>
        <w:t>.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>Визначення положення контактів.</w:t>
      </w:r>
    </w:p>
    <w:p w:rsidR="009C2ED1" w:rsidRPr="0016176D" w:rsidRDefault="009C2ED1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Інтерпретація даних ГДС:</w:t>
      </w:r>
    </w:p>
    <w:p w:rsidR="009C2ED1" w:rsidRPr="0016176D" w:rsidRDefault="009C2ED1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Інтерпретація даних ГДС </w:t>
      </w:r>
      <w:r w:rsidRPr="0016176D">
        <w:rPr>
          <w:bCs/>
          <w:lang w:val="uk-UA"/>
        </w:rPr>
        <w:t>проводиться з урахуванням</w:t>
      </w:r>
      <w:r w:rsidRPr="0016176D">
        <w:rPr>
          <w:lang w:val="uk-UA"/>
        </w:rPr>
        <w:t>:</w:t>
      </w:r>
      <w:r w:rsidR="006A060F" w:rsidRPr="0016176D">
        <w:rPr>
          <w:lang w:val="uk-UA"/>
        </w:rPr>
        <w:t xml:space="preserve">Типу колекторів, їх </w:t>
      </w:r>
      <w:proofErr w:type="spellStart"/>
      <w:r w:rsidR="006A060F" w:rsidRPr="0016176D">
        <w:rPr>
          <w:lang w:val="uk-UA"/>
        </w:rPr>
        <w:t>петрофізичних</w:t>
      </w:r>
      <w:proofErr w:type="spellEnd"/>
      <w:r w:rsidR="006A060F" w:rsidRPr="0016176D">
        <w:rPr>
          <w:lang w:val="uk-UA"/>
        </w:rPr>
        <w:t xml:space="preserve"> характеристик, г</w:t>
      </w:r>
      <w:r w:rsidRPr="0016176D">
        <w:rPr>
          <w:lang w:val="uk-UA"/>
        </w:rPr>
        <w:t>еологічних особливостей родовища</w:t>
      </w:r>
    </w:p>
    <w:p w:rsidR="009C2ED1" w:rsidRPr="0016176D" w:rsidRDefault="009C2ED1" w:rsidP="001308F4">
      <w:pPr>
        <w:jc w:val="both"/>
        <w:rPr>
          <w:noProof/>
          <w:lang w:val="uk-UA"/>
        </w:rPr>
      </w:pPr>
      <w:r w:rsidRPr="0016176D">
        <w:rPr>
          <w:lang w:val="uk-UA"/>
        </w:rPr>
        <w:br w:type="page"/>
      </w:r>
      <w:r w:rsidR="00510386" w:rsidRPr="0016176D">
        <w:rPr>
          <w:noProof/>
          <w:lang w:val="uk-UA" w:eastAsia="uk-UA"/>
        </w:rPr>
        <w:lastRenderedPageBreak/>
        <w:drawing>
          <wp:inline distT="0" distB="0" distL="0" distR="0">
            <wp:extent cx="5996940" cy="7671435"/>
            <wp:effectExtent l="0" t="0" r="3810" b="0"/>
            <wp:docPr id="2235" name="Рисунок 13" descr="залежнисть Кп  Кпроникн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 descr="залежнисть Кп  Кпроникности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l="-1070" b="52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6940" cy="7671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ED1" w:rsidRPr="0016176D" w:rsidRDefault="009C2ED1" w:rsidP="001308F4">
      <w:pPr>
        <w:pStyle w:val="affff"/>
        <w:spacing w:after="0" w:line="240" w:lineRule="auto"/>
        <w:rPr>
          <w:noProof/>
          <w:sz w:val="28"/>
          <w:szCs w:val="28"/>
        </w:rPr>
      </w:pPr>
    </w:p>
    <w:p w:rsidR="009C2ED1" w:rsidRPr="0016176D" w:rsidRDefault="009C2ED1" w:rsidP="001308F4">
      <w:pPr>
        <w:ind w:left="360"/>
        <w:jc w:val="center"/>
        <w:rPr>
          <w:lang w:val="uk-UA"/>
        </w:rPr>
      </w:pPr>
      <w:r w:rsidRPr="0016176D">
        <w:rPr>
          <w:lang w:val="uk-UA"/>
        </w:rPr>
        <w:t>Рис. 3</w:t>
      </w:r>
      <w:r w:rsidR="00E27793" w:rsidRPr="0016176D">
        <w:rPr>
          <w:lang w:val="uk-UA"/>
        </w:rPr>
        <w:t xml:space="preserve">.4 </w:t>
      </w:r>
      <w:r w:rsidRPr="0016176D">
        <w:rPr>
          <w:lang w:val="uk-UA"/>
        </w:rPr>
        <w:t>Графічне відображення залежності коефіцієнта пористості (</w:t>
      </w:r>
      <w:proofErr w:type="spellStart"/>
      <w:r w:rsidRPr="0016176D">
        <w:rPr>
          <w:lang w:val="uk-UA"/>
        </w:rPr>
        <w:t>Кпр</w:t>
      </w:r>
      <w:proofErr w:type="spellEnd"/>
      <w:r w:rsidRPr="0016176D">
        <w:rPr>
          <w:lang w:val="uk-UA"/>
        </w:rPr>
        <w:t>) від коефіцієнта проникності 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) для сарматських відкладів </w:t>
      </w: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 родовища.</w:t>
      </w:r>
    </w:p>
    <w:p w:rsidR="009C2ED1" w:rsidRPr="0016176D" w:rsidRDefault="00510386" w:rsidP="001308F4">
      <w:pPr>
        <w:ind w:left="360"/>
        <w:jc w:val="center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6115685" cy="7790180"/>
            <wp:effectExtent l="19050" t="0" r="0" b="0"/>
            <wp:docPr id="2237" name="Рисунок 12" descr="222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 descr="222222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 b="70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685" cy="7790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ED1" w:rsidRPr="0016176D" w:rsidRDefault="009C2ED1" w:rsidP="001308F4">
      <w:pPr>
        <w:ind w:left="360"/>
        <w:jc w:val="center"/>
        <w:rPr>
          <w:lang w:val="uk-UA"/>
        </w:rPr>
      </w:pPr>
    </w:p>
    <w:p w:rsidR="009C2ED1" w:rsidRPr="0016176D" w:rsidRDefault="009C2ED1" w:rsidP="001308F4">
      <w:pPr>
        <w:ind w:left="360"/>
        <w:jc w:val="center"/>
        <w:rPr>
          <w:lang w:val="uk-UA"/>
        </w:rPr>
      </w:pPr>
    </w:p>
    <w:p w:rsidR="009C2ED1" w:rsidRPr="0016176D" w:rsidRDefault="009C2ED1" w:rsidP="001308F4">
      <w:pPr>
        <w:ind w:left="360"/>
        <w:jc w:val="center"/>
        <w:rPr>
          <w:lang w:val="uk-UA"/>
        </w:rPr>
      </w:pPr>
    </w:p>
    <w:p w:rsidR="009C2ED1" w:rsidRPr="0016176D" w:rsidRDefault="009C2ED1" w:rsidP="001308F4">
      <w:pPr>
        <w:ind w:left="360"/>
        <w:jc w:val="center"/>
        <w:rPr>
          <w:lang w:val="uk-UA"/>
        </w:rPr>
      </w:pPr>
      <w:r w:rsidRPr="0016176D">
        <w:rPr>
          <w:lang w:val="uk-UA"/>
        </w:rPr>
        <w:t>Рис. 3</w:t>
      </w:r>
      <w:r w:rsidR="00E27793" w:rsidRPr="0016176D">
        <w:rPr>
          <w:lang w:val="uk-UA"/>
        </w:rPr>
        <w:t>.5</w:t>
      </w:r>
      <w:r w:rsidRPr="0016176D">
        <w:rPr>
          <w:lang w:val="uk-UA"/>
        </w:rPr>
        <w:t xml:space="preserve"> Графік залежності </w:t>
      </w:r>
      <w:proofErr w:type="spellStart"/>
      <w:r w:rsidRPr="0016176D">
        <w:rPr>
          <w:lang w:val="uk-UA"/>
        </w:rPr>
        <w:t>Кпр=f</w:t>
      </w:r>
      <w:proofErr w:type="spellEnd"/>
      <w:r w:rsidRPr="0016176D">
        <w:rPr>
          <w:lang w:val="uk-UA"/>
        </w:rPr>
        <w:t>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) для відкладів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 xml:space="preserve"> </w:t>
      </w:r>
    </w:p>
    <w:p w:rsidR="009C2ED1" w:rsidRPr="0016176D" w:rsidRDefault="009C2ED1" w:rsidP="001308F4">
      <w:pPr>
        <w:ind w:left="360"/>
        <w:jc w:val="center"/>
        <w:rPr>
          <w:lang w:val="uk-UA"/>
        </w:rPr>
      </w:pP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Південно-Грабинського</w:t>
      </w:r>
      <w:proofErr w:type="spellEnd"/>
      <w:r w:rsidRPr="0016176D">
        <w:rPr>
          <w:lang w:val="uk-UA"/>
        </w:rPr>
        <w:t xml:space="preserve"> родовищ.</w:t>
      </w:r>
    </w:p>
    <w:p w:rsidR="009C2ED1" w:rsidRPr="0016176D" w:rsidRDefault="00510386" w:rsidP="001308F4">
      <w:pPr>
        <w:ind w:left="360"/>
        <w:jc w:val="center"/>
        <w:rPr>
          <w:sz w:val="24"/>
          <w:szCs w:val="24"/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5961380" cy="6935470"/>
            <wp:effectExtent l="19050" t="0" r="0" b="0"/>
            <wp:docPr id="2238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 l="1230" t="793" b="125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380" cy="6935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7355" w:rsidRPr="0016176D" w:rsidRDefault="00CB7268" w:rsidP="001308F4">
      <w:pPr>
        <w:ind w:left="360"/>
        <w:jc w:val="center"/>
        <w:rPr>
          <w:noProof/>
          <w:lang w:val="uk-UA"/>
        </w:rPr>
      </w:pPr>
      <w:r w:rsidRPr="0016176D">
        <w:rPr>
          <w:noProof/>
          <w:lang w:val="uk-UA"/>
        </w:rPr>
        <w:t>Рис.3</w:t>
      </w:r>
      <w:r w:rsidR="00E27793" w:rsidRPr="0016176D">
        <w:rPr>
          <w:noProof/>
          <w:lang w:val="uk-UA"/>
        </w:rPr>
        <w:t xml:space="preserve">.6 </w:t>
      </w:r>
      <w:r w:rsidR="009C2ED1" w:rsidRPr="0016176D">
        <w:rPr>
          <w:noProof/>
          <w:lang w:val="uk-UA"/>
        </w:rPr>
        <w:t>Графічне відображення залежностіРп=f(Кп) для сарматських відкладів Летнянського родовища</w:t>
      </w:r>
    </w:p>
    <w:p w:rsidR="005A7355" w:rsidRPr="0016176D" w:rsidRDefault="006A060F" w:rsidP="001308F4">
      <w:pPr>
        <w:rPr>
          <w:noProof/>
          <w:lang w:val="uk-UA"/>
        </w:rPr>
      </w:pPr>
      <w:r w:rsidRPr="0016176D">
        <w:rPr>
          <w:noProof/>
          <w:lang w:val="uk-UA" w:eastAsia="uk-UA"/>
        </w:rPr>
        <w:drawing>
          <wp:inline distT="0" distB="0" distL="0" distR="0">
            <wp:extent cx="6391611" cy="67056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9577" cy="67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A7355" w:rsidRPr="0016176D">
        <w:rPr>
          <w:noProof/>
          <w:lang w:val="uk-UA"/>
        </w:rPr>
        <w:br w:type="page"/>
      </w:r>
    </w:p>
    <w:p w:rsidR="009C2ED1" w:rsidRPr="0016176D" w:rsidRDefault="009C2ED1" w:rsidP="001308F4">
      <w:pPr>
        <w:ind w:left="360"/>
        <w:jc w:val="center"/>
        <w:rPr>
          <w:noProof/>
          <w:lang w:val="uk-UA"/>
        </w:rPr>
      </w:pPr>
    </w:p>
    <w:p w:rsidR="00CB7268" w:rsidRPr="0016176D" w:rsidRDefault="00CB7268" w:rsidP="001308F4">
      <w:pPr>
        <w:jc w:val="both"/>
        <w:rPr>
          <w:lang w:val="uk-UA"/>
        </w:rPr>
      </w:pPr>
    </w:p>
    <w:p w:rsidR="00CB7268" w:rsidRPr="0016176D" w:rsidRDefault="00510386" w:rsidP="001308F4">
      <w:pPr>
        <w:ind w:left="360"/>
        <w:jc w:val="both"/>
        <w:rPr>
          <w:lang w:val="uk-UA"/>
        </w:rPr>
      </w:pPr>
      <w:r w:rsidRPr="0016176D">
        <w:rPr>
          <w:noProof/>
          <w:lang w:val="uk-UA" w:eastAsia="uk-UA"/>
        </w:rPr>
        <w:drawing>
          <wp:inline distT="0" distB="0" distL="0" distR="0">
            <wp:extent cx="5961380" cy="6744970"/>
            <wp:effectExtent l="0" t="0" r="0" b="0"/>
            <wp:docPr id="2239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 b="169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380" cy="6744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268" w:rsidRPr="0016176D" w:rsidRDefault="00A66F57" w:rsidP="001308F4">
      <w:pPr>
        <w:ind w:left="360"/>
        <w:jc w:val="both"/>
        <w:rPr>
          <w:lang w:val="uk-UA"/>
        </w:rPr>
      </w:pPr>
      <w:r w:rsidRPr="0016176D">
        <w:rPr>
          <w:noProof/>
          <w:lang w:val="uk-UA"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6" o:spid="_x0000_s2870" type="#_x0000_t202" style="position:absolute;left:0;text-align:left;margin-left:268.65pt;margin-top:-477.7pt;width:117pt;height:3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7VWNgIAAFkEAAAOAAAAZHJzL2Uyb0RvYy54bWysVF2O0zAQfkfiDpbfadKqXbZR09XSpQhp&#10;+ZEWDuA6TmJhe4ztNimX4RT7hMQZeiTGTrdb/l4QebBsz/ibme+byeKq14rshPMSTEnHo5wSYThU&#10;0jQl/fhh/eySEh+YqZgCI0q6F55eLZ8+WXS2EBNoQVXCEQQxvuhsSdsQbJFlnrdCMz8CKwwaa3Ca&#10;BTy6Jqsc6xBdq2yS5xdZB66yDrjwHm9vBiNdJvy6Fjy8q2svAlElxdxCWl1aN3HNlgtWNI7ZVvJj&#10;GuwfstBMGgx6grphgZGtk79BackdeKjDiIPOoK4lF6kGrGac/1LNXcusSLUgOd6eaPL/D5a/3b13&#10;RFao3QUlhmnU6PD18P3w7XBP8Ar56awv0O3OomPoX0CPvqlWb2+Bf/LEwKplphHXzkHXClZhfuP4&#10;Mjt7OuD4CLLp3kCFcdg2QALqa6cjeUgHQXTUaX/SRvSB8Bhyejmb52jiaJvOnqP4KQQrHl5b58Mr&#10;AZrETUkdap/Q2e7Wh5gNKx5cYjAPSlZrqVQ6uGazUo7sGPbJOn1H9J/clCFdSeezyWwg4K8Qefr+&#10;BKFlwIZXUpf08uTEikjbS1OldgxMqmGPKStz5DFSN5AY+k0/SBYDRI43UO2RWAdDf+M84qYF94WS&#10;Dnu7pP7zljlBiXptUJz5eDqNw5AOiUtK3Lllc25hhiNUSQMlw3YVhgHaWiebFiMN7WDgGgWtZeL6&#10;Matj+ti/SYLjrMUBOT8nr8c/wvIHAAAA//8DAFBLAwQUAAYACAAAACEAwUzn/+IAAAANAQAADwAA&#10;AGRycy9kb3ducmV2LnhtbEyPwU7DMAyG70i8Q2QkLmhLR9u1K00nhASCGwwE16zJ2orEKUnWlbfH&#10;nODo359+f663szVs0j4MDgWslgkwja1TA3YC3l7vFyWwECUqaRxqAd86wLY5P6tlpdwJX/S0ix2j&#10;EgyVFNDHOFach7bXVoalGzXS7uC8lZFG33Hl5YnKreHXSbLmVg5IF3o56rtet5+7oxVQZo/TR3hK&#10;n9/b9cFs4lUxPXx5IS4v5tsbYFHP8Q+GX31Sh4ac9u6IKjAjIE+LlFABi02eZ8AIKYoVRXuKyjLN&#10;gDc1//9F8wMAAP//AwBQSwECLQAUAAYACAAAACEAtoM4kv4AAADhAQAAEwAAAAAAAAAAAAAAAAAA&#10;AAAAW0NvbnRlbnRfVHlwZXNdLnhtbFBLAQItABQABgAIAAAAIQA4/SH/1gAAAJQBAAALAAAAAAAA&#10;AAAAAAAAAC8BAABfcmVscy8ucmVsc1BLAQItABQABgAIAAAAIQCG57VWNgIAAFkEAAAOAAAAAAAA&#10;AAAAAAAAAC4CAABkcnMvZTJvRG9jLnhtbFBLAQItABQABgAIAAAAIQDBTOf/4gAAAA0BAAAPAAAA&#10;AAAAAAAAAAAAAJAEAABkcnMvZG93bnJldi54bWxQSwUGAAAAAAQABADzAAAAnwUAAAAA&#10;">
            <v:textbox style="mso-next-textbox:#Поле 16">
              <w:txbxContent>
                <w:p w:rsidR="00D94D1C" w:rsidRDefault="00D94D1C" w:rsidP="00CB7268">
                  <w:r>
                    <w:t>Рн=3499Кв</w:t>
                  </w:r>
                  <w:r>
                    <w:rPr>
                      <w:vertAlign w:val="superscript"/>
                    </w:rPr>
                    <w:t>-1,7926</w:t>
                  </w:r>
                </w:p>
                <w:p w:rsidR="00D94D1C" w:rsidRDefault="00D94D1C" w:rsidP="00CB7268">
                  <w:r>
                    <w:rPr>
                      <w:lang w:val="en-US"/>
                    </w:rPr>
                    <w:t>R</w:t>
                  </w:r>
                  <w:r>
                    <w:rPr>
                      <w:vertAlign w:val="superscript"/>
                      <w:lang w:val="en-US"/>
                    </w:rPr>
                    <w:t>2</w:t>
                  </w:r>
                  <w:r>
                    <w:rPr>
                      <w:lang w:val="en-US"/>
                    </w:rPr>
                    <w:t>=0</w:t>
                  </w:r>
                  <w:r>
                    <w:t>,</w:t>
                  </w:r>
                  <w:r>
                    <w:rPr>
                      <w:lang w:val="en-US"/>
                    </w:rPr>
                    <w:t>979</w:t>
                  </w:r>
                  <w:r>
                    <w:t>7</w:t>
                  </w:r>
                </w:p>
              </w:txbxContent>
            </v:textbox>
          </v:shape>
        </w:pict>
      </w:r>
      <w:r w:rsidR="00CB7268" w:rsidRPr="0016176D">
        <w:rPr>
          <w:lang w:val="uk-UA"/>
        </w:rPr>
        <w:t>Рис. 3</w:t>
      </w:r>
      <w:r w:rsidR="00E27793" w:rsidRPr="0016176D">
        <w:rPr>
          <w:lang w:val="uk-UA"/>
        </w:rPr>
        <w:t>.7</w:t>
      </w:r>
      <w:r w:rsidR="00CB7268" w:rsidRPr="0016176D">
        <w:rPr>
          <w:lang w:val="uk-UA"/>
        </w:rPr>
        <w:t xml:space="preserve">Графічне відображення </w:t>
      </w:r>
      <w:proofErr w:type="spellStart"/>
      <w:r w:rsidR="00CB7268" w:rsidRPr="0016176D">
        <w:rPr>
          <w:lang w:val="uk-UA"/>
        </w:rPr>
        <w:t>залежностіРн=f</w:t>
      </w:r>
      <w:proofErr w:type="spellEnd"/>
      <w:r w:rsidR="00CB7268" w:rsidRPr="0016176D">
        <w:rPr>
          <w:lang w:val="uk-UA"/>
        </w:rPr>
        <w:t xml:space="preserve">(Кв) для сарматських відкладів </w:t>
      </w:r>
      <w:proofErr w:type="spellStart"/>
      <w:r w:rsidR="00CB7268" w:rsidRPr="0016176D">
        <w:rPr>
          <w:lang w:val="uk-UA"/>
        </w:rPr>
        <w:t>Летнянського</w:t>
      </w:r>
      <w:proofErr w:type="spellEnd"/>
      <w:r w:rsidR="00CB7268" w:rsidRPr="0016176D">
        <w:rPr>
          <w:lang w:val="uk-UA"/>
        </w:rPr>
        <w:t xml:space="preserve"> родовища</w:t>
      </w:r>
    </w:p>
    <w:p w:rsidR="00CB7268" w:rsidRPr="0016176D" w:rsidRDefault="006A060F" w:rsidP="001308F4">
      <w:pPr>
        <w:ind w:left="360"/>
        <w:jc w:val="both"/>
        <w:rPr>
          <w:sz w:val="24"/>
          <w:szCs w:val="24"/>
          <w:lang w:val="uk-UA"/>
        </w:rPr>
      </w:pPr>
      <w:r w:rsidRPr="0016176D">
        <w:rPr>
          <w:noProof/>
          <w:lang w:val="uk-UA" w:eastAsia="uk-UA"/>
        </w:rPr>
        <w:drawing>
          <wp:inline distT="0" distB="0" distL="0" distR="0">
            <wp:extent cx="5961380" cy="49384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5681" cy="513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7268" w:rsidRPr="0016176D" w:rsidRDefault="00A66F57" w:rsidP="001308F4">
      <w:pPr>
        <w:ind w:left="360"/>
        <w:jc w:val="both"/>
        <w:rPr>
          <w:lang w:val="uk-UA"/>
        </w:rPr>
      </w:pPr>
      <w:r w:rsidRPr="0016176D">
        <w:rPr>
          <w:noProof/>
          <w:lang w:val="uk-UA" w:eastAsia="uk-UA"/>
        </w:rPr>
        <w:lastRenderedPageBreak/>
        <w:pict>
          <v:shape id="Поле 15" o:spid="_x0000_s2872" type="#_x0000_t202" style="position:absolute;left:0;text-align:left;margin-left:245pt;margin-top:77pt;width:108pt;height:3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UB5NgIAAFkEAAAOAAAAZHJzL2Uyb0RvYy54bWysVNuO0zAQfUfiHyy/07Sl3UvUdLV0KUJa&#10;LtLCBziOk1jYHmO7TcrP7FfwhMQ39JMYO91uub0g8mDZnvGZmXNmsrjqtSJb4bwEU9DJaEyJMBwq&#10;aZqCfvywfnZBiQ/MVEyBEQXdCU+vlk+fLDqbiym0oCrhCIIYn3e2oG0INs8yz1uhmR+BFQaNNTjN&#10;Ah5dk1WOdYiuVTYdj8+yDlxlHXDhPd7eDEa6TPh1LXh4V9deBKIKirmFtLq0lnHNlguWN47ZVvJD&#10;GuwfstBMGgx6hLphgZGNk79BackdeKjDiIPOoK4lF6kGrGYy/qWau5ZZkWpBcrw90uT/Hyx/u33v&#10;iKxQuzklhmnUaH+//77/tv9K8Ar56azP0e3OomPoX0CPvqlWb2+Bf/LEwKplphHXzkHXClZhfpP4&#10;Mjt5OuD4CFJ2b6DCOGwTIAH1tdORPKSDIDrqtDtqI/pAeAz5/HxyNkYTR9tsfo7ipxAsf3htnQ+v&#10;BGgSNwV1qH1CZ9tbH2I2LH9wicE8KFmtpVLp4JpypRzZMuyTdfoO6D+5KUO6gl7Op/OBgL9CjNP3&#10;JwgtAza8krqgF0cnlkfaXpoqtWNgUg17TFmZA4+RuoHE0Jd9kmwaA0SOS6h2SKyDob9xHnHTgvtC&#10;SYe9XVD/ecOcoES9NijO5WQ2i8OQDolLStyppTy1MMMRqqCBkmG7CsMAbayTTYuRhnYwcI2C1jJx&#10;/ZjVIX3s3yTBYdbigJyek9fjH2H5AwAA//8DAFBLAwQUAAYACAAAACEAoggmPN8AAAALAQAADwAA&#10;AGRycy9kb3ducmV2LnhtbEyPwU7DMBBE70j8g7VIXFBrE0LahjgVQgLRG7QIrm7sJhH2OthuGv6e&#10;5QS3t5rR7Ey1npxlowmx9yjhei6AGWy87rGV8LZ7nC2BxaRQK+vRSPg2Edb1+VmlSu1P+GrGbWoZ&#10;hWAslYQupaHkPDadcSrO/WCQtIMPTiU6Q8t1UCcKd5ZnQhTcqR7pQ6cG89CZ5nN7dBKW+fP4ETc3&#10;L+9NcbCrdLUYn76ClJcX0/0dsGSm9GeG3/pUHWrqtPdH1JFZCflK0JZEwm1OQI6FKAj2ErKMgNcV&#10;/7+h/gEAAP//AwBQSwECLQAUAAYACAAAACEAtoM4kv4AAADhAQAAEwAAAAAAAAAAAAAAAAAAAAAA&#10;W0NvbnRlbnRfVHlwZXNdLnhtbFBLAQItABQABgAIAAAAIQA4/SH/1gAAAJQBAAALAAAAAAAAAAAA&#10;AAAAAC8BAABfcmVscy8ucmVsc1BLAQItABQABgAIAAAAIQDLOUB5NgIAAFkEAAAOAAAAAAAAAAAA&#10;AAAAAC4CAABkcnMvZTJvRG9jLnhtbFBLAQItABQABgAIAAAAIQCiCCY83wAAAAsBAAAPAAAAAAAA&#10;AAAAAAAAAJAEAABkcnMvZG93bnJldi54bWxQSwUGAAAAAAQABADzAAAAnAUAAAAA&#10;">
            <v:textbox style="mso-next-textbox:#Поле 15">
              <w:txbxContent>
                <w:p w:rsidR="00D94D1C" w:rsidRDefault="00D94D1C" w:rsidP="00CB7268">
                  <w:r>
                    <w:t>Рп=10078Кп</w:t>
                  </w:r>
                  <w:r>
                    <w:rPr>
                      <w:vertAlign w:val="superscript"/>
                    </w:rPr>
                    <w:t>-2,0041</w:t>
                  </w:r>
                </w:p>
                <w:p w:rsidR="00D94D1C" w:rsidRDefault="00D94D1C" w:rsidP="00CB7268">
                  <w:r>
                    <w:rPr>
                      <w:lang w:val="en-US"/>
                    </w:rPr>
                    <w:t>R</w:t>
                  </w:r>
                  <w:r>
                    <w:rPr>
                      <w:vertAlign w:val="superscript"/>
                    </w:rPr>
                    <w:t>2</w:t>
                  </w:r>
                  <w:r>
                    <w:t>=0,9450</w:t>
                  </w:r>
                </w:p>
              </w:txbxContent>
            </v:textbox>
          </v:shape>
        </w:pict>
      </w:r>
      <w:r w:rsidRPr="0016176D">
        <w:rPr>
          <w:noProof/>
          <w:lang w:val="uk-UA" w:eastAsia="uk-UA"/>
        </w:rPr>
        <w:pict>
          <v:shape id="Поле 14" o:spid="_x0000_s2871" type="#_x0000_t202" style="position:absolute;left:0;text-align:left;margin-left:61pt;margin-top:168.3pt;width:108pt;height:3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Sd0NwIAAFkEAAAOAAAAZHJzL2Uyb0RvYy54bWysVNuO0zAQfUfiHyy/07Tddi9R09XSpQhp&#10;uUgLH+A4TmJhe4ztNik/w1fwhMQ39JMYO91uub0g8mDZnvGZmXNmsrjutSJb4bwEU9DJaEyJMBwq&#10;aZqCfni/fnZJiQ/MVEyBEQXdCU+vl0+fLDqbiym0oCrhCIIYn3e2oG0INs8yz1uhmR+BFQaNNTjN&#10;Ah5dk1WOdYiuVTYdj8+zDlxlHXDhPd7eDka6TPh1LXh4W9deBKIKirmFtLq0lnHNlguWN47ZVvJD&#10;GuwfstBMGgx6hLplgZGNk79BackdeKjDiIPOoK4lF6kGrGYy/qWa+5ZZkWpBcrw90uT/Hyx/s33n&#10;iKxQuxklhmnUaP9l/33/bf+V4BXy01mfo9u9RcfQP4cefVOt3t4B/+iJgVXLTCNunIOuFazC/Cbx&#10;ZXbydMDxEaTsXkOFcdgmQALqa6cjeUgHQXTUaXfURvSB8Bjy7GJyPkYTR9tsfoHipxAsf3htnQ8v&#10;BWgSNwV1qH1CZ9s7H2I2LH9wicE8KFmtpVLp4JpypRzZMuyTdfoO6D+5KUO6gl7Np/OBgL9CjNP3&#10;JwgtAza8krqgl0cnlkfaXpgqtWNgUg17TFmZA4+RuoHE0Jd9kuwsBogcl1DtkFgHQ3/jPOKmBfeZ&#10;kg57u6D+04Y5QYl6ZVCcq8lsFochHRKXlLhTS3lqYYYjVEEDJcN2FYYB2lgnmxYjDe1g4AYFrWXi&#10;+jGrQ/rYv0mCw6zFATk9J6/HP8LyBwAAAP//AwBQSwMEFAAGAAgAAAAhAOLE3J7gAAAACwEAAA8A&#10;AABkcnMvZG93bnJldi54bWxMj8FOwzAQRO9I/IO1SFxQ6xBXJoQ4FUICwa2UCq5u7CYR8TrYbhr+&#10;nuUEx5kdzb6p1rMb2GRD7D0quF5mwCw23vTYKti9PS4KYDFpNHrwaBV82wjr+vys0qXxJ3y10za1&#10;jEowllpBl9JYch6bzjodl360SLeDD04nkqHlJugTlbuB51kmudM90odOj/ahs83n9ugUFKvn6SO+&#10;iM17Iw/Dbbq6mZ6+glKXF/P9HbBk5/QXhl98QoeamPb+iCaygXSe05akQAgpgVFCiIKcvYJVVkjg&#10;dcX/b6h/AAAA//8DAFBLAQItABQABgAIAAAAIQC2gziS/gAAAOEBAAATAAAAAAAAAAAAAAAAAAAA&#10;AABbQ29udGVudF9UeXBlc10ueG1sUEsBAi0AFAAGAAgAAAAhADj9If/WAAAAlAEAAAsAAAAAAAAA&#10;AAAAAAAALwEAAF9yZWxzLy5yZWxzUEsBAi0AFAAGAAgAAAAhAB7ZJ3Q3AgAAWQQAAA4AAAAAAAAA&#10;AAAAAAAALgIAAGRycy9lMm9Eb2MueG1sUEsBAi0AFAAGAAgAAAAhAOLE3J7gAAAACwEAAA8AAAAA&#10;AAAAAAAAAAAAkQQAAGRycy9kb3ducmV2LnhtbFBLBQYAAAAABAAEAPMAAACeBQAAAAA=&#10;">
            <v:textbox style="mso-next-textbox:#Поле 14">
              <w:txbxContent>
                <w:p w:rsidR="00D94D1C" w:rsidRDefault="00D94D1C" w:rsidP="00CB7268">
                  <w:r>
                    <w:t>Рп=2550,2Кп</w:t>
                  </w:r>
                  <w:r>
                    <w:rPr>
                      <w:vertAlign w:val="superscript"/>
                    </w:rPr>
                    <w:t>-1,7117</w:t>
                  </w:r>
                </w:p>
                <w:p w:rsidR="00D94D1C" w:rsidRDefault="00D94D1C" w:rsidP="00CB7268">
                  <w:r>
                    <w:rPr>
                      <w:lang w:val="en-US"/>
                    </w:rPr>
                    <w:t>R</w:t>
                  </w:r>
                  <w:r>
                    <w:rPr>
                      <w:vertAlign w:val="superscript"/>
                    </w:rPr>
                    <w:t>2</w:t>
                  </w:r>
                  <w:r>
                    <w:t>=0,9395</w:t>
                  </w:r>
                </w:p>
              </w:txbxContent>
            </v:textbox>
          </v:shape>
        </w:pict>
      </w:r>
      <w:r w:rsidR="00510386" w:rsidRPr="0016176D">
        <w:rPr>
          <w:noProof/>
          <w:lang w:val="uk-UA" w:eastAsia="uk-UA"/>
        </w:rPr>
        <w:drawing>
          <wp:inline distT="0" distB="0" distL="0" distR="0">
            <wp:extent cx="5925820" cy="7469505"/>
            <wp:effectExtent l="0" t="0" r="0" b="0"/>
            <wp:docPr id="2240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 b="11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7469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268" w:rsidRPr="0016176D" w:rsidRDefault="00CB7268" w:rsidP="001308F4">
      <w:pPr>
        <w:ind w:left="360"/>
        <w:rPr>
          <w:lang w:val="uk-UA"/>
        </w:rPr>
      </w:pPr>
    </w:p>
    <w:p w:rsidR="00CB7268" w:rsidRPr="0016176D" w:rsidRDefault="00CB7268" w:rsidP="001308F4">
      <w:pPr>
        <w:ind w:left="360"/>
        <w:jc w:val="center"/>
        <w:rPr>
          <w:lang w:val="uk-UA"/>
        </w:rPr>
      </w:pPr>
      <w:r w:rsidRPr="0016176D">
        <w:rPr>
          <w:lang w:val="uk-UA"/>
        </w:rPr>
        <w:t>3</w:t>
      </w:r>
      <w:r w:rsidR="00E27793" w:rsidRPr="0016176D">
        <w:rPr>
          <w:lang w:val="uk-UA"/>
        </w:rPr>
        <w:t>.8</w:t>
      </w:r>
      <w:r w:rsidRPr="0016176D">
        <w:rPr>
          <w:lang w:val="uk-UA"/>
        </w:rPr>
        <w:t xml:space="preserve"> Графік залежності </w:t>
      </w:r>
      <w:proofErr w:type="spellStart"/>
      <w:r w:rsidRPr="0016176D">
        <w:rPr>
          <w:lang w:val="uk-UA"/>
        </w:rPr>
        <w:t>Рп=f</w:t>
      </w:r>
      <w:proofErr w:type="spellEnd"/>
      <w:r w:rsidRPr="0016176D">
        <w:rPr>
          <w:lang w:val="uk-UA"/>
        </w:rPr>
        <w:t>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) для відкладів </w:t>
      </w:r>
      <w:proofErr w:type="spellStart"/>
      <w:r w:rsidRPr="0016176D">
        <w:rPr>
          <w:lang w:val="uk-UA"/>
        </w:rPr>
        <w:t>карпатію</w:t>
      </w:r>
      <w:proofErr w:type="spellEnd"/>
    </w:p>
    <w:p w:rsidR="00CB7268" w:rsidRPr="0016176D" w:rsidRDefault="00CB7268" w:rsidP="001308F4">
      <w:pPr>
        <w:ind w:left="360"/>
        <w:jc w:val="center"/>
        <w:rPr>
          <w:lang w:val="uk-UA"/>
        </w:rPr>
      </w:pP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 та </w:t>
      </w:r>
      <w:proofErr w:type="spellStart"/>
      <w:r w:rsidRPr="0016176D">
        <w:rPr>
          <w:lang w:val="uk-UA"/>
        </w:rPr>
        <w:t>Південно-Грабинського</w:t>
      </w:r>
      <w:proofErr w:type="spellEnd"/>
      <w:r w:rsidRPr="0016176D">
        <w:rPr>
          <w:lang w:val="uk-UA"/>
        </w:rPr>
        <w:t xml:space="preserve"> родовищ</w:t>
      </w:r>
    </w:p>
    <w:p w:rsidR="00114CC5" w:rsidRPr="0016176D" w:rsidRDefault="00114CC5" w:rsidP="001308F4">
      <w:pPr>
        <w:rPr>
          <w:lang w:val="uk-UA"/>
        </w:rPr>
      </w:pPr>
      <w:r w:rsidRPr="0016176D">
        <w:rPr>
          <w:lang w:val="uk-UA"/>
        </w:rPr>
        <w:br w:type="page"/>
      </w:r>
    </w:p>
    <w:p w:rsidR="00114CC5" w:rsidRPr="0016176D" w:rsidRDefault="00114CC5" w:rsidP="001308F4">
      <w:pPr>
        <w:ind w:left="360"/>
        <w:jc w:val="center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3582050" cy="641213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1367" cy="6446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4CC5" w:rsidRPr="0016176D" w:rsidRDefault="00E27793" w:rsidP="001308F4">
      <w:pPr>
        <w:ind w:left="360"/>
        <w:jc w:val="center"/>
        <w:rPr>
          <w:lang w:val="uk-UA"/>
        </w:rPr>
      </w:pPr>
      <w:r w:rsidRPr="0016176D">
        <w:rPr>
          <w:lang w:val="uk-UA"/>
        </w:rPr>
        <w:t>Рис 3.9</w:t>
      </w:r>
      <w:r w:rsidR="00114CC5" w:rsidRPr="0016176D">
        <w:rPr>
          <w:lang w:val="uk-UA"/>
        </w:rPr>
        <w:t xml:space="preserve"> - Залежність </w:t>
      </w:r>
      <w:proofErr w:type="spellStart"/>
      <w:r w:rsidR="00114CC5" w:rsidRPr="0016176D">
        <w:rPr>
          <w:lang w:val="uk-UA"/>
        </w:rPr>
        <w:t>Рн=f</w:t>
      </w:r>
      <w:proofErr w:type="spellEnd"/>
      <w:r w:rsidR="00114CC5" w:rsidRPr="0016176D">
        <w:rPr>
          <w:lang w:val="uk-UA"/>
        </w:rPr>
        <w:t xml:space="preserve">(Кв) для </w:t>
      </w:r>
      <w:proofErr w:type="spellStart"/>
      <w:r w:rsidR="00114CC5" w:rsidRPr="0016176D">
        <w:rPr>
          <w:lang w:val="uk-UA"/>
        </w:rPr>
        <w:t>Летнянського</w:t>
      </w:r>
      <w:proofErr w:type="spellEnd"/>
      <w:r w:rsidR="00114CC5" w:rsidRPr="0016176D">
        <w:rPr>
          <w:lang w:val="uk-UA"/>
        </w:rPr>
        <w:t xml:space="preserve"> родовища (пісковики </w:t>
      </w:r>
      <w:proofErr w:type="spellStart"/>
      <w:r w:rsidR="00114CC5" w:rsidRPr="0016176D">
        <w:rPr>
          <w:lang w:val="uk-UA"/>
        </w:rPr>
        <w:t>карпатію</w:t>
      </w:r>
      <w:proofErr w:type="spellEnd"/>
      <w:r w:rsidR="00114CC5" w:rsidRPr="0016176D">
        <w:rPr>
          <w:lang w:val="uk-UA"/>
        </w:rPr>
        <w:t xml:space="preserve"> зі звичайною геофізичною характеристикою).</w:t>
      </w:r>
    </w:p>
    <w:p w:rsidR="00CB7268" w:rsidRPr="0016176D" w:rsidRDefault="00C55DF0" w:rsidP="001308F4">
      <w:pPr>
        <w:jc w:val="both"/>
        <w:rPr>
          <w:noProof/>
          <w:lang w:val="uk-UA" w:eastAsia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4808220" cy="8743303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2994" cy="8751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060F" w:rsidRPr="0016176D" w:rsidRDefault="006A060F" w:rsidP="001308F4">
      <w:pPr>
        <w:pStyle w:val="affff"/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16176D">
        <w:rPr>
          <w:rFonts w:ascii="Times New Roman" w:hAnsi="Times New Roman"/>
          <w:bCs/>
          <w:sz w:val="28"/>
          <w:szCs w:val="28"/>
        </w:rPr>
        <w:t>Рис.</w:t>
      </w:r>
      <w:r w:rsidR="00E27793" w:rsidRPr="0016176D">
        <w:rPr>
          <w:rFonts w:ascii="Times New Roman" w:hAnsi="Times New Roman"/>
          <w:bCs/>
          <w:sz w:val="28"/>
          <w:szCs w:val="28"/>
        </w:rPr>
        <w:t>3.10</w:t>
      </w:r>
      <w:r w:rsidR="00C55DF0" w:rsidRPr="0016176D">
        <w:rPr>
          <w:rFonts w:ascii="Times New Roman" w:hAnsi="Times New Roman"/>
          <w:bCs/>
          <w:sz w:val="28"/>
          <w:szCs w:val="28"/>
        </w:rPr>
        <w:t xml:space="preserve"> – Залежність </w:t>
      </w:r>
      <w:proofErr w:type="spellStart"/>
      <w:r w:rsidR="00C55DF0" w:rsidRPr="0016176D">
        <w:rPr>
          <w:rFonts w:ascii="Times New Roman" w:hAnsi="Times New Roman"/>
          <w:bCs/>
          <w:sz w:val="28"/>
          <w:szCs w:val="28"/>
        </w:rPr>
        <w:t>Рн=f</w:t>
      </w:r>
      <w:proofErr w:type="spellEnd"/>
      <w:r w:rsidR="00C55DF0" w:rsidRPr="0016176D">
        <w:rPr>
          <w:rFonts w:ascii="Times New Roman" w:hAnsi="Times New Roman"/>
          <w:bCs/>
          <w:sz w:val="28"/>
          <w:szCs w:val="28"/>
        </w:rPr>
        <w:t xml:space="preserve">(Кв) для </w:t>
      </w:r>
      <w:proofErr w:type="spellStart"/>
      <w:r w:rsidR="00C55DF0" w:rsidRPr="0016176D">
        <w:rPr>
          <w:rFonts w:ascii="Times New Roman" w:hAnsi="Times New Roman"/>
          <w:bCs/>
          <w:sz w:val="28"/>
          <w:szCs w:val="28"/>
        </w:rPr>
        <w:t>Лятнянського</w:t>
      </w:r>
      <w:proofErr w:type="spellEnd"/>
      <w:r w:rsidR="00C55DF0" w:rsidRPr="0016176D">
        <w:rPr>
          <w:rFonts w:ascii="Times New Roman" w:hAnsi="Times New Roman"/>
          <w:bCs/>
          <w:sz w:val="28"/>
          <w:szCs w:val="28"/>
        </w:rPr>
        <w:t xml:space="preserve"> родовища (вапняки мезозою)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lastRenderedPageBreak/>
        <w:t xml:space="preserve">Визначення положення контактів ґрунтується на комплексному аналізі даних ГДС, </w:t>
      </w:r>
      <w:r w:rsidRPr="0016176D">
        <w:rPr>
          <w:bCs/>
          <w:lang w:val="uk-UA"/>
        </w:rPr>
        <w:t>включаючи</w:t>
      </w:r>
      <w:r w:rsidR="00647E96" w:rsidRPr="0016176D">
        <w:rPr>
          <w:lang w:val="uk-UA"/>
        </w:rPr>
        <w:t xml:space="preserve"> криві </w:t>
      </w:r>
      <w:proofErr w:type="spellStart"/>
      <w:r w:rsidR="00647E96" w:rsidRPr="0016176D">
        <w:rPr>
          <w:lang w:val="uk-UA"/>
        </w:rPr>
        <w:t>ПС</w:t>
      </w:r>
      <w:proofErr w:type="spellEnd"/>
      <w:r w:rsidR="00647E96" w:rsidRPr="0016176D">
        <w:rPr>
          <w:lang w:val="uk-UA"/>
        </w:rPr>
        <w:t xml:space="preserve">, ПСМ, ГК, </w:t>
      </w:r>
      <w:proofErr w:type="spellStart"/>
      <w:r w:rsidR="00647E96" w:rsidRPr="0016176D">
        <w:rPr>
          <w:lang w:val="uk-UA"/>
        </w:rPr>
        <w:t>МК</w:t>
      </w:r>
      <w:proofErr w:type="spellEnd"/>
      <w:r w:rsidR="00647E96" w:rsidRPr="0016176D">
        <w:rPr>
          <w:lang w:val="uk-UA"/>
        </w:rPr>
        <w:t>, БК, ІК, щільність, пористість і газонасиченість та і</w:t>
      </w:r>
      <w:r w:rsidRPr="0016176D">
        <w:rPr>
          <w:lang w:val="uk-UA"/>
        </w:rPr>
        <w:t>нші геофізичні характеристики, які можуть бути інформативними для даного типу родовища.</w:t>
      </w:r>
    </w:p>
    <w:p w:rsidR="00CB7268" w:rsidRPr="0016176D" w:rsidRDefault="00CB7268" w:rsidP="007A5162">
      <w:pPr>
        <w:pStyle w:val="affff"/>
        <w:spacing w:after="0" w:line="240" w:lineRule="auto"/>
        <w:ind w:left="0" w:firstLine="708"/>
        <w:jc w:val="both"/>
      </w:pPr>
      <w:r w:rsidRPr="0016176D">
        <w:rPr>
          <w:rFonts w:ascii="Times New Roman" w:hAnsi="Times New Roman"/>
          <w:bCs/>
          <w:sz w:val="28"/>
          <w:szCs w:val="28"/>
        </w:rPr>
        <w:t>Методи, що використов</w:t>
      </w:r>
      <w:r w:rsidR="00647E96" w:rsidRPr="0016176D">
        <w:rPr>
          <w:rFonts w:ascii="Times New Roman" w:hAnsi="Times New Roman"/>
          <w:bCs/>
          <w:sz w:val="28"/>
          <w:szCs w:val="28"/>
        </w:rPr>
        <w:t xml:space="preserve">уються на </w:t>
      </w:r>
      <w:proofErr w:type="spellStart"/>
      <w:r w:rsidR="00647E96" w:rsidRPr="0016176D">
        <w:rPr>
          <w:rFonts w:ascii="Times New Roman" w:hAnsi="Times New Roman"/>
          <w:bCs/>
          <w:sz w:val="28"/>
          <w:szCs w:val="28"/>
        </w:rPr>
        <w:t>Грабинському</w:t>
      </w:r>
      <w:proofErr w:type="spellEnd"/>
      <w:r w:rsidR="00647E96" w:rsidRPr="0016176D">
        <w:rPr>
          <w:rFonts w:ascii="Times New Roman" w:hAnsi="Times New Roman"/>
          <w:bCs/>
          <w:sz w:val="28"/>
          <w:szCs w:val="28"/>
        </w:rPr>
        <w:t xml:space="preserve"> родовищі для теригенних колекторів</w:t>
      </w:r>
      <w:r w:rsidR="00E27793" w:rsidRPr="0016176D">
        <w:rPr>
          <w:rFonts w:ascii="Times New Roman" w:hAnsi="Times New Roman"/>
          <w:bCs/>
          <w:sz w:val="28"/>
          <w:szCs w:val="28"/>
        </w:rPr>
        <w:t xml:space="preserve"> проводять</w:t>
      </w:r>
      <w:r w:rsidR="00647E96" w:rsidRPr="0016176D">
        <w:rPr>
          <w:rFonts w:ascii="Times New Roman" w:hAnsi="Times New Roman"/>
          <w:bCs/>
          <w:sz w:val="28"/>
          <w:szCs w:val="28"/>
        </w:rPr>
        <w:t xml:space="preserve"> а</w:t>
      </w:r>
      <w:r w:rsidRPr="0016176D">
        <w:rPr>
          <w:rFonts w:ascii="Times New Roman" w:hAnsi="Times New Roman"/>
          <w:sz w:val="28"/>
          <w:szCs w:val="28"/>
        </w:rPr>
        <w:t>наліз кривих ГК</w:t>
      </w:r>
      <w:r w:rsidR="00647E96" w:rsidRPr="0016176D">
        <w:rPr>
          <w:rFonts w:ascii="Times New Roman" w:hAnsi="Times New Roman"/>
          <w:sz w:val="28"/>
          <w:szCs w:val="28"/>
        </w:rPr>
        <w:t xml:space="preserve"> з урахуванням фону глинистості, в</w:t>
      </w:r>
      <w:r w:rsidR="00E27793" w:rsidRPr="0016176D">
        <w:rPr>
          <w:rFonts w:ascii="Times New Roman" w:hAnsi="Times New Roman"/>
          <w:sz w:val="28"/>
          <w:szCs w:val="28"/>
        </w:rPr>
        <w:t>икористовують методи співвідношення амплітуд (МСГ) та к</w:t>
      </w:r>
      <w:r w:rsidRPr="0016176D">
        <w:rPr>
          <w:rFonts w:ascii="Times New Roman" w:hAnsi="Times New Roman"/>
          <w:sz w:val="28"/>
          <w:szCs w:val="28"/>
        </w:rPr>
        <w:t xml:space="preserve">омплексний метод, що поєднує аналіз даних ГК, </w:t>
      </w:r>
      <w:proofErr w:type="spellStart"/>
      <w:r w:rsidRPr="0016176D">
        <w:rPr>
          <w:rFonts w:ascii="Times New Roman" w:hAnsi="Times New Roman"/>
          <w:sz w:val="28"/>
          <w:szCs w:val="28"/>
        </w:rPr>
        <w:t>МК</w:t>
      </w:r>
      <w:proofErr w:type="spellEnd"/>
      <w:r w:rsidRPr="0016176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6176D">
        <w:rPr>
          <w:rFonts w:ascii="Times New Roman" w:hAnsi="Times New Roman"/>
          <w:sz w:val="28"/>
          <w:szCs w:val="28"/>
        </w:rPr>
        <w:t>БК.</w:t>
      </w:r>
      <w:r w:rsidR="00E27793" w:rsidRPr="0016176D">
        <w:rPr>
          <w:rFonts w:ascii="Times New Roman" w:hAnsi="Times New Roman"/>
          <w:bCs/>
          <w:sz w:val="28"/>
          <w:szCs w:val="28"/>
        </w:rPr>
        <w:t>Для</w:t>
      </w:r>
      <w:proofErr w:type="spellEnd"/>
      <w:r w:rsidR="00E27793" w:rsidRPr="0016176D">
        <w:rPr>
          <w:rFonts w:ascii="Times New Roman" w:hAnsi="Times New Roman"/>
          <w:bCs/>
          <w:sz w:val="28"/>
          <w:szCs w:val="28"/>
        </w:rPr>
        <w:t xml:space="preserve"> карбонатних колекторів використовують а</w:t>
      </w:r>
      <w:r w:rsidRPr="0016176D">
        <w:rPr>
          <w:rFonts w:ascii="Times New Roman" w:hAnsi="Times New Roman"/>
          <w:sz w:val="28"/>
          <w:szCs w:val="28"/>
        </w:rPr>
        <w:t xml:space="preserve">наліз кривих </w:t>
      </w:r>
      <w:proofErr w:type="spellStart"/>
      <w:r w:rsidRPr="0016176D">
        <w:rPr>
          <w:rFonts w:ascii="Times New Roman" w:hAnsi="Times New Roman"/>
          <w:sz w:val="28"/>
          <w:szCs w:val="28"/>
        </w:rPr>
        <w:t>ПС</w:t>
      </w:r>
      <w:proofErr w:type="spellEnd"/>
      <w:r w:rsidRPr="0016176D">
        <w:rPr>
          <w:rFonts w:ascii="Times New Roman" w:hAnsi="Times New Roman"/>
          <w:sz w:val="28"/>
          <w:szCs w:val="28"/>
        </w:rPr>
        <w:t xml:space="preserve">, ПСМ з урахуванням даних про тип колектора та його </w:t>
      </w:r>
      <w:proofErr w:type="spellStart"/>
      <w:r w:rsidRPr="0016176D">
        <w:rPr>
          <w:rFonts w:ascii="Times New Roman" w:hAnsi="Times New Roman"/>
          <w:sz w:val="28"/>
          <w:szCs w:val="28"/>
        </w:rPr>
        <w:t>петрофіз</w:t>
      </w:r>
      <w:r w:rsidR="00E27793" w:rsidRPr="0016176D">
        <w:rPr>
          <w:rFonts w:ascii="Times New Roman" w:hAnsi="Times New Roman"/>
          <w:sz w:val="28"/>
          <w:szCs w:val="28"/>
        </w:rPr>
        <w:t>ичні</w:t>
      </w:r>
      <w:proofErr w:type="spellEnd"/>
      <w:r w:rsidR="00E27793" w:rsidRPr="0016176D">
        <w:rPr>
          <w:rFonts w:ascii="Times New Roman" w:hAnsi="Times New Roman"/>
          <w:sz w:val="28"/>
          <w:szCs w:val="28"/>
        </w:rPr>
        <w:t xml:space="preserve"> характеристики, метод щільності та </w:t>
      </w:r>
      <w:r w:rsidR="00E27793" w:rsidRPr="0016176D">
        <w:rPr>
          <w:rFonts w:ascii="Times New Roman" w:hAnsi="Times New Roman"/>
          <w:sz w:val="28"/>
        </w:rPr>
        <w:t>к</w:t>
      </w:r>
      <w:r w:rsidRPr="0016176D">
        <w:rPr>
          <w:rFonts w:ascii="Times New Roman" w:hAnsi="Times New Roman"/>
          <w:sz w:val="28"/>
        </w:rPr>
        <w:t xml:space="preserve">омплексний метод, що поєднує аналіз даних </w:t>
      </w:r>
      <w:proofErr w:type="spellStart"/>
      <w:r w:rsidRPr="0016176D">
        <w:rPr>
          <w:rFonts w:ascii="Times New Roman" w:hAnsi="Times New Roman"/>
          <w:sz w:val="28"/>
        </w:rPr>
        <w:t>ПС</w:t>
      </w:r>
      <w:proofErr w:type="spellEnd"/>
      <w:r w:rsidRPr="0016176D">
        <w:rPr>
          <w:rFonts w:ascii="Times New Roman" w:hAnsi="Times New Roman"/>
          <w:sz w:val="28"/>
        </w:rPr>
        <w:t>, ПСМ, ГК, БК.</w:t>
      </w:r>
    </w:p>
    <w:p w:rsidR="00CB7268" w:rsidRPr="0016176D" w:rsidRDefault="00CB7268" w:rsidP="007A5162">
      <w:pPr>
        <w:pStyle w:val="affff"/>
        <w:spacing w:after="0" w:line="240" w:lineRule="auto"/>
        <w:ind w:left="0" w:firstLine="708"/>
        <w:jc w:val="both"/>
        <w:rPr>
          <w:rFonts w:ascii="Times New Roman" w:hAnsi="Times New Roman"/>
          <w:bCs/>
          <w:sz w:val="28"/>
          <w:szCs w:val="28"/>
        </w:rPr>
      </w:pPr>
      <w:r w:rsidRPr="0016176D">
        <w:rPr>
          <w:rFonts w:ascii="Times New Roman" w:hAnsi="Times New Roman"/>
          <w:bCs/>
          <w:sz w:val="28"/>
          <w:szCs w:val="28"/>
        </w:rPr>
        <w:t>3</w:t>
      </w:r>
      <w:r w:rsidR="00EF17BE" w:rsidRPr="0016176D">
        <w:rPr>
          <w:rFonts w:ascii="Times New Roman" w:hAnsi="Times New Roman"/>
          <w:bCs/>
          <w:sz w:val="28"/>
          <w:szCs w:val="28"/>
        </w:rPr>
        <w:t>.3.4</w:t>
      </w:r>
      <w:r w:rsidRPr="0016176D">
        <w:rPr>
          <w:rFonts w:ascii="Times New Roman" w:hAnsi="Times New Roman"/>
          <w:bCs/>
          <w:sz w:val="28"/>
          <w:szCs w:val="28"/>
        </w:rPr>
        <w:t xml:space="preserve">. Визначення ефективних </w:t>
      </w:r>
      <w:proofErr w:type="spellStart"/>
      <w:r w:rsidRPr="0016176D">
        <w:rPr>
          <w:rFonts w:ascii="Times New Roman" w:hAnsi="Times New Roman"/>
          <w:bCs/>
          <w:sz w:val="28"/>
          <w:szCs w:val="28"/>
        </w:rPr>
        <w:t>товщин</w:t>
      </w:r>
      <w:proofErr w:type="spellEnd"/>
    </w:p>
    <w:p w:rsidR="00CB7268" w:rsidRPr="0016176D" w:rsidRDefault="00CB7268" w:rsidP="007A5162">
      <w:pPr>
        <w:pStyle w:val="affff"/>
        <w:spacing w:after="0" w:line="240" w:lineRule="auto"/>
        <w:ind w:left="0" w:firstLine="708"/>
        <w:jc w:val="both"/>
        <w:rPr>
          <w:rFonts w:ascii="Times New Roman" w:hAnsi="Times New Roman"/>
          <w:bCs/>
          <w:sz w:val="28"/>
          <w:szCs w:val="28"/>
        </w:rPr>
      </w:pPr>
      <w:r w:rsidRPr="0016176D">
        <w:rPr>
          <w:rFonts w:ascii="Times New Roman" w:hAnsi="Times New Roman"/>
          <w:bCs/>
          <w:sz w:val="28"/>
          <w:szCs w:val="28"/>
        </w:rPr>
        <w:t>Загальні принципи</w:t>
      </w:r>
      <w:r w:rsidR="00EC7440" w:rsidRPr="0016176D">
        <w:rPr>
          <w:rFonts w:ascii="Times New Roman" w:hAnsi="Times New Roman"/>
          <w:bCs/>
          <w:sz w:val="28"/>
          <w:szCs w:val="28"/>
        </w:rPr>
        <w:t>:</w:t>
      </w:r>
      <w:bookmarkStart w:id="7" w:name="_GoBack"/>
      <w:bookmarkEnd w:id="7"/>
    </w:p>
    <w:p w:rsidR="00CB7268" w:rsidRPr="0016176D" w:rsidRDefault="00CB7268" w:rsidP="001308F4">
      <w:pPr>
        <w:pStyle w:val="affff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6176D">
        <w:rPr>
          <w:rFonts w:ascii="Times New Roman" w:hAnsi="Times New Roman"/>
          <w:bCs/>
          <w:sz w:val="28"/>
          <w:szCs w:val="28"/>
        </w:rPr>
        <w:t>Ефективна товщина</w:t>
      </w:r>
      <w:r w:rsidRPr="0016176D">
        <w:rPr>
          <w:rFonts w:ascii="Times New Roman" w:hAnsi="Times New Roman"/>
          <w:sz w:val="28"/>
          <w:szCs w:val="28"/>
        </w:rPr>
        <w:t xml:space="preserve"> - це товщина колектора, </w:t>
      </w:r>
      <w:r w:rsidRPr="0016176D">
        <w:rPr>
          <w:rFonts w:ascii="Times New Roman" w:hAnsi="Times New Roman"/>
          <w:bCs/>
          <w:sz w:val="28"/>
          <w:szCs w:val="28"/>
        </w:rPr>
        <w:t>насиченого нафтою або газом</w:t>
      </w:r>
      <w:r w:rsidRPr="0016176D">
        <w:rPr>
          <w:rFonts w:ascii="Times New Roman" w:hAnsi="Times New Roman"/>
          <w:sz w:val="28"/>
          <w:szCs w:val="28"/>
        </w:rPr>
        <w:t xml:space="preserve">, </w:t>
      </w:r>
      <w:r w:rsidRPr="0016176D">
        <w:rPr>
          <w:rFonts w:ascii="Times New Roman" w:hAnsi="Times New Roman"/>
          <w:bCs/>
          <w:sz w:val="28"/>
          <w:szCs w:val="28"/>
        </w:rPr>
        <w:t>за винятком непроникних прошарків</w:t>
      </w:r>
      <w:r w:rsidRPr="0016176D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16176D">
        <w:rPr>
          <w:rFonts w:ascii="Times New Roman" w:hAnsi="Times New Roman"/>
          <w:sz w:val="28"/>
          <w:szCs w:val="28"/>
        </w:rPr>
        <w:t>заглинизованих</w:t>
      </w:r>
      <w:proofErr w:type="spellEnd"/>
      <w:r w:rsidRPr="0016176D">
        <w:rPr>
          <w:rFonts w:ascii="Times New Roman" w:hAnsi="Times New Roman"/>
          <w:sz w:val="28"/>
          <w:szCs w:val="28"/>
        </w:rPr>
        <w:t>, ущільнених).</w:t>
      </w:r>
    </w:p>
    <w:p w:rsidR="00CB7268" w:rsidRPr="0016176D" w:rsidRDefault="00CB7268" w:rsidP="007A5162">
      <w:pPr>
        <w:pStyle w:val="affff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r w:rsidRPr="0016176D">
        <w:rPr>
          <w:rFonts w:ascii="Times New Roman" w:hAnsi="Times New Roman"/>
          <w:bCs/>
          <w:sz w:val="28"/>
          <w:szCs w:val="28"/>
        </w:rPr>
        <w:t xml:space="preserve">Методи визначення ефективних </w:t>
      </w:r>
      <w:proofErr w:type="spellStart"/>
      <w:r w:rsidRPr="0016176D">
        <w:rPr>
          <w:rFonts w:ascii="Times New Roman" w:hAnsi="Times New Roman"/>
          <w:bCs/>
          <w:sz w:val="28"/>
          <w:szCs w:val="28"/>
        </w:rPr>
        <w:t>товщин</w:t>
      </w:r>
      <w:proofErr w:type="spellEnd"/>
      <w:r w:rsidRPr="0016176D">
        <w:rPr>
          <w:rFonts w:ascii="Times New Roman" w:hAnsi="Times New Roman"/>
          <w:bCs/>
          <w:sz w:val="28"/>
          <w:szCs w:val="28"/>
        </w:rPr>
        <w:t>: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Для </w:t>
      </w:r>
      <w:proofErr w:type="spellStart"/>
      <w:r w:rsidRPr="0016176D">
        <w:rPr>
          <w:bCs/>
          <w:lang w:val="uk-UA"/>
        </w:rPr>
        <w:t>однорідно</w:t>
      </w:r>
      <w:proofErr w:type="spellEnd"/>
      <w:r w:rsidRPr="0016176D">
        <w:rPr>
          <w:bCs/>
          <w:lang w:val="uk-UA"/>
        </w:rPr>
        <w:t xml:space="preserve"> насичених колекторів: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Різниця між загальною товщиною колектора та сумарною товщиною </w:t>
      </w:r>
      <w:proofErr w:type="spellStart"/>
      <w:r w:rsidRPr="0016176D">
        <w:rPr>
          <w:lang w:val="uk-UA"/>
        </w:rPr>
        <w:t>заглинизованих</w:t>
      </w:r>
      <w:proofErr w:type="spellEnd"/>
      <w:r w:rsidRPr="0016176D">
        <w:rPr>
          <w:lang w:val="uk-UA"/>
        </w:rPr>
        <w:t xml:space="preserve"> та ущільнених </w:t>
      </w:r>
      <w:proofErr w:type="spellStart"/>
      <w:r w:rsidRPr="0016176D">
        <w:rPr>
          <w:lang w:val="uk-UA"/>
        </w:rPr>
        <w:t>прошарків-неколекторів</w:t>
      </w:r>
      <w:proofErr w:type="spellEnd"/>
      <w:r w:rsidRPr="0016176D">
        <w:rPr>
          <w:lang w:val="uk-UA"/>
        </w:rPr>
        <w:t>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Для тонкошаруватих пластів: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Використання сумарних показань ГДС з урахуванням залежностей між цими показаннями, загальною та ефективною </w:t>
      </w:r>
      <w:proofErr w:type="spellStart"/>
      <w:r w:rsidRPr="0016176D">
        <w:rPr>
          <w:lang w:val="uk-UA"/>
        </w:rPr>
        <w:t>товщинами</w:t>
      </w:r>
      <w:proofErr w:type="spellEnd"/>
      <w:r w:rsidRPr="0016176D">
        <w:rPr>
          <w:lang w:val="uk-UA"/>
        </w:rPr>
        <w:t xml:space="preserve"> колекторів, а також сумарною товщиною глинистих непроникливих прошарків.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Критерії для визначення ефективних </w:t>
      </w:r>
      <w:proofErr w:type="spellStart"/>
      <w:r w:rsidRPr="0016176D">
        <w:rPr>
          <w:bCs/>
          <w:lang w:val="uk-UA"/>
        </w:rPr>
        <w:t>товщин</w:t>
      </w:r>
      <w:proofErr w:type="spellEnd"/>
      <w:r w:rsidRPr="0016176D">
        <w:rPr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Якісні та кількісні дані ГДС, </w:t>
      </w:r>
      <w:r w:rsidRPr="0016176D">
        <w:rPr>
          <w:bCs/>
          <w:lang w:val="uk-UA"/>
        </w:rPr>
        <w:t>особливо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pStyle w:val="affff"/>
        <w:numPr>
          <w:ilvl w:val="0"/>
          <w:numId w:val="11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ГК (гамма-каротаж).</w:t>
      </w:r>
    </w:p>
    <w:p w:rsidR="00CB7268" w:rsidRPr="0016176D" w:rsidRDefault="00CB7268" w:rsidP="001308F4">
      <w:pPr>
        <w:pStyle w:val="affff"/>
        <w:numPr>
          <w:ilvl w:val="0"/>
          <w:numId w:val="11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proofErr w:type="spellStart"/>
      <w:r w:rsidRPr="0016176D">
        <w:rPr>
          <w:rFonts w:ascii="Times New Roman" w:hAnsi="Times New Roman"/>
          <w:sz w:val="28"/>
        </w:rPr>
        <w:t>МК</w:t>
      </w:r>
      <w:proofErr w:type="spellEnd"/>
      <w:r w:rsidRPr="0016176D">
        <w:rPr>
          <w:rFonts w:ascii="Times New Roman" w:hAnsi="Times New Roman"/>
          <w:sz w:val="28"/>
        </w:rPr>
        <w:t xml:space="preserve"> (</w:t>
      </w:r>
      <w:proofErr w:type="spellStart"/>
      <w:r w:rsidRPr="0016176D">
        <w:rPr>
          <w:rFonts w:ascii="Times New Roman" w:hAnsi="Times New Roman"/>
          <w:sz w:val="28"/>
        </w:rPr>
        <w:t>мікрокаротаж</w:t>
      </w:r>
      <w:proofErr w:type="spellEnd"/>
      <w:r w:rsidRPr="0016176D">
        <w:rPr>
          <w:rFonts w:ascii="Times New Roman" w:hAnsi="Times New Roman"/>
          <w:sz w:val="28"/>
        </w:rPr>
        <w:t>).</w:t>
      </w:r>
    </w:p>
    <w:p w:rsidR="00CB7268" w:rsidRPr="0016176D" w:rsidRDefault="00CB7268" w:rsidP="001308F4">
      <w:pPr>
        <w:pStyle w:val="affff"/>
        <w:numPr>
          <w:ilvl w:val="0"/>
          <w:numId w:val="11"/>
        </w:numPr>
        <w:spacing w:line="240" w:lineRule="auto"/>
        <w:ind w:left="360"/>
        <w:jc w:val="both"/>
        <w:rPr>
          <w:rFonts w:ascii="Times New Roman" w:hAnsi="Times New Roman"/>
          <w:sz w:val="28"/>
        </w:rPr>
      </w:pPr>
      <w:r w:rsidRPr="0016176D">
        <w:rPr>
          <w:rFonts w:ascii="Times New Roman" w:hAnsi="Times New Roman"/>
          <w:sz w:val="28"/>
        </w:rPr>
        <w:t>АК (акустичний каротаж).</w:t>
      </w:r>
    </w:p>
    <w:p w:rsidR="00CB7268" w:rsidRPr="0016176D" w:rsidRDefault="00CB7268" w:rsidP="001308F4">
      <w:pPr>
        <w:pStyle w:val="affff"/>
        <w:numPr>
          <w:ilvl w:val="0"/>
          <w:numId w:val="11"/>
        </w:numPr>
        <w:spacing w:after="0" w:line="240" w:lineRule="auto"/>
        <w:ind w:left="360"/>
        <w:jc w:val="both"/>
        <w:rPr>
          <w:rFonts w:ascii="Times New Roman" w:hAnsi="Times New Roman"/>
          <w:sz w:val="28"/>
        </w:rPr>
      </w:pPr>
      <w:proofErr w:type="spellStart"/>
      <w:r w:rsidRPr="0016176D">
        <w:rPr>
          <w:rFonts w:ascii="Times New Roman" w:hAnsi="Times New Roman"/>
          <w:sz w:val="28"/>
        </w:rPr>
        <w:t>Кавернометрія</w:t>
      </w:r>
      <w:proofErr w:type="spellEnd"/>
      <w:r w:rsidRPr="0016176D">
        <w:rPr>
          <w:rFonts w:ascii="Times New Roman" w:hAnsi="Times New Roman"/>
          <w:sz w:val="28"/>
        </w:rPr>
        <w:t>.</w:t>
      </w:r>
    </w:p>
    <w:p w:rsidR="00CB7268" w:rsidRPr="0016176D" w:rsidRDefault="00CB7268" w:rsidP="007A5162">
      <w:pPr>
        <w:ind w:firstLine="360"/>
        <w:jc w:val="both"/>
        <w:rPr>
          <w:lang w:val="uk-UA"/>
        </w:rPr>
      </w:pPr>
      <w:r w:rsidRPr="0016176D">
        <w:rPr>
          <w:bCs/>
          <w:lang w:val="uk-UA"/>
        </w:rPr>
        <w:t>Формула для визначення ефективної товщини: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h</w:t>
      </w:r>
      <w:r w:rsidRPr="0016176D">
        <w:rPr>
          <w:vertAlign w:val="subscript"/>
          <w:lang w:val="uk-UA"/>
        </w:rPr>
        <w:t>еф</w:t>
      </w:r>
      <w:r w:rsidRPr="0016176D">
        <w:rPr>
          <w:lang w:val="uk-UA"/>
        </w:rPr>
        <w:t>=h</w:t>
      </w:r>
      <w:r w:rsidRPr="0016176D">
        <w:rPr>
          <w:vertAlign w:val="subscript"/>
          <w:lang w:val="uk-UA"/>
        </w:rPr>
        <w:t>заг</w:t>
      </w:r>
      <w:r w:rsidRPr="0016176D">
        <w:rPr>
          <w:lang w:val="uk-UA"/>
        </w:rPr>
        <w:t>-Σh</w:t>
      </w:r>
      <w:r w:rsidRPr="0016176D">
        <w:rPr>
          <w:vertAlign w:val="subscript"/>
          <w:lang w:val="uk-UA"/>
        </w:rPr>
        <w:t>глин</w:t>
      </w:r>
      <w:r w:rsidRPr="0016176D">
        <w:rPr>
          <w:lang w:val="uk-UA"/>
        </w:rPr>
        <w:t>-Σh</w:t>
      </w:r>
      <w:r w:rsidRPr="0016176D">
        <w:rPr>
          <w:vertAlign w:val="subscript"/>
          <w:lang w:val="uk-UA"/>
        </w:rPr>
        <w:t>щільн</w:t>
      </w:r>
      <w:proofErr w:type="spellEnd"/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  <w:t>(</w:t>
      </w:r>
      <w:r w:rsidR="00DC2BA0" w:rsidRPr="0016176D">
        <w:rPr>
          <w:lang w:val="uk-UA"/>
        </w:rPr>
        <w:t>3.6)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</w:t>
      </w:r>
      <w:r w:rsidRPr="0016176D">
        <w:rPr>
          <w:b/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hщільн</w:t>
      </w:r>
      <w:proofErr w:type="spellEnd"/>
      <w:r w:rsidRPr="0016176D">
        <w:rPr>
          <w:lang w:val="uk-UA"/>
        </w:rPr>
        <w:t xml:space="preserve"> - потужність щільних </w:t>
      </w:r>
      <w:proofErr w:type="spellStart"/>
      <w:r w:rsidRPr="0016176D">
        <w:rPr>
          <w:lang w:val="uk-UA"/>
        </w:rPr>
        <w:t>пропластків</w:t>
      </w:r>
      <w:proofErr w:type="spellEnd"/>
      <w:r w:rsidRPr="0016176D">
        <w:rPr>
          <w:lang w:val="uk-UA"/>
        </w:rPr>
        <w:t>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hзаг</w:t>
      </w:r>
      <w:proofErr w:type="spellEnd"/>
      <w:r w:rsidRPr="0016176D">
        <w:rPr>
          <w:lang w:val="uk-UA"/>
        </w:rPr>
        <w:t xml:space="preserve"> - загальна потужність колектора;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hеф</w:t>
      </w:r>
      <w:proofErr w:type="spellEnd"/>
      <w:r w:rsidRPr="0016176D">
        <w:rPr>
          <w:lang w:val="uk-UA"/>
        </w:rPr>
        <w:t xml:space="preserve"> - ефективна потужність колекторської пачки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hглин</w:t>
      </w:r>
      <w:proofErr w:type="spellEnd"/>
      <w:r w:rsidRPr="0016176D">
        <w:rPr>
          <w:lang w:val="uk-UA"/>
        </w:rPr>
        <w:t xml:space="preserve"> - потужність глинистих </w:t>
      </w:r>
      <w:proofErr w:type="spellStart"/>
      <w:r w:rsidRPr="0016176D">
        <w:rPr>
          <w:lang w:val="uk-UA"/>
        </w:rPr>
        <w:t>пропластків</w:t>
      </w:r>
      <w:proofErr w:type="spellEnd"/>
      <w:r w:rsidRPr="0016176D">
        <w:rPr>
          <w:lang w:val="uk-UA"/>
        </w:rPr>
        <w:t>;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основи визначення коефіцієнта пористості 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  <w:r w:rsidR="007A5162" w:rsidRPr="0016176D">
        <w:rPr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Як вже зазначалося, </w:t>
      </w:r>
      <w:proofErr w:type="spellStart"/>
      <w:r w:rsidRPr="0016176D">
        <w:rPr>
          <w:lang w:val="uk-UA"/>
        </w:rPr>
        <w:t>петрофізичною</w:t>
      </w:r>
      <w:proofErr w:type="spellEnd"/>
      <w:r w:rsidRPr="0016176D">
        <w:rPr>
          <w:lang w:val="uk-UA"/>
        </w:rPr>
        <w:t xml:space="preserve"> основою для визначення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за даними ГДС служать </w:t>
      </w:r>
      <w:r w:rsidRPr="0016176D">
        <w:rPr>
          <w:bCs/>
          <w:lang w:val="uk-UA"/>
        </w:rPr>
        <w:t>кореляційні залежності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Типу "керн-керн".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Типу "керн-геофізика".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Ці залежності пов'язують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з </w:t>
      </w:r>
      <w:r w:rsidRPr="0016176D">
        <w:rPr>
          <w:bCs/>
          <w:lang w:val="uk-UA"/>
        </w:rPr>
        <w:t>геофізичними характеристиками</w:t>
      </w:r>
      <w:r w:rsidRPr="0016176D">
        <w:rPr>
          <w:lang w:val="uk-UA"/>
        </w:rPr>
        <w:t>:</w:t>
      </w:r>
      <w:r w:rsidR="00C55DF0" w:rsidRPr="0016176D">
        <w:rPr>
          <w:lang w:val="uk-UA"/>
        </w:rPr>
        <w:t>Питомий електричний опір (Р), коефіцієнт глинистості (</w:t>
      </w:r>
      <w:proofErr w:type="spellStart"/>
      <w:r w:rsidR="00C55DF0" w:rsidRPr="0016176D">
        <w:rPr>
          <w:lang w:val="uk-UA"/>
        </w:rPr>
        <w:t>αпс</w:t>
      </w:r>
      <w:proofErr w:type="spellEnd"/>
      <w:r w:rsidR="00C55DF0" w:rsidRPr="0016176D">
        <w:rPr>
          <w:lang w:val="uk-UA"/>
        </w:rPr>
        <w:t>), щ</w:t>
      </w:r>
      <w:r w:rsidRPr="0016176D">
        <w:rPr>
          <w:lang w:val="uk-UA"/>
        </w:rPr>
        <w:t>ільність (ρ</w:t>
      </w:r>
      <w:r w:rsidR="00C55DF0" w:rsidRPr="0016176D">
        <w:rPr>
          <w:lang w:val="uk-UA"/>
        </w:rPr>
        <w:t>), ч</w:t>
      </w:r>
      <w:r w:rsidRPr="0016176D">
        <w:rPr>
          <w:lang w:val="uk-UA"/>
        </w:rPr>
        <w:t xml:space="preserve">ас </w:t>
      </w:r>
      <w:r w:rsidR="00C55DF0" w:rsidRPr="0016176D">
        <w:rPr>
          <w:lang w:val="uk-UA"/>
        </w:rPr>
        <w:t xml:space="preserve">пробігу повздовжньої хвилі (ΔТ) </w:t>
      </w:r>
      <w:proofErr w:type="spellStart"/>
      <w:r w:rsidR="00C55DF0" w:rsidRPr="0016176D">
        <w:rPr>
          <w:lang w:val="uk-UA"/>
        </w:rPr>
        <w:t>таі</w:t>
      </w:r>
      <w:r w:rsidRPr="0016176D">
        <w:rPr>
          <w:lang w:val="uk-UA"/>
        </w:rPr>
        <w:t>нші</w:t>
      </w:r>
      <w:proofErr w:type="spellEnd"/>
      <w:r w:rsidRPr="0016176D">
        <w:rPr>
          <w:lang w:val="uk-UA"/>
        </w:rPr>
        <w:t xml:space="preserve"> характеристики.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lastRenderedPageBreak/>
        <w:t xml:space="preserve">Використання </w:t>
      </w:r>
      <w:proofErr w:type="spellStart"/>
      <w:r w:rsidRPr="0016176D">
        <w:rPr>
          <w:bCs/>
          <w:lang w:val="uk-UA"/>
        </w:rPr>
        <w:t>петрофізичних</w:t>
      </w:r>
      <w:proofErr w:type="spellEnd"/>
      <w:r w:rsidRPr="0016176D">
        <w:rPr>
          <w:bCs/>
          <w:lang w:val="uk-UA"/>
        </w:rPr>
        <w:t xml:space="preserve"> параметрів:</w:t>
      </w:r>
      <w:r w:rsidR="007A5162" w:rsidRPr="0016176D">
        <w:rPr>
          <w:bCs/>
          <w:lang w:val="uk-UA"/>
        </w:rPr>
        <w:t xml:space="preserve"> </w:t>
      </w:r>
      <w:r w:rsidRPr="0016176D">
        <w:rPr>
          <w:lang w:val="uk-UA"/>
        </w:rPr>
        <w:t xml:space="preserve">Для визначення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на </w:t>
      </w:r>
      <w:proofErr w:type="spellStart"/>
      <w:r w:rsidRPr="0016176D">
        <w:rPr>
          <w:lang w:val="uk-UA"/>
        </w:rPr>
        <w:t>Грабинському</w:t>
      </w:r>
      <w:proofErr w:type="spellEnd"/>
      <w:r w:rsidRPr="0016176D">
        <w:rPr>
          <w:lang w:val="uk-UA"/>
        </w:rPr>
        <w:t xml:space="preserve"> родовищі використовувалися </w:t>
      </w: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параметри</w:t>
      </w:r>
      <w:r w:rsidRPr="0016176D">
        <w:rPr>
          <w:lang w:val="uk-UA"/>
        </w:rPr>
        <w:t xml:space="preserve">, які лягли в основу кореляційних залежностей, </w:t>
      </w:r>
      <w:r w:rsidRPr="0016176D">
        <w:rPr>
          <w:bCs/>
          <w:lang w:val="uk-UA"/>
        </w:rPr>
        <w:t>встановлених для аналогічних відкладів на сусідніх родовищах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Летнянське</w:t>
      </w:r>
      <w:proofErr w:type="spellEnd"/>
      <w:r w:rsidRPr="0016176D">
        <w:rPr>
          <w:lang w:val="uk-UA"/>
        </w:rPr>
        <w:t xml:space="preserve"> родовище.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Південно-Грабинське</w:t>
      </w:r>
      <w:proofErr w:type="spellEnd"/>
      <w:r w:rsidRPr="0016176D">
        <w:rPr>
          <w:lang w:val="uk-UA"/>
        </w:rPr>
        <w:t xml:space="preserve"> родовище.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Визначення 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 за методом акустичного каротажу (АК)</w:t>
      </w:r>
      <w:r w:rsidR="00EC7440" w:rsidRPr="0016176D">
        <w:rPr>
          <w:bCs/>
          <w:lang w:val="uk-UA"/>
        </w:rPr>
        <w:t>: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Оцінка глинистості:</w:t>
      </w:r>
      <w:r w:rsidR="007A5162" w:rsidRPr="0016176D">
        <w:rPr>
          <w:bCs/>
          <w:lang w:val="uk-UA"/>
        </w:rPr>
        <w:t xml:space="preserve"> </w:t>
      </w:r>
      <w:r w:rsidRPr="0016176D">
        <w:rPr>
          <w:bCs/>
          <w:lang w:val="uk-UA"/>
        </w:rPr>
        <w:t xml:space="preserve">Враховуючи високу глинистість колекторів </w:t>
      </w:r>
      <w:proofErr w:type="spellStart"/>
      <w:r w:rsidRPr="0016176D">
        <w:rPr>
          <w:bCs/>
          <w:lang w:val="uk-UA"/>
        </w:rPr>
        <w:t>нижньодашавських</w:t>
      </w:r>
      <w:proofErr w:type="spellEnd"/>
      <w:r w:rsidRPr="0016176D">
        <w:rPr>
          <w:bCs/>
          <w:lang w:val="uk-UA"/>
        </w:rPr>
        <w:t xml:space="preserve"> горизонтів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lang w:val="uk-UA"/>
        </w:rPr>
        <w:t xml:space="preserve">, оцінка глинистості проводилася за </w:t>
      </w:r>
      <w:r w:rsidRPr="0016176D">
        <w:rPr>
          <w:bCs/>
          <w:lang w:val="uk-UA"/>
        </w:rPr>
        <w:t xml:space="preserve">залежністю, встановленою для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С</w:t>
      </w:r>
      <w:r w:rsidRPr="0016176D">
        <w:rPr>
          <w:vertAlign w:val="subscript"/>
          <w:lang w:val="uk-UA"/>
        </w:rPr>
        <w:t>гл</w:t>
      </w:r>
      <w:r w:rsidRPr="0016176D">
        <w:rPr>
          <w:lang w:val="uk-UA"/>
        </w:rPr>
        <w:t>=0,619+0,3916ΔІγ</w:t>
      </w:r>
      <w:r w:rsidRPr="0016176D">
        <w:rPr>
          <w:vertAlign w:val="superscript"/>
          <w:lang w:val="uk-UA"/>
        </w:rPr>
        <w:t>2</w:t>
      </w:r>
      <w:r w:rsidR="00DC2BA0" w:rsidRP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DC2BA0" w:rsidRPr="0016176D">
        <w:rPr>
          <w:lang w:val="uk-UA"/>
        </w:rPr>
        <w:t>(3.7)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ΔІγ = (</w:t>
      </w:r>
      <w:proofErr w:type="spellStart"/>
      <w:r w:rsidRPr="0016176D">
        <w:rPr>
          <w:lang w:val="uk-UA"/>
        </w:rPr>
        <w:t>Іγх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Іγmin</w:t>
      </w:r>
      <w:proofErr w:type="spellEnd"/>
      <w:r w:rsidRPr="0016176D">
        <w:rPr>
          <w:lang w:val="uk-UA"/>
        </w:rPr>
        <w:t>) / (</w:t>
      </w:r>
      <w:proofErr w:type="spellStart"/>
      <w:r w:rsidRPr="0016176D">
        <w:rPr>
          <w:lang w:val="uk-UA"/>
        </w:rPr>
        <w:t>Iγmax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Iγmin</w:t>
      </w:r>
      <w:proofErr w:type="spellEnd"/>
      <w:r w:rsidRPr="0016176D">
        <w:rPr>
          <w:lang w:val="uk-UA"/>
        </w:rPr>
        <w:t>) - подвійний різницевий параметр;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Сгл</w:t>
      </w:r>
      <w:proofErr w:type="spellEnd"/>
      <w:r w:rsidRPr="0016176D">
        <w:rPr>
          <w:lang w:val="uk-UA"/>
        </w:rPr>
        <w:t xml:space="preserve"> - коефіцієнт глинистості;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Iγmax</w:t>
      </w:r>
      <w:proofErr w:type="spellEnd"/>
      <w:r w:rsidRPr="0016176D">
        <w:rPr>
          <w:lang w:val="uk-UA"/>
        </w:rPr>
        <w:t>,</w:t>
      </w:r>
      <w:proofErr w:type="spellStart"/>
      <w:r w:rsidRPr="0016176D">
        <w:rPr>
          <w:lang w:val="uk-UA"/>
        </w:rPr>
        <w:t>Іγх</w:t>
      </w:r>
      <w:proofErr w:type="spellEnd"/>
      <w:r w:rsidRPr="0016176D">
        <w:rPr>
          <w:lang w:val="uk-UA"/>
        </w:rPr>
        <w:t xml:space="preserve">, </w:t>
      </w:r>
      <w:proofErr w:type="spellStart"/>
      <w:r w:rsidRPr="0016176D">
        <w:rPr>
          <w:lang w:val="uk-UA"/>
        </w:rPr>
        <w:t>Iγmin</w:t>
      </w:r>
      <w:proofErr w:type="spellEnd"/>
      <w:r w:rsidRPr="0016176D">
        <w:rPr>
          <w:lang w:val="uk-UA"/>
        </w:rPr>
        <w:t xml:space="preserve"> - відповідно значення природної радіоактивності.</w:t>
      </w:r>
    </w:p>
    <w:p w:rsidR="00CB7268" w:rsidRPr="0016176D" w:rsidRDefault="001308F4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Визначення 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 д</w:t>
      </w:r>
      <w:r w:rsidR="00CB7268" w:rsidRPr="0016176D">
        <w:rPr>
          <w:bCs/>
          <w:lang w:val="uk-UA"/>
        </w:rPr>
        <w:t xml:space="preserve">ля відкладів </w:t>
      </w:r>
      <w:proofErr w:type="spellStart"/>
      <w:r w:rsidR="00CB7268" w:rsidRPr="0016176D">
        <w:rPr>
          <w:bCs/>
          <w:lang w:val="uk-UA"/>
        </w:rPr>
        <w:t>карпатію</w:t>
      </w:r>
      <w:proofErr w:type="spellEnd"/>
      <w:r w:rsidR="00CB7268" w:rsidRPr="0016176D">
        <w:rPr>
          <w:bCs/>
          <w:lang w:val="uk-UA"/>
        </w:rPr>
        <w:t xml:space="preserve"> та мезозою</w:t>
      </w:r>
      <w:r w:rsidR="00CB7268" w:rsidRPr="0016176D">
        <w:rPr>
          <w:lang w:val="uk-UA"/>
        </w:rPr>
        <w:t xml:space="preserve"> використовувалося </w:t>
      </w:r>
      <w:r w:rsidR="00CB7268" w:rsidRPr="0016176D">
        <w:rPr>
          <w:bCs/>
          <w:lang w:val="uk-UA"/>
        </w:rPr>
        <w:t xml:space="preserve">рівняння для аналогічних порід </w:t>
      </w:r>
      <w:proofErr w:type="spellStart"/>
      <w:r w:rsidR="00CB7268" w:rsidRPr="0016176D">
        <w:rPr>
          <w:bCs/>
          <w:lang w:val="uk-UA"/>
        </w:rPr>
        <w:t>Летнянського</w:t>
      </w:r>
      <w:proofErr w:type="spellEnd"/>
      <w:r w:rsidR="00CB7268" w:rsidRPr="0016176D">
        <w:rPr>
          <w:bCs/>
          <w:lang w:val="uk-UA"/>
        </w:rPr>
        <w:t xml:space="preserve"> родовища</w:t>
      </w:r>
      <w:r w:rsidR="00CB7268"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С</w:t>
      </w:r>
      <w:r w:rsidRPr="0016176D">
        <w:rPr>
          <w:vertAlign w:val="subscript"/>
          <w:lang w:val="uk-UA"/>
        </w:rPr>
        <w:t>гл</w:t>
      </w:r>
      <w:r w:rsidRPr="0016176D">
        <w:rPr>
          <w:lang w:val="uk-UA"/>
        </w:rPr>
        <w:t>=0,001+0,52 ΔІγ +0,68ΔІγ</w:t>
      </w:r>
      <w:r w:rsidRPr="0016176D">
        <w:rPr>
          <w:vertAlign w:val="superscript"/>
          <w:lang w:val="uk-UA"/>
        </w:rPr>
        <w:t xml:space="preserve">2 </w:t>
      </w:r>
      <w:r w:rsidRPr="0016176D">
        <w:rPr>
          <w:lang w:val="uk-UA"/>
        </w:rPr>
        <w:t>- 0,96 Δіγ</w:t>
      </w:r>
      <w:r w:rsidRPr="0016176D">
        <w:rPr>
          <w:vertAlign w:val="superscript"/>
          <w:lang w:val="uk-UA"/>
        </w:rPr>
        <w:t xml:space="preserve">3 </w:t>
      </w:r>
      <w:r w:rsidRPr="0016176D">
        <w:rPr>
          <w:lang w:val="uk-UA"/>
        </w:rPr>
        <w:t>+0,76 Δіγ</w:t>
      </w:r>
      <w:r w:rsidRPr="0016176D">
        <w:rPr>
          <w:vertAlign w:val="superscript"/>
          <w:lang w:val="uk-UA"/>
        </w:rPr>
        <w:t>4</w:t>
      </w:r>
      <w:r w:rsidR="00DC2BA0" w:rsidRP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DC2BA0" w:rsidRPr="0016176D">
        <w:rPr>
          <w:lang w:val="uk-UA"/>
        </w:rPr>
        <w:t>(3.8)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Коефіцієнт пористості 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</w:t>
      </w:r>
      <w:r w:rsidRPr="0016176D">
        <w:rPr>
          <w:lang w:val="uk-UA"/>
        </w:rPr>
        <w:t xml:space="preserve"> визначався за </w:t>
      </w:r>
      <w:r w:rsidRPr="0016176D">
        <w:rPr>
          <w:bCs/>
          <w:lang w:val="uk-UA"/>
        </w:rPr>
        <w:t>даними АК з урахуванням глинистості</w:t>
      </w:r>
      <w:r w:rsidRPr="0016176D">
        <w:rPr>
          <w:lang w:val="uk-UA"/>
        </w:rPr>
        <w:t xml:space="preserve"> по методу ГК </w:t>
      </w:r>
      <w:r w:rsidRPr="0016176D">
        <w:rPr>
          <w:bCs/>
          <w:lang w:val="uk-UA"/>
        </w:rPr>
        <w:t xml:space="preserve">за залежністю, встановленою для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</w:t>
      </w:r>
      <w:r w:rsidRPr="0016176D">
        <w:rPr>
          <w:vertAlign w:val="subscript"/>
          <w:lang w:val="uk-UA"/>
        </w:rPr>
        <w:t>п</w:t>
      </w:r>
      <w:r w:rsidRPr="0016176D">
        <w:rPr>
          <w:lang w:val="uk-UA"/>
        </w:rPr>
        <w:t>=</w:t>
      </w:r>
      <w:proofErr w:type="spellEnd"/>
      <w:r w:rsidRPr="0016176D">
        <w:rPr>
          <w:lang w:val="uk-UA"/>
        </w:rPr>
        <w:t>-123,66+8,38ΔІγ+0,8449ΔТ-1,06857х10</w:t>
      </w:r>
      <w:r w:rsidRPr="0016176D">
        <w:rPr>
          <w:vertAlign w:val="superscript"/>
          <w:lang w:val="uk-UA"/>
        </w:rPr>
        <w:t>3</w:t>
      </w:r>
      <w:r w:rsidRPr="0016176D">
        <w:rPr>
          <w:lang w:val="uk-UA"/>
        </w:rPr>
        <w:t>ΔТ</w:t>
      </w:r>
      <w:r w:rsidRPr="0016176D">
        <w:rPr>
          <w:vertAlign w:val="superscript"/>
          <w:lang w:val="uk-UA"/>
        </w:rPr>
        <w:t>2</w:t>
      </w:r>
      <w:r w:rsidR="00DC2BA0" w:rsidRP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16176D">
        <w:rPr>
          <w:vertAlign w:val="superscript"/>
          <w:lang w:val="uk-UA"/>
        </w:rPr>
        <w:tab/>
      </w:r>
      <w:r w:rsidR="00DC2BA0" w:rsidRPr="0016176D">
        <w:rPr>
          <w:vertAlign w:val="superscript"/>
          <w:lang w:val="uk-UA"/>
        </w:rPr>
        <w:tab/>
      </w:r>
      <w:r w:rsidR="00DC2BA0" w:rsidRPr="0016176D">
        <w:rPr>
          <w:lang w:val="uk-UA"/>
        </w:rPr>
        <w:t>(3.9)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  <w:r w:rsidR="0016176D">
        <w:rPr>
          <w:bCs/>
          <w:lang w:val="uk-UA"/>
        </w:rPr>
        <w:tab/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ΔТ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проходження повздовжньої хвилі, </w:t>
      </w:r>
      <w:proofErr w:type="spellStart"/>
      <w:r w:rsidRPr="0016176D">
        <w:rPr>
          <w:lang w:val="uk-UA"/>
        </w:rPr>
        <w:t>мкс</w:t>
      </w:r>
      <w:proofErr w:type="spellEnd"/>
      <w:r w:rsidRPr="0016176D">
        <w:rPr>
          <w:lang w:val="uk-UA"/>
        </w:rPr>
        <w:t>/м.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Графічне зображення залежностей:</w:t>
      </w:r>
    </w:p>
    <w:p w:rsidR="00CB7268" w:rsidRPr="0016176D" w:rsidRDefault="00CB7268" w:rsidP="001308F4">
      <w:pPr>
        <w:jc w:val="both"/>
        <w:rPr>
          <w:bCs/>
          <w:lang w:val="uk-UA"/>
        </w:rPr>
      </w:pPr>
      <w:r w:rsidRPr="0016176D">
        <w:rPr>
          <w:lang w:val="uk-UA"/>
        </w:rPr>
        <w:t xml:space="preserve">Графічний вид рівнянь 3.7, 3.8, 3.9 наведений на </w:t>
      </w:r>
      <w:r w:rsidR="00E27793" w:rsidRPr="0016176D">
        <w:rPr>
          <w:bCs/>
          <w:lang w:val="uk-UA"/>
        </w:rPr>
        <w:t>рис. 3.11, 3.12</w:t>
      </w:r>
    </w:p>
    <w:p w:rsidR="00CB7268" w:rsidRPr="0016176D" w:rsidRDefault="00CB7268" w:rsidP="001308F4">
      <w:pPr>
        <w:jc w:val="both"/>
        <w:rPr>
          <w:lang w:val="uk-UA"/>
        </w:rPr>
      </w:pPr>
    </w:p>
    <w:p w:rsidR="00CB7268" w:rsidRPr="0016176D" w:rsidRDefault="00510386" w:rsidP="001308F4">
      <w:pPr>
        <w:ind w:left="360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anchor distT="0" distB="0" distL="114300" distR="114300" simplePos="0" relativeHeight="251680768" behindDoc="1" locked="0" layoutInCell="1" allowOverlap="0">
            <wp:simplePos x="0" y="0"/>
            <wp:positionH relativeFrom="column">
              <wp:posOffset>-3810</wp:posOffset>
            </wp:positionH>
            <wp:positionV relativeFrom="paragraph">
              <wp:posOffset>3810</wp:posOffset>
            </wp:positionV>
            <wp:extent cx="6115050" cy="5762625"/>
            <wp:effectExtent l="19050" t="0" r="0" b="0"/>
            <wp:wrapSquare wrapText="bothSides"/>
            <wp:docPr id="1849" name="Рисунок 19" descr="Буфер обмена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 descr="Буфер обмена01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576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7268" w:rsidRPr="0016176D" w:rsidRDefault="00CB7268" w:rsidP="001308F4">
      <w:pPr>
        <w:ind w:left="360"/>
        <w:jc w:val="both"/>
        <w:rPr>
          <w:lang w:val="uk-UA"/>
        </w:rPr>
      </w:pPr>
    </w:p>
    <w:p w:rsidR="00CB7268" w:rsidRPr="0016176D" w:rsidRDefault="00CB7268" w:rsidP="001308F4">
      <w:pPr>
        <w:ind w:left="360"/>
        <w:jc w:val="both"/>
        <w:rPr>
          <w:lang w:val="uk-UA"/>
        </w:rPr>
      </w:pPr>
      <w:r w:rsidRPr="0016176D">
        <w:rPr>
          <w:lang w:val="uk-UA"/>
        </w:rPr>
        <w:t>Рис 3</w:t>
      </w:r>
      <w:r w:rsidR="00E27793" w:rsidRPr="0016176D">
        <w:rPr>
          <w:lang w:val="uk-UA"/>
        </w:rPr>
        <w:t>.11</w:t>
      </w:r>
      <w:r w:rsidRPr="0016176D">
        <w:rPr>
          <w:lang w:val="uk-UA"/>
        </w:rPr>
        <w:t xml:space="preserve">Палетка для інтерпретації даних ГК з метою оцінки глинистості пісковиків </w:t>
      </w: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 родовища</w:t>
      </w:r>
    </w:p>
    <w:p w:rsidR="00CB7268" w:rsidRPr="0016176D" w:rsidRDefault="00510386" w:rsidP="001308F4">
      <w:pPr>
        <w:ind w:left="1134"/>
        <w:jc w:val="both"/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5735320" cy="3351642"/>
            <wp:effectExtent l="0" t="0" r="0" b="0"/>
            <wp:docPr id="2253" name="Рисунок 18" descr="Изображение в Рисунок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 descr="Изображение в Рисунок1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 b="147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393" cy="33522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268" w:rsidRPr="0016176D" w:rsidRDefault="00CB7268" w:rsidP="001308F4">
      <w:pPr>
        <w:ind w:left="2410" w:right="3371"/>
        <w:jc w:val="center"/>
        <w:rPr>
          <w:lang w:val="uk-UA"/>
        </w:rPr>
      </w:pPr>
    </w:p>
    <w:p w:rsidR="00CB7268" w:rsidRPr="0016176D" w:rsidRDefault="00CB7268" w:rsidP="001308F4">
      <w:pPr>
        <w:ind w:left="2410" w:right="3371"/>
        <w:jc w:val="center"/>
        <w:rPr>
          <w:lang w:val="uk-UA"/>
        </w:rPr>
      </w:pPr>
    </w:p>
    <w:p w:rsidR="00CB7268" w:rsidRPr="0016176D" w:rsidRDefault="00CB7268" w:rsidP="001308F4">
      <w:pPr>
        <w:ind w:left="2832" w:right="3371"/>
        <w:jc w:val="center"/>
        <w:rPr>
          <w:lang w:val="uk-UA"/>
        </w:rPr>
      </w:pPr>
      <w:r w:rsidRPr="0016176D">
        <w:rPr>
          <w:lang w:val="uk-UA"/>
        </w:rPr>
        <w:t>Рис.3</w:t>
      </w:r>
      <w:r w:rsidR="00E27793" w:rsidRPr="0016176D">
        <w:rPr>
          <w:lang w:val="uk-UA"/>
        </w:rPr>
        <w:t>.12</w:t>
      </w:r>
      <w:r w:rsidRPr="0016176D">
        <w:rPr>
          <w:lang w:val="uk-UA"/>
        </w:rPr>
        <w:t xml:space="preserve"> Палетка для визначення коефіцієнта пористості за даними АК</w:t>
      </w:r>
    </w:p>
    <w:p w:rsidR="00CB7268" w:rsidRPr="0016176D" w:rsidRDefault="00CB7268" w:rsidP="001308F4">
      <w:pPr>
        <w:ind w:left="2546" w:right="3371"/>
        <w:jc w:val="center"/>
        <w:rPr>
          <w:lang w:val="uk-UA"/>
        </w:rPr>
      </w:pPr>
      <w:r w:rsidRPr="0016176D">
        <w:rPr>
          <w:lang w:val="uk-UA"/>
        </w:rPr>
        <w:t xml:space="preserve">для сарматських відкладів </w:t>
      </w:r>
      <w:proofErr w:type="spellStart"/>
      <w:r w:rsidRPr="0016176D">
        <w:rPr>
          <w:lang w:val="uk-UA"/>
        </w:rPr>
        <w:t>Летнянського</w:t>
      </w:r>
      <w:proofErr w:type="spellEnd"/>
      <w:r w:rsidRPr="0016176D">
        <w:rPr>
          <w:lang w:val="uk-UA"/>
        </w:rPr>
        <w:t xml:space="preserve"> газового родовища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Визначення коефіцієнта пористості відкладів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та мезозою</w:t>
      </w:r>
      <w:r w:rsidR="00EC7440" w:rsidRPr="0016176D">
        <w:rPr>
          <w:bCs/>
          <w:lang w:val="uk-UA"/>
        </w:rPr>
        <w:t xml:space="preserve">: </w:t>
      </w:r>
      <w:r w:rsidR="001308F4" w:rsidRPr="0016176D">
        <w:rPr>
          <w:bCs/>
          <w:lang w:val="uk-UA"/>
        </w:rPr>
        <w:t xml:space="preserve">Визначення </w:t>
      </w:r>
      <w:proofErr w:type="spellStart"/>
      <w:r w:rsidR="001308F4" w:rsidRPr="0016176D">
        <w:rPr>
          <w:bCs/>
          <w:lang w:val="uk-UA"/>
        </w:rPr>
        <w:t>Кп</w:t>
      </w:r>
      <w:proofErr w:type="spellEnd"/>
      <w:r w:rsidR="001308F4" w:rsidRPr="0016176D">
        <w:rPr>
          <w:bCs/>
          <w:lang w:val="uk-UA"/>
        </w:rPr>
        <w:t xml:space="preserve"> д</w:t>
      </w:r>
      <w:r w:rsidRPr="0016176D">
        <w:rPr>
          <w:bCs/>
          <w:lang w:val="uk-UA"/>
        </w:rPr>
        <w:t>ля відкладів</w:t>
      </w:r>
      <w:r w:rsidR="00E27793" w:rsidRPr="0016176D">
        <w:rPr>
          <w:bCs/>
          <w:lang w:val="uk-UA"/>
        </w:rPr>
        <w:t xml:space="preserve"> </w:t>
      </w:r>
      <w:proofErr w:type="spellStart"/>
      <w:r w:rsidR="00E27793" w:rsidRPr="0016176D">
        <w:rPr>
          <w:bCs/>
          <w:lang w:val="uk-UA"/>
        </w:rPr>
        <w:t>карпатію</w:t>
      </w:r>
      <w:proofErr w:type="spellEnd"/>
      <w:r w:rsidR="00E27793" w:rsidRPr="0016176D">
        <w:rPr>
          <w:bCs/>
          <w:lang w:val="uk-UA"/>
        </w:rPr>
        <w:t xml:space="preserve"> </w:t>
      </w:r>
      <w:proofErr w:type="spellStart"/>
      <w:r w:rsidR="00E27793" w:rsidRPr="0016176D">
        <w:rPr>
          <w:bCs/>
          <w:lang w:val="uk-UA"/>
        </w:rPr>
        <w:t>Грабинського</w:t>
      </w:r>
      <w:proofErr w:type="spellEnd"/>
      <w:r w:rsidR="00E27793" w:rsidRPr="0016176D">
        <w:rPr>
          <w:bCs/>
          <w:lang w:val="uk-UA"/>
        </w:rPr>
        <w:t xml:space="preserve"> родовища в</w:t>
      </w:r>
      <w:r w:rsidRPr="0016176D">
        <w:rPr>
          <w:lang w:val="uk-UA"/>
        </w:rPr>
        <w:t xml:space="preserve">икористовувалася залежність, </w:t>
      </w:r>
      <w:r w:rsidRPr="0016176D">
        <w:rPr>
          <w:bCs/>
          <w:lang w:val="uk-UA"/>
        </w:rPr>
        <w:t xml:space="preserve">встановлена для аналогічних відкладів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та </w:t>
      </w:r>
      <w:proofErr w:type="spellStart"/>
      <w:r w:rsidRPr="0016176D">
        <w:rPr>
          <w:bCs/>
          <w:lang w:val="uk-UA"/>
        </w:rPr>
        <w:t>Південно-Грабинського</w:t>
      </w:r>
      <w:proofErr w:type="spellEnd"/>
      <w:r w:rsidRPr="0016176D">
        <w:rPr>
          <w:bCs/>
          <w:lang w:val="uk-UA"/>
        </w:rPr>
        <w:t xml:space="preserve"> родовищ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= -35,355 + 0,20505ΔТ - 3,4Δ</w:t>
      </w:r>
      <w:r w:rsidR="0016176D" w:rsidRPr="0016176D">
        <w:rPr>
          <w:lang w:val="uk-UA"/>
        </w:rPr>
        <w:t>і</w:t>
      </w:r>
      <w:r w:rsidRPr="0016176D">
        <w:rPr>
          <w:lang w:val="uk-UA"/>
        </w:rPr>
        <w:t>γ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DC2BA0" w:rsidRPr="0016176D">
        <w:rPr>
          <w:lang w:val="uk-UA"/>
        </w:rPr>
        <w:tab/>
        <w:t>(3.10)</w:t>
      </w:r>
    </w:p>
    <w:p w:rsidR="00EF17BE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EF17BE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- коефіцієнт пористості;</w:t>
      </w:r>
    </w:p>
    <w:p w:rsidR="00EF17BE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ΔТ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пробігу повздовжньої хвилі, </w:t>
      </w:r>
      <w:proofErr w:type="spellStart"/>
      <w:r w:rsidRPr="0016176D">
        <w:rPr>
          <w:lang w:val="uk-UA"/>
        </w:rPr>
        <w:t>мкс</w:t>
      </w:r>
      <w:proofErr w:type="spellEnd"/>
      <w:r w:rsidRPr="0016176D">
        <w:rPr>
          <w:lang w:val="uk-UA"/>
        </w:rPr>
        <w:t>/м;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ΔІγ - подвійний різницевий параметр природної радіоактивності.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Графічний вид рівняння наведений на </w:t>
      </w:r>
      <w:r w:rsidRPr="0016176D">
        <w:rPr>
          <w:bCs/>
          <w:lang w:val="uk-UA"/>
        </w:rPr>
        <w:t>рис. 3</w:t>
      </w:r>
      <w:r w:rsidR="00E27793" w:rsidRPr="0016176D">
        <w:rPr>
          <w:bCs/>
          <w:lang w:val="uk-UA"/>
        </w:rPr>
        <w:t>.12</w:t>
      </w:r>
    </w:p>
    <w:p w:rsidR="00CB7268" w:rsidRPr="0016176D" w:rsidRDefault="00E27793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Для мезозойських відкладів в</w:t>
      </w:r>
      <w:r w:rsidR="00CB7268" w:rsidRPr="0016176D">
        <w:rPr>
          <w:lang w:val="uk-UA"/>
        </w:rPr>
        <w:t>икористовувалася залежність: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= 28,821 + 0,1805ΔТ - 4,3ΔІγ</w:t>
      </w:r>
      <w:r w:rsidR="00DC2BA0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DC2BA0" w:rsidRPr="0016176D">
        <w:rPr>
          <w:lang w:val="uk-UA"/>
        </w:rPr>
        <w:t>(3.11)</w:t>
      </w:r>
    </w:p>
    <w:p w:rsidR="00C55DF0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C55DF0" w:rsidRPr="0016176D" w:rsidRDefault="00C55DF0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- коефіцієнт пористості; </w:t>
      </w:r>
    </w:p>
    <w:p w:rsidR="00C55DF0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ΔТ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проб</w:t>
      </w:r>
      <w:r w:rsidR="00C55DF0" w:rsidRPr="0016176D">
        <w:rPr>
          <w:lang w:val="uk-UA"/>
        </w:rPr>
        <w:t xml:space="preserve">ігу повздовжньої хвилі, </w:t>
      </w:r>
      <w:proofErr w:type="spellStart"/>
      <w:r w:rsidR="00C55DF0" w:rsidRPr="0016176D">
        <w:rPr>
          <w:lang w:val="uk-UA"/>
        </w:rPr>
        <w:t>мкс</w:t>
      </w:r>
      <w:proofErr w:type="spellEnd"/>
      <w:r w:rsidR="00C55DF0" w:rsidRPr="0016176D">
        <w:rPr>
          <w:lang w:val="uk-UA"/>
        </w:rPr>
        <w:t>/м;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ΔІγ - подвійний різницевий параметр природної радіоактивності.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Визначення 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длякарбонатних</w:t>
      </w:r>
      <w:proofErr w:type="spellEnd"/>
      <w:r w:rsidRPr="0016176D">
        <w:rPr>
          <w:bCs/>
          <w:lang w:val="uk-UA"/>
        </w:rPr>
        <w:t xml:space="preserve"> колекторів мезозойських відкладів</w:t>
      </w:r>
      <w:r w:rsidRPr="0016176D">
        <w:rPr>
          <w:lang w:val="uk-UA"/>
        </w:rPr>
        <w:t xml:space="preserve"> використовувався </w:t>
      </w:r>
      <w:r w:rsidRPr="0016176D">
        <w:rPr>
          <w:bCs/>
          <w:lang w:val="uk-UA"/>
        </w:rPr>
        <w:t xml:space="preserve">метод рівняння середнього </w:t>
      </w:r>
      <w:proofErr w:type="spellStart"/>
      <w:r w:rsidRPr="0016176D">
        <w:rPr>
          <w:bCs/>
          <w:lang w:val="uk-UA"/>
        </w:rPr>
        <w:t>інтервального</w:t>
      </w:r>
      <w:proofErr w:type="spellEnd"/>
      <w:r w:rsidRPr="0016176D">
        <w:rPr>
          <w:bCs/>
          <w:lang w:val="uk-UA"/>
        </w:rPr>
        <w:t xml:space="preserve"> часу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= (</w:t>
      </w:r>
      <w:proofErr w:type="spellStart"/>
      <w:r w:rsidRPr="0016176D">
        <w:rPr>
          <w:lang w:val="uk-UA"/>
        </w:rPr>
        <w:t>ΔТпл</w:t>
      </w:r>
      <w:proofErr w:type="spellEnd"/>
      <w:r w:rsidRPr="0016176D">
        <w:rPr>
          <w:lang w:val="uk-UA"/>
        </w:rPr>
        <w:t xml:space="preserve"> – </w:t>
      </w: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>)</w:t>
      </w:r>
      <w:r w:rsidR="00D93E5C" w:rsidRPr="0016176D">
        <w:rPr>
          <w:lang w:val="uk-UA"/>
        </w:rPr>
        <w:t>/(</w:t>
      </w:r>
      <w:proofErr w:type="spellStart"/>
      <w:r w:rsidRPr="0016176D">
        <w:rPr>
          <w:lang w:val="uk-UA"/>
        </w:rPr>
        <w:t>ΔТрід</w:t>
      </w:r>
      <w:proofErr w:type="spellEnd"/>
      <w:r w:rsidRPr="0016176D">
        <w:rPr>
          <w:lang w:val="uk-UA"/>
        </w:rPr>
        <w:t xml:space="preserve"> – </w:t>
      </w: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 xml:space="preserve">) х </w:t>
      </w:r>
      <w:proofErr w:type="spellStart"/>
      <w:r w:rsidRPr="0016176D">
        <w:rPr>
          <w:lang w:val="uk-UA"/>
        </w:rPr>
        <w:t>Сгл</w:t>
      </w:r>
      <w:proofErr w:type="spellEnd"/>
      <w:r w:rsidRPr="0016176D">
        <w:rPr>
          <w:lang w:val="uk-UA"/>
        </w:rPr>
        <w:t>[(</w:t>
      </w:r>
      <w:proofErr w:type="spellStart"/>
      <w:r w:rsidRPr="0016176D">
        <w:rPr>
          <w:lang w:val="uk-UA"/>
        </w:rPr>
        <w:t>ΔТгл</w:t>
      </w:r>
      <w:proofErr w:type="spellEnd"/>
      <w:r w:rsidRPr="0016176D">
        <w:rPr>
          <w:lang w:val="uk-UA"/>
        </w:rPr>
        <w:t xml:space="preserve"> – </w:t>
      </w: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>)/(</w:t>
      </w:r>
      <w:proofErr w:type="spellStart"/>
      <w:r w:rsidRPr="0016176D">
        <w:rPr>
          <w:lang w:val="uk-UA"/>
        </w:rPr>
        <w:t>ΔТрід</w:t>
      </w:r>
      <w:proofErr w:type="spellEnd"/>
      <w:r w:rsidRPr="0016176D">
        <w:rPr>
          <w:lang w:val="uk-UA"/>
        </w:rPr>
        <w:t xml:space="preserve"> – </w:t>
      </w: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>)]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  <w:t>(</w:t>
      </w:r>
      <w:r w:rsidR="00DC2BA0" w:rsidRPr="0016176D">
        <w:rPr>
          <w:lang w:val="uk-UA"/>
        </w:rPr>
        <w:t>3.12)</w:t>
      </w:r>
    </w:p>
    <w:p w:rsidR="00C55DF0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lastRenderedPageBreak/>
        <w:t>Де</w:t>
      </w:r>
      <w:r w:rsidRPr="0016176D">
        <w:rPr>
          <w:b/>
          <w:bCs/>
          <w:lang w:val="uk-UA"/>
        </w:rPr>
        <w:t>:</w:t>
      </w:r>
    </w:p>
    <w:p w:rsidR="00C55DF0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</w:t>
      </w:r>
      <w:r w:rsidR="00C55DF0" w:rsidRPr="0016176D">
        <w:rPr>
          <w:lang w:val="uk-UA"/>
        </w:rPr>
        <w:t>п</w:t>
      </w:r>
      <w:proofErr w:type="spellEnd"/>
      <w:r w:rsidR="00C55DF0" w:rsidRPr="0016176D">
        <w:rPr>
          <w:lang w:val="uk-UA"/>
        </w:rPr>
        <w:t xml:space="preserve"> - коефіцієнт пористості;</w:t>
      </w:r>
    </w:p>
    <w:p w:rsidR="00C55DF0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ΔТпл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пласта;</w:t>
      </w:r>
    </w:p>
    <w:p w:rsidR="00C55DF0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скелета породи;</w:t>
      </w:r>
    </w:p>
    <w:p w:rsidR="00C55DF0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ΔТрід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пластової води;</w:t>
      </w:r>
    </w:p>
    <w:p w:rsidR="00C55DF0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ΔТгл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інтервальний</w:t>
      </w:r>
      <w:proofErr w:type="spellEnd"/>
      <w:r w:rsidRPr="0016176D">
        <w:rPr>
          <w:lang w:val="uk-UA"/>
        </w:rPr>
        <w:t xml:space="preserve"> час чистих глин;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Сгл</w:t>
      </w:r>
      <w:proofErr w:type="spellEnd"/>
      <w:r w:rsidRPr="0016176D">
        <w:rPr>
          <w:lang w:val="uk-UA"/>
        </w:rPr>
        <w:t xml:space="preserve"> - коефіцієнт глинистості.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Для розрахунків прийняті наступні значення: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ΔТск</w:t>
      </w:r>
      <w:proofErr w:type="spellEnd"/>
      <w:r w:rsidRPr="0016176D">
        <w:rPr>
          <w:lang w:val="uk-UA"/>
        </w:rPr>
        <w:t xml:space="preserve"> = 155 </w:t>
      </w:r>
      <w:proofErr w:type="spellStart"/>
      <w:r w:rsidRPr="0016176D">
        <w:rPr>
          <w:lang w:val="uk-UA"/>
        </w:rPr>
        <w:t>мкс</w:t>
      </w:r>
      <w:proofErr w:type="spellEnd"/>
      <w:r w:rsidRPr="0016176D">
        <w:rPr>
          <w:lang w:val="uk-UA"/>
        </w:rPr>
        <w:t>/м;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ΔТрід</w:t>
      </w:r>
      <w:proofErr w:type="spellEnd"/>
      <w:r w:rsidRPr="0016176D">
        <w:rPr>
          <w:lang w:val="uk-UA"/>
        </w:rPr>
        <w:t xml:space="preserve"> = 660 </w:t>
      </w:r>
      <w:proofErr w:type="spellStart"/>
      <w:r w:rsidRPr="0016176D">
        <w:rPr>
          <w:lang w:val="uk-UA"/>
        </w:rPr>
        <w:t>мкс</w:t>
      </w:r>
      <w:proofErr w:type="spellEnd"/>
      <w:r w:rsidRPr="0016176D">
        <w:rPr>
          <w:lang w:val="uk-UA"/>
        </w:rPr>
        <w:t>/м.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Визначення коефіцієнта пористості за даними методу НГК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Залежність для визначення коефіцієнта пористості:Для визначення коефіцієнта пористості 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) за даними методу НГК</w:t>
      </w:r>
      <w:r w:rsidRPr="0016176D">
        <w:rPr>
          <w:lang w:val="uk-UA"/>
        </w:rPr>
        <w:t xml:space="preserve"> використовувалася </w:t>
      </w:r>
      <w:r w:rsidRPr="0016176D">
        <w:rPr>
          <w:bCs/>
          <w:lang w:val="uk-UA"/>
        </w:rPr>
        <w:t xml:space="preserve">залежність з використанням подвійного різницевого параметра </w:t>
      </w:r>
      <w:proofErr w:type="spellStart"/>
      <w:r w:rsidRPr="0016176D">
        <w:rPr>
          <w:bCs/>
          <w:lang w:val="uk-UA"/>
        </w:rPr>
        <w:t>ΔІnγ</w:t>
      </w:r>
      <w:proofErr w:type="spellEnd"/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lg</w:t>
      </w:r>
      <w:proofErr w:type="spellEnd"/>
      <w:r w:rsidRPr="0016176D">
        <w:rPr>
          <w:lang w:val="uk-UA"/>
        </w:rPr>
        <w:t xml:space="preserve">(W) = 1.68 - 1.56 </w:t>
      </w:r>
      <w:proofErr w:type="spellStart"/>
      <w:r w:rsidRPr="0016176D">
        <w:rPr>
          <w:lang w:val="uk-UA"/>
        </w:rPr>
        <w:t>ΔІnγ</w:t>
      </w:r>
      <w:proofErr w:type="spellEnd"/>
      <w:r w:rsidR="00DC2BA0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DC2BA0" w:rsidRPr="0016176D">
        <w:rPr>
          <w:lang w:val="uk-UA"/>
        </w:rPr>
        <w:tab/>
        <w:t>(3.13)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W - вміст водню;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ΔІnγ</w:t>
      </w:r>
      <w:proofErr w:type="spellEnd"/>
      <w:r w:rsidRPr="0016176D">
        <w:rPr>
          <w:lang w:val="uk-UA"/>
        </w:rPr>
        <w:t xml:space="preserve"> - подвійний різницевий параметр природної гама-активності.</w:t>
      </w:r>
    </w:p>
    <w:p w:rsidR="00CB7268" w:rsidRPr="0016176D" w:rsidRDefault="00E27793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Розрахунок дійсної пористості використовують формулу</w:t>
      </w:r>
      <w:r w:rsidR="00CB7268" w:rsidRPr="0016176D">
        <w:rPr>
          <w:bCs/>
          <w:lang w:val="uk-UA"/>
        </w:rPr>
        <w:t xml:space="preserve"> для визначення дійсної пористості глинистих колекторів</w:t>
      </w:r>
      <w:r w:rsidR="00CB7268"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= W - </w:t>
      </w:r>
      <w:proofErr w:type="spellStart"/>
      <w:r w:rsidRPr="0016176D">
        <w:rPr>
          <w:lang w:val="uk-UA"/>
        </w:rPr>
        <w:t>Кглωзв</w:t>
      </w:r>
      <w:proofErr w:type="spellEnd"/>
      <w:r w:rsidRPr="0016176D">
        <w:rPr>
          <w:lang w:val="uk-UA"/>
        </w:rPr>
        <w:t>.</w:t>
      </w:r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ab/>
        <w:t>(3.14)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- дійсна пористість;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W - </w:t>
      </w:r>
      <w:proofErr w:type="spellStart"/>
      <w:r w:rsidRPr="0016176D">
        <w:rPr>
          <w:lang w:val="uk-UA"/>
        </w:rPr>
        <w:t>водневміст</w:t>
      </w:r>
      <w:proofErr w:type="spellEnd"/>
      <w:r w:rsidRPr="0016176D">
        <w:rPr>
          <w:lang w:val="uk-UA"/>
        </w:rPr>
        <w:t xml:space="preserve"> або пористість, визначена за даними НГК у глинистих породах, %;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Кгл</w:t>
      </w:r>
      <w:proofErr w:type="spellEnd"/>
      <w:r w:rsidRPr="0016176D">
        <w:rPr>
          <w:lang w:val="uk-UA"/>
        </w:rPr>
        <w:t xml:space="preserve"> - глинистість, %;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ωзв</w:t>
      </w:r>
      <w:proofErr w:type="spellEnd"/>
      <w:r w:rsidRPr="0016176D">
        <w:rPr>
          <w:lang w:val="uk-UA"/>
        </w:rPr>
        <w:t xml:space="preserve"> - вміст зв'язаної води для глин (ωзв≈0.3).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Розрахунок подвійного різницевого параметра </w:t>
      </w:r>
      <w:proofErr w:type="spellStart"/>
      <w:r w:rsidRPr="0016176D">
        <w:rPr>
          <w:bCs/>
          <w:lang w:val="uk-UA"/>
        </w:rPr>
        <w:t>ΔІnγ</w:t>
      </w:r>
      <w:proofErr w:type="spellEnd"/>
      <w:r w:rsidR="007A5162" w:rsidRPr="0016176D">
        <w:rPr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Методика двох опорних пластів:</w:t>
      </w:r>
      <w:r w:rsidR="007A5162" w:rsidRPr="0016176D">
        <w:rPr>
          <w:bCs/>
          <w:lang w:val="uk-UA"/>
        </w:rPr>
        <w:t xml:space="preserve"> </w:t>
      </w:r>
      <w:r w:rsidRPr="0016176D">
        <w:rPr>
          <w:bCs/>
          <w:lang w:val="uk-UA"/>
        </w:rPr>
        <w:t xml:space="preserve">Розрахунок подвійного різницевого параметра </w:t>
      </w:r>
      <w:proofErr w:type="spellStart"/>
      <w:r w:rsidRPr="0016176D">
        <w:rPr>
          <w:bCs/>
          <w:lang w:val="uk-UA"/>
        </w:rPr>
        <w:t>ΔІnγ</w:t>
      </w:r>
      <w:proofErr w:type="spellEnd"/>
      <w:r w:rsidRPr="0016176D">
        <w:rPr>
          <w:lang w:val="uk-UA"/>
        </w:rPr>
        <w:t xml:space="preserve"> проводився за </w:t>
      </w:r>
      <w:r w:rsidRPr="0016176D">
        <w:rPr>
          <w:bCs/>
          <w:lang w:val="uk-UA"/>
        </w:rPr>
        <w:t xml:space="preserve">методикою двох опорних пластів з метою нормування кривих радіоактивного </w:t>
      </w:r>
      <w:proofErr w:type="spellStart"/>
      <w:r w:rsidRPr="0016176D">
        <w:rPr>
          <w:bCs/>
          <w:lang w:val="uk-UA"/>
        </w:rPr>
        <w:t>каротажа</w:t>
      </w:r>
      <w:proofErr w:type="spellEnd"/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ΔІnγ</w:t>
      </w:r>
      <w:proofErr w:type="spellEnd"/>
      <w:r w:rsidRPr="0016176D">
        <w:rPr>
          <w:lang w:val="uk-UA"/>
        </w:rPr>
        <w:t xml:space="preserve"> = (</w:t>
      </w:r>
      <w:proofErr w:type="spellStart"/>
      <w:r w:rsidRPr="0016176D">
        <w:rPr>
          <w:lang w:val="uk-UA"/>
        </w:rPr>
        <w:t>Inγх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Inγmin</w:t>
      </w:r>
      <w:proofErr w:type="spellEnd"/>
      <w:r w:rsidRPr="0016176D">
        <w:rPr>
          <w:lang w:val="uk-UA"/>
        </w:rPr>
        <w:t>) / (</w:t>
      </w:r>
      <w:proofErr w:type="spellStart"/>
      <w:r w:rsidRPr="0016176D">
        <w:rPr>
          <w:lang w:val="uk-UA"/>
        </w:rPr>
        <w:t>Inγmax</w:t>
      </w:r>
      <w:proofErr w:type="spellEnd"/>
      <w:r w:rsidRPr="0016176D">
        <w:rPr>
          <w:lang w:val="uk-UA"/>
        </w:rPr>
        <w:t xml:space="preserve"> - </w:t>
      </w:r>
      <w:proofErr w:type="spellStart"/>
      <w:r w:rsidRPr="0016176D">
        <w:rPr>
          <w:lang w:val="uk-UA"/>
        </w:rPr>
        <w:t>Inγmin</w:t>
      </w:r>
      <w:proofErr w:type="spellEnd"/>
      <w:r w:rsidRPr="0016176D">
        <w:rPr>
          <w:lang w:val="uk-UA"/>
        </w:rPr>
        <w:t>)</w:t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ab/>
        <w:t>(3.15)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Де: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ΔІnγ</w:t>
      </w:r>
      <w:proofErr w:type="spellEnd"/>
      <w:r w:rsidRPr="0016176D">
        <w:rPr>
          <w:lang w:val="uk-UA"/>
        </w:rPr>
        <w:t xml:space="preserve"> - подвійний різницевий параметр природної гама-активності;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Inγх</w:t>
      </w:r>
      <w:proofErr w:type="spellEnd"/>
      <w:r w:rsidRPr="0016176D">
        <w:rPr>
          <w:lang w:val="uk-UA"/>
        </w:rPr>
        <w:t xml:space="preserve"> - значення НГК в виділених пластах;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Inγmin</w:t>
      </w:r>
      <w:proofErr w:type="spellEnd"/>
      <w:r w:rsidRPr="0016176D">
        <w:rPr>
          <w:lang w:val="uk-UA"/>
        </w:rPr>
        <w:t xml:space="preserve"> - значення НГК в глинах;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Inγmax</w:t>
      </w:r>
      <w:proofErr w:type="spellEnd"/>
      <w:r w:rsidRPr="0016176D">
        <w:rPr>
          <w:lang w:val="uk-UA"/>
        </w:rPr>
        <w:t xml:space="preserve"> - значення НГК в щільному пласті.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Визначення коефіцієнта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="007A5162" w:rsidRPr="0016176D">
        <w:rPr>
          <w:bCs/>
          <w:lang w:val="uk-UA"/>
        </w:rPr>
        <w:t>: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Загальні відомості</w:t>
      </w:r>
      <w:r w:rsidR="00EC7440" w:rsidRPr="0016176D">
        <w:rPr>
          <w:bCs/>
          <w:lang w:val="uk-UA"/>
        </w:rPr>
        <w:t xml:space="preserve">: </w:t>
      </w:r>
      <w:r w:rsidRPr="0016176D">
        <w:rPr>
          <w:bCs/>
          <w:lang w:val="uk-UA"/>
        </w:rPr>
        <w:t xml:space="preserve">Коефіцієнт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Pr="0016176D">
        <w:rPr>
          <w:bCs/>
          <w:lang w:val="uk-UA"/>
        </w:rPr>
        <w:t xml:space="preserve"> (Кг)</w:t>
      </w:r>
      <w:r w:rsidRPr="0016176D">
        <w:rPr>
          <w:lang w:val="uk-UA"/>
        </w:rPr>
        <w:t xml:space="preserve"> - це важлива характеристика колекторів, яка використовується для оцінки їх здатності утримувати газ. Кг визначається як відношення об'єму пор, заповнених газом, до загального об'єму </w:t>
      </w:r>
      <w:proofErr w:type="spellStart"/>
      <w:r w:rsidRPr="0016176D">
        <w:rPr>
          <w:lang w:val="uk-UA"/>
        </w:rPr>
        <w:t>порового</w:t>
      </w:r>
      <w:proofErr w:type="spellEnd"/>
      <w:r w:rsidRPr="0016176D">
        <w:rPr>
          <w:lang w:val="uk-UA"/>
        </w:rPr>
        <w:t xml:space="preserve"> простору породи.</w:t>
      </w:r>
    </w:p>
    <w:p w:rsidR="00CB7268" w:rsidRPr="0016176D" w:rsidRDefault="00614B8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Методи визначення Кг: Традиційний метод</w:t>
      </w:r>
      <w:r w:rsidR="00CB7268" w:rsidRPr="0016176D">
        <w:rPr>
          <w:lang w:val="uk-UA"/>
        </w:rPr>
        <w:t xml:space="preserve"> ґрунтується на використанні питомих електричних опорів (ПЕО) продуктивних пластів і </w:t>
      </w:r>
      <w:proofErr w:type="spellStart"/>
      <w:r w:rsidR="00CB7268" w:rsidRPr="0016176D">
        <w:rPr>
          <w:lang w:val="uk-UA"/>
        </w:rPr>
        <w:t>петрофізичних</w:t>
      </w:r>
      <w:proofErr w:type="spellEnd"/>
      <w:r w:rsidR="00CB7268" w:rsidRPr="0016176D">
        <w:rPr>
          <w:lang w:val="uk-UA"/>
        </w:rPr>
        <w:t xml:space="preserve"> залежностей </w:t>
      </w:r>
      <w:proofErr w:type="spellStart"/>
      <w:r w:rsidR="00CB7268" w:rsidRPr="0016176D">
        <w:rPr>
          <w:lang w:val="uk-UA"/>
        </w:rPr>
        <w:t>Рп=f</w:t>
      </w:r>
      <w:proofErr w:type="spellEnd"/>
      <w:r w:rsidR="00CB7268" w:rsidRPr="0016176D">
        <w:rPr>
          <w:lang w:val="uk-UA"/>
        </w:rPr>
        <w:t>(</w:t>
      </w:r>
      <w:proofErr w:type="spellStart"/>
      <w:r w:rsidR="00CB7268" w:rsidRPr="0016176D">
        <w:rPr>
          <w:lang w:val="uk-UA"/>
        </w:rPr>
        <w:t>Кп</w:t>
      </w:r>
      <w:proofErr w:type="spellEnd"/>
      <w:r w:rsidR="00CB7268" w:rsidRPr="0016176D">
        <w:rPr>
          <w:lang w:val="uk-UA"/>
        </w:rPr>
        <w:t>) та</w:t>
      </w:r>
      <w:r w:rsidRPr="0016176D">
        <w:rPr>
          <w:lang w:val="uk-UA"/>
        </w:rPr>
        <w:t xml:space="preserve"> </w:t>
      </w:r>
      <w:proofErr w:type="spellStart"/>
      <w:r w:rsidRPr="0016176D">
        <w:rPr>
          <w:lang w:val="uk-UA"/>
        </w:rPr>
        <w:t>Рн=f</w:t>
      </w:r>
      <w:proofErr w:type="spellEnd"/>
      <w:r w:rsidRPr="0016176D">
        <w:rPr>
          <w:lang w:val="uk-UA"/>
        </w:rPr>
        <w:t>(Кв)</w:t>
      </w:r>
      <w:proofErr w:type="spellStart"/>
      <w:r w:rsidRPr="0016176D">
        <w:rPr>
          <w:lang w:val="uk-UA"/>
        </w:rPr>
        <w:t>.</w:t>
      </w:r>
      <w:r w:rsidR="00CB7268" w:rsidRPr="0016176D">
        <w:rPr>
          <w:bCs/>
          <w:lang w:val="uk-UA"/>
        </w:rPr>
        <w:t>Метод</w:t>
      </w:r>
      <w:proofErr w:type="spellEnd"/>
      <w:r w:rsidR="00CB7268" w:rsidRPr="0016176D">
        <w:rPr>
          <w:bCs/>
          <w:lang w:val="uk-UA"/>
        </w:rPr>
        <w:t xml:space="preserve"> камерних досліджень</w:t>
      </w:r>
      <w:r w:rsidR="00CB7268" w:rsidRPr="0016176D">
        <w:rPr>
          <w:b/>
          <w:bCs/>
          <w:lang w:val="uk-UA"/>
        </w:rPr>
        <w:t>:</w:t>
      </w:r>
      <w:r w:rsidR="00CB7268" w:rsidRPr="0016176D">
        <w:rPr>
          <w:lang w:val="uk-UA"/>
        </w:rPr>
        <w:t xml:space="preserve"> ґрунтується </w:t>
      </w:r>
      <w:r w:rsidR="00CB7268" w:rsidRPr="0016176D">
        <w:rPr>
          <w:lang w:val="uk-UA"/>
        </w:rPr>
        <w:lastRenderedPageBreak/>
        <w:t xml:space="preserve">на визначенні залишкової </w:t>
      </w:r>
      <w:proofErr w:type="spellStart"/>
      <w:r w:rsidR="00CB7268" w:rsidRPr="0016176D">
        <w:rPr>
          <w:lang w:val="uk-UA"/>
        </w:rPr>
        <w:t>водонасиченості</w:t>
      </w:r>
      <w:proofErr w:type="spellEnd"/>
      <w:r w:rsidR="00CB7268" w:rsidRPr="0016176D">
        <w:rPr>
          <w:lang w:val="uk-UA"/>
        </w:rPr>
        <w:t xml:space="preserve"> та ПЕО зразків порід в камері при встановленому тиску.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Визначення Кг традиційним методом</w:t>
      </w:r>
      <w:r w:rsidR="00614B88" w:rsidRPr="0016176D">
        <w:rPr>
          <w:bCs/>
          <w:lang w:val="uk-UA"/>
        </w:rPr>
        <w:t xml:space="preserve"> д</w:t>
      </w:r>
      <w:r w:rsidRPr="0016176D">
        <w:rPr>
          <w:bCs/>
          <w:lang w:val="uk-UA"/>
        </w:rPr>
        <w:t xml:space="preserve">ля теригенних гранулярних колекторів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родовища</w:t>
      </w:r>
      <w:r w:rsidR="00614B88" w:rsidRPr="0016176D">
        <w:rPr>
          <w:b/>
          <w:bCs/>
          <w:lang w:val="uk-UA"/>
        </w:rPr>
        <w:t>.</w:t>
      </w:r>
      <w:r w:rsidRPr="0016176D">
        <w:rPr>
          <w:lang w:val="uk-UA"/>
        </w:rPr>
        <w:t>Використовувався</w:t>
      </w:r>
      <w:proofErr w:type="spellEnd"/>
      <w:r w:rsidRPr="0016176D">
        <w:rPr>
          <w:lang w:val="uk-UA"/>
        </w:rPr>
        <w:t xml:space="preserve"> </w:t>
      </w:r>
      <w:r w:rsidRPr="0016176D">
        <w:rPr>
          <w:bCs/>
          <w:lang w:val="uk-UA"/>
        </w:rPr>
        <w:t>традиційний метод</w:t>
      </w:r>
      <w:r w:rsidRPr="0016176D">
        <w:rPr>
          <w:lang w:val="uk-UA"/>
        </w:rPr>
        <w:t xml:space="preserve"> з ПЕО продуктивних пластів та </w:t>
      </w:r>
      <w:proofErr w:type="spellStart"/>
      <w:r w:rsidRPr="0016176D">
        <w:rPr>
          <w:lang w:val="uk-UA"/>
        </w:rPr>
        <w:t>петрофізичних</w:t>
      </w:r>
      <w:proofErr w:type="spellEnd"/>
      <w:r w:rsidRPr="0016176D">
        <w:rPr>
          <w:lang w:val="uk-UA"/>
        </w:rPr>
        <w:t xml:space="preserve"> залежностей, </w:t>
      </w:r>
      <w:r w:rsidRPr="0016176D">
        <w:rPr>
          <w:bCs/>
          <w:lang w:val="uk-UA"/>
        </w:rPr>
        <w:t xml:space="preserve">встановлених для сарматських відкладів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родовища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Рп=f</w:t>
      </w:r>
      <w:proofErr w:type="spellEnd"/>
      <w:r w:rsidRPr="0016176D">
        <w:rPr>
          <w:lang w:val="uk-UA"/>
        </w:rPr>
        <w:t>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>) - рис. 3.</w:t>
      </w:r>
      <w:r w:rsidR="00696E9C" w:rsidRPr="0016176D">
        <w:rPr>
          <w:lang w:val="uk-UA"/>
        </w:rPr>
        <w:t>6</w:t>
      </w:r>
      <w:r w:rsidRPr="0016176D">
        <w:rPr>
          <w:lang w:val="uk-UA"/>
        </w:rPr>
        <w:t>, 3.</w:t>
      </w:r>
      <w:r w:rsidR="00696E9C" w:rsidRPr="0016176D">
        <w:rPr>
          <w:lang w:val="uk-UA"/>
        </w:rPr>
        <w:t>7</w:t>
      </w:r>
      <w:r w:rsidRPr="0016176D">
        <w:rPr>
          <w:lang w:val="uk-UA"/>
        </w:rPr>
        <w:t>.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Рн=f</w:t>
      </w:r>
      <w:proofErr w:type="spellEnd"/>
      <w:r w:rsidRPr="0016176D">
        <w:rPr>
          <w:lang w:val="uk-UA"/>
        </w:rPr>
        <w:t>(Кв) - рис. 3</w:t>
      </w:r>
      <w:r w:rsidR="00696E9C" w:rsidRPr="0016176D">
        <w:rPr>
          <w:lang w:val="uk-UA"/>
        </w:rPr>
        <w:t>.8</w:t>
      </w:r>
      <w:r w:rsidRPr="0016176D">
        <w:rPr>
          <w:lang w:val="uk-UA"/>
        </w:rPr>
        <w:t>, 3.</w:t>
      </w:r>
      <w:r w:rsidR="00696E9C" w:rsidRPr="0016176D">
        <w:rPr>
          <w:lang w:val="uk-UA"/>
        </w:rPr>
        <w:t>9</w:t>
      </w:r>
      <w:r w:rsidRPr="0016176D">
        <w:rPr>
          <w:lang w:val="uk-UA"/>
        </w:rPr>
        <w:t>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 xml:space="preserve">Розрахунок питомого опору газоносного пласта при повному </w:t>
      </w:r>
      <w:proofErr w:type="spellStart"/>
      <w:r w:rsidRPr="0016176D">
        <w:rPr>
          <w:bCs/>
          <w:lang w:val="uk-UA"/>
        </w:rPr>
        <w:t>водонасиченні</w:t>
      </w:r>
      <w:proofErr w:type="spellEnd"/>
      <w:r w:rsidRPr="0016176D">
        <w:rPr>
          <w:bCs/>
          <w:lang w:val="uk-UA"/>
        </w:rPr>
        <w:t xml:space="preserve"> (</w:t>
      </w:r>
      <w:proofErr w:type="spellStart"/>
      <w:r w:rsidRPr="0016176D">
        <w:rPr>
          <w:bCs/>
          <w:lang w:val="uk-UA"/>
        </w:rPr>
        <w:t>ρпв</w:t>
      </w:r>
      <w:proofErr w:type="spellEnd"/>
      <w:r w:rsidRPr="0016176D">
        <w:rPr>
          <w:bCs/>
          <w:lang w:val="uk-UA"/>
        </w:rPr>
        <w:t>):</w:t>
      </w:r>
    </w:p>
    <w:p w:rsidR="00696E9C" w:rsidRPr="0016176D" w:rsidRDefault="00CB7268" w:rsidP="001308F4">
      <w:pPr>
        <w:rPr>
          <w:lang w:val="uk-UA"/>
        </w:rPr>
      </w:pPr>
      <w:proofErr w:type="spellStart"/>
      <w:r w:rsidRPr="0016176D">
        <w:rPr>
          <w:lang w:val="uk-UA"/>
        </w:rPr>
        <w:t>ρпв</w:t>
      </w:r>
      <w:proofErr w:type="spellEnd"/>
      <w:r w:rsidRPr="0016176D">
        <w:rPr>
          <w:lang w:val="uk-UA"/>
        </w:rPr>
        <w:t xml:space="preserve"> = </w:t>
      </w:r>
      <w:proofErr w:type="spellStart"/>
      <w:r w:rsidRPr="0016176D">
        <w:rPr>
          <w:lang w:val="uk-UA"/>
        </w:rPr>
        <w:t>Рп·ρвt</w:t>
      </w:r>
      <w:proofErr w:type="spellEnd"/>
      <w:r w:rsidRPr="0016176D">
        <w:rPr>
          <w:lang w:val="uk-UA"/>
        </w:rPr>
        <w:t>,</w:t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ab/>
        <w:t>(3.16)</w:t>
      </w:r>
    </w:p>
    <w:p w:rsidR="00CB7268" w:rsidRPr="0016176D" w:rsidRDefault="00696E9C" w:rsidP="001308F4">
      <w:pPr>
        <w:jc w:val="both"/>
        <w:rPr>
          <w:lang w:val="uk-UA"/>
        </w:rPr>
      </w:pPr>
      <w:r w:rsidRPr="0016176D">
        <w:rPr>
          <w:lang w:val="uk-UA"/>
        </w:rPr>
        <w:t>Д</w:t>
      </w:r>
      <w:r w:rsidR="00CB7268" w:rsidRPr="0016176D">
        <w:rPr>
          <w:lang w:val="uk-UA"/>
        </w:rPr>
        <w:t>е: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ρпв</w:t>
      </w:r>
      <w:proofErr w:type="spellEnd"/>
      <w:r w:rsidRPr="0016176D">
        <w:rPr>
          <w:lang w:val="uk-UA"/>
        </w:rPr>
        <w:t xml:space="preserve"> - питомий опір газоносного пласта при повному </w:t>
      </w:r>
      <w:proofErr w:type="spellStart"/>
      <w:r w:rsidRPr="0016176D">
        <w:rPr>
          <w:lang w:val="uk-UA"/>
        </w:rPr>
        <w:t>водонасиченні</w:t>
      </w:r>
      <w:proofErr w:type="spellEnd"/>
      <w:r w:rsidRPr="0016176D">
        <w:rPr>
          <w:lang w:val="uk-UA"/>
        </w:rPr>
        <w:t>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Рп</w:t>
      </w:r>
      <w:proofErr w:type="spellEnd"/>
      <w:r w:rsidRPr="0016176D">
        <w:rPr>
          <w:lang w:val="uk-UA"/>
        </w:rPr>
        <w:t xml:space="preserve"> - відносний опір;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ρвt</w:t>
      </w:r>
      <w:proofErr w:type="spellEnd"/>
      <w:r w:rsidRPr="0016176D">
        <w:rPr>
          <w:lang w:val="uk-UA"/>
        </w:rPr>
        <w:t xml:space="preserve"> - питомий електричний опір пластової води при температурі пласта (таблиця 3.1, рис. 3.2).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Обмеження методу</w:t>
      </w:r>
      <w:r w:rsidR="00614B88" w:rsidRPr="0016176D">
        <w:rPr>
          <w:b/>
          <w:bCs/>
          <w:lang w:val="uk-UA"/>
        </w:rPr>
        <w:t xml:space="preserve">: </w:t>
      </w:r>
      <w:r w:rsidRPr="0016176D">
        <w:rPr>
          <w:lang w:val="uk-UA"/>
        </w:rPr>
        <w:t>Не завжди придатний для колекто</w:t>
      </w:r>
      <w:r w:rsidR="00614B88" w:rsidRPr="0016176D">
        <w:rPr>
          <w:lang w:val="uk-UA"/>
        </w:rPr>
        <w:t xml:space="preserve">рів </w:t>
      </w:r>
      <w:proofErr w:type="spellStart"/>
      <w:r w:rsidR="00614B88" w:rsidRPr="0016176D">
        <w:rPr>
          <w:lang w:val="uk-UA"/>
        </w:rPr>
        <w:t>Грабинського</w:t>
      </w:r>
      <w:proofErr w:type="spellEnd"/>
      <w:r w:rsidR="00614B88" w:rsidRPr="0016176D">
        <w:rPr>
          <w:lang w:val="uk-UA"/>
        </w:rPr>
        <w:t xml:space="preserve"> родовища через, н</w:t>
      </w:r>
      <w:r w:rsidRPr="0016176D">
        <w:rPr>
          <w:lang w:val="uk-UA"/>
        </w:rPr>
        <w:t>из</w:t>
      </w:r>
      <w:r w:rsidR="00614B88" w:rsidRPr="0016176D">
        <w:rPr>
          <w:lang w:val="uk-UA"/>
        </w:rPr>
        <w:t>ьку мінералізацію пластових вод, н</w:t>
      </w:r>
      <w:r w:rsidRPr="0016176D">
        <w:rPr>
          <w:lang w:val="uk-UA"/>
        </w:rPr>
        <w:t>изькі ПЕО продуктивних пластів.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Визначення Кг методом камерних досліджень</w:t>
      </w:r>
      <w:r w:rsidR="001308F4" w:rsidRPr="0016176D">
        <w:rPr>
          <w:bCs/>
          <w:lang w:val="uk-UA"/>
        </w:rPr>
        <w:t xml:space="preserve"> д</w:t>
      </w:r>
      <w:r w:rsidRPr="0016176D">
        <w:rPr>
          <w:bCs/>
          <w:lang w:val="uk-UA"/>
        </w:rPr>
        <w:t xml:space="preserve">ля відкладів зовнішньої зони </w:t>
      </w:r>
      <w:proofErr w:type="spellStart"/>
      <w:r w:rsidRPr="0016176D">
        <w:rPr>
          <w:bCs/>
          <w:lang w:val="uk-UA"/>
        </w:rPr>
        <w:t>Передкар</w:t>
      </w:r>
      <w:r w:rsidR="001308F4" w:rsidRPr="0016176D">
        <w:rPr>
          <w:bCs/>
          <w:lang w:val="uk-UA"/>
        </w:rPr>
        <w:t>патського</w:t>
      </w:r>
      <w:proofErr w:type="spellEnd"/>
      <w:r w:rsidR="001308F4" w:rsidRPr="0016176D">
        <w:rPr>
          <w:bCs/>
          <w:lang w:val="uk-UA"/>
        </w:rPr>
        <w:t xml:space="preserve"> </w:t>
      </w:r>
      <w:proofErr w:type="spellStart"/>
      <w:r w:rsidR="001308F4" w:rsidRPr="0016176D">
        <w:rPr>
          <w:bCs/>
          <w:lang w:val="uk-UA"/>
        </w:rPr>
        <w:t>прогину.</w:t>
      </w:r>
      <w:r w:rsidRPr="0016176D">
        <w:rPr>
          <w:bCs/>
          <w:lang w:val="uk-UA"/>
        </w:rPr>
        <w:t>Рекомендується</w:t>
      </w:r>
      <w:proofErr w:type="spellEnd"/>
      <w:r w:rsidRPr="0016176D">
        <w:rPr>
          <w:bCs/>
          <w:lang w:val="uk-UA"/>
        </w:rPr>
        <w:t xml:space="preserve"> залежність</w:t>
      </w:r>
      <w:r w:rsidR="001308F4" w:rsidRPr="0016176D">
        <w:rPr>
          <w:bCs/>
          <w:lang w:val="uk-UA"/>
        </w:rPr>
        <w:t xml:space="preserve"> для в</w:t>
      </w:r>
      <w:r w:rsidRPr="0016176D">
        <w:rPr>
          <w:lang w:val="uk-UA"/>
        </w:rPr>
        <w:t xml:space="preserve">становлена на зразках порід в камері при встановленому тиску з одноразовим визначенням залишкової </w:t>
      </w:r>
      <w:proofErr w:type="spellStart"/>
      <w:r w:rsidRPr="0016176D">
        <w:rPr>
          <w:lang w:val="uk-UA"/>
        </w:rPr>
        <w:t>водонасиченості</w:t>
      </w:r>
      <w:proofErr w:type="spellEnd"/>
      <w:r w:rsidRPr="0016176D">
        <w:rPr>
          <w:lang w:val="uk-UA"/>
        </w:rPr>
        <w:t xml:space="preserve"> та ПЕО (рис. 3</w:t>
      </w:r>
      <w:r w:rsidR="00E27793" w:rsidRPr="0016176D">
        <w:rPr>
          <w:lang w:val="uk-UA"/>
        </w:rPr>
        <w:t>.13</w:t>
      </w:r>
      <w:r w:rsidRPr="0016176D">
        <w:rPr>
          <w:lang w:val="uk-UA"/>
        </w:rPr>
        <w:t>).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Використовувалася для визначення Кг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газового родовища: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Кв. </w:t>
      </w:r>
      <w:proofErr w:type="spellStart"/>
      <w:r w:rsidRPr="0016176D">
        <w:rPr>
          <w:lang w:val="uk-UA"/>
        </w:rPr>
        <w:t>зв</w:t>
      </w:r>
      <w:proofErr w:type="spellEnd"/>
      <w:r w:rsidRPr="0016176D">
        <w:rPr>
          <w:lang w:val="uk-UA"/>
        </w:rPr>
        <w:t>. = 125,9 × е^(-0,0727Кп)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ab/>
        <w:t>(3.17)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Кв. </w:t>
      </w:r>
      <w:proofErr w:type="spellStart"/>
      <w:r w:rsidRPr="0016176D">
        <w:rPr>
          <w:lang w:val="uk-UA"/>
        </w:rPr>
        <w:t>зв</w:t>
      </w:r>
      <w:proofErr w:type="spellEnd"/>
      <w:r w:rsidRPr="0016176D">
        <w:rPr>
          <w:lang w:val="uk-UA"/>
        </w:rPr>
        <w:t>. - коефіцієнт зв'язаної води.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Визначення Кг:</w:t>
      </w:r>
    </w:p>
    <w:p w:rsidR="00696E9C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Кг = 1 - Кв, </w:t>
      </w:r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  <w:t>(3.18)</w:t>
      </w:r>
    </w:p>
    <w:p w:rsidR="00CB7268" w:rsidRPr="0016176D" w:rsidRDefault="00696E9C" w:rsidP="001308F4">
      <w:pPr>
        <w:jc w:val="both"/>
        <w:rPr>
          <w:lang w:val="uk-UA"/>
        </w:rPr>
      </w:pPr>
      <w:r w:rsidRPr="0016176D">
        <w:rPr>
          <w:lang w:val="uk-UA"/>
        </w:rPr>
        <w:t>Д</w:t>
      </w:r>
      <w:r w:rsidR="00CB7268" w:rsidRPr="0016176D">
        <w:rPr>
          <w:lang w:val="uk-UA"/>
        </w:rPr>
        <w:t>е: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Кг - коефіцієнт </w:t>
      </w:r>
      <w:proofErr w:type="spellStart"/>
      <w:r w:rsidRPr="0016176D">
        <w:rPr>
          <w:lang w:val="uk-UA"/>
        </w:rPr>
        <w:t>газонасичення</w:t>
      </w:r>
      <w:proofErr w:type="spellEnd"/>
      <w:r w:rsidRPr="0016176D">
        <w:rPr>
          <w:lang w:val="uk-UA"/>
        </w:rPr>
        <w:t>;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Кв - коефіцієнт </w:t>
      </w:r>
      <w:proofErr w:type="spellStart"/>
      <w:r w:rsidRPr="0016176D">
        <w:rPr>
          <w:lang w:val="uk-UA"/>
        </w:rPr>
        <w:t>водонасичення</w:t>
      </w:r>
      <w:proofErr w:type="spellEnd"/>
      <w:r w:rsidRPr="0016176D">
        <w:rPr>
          <w:lang w:val="uk-UA"/>
        </w:rPr>
        <w:t>.</w:t>
      </w:r>
    </w:p>
    <w:p w:rsidR="00CB7268" w:rsidRPr="0016176D" w:rsidRDefault="00CB7268" w:rsidP="001308F4">
      <w:pPr>
        <w:ind w:left="360"/>
        <w:jc w:val="both"/>
        <w:rPr>
          <w:lang w:val="uk-UA"/>
        </w:rPr>
      </w:pPr>
    </w:p>
    <w:p w:rsidR="00CB7268" w:rsidRPr="0016176D" w:rsidRDefault="00CB7268" w:rsidP="001308F4">
      <w:pPr>
        <w:pStyle w:val="affff"/>
        <w:spacing w:after="0" w:line="240" w:lineRule="auto"/>
        <w:ind w:left="360"/>
        <w:rPr>
          <w:b/>
          <w:bCs/>
          <w:sz w:val="28"/>
          <w:szCs w:val="28"/>
        </w:rPr>
      </w:pPr>
    </w:p>
    <w:p w:rsidR="00CB7268" w:rsidRPr="0016176D" w:rsidRDefault="00510386" w:rsidP="001308F4">
      <w:pPr>
        <w:jc w:val="both"/>
        <w:rPr>
          <w:lang w:val="uk-UA"/>
        </w:rPr>
      </w:pPr>
      <w:r w:rsidRPr="0016176D">
        <w:rPr>
          <w:noProof/>
          <w:szCs w:val="20"/>
          <w:lang w:val="uk-UA" w:eastAsia="uk-UA"/>
        </w:rPr>
        <w:lastRenderedPageBreak/>
        <w:drawing>
          <wp:inline distT="0" distB="0" distL="0" distR="0">
            <wp:extent cx="6329680" cy="5438775"/>
            <wp:effectExtent l="19050" t="0" r="0" b="0"/>
            <wp:docPr id="2254" name="Рисунок 20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 descr="Рис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9680" cy="5438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268" w:rsidRPr="0016176D" w:rsidRDefault="00CB7268" w:rsidP="001308F4">
      <w:pPr>
        <w:ind w:left="708" w:firstLine="567"/>
        <w:jc w:val="both"/>
        <w:rPr>
          <w:lang w:val="uk-UA"/>
        </w:rPr>
      </w:pPr>
    </w:p>
    <w:p w:rsidR="00CB7268" w:rsidRPr="0016176D" w:rsidRDefault="00CB7268" w:rsidP="001308F4">
      <w:pPr>
        <w:ind w:left="708" w:firstLine="567"/>
        <w:jc w:val="both"/>
        <w:rPr>
          <w:lang w:val="uk-UA"/>
        </w:rPr>
      </w:pPr>
    </w:p>
    <w:p w:rsidR="00CB7268" w:rsidRPr="0016176D" w:rsidRDefault="00CB7268" w:rsidP="001308F4">
      <w:pPr>
        <w:ind w:left="708" w:firstLine="567"/>
        <w:jc w:val="both"/>
        <w:rPr>
          <w:lang w:val="uk-UA"/>
        </w:rPr>
      </w:pPr>
    </w:p>
    <w:p w:rsidR="00CB7268" w:rsidRPr="0016176D" w:rsidRDefault="00CB7268" w:rsidP="001308F4">
      <w:pPr>
        <w:ind w:left="708" w:firstLine="567"/>
        <w:jc w:val="center"/>
        <w:rPr>
          <w:lang w:val="uk-UA"/>
        </w:rPr>
      </w:pPr>
      <w:r w:rsidRPr="0016176D">
        <w:rPr>
          <w:lang w:val="uk-UA"/>
        </w:rPr>
        <w:t>Рисунок 3</w:t>
      </w:r>
      <w:r w:rsidR="00E27793" w:rsidRPr="0016176D">
        <w:rPr>
          <w:lang w:val="uk-UA"/>
        </w:rPr>
        <w:t>.13</w:t>
      </w:r>
      <w:r w:rsidRPr="0016176D">
        <w:rPr>
          <w:lang w:val="uk-UA"/>
        </w:rPr>
        <w:t xml:space="preserve"> Графік залежності </w:t>
      </w:r>
      <w:proofErr w:type="spellStart"/>
      <w:r w:rsidRPr="0016176D">
        <w:rPr>
          <w:lang w:val="uk-UA"/>
        </w:rPr>
        <w:t>Кв.з.=f</w:t>
      </w:r>
      <w:proofErr w:type="spellEnd"/>
      <w:r w:rsidRPr="0016176D">
        <w:rPr>
          <w:lang w:val="uk-UA"/>
        </w:rPr>
        <w:t>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) для відкладів зовнішньої зони </w:t>
      </w:r>
      <w:proofErr w:type="spellStart"/>
      <w:r w:rsidRPr="0016176D">
        <w:rPr>
          <w:lang w:val="uk-UA"/>
        </w:rPr>
        <w:t>Передкарпатського</w:t>
      </w:r>
      <w:proofErr w:type="spellEnd"/>
      <w:r w:rsidRPr="0016176D">
        <w:rPr>
          <w:lang w:val="uk-UA"/>
        </w:rPr>
        <w:t xml:space="preserve"> прогину.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Коефіцієнт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Pr="0016176D">
        <w:rPr>
          <w:bCs/>
          <w:lang w:val="uk-UA"/>
        </w:rPr>
        <w:t xml:space="preserve"> в зоні граничного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="007A5162" w:rsidRPr="0016176D">
        <w:rPr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В зоні граничного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Pr="0016176D">
        <w:rPr>
          <w:b/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>Рухлива вода відсутня.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lang w:val="uk-UA"/>
        </w:rPr>
        <w:t xml:space="preserve">Кв = </w:t>
      </w:r>
      <w:proofErr w:type="spellStart"/>
      <w:r w:rsidRPr="0016176D">
        <w:rPr>
          <w:lang w:val="uk-UA"/>
        </w:rPr>
        <w:t>Кв.зв</w:t>
      </w:r>
      <w:proofErr w:type="spellEnd"/>
      <w:r w:rsidRPr="0016176D">
        <w:rPr>
          <w:lang w:val="uk-UA"/>
        </w:rPr>
        <w:t>.</w:t>
      </w:r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>(3.19)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Розрахунок ефективної пористості (</w:t>
      </w:r>
      <w:proofErr w:type="spellStart"/>
      <w:r w:rsidRPr="0016176D">
        <w:rPr>
          <w:bCs/>
          <w:lang w:val="uk-UA"/>
        </w:rPr>
        <w:t>Кп.еф</w:t>
      </w:r>
      <w:proofErr w:type="spellEnd"/>
      <w:r w:rsidRPr="0016176D">
        <w:rPr>
          <w:bCs/>
          <w:lang w:val="uk-UA"/>
        </w:rPr>
        <w:t>):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Використовується залежність </w:t>
      </w:r>
      <w:proofErr w:type="spellStart"/>
      <w:r w:rsidRPr="0016176D">
        <w:rPr>
          <w:lang w:val="uk-UA"/>
        </w:rPr>
        <w:t>Кв.зв</w:t>
      </w:r>
      <w:proofErr w:type="spellEnd"/>
      <w:r w:rsidRPr="0016176D">
        <w:rPr>
          <w:lang w:val="uk-UA"/>
        </w:rPr>
        <w:t xml:space="preserve"> = ƒ(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>).</w:t>
      </w:r>
    </w:p>
    <w:p w:rsidR="00696E9C" w:rsidRPr="0016176D" w:rsidRDefault="00696E9C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Кп.еф</w:t>
      </w:r>
      <w:proofErr w:type="spellEnd"/>
      <w:r w:rsidRPr="0016176D">
        <w:rPr>
          <w:lang w:val="uk-UA"/>
        </w:rPr>
        <w:t xml:space="preserve"> =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(1 - </w:t>
      </w:r>
      <w:proofErr w:type="spellStart"/>
      <w:r w:rsidRPr="0016176D">
        <w:rPr>
          <w:lang w:val="uk-UA"/>
        </w:rPr>
        <w:t>Кв.зв</w:t>
      </w:r>
      <w:proofErr w:type="spellEnd"/>
      <w:r w:rsidRPr="0016176D">
        <w:rPr>
          <w:lang w:val="uk-UA"/>
        </w:rPr>
        <w:t>)</w:t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Pr="0016176D">
        <w:rPr>
          <w:lang w:val="uk-UA"/>
        </w:rPr>
        <w:tab/>
        <w:t>(3.20)</w:t>
      </w:r>
    </w:p>
    <w:p w:rsidR="00CB7268" w:rsidRPr="0016176D" w:rsidRDefault="00696E9C" w:rsidP="001308F4">
      <w:pPr>
        <w:jc w:val="both"/>
        <w:rPr>
          <w:lang w:val="uk-UA"/>
        </w:rPr>
      </w:pPr>
      <w:r w:rsidRPr="0016176D">
        <w:rPr>
          <w:lang w:val="uk-UA"/>
        </w:rPr>
        <w:t>Д</w:t>
      </w:r>
      <w:r w:rsidR="00CB7268" w:rsidRPr="0016176D">
        <w:rPr>
          <w:lang w:val="uk-UA"/>
        </w:rPr>
        <w:t>е: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Кп.еф</w:t>
      </w:r>
      <w:proofErr w:type="spellEnd"/>
      <w:r w:rsidRPr="0016176D">
        <w:rPr>
          <w:lang w:val="uk-UA"/>
        </w:rPr>
        <w:t xml:space="preserve"> - ефективна пористість;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- відкрита пористість;</w:t>
      </w:r>
    </w:p>
    <w:p w:rsidR="005A7355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Кв.зв</w:t>
      </w:r>
      <w:proofErr w:type="spellEnd"/>
      <w:r w:rsidRPr="0016176D">
        <w:rPr>
          <w:lang w:val="uk-UA"/>
        </w:rPr>
        <w:t xml:space="preserve"> - коефіцієнт зв'язаної води.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 xml:space="preserve">Розрахунок коефіцієнта </w:t>
      </w:r>
      <w:proofErr w:type="spellStart"/>
      <w:r w:rsidRPr="0016176D">
        <w:rPr>
          <w:bCs/>
          <w:lang w:val="uk-UA"/>
        </w:rPr>
        <w:t>газонасичення</w:t>
      </w:r>
      <w:proofErr w:type="spellEnd"/>
      <w:r w:rsidRPr="0016176D">
        <w:rPr>
          <w:bCs/>
          <w:lang w:val="uk-UA"/>
        </w:rPr>
        <w:t xml:space="preserve"> (</w:t>
      </w:r>
      <w:proofErr w:type="spellStart"/>
      <w:r w:rsidRPr="0016176D">
        <w:rPr>
          <w:bCs/>
          <w:lang w:val="uk-UA"/>
        </w:rPr>
        <w:t>Кг.гр</w:t>
      </w:r>
      <w:proofErr w:type="spellEnd"/>
      <w:r w:rsidRPr="0016176D">
        <w:rPr>
          <w:bCs/>
          <w:lang w:val="uk-UA"/>
        </w:rPr>
        <w:t>):</w:t>
      </w:r>
    </w:p>
    <w:p w:rsidR="00CB7268" w:rsidRPr="0016176D" w:rsidRDefault="00CB7268" w:rsidP="001308F4">
      <w:pPr>
        <w:jc w:val="both"/>
        <w:rPr>
          <w:lang w:val="uk-UA"/>
        </w:rPr>
      </w:pPr>
      <w:proofErr w:type="spellStart"/>
      <w:r w:rsidRPr="0016176D">
        <w:rPr>
          <w:lang w:val="uk-UA"/>
        </w:rPr>
        <w:t>Кг.гр</w:t>
      </w:r>
      <w:proofErr w:type="spellEnd"/>
      <w:r w:rsidRPr="0016176D">
        <w:rPr>
          <w:lang w:val="uk-UA"/>
        </w:rPr>
        <w:t xml:space="preserve"> = </w:t>
      </w:r>
      <w:proofErr w:type="spellStart"/>
      <w:r w:rsidRPr="0016176D">
        <w:rPr>
          <w:lang w:val="uk-UA"/>
        </w:rPr>
        <w:t>Кп.еф</w:t>
      </w:r>
      <w:proofErr w:type="spellEnd"/>
      <w:r w:rsidRPr="0016176D">
        <w:rPr>
          <w:lang w:val="uk-UA"/>
        </w:rPr>
        <w:t xml:space="preserve"> / </w:t>
      </w:r>
      <w:proofErr w:type="spellStart"/>
      <w:r w:rsidRPr="0016176D">
        <w:rPr>
          <w:lang w:val="uk-UA"/>
        </w:rPr>
        <w:t>Кп</w:t>
      </w:r>
      <w:proofErr w:type="spellEnd"/>
      <w:r w:rsidRPr="0016176D">
        <w:rPr>
          <w:lang w:val="uk-UA"/>
        </w:rPr>
        <w:t xml:space="preserve"> = 1 - </w:t>
      </w:r>
      <w:proofErr w:type="spellStart"/>
      <w:r w:rsidRPr="0016176D">
        <w:rPr>
          <w:lang w:val="uk-UA"/>
        </w:rPr>
        <w:t>Кв.зв</w:t>
      </w:r>
      <w:proofErr w:type="spellEnd"/>
      <w:r w:rsidR="00696E9C" w:rsidRPr="0016176D">
        <w:rPr>
          <w:lang w:val="uk-UA"/>
        </w:rPr>
        <w:tab/>
      </w:r>
      <w:r w:rsidR="00696E9C" w:rsidRP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16176D">
        <w:rPr>
          <w:lang w:val="uk-UA"/>
        </w:rPr>
        <w:tab/>
      </w:r>
      <w:r w:rsidR="00696E9C" w:rsidRPr="0016176D">
        <w:rPr>
          <w:lang w:val="uk-UA"/>
        </w:rPr>
        <w:t>(3.21)</w:t>
      </w:r>
    </w:p>
    <w:p w:rsidR="00CB7268" w:rsidRPr="0016176D" w:rsidRDefault="00CB7268" w:rsidP="007A5162">
      <w:pPr>
        <w:ind w:firstLine="708"/>
        <w:outlineLvl w:val="2"/>
        <w:rPr>
          <w:rFonts w:eastAsia="Times New Roman"/>
          <w:bCs/>
          <w:lang w:val="uk-UA" w:eastAsia="uk-UA"/>
        </w:rPr>
      </w:pPr>
      <w:r w:rsidRPr="0016176D">
        <w:rPr>
          <w:rFonts w:eastAsia="Times New Roman"/>
          <w:bCs/>
          <w:lang w:val="uk-UA" w:eastAsia="uk-UA"/>
        </w:rPr>
        <w:lastRenderedPageBreak/>
        <w:t xml:space="preserve">Граничні значення </w:t>
      </w:r>
      <w:proofErr w:type="spellStart"/>
      <w:r w:rsidRPr="0016176D">
        <w:rPr>
          <w:rFonts w:eastAsia="Times New Roman"/>
          <w:bCs/>
          <w:lang w:val="uk-UA" w:eastAsia="uk-UA"/>
        </w:rPr>
        <w:t>Кпр</w:t>
      </w:r>
      <w:proofErr w:type="spellEnd"/>
      <w:r w:rsidRPr="0016176D">
        <w:rPr>
          <w:rFonts w:eastAsia="Times New Roman"/>
          <w:bCs/>
          <w:lang w:val="uk-UA" w:eastAsia="uk-UA"/>
        </w:rPr>
        <w:t xml:space="preserve">, </w:t>
      </w:r>
      <w:proofErr w:type="spellStart"/>
      <w:r w:rsidRPr="0016176D">
        <w:rPr>
          <w:rFonts w:eastAsia="Times New Roman"/>
          <w:bCs/>
          <w:lang w:val="uk-UA" w:eastAsia="uk-UA"/>
        </w:rPr>
        <w:t>Кп</w:t>
      </w:r>
      <w:proofErr w:type="spellEnd"/>
      <w:r w:rsidRPr="0016176D">
        <w:rPr>
          <w:rFonts w:eastAsia="Times New Roman"/>
          <w:bCs/>
          <w:lang w:val="uk-UA" w:eastAsia="uk-UA"/>
        </w:rPr>
        <w:t>, Кг</w:t>
      </w:r>
      <w:r w:rsidR="007A5162" w:rsidRPr="0016176D">
        <w:rPr>
          <w:rFonts w:eastAsia="Times New Roman"/>
          <w:bCs/>
          <w:lang w:val="uk-UA" w:eastAsia="uk-UA"/>
        </w:rPr>
        <w:t>:</w:t>
      </w:r>
    </w:p>
    <w:p w:rsidR="00CB7268" w:rsidRPr="0016176D" w:rsidRDefault="00CB7268" w:rsidP="001308F4">
      <w:pPr>
        <w:rPr>
          <w:lang w:val="uk-UA"/>
        </w:rPr>
      </w:pPr>
      <w:r w:rsidRPr="0016176D">
        <w:rPr>
          <w:rFonts w:eastAsia="Times New Roman"/>
          <w:bCs/>
          <w:lang w:val="uk-UA" w:eastAsia="uk-UA"/>
        </w:rPr>
        <w:t xml:space="preserve">Для продуктивних відкладів </w:t>
      </w:r>
      <w:proofErr w:type="spellStart"/>
      <w:r w:rsidRPr="0016176D">
        <w:rPr>
          <w:rFonts w:eastAsia="Times New Roman"/>
          <w:bCs/>
          <w:lang w:val="uk-UA" w:eastAsia="uk-UA"/>
        </w:rPr>
        <w:t>Грабинського</w:t>
      </w:r>
      <w:proofErr w:type="spellEnd"/>
      <w:r w:rsidRPr="0016176D">
        <w:rPr>
          <w:rFonts w:eastAsia="Times New Roman"/>
          <w:bCs/>
          <w:lang w:val="uk-UA" w:eastAsia="uk-UA"/>
        </w:rPr>
        <w:t xml:space="preserve"> родовища прийняті граничні з</w:t>
      </w:r>
      <w:r w:rsidR="00D93E5C" w:rsidRPr="0016176D">
        <w:rPr>
          <w:rFonts w:eastAsia="Times New Roman"/>
          <w:bCs/>
          <w:lang w:val="uk-UA" w:eastAsia="uk-UA"/>
        </w:rPr>
        <w:t xml:space="preserve">начення. Для </w:t>
      </w:r>
      <w:proofErr w:type="spellStart"/>
      <w:r w:rsidR="00D93E5C" w:rsidRPr="0016176D">
        <w:rPr>
          <w:rFonts w:eastAsia="Times New Roman"/>
          <w:bCs/>
          <w:lang w:val="uk-UA" w:eastAsia="uk-UA"/>
        </w:rPr>
        <w:t>Нижньодашавських</w:t>
      </w:r>
      <w:proofErr w:type="spellEnd"/>
      <w:r w:rsidR="00D93E5C" w:rsidRPr="0016176D">
        <w:rPr>
          <w:rFonts w:eastAsia="Times New Roman"/>
          <w:bCs/>
          <w:lang w:val="uk-UA" w:eastAsia="uk-UA"/>
        </w:rPr>
        <w:t xml:space="preserve"> відкладів: </w:t>
      </w:r>
      <w:r w:rsidRPr="0016176D">
        <w:rPr>
          <w:rFonts w:eastAsia="Times New Roman"/>
          <w:lang w:val="uk-UA" w:eastAsia="uk-UA"/>
        </w:rPr>
        <w:t>Коефіцієнт прони</w:t>
      </w:r>
      <w:r w:rsidR="00D93E5C" w:rsidRPr="0016176D">
        <w:rPr>
          <w:rFonts w:eastAsia="Times New Roman"/>
          <w:lang w:val="uk-UA" w:eastAsia="uk-UA"/>
        </w:rPr>
        <w:t>кності (</w:t>
      </w:r>
      <w:proofErr w:type="spellStart"/>
      <w:r w:rsidR="00D93E5C" w:rsidRPr="0016176D">
        <w:rPr>
          <w:rFonts w:eastAsia="Times New Roman"/>
          <w:lang w:val="uk-UA" w:eastAsia="uk-UA"/>
        </w:rPr>
        <w:t>Кпргр</w:t>
      </w:r>
      <w:proofErr w:type="spellEnd"/>
      <w:r w:rsidR="00D93E5C" w:rsidRPr="0016176D">
        <w:rPr>
          <w:rFonts w:eastAsia="Times New Roman"/>
          <w:lang w:val="uk-UA" w:eastAsia="uk-UA"/>
        </w:rPr>
        <w:t xml:space="preserve">) = 0,16·10⁻³ </w:t>
      </w:r>
      <w:proofErr w:type="spellStart"/>
      <w:r w:rsidR="00D93E5C" w:rsidRPr="0016176D">
        <w:rPr>
          <w:rFonts w:eastAsia="Times New Roman"/>
          <w:lang w:val="uk-UA" w:eastAsia="uk-UA"/>
        </w:rPr>
        <w:t>мкм²</w:t>
      </w:r>
      <w:proofErr w:type="spellEnd"/>
      <w:r w:rsidR="00D93E5C" w:rsidRPr="0016176D">
        <w:rPr>
          <w:rFonts w:eastAsia="Times New Roman"/>
          <w:lang w:val="uk-UA" w:eastAsia="uk-UA"/>
        </w:rPr>
        <w:t xml:space="preserve">; </w:t>
      </w:r>
      <w:r w:rsidRPr="0016176D">
        <w:rPr>
          <w:rFonts w:eastAsia="Times New Roman"/>
          <w:lang w:val="uk-UA" w:eastAsia="uk-UA"/>
        </w:rPr>
        <w:t>Коефіцієнт відкритої пористості (</w:t>
      </w:r>
      <w:proofErr w:type="spellStart"/>
      <w:r w:rsidRPr="0016176D">
        <w:rPr>
          <w:rFonts w:eastAsia="Times New Roman"/>
          <w:lang w:val="uk-UA" w:eastAsia="uk-UA"/>
        </w:rPr>
        <w:t>Кпгр</w:t>
      </w:r>
      <w:proofErr w:type="spellEnd"/>
      <w:r w:rsidRPr="0016176D">
        <w:rPr>
          <w:rFonts w:eastAsia="Times New Roman"/>
          <w:lang w:val="uk-UA" w:eastAsia="uk-UA"/>
        </w:rPr>
        <w:t>) = 9%</w:t>
      </w:r>
      <w:proofErr w:type="spellStart"/>
      <w:r w:rsidRPr="0016176D">
        <w:rPr>
          <w:rFonts w:eastAsia="Times New Roman"/>
          <w:lang w:val="uk-UA" w:eastAsia="uk-UA"/>
        </w:rPr>
        <w:t>.</w:t>
      </w:r>
      <w:r w:rsidR="00D93E5C" w:rsidRPr="0016176D">
        <w:rPr>
          <w:rFonts w:eastAsia="Times New Roman"/>
          <w:bCs/>
          <w:lang w:val="uk-UA" w:eastAsia="uk-UA"/>
        </w:rPr>
        <w:t>Для</w:t>
      </w:r>
      <w:proofErr w:type="spellEnd"/>
      <w:r w:rsidR="00D93E5C" w:rsidRPr="0016176D">
        <w:rPr>
          <w:rFonts w:eastAsia="Times New Roman"/>
          <w:bCs/>
          <w:lang w:val="uk-UA" w:eastAsia="uk-UA"/>
        </w:rPr>
        <w:t xml:space="preserve"> відкладів</w:t>
      </w:r>
      <w:r w:rsidRPr="0016176D">
        <w:rPr>
          <w:rFonts w:eastAsia="Times New Roman"/>
          <w:bCs/>
          <w:lang w:val="uk-UA" w:eastAsia="uk-UA"/>
        </w:rPr>
        <w:t xml:space="preserve"> </w:t>
      </w:r>
      <w:proofErr w:type="spellStart"/>
      <w:r w:rsidRPr="0016176D">
        <w:rPr>
          <w:rFonts w:eastAsia="Times New Roman"/>
          <w:bCs/>
          <w:lang w:val="uk-UA" w:eastAsia="uk-UA"/>
        </w:rPr>
        <w:t>карпатію</w:t>
      </w:r>
      <w:proofErr w:type="spellEnd"/>
      <w:r w:rsidRPr="0016176D">
        <w:rPr>
          <w:rFonts w:eastAsia="Times New Roman"/>
          <w:bCs/>
          <w:lang w:val="uk-UA" w:eastAsia="uk-UA"/>
        </w:rPr>
        <w:t xml:space="preserve"> та мезозою:</w:t>
      </w:r>
      <w:r w:rsidR="0016176D">
        <w:rPr>
          <w:rFonts w:eastAsia="Times New Roman"/>
          <w:bCs/>
          <w:lang w:val="uk-UA" w:eastAsia="uk-UA"/>
        </w:rPr>
        <w:t xml:space="preserve"> </w:t>
      </w:r>
      <w:proofErr w:type="spellStart"/>
      <w:r w:rsidR="00D93E5C" w:rsidRPr="0016176D">
        <w:rPr>
          <w:rFonts w:eastAsia="Times New Roman"/>
          <w:lang w:val="uk-UA" w:eastAsia="uk-UA"/>
        </w:rPr>
        <w:t>Кпргр</w:t>
      </w:r>
      <w:proofErr w:type="spellEnd"/>
      <w:r w:rsidR="00D93E5C" w:rsidRPr="0016176D">
        <w:rPr>
          <w:rFonts w:eastAsia="Times New Roman"/>
          <w:lang w:val="uk-UA" w:eastAsia="uk-UA"/>
        </w:rPr>
        <w:t xml:space="preserve"> = 0,272·10⁻³ </w:t>
      </w:r>
      <w:proofErr w:type="spellStart"/>
      <w:r w:rsidR="00D93E5C" w:rsidRPr="0016176D">
        <w:rPr>
          <w:rFonts w:eastAsia="Times New Roman"/>
          <w:lang w:val="uk-UA" w:eastAsia="uk-UA"/>
        </w:rPr>
        <w:t>мкм²</w:t>
      </w:r>
      <w:proofErr w:type="spellEnd"/>
      <w:r w:rsidR="00D93E5C" w:rsidRPr="0016176D">
        <w:rPr>
          <w:rFonts w:eastAsia="Times New Roman"/>
          <w:lang w:val="uk-UA" w:eastAsia="uk-UA"/>
        </w:rPr>
        <w:t xml:space="preserve">; </w:t>
      </w:r>
      <w:proofErr w:type="spellStart"/>
      <w:r w:rsidRPr="0016176D">
        <w:rPr>
          <w:rFonts w:eastAsia="Times New Roman"/>
          <w:lang w:val="uk-UA" w:eastAsia="uk-UA"/>
        </w:rPr>
        <w:t>Кпгр</w:t>
      </w:r>
      <w:proofErr w:type="spellEnd"/>
      <w:r w:rsidRPr="0016176D">
        <w:rPr>
          <w:rFonts w:eastAsia="Times New Roman"/>
          <w:lang w:val="uk-UA" w:eastAsia="uk-UA"/>
        </w:rPr>
        <w:t xml:space="preserve"> = 8,3%.</w:t>
      </w:r>
      <w:r w:rsidR="0016176D">
        <w:rPr>
          <w:rFonts w:eastAsia="Times New Roman"/>
          <w:lang w:val="uk-UA" w:eastAsia="uk-UA"/>
        </w:rPr>
        <w:t xml:space="preserve"> </w:t>
      </w:r>
      <w:r w:rsidRPr="0016176D">
        <w:rPr>
          <w:lang w:val="uk-UA"/>
        </w:rPr>
        <w:t xml:space="preserve">Рекомендовані параметри для підрахунку запасів </w:t>
      </w:r>
      <w:proofErr w:type="spellStart"/>
      <w:r w:rsidRPr="0016176D">
        <w:rPr>
          <w:lang w:val="uk-UA"/>
        </w:rPr>
        <w:t>Грабинського</w:t>
      </w:r>
      <w:proofErr w:type="spellEnd"/>
      <w:r w:rsidRPr="0016176D">
        <w:rPr>
          <w:lang w:val="uk-UA"/>
        </w:rPr>
        <w:t xml:space="preserve"> газового родовища наведені в таблиці 5.3.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lang w:val="uk-UA"/>
        </w:rPr>
        <w:t xml:space="preserve">Основними джерелами інформації для </w:t>
      </w:r>
      <w:r w:rsidR="00013C96" w:rsidRPr="0016176D">
        <w:rPr>
          <w:bCs/>
          <w:lang w:val="uk-UA"/>
        </w:rPr>
        <w:t>визначення типу флюїду (газ або вода) в пласті</w:t>
      </w:r>
      <w:r w:rsidRPr="0016176D">
        <w:rPr>
          <w:lang w:val="uk-UA"/>
        </w:rPr>
        <w:t xml:space="preserve"> є дані електричних методів ГДС (БКЗ, БК, ІК)</w:t>
      </w:r>
      <w:r w:rsidR="00013C96" w:rsidRPr="0016176D">
        <w:rPr>
          <w:lang w:val="uk-UA"/>
        </w:rPr>
        <w:t>, а і</w:t>
      </w:r>
      <w:r w:rsidRPr="0016176D">
        <w:rPr>
          <w:lang w:val="uk-UA"/>
        </w:rPr>
        <w:t xml:space="preserve">нші геофізичні методи </w:t>
      </w:r>
      <w:r w:rsidRPr="0016176D">
        <w:rPr>
          <w:bCs/>
          <w:lang w:val="uk-UA"/>
        </w:rPr>
        <w:t>мають допоміжну роль</w:t>
      </w:r>
      <w:r w:rsidRPr="0016176D">
        <w:rPr>
          <w:lang w:val="uk-UA"/>
        </w:rPr>
        <w:t>.</w:t>
      </w:r>
    </w:p>
    <w:p w:rsidR="00CB7268" w:rsidRPr="0016176D" w:rsidRDefault="00CB7268" w:rsidP="007A5162">
      <w:pPr>
        <w:ind w:firstLine="708"/>
        <w:jc w:val="both"/>
        <w:rPr>
          <w:lang w:val="uk-UA"/>
        </w:rPr>
      </w:pPr>
      <w:r w:rsidRPr="0016176D">
        <w:rPr>
          <w:bCs/>
          <w:lang w:val="uk-UA"/>
        </w:rPr>
        <w:t>Методика визначення:</w:t>
      </w:r>
    </w:p>
    <w:p w:rsidR="00CB7268" w:rsidRPr="0016176D" w:rsidRDefault="00CB7268" w:rsidP="001308F4">
      <w:pPr>
        <w:jc w:val="both"/>
        <w:rPr>
          <w:b/>
          <w:lang w:val="uk-UA"/>
        </w:rPr>
      </w:pPr>
      <w:r w:rsidRPr="0016176D">
        <w:rPr>
          <w:bCs/>
          <w:lang w:val="uk-UA"/>
        </w:rPr>
        <w:t>Порівняння питомого опору пласта (ρп) та опору пластової води (ρн)</w:t>
      </w:r>
      <w:r w:rsidRPr="0016176D">
        <w:rPr>
          <w:lang w:val="uk-UA"/>
        </w:rPr>
        <w:t xml:space="preserve"> з </w:t>
      </w:r>
      <w:r w:rsidRPr="0016176D">
        <w:rPr>
          <w:bCs/>
          <w:lang w:val="uk-UA"/>
        </w:rPr>
        <w:t>критичними значеннями (</w:t>
      </w:r>
      <w:proofErr w:type="spellStart"/>
      <w:r w:rsidRPr="0016176D">
        <w:rPr>
          <w:bCs/>
          <w:lang w:val="uk-UA"/>
        </w:rPr>
        <w:t>ρп.кр</w:t>
      </w:r>
      <w:proofErr w:type="spellEnd"/>
      <w:r w:rsidRPr="0016176D">
        <w:rPr>
          <w:bCs/>
          <w:lang w:val="uk-UA"/>
        </w:rPr>
        <w:t xml:space="preserve">. та </w:t>
      </w:r>
      <w:proofErr w:type="spellStart"/>
      <w:r w:rsidRPr="0016176D">
        <w:rPr>
          <w:bCs/>
          <w:lang w:val="uk-UA"/>
        </w:rPr>
        <w:t>ρн.кр</w:t>
      </w:r>
      <w:proofErr w:type="spellEnd"/>
      <w:r w:rsidRPr="0016176D">
        <w:rPr>
          <w:bCs/>
          <w:lang w:val="uk-UA"/>
        </w:rPr>
        <w:t>.)</w:t>
      </w:r>
      <w:r w:rsidRPr="0016176D">
        <w:rPr>
          <w:lang w:val="uk-UA"/>
        </w:rPr>
        <w:t>.</w:t>
      </w:r>
      <w:r w:rsidR="0016176D">
        <w:rPr>
          <w:lang w:val="uk-UA"/>
        </w:rPr>
        <w:t xml:space="preserve"> </w:t>
      </w:r>
      <w:r w:rsidRPr="0016176D">
        <w:rPr>
          <w:lang w:val="uk-UA"/>
        </w:rPr>
        <w:t xml:space="preserve">Якщо ρп і ρн </w:t>
      </w:r>
      <w:r w:rsidRPr="0016176D">
        <w:rPr>
          <w:bCs/>
          <w:lang w:val="uk-UA"/>
        </w:rPr>
        <w:t xml:space="preserve">перевищують </w:t>
      </w:r>
      <w:proofErr w:type="spellStart"/>
      <w:r w:rsidRPr="0016176D">
        <w:rPr>
          <w:bCs/>
          <w:lang w:val="uk-UA"/>
        </w:rPr>
        <w:t>ρп.кр</w:t>
      </w:r>
      <w:proofErr w:type="spellEnd"/>
      <w:r w:rsidRPr="0016176D">
        <w:rPr>
          <w:bCs/>
          <w:lang w:val="uk-UA"/>
        </w:rPr>
        <w:t xml:space="preserve">. та </w:t>
      </w:r>
      <w:proofErr w:type="spellStart"/>
      <w:r w:rsidRPr="0016176D">
        <w:rPr>
          <w:bCs/>
          <w:lang w:val="uk-UA"/>
        </w:rPr>
        <w:t>ρн.кр</w:t>
      </w:r>
      <w:proofErr w:type="spellEnd"/>
      <w:r w:rsidRPr="0016176D">
        <w:rPr>
          <w:bCs/>
          <w:lang w:val="uk-UA"/>
        </w:rPr>
        <w:t>.</w:t>
      </w:r>
      <w:r w:rsidRPr="0016176D">
        <w:rPr>
          <w:lang w:val="uk-UA"/>
        </w:rPr>
        <w:t xml:space="preserve">, то в пласті </w:t>
      </w:r>
      <w:r w:rsidRPr="0016176D">
        <w:rPr>
          <w:bCs/>
          <w:lang w:val="uk-UA"/>
        </w:rPr>
        <w:t>ймовірно газ</w:t>
      </w:r>
      <w:r w:rsidRPr="0016176D">
        <w:rPr>
          <w:lang w:val="uk-UA"/>
        </w:rPr>
        <w:t>.</w:t>
      </w:r>
      <w:r w:rsidR="0016176D">
        <w:rPr>
          <w:lang w:val="uk-UA"/>
        </w:rPr>
        <w:t xml:space="preserve"> </w:t>
      </w:r>
      <w:r w:rsidRPr="0016176D">
        <w:rPr>
          <w:bCs/>
          <w:lang w:val="uk-UA"/>
        </w:rPr>
        <w:t xml:space="preserve">Залежність </w:t>
      </w:r>
      <w:proofErr w:type="spellStart"/>
      <w:r w:rsidRPr="0016176D">
        <w:rPr>
          <w:bCs/>
          <w:lang w:val="uk-UA"/>
        </w:rPr>
        <w:t>ρн.кр</w:t>
      </w:r>
      <w:proofErr w:type="spellEnd"/>
      <w:r w:rsidRPr="0016176D">
        <w:rPr>
          <w:bCs/>
          <w:lang w:val="uk-UA"/>
        </w:rPr>
        <w:t xml:space="preserve">. від </w:t>
      </w:r>
      <w:r w:rsidR="00013C96" w:rsidRPr="0016176D">
        <w:rPr>
          <w:bCs/>
          <w:lang w:val="uk-UA"/>
        </w:rPr>
        <w:t xml:space="preserve">коефіцієнтів </w:t>
      </w:r>
      <w:proofErr w:type="spellStart"/>
      <w:r w:rsidR="00013C96" w:rsidRPr="0016176D">
        <w:rPr>
          <w:bCs/>
          <w:lang w:val="uk-UA"/>
        </w:rPr>
        <w:t>водонасиченості</w:t>
      </w:r>
      <w:proofErr w:type="spellEnd"/>
      <w:r w:rsidR="00013C96" w:rsidRPr="0016176D">
        <w:rPr>
          <w:bCs/>
          <w:lang w:val="uk-UA"/>
        </w:rPr>
        <w:t xml:space="preserve"> К</w:t>
      </w:r>
      <w:r w:rsidR="00013C96" w:rsidRPr="0016176D">
        <w:rPr>
          <w:bCs/>
          <w:vertAlign w:val="subscript"/>
          <w:lang w:val="uk-UA"/>
        </w:rPr>
        <w:t>в</w:t>
      </w:r>
      <w:r w:rsidR="00013C96" w:rsidRPr="0016176D">
        <w:rPr>
          <w:bCs/>
          <w:lang w:val="uk-UA"/>
        </w:rPr>
        <w:t xml:space="preserve"> порід. </w:t>
      </w:r>
      <w:r w:rsidRPr="0016176D">
        <w:rPr>
          <w:lang w:val="uk-UA"/>
        </w:rPr>
        <w:t xml:space="preserve">Критичні значення </w:t>
      </w:r>
      <w:proofErr w:type="spellStart"/>
      <w:r w:rsidRPr="0016176D">
        <w:rPr>
          <w:lang w:val="uk-UA"/>
        </w:rPr>
        <w:t>ρп.кр</w:t>
      </w:r>
      <w:proofErr w:type="spellEnd"/>
      <w:r w:rsidRPr="0016176D">
        <w:rPr>
          <w:lang w:val="uk-UA"/>
        </w:rPr>
        <w:t xml:space="preserve">. та </w:t>
      </w:r>
      <w:proofErr w:type="spellStart"/>
      <w:r w:rsidRPr="0016176D">
        <w:rPr>
          <w:lang w:val="uk-UA"/>
        </w:rPr>
        <w:t>ρн.кр</w:t>
      </w:r>
      <w:proofErr w:type="spellEnd"/>
      <w:r w:rsidRPr="0016176D">
        <w:rPr>
          <w:lang w:val="uk-UA"/>
        </w:rPr>
        <w:t>.</w:t>
      </w:r>
    </w:p>
    <w:p w:rsidR="00CB7268" w:rsidRPr="0016176D" w:rsidRDefault="00CB7268" w:rsidP="007A5162">
      <w:pPr>
        <w:pStyle w:val="aff8"/>
        <w:spacing w:before="0" w:beforeAutospacing="0" w:after="0" w:afterAutospacing="0"/>
        <w:ind w:firstLine="708"/>
        <w:jc w:val="both"/>
        <w:rPr>
          <w:sz w:val="32"/>
          <w:szCs w:val="28"/>
          <w:lang w:val="uk-UA"/>
        </w:rPr>
      </w:pPr>
      <w:r w:rsidRPr="0016176D">
        <w:rPr>
          <w:rStyle w:val="afff"/>
          <w:b w:val="0"/>
          <w:sz w:val="28"/>
          <w:lang w:val="uk-UA"/>
        </w:rPr>
        <w:t xml:space="preserve">Для </w:t>
      </w:r>
      <w:proofErr w:type="spellStart"/>
      <w:r w:rsidRPr="0016176D">
        <w:rPr>
          <w:rStyle w:val="afff"/>
          <w:b w:val="0"/>
          <w:sz w:val="28"/>
          <w:lang w:val="uk-UA"/>
        </w:rPr>
        <w:t>Грабинського</w:t>
      </w:r>
      <w:proofErr w:type="spellEnd"/>
      <w:r w:rsidRPr="0016176D">
        <w:rPr>
          <w:rStyle w:val="afff"/>
          <w:b w:val="0"/>
          <w:sz w:val="28"/>
          <w:lang w:val="uk-UA"/>
        </w:rPr>
        <w:t xml:space="preserve"> родовища:</w:t>
      </w:r>
    </w:p>
    <w:p w:rsidR="00CB7268" w:rsidRPr="0016176D" w:rsidRDefault="00CB7268" w:rsidP="001308F4">
      <w:pPr>
        <w:rPr>
          <w:lang w:val="uk-UA"/>
        </w:rPr>
      </w:pPr>
      <w:r w:rsidRPr="0016176D">
        <w:rPr>
          <w:rStyle w:val="afff"/>
          <w:b w:val="0"/>
          <w:lang w:val="uk-UA"/>
        </w:rPr>
        <w:t xml:space="preserve">Експериментальні дослідження для визначення </w:t>
      </w:r>
      <w:proofErr w:type="spellStart"/>
      <w:r w:rsidRPr="0016176D">
        <w:rPr>
          <w:rStyle w:val="afff"/>
          <w:b w:val="0"/>
          <w:lang w:val="uk-UA"/>
        </w:rPr>
        <w:t>ρп.кр</w:t>
      </w:r>
      <w:proofErr w:type="spellEnd"/>
      <w:r w:rsidRPr="0016176D">
        <w:rPr>
          <w:rStyle w:val="afff"/>
          <w:b w:val="0"/>
          <w:lang w:val="uk-UA"/>
        </w:rPr>
        <w:t xml:space="preserve">. та </w:t>
      </w:r>
      <w:proofErr w:type="spellStart"/>
      <w:r w:rsidRPr="0016176D">
        <w:rPr>
          <w:rStyle w:val="afff"/>
          <w:b w:val="0"/>
          <w:lang w:val="uk-UA"/>
        </w:rPr>
        <w:t>ρн.кр</w:t>
      </w:r>
      <w:proofErr w:type="spellEnd"/>
      <w:r w:rsidRPr="0016176D">
        <w:rPr>
          <w:rStyle w:val="afff"/>
          <w:b w:val="0"/>
          <w:lang w:val="uk-UA"/>
        </w:rPr>
        <w:t>.</w:t>
      </w:r>
      <w:r w:rsidRPr="0016176D">
        <w:rPr>
          <w:lang w:val="uk-UA"/>
        </w:rPr>
        <w:t xml:space="preserve"> на </w:t>
      </w:r>
      <w:proofErr w:type="spellStart"/>
      <w:r w:rsidRPr="0016176D">
        <w:rPr>
          <w:lang w:val="uk-UA"/>
        </w:rPr>
        <w:t>керновому</w:t>
      </w:r>
      <w:proofErr w:type="spellEnd"/>
      <w:r w:rsidRPr="0016176D">
        <w:rPr>
          <w:lang w:val="uk-UA"/>
        </w:rPr>
        <w:t xml:space="preserve"> матеріалі не </w:t>
      </w:r>
      <w:proofErr w:type="spellStart"/>
      <w:r w:rsidRPr="0016176D">
        <w:rPr>
          <w:lang w:val="uk-UA"/>
        </w:rPr>
        <w:t>проводились.</w:t>
      </w:r>
      <w:r w:rsidRPr="0016176D">
        <w:rPr>
          <w:rStyle w:val="afff"/>
          <w:b w:val="0"/>
          <w:lang w:val="uk-UA"/>
        </w:rPr>
        <w:t>Граничне</w:t>
      </w:r>
      <w:proofErr w:type="spellEnd"/>
      <w:r w:rsidRPr="0016176D">
        <w:rPr>
          <w:rStyle w:val="afff"/>
          <w:b w:val="0"/>
          <w:lang w:val="uk-UA"/>
        </w:rPr>
        <w:t xml:space="preserve"> значення коефіцієнта </w:t>
      </w:r>
      <w:proofErr w:type="spellStart"/>
      <w:r w:rsidRPr="0016176D">
        <w:rPr>
          <w:rStyle w:val="afff"/>
          <w:b w:val="0"/>
          <w:lang w:val="uk-UA"/>
        </w:rPr>
        <w:t>газонасичення</w:t>
      </w:r>
      <w:proofErr w:type="spellEnd"/>
      <w:r w:rsidRPr="0016176D">
        <w:rPr>
          <w:rStyle w:val="afff"/>
          <w:b w:val="0"/>
          <w:lang w:val="uk-UA"/>
        </w:rPr>
        <w:t xml:space="preserve"> (</w:t>
      </w:r>
      <w:proofErr w:type="spellStart"/>
      <w:r w:rsidRPr="0016176D">
        <w:rPr>
          <w:rStyle w:val="afff"/>
          <w:b w:val="0"/>
          <w:lang w:val="uk-UA"/>
        </w:rPr>
        <w:t>Кггр</w:t>
      </w:r>
      <w:proofErr w:type="spellEnd"/>
      <w:r w:rsidRPr="0016176D">
        <w:rPr>
          <w:rStyle w:val="afff"/>
          <w:b w:val="0"/>
          <w:lang w:val="uk-UA"/>
        </w:rPr>
        <w:t>) прийнято 50%</w:t>
      </w:r>
      <w:r w:rsidRPr="0016176D">
        <w:rPr>
          <w:lang w:val="uk-UA"/>
        </w:rPr>
        <w:t>, згідн</w:t>
      </w:r>
      <w:r w:rsidR="00614B88" w:rsidRPr="0016176D">
        <w:rPr>
          <w:lang w:val="uk-UA"/>
        </w:rPr>
        <w:t>о з літературними джерелами</w:t>
      </w:r>
      <w:r w:rsidRPr="0016176D">
        <w:rPr>
          <w:lang w:val="uk-UA"/>
        </w:rPr>
        <w:t xml:space="preserve"> та даними про запаси на площах </w:t>
      </w:r>
      <w:proofErr w:type="spellStart"/>
      <w:r w:rsidRPr="0016176D">
        <w:rPr>
          <w:lang w:val="uk-UA"/>
        </w:rPr>
        <w:t>Більче-Волицької</w:t>
      </w:r>
      <w:proofErr w:type="spellEnd"/>
      <w:r w:rsidRPr="0016176D">
        <w:rPr>
          <w:lang w:val="uk-UA"/>
        </w:rPr>
        <w:t xml:space="preserve"> зони.</w:t>
      </w:r>
    </w:p>
    <w:p w:rsidR="00CB7268" w:rsidRPr="0016176D" w:rsidRDefault="00CB7268" w:rsidP="007A5162">
      <w:pPr>
        <w:pStyle w:val="aff8"/>
        <w:spacing w:before="0" w:beforeAutospacing="0" w:after="0" w:afterAutospacing="0"/>
        <w:ind w:firstLine="708"/>
        <w:rPr>
          <w:sz w:val="28"/>
          <w:lang w:val="uk-UA"/>
        </w:rPr>
      </w:pPr>
      <w:r w:rsidRPr="0016176D">
        <w:rPr>
          <w:rStyle w:val="afff"/>
          <w:b w:val="0"/>
          <w:sz w:val="28"/>
          <w:lang w:val="uk-UA"/>
        </w:rPr>
        <w:t xml:space="preserve">На </w:t>
      </w:r>
      <w:proofErr w:type="spellStart"/>
      <w:r w:rsidRPr="0016176D">
        <w:rPr>
          <w:rStyle w:val="afff"/>
          <w:b w:val="0"/>
          <w:sz w:val="28"/>
          <w:lang w:val="uk-UA"/>
        </w:rPr>
        <w:t>Грабинському</w:t>
      </w:r>
      <w:proofErr w:type="spellEnd"/>
      <w:r w:rsidRPr="0016176D">
        <w:rPr>
          <w:rStyle w:val="afff"/>
          <w:b w:val="0"/>
          <w:sz w:val="28"/>
          <w:lang w:val="uk-UA"/>
        </w:rPr>
        <w:t xml:space="preserve"> родовищі</w:t>
      </w:r>
      <w:r w:rsidR="00614B88" w:rsidRPr="0016176D">
        <w:rPr>
          <w:rStyle w:val="afff"/>
          <w:b w:val="0"/>
          <w:sz w:val="28"/>
          <w:lang w:val="uk-UA"/>
        </w:rPr>
        <w:t xml:space="preserve"> не було проведено д</w:t>
      </w:r>
      <w:r w:rsidRPr="0016176D">
        <w:rPr>
          <w:rStyle w:val="afff"/>
          <w:b w:val="0"/>
          <w:sz w:val="28"/>
          <w:lang w:val="uk-UA"/>
        </w:rPr>
        <w:t xml:space="preserve">ослідження з метою поділу колекторів на </w:t>
      </w:r>
      <w:proofErr w:type="spellStart"/>
      <w:r w:rsidR="00614B88" w:rsidRPr="0016176D">
        <w:rPr>
          <w:rStyle w:val="afff"/>
          <w:b w:val="0"/>
          <w:sz w:val="28"/>
          <w:lang w:val="uk-UA"/>
        </w:rPr>
        <w:t>водо-</w:t>
      </w:r>
      <w:proofErr w:type="spellEnd"/>
      <w:r w:rsidR="00614B88" w:rsidRPr="0016176D">
        <w:rPr>
          <w:rStyle w:val="afff"/>
          <w:b w:val="0"/>
          <w:sz w:val="28"/>
          <w:lang w:val="uk-UA"/>
        </w:rPr>
        <w:t xml:space="preserve"> та газоносні за даними ρп</w:t>
      </w:r>
      <w:r w:rsidR="0016176D">
        <w:rPr>
          <w:rStyle w:val="afff"/>
          <w:b w:val="0"/>
          <w:sz w:val="28"/>
          <w:lang w:val="uk-UA"/>
        </w:rPr>
        <w:t xml:space="preserve"> </w:t>
      </w:r>
      <w:r w:rsidRPr="0016176D">
        <w:rPr>
          <w:sz w:val="28"/>
          <w:lang w:val="uk-UA"/>
        </w:rPr>
        <w:t>через малу кількість доступних даних.</w:t>
      </w:r>
    </w:p>
    <w:p w:rsidR="00CB7268" w:rsidRPr="0016176D" w:rsidRDefault="00CB7268" w:rsidP="007A5162">
      <w:pPr>
        <w:ind w:firstLine="708"/>
        <w:rPr>
          <w:lang w:val="uk-UA"/>
        </w:rPr>
      </w:pPr>
      <w:r w:rsidRPr="0016176D">
        <w:rPr>
          <w:rStyle w:val="afff"/>
          <w:b w:val="0"/>
          <w:lang w:val="uk-UA"/>
        </w:rPr>
        <w:t>Контакт "газ-вода" визначено безпосередньо в 2 свердловинах</w:t>
      </w:r>
      <w:r w:rsidRPr="0016176D">
        <w:rPr>
          <w:lang w:val="uk-UA"/>
        </w:rPr>
        <w:t>:</w:t>
      </w:r>
    </w:p>
    <w:p w:rsidR="00CB7268" w:rsidRPr="0016176D" w:rsidRDefault="00CB7268" w:rsidP="001308F4">
      <w:pPr>
        <w:rPr>
          <w:lang w:val="uk-UA"/>
        </w:rPr>
      </w:pPr>
      <w:r w:rsidRPr="0016176D">
        <w:rPr>
          <w:lang w:val="uk-UA"/>
        </w:rPr>
        <w:t xml:space="preserve">Свердловина №1-Грабинська - відклади </w:t>
      </w:r>
      <w:proofErr w:type="spellStart"/>
      <w:r w:rsidRPr="0016176D">
        <w:rPr>
          <w:lang w:val="uk-UA"/>
        </w:rPr>
        <w:t>карпатію</w:t>
      </w:r>
      <w:proofErr w:type="spellEnd"/>
      <w:r w:rsidRPr="0016176D">
        <w:rPr>
          <w:lang w:val="uk-UA"/>
        </w:rPr>
        <w:t>, глибина 1388,0 м(</w:t>
      </w:r>
      <w:r w:rsidR="00614B88" w:rsidRPr="0016176D">
        <w:rPr>
          <w:lang w:val="uk-UA"/>
        </w:rPr>
        <w:t>-</w:t>
      </w:r>
      <w:r w:rsidRPr="0016176D">
        <w:rPr>
          <w:lang w:val="uk-UA"/>
        </w:rPr>
        <w:t>1127,5м).</w:t>
      </w:r>
    </w:p>
    <w:p w:rsidR="00CB7268" w:rsidRPr="0016176D" w:rsidRDefault="00CB7268" w:rsidP="001308F4">
      <w:pPr>
        <w:rPr>
          <w:lang w:val="uk-UA"/>
        </w:rPr>
      </w:pPr>
      <w:r w:rsidRPr="0016176D">
        <w:rPr>
          <w:lang w:val="uk-UA"/>
        </w:rPr>
        <w:t>Свердловина №9-Грабинська - горизонт НД-12, глибина 1372,0 м (-981,5 м).</w:t>
      </w:r>
    </w:p>
    <w:p w:rsidR="00CB7268" w:rsidRPr="0016176D" w:rsidRDefault="00CB7268" w:rsidP="007A5162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Підтвердження </w:t>
      </w:r>
      <w:proofErr w:type="spellStart"/>
      <w:r w:rsidRPr="0016176D">
        <w:rPr>
          <w:bCs/>
          <w:lang w:val="uk-UA"/>
        </w:rPr>
        <w:t>підрахункових</w:t>
      </w:r>
      <w:proofErr w:type="spellEnd"/>
      <w:r w:rsidRPr="0016176D">
        <w:rPr>
          <w:bCs/>
          <w:lang w:val="uk-UA"/>
        </w:rPr>
        <w:t xml:space="preserve"> параметрів</w:t>
      </w:r>
      <w:r w:rsidR="007A5162" w:rsidRPr="0016176D">
        <w:rPr>
          <w:bCs/>
          <w:lang w:val="uk-UA"/>
        </w:rPr>
        <w:t>:</w:t>
      </w:r>
    </w:p>
    <w:p w:rsidR="00CB7268" w:rsidRPr="0016176D" w:rsidRDefault="00CB7268" w:rsidP="001308F4">
      <w:pPr>
        <w:jc w:val="both"/>
        <w:rPr>
          <w:lang w:val="uk-UA"/>
        </w:rPr>
      </w:pPr>
      <w:r w:rsidRPr="0016176D">
        <w:rPr>
          <w:bCs/>
          <w:lang w:val="uk-UA"/>
        </w:rPr>
        <w:t>Результати випробування газонасичених відкладів</w:t>
      </w:r>
      <w:r w:rsidRPr="0016176D">
        <w:rPr>
          <w:b/>
          <w:bCs/>
          <w:lang w:val="uk-UA"/>
        </w:rPr>
        <w:t>:</w:t>
      </w:r>
      <w:r w:rsidR="00614B88" w:rsidRPr="0016176D">
        <w:rPr>
          <w:lang w:val="uk-UA"/>
        </w:rPr>
        <w:t>Горизонт НД-12-13,</w:t>
      </w:r>
      <w:r w:rsidR="007A5162" w:rsidRPr="0016176D">
        <w:rPr>
          <w:lang w:val="uk-UA"/>
        </w:rPr>
        <w:t xml:space="preserve"> </w:t>
      </w:r>
      <w:r w:rsidR="00614B88" w:rsidRPr="0016176D">
        <w:rPr>
          <w:lang w:val="uk-UA"/>
        </w:rPr>
        <w:t xml:space="preserve">відклади </w:t>
      </w:r>
      <w:proofErr w:type="spellStart"/>
      <w:r w:rsidR="00614B88" w:rsidRPr="0016176D">
        <w:rPr>
          <w:lang w:val="uk-UA"/>
        </w:rPr>
        <w:t>карпатію</w:t>
      </w:r>
      <w:proofErr w:type="spellEnd"/>
      <w:r w:rsidR="00614B88" w:rsidRPr="0016176D">
        <w:rPr>
          <w:lang w:val="uk-UA"/>
        </w:rPr>
        <w:t>,</w:t>
      </w:r>
      <w:r w:rsidR="0016176D">
        <w:rPr>
          <w:lang w:val="uk-UA"/>
        </w:rPr>
        <w:t xml:space="preserve"> </w:t>
      </w:r>
      <w:r w:rsidR="00614B88" w:rsidRPr="0016176D">
        <w:rPr>
          <w:lang w:val="uk-UA"/>
        </w:rPr>
        <w:t>відклади крейди.</w:t>
      </w:r>
      <w:r w:rsidR="0016176D">
        <w:rPr>
          <w:lang w:val="uk-UA"/>
        </w:rPr>
        <w:t xml:space="preserve"> </w:t>
      </w:r>
      <w:r w:rsidRPr="0016176D">
        <w:rPr>
          <w:bCs/>
          <w:lang w:val="uk-UA"/>
        </w:rPr>
        <w:t>Підтверджують</w:t>
      </w:r>
      <w:r w:rsidR="0016176D">
        <w:rPr>
          <w:bCs/>
          <w:lang w:val="uk-UA"/>
        </w:rPr>
        <w:t xml:space="preserve"> </w:t>
      </w:r>
      <w:r w:rsidR="00F33500" w:rsidRPr="0016176D">
        <w:rPr>
          <w:lang w:val="uk-UA"/>
        </w:rPr>
        <w:t>п</w:t>
      </w:r>
      <w:r w:rsidRPr="0016176D">
        <w:rPr>
          <w:lang w:val="uk-UA"/>
        </w:rPr>
        <w:t>ідрахункові парам</w:t>
      </w:r>
      <w:r w:rsidR="00F33500" w:rsidRPr="0016176D">
        <w:rPr>
          <w:lang w:val="uk-UA"/>
        </w:rPr>
        <w:t xml:space="preserve">етри для продуктивних </w:t>
      </w:r>
      <w:r w:rsidR="00614B88" w:rsidRPr="0016176D">
        <w:rPr>
          <w:lang w:val="uk-UA"/>
        </w:rPr>
        <w:t>відкладів,</w:t>
      </w:r>
      <w:r w:rsidR="00F33500" w:rsidRPr="0016176D">
        <w:rPr>
          <w:lang w:val="uk-UA"/>
        </w:rPr>
        <w:t xml:space="preserve"> а також</w:t>
      </w:r>
      <w:r w:rsidR="0016176D">
        <w:rPr>
          <w:lang w:val="uk-UA"/>
        </w:rPr>
        <w:t xml:space="preserve"> </w:t>
      </w:r>
      <w:r w:rsidR="00F33500" w:rsidRPr="0016176D">
        <w:rPr>
          <w:lang w:val="uk-UA"/>
        </w:rPr>
        <w:t>з</w:t>
      </w:r>
      <w:r w:rsidRPr="0016176D">
        <w:rPr>
          <w:lang w:val="uk-UA"/>
        </w:rPr>
        <w:t>начення, встановлені за даними геофізичних методів</w:t>
      </w:r>
    </w:p>
    <w:p w:rsidR="00CB7268" w:rsidRPr="0016176D" w:rsidRDefault="00CB7268" w:rsidP="001308F4">
      <w:pPr>
        <w:rPr>
          <w:lang w:val="uk-UA"/>
        </w:rPr>
      </w:pPr>
    </w:p>
    <w:p w:rsidR="005A7355" w:rsidRPr="0016176D" w:rsidRDefault="00510386" w:rsidP="001308F4">
      <w:pPr>
        <w:rPr>
          <w:lang w:val="uk-UA"/>
        </w:rPr>
      </w:pPr>
      <w:r w:rsidRPr="0016176D">
        <w:rPr>
          <w:noProof/>
          <w:lang w:val="uk-UA" w:eastAsia="uk-UA"/>
        </w:rPr>
        <w:lastRenderedPageBreak/>
        <w:drawing>
          <wp:inline distT="0" distB="0" distL="0" distR="0">
            <wp:extent cx="6436360" cy="2185035"/>
            <wp:effectExtent l="19050" t="0" r="2540" b="0"/>
            <wp:docPr id="2264" name="Рисунок 2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4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6360" cy="2185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A7355" w:rsidRPr="0016176D">
        <w:rPr>
          <w:lang w:val="uk-UA"/>
        </w:rPr>
        <w:t>(</w:t>
      </w:r>
      <w:proofErr w:type="spellStart"/>
      <w:r w:rsidR="005A7355" w:rsidRPr="0016176D">
        <w:rPr>
          <w:lang w:val="uk-UA"/>
        </w:rPr>
        <w:t>Таб</w:t>
      </w:r>
      <w:proofErr w:type="spellEnd"/>
      <w:r w:rsidR="005A7355" w:rsidRPr="0016176D">
        <w:rPr>
          <w:lang w:val="uk-UA"/>
        </w:rPr>
        <w:t>. 3.3) Узагальнена таблиця геофізичних даних та розрахункових параметрів продуктивних пластів.</w:t>
      </w:r>
    </w:p>
    <w:p w:rsidR="005A7355" w:rsidRPr="0016176D" w:rsidRDefault="005A7355" w:rsidP="001308F4">
      <w:pPr>
        <w:rPr>
          <w:lang w:val="uk-UA"/>
        </w:rPr>
      </w:pPr>
      <w:r w:rsidRPr="0016176D">
        <w:rPr>
          <w:lang w:val="uk-UA"/>
        </w:rPr>
        <w:br w:type="page"/>
      </w:r>
    </w:p>
    <w:p w:rsidR="005A7355" w:rsidRPr="0016176D" w:rsidRDefault="005A7355" w:rsidP="001308F4">
      <w:pPr>
        <w:rPr>
          <w:lang w:val="uk-UA"/>
        </w:rPr>
      </w:pPr>
    </w:p>
    <w:p w:rsidR="00371205" w:rsidRPr="0016176D" w:rsidRDefault="00371205" w:rsidP="00474BEB">
      <w:pPr>
        <w:jc w:val="center"/>
        <w:rPr>
          <w:lang w:val="uk-UA"/>
        </w:rPr>
      </w:pPr>
    </w:p>
    <w:p w:rsidR="005C5975" w:rsidRPr="0016176D" w:rsidRDefault="005C5975" w:rsidP="00474BEB">
      <w:pPr>
        <w:jc w:val="center"/>
        <w:rPr>
          <w:b/>
          <w:bCs/>
          <w:lang w:val="uk-UA"/>
        </w:rPr>
      </w:pPr>
      <w:bookmarkStart w:id="8" w:name="_Toc493514608"/>
      <w:r w:rsidRPr="0016176D">
        <w:rPr>
          <w:b/>
          <w:bCs/>
          <w:lang w:val="uk-UA"/>
        </w:rPr>
        <w:t>Висновок</w:t>
      </w:r>
    </w:p>
    <w:p w:rsidR="00474BEB" w:rsidRPr="0016176D" w:rsidRDefault="00474BEB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 результаті проведення геологорозвідувальних робіт на </w:t>
      </w:r>
      <w:proofErr w:type="spellStart"/>
      <w:r w:rsidRPr="0016176D">
        <w:rPr>
          <w:bCs/>
          <w:lang w:val="uk-UA"/>
        </w:rPr>
        <w:t>Грабинському</w:t>
      </w:r>
      <w:proofErr w:type="spellEnd"/>
      <w:r w:rsidRPr="0016176D">
        <w:rPr>
          <w:bCs/>
          <w:lang w:val="uk-UA"/>
        </w:rPr>
        <w:t xml:space="preserve"> газоконденсатному родовищі, за даними комплексу методів ГДС вивчений геологічний розріз осадового чохла на площі родовища, вивчено </w:t>
      </w:r>
      <w:proofErr w:type="spellStart"/>
      <w:r w:rsidRPr="0016176D">
        <w:rPr>
          <w:bCs/>
          <w:lang w:val="uk-UA"/>
        </w:rPr>
        <w:t>літологостратиграфічну</w:t>
      </w:r>
      <w:proofErr w:type="spellEnd"/>
      <w:r w:rsidRPr="0016176D">
        <w:rPr>
          <w:bCs/>
          <w:lang w:val="uk-UA"/>
        </w:rPr>
        <w:t xml:space="preserve"> характеристику розрізу і розміщення продуктивних пластів, їх </w:t>
      </w:r>
      <w:proofErr w:type="spellStart"/>
      <w:r w:rsidRPr="0016176D">
        <w:rPr>
          <w:bCs/>
          <w:lang w:val="uk-UA"/>
        </w:rPr>
        <w:t>фільтраційно</w:t>
      </w:r>
      <w:proofErr w:type="spellEnd"/>
      <w:r w:rsidRPr="0016176D">
        <w:rPr>
          <w:bCs/>
          <w:lang w:val="uk-UA"/>
        </w:rPr>
        <w:t xml:space="preserve"> ємнісні властивості, описано фізичні основи кожного методу запроектованого комплексу.</w:t>
      </w:r>
    </w:p>
    <w:p w:rsidR="00DF374F" w:rsidRPr="0016176D" w:rsidRDefault="00DF374F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Проведені обсяги геофізичних досліджень на розрізах свердловин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газового родовища дозволили здійснити їх </w:t>
      </w:r>
      <w:proofErr w:type="spellStart"/>
      <w:r w:rsidRPr="0016176D">
        <w:rPr>
          <w:bCs/>
          <w:lang w:val="uk-UA"/>
        </w:rPr>
        <w:t>літостратиграфічний</w:t>
      </w:r>
      <w:proofErr w:type="spellEnd"/>
      <w:r w:rsidRPr="0016176D">
        <w:rPr>
          <w:bCs/>
          <w:lang w:val="uk-UA"/>
        </w:rPr>
        <w:t xml:space="preserve"> аналіз, виділити пластові горизонти і визначити їх насиченість газом.</w:t>
      </w:r>
    </w:p>
    <w:p w:rsidR="00DF374F" w:rsidRPr="0016176D" w:rsidRDefault="00DF374F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Для оцінки пористості та насиченості використовувалися </w:t>
      </w:r>
      <w:proofErr w:type="spellStart"/>
      <w:r w:rsidRPr="0016176D">
        <w:rPr>
          <w:bCs/>
          <w:lang w:val="uk-UA"/>
        </w:rPr>
        <w:t>петрофізичні</w:t>
      </w:r>
      <w:proofErr w:type="spellEnd"/>
      <w:r w:rsidRPr="0016176D">
        <w:rPr>
          <w:bCs/>
          <w:lang w:val="uk-UA"/>
        </w:rPr>
        <w:t xml:space="preserve"> залежності, побудовані на основі обробки результатів аналізу </w:t>
      </w:r>
      <w:proofErr w:type="spellStart"/>
      <w:r w:rsidRPr="0016176D">
        <w:rPr>
          <w:bCs/>
          <w:lang w:val="uk-UA"/>
        </w:rPr>
        <w:t>кернового</w:t>
      </w:r>
      <w:proofErr w:type="spellEnd"/>
      <w:r w:rsidRPr="0016176D">
        <w:rPr>
          <w:bCs/>
          <w:lang w:val="uk-UA"/>
        </w:rPr>
        <w:t xml:space="preserve"> матеріалу, взятого з свердловин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та </w:t>
      </w:r>
      <w:proofErr w:type="spellStart"/>
      <w:r w:rsidRPr="0016176D">
        <w:rPr>
          <w:bCs/>
          <w:lang w:val="uk-UA"/>
        </w:rPr>
        <w:t>Південно-Грабинського</w:t>
      </w:r>
      <w:proofErr w:type="spellEnd"/>
      <w:r w:rsidRPr="0016176D">
        <w:rPr>
          <w:bCs/>
          <w:lang w:val="uk-UA"/>
        </w:rPr>
        <w:t xml:space="preserve"> газових родовищ.</w:t>
      </w:r>
    </w:p>
    <w:p w:rsidR="00DF374F" w:rsidRPr="0016176D" w:rsidRDefault="00DF374F" w:rsidP="00F568A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>Ефективні товщини продуктивних пластів були визначені в результаті комплексної інтерпретації геофізичних даних з урахуванням критичних значень геофізичних параметрів, що мають вплив на колекторські властивості, а також на нижні межі пористості.</w:t>
      </w:r>
    </w:p>
    <w:p w:rsidR="00DF374F" w:rsidRPr="0016176D" w:rsidRDefault="00DF374F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Визначення пористості проводилося за даними методу акустичного каротажу та за даними нейтронного гамма-каротажу. Вибір акустичного каротажу, як основного методу для визначення пористості, рекомендовано через менші похибки в оцінці 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>, які мають стохастичний характер.</w:t>
      </w:r>
    </w:p>
    <w:p w:rsidR="00DF374F" w:rsidRPr="0016176D" w:rsidRDefault="00DF374F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Коефіцієнти </w:t>
      </w:r>
      <w:proofErr w:type="spellStart"/>
      <w:r w:rsidRPr="0016176D">
        <w:rPr>
          <w:bCs/>
          <w:lang w:val="uk-UA"/>
        </w:rPr>
        <w:t>нафтогазонасиченості</w:t>
      </w:r>
      <w:proofErr w:type="spellEnd"/>
      <w:r w:rsidRPr="0016176D">
        <w:rPr>
          <w:bCs/>
          <w:lang w:val="uk-UA"/>
        </w:rPr>
        <w:t xml:space="preserve"> продуктивних пластів розраховувалися за традиційним методом опорів з використанням даних електричних методів залежностей </w:t>
      </w:r>
      <w:proofErr w:type="spellStart"/>
      <w:r w:rsidRPr="0016176D">
        <w:rPr>
          <w:bCs/>
          <w:lang w:val="uk-UA"/>
        </w:rPr>
        <w:t>Рп=f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 та </w:t>
      </w:r>
      <w:proofErr w:type="spellStart"/>
      <w:r w:rsidRPr="0016176D">
        <w:rPr>
          <w:bCs/>
          <w:lang w:val="uk-UA"/>
        </w:rPr>
        <w:t>Рн=f</w:t>
      </w:r>
      <w:proofErr w:type="spellEnd"/>
      <w:r w:rsidRPr="0016176D">
        <w:rPr>
          <w:bCs/>
          <w:lang w:val="uk-UA"/>
        </w:rPr>
        <w:t xml:space="preserve">(Кв), які були розраховані для відкладів сармату,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та крейди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та </w:t>
      </w:r>
      <w:proofErr w:type="spellStart"/>
      <w:r w:rsidRPr="0016176D">
        <w:rPr>
          <w:bCs/>
          <w:lang w:val="uk-UA"/>
        </w:rPr>
        <w:t>Південно-Грабинського</w:t>
      </w:r>
      <w:proofErr w:type="spellEnd"/>
      <w:r w:rsidRPr="0016176D">
        <w:rPr>
          <w:bCs/>
          <w:lang w:val="uk-UA"/>
        </w:rPr>
        <w:t xml:space="preserve"> газових родовищ, а також залежності залишкової </w:t>
      </w:r>
      <w:proofErr w:type="spellStart"/>
      <w:r w:rsidRPr="0016176D">
        <w:rPr>
          <w:bCs/>
          <w:lang w:val="uk-UA"/>
        </w:rPr>
        <w:t>водонасиченості</w:t>
      </w:r>
      <w:proofErr w:type="spellEnd"/>
      <w:r w:rsidRPr="0016176D">
        <w:rPr>
          <w:bCs/>
          <w:lang w:val="uk-UA"/>
        </w:rPr>
        <w:t xml:space="preserve"> від пористості </w:t>
      </w:r>
      <w:proofErr w:type="spellStart"/>
      <w:r w:rsidRPr="0016176D">
        <w:rPr>
          <w:bCs/>
          <w:lang w:val="uk-UA"/>
        </w:rPr>
        <w:t>Кв.зв=ƒ</w:t>
      </w:r>
      <w:proofErr w:type="spellEnd"/>
      <w:r w:rsidRPr="0016176D">
        <w:rPr>
          <w:bCs/>
          <w:lang w:val="uk-UA"/>
        </w:rPr>
        <w:t>(</w:t>
      </w:r>
      <w:proofErr w:type="spellStart"/>
      <w:r w:rsidRPr="0016176D">
        <w:rPr>
          <w:bCs/>
          <w:lang w:val="uk-UA"/>
        </w:rPr>
        <w:t>Кп</w:t>
      </w:r>
      <w:proofErr w:type="spellEnd"/>
      <w:r w:rsidRPr="0016176D">
        <w:rPr>
          <w:bCs/>
          <w:lang w:val="uk-UA"/>
        </w:rPr>
        <w:t xml:space="preserve">), встановленої для колекторів </w:t>
      </w:r>
      <w:proofErr w:type="spellStart"/>
      <w:r w:rsidRPr="0016176D">
        <w:rPr>
          <w:bCs/>
          <w:lang w:val="uk-UA"/>
        </w:rPr>
        <w:t>Летнянського</w:t>
      </w:r>
      <w:proofErr w:type="spellEnd"/>
      <w:r w:rsidRPr="0016176D">
        <w:rPr>
          <w:bCs/>
          <w:lang w:val="uk-UA"/>
        </w:rPr>
        <w:t xml:space="preserve"> газового родовища.</w:t>
      </w:r>
    </w:p>
    <w:p w:rsidR="00DF374F" w:rsidRPr="0016176D" w:rsidRDefault="00DF374F" w:rsidP="00474BEB">
      <w:pPr>
        <w:ind w:firstLine="708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Отримані параметри для продуктивних відкладів </w:t>
      </w:r>
      <w:proofErr w:type="spellStart"/>
      <w:r w:rsidRPr="0016176D">
        <w:rPr>
          <w:bCs/>
          <w:lang w:val="uk-UA"/>
        </w:rPr>
        <w:t>нижньо</w:t>
      </w:r>
      <w:proofErr w:type="spellEnd"/>
      <w:r w:rsidR="00F568AB">
        <w:rPr>
          <w:bCs/>
          <w:lang w:val="uk-UA"/>
        </w:rPr>
        <w:t xml:space="preserve"> </w:t>
      </w:r>
      <w:proofErr w:type="spellStart"/>
      <w:r w:rsidRPr="0016176D">
        <w:rPr>
          <w:bCs/>
          <w:lang w:val="uk-UA"/>
        </w:rPr>
        <w:t>дашавських</w:t>
      </w:r>
      <w:proofErr w:type="spellEnd"/>
      <w:r w:rsidRPr="0016176D">
        <w:rPr>
          <w:bCs/>
          <w:lang w:val="uk-UA"/>
        </w:rPr>
        <w:t xml:space="preserve"> горизонтів, відкладів </w:t>
      </w:r>
      <w:proofErr w:type="spellStart"/>
      <w:r w:rsidRPr="0016176D">
        <w:rPr>
          <w:bCs/>
          <w:lang w:val="uk-UA"/>
        </w:rPr>
        <w:t>карпатію</w:t>
      </w:r>
      <w:proofErr w:type="spellEnd"/>
      <w:r w:rsidRPr="0016176D">
        <w:rPr>
          <w:bCs/>
          <w:lang w:val="uk-UA"/>
        </w:rPr>
        <w:t xml:space="preserve"> та крейди </w:t>
      </w:r>
      <w:proofErr w:type="spellStart"/>
      <w:r w:rsidRPr="0016176D">
        <w:rPr>
          <w:bCs/>
          <w:lang w:val="uk-UA"/>
        </w:rPr>
        <w:t>Грабинського</w:t>
      </w:r>
      <w:proofErr w:type="spellEnd"/>
      <w:r w:rsidRPr="0016176D">
        <w:rPr>
          <w:bCs/>
          <w:lang w:val="uk-UA"/>
        </w:rPr>
        <w:t xml:space="preserve"> газо</w:t>
      </w:r>
      <w:r w:rsidR="00F568AB">
        <w:rPr>
          <w:bCs/>
          <w:lang w:val="uk-UA"/>
        </w:rPr>
        <w:t>конденсатного</w:t>
      </w:r>
      <w:r w:rsidRPr="0016176D">
        <w:rPr>
          <w:bCs/>
          <w:lang w:val="uk-UA"/>
        </w:rPr>
        <w:t xml:space="preserve"> родовища, визначені за даними геофізичних методів, детально характеризують пласти колектори з точки зору їх розрізу і площі. Вони рекомендовані для підрахунку запасів газу.</w:t>
      </w:r>
      <w:r w:rsidR="00474BEB" w:rsidRPr="0016176D">
        <w:rPr>
          <w:bCs/>
          <w:lang w:val="uk-UA"/>
        </w:rPr>
        <w:t xml:space="preserve"> </w:t>
      </w:r>
    </w:p>
    <w:p w:rsidR="00F568AB" w:rsidRDefault="00474BEB" w:rsidP="00474BEB">
      <w:pPr>
        <w:ind w:firstLine="709"/>
        <w:jc w:val="both"/>
        <w:rPr>
          <w:bCs/>
          <w:lang w:val="uk-UA"/>
        </w:rPr>
      </w:pPr>
      <w:r w:rsidRPr="0016176D">
        <w:rPr>
          <w:bCs/>
          <w:lang w:val="uk-UA"/>
        </w:rPr>
        <w:t xml:space="preserve">Комплекс геофізичних методів для визначення </w:t>
      </w:r>
      <w:proofErr w:type="spellStart"/>
      <w:r w:rsidRPr="0016176D">
        <w:rPr>
          <w:bCs/>
          <w:lang w:val="uk-UA"/>
        </w:rPr>
        <w:t>підрахункових</w:t>
      </w:r>
      <w:proofErr w:type="spellEnd"/>
      <w:r w:rsidRPr="0016176D">
        <w:rPr>
          <w:bCs/>
          <w:lang w:val="uk-UA"/>
        </w:rPr>
        <w:t xml:space="preserve"> параметрів на </w:t>
      </w:r>
      <w:proofErr w:type="spellStart"/>
      <w:r w:rsidRPr="0016176D">
        <w:rPr>
          <w:bCs/>
          <w:lang w:val="uk-UA"/>
        </w:rPr>
        <w:t>Грабинському</w:t>
      </w:r>
      <w:proofErr w:type="spellEnd"/>
      <w:r w:rsidRPr="0016176D">
        <w:rPr>
          <w:bCs/>
          <w:lang w:val="uk-UA"/>
        </w:rPr>
        <w:t xml:space="preserve"> газоконденсатному родовищі, який запроектований в даній </w:t>
      </w:r>
      <w:r w:rsidR="0016176D" w:rsidRPr="0016176D">
        <w:rPr>
          <w:bCs/>
          <w:lang w:val="uk-UA"/>
        </w:rPr>
        <w:t>бакалаврської</w:t>
      </w:r>
      <w:r w:rsidRPr="0016176D">
        <w:rPr>
          <w:bCs/>
          <w:lang w:val="uk-UA"/>
        </w:rPr>
        <w:t xml:space="preserve"> роботі я вважаю ефективним і достатнім для визначення під рахункових параметрів</w:t>
      </w:r>
      <w:r w:rsidR="00F568AB">
        <w:rPr>
          <w:bCs/>
          <w:lang w:val="uk-UA"/>
        </w:rPr>
        <w:t>.</w:t>
      </w:r>
      <w:r w:rsidRPr="0016176D">
        <w:rPr>
          <w:bCs/>
          <w:lang w:val="uk-UA"/>
        </w:rPr>
        <w:t xml:space="preserve"> </w:t>
      </w:r>
    </w:p>
    <w:p w:rsidR="00474BEB" w:rsidRPr="0016176D" w:rsidRDefault="0016176D" w:rsidP="00474BEB">
      <w:pPr>
        <w:ind w:firstLine="709"/>
        <w:jc w:val="both"/>
        <w:rPr>
          <w:lang w:val="uk-UA"/>
        </w:rPr>
      </w:pPr>
      <w:r>
        <w:rPr>
          <w:lang w:val="uk-UA"/>
        </w:rPr>
        <w:t>Дані</w:t>
      </w:r>
      <w:r w:rsidR="00474BEB" w:rsidRPr="0016176D">
        <w:rPr>
          <w:lang w:val="uk-UA"/>
        </w:rPr>
        <w:t xml:space="preserve"> метод</w:t>
      </w:r>
      <w:r>
        <w:rPr>
          <w:lang w:val="uk-UA"/>
        </w:rPr>
        <w:t>и</w:t>
      </w:r>
      <w:r w:rsidR="00474BEB" w:rsidRPr="0016176D">
        <w:rPr>
          <w:lang w:val="uk-UA"/>
        </w:rPr>
        <w:t xml:space="preserve"> досить добре справляється з вирішенням наступних завдань:</w:t>
      </w:r>
    </w:p>
    <w:p w:rsidR="00474BEB" w:rsidRPr="0016176D" w:rsidRDefault="00474BEB" w:rsidP="00474BEB">
      <w:pPr>
        <w:ind w:firstLine="709"/>
        <w:jc w:val="both"/>
        <w:rPr>
          <w:lang w:val="uk-UA"/>
        </w:rPr>
      </w:pPr>
      <w:proofErr w:type="spellStart"/>
      <w:r w:rsidRPr="0016176D">
        <w:rPr>
          <w:lang w:val="uk-UA"/>
        </w:rPr>
        <w:lastRenderedPageBreak/>
        <w:t>-визначення</w:t>
      </w:r>
      <w:proofErr w:type="spellEnd"/>
      <w:r w:rsidRPr="0016176D">
        <w:rPr>
          <w:lang w:val="uk-UA"/>
        </w:rPr>
        <w:t xml:space="preserve"> питомого електричного опору незміненої частини пласта, зони проникнення фільтрату бурового розчину з оцінкою глибини витіснення пластових флюїдів;</w:t>
      </w:r>
    </w:p>
    <w:p w:rsidR="00474BEB" w:rsidRPr="0016176D" w:rsidRDefault="00474BEB" w:rsidP="00474BEB">
      <w:pPr>
        <w:ind w:firstLine="709"/>
        <w:jc w:val="both"/>
        <w:rPr>
          <w:lang w:val="uk-UA"/>
        </w:rPr>
      </w:pPr>
      <w:proofErr w:type="spellStart"/>
      <w:r w:rsidRPr="0016176D">
        <w:rPr>
          <w:lang w:val="uk-UA"/>
        </w:rPr>
        <w:t>-оцінка</w:t>
      </w:r>
      <w:proofErr w:type="spellEnd"/>
      <w:r w:rsidRPr="0016176D">
        <w:rPr>
          <w:lang w:val="uk-UA"/>
        </w:rPr>
        <w:t xml:space="preserve"> положення </w:t>
      </w:r>
      <w:proofErr w:type="spellStart"/>
      <w:r w:rsidRPr="0016176D">
        <w:rPr>
          <w:lang w:val="uk-UA"/>
        </w:rPr>
        <w:t>водонафтових</w:t>
      </w:r>
      <w:proofErr w:type="spellEnd"/>
      <w:r w:rsidRPr="0016176D">
        <w:rPr>
          <w:lang w:val="uk-UA"/>
        </w:rPr>
        <w:t xml:space="preserve"> та газорідинних контактів;</w:t>
      </w:r>
    </w:p>
    <w:p w:rsidR="00474BEB" w:rsidRPr="00F568AB" w:rsidRDefault="00474BEB" w:rsidP="00F568AB">
      <w:pPr>
        <w:ind w:firstLine="709"/>
        <w:jc w:val="both"/>
        <w:rPr>
          <w:lang w:val="uk-UA"/>
        </w:rPr>
      </w:pPr>
      <w:proofErr w:type="spellStart"/>
      <w:r w:rsidRPr="0016176D">
        <w:rPr>
          <w:lang w:val="uk-UA"/>
        </w:rPr>
        <w:t>-виділення</w:t>
      </w:r>
      <w:proofErr w:type="spellEnd"/>
      <w:r w:rsidRPr="0016176D">
        <w:rPr>
          <w:lang w:val="uk-UA"/>
        </w:rPr>
        <w:t xml:space="preserve"> і оцінка параметрів радіальних </w:t>
      </w:r>
      <w:proofErr w:type="spellStart"/>
      <w:r w:rsidRPr="0016176D">
        <w:rPr>
          <w:lang w:val="uk-UA"/>
        </w:rPr>
        <w:t>неоднорідностей</w:t>
      </w:r>
      <w:proofErr w:type="spellEnd"/>
      <w:r w:rsidRPr="0016176D">
        <w:rPr>
          <w:lang w:val="uk-UA"/>
        </w:rPr>
        <w:t xml:space="preserve"> в області проникнення, в тому числі скупчень солоної пластової води, як прямої якісної ознаки присутності рухомих вуглеводнів в колекторах.</w:t>
      </w:r>
    </w:p>
    <w:p w:rsidR="00474BEB" w:rsidRPr="0016176D" w:rsidRDefault="00474BEB">
      <w:pPr>
        <w:rPr>
          <w:b/>
          <w:lang w:val="uk-UA"/>
        </w:rPr>
      </w:pPr>
      <w:r w:rsidRPr="0016176D">
        <w:rPr>
          <w:b/>
          <w:lang w:val="uk-UA"/>
        </w:rPr>
        <w:br w:type="page"/>
      </w:r>
    </w:p>
    <w:p w:rsidR="00A45D14" w:rsidRPr="0016176D" w:rsidRDefault="00A45D14" w:rsidP="001308F4">
      <w:pPr>
        <w:jc w:val="center"/>
        <w:outlineLvl w:val="0"/>
        <w:rPr>
          <w:b/>
          <w:lang w:val="uk-UA"/>
        </w:rPr>
      </w:pPr>
    </w:p>
    <w:p w:rsidR="00A45D14" w:rsidRPr="0016176D" w:rsidRDefault="00A45D14" w:rsidP="001308F4">
      <w:pPr>
        <w:jc w:val="center"/>
        <w:outlineLvl w:val="0"/>
        <w:rPr>
          <w:b/>
          <w:lang w:val="uk-UA"/>
        </w:rPr>
      </w:pPr>
      <w:r w:rsidRPr="0016176D">
        <w:rPr>
          <w:b/>
          <w:lang w:val="uk-UA"/>
        </w:rPr>
        <w:t>СПИСОК ВИКОРИСТАНИХ ДЖЕРЕЛ</w:t>
      </w:r>
      <w:bookmarkEnd w:id="8"/>
    </w:p>
    <w:p w:rsidR="00A45D14" w:rsidRPr="0016176D" w:rsidRDefault="00A45D14" w:rsidP="001308F4">
      <w:pPr>
        <w:jc w:val="center"/>
        <w:outlineLvl w:val="0"/>
        <w:rPr>
          <w:b/>
          <w:lang w:val="uk-UA"/>
        </w:rPr>
      </w:pPr>
    </w:p>
    <w:p w:rsidR="00A45D14" w:rsidRPr="0016176D" w:rsidRDefault="00A45D14" w:rsidP="001308F4">
      <w:pPr>
        <w:jc w:val="both"/>
        <w:rPr>
          <w:lang w:val="uk-UA"/>
        </w:rPr>
      </w:pPr>
      <w:r w:rsidRPr="0016176D">
        <w:rPr>
          <w:lang w:val="uk-UA"/>
        </w:rPr>
        <w:t>1. Галузевий стандарт України. Геофізичні дослідження та роботи у   нафтогазових свердловинах. Основні вимоги. Київ, 2000р., 400с.</w:t>
      </w:r>
    </w:p>
    <w:p w:rsidR="00A45D14" w:rsidRPr="0016176D" w:rsidRDefault="00F568AB" w:rsidP="001308F4">
      <w:pPr>
        <w:pStyle w:val="a7"/>
        <w:spacing w:after="0"/>
        <w:jc w:val="both"/>
        <w:rPr>
          <w:lang w:val="uk-UA"/>
        </w:rPr>
      </w:pPr>
      <w:r>
        <w:rPr>
          <w:lang w:val="uk-UA"/>
        </w:rPr>
        <w:t>2</w:t>
      </w:r>
      <w:r w:rsidR="00A45D14" w:rsidRPr="0016176D">
        <w:rPr>
          <w:lang w:val="uk-UA"/>
        </w:rPr>
        <w:t xml:space="preserve">. Звіт про науково-дослідну роботу “ </w:t>
      </w:r>
      <w:proofErr w:type="spellStart"/>
      <w:r w:rsidR="00A45D14" w:rsidRPr="0016176D">
        <w:rPr>
          <w:lang w:val="uk-UA"/>
        </w:rPr>
        <w:t>Геолого-економічна</w:t>
      </w:r>
      <w:proofErr w:type="spellEnd"/>
      <w:r w:rsidR="00A45D14" w:rsidRPr="0016176D">
        <w:rPr>
          <w:lang w:val="uk-UA"/>
        </w:rPr>
        <w:t xml:space="preserve"> </w:t>
      </w:r>
      <w:proofErr w:type="spellStart"/>
      <w:r w:rsidR="00A45D14" w:rsidRPr="0016176D">
        <w:rPr>
          <w:lang w:val="uk-UA"/>
        </w:rPr>
        <w:t>оцінкаПівденно-Грабинського</w:t>
      </w:r>
      <w:proofErr w:type="spellEnd"/>
      <w:r w:rsidR="00A45D14" w:rsidRPr="0016176D">
        <w:rPr>
          <w:lang w:val="uk-UA"/>
        </w:rPr>
        <w:t xml:space="preserve"> газового родовища Львівської </w:t>
      </w:r>
      <w:proofErr w:type="spellStart"/>
      <w:r w:rsidR="00A45D14" w:rsidRPr="0016176D">
        <w:rPr>
          <w:lang w:val="uk-UA"/>
        </w:rPr>
        <w:t>області”</w:t>
      </w:r>
      <w:proofErr w:type="spellEnd"/>
      <w:r w:rsidR="00A45D14" w:rsidRPr="0016176D">
        <w:rPr>
          <w:lang w:val="uk-UA"/>
        </w:rPr>
        <w:t>, 2015р.</w:t>
      </w:r>
    </w:p>
    <w:p w:rsidR="00A45D14" w:rsidRPr="0016176D" w:rsidRDefault="00F568AB" w:rsidP="001308F4">
      <w:pPr>
        <w:pStyle w:val="afff6"/>
        <w:jc w:val="both"/>
        <w:rPr>
          <w:b w:val="0"/>
          <w:bCs w:val="0"/>
          <w:color w:val="000000"/>
          <w:lang w:val="uk-UA"/>
        </w:rPr>
      </w:pPr>
      <w:r>
        <w:rPr>
          <w:b w:val="0"/>
          <w:lang w:val="uk-UA"/>
        </w:rPr>
        <w:t>3</w:t>
      </w:r>
      <w:r w:rsidR="00A45D14" w:rsidRPr="0016176D">
        <w:rPr>
          <w:b w:val="0"/>
          <w:lang w:val="uk-UA"/>
        </w:rPr>
        <w:t>.</w:t>
      </w:r>
      <w:r>
        <w:rPr>
          <w:b w:val="0"/>
          <w:lang w:val="uk-UA"/>
        </w:rPr>
        <w:t xml:space="preserve"> </w:t>
      </w:r>
      <w:r w:rsidR="00A45D14" w:rsidRPr="0016176D">
        <w:rPr>
          <w:b w:val="0"/>
          <w:color w:val="000000"/>
          <w:lang w:val="uk-UA"/>
        </w:rPr>
        <w:t>Визначення</w:t>
      </w:r>
      <w:r>
        <w:rPr>
          <w:b w:val="0"/>
          <w:color w:val="000000"/>
          <w:lang w:val="uk-UA"/>
        </w:rPr>
        <w:t xml:space="preserve"> </w:t>
      </w:r>
      <w:r w:rsidR="00A45D14" w:rsidRPr="0016176D">
        <w:rPr>
          <w:b w:val="0"/>
          <w:color w:val="000000"/>
          <w:lang w:val="uk-UA"/>
        </w:rPr>
        <w:t>підрахункових параметрів колекторів для геолого-економічної оцінки запасів газу Верещицького  газового родовища Львівської області”, 2012р.</w:t>
      </w:r>
    </w:p>
    <w:p w:rsidR="00A45D14" w:rsidRPr="0016176D" w:rsidRDefault="00F568AB" w:rsidP="001308F4">
      <w:pPr>
        <w:pStyle w:val="a7"/>
        <w:spacing w:after="0"/>
        <w:jc w:val="both"/>
        <w:rPr>
          <w:lang w:val="uk-UA"/>
        </w:rPr>
      </w:pPr>
      <w:r>
        <w:rPr>
          <w:lang w:val="uk-UA"/>
        </w:rPr>
        <w:t>4</w:t>
      </w:r>
      <w:r w:rsidR="00A45D14" w:rsidRPr="0016176D">
        <w:rPr>
          <w:lang w:val="uk-UA"/>
        </w:rPr>
        <w:t xml:space="preserve">. Звіт </w:t>
      </w:r>
      <w:proofErr w:type="spellStart"/>
      <w:r w:rsidR="00A45D14" w:rsidRPr="0016176D">
        <w:rPr>
          <w:lang w:val="uk-UA"/>
        </w:rPr>
        <w:t>“Геолого-економічна</w:t>
      </w:r>
      <w:proofErr w:type="spellEnd"/>
      <w:r w:rsidR="00A45D14" w:rsidRPr="0016176D">
        <w:rPr>
          <w:lang w:val="uk-UA"/>
        </w:rPr>
        <w:t xml:space="preserve"> оцінка </w:t>
      </w:r>
      <w:proofErr w:type="spellStart"/>
      <w:r w:rsidR="00A45D14" w:rsidRPr="0016176D">
        <w:rPr>
          <w:lang w:val="uk-UA"/>
        </w:rPr>
        <w:t>Летнянского</w:t>
      </w:r>
      <w:proofErr w:type="spellEnd"/>
      <w:r w:rsidR="00A45D14" w:rsidRPr="0016176D">
        <w:rPr>
          <w:lang w:val="uk-UA"/>
        </w:rPr>
        <w:t xml:space="preserve"> газоконденсатного родовища Львівської </w:t>
      </w:r>
      <w:proofErr w:type="spellStart"/>
      <w:r w:rsidR="00A45D14" w:rsidRPr="0016176D">
        <w:rPr>
          <w:lang w:val="uk-UA"/>
        </w:rPr>
        <w:t>області”</w:t>
      </w:r>
      <w:proofErr w:type="spellEnd"/>
      <w:r w:rsidR="00A45D14" w:rsidRPr="0016176D">
        <w:rPr>
          <w:lang w:val="uk-UA"/>
        </w:rPr>
        <w:t>, Стрий, 2015р.</w:t>
      </w:r>
    </w:p>
    <w:p w:rsidR="00A45D14" w:rsidRPr="0016176D" w:rsidRDefault="00F568AB" w:rsidP="001308F4">
      <w:pPr>
        <w:pStyle w:val="a7"/>
        <w:spacing w:after="0"/>
        <w:jc w:val="both"/>
        <w:rPr>
          <w:lang w:val="uk-UA"/>
        </w:rPr>
      </w:pPr>
      <w:r>
        <w:rPr>
          <w:bCs/>
          <w:lang w:val="uk-UA"/>
        </w:rPr>
        <w:t>5</w:t>
      </w:r>
      <w:r w:rsidR="00A45D14" w:rsidRPr="0016176D">
        <w:rPr>
          <w:bCs/>
          <w:lang w:val="uk-UA"/>
        </w:rPr>
        <w:t xml:space="preserve">. </w:t>
      </w:r>
      <w:proofErr w:type="spellStart"/>
      <w:r w:rsidR="00A45D14" w:rsidRPr="0016176D">
        <w:rPr>
          <w:lang w:val="uk-UA"/>
        </w:rPr>
        <w:t>Грицишин</w:t>
      </w:r>
      <w:proofErr w:type="spellEnd"/>
      <w:r w:rsidR="00A45D14" w:rsidRPr="0016176D">
        <w:rPr>
          <w:lang w:val="uk-UA"/>
        </w:rPr>
        <w:t xml:space="preserve"> В.І., Гранін О.А. та ін. Комплексне вивчення колекторів нафтових і газових родовищ Передкарпаття. Фонди ІФНТУНГ,1990р.</w:t>
      </w:r>
    </w:p>
    <w:p w:rsidR="00A45D14" w:rsidRPr="0016176D" w:rsidRDefault="00F568AB" w:rsidP="001308F4">
      <w:pPr>
        <w:pStyle w:val="a7"/>
        <w:spacing w:after="0"/>
        <w:jc w:val="both"/>
        <w:rPr>
          <w:lang w:val="uk-UA"/>
        </w:rPr>
      </w:pPr>
      <w:r>
        <w:rPr>
          <w:lang w:val="uk-UA"/>
        </w:rPr>
        <w:t>6</w:t>
      </w:r>
      <w:r w:rsidR="00A45D14" w:rsidRPr="0016176D">
        <w:rPr>
          <w:lang w:val="uk-UA"/>
        </w:rPr>
        <w:t xml:space="preserve">. Інструкція про зміст, оформлення та порядок подання в ДКЗ України матеріалів </w:t>
      </w:r>
      <w:proofErr w:type="spellStart"/>
      <w:r w:rsidR="00A45D14" w:rsidRPr="0016176D">
        <w:rPr>
          <w:lang w:val="uk-UA"/>
        </w:rPr>
        <w:t>геолого-економічної</w:t>
      </w:r>
      <w:proofErr w:type="spellEnd"/>
      <w:r w:rsidR="00A45D14" w:rsidRPr="0016176D">
        <w:rPr>
          <w:lang w:val="uk-UA"/>
        </w:rPr>
        <w:t xml:space="preserve"> оцінки родовищ нафти і газу. Київ, ДКЗ України, 1999р</w:t>
      </w:r>
    </w:p>
    <w:p w:rsidR="001308F4" w:rsidRPr="0016176D" w:rsidRDefault="001308F4" w:rsidP="001308F4">
      <w:pPr>
        <w:pStyle w:val="a7"/>
        <w:spacing w:after="0"/>
        <w:jc w:val="both"/>
        <w:rPr>
          <w:lang w:val="uk-UA"/>
        </w:rPr>
      </w:pPr>
    </w:p>
    <w:sectPr w:rsidR="001308F4" w:rsidRPr="0016176D" w:rsidSect="00F05020">
      <w:headerReference w:type="default" r:id="rId36"/>
      <w:pgSz w:w="11906" w:h="16838"/>
      <w:pgMar w:top="1134" w:right="850" w:bottom="1134" w:left="1701" w:header="709" w:footer="709" w:gutter="0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4D1C" w:rsidRDefault="00D94D1C">
      <w:r>
        <w:separator/>
      </w:r>
    </w:p>
  </w:endnote>
  <w:endnote w:type="continuationSeparator" w:id="1">
    <w:p w:rsidR="00D94D1C" w:rsidRDefault="00D94D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eterburg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Yu Mincho">
    <w:altName w:val="MS Mincho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4D1C" w:rsidRDefault="00D94D1C">
      <w:r>
        <w:separator/>
      </w:r>
    </w:p>
  </w:footnote>
  <w:footnote w:type="continuationSeparator" w:id="1">
    <w:p w:rsidR="00D94D1C" w:rsidRDefault="00D94D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  <w:framePr w:wrap="around" w:vAnchor="text" w:hAnchor="margin" w:xAlign="right" w:y="1"/>
      <w:rPr>
        <w:rStyle w:val="affa"/>
      </w:rPr>
    </w:pPr>
    <w:r>
      <w:rPr>
        <w:rStyle w:val="affa"/>
      </w:rPr>
      <w:fldChar w:fldCharType="begin"/>
    </w:r>
    <w:r>
      <w:rPr>
        <w:rStyle w:val="affa"/>
      </w:rPr>
      <w:instrText xml:space="preserve">PAGE  </w:instrText>
    </w:r>
    <w:r>
      <w:rPr>
        <w:rStyle w:val="affa"/>
      </w:rPr>
      <w:fldChar w:fldCharType="end"/>
    </w:r>
  </w:p>
  <w:p w:rsidR="00D94D1C" w:rsidRDefault="00D94D1C">
    <w:pPr>
      <w:pStyle w:val="aff"/>
      <w:ind w:right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  <w:rPr>
        <w:lang w:val="en-US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1C" w:rsidRDefault="00D94D1C">
    <w:pPr>
      <w:pStyle w:val="aff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165A1"/>
    <w:multiLevelType w:val="multilevel"/>
    <w:tmpl w:val="698A31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312411"/>
    <w:multiLevelType w:val="multilevel"/>
    <w:tmpl w:val="F14C913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2">
    <w:nsid w:val="197256C8"/>
    <w:multiLevelType w:val="singleLevel"/>
    <w:tmpl w:val="197256C8"/>
    <w:lvl w:ilvl="0">
      <w:start w:val="5"/>
      <w:numFmt w:val="bullet"/>
      <w:pStyle w:val="a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3">
    <w:nsid w:val="1C133EEC"/>
    <w:multiLevelType w:val="hybridMultilevel"/>
    <w:tmpl w:val="6108C75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082F64"/>
    <w:multiLevelType w:val="hybridMultilevel"/>
    <w:tmpl w:val="93E2D84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3B211A"/>
    <w:multiLevelType w:val="hybridMultilevel"/>
    <w:tmpl w:val="F1D65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930DDD"/>
    <w:multiLevelType w:val="multilevel"/>
    <w:tmpl w:val="31930DDD"/>
    <w:lvl w:ilvl="0">
      <w:start w:val="4"/>
      <w:numFmt w:val="bullet"/>
      <w:pStyle w:val="4"/>
      <w:lvlText w:val="–"/>
      <w:lvlJc w:val="left"/>
      <w:pPr>
        <w:tabs>
          <w:tab w:val="num" w:pos="1669"/>
        </w:tabs>
        <w:ind w:left="1669" w:hanging="9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323F661F"/>
    <w:multiLevelType w:val="multilevel"/>
    <w:tmpl w:val="1C069C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>
    <w:nsid w:val="36715E20"/>
    <w:multiLevelType w:val="hybridMultilevel"/>
    <w:tmpl w:val="6322A0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6271C3"/>
    <w:multiLevelType w:val="hybridMultilevel"/>
    <w:tmpl w:val="145A00E0"/>
    <w:lvl w:ilvl="0" w:tplc="FFA2A1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F7B75EA"/>
    <w:multiLevelType w:val="hybridMultilevel"/>
    <w:tmpl w:val="EF1C994A"/>
    <w:lvl w:ilvl="0" w:tplc="9046358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61770AC"/>
    <w:multiLevelType w:val="hybridMultilevel"/>
    <w:tmpl w:val="689E0F7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C8243D"/>
    <w:multiLevelType w:val="multilevel"/>
    <w:tmpl w:val="B62ADBD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ascii="Times New Roman" w:hAnsi="Times New Roman" w:cs="Times New Roman"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6566495A"/>
    <w:multiLevelType w:val="hybridMultilevel"/>
    <w:tmpl w:val="9E62A460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F462BC2"/>
    <w:multiLevelType w:val="multilevel"/>
    <w:tmpl w:val="6F462BC2"/>
    <w:lvl w:ilvl="0">
      <w:start w:val="2"/>
      <w:numFmt w:val="bullet"/>
      <w:pStyle w:val="1"/>
      <w:lvlText w:val="–"/>
      <w:lvlJc w:val="left"/>
      <w:pPr>
        <w:tabs>
          <w:tab w:val="num" w:pos="1654"/>
        </w:tabs>
        <w:ind w:left="1654" w:hanging="945"/>
      </w:pPr>
      <w:rPr>
        <w:sz w:val="28"/>
      </w:rPr>
    </w:lvl>
    <w:lvl w:ilvl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14"/>
  </w:num>
  <w:num w:numId="4">
    <w:abstractNumId w:val="1"/>
  </w:num>
  <w:num w:numId="5">
    <w:abstractNumId w:val="7"/>
  </w:num>
  <w:num w:numId="6">
    <w:abstractNumId w:val="0"/>
  </w:num>
  <w:num w:numId="7">
    <w:abstractNumId w:val="5"/>
  </w:num>
  <w:num w:numId="8">
    <w:abstractNumId w:val="10"/>
  </w:num>
  <w:num w:numId="9">
    <w:abstractNumId w:val="4"/>
  </w:num>
  <w:num w:numId="10">
    <w:abstractNumId w:val="11"/>
  </w:num>
  <w:num w:numId="11">
    <w:abstractNumId w:val="13"/>
  </w:num>
  <w:num w:numId="12">
    <w:abstractNumId w:val="12"/>
  </w:num>
  <w:num w:numId="13">
    <w:abstractNumId w:val="3"/>
  </w:num>
  <w:num w:numId="14">
    <w:abstractNumId w:val="8"/>
  </w:num>
  <w:num w:numId="15">
    <w:abstractNumId w:val="9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4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022826"/>
    <w:rsid w:val="00000921"/>
    <w:rsid w:val="00000EB7"/>
    <w:rsid w:val="000028F7"/>
    <w:rsid w:val="0000305C"/>
    <w:rsid w:val="00003A10"/>
    <w:rsid w:val="000048B9"/>
    <w:rsid w:val="0000496B"/>
    <w:rsid w:val="000049DF"/>
    <w:rsid w:val="00004A6C"/>
    <w:rsid w:val="00005562"/>
    <w:rsid w:val="000057AA"/>
    <w:rsid w:val="00006A21"/>
    <w:rsid w:val="00012B19"/>
    <w:rsid w:val="00013266"/>
    <w:rsid w:val="000137A4"/>
    <w:rsid w:val="00013C96"/>
    <w:rsid w:val="00015BC3"/>
    <w:rsid w:val="000161B3"/>
    <w:rsid w:val="000164EC"/>
    <w:rsid w:val="00020710"/>
    <w:rsid w:val="00022826"/>
    <w:rsid w:val="00022D99"/>
    <w:rsid w:val="00025CDA"/>
    <w:rsid w:val="00031248"/>
    <w:rsid w:val="000327E9"/>
    <w:rsid w:val="00032BEB"/>
    <w:rsid w:val="00036007"/>
    <w:rsid w:val="000374D5"/>
    <w:rsid w:val="00040B43"/>
    <w:rsid w:val="00042D7B"/>
    <w:rsid w:val="0004373C"/>
    <w:rsid w:val="00044603"/>
    <w:rsid w:val="00046B26"/>
    <w:rsid w:val="0005359F"/>
    <w:rsid w:val="00053B18"/>
    <w:rsid w:val="00064A8B"/>
    <w:rsid w:val="00064F36"/>
    <w:rsid w:val="000657B5"/>
    <w:rsid w:val="000704FE"/>
    <w:rsid w:val="00072539"/>
    <w:rsid w:val="000730EB"/>
    <w:rsid w:val="00074593"/>
    <w:rsid w:val="0007535A"/>
    <w:rsid w:val="00076F68"/>
    <w:rsid w:val="000776ED"/>
    <w:rsid w:val="00083D1E"/>
    <w:rsid w:val="00084D7C"/>
    <w:rsid w:val="00086B43"/>
    <w:rsid w:val="000877E7"/>
    <w:rsid w:val="00090BCF"/>
    <w:rsid w:val="0009258E"/>
    <w:rsid w:val="00095BA1"/>
    <w:rsid w:val="00097E12"/>
    <w:rsid w:val="000A0C8B"/>
    <w:rsid w:val="000A1352"/>
    <w:rsid w:val="000A15E0"/>
    <w:rsid w:val="000B4F8B"/>
    <w:rsid w:val="000B5AE0"/>
    <w:rsid w:val="000B6751"/>
    <w:rsid w:val="000C5DAD"/>
    <w:rsid w:val="000D222E"/>
    <w:rsid w:val="000D3BBC"/>
    <w:rsid w:val="000D479A"/>
    <w:rsid w:val="000E4294"/>
    <w:rsid w:val="000E5AEA"/>
    <w:rsid w:val="000F049C"/>
    <w:rsid w:val="000F0539"/>
    <w:rsid w:val="000F1191"/>
    <w:rsid w:val="000F180A"/>
    <w:rsid w:val="000F2C9C"/>
    <w:rsid w:val="000F2FFF"/>
    <w:rsid w:val="000F4A63"/>
    <w:rsid w:val="00101D71"/>
    <w:rsid w:val="00102937"/>
    <w:rsid w:val="00104D7C"/>
    <w:rsid w:val="00106238"/>
    <w:rsid w:val="001065BE"/>
    <w:rsid w:val="00106E8A"/>
    <w:rsid w:val="0010724E"/>
    <w:rsid w:val="00110307"/>
    <w:rsid w:val="00111315"/>
    <w:rsid w:val="00111BB1"/>
    <w:rsid w:val="00114CC5"/>
    <w:rsid w:val="00115974"/>
    <w:rsid w:val="00115B7F"/>
    <w:rsid w:val="00115FCE"/>
    <w:rsid w:val="00121D8A"/>
    <w:rsid w:val="001308F4"/>
    <w:rsid w:val="0013161E"/>
    <w:rsid w:val="001333A9"/>
    <w:rsid w:val="00137042"/>
    <w:rsid w:val="00141973"/>
    <w:rsid w:val="00142B50"/>
    <w:rsid w:val="00145BCA"/>
    <w:rsid w:val="00147ECE"/>
    <w:rsid w:val="00152A03"/>
    <w:rsid w:val="001530A7"/>
    <w:rsid w:val="001538FC"/>
    <w:rsid w:val="00153F77"/>
    <w:rsid w:val="00156FE4"/>
    <w:rsid w:val="0015707E"/>
    <w:rsid w:val="00157649"/>
    <w:rsid w:val="0016014A"/>
    <w:rsid w:val="0016176D"/>
    <w:rsid w:val="00163279"/>
    <w:rsid w:val="001651EF"/>
    <w:rsid w:val="00166A9C"/>
    <w:rsid w:val="00167958"/>
    <w:rsid w:val="00170295"/>
    <w:rsid w:val="00170BCD"/>
    <w:rsid w:val="0017103E"/>
    <w:rsid w:val="00172445"/>
    <w:rsid w:val="00172821"/>
    <w:rsid w:val="00173A61"/>
    <w:rsid w:val="00173C68"/>
    <w:rsid w:val="00180D79"/>
    <w:rsid w:val="00180F93"/>
    <w:rsid w:val="0018264A"/>
    <w:rsid w:val="00183B37"/>
    <w:rsid w:val="00183D3B"/>
    <w:rsid w:val="00184068"/>
    <w:rsid w:val="00184AD8"/>
    <w:rsid w:val="00184E59"/>
    <w:rsid w:val="00185381"/>
    <w:rsid w:val="0019052D"/>
    <w:rsid w:val="00191479"/>
    <w:rsid w:val="00192CD2"/>
    <w:rsid w:val="0019616F"/>
    <w:rsid w:val="001A3BAF"/>
    <w:rsid w:val="001A76C6"/>
    <w:rsid w:val="001B3D6B"/>
    <w:rsid w:val="001B47F0"/>
    <w:rsid w:val="001B4E67"/>
    <w:rsid w:val="001B5E0A"/>
    <w:rsid w:val="001B5F80"/>
    <w:rsid w:val="001B6E0A"/>
    <w:rsid w:val="001C6942"/>
    <w:rsid w:val="001C7690"/>
    <w:rsid w:val="001D1161"/>
    <w:rsid w:val="001D4D95"/>
    <w:rsid w:val="001D5B50"/>
    <w:rsid w:val="001E0CD8"/>
    <w:rsid w:val="001E328B"/>
    <w:rsid w:val="001E3AC4"/>
    <w:rsid w:val="001E7A46"/>
    <w:rsid w:val="001F14C2"/>
    <w:rsid w:val="001F3B50"/>
    <w:rsid w:val="001F62E5"/>
    <w:rsid w:val="001F6BDF"/>
    <w:rsid w:val="001F756A"/>
    <w:rsid w:val="001F7FD2"/>
    <w:rsid w:val="00200BDC"/>
    <w:rsid w:val="002012A3"/>
    <w:rsid w:val="00202636"/>
    <w:rsid w:val="00202BE2"/>
    <w:rsid w:val="002074AE"/>
    <w:rsid w:val="00211DE5"/>
    <w:rsid w:val="00212121"/>
    <w:rsid w:val="002133C8"/>
    <w:rsid w:val="002136E0"/>
    <w:rsid w:val="002144D6"/>
    <w:rsid w:val="0022056A"/>
    <w:rsid w:val="00220671"/>
    <w:rsid w:val="002225E8"/>
    <w:rsid w:val="00222AF8"/>
    <w:rsid w:val="00222B7A"/>
    <w:rsid w:val="002232C4"/>
    <w:rsid w:val="00224FC3"/>
    <w:rsid w:val="00225B7A"/>
    <w:rsid w:val="00225D9F"/>
    <w:rsid w:val="0022696B"/>
    <w:rsid w:val="00230ABB"/>
    <w:rsid w:val="002330E8"/>
    <w:rsid w:val="0024012E"/>
    <w:rsid w:val="002404D9"/>
    <w:rsid w:val="00240A7F"/>
    <w:rsid w:val="00241AA3"/>
    <w:rsid w:val="00242CFE"/>
    <w:rsid w:val="00254519"/>
    <w:rsid w:val="00260AE7"/>
    <w:rsid w:val="00261B35"/>
    <w:rsid w:val="00270623"/>
    <w:rsid w:val="00270A39"/>
    <w:rsid w:val="0027212F"/>
    <w:rsid w:val="0027259F"/>
    <w:rsid w:val="00272DD3"/>
    <w:rsid w:val="00281138"/>
    <w:rsid w:val="0028464D"/>
    <w:rsid w:val="00286394"/>
    <w:rsid w:val="002936BC"/>
    <w:rsid w:val="0029583F"/>
    <w:rsid w:val="00295DBF"/>
    <w:rsid w:val="00297C83"/>
    <w:rsid w:val="002A1468"/>
    <w:rsid w:val="002A253F"/>
    <w:rsid w:val="002A32AB"/>
    <w:rsid w:val="002A4E37"/>
    <w:rsid w:val="002A579C"/>
    <w:rsid w:val="002A6478"/>
    <w:rsid w:val="002A6CB2"/>
    <w:rsid w:val="002B183D"/>
    <w:rsid w:val="002B1EC3"/>
    <w:rsid w:val="002B3090"/>
    <w:rsid w:val="002B3B1D"/>
    <w:rsid w:val="002B4CD0"/>
    <w:rsid w:val="002C126E"/>
    <w:rsid w:val="002C15EE"/>
    <w:rsid w:val="002C3651"/>
    <w:rsid w:val="002C4471"/>
    <w:rsid w:val="002C5D9B"/>
    <w:rsid w:val="002D0264"/>
    <w:rsid w:val="002D062C"/>
    <w:rsid w:val="002D1180"/>
    <w:rsid w:val="002D5516"/>
    <w:rsid w:val="002D653C"/>
    <w:rsid w:val="002D7669"/>
    <w:rsid w:val="002E3CB3"/>
    <w:rsid w:val="002E60D1"/>
    <w:rsid w:val="002F0347"/>
    <w:rsid w:val="002F0DA3"/>
    <w:rsid w:val="002F1A1E"/>
    <w:rsid w:val="002F337F"/>
    <w:rsid w:val="002F6362"/>
    <w:rsid w:val="002F685E"/>
    <w:rsid w:val="002F7B9F"/>
    <w:rsid w:val="003017C1"/>
    <w:rsid w:val="00301B8C"/>
    <w:rsid w:val="00302170"/>
    <w:rsid w:val="0030473E"/>
    <w:rsid w:val="00306859"/>
    <w:rsid w:val="00307E22"/>
    <w:rsid w:val="00313B02"/>
    <w:rsid w:val="00316691"/>
    <w:rsid w:val="0032316F"/>
    <w:rsid w:val="00324C27"/>
    <w:rsid w:val="003272CD"/>
    <w:rsid w:val="0033227F"/>
    <w:rsid w:val="00332A69"/>
    <w:rsid w:val="0033515C"/>
    <w:rsid w:val="00344069"/>
    <w:rsid w:val="00345AF0"/>
    <w:rsid w:val="0034701E"/>
    <w:rsid w:val="00353371"/>
    <w:rsid w:val="00356068"/>
    <w:rsid w:val="003630F5"/>
    <w:rsid w:val="00363B14"/>
    <w:rsid w:val="0036524E"/>
    <w:rsid w:val="003656C5"/>
    <w:rsid w:val="00365A2F"/>
    <w:rsid w:val="00367717"/>
    <w:rsid w:val="00370CB9"/>
    <w:rsid w:val="00371205"/>
    <w:rsid w:val="0037319A"/>
    <w:rsid w:val="003754B4"/>
    <w:rsid w:val="003814DF"/>
    <w:rsid w:val="00383BB2"/>
    <w:rsid w:val="00384B04"/>
    <w:rsid w:val="00390432"/>
    <w:rsid w:val="00390792"/>
    <w:rsid w:val="00390D26"/>
    <w:rsid w:val="003938E1"/>
    <w:rsid w:val="003956FC"/>
    <w:rsid w:val="003963CF"/>
    <w:rsid w:val="00397498"/>
    <w:rsid w:val="00397FEE"/>
    <w:rsid w:val="003A1965"/>
    <w:rsid w:val="003A2348"/>
    <w:rsid w:val="003A2C21"/>
    <w:rsid w:val="003A4D64"/>
    <w:rsid w:val="003A64B3"/>
    <w:rsid w:val="003B151F"/>
    <w:rsid w:val="003C0124"/>
    <w:rsid w:val="003C20AF"/>
    <w:rsid w:val="003C49E4"/>
    <w:rsid w:val="003C7A15"/>
    <w:rsid w:val="003D025B"/>
    <w:rsid w:val="003D1EBF"/>
    <w:rsid w:val="003D2DFE"/>
    <w:rsid w:val="003D4190"/>
    <w:rsid w:val="003E33D5"/>
    <w:rsid w:val="003E6BB4"/>
    <w:rsid w:val="003F55AC"/>
    <w:rsid w:val="003F55E0"/>
    <w:rsid w:val="00400758"/>
    <w:rsid w:val="00406EA2"/>
    <w:rsid w:val="00414D5E"/>
    <w:rsid w:val="00420042"/>
    <w:rsid w:val="004207D4"/>
    <w:rsid w:val="00422C03"/>
    <w:rsid w:val="00424C19"/>
    <w:rsid w:val="00425505"/>
    <w:rsid w:val="00425663"/>
    <w:rsid w:val="004265CD"/>
    <w:rsid w:val="00433751"/>
    <w:rsid w:val="00433DF9"/>
    <w:rsid w:val="00442EBB"/>
    <w:rsid w:val="004433AC"/>
    <w:rsid w:val="00443F53"/>
    <w:rsid w:val="004452CC"/>
    <w:rsid w:val="0044585F"/>
    <w:rsid w:val="004472A6"/>
    <w:rsid w:val="0044730F"/>
    <w:rsid w:val="00453147"/>
    <w:rsid w:val="004558EC"/>
    <w:rsid w:val="00460732"/>
    <w:rsid w:val="0046344E"/>
    <w:rsid w:val="0046444D"/>
    <w:rsid w:val="0046448B"/>
    <w:rsid w:val="00464C0C"/>
    <w:rsid w:val="00472B0C"/>
    <w:rsid w:val="00474BEB"/>
    <w:rsid w:val="0047685D"/>
    <w:rsid w:val="00477FC8"/>
    <w:rsid w:val="00480369"/>
    <w:rsid w:val="00482BA5"/>
    <w:rsid w:val="00482CAD"/>
    <w:rsid w:val="00486D94"/>
    <w:rsid w:val="004878A0"/>
    <w:rsid w:val="00494BE0"/>
    <w:rsid w:val="004A338C"/>
    <w:rsid w:val="004A4632"/>
    <w:rsid w:val="004C1710"/>
    <w:rsid w:val="004C35AC"/>
    <w:rsid w:val="004C69F8"/>
    <w:rsid w:val="004C707B"/>
    <w:rsid w:val="004D05F4"/>
    <w:rsid w:val="004D1BD3"/>
    <w:rsid w:val="004D2D7C"/>
    <w:rsid w:val="004D652A"/>
    <w:rsid w:val="004D6A61"/>
    <w:rsid w:val="004D6FCB"/>
    <w:rsid w:val="004E606D"/>
    <w:rsid w:val="004E6552"/>
    <w:rsid w:val="004E7DF9"/>
    <w:rsid w:val="004F002A"/>
    <w:rsid w:val="004F0991"/>
    <w:rsid w:val="004F2D85"/>
    <w:rsid w:val="004F4E71"/>
    <w:rsid w:val="004F542B"/>
    <w:rsid w:val="00500608"/>
    <w:rsid w:val="005044D4"/>
    <w:rsid w:val="005049F0"/>
    <w:rsid w:val="00507CEC"/>
    <w:rsid w:val="00510386"/>
    <w:rsid w:val="00512483"/>
    <w:rsid w:val="0051550D"/>
    <w:rsid w:val="00524C9E"/>
    <w:rsid w:val="00526183"/>
    <w:rsid w:val="005261EA"/>
    <w:rsid w:val="00527D5B"/>
    <w:rsid w:val="0053221A"/>
    <w:rsid w:val="00533402"/>
    <w:rsid w:val="00533F18"/>
    <w:rsid w:val="00541152"/>
    <w:rsid w:val="00543F11"/>
    <w:rsid w:val="005440E3"/>
    <w:rsid w:val="00546AB7"/>
    <w:rsid w:val="00550BDF"/>
    <w:rsid w:val="0055348F"/>
    <w:rsid w:val="005539F6"/>
    <w:rsid w:val="00554B95"/>
    <w:rsid w:val="00554CDE"/>
    <w:rsid w:val="0056170A"/>
    <w:rsid w:val="00562F8F"/>
    <w:rsid w:val="00567C8D"/>
    <w:rsid w:val="0057131B"/>
    <w:rsid w:val="0057279C"/>
    <w:rsid w:val="005734CA"/>
    <w:rsid w:val="00573996"/>
    <w:rsid w:val="005761A7"/>
    <w:rsid w:val="00576F01"/>
    <w:rsid w:val="005809B0"/>
    <w:rsid w:val="005830CB"/>
    <w:rsid w:val="00586BF4"/>
    <w:rsid w:val="005912C0"/>
    <w:rsid w:val="00595812"/>
    <w:rsid w:val="00595889"/>
    <w:rsid w:val="005A0F19"/>
    <w:rsid w:val="005A579D"/>
    <w:rsid w:val="005A7355"/>
    <w:rsid w:val="005B1650"/>
    <w:rsid w:val="005B1C2C"/>
    <w:rsid w:val="005B2177"/>
    <w:rsid w:val="005B27AE"/>
    <w:rsid w:val="005C3155"/>
    <w:rsid w:val="005C4223"/>
    <w:rsid w:val="005C532E"/>
    <w:rsid w:val="005C5975"/>
    <w:rsid w:val="005C7C8E"/>
    <w:rsid w:val="005D37D3"/>
    <w:rsid w:val="005D3D10"/>
    <w:rsid w:val="005D4F38"/>
    <w:rsid w:val="005E014E"/>
    <w:rsid w:val="005E022A"/>
    <w:rsid w:val="005E6C21"/>
    <w:rsid w:val="005F09DA"/>
    <w:rsid w:val="005F3155"/>
    <w:rsid w:val="005F3FFD"/>
    <w:rsid w:val="0060135D"/>
    <w:rsid w:val="006051DA"/>
    <w:rsid w:val="006060CC"/>
    <w:rsid w:val="00607D7F"/>
    <w:rsid w:val="00613435"/>
    <w:rsid w:val="00614B88"/>
    <w:rsid w:val="00614E86"/>
    <w:rsid w:val="006163CC"/>
    <w:rsid w:val="00617906"/>
    <w:rsid w:val="0062210B"/>
    <w:rsid w:val="00623DCD"/>
    <w:rsid w:val="0062446B"/>
    <w:rsid w:val="006249B2"/>
    <w:rsid w:val="006263E8"/>
    <w:rsid w:val="0063312B"/>
    <w:rsid w:val="00633C64"/>
    <w:rsid w:val="00636702"/>
    <w:rsid w:val="00645702"/>
    <w:rsid w:val="00645DA7"/>
    <w:rsid w:val="0064602E"/>
    <w:rsid w:val="00646A59"/>
    <w:rsid w:val="00647E96"/>
    <w:rsid w:val="00651309"/>
    <w:rsid w:val="0065452E"/>
    <w:rsid w:val="00655E32"/>
    <w:rsid w:val="00656EAF"/>
    <w:rsid w:val="006575C5"/>
    <w:rsid w:val="0065797B"/>
    <w:rsid w:val="00660362"/>
    <w:rsid w:val="00660BFE"/>
    <w:rsid w:val="00662ABE"/>
    <w:rsid w:val="00667B14"/>
    <w:rsid w:val="00674231"/>
    <w:rsid w:val="006757AC"/>
    <w:rsid w:val="0067609D"/>
    <w:rsid w:val="006819BA"/>
    <w:rsid w:val="0068251F"/>
    <w:rsid w:val="00694BF2"/>
    <w:rsid w:val="00695D0F"/>
    <w:rsid w:val="00696E9C"/>
    <w:rsid w:val="006976BE"/>
    <w:rsid w:val="006A060F"/>
    <w:rsid w:val="006A4044"/>
    <w:rsid w:val="006A796B"/>
    <w:rsid w:val="006A7E30"/>
    <w:rsid w:val="006B68CC"/>
    <w:rsid w:val="006C3FCA"/>
    <w:rsid w:val="006C515B"/>
    <w:rsid w:val="006C6602"/>
    <w:rsid w:val="006C7F80"/>
    <w:rsid w:val="006E1491"/>
    <w:rsid w:val="006E3163"/>
    <w:rsid w:val="006E6C70"/>
    <w:rsid w:val="006E6EB8"/>
    <w:rsid w:val="006E7F61"/>
    <w:rsid w:val="006F2940"/>
    <w:rsid w:val="006F2E1D"/>
    <w:rsid w:val="006F3E80"/>
    <w:rsid w:val="006F758C"/>
    <w:rsid w:val="00700B4F"/>
    <w:rsid w:val="0070305D"/>
    <w:rsid w:val="00704592"/>
    <w:rsid w:val="00706A42"/>
    <w:rsid w:val="0070784E"/>
    <w:rsid w:val="00710488"/>
    <w:rsid w:val="00710F57"/>
    <w:rsid w:val="007110FD"/>
    <w:rsid w:val="007165A2"/>
    <w:rsid w:val="007165BD"/>
    <w:rsid w:val="0071784E"/>
    <w:rsid w:val="00726172"/>
    <w:rsid w:val="00727069"/>
    <w:rsid w:val="00727581"/>
    <w:rsid w:val="00730CC9"/>
    <w:rsid w:val="00730DED"/>
    <w:rsid w:val="00732A5D"/>
    <w:rsid w:val="007348EC"/>
    <w:rsid w:val="00744074"/>
    <w:rsid w:val="0074628D"/>
    <w:rsid w:val="00746B8D"/>
    <w:rsid w:val="00747B70"/>
    <w:rsid w:val="00761200"/>
    <w:rsid w:val="0077435C"/>
    <w:rsid w:val="0077510B"/>
    <w:rsid w:val="00777CA2"/>
    <w:rsid w:val="007859CD"/>
    <w:rsid w:val="00791B5D"/>
    <w:rsid w:val="00792104"/>
    <w:rsid w:val="00794DED"/>
    <w:rsid w:val="007957F5"/>
    <w:rsid w:val="007959CD"/>
    <w:rsid w:val="00795E94"/>
    <w:rsid w:val="007A46E2"/>
    <w:rsid w:val="007A5097"/>
    <w:rsid w:val="007A5162"/>
    <w:rsid w:val="007B059D"/>
    <w:rsid w:val="007C1183"/>
    <w:rsid w:val="007C28A6"/>
    <w:rsid w:val="007C408C"/>
    <w:rsid w:val="007C6100"/>
    <w:rsid w:val="007D18F5"/>
    <w:rsid w:val="007D20F0"/>
    <w:rsid w:val="007D2222"/>
    <w:rsid w:val="007D3B63"/>
    <w:rsid w:val="007E330E"/>
    <w:rsid w:val="007E70DF"/>
    <w:rsid w:val="007F0CD1"/>
    <w:rsid w:val="007F186E"/>
    <w:rsid w:val="007F20C7"/>
    <w:rsid w:val="007F3D5A"/>
    <w:rsid w:val="007F4593"/>
    <w:rsid w:val="007F5102"/>
    <w:rsid w:val="007F6DE4"/>
    <w:rsid w:val="007F7322"/>
    <w:rsid w:val="00800FFC"/>
    <w:rsid w:val="0080679F"/>
    <w:rsid w:val="008071A9"/>
    <w:rsid w:val="00807B4C"/>
    <w:rsid w:val="00810246"/>
    <w:rsid w:val="0081115C"/>
    <w:rsid w:val="0081243F"/>
    <w:rsid w:val="0081346E"/>
    <w:rsid w:val="00813ED6"/>
    <w:rsid w:val="00814021"/>
    <w:rsid w:val="0081591A"/>
    <w:rsid w:val="00817863"/>
    <w:rsid w:val="0081796D"/>
    <w:rsid w:val="00822AA3"/>
    <w:rsid w:val="008236E5"/>
    <w:rsid w:val="0082425A"/>
    <w:rsid w:val="00827E95"/>
    <w:rsid w:val="00832C70"/>
    <w:rsid w:val="008331E1"/>
    <w:rsid w:val="00835283"/>
    <w:rsid w:val="00840728"/>
    <w:rsid w:val="00841D8A"/>
    <w:rsid w:val="008427E3"/>
    <w:rsid w:val="008430B5"/>
    <w:rsid w:val="00844108"/>
    <w:rsid w:val="00851A45"/>
    <w:rsid w:val="00851B75"/>
    <w:rsid w:val="0085286F"/>
    <w:rsid w:val="00855332"/>
    <w:rsid w:val="00855C74"/>
    <w:rsid w:val="008574F7"/>
    <w:rsid w:val="008603F7"/>
    <w:rsid w:val="008611E0"/>
    <w:rsid w:val="0086580F"/>
    <w:rsid w:val="008662B2"/>
    <w:rsid w:val="00867F08"/>
    <w:rsid w:val="0087162C"/>
    <w:rsid w:val="008717C4"/>
    <w:rsid w:val="008719BD"/>
    <w:rsid w:val="00877293"/>
    <w:rsid w:val="00877A55"/>
    <w:rsid w:val="008802FA"/>
    <w:rsid w:val="00880315"/>
    <w:rsid w:val="00881CCF"/>
    <w:rsid w:val="008821CE"/>
    <w:rsid w:val="00884B98"/>
    <w:rsid w:val="00884F90"/>
    <w:rsid w:val="00885F0E"/>
    <w:rsid w:val="00887589"/>
    <w:rsid w:val="00890B6B"/>
    <w:rsid w:val="00890D91"/>
    <w:rsid w:val="008913A2"/>
    <w:rsid w:val="00892B5F"/>
    <w:rsid w:val="00895F88"/>
    <w:rsid w:val="008A0A67"/>
    <w:rsid w:val="008A1F94"/>
    <w:rsid w:val="008A2DEA"/>
    <w:rsid w:val="008B005B"/>
    <w:rsid w:val="008B03DA"/>
    <w:rsid w:val="008B7885"/>
    <w:rsid w:val="008D3002"/>
    <w:rsid w:val="008D3670"/>
    <w:rsid w:val="008D4D0B"/>
    <w:rsid w:val="008D70AF"/>
    <w:rsid w:val="008E088D"/>
    <w:rsid w:val="008E16BD"/>
    <w:rsid w:val="008E19EE"/>
    <w:rsid w:val="008E377B"/>
    <w:rsid w:val="008E4958"/>
    <w:rsid w:val="008E4D68"/>
    <w:rsid w:val="008F05AC"/>
    <w:rsid w:val="008F0EA4"/>
    <w:rsid w:val="00901D7E"/>
    <w:rsid w:val="0090203B"/>
    <w:rsid w:val="009042C7"/>
    <w:rsid w:val="00904EDB"/>
    <w:rsid w:val="00906DDA"/>
    <w:rsid w:val="009127F6"/>
    <w:rsid w:val="0091404D"/>
    <w:rsid w:val="00915674"/>
    <w:rsid w:val="00915DBB"/>
    <w:rsid w:val="00915E8F"/>
    <w:rsid w:val="00916138"/>
    <w:rsid w:val="00916E01"/>
    <w:rsid w:val="0092294E"/>
    <w:rsid w:val="0092336F"/>
    <w:rsid w:val="00925ABF"/>
    <w:rsid w:val="00925E7A"/>
    <w:rsid w:val="009271C6"/>
    <w:rsid w:val="00927C27"/>
    <w:rsid w:val="00931C3C"/>
    <w:rsid w:val="009346A5"/>
    <w:rsid w:val="00937F22"/>
    <w:rsid w:val="00940F26"/>
    <w:rsid w:val="00943C9F"/>
    <w:rsid w:val="009458D7"/>
    <w:rsid w:val="00954437"/>
    <w:rsid w:val="00960BFB"/>
    <w:rsid w:val="00961F61"/>
    <w:rsid w:val="0096230A"/>
    <w:rsid w:val="009628FA"/>
    <w:rsid w:val="0096735E"/>
    <w:rsid w:val="009673D1"/>
    <w:rsid w:val="00967495"/>
    <w:rsid w:val="009704C0"/>
    <w:rsid w:val="00977B63"/>
    <w:rsid w:val="009800BE"/>
    <w:rsid w:val="009819B6"/>
    <w:rsid w:val="00983059"/>
    <w:rsid w:val="00983387"/>
    <w:rsid w:val="00983900"/>
    <w:rsid w:val="00984F8A"/>
    <w:rsid w:val="00985099"/>
    <w:rsid w:val="00987787"/>
    <w:rsid w:val="009914D1"/>
    <w:rsid w:val="0099286A"/>
    <w:rsid w:val="0099659C"/>
    <w:rsid w:val="009A0737"/>
    <w:rsid w:val="009A4848"/>
    <w:rsid w:val="009A4B7A"/>
    <w:rsid w:val="009B0CB2"/>
    <w:rsid w:val="009C2ED1"/>
    <w:rsid w:val="009C3357"/>
    <w:rsid w:val="009C4473"/>
    <w:rsid w:val="009C5487"/>
    <w:rsid w:val="009C572D"/>
    <w:rsid w:val="009D01C8"/>
    <w:rsid w:val="009D191A"/>
    <w:rsid w:val="009D769C"/>
    <w:rsid w:val="009E0C50"/>
    <w:rsid w:val="009E1C43"/>
    <w:rsid w:val="009E2605"/>
    <w:rsid w:val="009E3A27"/>
    <w:rsid w:val="009F083B"/>
    <w:rsid w:val="009F0F45"/>
    <w:rsid w:val="009F4914"/>
    <w:rsid w:val="00A0165D"/>
    <w:rsid w:val="00A01A5E"/>
    <w:rsid w:val="00A01E8B"/>
    <w:rsid w:val="00A01F27"/>
    <w:rsid w:val="00A031E8"/>
    <w:rsid w:val="00A05B61"/>
    <w:rsid w:val="00A06CCD"/>
    <w:rsid w:val="00A11042"/>
    <w:rsid w:val="00A110A5"/>
    <w:rsid w:val="00A11BCA"/>
    <w:rsid w:val="00A13F1E"/>
    <w:rsid w:val="00A20E2F"/>
    <w:rsid w:val="00A306D0"/>
    <w:rsid w:val="00A32A67"/>
    <w:rsid w:val="00A33468"/>
    <w:rsid w:val="00A35772"/>
    <w:rsid w:val="00A429C4"/>
    <w:rsid w:val="00A45C7C"/>
    <w:rsid w:val="00A45D14"/>
    <w:rsid w:val="00A52D3F"/>
    <w:rsid w:val="00A53012"/>
    <w:rsid w:val="00A537DB"/>
    <w:rsid w:val="00A53C10"/>
    <w:rsid w:val="00A62E92"/>
    <w:rsid w:val="00A6326E"/>
    <w:rsid w:val="00A65086"/>
    <w:rsid w:val="00A665AA"/>
    <w:rsid w:val="00A66F57"/>
    <w:rsid w:val="00A70B8F"/>
    <w:rsid w:val="00A70BFD"/>
    <w:rsid w:val="00A7153B"/>
    <w:rsid w:val="00A73626"/>
    <w:rsid w:val="00A73E4B"/>
    <w:rsid w:val="00A7459A"/>
    <w:rsid w:val="00A749B1"/>
    <w:rsid w:val="00A80756"/>
    <w:rsid w:val="00A80900"/>
    <w:rsid w:val="00A846E9"/>
    <w:rsid w:val="00A870A7"/>
    <w:rsid w:val="00A9268E"/>
    <w:rsid w:val="00A94312"/>
    <w:rsid w:val="00A961E2"/>
    <w:rsid w:val="00A961E9"/>
    <w:rsid w:val="00AA0495"/>
    <w:rsid w:val="00AA07DA"/>
    <w:rsid w:val="00AA1F1E"/>
    <w:rsid w:val="00AA2000"/>
    <w:rsid w:val="00AB1F12"/>
    <w:rsid w:val="00AB4DAC"/>
    <w:rsid w:val="00AB64BA"/>
    <w:rsid w:val="00AB702E"/>
    <w:rsid w:val="00AC503D"/>
    <w:rsid w:val="00AC5FF4"/>
    <w:rsid w:val="00AC642F"/>
    <w:rsid w:val="00AD2926"/>
    <w:rsid w:val="00AD395C"/>
    <w:rsid w:val="00AD7A86"/>
    <w:rsid w:val="00AE2731"/>
    <w:rsid w:val="00AE3848"/>
    <w:rsid w:val="00AE7AB5"/>
    <w:rsid w:val="00AF001A"/>
    <w:rsid w:val="00AF2008"/>
    <w:rsid w:val="00AF3F76"/>
    <w:rsid w:val="00AF482C"/>
    <w:rsid w:val="00AF4A42"/>
    <w:rsid w:val="00B07735"/>
    <w:rsid w:val="00B15FCF"/>
    <w:rsid w:val="00B17FA6"/>
    <w:rsid w:val="00B20BAF"/>
    <w:rsid w:val="00B25CAD"/>
    <w:rsid w:val="00B265F0"/>
    <w:rsid w:val="00B32C97"/>
    <w:rsid w:val="00B3333F"/>
    <w:rsid w:val="00B346BD"/>
    <w:rsid w:val="00B37C37"/>
    <w:rsid w:val="00B414A8"/>
    <w:rsid w:val="00B41DF0"/>
    <w:rsid w:val="00B42834"/>
    <w:rsid w:val="00B4348E"/>
    <w:rsid w:val="00B44DC6"/>
    <w:rsid w:val="00B45E34"/>
    <w:rsid w:val="00B477AD"/>
    <w:rsid w:val="00B50CF4"/>
    <w:rsid w:val="00B5255A"/>
    <w:rsid w:val="00B54855"/>
    <w:rsid w:val="00B61444"/>
    <w:rsid w:val="00B62E1A"/>
    <w:rsid w:val="00B6464F"/>
    <w:rsid w:val="00B65A1C"/>
    <w:rsid w:val="00B662F7"/>
    <w:rsid w:val="00B711CD"/>
    <w:rsid w:val="00B729D4"/>
    <w:rsid w:val="00B73A29"/>
    <w:rsid w:val="00B74492"/>
    <w:rsid w:val="00B8183A"/>
    <w:rsid w:val="00B82966"/>
    <w:rsid w:val="00B83A8E"/>
    <w:rsid w:val="00B859FF"/>
    <w:rsid w:val="00B91908"/>
    <w:rsid w:val="00B97AC1"/>
    <w:rsid w:val="00BA27F5"/>
    <w:rsid w:val="00BA3C61"/>
    <w:rsid w:val="00BA4AEE"/>
    <w:rsid w:val="00BB06BD"/>
    <w:rsid w:val="00BB0D20"/>
    <w:rsid w:val="00BB3CD7"/>
    <w:rsid w:val="00BB4EA3"/>
    <w:rsid w:val="00BC16EF"/>
    <w:rsid w:val="00BC6B59"/>
    <w:rsid w:val="00BD01AA"/>
    <w:rsid w:val="00BD07D0"/>
    <w:rsid w:val="00BD152A"/>
    <w:rsid w:val="00BD316E"/>
    <w:rsid w:val="00BD57DE"/>
    <w:rsid w:val="00BD6653"/>
    <w:rsid w:val="00BE7A7A"/>
    <w:rsid w:val="00BF53CA"/>
    <w:rsid w:val="00BF6190"/>
    <w:rsid w:val="00BF6E07"/>
    <w:rsid w:val="00C0659C"/>
    <w:rsid w:val="00C10E07"/>
    <w:rsid w:val="00C22DE5"/>
    <w:rsid w:val="00C26109"/>
    <w:rsid w:val="00C26655"/>
    <w:rsid w:val="00C3141C"/>
    <w:rsid w:val="00C3466C"/>
    <w:rsid w:val="00C34C87"/>
    <w:rsid w:val="00C34D06"/>
    <w:rsid w:val="00C35CAC"/>
    <w:rsid w:val="00C362E5"/>
    <w:rsid w:val="00C36D81"/>
    <w:rsid w:val="00C40E0F"/>
    <w:rsid w:val="00C41A0A"/>
    <w:rsid w:val="00C43C97"/>
    <w:rsid w:val="00C479D8"/>
    <w:rsid w:val="00C50011"/>
    <w:rsid w:val="00C5314A"/>
    <w:rsid w:val="00C54FFB"/>
    <w:rsid w:val="00C55DF0"/>
    <w:rsid w:val="00C57B2B"/>
    <w:rsid w:val="00C62106"/>
    <w:rsid w:val="00C62953"/>
    <w:rsid w:val="00C65171"/>
    <w:rsid w:val="00C65C00"/>
    <w:rsid w:val="00C77ABD"/>
    <w:rsid w:val="00C81297"/>
    <w:rsid w:val="00C82AF8"/>
    <w:rsid w:val="00C86213"/>
    <w:rsid w:val="00C90ABA"/>
    <w:rsid w:val="00C9412B"/>
    <w:rsid w:val="00C941A0"/>
    <w:rsid w:val="00C95187"/>
    <w:rsid w:val="00C955CA"/>
    <w:rsid w:val="00C95D18"/>
    <w:rsid w:val="00C95D82"/>
    <w:rsid w:val="00CA0F22"/>
    <w:rsid w:val="00CA41E3"/>
    <w:rsid w:val="00CA4AA0"/>
    <w:rsid w:val="00CA5556"/>
    <w:rsid w:val="00CA5729"/>
    <w:rsid w:val="00CA5743"/>
    <w:rsid w:val="00CA5AD2"/>
    <w:rsid w:val="00CA653C"/>
    <w:rsid w:val="00CA6652"/>
    <w:rsid w:val="00CB006C"/>
    <w:rsid w:val="00CB2422"/>
    <w:rsid w:val="00CB2D38"/>
    <w:rsid w:val="00CB459E"/>
    <w:rsid w:val="00CB576A"/>
    <w:rsid w:val="00CB7268"/>
    <w:rsid w:val="00CB76DF"/>
    <w:rsid w:val="00CB7E8D"/>
    <w:rsid w:val="00CC349D"/>
    <w:rsid w:val="00CC35EF"/>
    <w:rsid w:val="00CD44A8"/>
    <w:rsid w:val="00CD47BC"/>
    <w:rsid w:val="00CD5AE0"/>
    <w:rsid w:val="00CE3500"/>
    <w:rsid w:val="00CE4BA8"/>
    <w:rsid w:val="00CF029F"/>
    <w:rsid w:val="00CF0C13"/>
    <w:rsid w:val="00CF41CA"/>
    <w:rsid w:val="00D021FA"/>
    <w:rsid w:val="00D02905"/>
    <w:rsid w:val="00D037BF"/>
    <w:rsid w:val="00D03981"/>
    <w:rsid w:val="00D05EE4"/>
    <w:rsid w:val="00D11ADA"/>
    <w:rsid w:val="00D1758D"/>
    <w:rsid w:val="00D25328"/>
    <w:rsid w:val="00D32888"/>
    <w:rsid w:val="00D344F7"/>
    <w:rsid w:val="00D34D0C"/>
    <w:rsid w:val="00D361FC"/>
    <w:rsid w:val="00D3709A"/>
    <w:rsid w:val="00D373D3"/>
    <w:rsid w:val="00D40309"/>
    <w:rsid w:val="00D453AB"/>
    <w:rsid w:val="00D45855"/>
    <w:rsid w:val="00D505FF"/>
    <w:rsid w:val="00D50E15"/>
    <w:rsid w:val="00D628FC"/>
    <w:rsid w:val="00D8104F"/>
    <w:rsid w:val="00D823CD"/>
    <w:rsid w:val="00D84CCA"/>
    <w:rsid w:val="00D91136"/>
    <w:rsid w:val="00D91FEB"/>
    <w:rsid w:val="00D921EB"/>
    <w:rsid w:val="00D938C0"/>
    <w:rsid w:val="00D93E5C"/>
    <w:rsid w:val="00D94D1C"/>
    <w:rsid w:val="00D961B0"/>
    <w:rsid w:val="00D9680C"/>
    <w:rsid w:val="00DA0123"/>
    <w:rsid w:val="00DA0CB4"/>
    <w:rsid w:val="00DA4F07"/>
    <w:rsid w:val="00DA71D9"/>
    <w:rsid w:val="00DB2479"/>
    <w:rsid w:val="00DB260A"/>
    <w:rsid w:val="00DB3057"/>
    <w:rsid w:val="00DC2089"/>
    <w:rsid w:val="00DC2BA0"/>
    <w:rsid w:val="00DC4869"/>
    <w:rsid w:val="00DC489E"/>
    <w:rsid w:val="00DC4E58"/>
    <w:rsid w:val="00DC5B92"/>
    <w:rsid w:val="00DC6883"/>
    <w:rsid w:val="00DD3F54"/>
    <w:rsid w:val="00DD5DEB"/>
    <w:rsid w:val="00DD66AE"/>
    <w:rsid w:val="00DD6F1F"/>
    <w:rsid w:val="00DE36FC"/>
    <w:rsid w:val="00DE5156"/>
    <w:rsid w:val="00DF374F"/>
    <w:rsid w:val="00E0208A"/>
    <w:rsid w:val="00E0485C"/>
    <w:rsid w:val="00E07741"/>
    <w:rsid w:val="00E10236"/>
    <w:rsid w:val="00E11BD9"/>
    <w:rsid w:val="00E122A3"/>
    <w:rsid w:val="00E13938"/>
    <w:rsid w:val="00E14D1C"/>
    <w:rsid w:val="00E163E7"/>
    <w:rsid w:val="00E16569"/>
    <w:rsid w:val="00E17EF0"/>
    <w:rsid w:val="00E20690"/>
    <w:rsid w:val="00E224A1"/>
    <w:rsid w:val="00E25843"/>
    <w:rsid w:val="00E26AE5"/>
    <w:rsid w:val="00E27626"/>
    <w:rsid w:val="00E27793"/>
    <w:rsid w:val="00E365BF"/>
    <w:rsid w:val="00E41300"/>
    <w:rsid w:val="00E41A90"/>
    <w:rsid w:val="00E44DDC"/>
    <w:rsid w:val="00E47A8D"/>
    <w:rsid w:val="00E47ADF"/>
    <w:rsid w:val="00E531F7"/>
    <w:rsid w:val="00E619B8"/>
    <w:rsid w:val="00E624BB"/>
    <w:rsid w:val="00E62E19"/>
    <w:rsid w:val="00E639E1"/>
    <w:rsid w:val="00E6475C"/>
    <w:rsid w:val="00E673A4"/>
    <w:rsid w:val="00E7294A"/>
    <w:rsid w:val="00E76F57"/>
    <w:rsid w:val="00E810D5"/>
    <w:rsid w:val="00E82622"/>
    <w:rsid w:val="00E8610F"/>
    <w:rsid w:val="00E86434"/>
    <w:rsid w:val="00E94B1F"/>
    <w:rsid w:val="00E97886"/>
    <w:rsid w:val="00E97E10"/>
    <w:rsid w:val="00EA22FA"/>
    <w:rsid w:val="00EA2457"/>
    <w:rsid w:val="00EA6D5A"/>
    <w:rsid w:val="00EB0005"/>
    <w:rsid w:val="00EB0B0F"/>
    <w:rsid w:val="00EB1BB8"/>
    <w:rsid w:val="00EB24CC"/>
    <w:rsid w:val="00EB2C47"/>
    <w:rsid w:val="00EB55A6"/>
    <w:rsid w:val="00EC1599"/>
    <w:rsid w:val="00EC3FCC"/>
    <w:rsid w:val="00EC47D2"/>
    <w:rsid w:val="00EC5A4C"/>
    <w:rsid w:val="00EC6364"/>
    <w:rsid w:val="00EC654B"/>
    <w:rsid w:val="00EC7440"/>
    <w:rsid w:val="00ED099F"/>
    <w:rsid w:val="00ED2CEA"/>
    <w:rsid w:val="00ED4A99"/>
    <w:rsid w:val="00ED56B3"/>
    <w:rsid w:val="00ED57A5"/>
    <w:rsid w:val="00ED6516"/>
    <w:rsid w:val="00ED6803"/>
    <w:rsid w:val="00ED790B"/>
    <w:rsid w:val="00EE07AC"/>
    <w:rsid w:val="00EE1258"/>
    <w:rsid w:val="00EE1BBE"/>
    <w:rsid w:val="00EE2036"/>
    <w:rsid w:val="00EE4874"/>
    <w:rsid w:val="00EE5561"/>
    <w:rsid w:val="00EE67E1"/>
    <w:rsid w:val="00EF17BE"/>
    <w:rsid w:val="00EF1B12"/>
    <w:rsid w:val="00EF1BA1"/>
    <w:rsid w:val="00EF5DED"/>
    <w:rsid w:val="00F0275E"/>
    <w:rsid w:val="00F047CA"/>
    <w:rsid w:val="00F05020"/>
    <w:rsid w:val="00F05204"/>
    <w:rsid w:val="00F06907"/>
    <w:rsid w:val="00F07E34"/>
    <w:rsid w:val="00F1236C"/>
    <w:rsid w:val="00F13CB8"/>
    <w:rsid w:val="00F15D49"/>
    <w:rsid w:val="00F2009C"/>
    <w:rsid w:val="00F20C34"/>
    <w:rsid w:val="00F2172A"/>
    <w:rsid w:val="00F21AFA"/>
    <w:rsid w:val="00F25616"/>
    <w:rsid w:val="00F2712A"/>
    <w:rsid w:val="00F31914"/>
    <w:rsid w:val="00F31B4B"/>
    <w:rsid w:val="00F32278"/>
    <w:rsid w:val="00F33500"/>
    <w:rsid w:val="00F3425C"/>
    <w:rsid w:val="00F34FDA"/>
    <w:rsid w:val="00F36A9C"/>
    <w:rsid w:val="00F4012A"/>
    <w:rsid w:val="00F409F8"/>
    <w:rsid w:val="00F41ED3"/>
    <w:rsid w:val="00F53031"/>
    <w:rsid w:val="00F5342D"/>
    <w:rsid w:val="00F54704"/>
    <w:rsid w:val="00F553E5"/>
    <w:rsid w:val="00F55C86"/>
    <w:rsid w:val="00F568AB"/>
    <w:rsid w:val="00F6058D"/>
    <w:rsid w:val="00F60BE8"/>
    <w:rsid w:val="00F60D96"/>
    <w:rsid w:val="00F6260C"/>
    <w:rsid w:val="00F636C2"/>
    <w:rsid w:val="00F63C77"/>
    <w:rsid w:val="00F64E03"/>
    <w:rsid w:val="00F66632"/>
    <w:rsid w:val="00F73311"/>
    <w:rsid w:val="00F736D4"/>
    <w:rsid w:val="00F77FAC"/>
    <w:rsid w:val="00F81AA1"/>
    <w:rsid w:val="00F84487"/>
    <w:rsid w:val="00F941EF"/>
    <w:rsid w:val="00F95A55"/>
    <w:rsid w:val="00FA0144"/>
    <w:rsid w:val="00FA0C30"/>
    <w:rsid w:val="00FA229A"/>
    <w:rsid w:val="00FA4F48"/>
    <w:rsid w:val="00FA4FA0"/>
    <w:rsid w:val="00FB16D4"/>
    <w:rsid w:val="00FB5EF4"/>
    <w:rsid w:val="00FB6FBE"/>
    <w:rsid w:val="00FC3A5E"/>
    <w:rsid w:val="00FD1D40"/>
    <w:rsid w:val="00FD2255"/>
    <w:rsid w:val="00FD24BC"/>
    <w:rsid w:val="00FD3FCE"/>
    <w:rsid w:val="00FE2265"/>
    <w:rsid w:val="00FE3682"/>
    <w:rsid w:val="00FE3992"/>
    <w:rsid w:val="00FE3DA2"/>
    <w:rsid w:val="00FE7F7E"/>
    <w:rsid w:val="00FF0406"/>
    <w:rsid w:val="00FF1A75"/>
    <w:rsid w:val="00FF508F"/>
    <w:rsid w:val="00FF64FC"/>
    <w:rsid w:val="00FF6BBF"/>
    <w:rsid w:val="5B2570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iPriority="99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3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F05020"/>
    <w:rPr>
      <w:sz w:val="28"/>
      <w:szCs w:val="28"/>
      <w:lang w:val="ru-RU" w:eastAsia="ru-RU"/>
    </w:rPr>
  </w:style>
  <w:style w:type="paragraph" w:styleId="10">
    <w:name w:val="heading 1"/>
    <w:basedOn w:val="a0"/>
    <w:next w:val="a0"/>
    <w:link w:val="11"/>
    <w:qFormat/>
    <w:rsid w:val="00F05020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F05020"/>
    <w:pPr>
      <w:keepNext/>
      <w:spacing w:before="240" w:after="60"/>
      <w:outlineLvl w:val="1"/>
    </w:pPr>
    <w:rPr>
      <w:rFonts w:ascii="Arial" w:hAnsi="Arial"/>
      <w:b/>
      <w:bCs/>
      <w:i/>
      <w:iCs/>
      <w:lang w:val="uk-UA"/>
    </w:rPr>
  </w:style>
  <w:style w:type="paragraph" w:styleId="3">
    <w:name w:val="heading 3"/>
    <w:basedOn w:val="a0"/>
    <w:next w:val="a0"/>
    <w:link w:val="30"/>
    <w:qFormat/>
    <w:rsid w:val="00F05020"/>
    <w:pPr>
      <w:keepNext/>
      <w:outlineLvl w:val="2"/>
    </w:pPr>
    <w:rPr>
      <w:b/>
      <w:sz w:val="18"/>
      <w:szCs w:val="20"/>
      <w:lang w:val="en-US" w:eastAsia="uk-UA"/>
    </w:rPr>
  </w:style>
  <w:style w:type="paragraph" w:styleId="4">
    <w:name w:val="heading 4"/>
    <w:basedOn w:val="a0"/>
    <w:next w:val="a0"/>
    <w:link w:val="40"/>
    <w:qFormat/>
    <w:rsid w:val="00F05020"/>
    <w:pPr>
      <w:keepNext/>
      <w:numPr>
        <w:numId w:val="1"/>
      </w:numPr>
      <w:tabs>
        <w:tab w:val="clear" w:pos="1669"/>
      </w:tabs>
      <w:ind w:left="0" w:firstLine="0"/>
      <w:jc w:val="both"/>
      <w:outlineLvl w:val="3"/>
    </w:pPr>
    <w:rPr>
      <w:szCs w:val="20"/>
    </w:rPr>
  </w:style>
  <w:style w:type="paragraph" w:styleId="5">
    <w:name w:val="heading 5"/>
    <w:basedOn w:val="a0"/>
    <w:next w:val="a0"/>
    <w:link w:val="50"/>
    <w:qFormat/>
    <w:rsid w:val="00F05020"/>
    <w:pPr>
      <w:overflowPunct w:val="0"/>
      <w:autoSpaceDE w:val="0"/>
      <w:autoSpaceDN w:val="0"/>
      <w:adjustRightInd w:val="0"/>
      <w:spacing w:before="240" w:after="60"/>
      <w:ind w:left="4250" w:hanging="708"/>
      <w:textAlignment w:val="baseline"/>
      <w:outlineLvl w:val="4"/>
    </w:pPr>
    <w:rPr>
      <w:rFonts w:ascii="Arial" w:hAnsi="Arial"/>
      <w:sz w:val="22"/>
      <w:szCs w:val="20"/>
      <w:lang w:eastAsia="en-US"/>
    </w:rPr>
  </w:style>
  <w:style w:type="paragraph" w:styleId="6">
    <w:name w:val="heading 6"/>
    <w:basedOn w:val="a0"/>
    <w:next w:val="a0"/>
    <w:link w:val="60"/>
    <w:qFormat/>
    <w:rsid w:val="00F05020"/>
    <w:pPr>
      <w:overflowPunct w:val="0"/>
      <w:autoSpaceDE w:val="0"/>
      <w:autoSpaceDN w:val="0"/>
      <w:adjustRightInd w:val="0"/>
      <w:spacing w:before="240" w:after="60"/>
      <w:ind w:left="4958" w:hanging="708"/>
      <w:textAlignment w:val="baseline"/>
      <w:outlineLvl w:val="5"/>
    </w:pPr>
    <w:rPr>
      <w:i/>
      <w:sz w:val="22"/>
      <w:szCs w:val="20"/>
      <w:lang w:eastAsia="en-US"/>
    </w:rPr>
  </w:style>
  <w:style w:type="paragraph" w:styleId="7">
    <w:name w:val="heading 7"/>
    <w:basedOn w:val="a0"/>
    <w:next w:val="a0"/>
    <w:link w:val="70"/>
    <w:qFormat/>
    <w:rsid w:val="00F05020"/>
    <w:pPr>
      <w:overflowPunct w:val="0"/>
      <w:autoSpaceDE w:val="0"/>
      <w:autoSpaceDN w:val="0"/>
      <w:adjustRightInd w:val="0"/>
      <w:spacing w:before="240" w:after="60"/>
      <w:ind w:left="5666" w:hanging="708"/>
      <w:textAlignment w:val="baseline"/>
      <w:outlineLvl w:val="6"/>
    </w:pPr>
    <w:rPr>
      <w:rFonts w:ascii="Arial" w:hAnsi="Arial"/>
      <w:sz w:val="20"/>
      <w:szCs w:val="20"/>
      <w:lang w:eastAsia="en-US"/>
    </w:rPr>
  </w:style>
  <w:style w:type="paragraph" w:styleId="8">
    <w:name w:val="heading 8"/>
    <w:basedOn w:val="a0"/>
    <w:next w:val="a0"/>
    <w:link w:val="80"/>
    <w:qFormat/>
    <w:rsid w:val="00F05020"/>
    <w:pPr>
      <w:overflowPunct w:val="0"/>
      <w:autoSpaceDE w:val="0"/>
      <w:autoSpaceDN w:val="0"/>
      <w:adjustRightInd w:val="0"/>
      <w:spacing w:before="240" w:after="60"/>
      <w:ind w:left="6374" w:hanging="708"/>
      <w:textAlignment w:val="baseline"/>
      <w:outlineLvl w:val="7"/>
    </w:pPr>
    <w:rPr>
      <w:rFonts w:ascii="Arial" w:hAnsi="Arial"/>
      <w:i/>
      <w:sz w:val="20"/>
      <w:szCs w:val="20"/>
      <w:lang w:eastAsia="en-US"/>
    </w:rPr>
  </w:style>
  <w:style w:type="paragraph" w:styleId="9">
    <w:name w:val="heading 9"/>
    <w:basedOn w:val="a0"/>
    <w:next w:val="a0"/>
    <w:link w:val="90"/>
    <w:qFormat/>
    <w:rsid w:val="00F05020"/>
    <w:pPr>
      <w:keepNext/>
      <w:jc w:val="center"/>
      <w:outlineLvl w:val="8"/>
    </w:pPr>
    <w:rPr>
      <w:b/>
      <w:szCs w:val="20"/>
      <w:lang w:val="uk-UA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Заголовок 1 Знак"/>
    <w:link w:val="10"/>
    <w:rsid w:val="00F05020"/>
    <w:rPr>
      <w:rFonts w:ascii="Arial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link w:val="2"/>
    <w:rsid w:val="00F05020"/>
    <w:rPr>
      <w:rFonts w:ascii="Arial" w:hAnsi="Arial" w:cs="Arial"/>
      <w:b/>
      <w:bCs/>
      <w:i/>
      <w:iCs/>
      <w:sz w:val="28"/>
      <w:szCs w:val="28"/>
      <w:lang w:val="uk-UA"/>
    </w:rPr>
  </w:style>
  <w:style w:type="character" w:customStyle="1" w:styleId="30">
    <w:name w:val="Заголовок 3 Знак"/>
    <w:link w:val="3"/>
    <w:rsid w:val="00F05020"/>
    <w:rPr>
      <w:b/>
      <w:sz w:val="18"/>
      <w:lang w:val="en-US" w:eastAsia="uk-UA"/>
    </w:rPr>
  </w:style>
  <w:style w:type="character" w:customStyle="1" w:styleId="40">
    <w:name w:val="Заголовок 4 Знак"/>
    <w:link w:val="4"/>
    <w:rsid w:val="00F05020"/>
    <w:rPr>
      <w:sz w:val="28"/>
      <w:lang w:eastAsia="ru-RU"/>
    </w:rPr>
  </w:style>
  <w:style w:type="character" w:customStyle="1" w:styleId="50">
    <w:name w:val="Заголовок 5 Знак"/>
    <w:link w:val="5"/>
    <w:rsid w:val="00F05020"/>
    <w:rPr>
      <w:rFonts w:ascii="Arial" w:hAnsi="Arial"/>
      <w:sz w:val="22"/>
      <w:lang w:eastAsia="en-US"/>
    </w:rPr>
  </w:style>
  <w:style w:type="character" w:customStyle="1" w:styleId="60">
    <w:name w:val="Заголовок 6 Знак"/>
    <w:link w:val="6"/>
    <w:rsid w:val="00F05020"/>
    <w:rPr>
      <w:i/>
      <w:sz w:val="22"/>
      <w:lang w:eastAsia="en-US"/>
    </w:rPr>
  </w:style>
  <w:style w:type="character" w:customStyle="1" w:styleId="70">
    <w:name w:val="Заголовок 7 Знак"/>
    <w:link w:val="7"/>
    <w:rsid w:val="00F05020"/>
    <w:rPr>
      <w:rFonts w:ascii="Arial" w:hAnsi="Arial"/>
      <w:lang w:eastAsia="en-US"/>
    </w:rPr>
  </w:style>
  <w:style w:type="character" w:customStyle="1" w:styleId="80">
    <w:name w:val="Заголовок 8 Знак"/>
    <w:link w:val="8"/>
    <w:rsid w:val="00F05020"/>
    <w:rPr>
      <w:rFonts w:ascii="Arial" w:hAnsi="Arial"/>
      <w:i/>
      <w:lang w:eastAsia="en-US"/>
    </w:rPr>
  </w:style>
  <w:style w:type="character" w:customStyle="1" w:styleId="90">
    <w:name w:val="Заголовок 9 Знак"/>
    <w:link w:val="9"/>
    <w:rsid w:val="00F05020"/>
    <w:rPr>
      <w:b/>
      <w:sz w:val="28"/>
      <w:lang w:val="uk-UA"/>
    </w:rPr>
  </w:style>
  <w:style w:type="paragraph" w:styleId="a4">
    <w:name w:val="Balloon Text"/>
    <w:basedOn w:val="a0"/>
    <w:link w:val="a5"/>
    <w:rsid w:val="00F05020"/>
    <w:rPr>
      <w:rFonts w:ascii="Tahoma" w:hAnsi="Tahoma"/>
      <w:sz w:val="16"/>
      <w:szCs w:val="16"/>
    </w:rPr>
  </w:style>
  <w:style w:type="character" w:customStyle="1" w:styleId="a5">
    <w:name w:val="Текст у виносці Знак"/>
    <w:link w:val="a4"/>
    <w:rsid w:val="00F05020"/>
    <w:rPr>
      <w:rFonts w:ascii="Tahoma" w:hAnsi="Tahoma" w:cs="Tahoma"/>
      <w:sz w:val="16"/>
      <w:szCs w:val="16"/>
    </w:rPr>
  </w:style>
  <w:style w:type="paragraph" w:styleId="a6">
    <w:name w:val="Block Text"/>
    <w:basedOn w:val="a0"/>
    <w:rsid w:val="00F05020"/>
    <w:pPr>
      <w:widowControl w:val="0"/>
      <w:shd w:val="clear" w:color="auto" w:fill="FFFFFF"/>
      <w:tabs>
        <w:tab w:val="left" w:leader="dot" w:pos="9214"/>
      </w:tabs>
      <w:ind w:left="1701" w:right="848" w:hanging="1701"/>
    </w:pPr>
    <w:rPr>
      <w:szCs w:val="20"/>
    </w:rPr>
  </w:style>
  <w:style w:type="paragraph" w:styleId="a7">
    <w:name w:val="Body Text"/>
    <w:basedOn w:val="a0"/>
    <w:link w:val="a8"/>
    <w:rsid w:val="00F05020"/>
    <w:pPr>
      <w:spacing w:after="120"/>
    </w:pPr>
  </w:style>
  <w:style w:type="character" w:customStyle="1" w:styleId="a8">
    <w:name w:val="Основний текст Знак"/>
    <w:link w:val="a7"/>
    <w:rsid w:val="00F05020"/>
    <w:rPr>
      <w:sz w:val="28"/>
      <w:szCs w:val="28"/>
      <w:lang w:val="ru-RU" w:eastAsia="ru-RU" w:bidi="ar-SA"/>
    </w:rPr>
  </w:style>
  <w:style w:type="paragraph" w:styleId="21">
    <w:name w:val="Body Text 2"/>
    <w:basedOn w:val="a0"/>
    <w:link w:val="22"/>
    <w:rsid w:val="00F05020"/>
    <w:pPr>
      <w:spacing w:after="120" w:line="480" w:lineRule="auto"/>
    </w:pPr>
  </w:style>
  <w:style w:type="character" w:customStyle="1" w:styleId="22">
    <w:name w:val="Основний текст 2 Знак"/>
    <w:link w:val="21"/>
    <w:rsid w:val="00F05020"/>
    <w:rPr>
      <w:sz w:val="28"/>
      <w:szCs w:val="28"/>
    </w:rPr>
  </w:style>
  <w:style w:type="paragraph" w:styleId="31">
    <w:name w:val="Body Text 3"/>
    <w:basedOn w:val="a0"/>
    <w:link w:val="32"/>
    <w:rsid w:val="00F05020"/>
    <w:pPr>
      <w:widowControl w:val="0"/>
      <w:autoSpaceDE w:val="0"/>
      <w:autoSpaceDN w:val="0"/>
      <w:adjustRightInd w:val="0"/>
      <w:spacing w:after="120"/>
    </w:pPr>
    <w:rPr>
      <w:rFonts w:ascii="Courier New" w:hAnsi="Courier New"/>
      <w:sz w:val="16"/>
      <w:szCs w:val="16"/>
    </w:rPr>
  </w:style>
  <w:style w:type="character" w:customStyle="1" w:styleId="32">
    <w:name w:val="Основний текст 3 Знак"/>
    <w:link w:val="31"/>
    <w:rsid w:val="00F05020"/>
    <w:rPr>
      <w:rFonts w:ascii="Courier New" w:hAnsi="Courier New" w:cs="Courier New"/>
      <w:sz w:val="16"/>
      <w:szCs w:val="16"/>
    </w:rPr>
  </w:style>
  <w:style w:type="paragraph" w:styleId="a9">
    <w:name w:val="Body Text First Indent"/>
    <w:basedOn w:val="a7"/>
    <w:link w:val="aa"/>
    <w:uiPriority w:val="99"/>
    <w:unhideWhenUsed/>
    <w:rsid w:val="00F05020"/>
    <w:pPr>
      <w:spacing w:after="0"/>
      <w:ind w:firstLine="360"/>
    </w:pPr>
    <w:rPr>
      <w:sz w:val="24"/>
      <w:szCs w:val="24"/>
    </w:rPr>
  </w:style>
  <w:style w:type="character" w:customStyle="1" w:styleId="aa">
    <w:name w:val="Червоний рядок Знак"/>
    <w:link w:val="a9"/>
    <w:uiPriority w:val="99"/>
    <w:rsid w:val="00F05020"/>
    <w:rPr>
      <w:sz w:val="24"/>
      <w:szCs w:val="24"/>
      <w:lang w:val="ru-RU" w:eastAsia="ru-RU" w:bidi="ar-SA"/>
    </w:rPr>
  </w:style>
  <w:style w:type="paragraph" w:styleId="ab">
    <w:name w:val="Body Text Indent"/>
    <w:basedOn w:val="a0"/>
    <w:link w:val="ac"/>
    <w:rsid w:val="00F05020"/>
    <w:pPr>
      <w:widowControl w:val="0"/>
      <w:autoSpaceDE w:val="0"/>
      <w:autoSpaceDN w:val="0"/>
      <w:adjustRightInd w:val="0"/>
      <w:spacing w:line="360" w:lineRule="auto"/>
      <w:jc w:val="center"/>
    </w:pPr>
    <w:rPr>
      <w:b/>
      <w:bCs/>
      <w:color w:val="000000"/>
      <w:lang w:val="uk-UA"/>
    </w:rPr>
  </w:style>
  <w:style w:type="character" w:customStyle="1" w:styleId="ac">
    <w:name w:val="Основний текст з відступом Знак"/>
    <w:link w:val="ab"/>
    <w:rsid w:val="00F05020"/>
    <w:rPr>
      <w:b/>
      <w:bCs/>
      <w:color w:val="000000"/>
      <w:sz w:val="28"/>
      <w:szCs w:val="28"/>
      <w:lang w:val="uk-UA"/>
    </w:rPr>
  </w:style>
  <w:style w:type="paragraph" w:styleId="23">
    <w:name w:val="Body Text Indent 2"/>
    <w:basedOn w:val="a0"/>
    <w:link w:val="24"/>
    <w:rsid w:val="00F05020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link w:val="23"/>
    <w:rsid w:val="00F05020"/>
    <w:rPr>
      <w:sz w:val="28"/>
      <w:szCs w:val="28"/>
    </w:rPr>
  </w:style>
  <w:style w:type="paragraph" w:styleId="33">
    <w:name w:val="Body Text Indent 3"/>
    <w:basedOn w:val="a0"/>
    <w:link w:val="34"/>
    <w:rsid w:val="00F05020"/>
    <w:pPr>
      <w:spacing w:after="120"/>
      <w:ind w:left="283"/>
    </w:pPr>
    <w:rPr>
      <w:sz w:val="16"/>
      <w:szCs w:val="16"/>
    </w:rPr>
  </w:style>
  <w:style w:type="character" w:customStyle="1" w:styleId="34">
    <w:name w:val="Основний текст з відступом 3 Знак"/>
    <w:link w:val="33"/>
    <w:rsid w:val="00F05020"/>
    <w:rPr>
      <w:sz w:val="16"/>
      <w:szCs w:val="16"/>
    </w:rPr>
  </w:style>
  <w:style w:type="paragraph" w:styleId="ad">
    <w:name w:val="caption"/>
    <w:basedOn w:val="a0"/>
    <w:next w:val="a0"/>
    <w:qFormat/>
    <w:rsid w:val="00F05020"/>
    <w:pPr>
      <w:jc w:val="center"/>
    </w:pPr>
    <w:rPr>
      <w:b/>
      <w:szCs w:val="20"/>
      <w:lang w:val="uk-UA"/>
    </w:rPr>
  </w:style>
  <w:style w:type="character" w:styleId="ae">
    <w:name w:val="annotation reference"/>
    <w:rsid w:val="00F05020"/>
    <w:rPr>
      <w:sz w:val="16"/>
      <w:szCs w:val="16"/>
    </w:rPr>
  </w:style>
  <w:style w:type="paragraph" w:styleId="af">
    <w:name w:val="annotation text"/>
    <w:basedOn w:val="a0"/>
    <w:link w:val="af0"/>
    <w:rsid w:val="00F05020"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customStyle="1" w:styleId="af0">
    <w:name w:val="Текст примітки Знак"/>
    <w:link w:val="af"/>
    <w:rsid w:val="00F05020"/>
  </w:style>
  <w:style w:type="paragraph" w:styleId="af1">
    <w:name w:val="annotation subject"/>
    <w:basedOn w:val="af"/>
    <w:next w:val="af"/>
    <w:link w:val="af2"/>
    <w:uiPriority w:val="99"/>
    <w:rsid w:val="00F05020"/>
    <w:rPr>
      <w:b/>
      <w:bCs/>
    </w:rPr>
  </w:style>
  <w:style w:type="character" w:customStyle="1" w:styleId="af2">
    <w:name w:val="Тема примітки Знак"/>
    <w:link w:val="af1"/>
    <w:uiPriority w:val="99"/>
    <w:rsid w:val="00F05020"/>
    <w:rPr>
      <w:b/>
      <w:bCs/>
    </w:rPr>
  </w:style>
  <w:style w:type="paragraph" w:styleId="af3">
    <w:name w:val="Date"/>
    <w:basedOn w:val="a0"/>
    <w:next w:val="a0"/>
    <w:link w:val="af4"/>
    <w:rsid w:val="00F05020"/>
    <w:rPr>
      <w:sz w:val="20"/>
      <w:szCs w:val="20"/>
    </w:rPr>
  </w:style>
  <w:style w:type="character" w:customStyle="1" w:styleId="af4">
    <w:name w:val="Дата Знак"/>
    <w:link w:val="af3"/>
    <w:rsid w:val="00F05020"/>
    <w:rPr>
      <w:lang w:eastAsia="ru-RU"/>
    </w:rPr>
  </w:style>
  <w:style w:type="paragraph" w:styleId="af5">
    <w:name w:val="Document Map"/>
    <w:basedOn w:val="a0"/>
    <w:link w:val="af6"/>
    <w:rsid w:val="00F05020"/>
    <w:pPr>
      <w:shd w:val="clear" w:color="auto" w:fill="000080"/>
    </w:pPr>
    <w:rPr>
      <w:rFonts w:ascii="Tahoma" w:hAnsi="Tahoma"/>
      <w:szCs w:val="20"/>
      <w:lang w:val="uk-UA"/>
    </w:rPr>
  </w:style>
  <w:style w:type="character" w:customStyle="1" w:styleId="af6">
    <w:name w:val="Схема документа Знак"/>
    <w:link w:val="af5"/>
    <w:rsid w:val="00F05020"/>
    <w:rPr>
      <w:rFonts w:ascii="Tahoma" w:hAnsi="Tahoma"/>
      <w:sz w:val="28"/>
      <w:shd w:val="clear" w:color="auto" w:fill="000080"/>
      <w:lang w:val="uk-UA"/>
    </w:rPr>
  </w:style>
  <w:style w:type="character" w:styleId="af7">
    <w:name w:val="Emphasis"/>
    <w:uiPriority w:val="20"/>
    <w:qFormat/>
    <w:rsid w:val="00F05020"/>
    <w:rPr>
      <w:i/>
      <w:iCs/>
      <w:color w:val="auto"/>
    </w:rPr>
  </w:style>
  <w:style w:type="character" w:styleId="af8">
    <w:name w:val="endnote reference"/>
    <w:rsid w:val="00F05020"/>
    <w:rPr>
      <w:vertAlign w:val="superscript"/>
    </w:rPr>
  </w:style>
  <w:style w:type="character" w:styleId="af9">
    <w:name w:val="FollowedHyperlink"/>
    <w:rsid w:val="00F05020"/>
    <w:rPr>
      <w:color w:val="800080"/>
      <w:u w:val="single"/>
    </w:rPr>
  </w:style>
  <w:style w:type="paragraph" w:styleId="afa">
    <w:name w:val="footer"/>
    <w:basedOn w:val="a0"/>
    <w:link w:val="afb"/>
    <w:uiPriority w:val="99"/>
    <w:rsid w:val="00F05020"/>
    <w:pPr>
      <w:tabs>
        <w:tab w:val="center" w:pos="4153"/>
        <w:tab w:val="right" w:pos="8306"/>
      </w:tabs>
    </w:pPr>
    <w:rPr>
      <w:spacing w:val="2"/>
      <w:szCs w:val="20"/>
      <w:lang w:val="uk-UA"/>
    </w:rPr>
  </w:style>
  <w:style w:type="character" w:customStyle="1" w:styleId="afb">
    <w:name w:val="Нижній колонтитул Знак"/>
    <w:link w:val="afa"/>
    <w:uiPriority w:val="99"/>
    <w:rsid w:val="00F05020"/>
    <w:rPr>
      <w:spacing w:val="2"/>
      <w:sz w:val="28"/>
      <w:lang w:val="uk-UA" w:eastAsia="ru-RU" w:bidi="ar-SA"/>
    </w:rPr>
  </w:style>
  <w:style w:type="character" w:styleId="afc">
    <w:name w:val="footnote reference"/>
    <w:rsid w:val="00F05020"/>
    <w:rPr>
      <w:vertAlign w:val="superscript"/>
    </w:rPr>
  </w:style>
  <w:style w:type="paragraph" w:styleId="afd">
    <w:name w:val="footnote text"/>
    <w:basedOn w:val="a0"/>
    <w:link w:val="afe"/>
    <w:rsid w:val="00F05020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customStyle="1" w:styleId="afe">
    <w:name w:val="Текст виноски Знак"/>
    <w:link w:val="afd"/>
    <w:rsid w:val="00F05020"/>
    <w:rPr>
      <w:lang w:eastAsia="en-US"/>
    </w:rPr>
  </w:style>
  <w:style w:type="paragraph" w:styleId="aff">
    <w:name w:val="header"/>
    <w:basedOn w:val="a0"/>
    <w:link w:val="aff0"/>
    <w:uiPriority w:val="99"/>
    <w:rsid w:val="00F05020"/>
    <w:pPr>
      <w:tabs>
        <w:tab w:val="center" w:pos="4677"/>
        <w:tab w:val="right" w:pos="9355"/>
      </w:tabs>
    </w:pPr>
    <w:rPr>
      <w:szCs w:val="20"/>
      <w:lang w:val="uk-UA"/>
    </w:rPr>
  </w:style>
  <w:style w:type="character" w:customStyle="1" w:styleId="aff0">
    <w:name w:val="Верхній колонтитул Знак"/>
    <w:link w:val="aff"/>
    <w:uiPriority w:val="99"/>
    <w:rsid w:val="00F05020"/>
    <w:rPr>
      <w:sz w:val="28"/>
      <w:lang w:val="uk-UA" w:eastAsia="ru-RU" w:bidi="ar-SA"/>
    </w:rPr>
  </w:style>
  <w:style w:type="character" w:styleId="HTML">
    <w:name w:val="HTML Typewriter"/>
    <w:rsid w:val="00F05020"/>
    <w:rPr>
      <w:rFonts w:ascii="Courier New" w:eastAsia="Times New Roman" w:hAnsi="Courier New" w:cs="Courier New"/>
      <w:sz w:val="20"/>
      <w:szCs w:val="20"/>
    </w:rPr>
  </w:style>
  <w:style w:type="character" w:styleId="aff1">
    <w:name w:val="Hyperlink"/>
    <w:rsid w:val="00F05020"/>
    <w:rPr>
      <w:color w:val="0000FF"/>
      <w:u w:val="single"/>
    </w:rPr>
  </w:style>
  <w:style w:type="paragraph" w:styleId="12">
    <w:name w:val="index 1"/>
    <w:basedOn w:val="a0"/>
    <w:next w:val="a0"/>
    <w:rsid w:val="00F05020"/>
    <w:pPr>
      <w:spacing w:line="360" w:lineRule="auto"/>
      <w:ind w:left="240" w:hanging="240"/>
      <w:jc w:val="both"/>
    </w:pPr>
    <w:rPr>
      <w:sz w:val="24"/>
      <w:szCs w:val="24"/>
      <w:lang w:val="uk-UA"/>
    </w:rPr>
  </w:style>
  <w:style w:type="paragraph" w:styleId="91">
    <w:name w:val="index 9"/>
    <w:basedOn w:val="a0"/>
    <w:next w:val="a0"/>
    <w:rsid w:val="00F05020"/>
    <w:pPr>
      <w:spacing w:line="360" w:lineRule="auto"/>
      <w:ind w:left="2160" w:hanging="240"/>
      <w:jc w:val="both"/>
    </w:pPr>
    <w:rPr>
      <w:sz w:val="24"/>
      <w:szCs w:val="20"/>
      <w:lang w:val="uk-UA"/>
    </w:rPr>
  </w:style>
  <w:style w:type="paragraph" w:styleId="aff2">
    <w:name w:val="index heading"/>
    <w:basedOn w:val="a0"/>
    <w:next w:val="12"/>
    <w:rsid w:val="00F05020"/>
    <w:pPr>
      <w:spacing w:line="360" w:lineRule="auto"/>
      <w:ind w:firstLine="709"/>
      <w:jc w:val="both"/>
    </w:pPr>
    <w:rPr>
      <w:rFonts w:ascii="Arial" w:hAnsi="Arial" w:cs="Arial"/>
      <w:b/>
      <w:bCs/>
      <w:sz w:val="24"/>
      <w:szCs w:val="24"/>
      <w:lang w:val="uk-UA"/>
    </w:rPr>
  </w:style>
  <w:style w:type="character" w:styleId="aff3">
    <w:name w:val="line number"/>
    <w:rsid w:val="00F05020"/>
  </w:style>
  <w:style w:type="paragraph" w:styleId="aff4">
    <w:name w:val="List Bullet"/>
    <w:basedOn w:val="a0"/>
    <w:rsid w:val="00F05020"/>
    <w:pPr>
      <w:tabs>
        <w:tab w:val="left" w:pos="643"/>
      </w:tabs>
      <w:ind w:left="360" w:hanging="360"/>
    </w:pPr>
    <w:rPr>
      <w:sz w:val="20"/>
      <w:szCs w:val="20"/>
      <w:lang w:val="uk-UA"/>
    </w:rPr>
  </w:style>
  <w:style w:type="paragraph" w:styleId="25">
    <w:name w:val="List Bullet 2"/>
    <w:basedOn w:val="a0"/>
    <w:rsid w:val="00F05020"/>
    <w:pPr>
      <w:tabs>
        <w:tab w:val="left" w:pos="643"/>
      </w:tabs>
      <w:ind w:left="643" w:hanging="360"/>
    </w:pPr>
    <w:rPr>
      <w:szCs w:val="20"/>
    </w:rPr>
  </w:style>
  <w:style w:type="paragraph" w:styleId="aff5">
    <w:name w:val="List Number"/>
    <w:basedOn w:val="a0"/>
    <w:rsid w:val="00F05020"/>
    <w:pPr>
      <w:tabs>
        <w:tab w:val="left" w:pos="360"/>
      </w:tabs>
      <w:ind w:left="360" w:hanging="360"/>
    </w:pPr>
    <w:rPr>
      <w:sz w:val="20"/>
      <w:szCs w:val="20"/>
      <w:lang w:val="uk-UA"/>
    </w:rPr>
  </w:style>
  <w:style w:type="paragraph" w:styleId="aff6">
    <w:name w:val="Message Header"/>
    <w:basedOn w:val="a0"/>
    <w:link w:val="aff7"/>
    <w:rsid w:val="00F0502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 w:val="24"/>
      <w:szCs w:val="20"/>
    </w:rPr>
  </w:style>
  <w:style w:type="character" w:customStyle="1" w:styleId="aff7">
    <w:name w:val="Шапка Знак"/>
    <w:link w:val="aff6"/>
    <w:rsid w:val="00F05020"/>
    <w:rPr>
      <w:rFonts w:ascii="Arial" w:hAnsi="Arial"/>
      <w:sz w:val="24"/>
      <w:shd w:val="pct20" w:color="auto" w:fill="auto"/>
      <w:lang w:eastAsia="ru-RU"/>
    </w:rPr>
  </w:style>
  <w:style w:type="paragraph" w:styleId="aff8">
    <w:name w:val="Normal (Web)"/>
    <w:basedOn w:val="a0"/>
    <w:uiPriority w:val="99"/>
    <w:unhideWhenUsed/>
    <w:rsid w:val="00F05020"/>
    <w:pPr>
      <w:spacing w:before="100" w:beforeAutospacing="1" w:after="100" w:afterAutospacing="1"/>
    </w:pPr>
    <w:rPr>
      <w:sz w:val="24"/>
      <w:szCs w:val="24"/>
    </w:rPr>
  </w:style>
  <w:style w:type="paragraph" w:styleId="aff9">
    <w:name w:val="Normal Indent"/>
    <w:basedOn w:val="a0"/>
    <w:rsid w:val="00F05020"/>
    <w:pPr>
      <w:ind w:left="720"/>
    </w:pPr>
    <w:rPr>
      <w:sz w:val="20"/>
      <w:szCs w:val="20"/>
      <w:lang w:val="uk-UA"/>
    </w:rPr>
  </w:style>
  <w:style w:type="character" w:styleId="affa">
    <w:name w:val="page number"/>
    <w:rsid w:val="00F05020"/>
  </w:style>
  <w:style w:type="paragraph" w:styleId="affb">
    <w:name w:val="Plain Text"/>
    <w:basedOn w:val="a0"/>
    <w:link w:val="affc"/>
    <w:rsid w:val="00F05020"/>
    <w:pPr>
      <w:spacing w:before="240" w:after="120"/>
    </w:pPr>
    <w:rPr>
      <w:rFonts w:ascii="Courier New" w:hAnsi="Courier New"/>
      <w:sz w:val="20"/>
      <w:szCs w:val="20"/>
    </w:rPr>
  </w:style>
  <w:style w:type="character" w:customStyle="1" w:styleId="affc">
    <w:name w:val="Текст Знак"/>
    <w:link w:val="affb"/>
    <w:rsid w:val="00F05020"/>
    <w:rPr>
      <w:rFonts w:ascii="Courier New" w:hAnsi="Courier New"/>
    </w:rPr>
  </w:style>
  <w:style w:type="paragraph" w:styleId="affd">
    <w:name w:val="Signature"/>
    <w:basedOn w:val="a0"/>
    <w:link w:val="affe"/>
    <w:rsid w:val="00F05020"/>
    <w:pPr>
      <w:ind w:left="4252"/>
    </w:pPr>
    <w:rPr>
      <w:sz w:val="20"/>
      <w:szCs w:val="20"/>
    </w:rPr>
  </w:style>
  <w:style w:type="character" w:customStyle="1" w:styleId="affe">
    <w:name w:val="Підпис Знак"/>
    <w:link w:val="affd"/>
    <w:rsid w:val="00F05020"/>
    <w:rPr>
      <w:lang w:eastAsia="ru-RU"/>
    </w:rPr>
  </w:style>
  <w:style w:type="character" w:styleId="afff">
    <w:name w:val="Strong"/>
    <w:uiPriority w:val="22"/>
    <w:qFormat/>
    <w:rsid w:val="00F05020"/>
    <w:rPr>
      <w:b/>
      <w:bCs/>
    </w:rPr>
  </w:style>
  <w:style w:type="paragraph" w:styleId="afff0">
    <w:name w:val="Subtitle"/>
    <w:basedOn w:val="a0"/>
    <w:link w:val="afff1"/>
    <w:uiPriority w:val="11"/>
    <w:qFormat/>
    <w:rsid w:val="00F05020"/>
    <w:pPr>
      <w:spacing w:before="120" w:after="120"/>
    </w:pPr>
    <w:rPr>
      <w:b/>
      <w:sz w:val="24"/>
      <w:szCs w:val="20"/>
    </w:rPr>
  </w:style>
  <w:style w:type="character" w:customStyle="1" w:styleId="afff1">
    <w:name w:val="Підзаголовок Знак"/>
    <w:link w:val="afff0"/>
    <w:uiPriority w:val="11"/>
    <w:rsid w:val="00F05020"/>
    <w:rPr>
      <w:b/>
      <w:sz w:val="24"/>
    </w:rPr>
  </w:style>
  <w:style w:type="table" w:styleId="afff2">
    <w:name w:val="Table Grid"/>
    <w:basedOn w:val="a2"/>
    <w:uiPriority w:val="39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3">
    <w:name w:val="table of authorities"/>
    <w:basedOn w:val="a0"/>
    <w:next w:val="a0"/>
    <w:rsid w:val="00F05020"/>
    <w:pPr>
      <w:spacing w:line="360" w:lineRule="auto"/>
      <w:ind w:left="200" w:hanging="200"/>
      <w:jc w:val="both"/>
    </w:pPr>
    <w:rPr>
      <w:sz w:val="24"/>
      <w:szCs w:val="24"/>
      <w:lang w:val="uk-UA"/>
    </w:rPr>
  </w:style>
  <w:style w:type="paragraph" w:styleId="afff4">
    <w:name w:val="table of figures"/>
    <w:basedOn w:val="a0"/>
    <w:next w:val="a0"/>
    <w:rsid w:val="00F05020"/>
    <w:pPr>
      <w:spacing w:line="360" w:lineRule="auto"/>
      <w:ind w:left="480" w:hanging="480"/>
      <w:jc w:val="both"/>
    </w:pPr>
    <w:rPr>
      <w:sz w:val="24"/>
      <w:szCs w:val="24"/>
      <w:lang w:val="uk-UA"/>
    </w:rPr>
  </w:style>
  <w:style w:type="table" w:styleId="afff5">
    <w:name w:val="Table Theme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6">
    <w:name w:val="Title"/>
    <w:basedOn w:val="a0"/>
    <w:link w:val="afff7"/>
    <w:qFormat/>
    <w:rsid w:val="00F05020"/>
    <w:pPr>
      <w:jc w:val="center"/>
    </w:pPr>
    <w:rPr>
      <w:b/>
      <w:bCs/>
      <w:caps/>
      <w:szCs w:val="24"/>
    </w:rPr>
  </w:style>
  <w:style w:type="character" w:customStyle="1" w:styleId="afff7">
    <w:name w:val="Назва Знак"/>
    <w:link w:val="afff6"/>
    <w:rsid w:val="00F05020"/>
    <w:rPr>
      <w:b/>
      <w:bCs/>
      <w:caps/>
      <w:sz w:val="28"/>
      <w:szCs w:val="24"/>
      <w:lang w:val="ru-RU" w:eastAsia="ru-RU" w:bidi="ar-SA"/>
    </w:rPr>
  </w:style>
  <w:style w:type="paragraph" w:styleId="13">
    <w:name w:val="toc 1"/>
    <w:basedOn w:val="a0"/>
    <w:next w:val="a0"/>
    <w:rsid w:val="00F05020"/>
    <w:pPr>
      <w:tabs>
        <w:tab w:val="right" w:leader="dot" w:pos="9356"/>
      </w:tabs>
      <w:spacing w:line="360" w:lineRule="auto"/>
      <w:ind w:left="284" w:right="282" w:hanging="284"/>
      <w:jc w:val="center"/>
    </w:pPr>
    <w:rPr>
      <w:sz w:val="24"/>
      <w:szCs w:val="24"/>
      <w:lang w:val="uk-UA"/>
    </w:rPr>
  </w:style>
  <w:style w:type="paragraph" w:styleId="26">
    <w:name w:val="toc 2"/>
    <w:basedOn w:val="a0"/>
    <w:next w:val="a0"/>
    <w:rsid w:val="00F05020"/>
    <w:pPr>
      <w:tabs>
        <w:tab w:val="right" w:leader="dot" w:pos="9344"/>
      </w:tabs>
      <w:spacing w:line="360" w:lineRule="auto"/>
      <w:ind w:left="567" w:hanging="283"/>
      <w:jc w:val="both"/>
    </w:pPr>
    <w:rPr>
      <w:sz w:val="24"/>
      <w:szCs w:val="24"/>
      <w:lang w:val="uk-UA"/>
    </w:rPr>
  </w:style>
  <w:style w:type="paragraph" w:styleId="35">
    <w:name w:val="toc 3"/>
    <w:basedOn w:val="a0"/>
    <w:next w:val="a0"/>
    <w:rsid w:val="00F05020"/>
    <w:pPr>
      <w:tabs>
        <w:tab w:val="right" w:leader="dot" w:pos="9345"/>
      </w:tabs>
      <w:spacing w:line="360" w:lineRule="auto"/>
      <w:ind w:left="1320" w:hanging="600"/>
    </w:pPr>
    <w:rPr>
      <w:sz w:val="24"/>
      <w:szCs w:val="24"/>
      <w:lang w:val="uk-UA"/>
    </w:rPr>
  </w:style>
  <w:style w:type="paragraph" w:styleId="41">
    <w:name w:val="toc 4"/>
    <w:basedOn w:val="a0"/>
    <w:next w:val="a0"/>
    <w:rsid w:val="00F05020"/>
    <w:pPr>
      <w:ind w:left="840" w:firstLine="720"/>
      <w:jc w:val="both"/>
    </w:pPr>
    <w:rPr>
      <w:szCs w:val="20"/>
    </w:rPr>
  </w:style>
  <w:style w:type="paragraph" w:styleId="51">
    <w:name w:val="toc 5"/>
    <w:basedOn w:val="a0"/>
    <w:next w:val="a0"/>
    <w:rsid w:val="00F05020"/>
    <w:pPr>
      <w:ind w:left="1120" w:firstLine="720"/>
      <w:jc w:val="both"/>
    </w:pPr>
    <w:rPr>
      <w:szCs w:val="20"/>
    </w:rPr>
  </w:style>
  <w:style w:type="paragraph" w:styleId="61">
    <w:name w:val="toc 6"/>
    <w:basedOn w:val="a0"/>
    <w:next w:val="a0"/>
    <w:rsid w:val="00F05020"/>
    <w:pPr>
      <w:ind w:left="1400" w:firstLine="720"/>
      <w:jc w:val="both"/>
    </w:pPr>
    <w:rPr>
      <w:szCs w:val="20"/>
    </w:rPr>
  </w:style>
  <w:style w:type="paragraph" w:styleId="71">
    <w:name w:val="toc 7"/>
    <w:basedOn w:val="a0"/>
    <w:next w:val="a0"/>
    <w:rsid w:val="00F05020"/>
    <w:pPr>
      <w:ind w:left="1680" w:firstLine="720"/>
      <w:jc w:val="both"/>
    </w:pPr>
    <w:rPr>
      <w:szCs w:val="20"/>
    </w:rPr>
  </w:style>
  <w:style w:type="paragraph" w:styleId="81">
    <w:name w:val="toc 8"/>
    <w:basedOn w:val="a0"/>
    <w:next w:val="a0"/>
    <w:rsid w:val="00F05020"/>
    <w:pPr>
      <w:ind w:left="1960" w:firstLine="720"/>
      <w:jc w:val="both"/>
    </w:pPr>
    <w:rPr>
      <w:szCs w:val="20"/>
    </w:rPr>
  </w:style>
  <w:style w:type="paragraph" w:styleId="92">
    <w:name w:val="toc 9"/>
    <w:basedOn w:val="a0"/>
    <w:next w:val="a0"/>
    <w:rsid w:val="00F05020"/>
    <w:pPr>
      <w:ind w:left="2240" w:firstLine="720"/>
      <w:jc w:val="both"/>
    </w:pPr>
    <w:rPr>
      <w:szCs w:val="20"/>
    </w:rPr>
  </w:style>
  <w:style w:type="table" w:customStyle="1" w:styleId="14">
    <w:name w:val="Світле штрихування1"/>
    <w:basedOn w:val="a2"/>
    <w:uiPriority w:val="60"/>
    <w:rsid w:val="00F05020"/>
    <w:rPr>
      <w:rFonts w:ascii="Calibri" w:eastAsia="Calibri" w:hAnsi="Calibri"/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C0C0C0"/>
      </w:tcPr>
    </w:tblStylePr>
    <w:tblStylePr w:type="band1Horz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C0C0C0"/>
      </w:tcPr>
    </w:tblStylePr>
  </w:style>
  <w:style w:type="table" w:customStyle="1" w:styleId="LightShading-Accent1">
    <w:name w:val="Light Shading - Accent 1"/>
    <w:basedOn w:val="a2"/>
    <w:uiPriority w:val="60"/>
    <w:rsid w:val="00F05020"/>
    <w:rPr>
      <w:rFonts w:ascii="Calibri" w:eastAsia="Calibri" w:hAnsi="Calibri"/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D3DFEE"/>
      </w:tcPr>
    </w:tblStylePr>
    <w:tblStylePr w:type="band1Horz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D3DFEE"/>
      </w:tcPr>
    </w:tblStylePr>
  </w:style>
  <w:style w:type="table" w:styleId="27">
    <w:name w:val="Light Shading Accent 2"/>
    <w:basedOn w:val="a2"/>
    <w:uiPriority w:val="60"/>
    <w:rsid w:val="00F05020"/>
    <w:rPr>
      <w:rFonts w:ascii="Calibri" w:eastAsia="Calibri" w:hAnsi="Calibri"/>
      <w:color w:val="943634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EFD3D2"/>
      </w:tcPr>
    </w:tblStylePr>
    <w:tblStylePr w:type="band1Horz">
      <w:tblPr/>
      <w:tcPr>
        <w:tcBorders>
          <w:top w:val="none" w:sz="0" w:space="0" w:color="auto"/>
          <w:left w:val="nil"/>
          <w:bottom w:val="none" w:sz="0" w:space="0" w:color="auto"/>
          <w:right w:val="nil"/>
          <w:insideH w:val="nil"/>
          <w:insideV w:val="nil"/>
          <w:tl2br w:val="none" w:sz="0" w:space="0" w:color="auto"/>
          <w:tr2bl w:val="none" w:sz="0" w:space="0" w:color="auto"/>
        </w:tcBorders>
        <w:shd w:val="clear" w:color="auto" w:fill="EFD3D2"/>
      </w:tcPr>
    </w:tblStylePr>
  </w:style>
  <w:style w:type="paragraph" w:customStyle="1" w:styleId="FR3">
    <w:name w:val="FR3"/>
    <w:rsid w:val="00F05020"/>
    <w:pPr>
      <w:widowControl w:val="0"/>
      <w:autoSpaceDE w:val="0"/>
      <w:autoSpaceDN w:val="0"/>
      <w:adjustRightInd w:val="0"/>
      <w:spacing w:before="300" w:line="360" w:lineRule="auto"/>
      <w:jc w:val="both"/>
    </w:pPr>
    <w:rPr>
      <w:rFonts w:ascii="Arial" w:hAnsi="Arial" w:cs="Arial"/>
      <w:sz w:val="24"/>
      <w:szCs w:val="24"/>
      <w:lang w:eastAsia="ru-RU"/>
    </w:rPr>
  </w:style>
  <w:style w:type="paragraph" w:customStyle="1" w:styleId="FR4">
    <w:name w:val="FR4"/>
    <w:rsid w:val="00F05020"/>
    <w:pPr>
      <w:widowControl w:val="0"/>
      <w:autoSpaceDE w:val="0"/>
      <w:autoSpaceDN w:val="0"/>
      <w:adjustRightInd w:val="0"/>
      <w:spacing w:line="400" w:lineRule="auto"/>
      <w:ind w:left="40" w:firstLine="720"/>
    </w:pPr>
    <w:rPr>
      <w:rFonts w:ascii="Courier New" w:hAnsi="Courier New" w:cs="Courier New"/>
      <w:sz w:val="22"/>
      <w:szCs w:val="22"/>
      <w:lang w:eastAsia="ru-RU"/>
    </w:rPr>
  </w:style>
  <w:style w:type="paragraph" w:customStyle="1" w:styleId="FR2">
    <w:name w:val="FR2"/>
    <w:rsid w:val="00F05020"/>
    <w:pPr>
      <w:widowControl w:val="0"/>
      <w:autoSpaceDE w:val="0"/>
      <w:autoSpaceDN w:val="0"/>
      <w:adjustRightInd w:val="0"/>
    </w:pPr>
    <w:rPr>
      <w:rFonts w:ascii="Arial" w:hAnsi="Arial" w:cs="Arial"/>
      <w:sz w:val="36"/>
      <w:szCs w:val="36"/>
      <w:lang w:eastAsia="ru-RU"/>
    </w:rPr>
  </w:style>
  <w:style w:type="paragraph" w:customStyle="1" w:styleId="FR5">
    <w:name w:val="FR5"/>
    <w:rsid w:val="00F05020"/>
    <w:pPr>
      <w:widowControl w:val="0"/>
      <w:autoSpaceDE w:val="0"/>
      <w:autoSpaceDN w:val="0"/>
      <w:adjustRightInd w:val="0"/>
      <w:spacing w:line="1120" w:lineRule="auto"/>
      <w:ind w:left="1760" w:right="6000"/>
    </w:pPr>
    <w:rPr>
      <w:rFonts w:ascii="Courier New" w:hAnsi="Courier New" w:cs="Courier New"/>
      <w:sz w:val="12"/>
      <w:szCs w:val="12"/>
      <w:lang w:eastAsia="ru-RU"/>
    </w:rPr>
  </w:style>
  <w:style w:type="paragraph" w:customStyle="1" w:styleId="caaieiaie5">
    <w:name w:val="caaieiaie 5"/>
    <w:basedOn w:val="a0"/>
    <w:next w:val="a0"/>
    <w:rsid w:val="00F05020"/>
    <w:pPr>
      <w:keepNext/>
      <w:jc w:val="center"/>
    </w:pPr>
    <w:rPr>
      <w:szCs w:val="20"/>
      <w:lang w:val="uk-UA"/>
    </w:rPr>
  </w:style>
  <w:style w:type="paragraph" w:customStyle="1" w:styleId="15">
    <w:name w:val="Стиль1"/>
    <w:basedOn w:val="a0"/>
    <w:next w:val="affb"/>
    <w:link w:val="16"/>
    <w:rsid w:val="00F05020"/>
    <w:pPr>
      <w:ind w:firstLine="34"/>
      <w:jc w:val="center"/>
    </w:pPr>
    <w:rPr>
      <w:szCs w:val="20"/>
      <w:lang w:val="uk-UA"/>
    </w:rPr>
  </w:style>
  <w:style w:type="character" w:customStyle="1" w:styleId="16">
    <w:name w:val="Стиль1 Знак"/>
    <w:link w:val="15"/>
    <w:locked/>
    <w:rsid w:val="00F05020"/>
    <w:rPr>
      <w:sz w:val="28"/>
      <w:lang w:val="uk-UA" w:eastAsia="ru-RU" w:bidi="ar-SA"/>
    </w:rPr>
  </w:style>
  <w:style w:type="paragraph" w:customStyle="1" w:styleId="a">
    <w:name w:val="маркированный"/>
    <w:basedOn w:val="a0"/>
    <w:rsid w:val="00F05020"/>
    <w:pPr>
      <w:numPr>
        <w:numId w:val="2"/>
      </w:numPr>
      <w:tabs>
        <w:tab w:val="left" w:pos="1069"/>
      </w:tabs>
      <w:spacing w:line="269" w:lineRule="auto"/>
      <w:jc w:val="both"/>
    </w:pPr>
    <w:rPr>
      <w:szCs w:val="20"/>
      <w:lang w:val="uk-UA"/>
    </w:rPr>
  </w:style>
  <w:style w:type="paragraph" w:customStyle="1" w:styleId="BodyTextIndent11">
    <w:name w:val="Body Text Indent11"/>
    <w:basedOn w:val="a0"/>
    <w:rsid w:val="00F05020"/>
    <w:pPr>
      <w:ind w:firstLine="720"/>
      <w:jc w:val="both"/>
    </w:pPr>
    <w:rPr>
      <w:rFonts w:ascii="Courier New" w:hAnsi="Courier New" w:cs="Courier New"/>
      <w:lang w:val="uk-UA" w:eastAsia="en-US"/>
    </w:rPr>
  </w:style>
  <w:style w:type="paragraph" w:customStyle="1" w:styleId="afff8">
    <w:name w:val="Знаменатель"/>
    <w:basedOn w:val="a0"/>
    <w:next w:val="a0"/>
    <w:rsid w:val="00F05020"/>
    <w:pPr>
      <w:jc w:val="center"/>
    </w:pPr>
    <w:rPr>
      <w:rFonts w:ascii="Arial" w:hAnsi="Arial" w:cs="Arial"/>
      <w:sz w:val="16"/>
      <w:szCs w:val="24"/>
      <w:lang w:val="uk-UA"/>
    </w:rPr>
  </w:style>
  <w:style w:type="paragraph" w:customStyle="1" w:styleId="afff9">
    <w:name w:val="Отчет"/>
    <w:basedOn w:val="a0"/>
    <w:link w:val="afffa"/>
    <w:rsid w:val="00F05020"/>
    <w:pPr>
      <w:overflowPunct w:val="0"/>
      <w:autoSpaceDE w:val="0"/>
      <w:autoSpaceDN w:val="0"/>
      <w:adjustRightInd w:val="0"/>
      <w:ind w:firstLine="709"/>
      <w:textAlignment w:val="baseline"/>
    </w:pPr>
    <w:rPr>
      <w:szCs w:val="20"/>
      <w:lang w:val="uk-UA"/>
    </w:rPr>
  </w:style>
  <w:style w:type="character" w:customStyle="1" w:styleId="afffa">
    <w:name w:val="Отчет Знак"/>
    <w:link w:val="afff9"/>
    <w:rsid w:val="00F05020"/>
    <w:rPr>
      <w:sz w:val="28"/>
      <w:lang w:val="uk-UA"/>
    </w:rPr>
  </w:style>
  <w:style w:type="character" w:customStyle="1" w:styleId="28">
    <w:name w:val="Основной текст (2)_"/>
    <w:link w:val="29"/>
    <w:uiPriority w:val="99"/>
    <w:rsid w:val="00F05020"/>
    <w:rPr>
      <w:rFonts w:ascii="Tahoma" w:hAnsi="Tahoma"/>
      <w:sz w:val="21"/>
      <w:szCs w:val="21"/>
      <w:lang w:bidi="ar-SA"/>
    </w:rPr>
  </w:style>
  <w:style w:type="paragraph" w:customStyle="1" w:styleId="29">
    <w:name w:val="Основной текст (2)"/>
    <w:basedOn w:val="a0"/>
    <w:link w:val="28"/>
    <w:uiPriority w:val="99"/>
    <w:rsid w:val="00F05020"/>
    <w:pPr>
      <w:shd w:val="clear" w:color="auto" w:fill="FFFFFF"/>
      <w:spacing w:line="305" w:lineRule="exact"/>
    </w:pPr>
    <w:rPr>
      <w:rFonts w:ascii="Tahoma" w:hAnsi="Tahoma"/>
      <w:sz w:val="21"/>
      <w:szCs w:val="21"/>
    </w:rPr>
  </w:style>
  <w:style w:type="character" w:customStyle="1" w:styleId="17">
    <w:name w:val="Заголовок №1_"/>
    <w:link w:val="18"/>
    <w:rsid w:val="00F05020"/>
    <w:rPr>
      <w:rFonts w:ascii="Tahoma" w:hAnsi="Tahoma"/>
      <w:sz w:val="21"/>
      <w:szCs w:val="21"/>
      <w:lang w:bidi="ar-SA"/>
    </w:rPr>
  </w:style>
  <w:style w:type="paragraph" w:customStyle="1" w:styleId="18">
    <w:name w:val="Заголовок №1"/>
    <w:basedOn w:val="a0"/>
    <w:link w:val="17"/>
    <w:rsid w:val="00F05020"/>
    <w:pPr>
      <w:shd w:val="clear" w:color="auto" w:fill="FFFFFF"/>
      <w:spacing w:line="305" w:lineRule="exact"/>
      <w:jc w:val="both"/>
      <w:outlineLvl w:val="0"/>
    </w:pPr>
    <w:rPr>
      <w:rFonts w:ascii="Tahoma" w:hAnsi="Tahoma"/>
      <w:sz w:val="21"/>
      <w:szCs w:val="21"/>
    </w:rPr>
  </w:style>
  <w:style w:type="character" w:customStyle="1" w:styleId="72">
    <w:name w:val="Основной текст (7)_"/>
    <w:link w:val="710"/>
    <w:rsid w:val="00F05020"/>
    <w:rPr>
      <w:rFonts w:ascii="Tahoma" w:hAnsi="Tahoma"/>
      <w:b/>
      <w:bCs/>
      <w:sz w:val="19"/>
      <w:szCs w:val="19"/>
      <w:lang w:bidi="ar-SA"/>
    </w:rPr>
  </w:style>
  <w:style w:type="paragraph" w:customStyle="1" w:styleId="710">
    <w:name w:val="Основной текст (7)1"/>
    <w:basedOn w:val="a0"/>
    <w:link w:val="72"/>
    <w:rsid w:val="00F05020"/>
    <w:pPr>
      <w:shd w:val="clear" w:color="auto" w:fill="FFFFFF"/>
      <w:spacing w:before="420" w:line="313" w:lineRule="exact"/>
    </w:pPr>
    <w:rPr>
      <w:rFonts w:ascii="Tahoma" w:hAnsi="Tahoma"/>
      <w:b/>
      <w:bCs/>
      <w:sz w:val="19"/>
      <w:szCs w:val="19"/>
    </w:rPr>
  </w:style>
  <w:style w:type="character" w:customStyle="1" w:styleId="73">
    <w:name w:val="Основной текст (7)"/>
    <w:rsid w:val="00F05020"/>
    <w:rPr>
      <w:lang w:bidi="ar-SA"/>
    </w:rPr>
  </w:style>
  <w:style w:type="character" w:customStyle="1" w:styleId="7CenturySchoolbook">
    <w:name w:val="Основной текст (7) + Century Schoolbook"/>
    <w:aliases w:val="Не полужирный1,Основной текст (5) + 8 pt1"/>
    <w:rsid w:val="00F05020"/>
    <w:rPr>
      <w:rFonts w:ascii="Century Schoolbook" w:hAnsi="Century Schoolbook" w:cs="Century Schoolbook"/>
      <w:b/>
      <w:bCs/>
      <w:sz w:val="19"/>
      <w:szCs w:val="19"/>
      <w:lang w:bidi="ar-SA"/>
    </w:rPr>
  </w:style>
  <w:style w:type="character" w:customStyle="1" w:styleId="2Tahoma">
    <w:name w:val="Основной текст (2) + Tahoma"/>
    <w:aliases w:val="7 pt,Полужирный,Подпись к картинке + 8,5 pt,Курсив,Интервал 1 pt Exact,Основной текст + 5,Основной текст + Полужирный,Основной текст + 13 pt,Курсив3,Интервал -1 pt"/>
    <w:uiPriority w:val="99"/>
    <w:rsid w:val="00F05020"/>
    <w:rPr>
      <w:rFonts w:ascii="Tahoma" w:hAnsi="Tahoma" w:cs="Tahoma"/>
      <w:b/>
      <w:bCs/>
      <w:sz w:val="14"/>
      <w:szCs w:val="14"/>
      <w:lang w:bidi="ar-SA"/>
    </w:rPr>
  </w:style>
  <w:style w:type="paragraph" w:customStyle="1" w:styleId="19">
    <w:name w:val="Без інтервалів1"/>
    <w:rsid w:val="00F05020"/>
    <w:rPr>
      <w:rFonts w:ascii="Calibri" w:eastAsia="Calibri" w:hAnsi="Calibri" w:cs="Calibri"/>
      <w:sz w:val="22"/>
      <w:szCs w:val="22"/>
      <w:lang w:val="ru-RU" w:eastAsia="en-US"/>
    </w:rPr>
  </w:style>
  <w:style w:type="paragraph" w:customStyle="1" w:styleId="Heading">
    <w:name w:val="Heading"/>
    <w:basedOn w:val="a0"/>
    <w:next w:val="a7"/>
    <w:rsid w:val="00F05020"/>
    <w:pPr>
      <w:suppressAutoHyphens/>
      <w:jc w:val="center"/>
    </w:pPr>
    <w:rPr>
      <w:szCs w:val="20"/>
      <w:lang w:val="uk-UA" w:eastAsia="zh-CN"/>
    </w:rPr>
  </w:style>
  <w:style w:type="paragraph" w:customStyle="1" w:styleId="FR1">
    <w:name w:val="FR1"/>
    <w:rsid w:val="00F05020"/>
    <w:pPr>
      <w:widowControl w:val="0"/>
      <w:spacing w:before="120"/>
      <w:jc w:val="right"/>
    </w:pPr>
    <w:rPr>
      <w:rFonts w:ascii="Arial" w:hAnsi="Arial"/>
      <w:snapToGrid w:val="0"/>
      <w:sz w:val="18"/>
      <w:lang w:val="en-US" w:eastAsia="ru-RU"/>
    </w:rPr>
  </w:style>
  <w:style w:type="character" w:customStyle="1" w:styleId="Exact">
    <w:name w:val="Подпись к картинке Exact"/>
    <w:rsid w:val="00F05020"/>
    <w:rPr>
      <w:rFonts w:ascii="Times New Roman" w:hAnsi="Times New Roman" w:cs="Times New Roman"/>
      <w:spacing w:val="9"/>
      <w:sz w:val="18"/>
      <w:szCs w:val="18"/>
      <w:u w:val="none"/>
    </w:rPr>
  </w:style>
  <w:style w:type="character" w:customStyle="1" w:styleId="9pt">
    <w:name w:val="Основной текст + 9 pt"/>
    <w:aliases w:val="Полужирный2,Курсив2,Интервал 1 pt,Основной текст + Курсив3,Основной текст + 13 pt1,Малые прописные,Интервал -1 pt1"/>
    <w:uiPriority w:val="99"/>
    <w:rsid w:val="00F05020"/>
    <w:rPr>
      <w:rFonts w:ascii="Times New Roman" w:hAnsi="Times New Roman" w:cs="Times New Roman"/>
      <w:b/>
      <w:bCs/>
      <w:i/>
      <w:iCs/>
      <w:color w:val="000000"/>
      <w:spacing w:val="20"/>
      <w:w w:val="100"/>
      <w:position w:val="0"/>
      <w:sz w:val="18"/>
      <w:szCs w:val="18"/>
      <w:u w:val="none"/>
      <w:lang w:val="ru-RU" w:bidi="ar-SA"/>
    </w:rPr>
  </w:style>
  <w:style w:type="character" w:customStyle="1" w:styleId="62">
    <w:name w:val="Основной текст + 6"/>
    <w:aliases w:val="5 pt1,Основной текст + 51"/>
    <w:rsid w:val="00F05020"/>
    <w:rPr>
      <w:rFonts w:ascii="Times New Roman" w:hAnsi="Times New Roman" w:cs="Times New Roman"/>
      <w:color w:val="000000"/>
      <w:spacing w:val="0"/>
      <w:w w:val="100"/>
      <w:position w:val="0"/>
      <w:sz w:val="13"/>
      <w:szCs w:val="13"/>
      <w:u w:val="none"/>
      <w:lang w:val="ru-RU" w:bidi="ar-SA"/>
    </w:rPr>
  </w:style>
  <w:style w:type="character" w:customStyle="1" w:styleId="4pt">
    <w:name w:val="Основной текст + Интервал 4 pt"/>
    <w:rsid w:val="00F05020"/>
    <w:rPr>
      <w:rFonts w:ascii="Times New Roman" w:hAnsi="Times New Roman" w:cs="Times New Roman"/>
      <w:color w:val="000000"/>
      <w:spacing w:val="80"/>
      <w:w w:val="100"/>
      <w:position w:val="0"/>
      <w:sz w:val="20"/>
      <w:szCs w:val="20"/>
      <w:u w:val="none"/>
      <w:lang w:val="ru-RU" w:bidi="ar-SA"/>
    </w:rPr>
  </w:style>
  <w:style w:type="character" w:customStyle="1" w:styleId="afffb">
    <w:name w:val="Подпись к картинке_"/>
    <w:link w:val="afffc"/>
    <w:locked/>
    <w:rsid w:val="00F05020"/>
    <w:rPr>
      <w:lang w:bidi="ar-SA"/>
    </w:rPr>
  </w:style>
  <w:style w:type="paragraph" w:customStyle="1" w:styleId="afffc">
    <w:name w:val="Подпись к картинке"/>
    <w:basedOn w:val="a0"/>
    <w:link w:val="afffb"/>
    <w:rsid w:val="00F05020"/>
    <w:pPr>
      <w:widowControl w:val="0"/>
      <w:shd w:val="clear" w:color="auto" w:fill="FFFFFF"/>
      <w:spacing w:line="240" w:lineRule="atLeast"/>
    </w:pPr>
    <w:rPr>
      <w:sz w:val="20"/>
      <w:szCs w:val="20"/>
    </w:rPr>
  </w:style>
  <w:style w:type="character" w:customStyle="1" w:styleId="42">
    <w:name w:val="Основной текст (4)_"/>
    <w:link w:val="410"/>
    <w:uiPriority w:val="99"/>
    <w:rsid w:val="00F05020"/>
    <w:rPr>
      <w:i/>
      <w:iCs/>
      <w:lang w:val="ru-RU" w:eastAsia="ru-RU" w:bidi="ar-SA"/>
    </w:rPr>
  </w:style>
  <w:style w:type="paragraph" w:customStyle="1" w:styleId="410">
    <w:name w:val="Основной текст (4)1"/>
    <w:basedOn w:val="a0"/>
    <w:link w:val="42"/>
    <w:uiPriority w:val="99"/>
    <w:rsid w:val="00F05020"/>
    <w:pPr>
      <w:widowControl w:val="0"/>
      <w:shd w:val="clear" w:color="auto" w:fill="FFFFFF"/>
      <w:spacing w:before="180" w:after="180" w:line="240" w:lineRule="atLeast"/>
      <w:jc w:val="both"/>
    </w:pPr>
    <w:rPr>
      <w:i/>
      <w:iCs/>
      <w:sz w:val="20"/>
      <w:szCs w:val="20"/>
    </w:rPr>
  </w:style>
  <w:style w:type="character" w:customStyle="1" w:styleId="43">
    <w:name w:val="Основной текст (4)"/>
    <w:uiPriority w:val="99"/>
    <w:rsid w:val="00F05020"/>
    <w:rPr>
      <w:lang w:val="ru-RU" w:eastAsia="ru-RU" w:bidi="ar-SA"/>
    </w:rPr>
  </w:style>
  <w:style w:type="character" w:customStyle="1" w:styleId="36">
    <w:name w:val="Основной текст (3)_"/>
    <w:link w:val="310"/>
    <w:uiPriority w:val="99"/>
    <w:rsid w:val="00F05020"/>
    <w:rPr>
      <w:b/>
      <w:bCs/>
      <w:i/>
      <w:iCs/>
      <w:sz w:val="21"/>
      <w:szCs w:val="21"/>
      <w:lang w:bidi="ar-SA"/>
    </w:rPr>
  </w:style>
  <w:style w:type="paragraph" w:customStyle="1" w:styleId="310">
    <w:name w:val="Основной текст (3)1"/>
    <w:basedOn w:val="a0"/>
    <w:link w:val="36"/>
    <w:uiPriority w:val="99"/>
    <w:rsid w:val="00F05020"/>
    <w:pPr>
      <w:widowControl w:val="0"/>
      <w:shd w:val="clear" w:color="auto" w:fill="FFFFFF"/>
      <w:spacing w:line="226" w:lineRule="exact"/>
      <w:ind w:firstLine="720"/>
      <w:jc w:val="both"/>
    </w:pPr>
    <w:rPr>
      <w:b/>
      <w:bCs/>
      <w:i/>
      <w:iCs/>
      <w:sz w:val="21"/>
      <w:szCs w:val="21"/>
    </w:rPr>
  </w:style>
  <w:style w:type="character" w:customStyle="1" w:styleId="Exact0">
    <w:name w:val="Основной текст Exact"/>
    <w:rsid w:val="00F05020"/>
    <w:rPr>
      <w:rFonts w:ascii="Times New Roman" w:hAnsi="Times New Roman" w:cs="Times New Roman"/>
      <w:sz w:val="18"/>
      <w:szCs w:val="18"/>
      <w:u w:val="none"/>
    </w:rPr>
  </w:style>
  <w:style w:type="character" w:customStyle="1" w:styleId="0ptExact">
    <w:name w:val="Подпись к картинке + Интервал 0 pt Exact"/>
    <w:rsid w:val="00F05020"/>
    <w:rPr>
      <w:rFonts w:ascii="Times New Roman" w:hAnsi="Times New Roman" w:cs="Times New Roman"/>
      <w:i/>
      <w:iCs/>
      <w:color w:val="000000"/>
      <w:spacing w:val="1"/>
      <w:w w:val="100"/>
      <w:position w:val="0"/>
      <w:sz w:val="18"/>
      <w:szCs w:val="18"/>
      <w:u w:val="none"/>
      <w:lang w:bidi="ar-SA"/>
    </w:rPr>
  </w:style>
  <w:style w:type="character" w:customStyle="1" w:styleId="afffd">
    <w:name w:val="Основной текст + Курсив"/>
    <w:rsid w:val="00F05020"/>
    <w:rPr>
      <w:rFonts w:ascii="Times New Roman" w:hAnsi="Times New Roman" w:cs="Times New Roman"/>
      <w:i/>
      <w:iCs/>
      <w:sz w:val="20"/>
      <w:szCs w:val="20"/>
      <w:u w:val="none"/>
      <w:lang w:val="ru-RU" w:eastAsia="ru-RU" w:bidi="ar-SA"/>
    </w:rPr>
  </w:style>
  <w:style w:type="character" w:customStyle="1" w:styleId="afffe">
    <w:name w:val="Основной текст + Малые прописные"/>
    <w:uiPriority w:val="99"/>
    <w:rsid w:val="00F05020"/>
    <w:rPr>
      <w:rFonts w:ascii="Times New Roman" w:hAnsi="Times New Roman" w:cs="Times New Roman"/>
      <w:smallCaps/>
      <w:sz w:val="20"/>
      <w:szCs w:val="20"/>
      <w:u w:val="none"/>
      <w:lang w:val="en-US" w:eastAsia="en-US" w:bidi="ar-SA"/>
    </w:rPr>
  </w:style>
  <w:style w:type="character" w:customStyle="1" w:styleId="1pt">
    <w:name w:val="Основной текст + Интервал 1 pt"/>
    <w:rsid w:val="00F05020"/>
    <w:rPr>
      <w:rFonts w:ascii="Times New Roman" w:hAnsi="Times New Roman" w:cs="Times New Roman"/>
      <w:spacing w:val="30"/>
      <w:sz w:val="20"/>
      <w:szCs w:val="20"/>
      <w:u w:val="none"/>
      <w:lang w:val="ru-RU" w:eastAsia="ru-RU" w:bidi="ar-SA"/>
    </w:rPr>
  </w:style>
  <w:style w:type="character" w:customStyle="1" w:styleId="37">
    <w:name w:val="Подпись к картинке (3)_"/>
    <w:link w:val="38"/>
    <w:rsid w:val="00F05020"/>
    <w:rPr>
      <w:lang w:bidi="ar-SA"/>
    </w:rPr>
  </w:style>
  <w:style w:type="paragraph" w:customStyle="1" w:styleId="38">
    <w:name w:val="Подпись к картинке (3)"/>
    <w:basedOn w:val="a0"/>
    <w:link w:val="37"/>
    <w:rsid w:val="00F05020"/>
    <w:pPr>
      <w:widowControl w:val="0"/>
      <w:shd w:val="clear" w:color="auto" w:fill="FFFFFF"/>
      <w:spacing w:line="230" w:lineRule="exact"/>
      <w:jc w:val="both"/>
    </w:pPr>
    <w:rPr>
      <w:sz w:val="20"/>
      <w:szCs w:val="20"/>
    </w:rPr>
  </w:style>
  <w:style w:type="character" w:customStyle="1" w:styleId="1pt1">
    <w:name w:val="Основной текст + Интервал 1 pt1"/>
    <w:rsid w:val="00F05020"/>
    <w:rPr>
      <w:rFonts w:ascii="Times New Roman" w:hAnsi="Times New Roman" w:cs="Times New Roman"/>
      <w:spacing w:val="30"/>
      <w:sz w:val="20"/>
      <w:szCs w:val="20"/>
      <w:u w:val="none"/>
      <w:lang w:val="en-US" w:eastAsia="en-US" w:bidi="ar-SA"/>
    </w:rPr>
  </w:style>
  <w:style w:type="paragraph" w:customStyle="1" w:styleId="BodyText31">
    <w:name w:val="Body Text 31"/>
    <w:basedOn w:val="a0"/>
    <w:rsid w:val="00F05020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  <w:sz w:val="32"/>
      <w:szCs w:val="20"/>
      <w:lang w:val="uk-UA"/>
    </w:rPr>
  </w:style>
  <w:style w:type="paragraph" w:customStyle="1" w:styleId="CM14">
    <w:name w:val="CM14"/>
    <w:basedOn w:val="a0"/>
    <w:next w:val="a0"/>
    <w:rsid w:val="00F05020"/>
    <w:pPr>
      <w:widowControl w:val="0"/>
      <w:autoSpaceDE w:val="0"/>
      <w:autoSpaceDN w:val="0"/>
      <w:adjustRightInd w:val="0"/>
      <w:spacing w:after="448"/>
    </w:pPr>
    <w:rPr>
      <w:sz w:val="24"/>
      <w:szCs w:val="24"/>
    </w:rPr>
  </w:style>
  <w:style w:type="paragraph" w:customStyle="1" w:styleId="CM13">
    <w:name w:val="CM13"/>
    <w:basedOn w:val="a0"/>
    <w:next w:val="a0"/>
    <w:rsid w:val="00F05020"/>
    <w:pPr>
      <w:widowControl w:val="0"/>
      <w:autoSpaceDE w:val="0"/>
      <w:autoSpaceDN w:val="0"/>
      <w:adjustRightInd w:val="0"/>
      <w:spacing w:after="360"/>
    </w:pPr>
    <w:rPr>
      <w:sz w:val="24"/>
      <w:szCs w:val="24"/>
    </w:rPr>
  </w:style>
  <w:style w:type="paragraph" w:customStyle="1" w:styleId="font5">
    <w:name w:val="font5"/>
    <w:basedOn w:val="a0"/>
    <w:rsid w:val="00F05020"/>
    <w:pPr>
      <w:spacing w:before="100" w:beforeAutospacing="1" w:after="100" w:afterAutospacing="1"/>
    </w:pPr>
    <w:rPr>
      <w:sz w:val="20"/>
      <w:szCs w:val="20"/>
    </w:rPr>
  </w:style>
  <w:style w:type="paragraph" w:customStyle="1" w:styleId="font6">
    <w:name w:val="font6"/>
    <w:basedOn w:val="a0"/>
    <w:rsid w:val="00F05020"/>
    <w:pPr>
      <w:spacing w:before="100" w:beforeAutospacing="1" w:after="100" w:afterAutospacing="1"/>
    </w:pPr>
    <w:rPr>
      <w:sz w:val="20"/>
      <w:szCs w:val="20"/>
    </w:rPr>
  </w:style>
  <w:style w:type="paragraph" w:customStyle="1" w:styleId="font7">
    <w:name w:val="font7"/>
    <w:basedOn w:val="a0"/>
    <w:rsid w:val="00F05020"/>
    <w:pPr>
      <w:spacing w:before="100" w:beforeAutospacing="1" w:after="100" w:afterAutospacing="1"/>
    </w:pPr>
    <w:rPr>
      <w:sz w:val="20"/>
      <w:szCs w:val="20"/>
    </w:rPr>
  </w:style>
  <w:style w:type="paragraph" w:customStyle="1" w:styleId="font8">
    <w:name w:val="font8"/>
    <w:basedOn w:val="a0"/>
    <w:rsid w:val="00F05020"/>
    <w:pPr>
      <w:spacing w:before="100" w:beforeAutospacing="1" w:after="100" w:afterAutospacing="1"/>
    </w:pPr>
    <w:rPr>
      <w:sz w:val="22"/>
      <w:szCs w:val="22"/>
    </w:rPr>
  </w:style>
  <w:style w:type="paragraph" w:customStyle="1" w:styleId="font9">
    <w:name w:val="font9"/>
    <w:basedOn w:val="a0"/>
    <w:rsid w:val="00F05020"/>
    <w:pPr>
      <w:spacing w:before="100" w:beforeAutospacing="1" w:after="100" w:afterAutospacing="1"/>
    </w:pPr>
    <w:rPr>
      <w:sz w:val="22"/>
      <w:szCs w:val="22"/>
    </w:rPr>
  </w:style>
  <w:style w:type="paragraph" w:customStyle="1" w:styleId="font10">
    <w:name w:val="font10"/>
    <w:basedOn w:val="a0"/>
    <w:rsid w:val="00F05020"/>
    <w:pPr>
      <w:spacing w:before="100" w:beforeAutospacing="1" w:after="100" w:afterAutospacing="1"/>
    </w:pPr>
    <w:rPr>
      <w:sz w:val="22"/>
      <w:szCs w:val="22"/>
    </w:rPr>
  </w:style>
  <w:style w:type="paragraph" w:customStyle="1" w:styleId="font11">
    <w:name w:val="font11"/>
    <w:basedOn w:val="a0"/>
    <w:rsid w:val="00F05020"/>
    <w:pPr>
      <w:spacing w:before="100" w:beforeAutospacing="1" w:after="100" w:afterAutospacing="1"/>
    </w:pPr>
    <w:rPr>
      <w:rFonts w:ascii="Symbol" w:hAnsi="Symbol"/>
      <w:sz w:val="22"/>
      <w:szCs w:val="22"/>
    </w:rPr>
  </w:style>
  <w:style w:type="paragraph" w:customStyle="1" w:styleId="xl24">
    <w:name w:val="xl2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5">
    <w:name w:val="xl2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7">
    <w:name w:val="xl2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8">
    <w:name w:val="xl2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9">
    <w:name w:val="xl29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0">
    <w:name w:val="xl3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1">
    <w:name w:val="xl3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Symbol" w:hAnsi="Symbol"/>
      <w:sz w:val="24"/>
      <w:szCs w:val="24"/>
    </w:rPr>
  </w:style>
  <w:style w:type="paragraph" w:customStyle="1" w:styleId="xl32">
    <w:name w:val="xl32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0"/>
    <w:rsid w:val="00F05020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4">
    <w:name w:val="xl34"/>
    <w:basedOn w:val="a0"/>
    <w:rsid w:val="00F05020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5">
    <w:name w:val="xl35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6">
    <w:name w:val="xl36"/>
    <w:basedOn w:val="a0"/>
    <w:rsid w:val="00F05020"/>
    <w:pPr>
      <w:spacing w:before="100" w:beforeAutospacing="1" w:after="100" w:afterAutospacing="1"/>
    </w:pPr>
    <w:rPr>
      <w:sz w:val="24"/>
      <w:szCs w:val="24"/>
    </w:rPr>
  </w:style>
  <w:style w:type="paragraph" w:customStyle="1" w:styleId="xl39">
    <w:name w:val="xl39"/>
    <w:basedOn w:val="a0"/>
    <w:rsid w:val="00F05020"/>
    <w:pPr>
      <w:spacing w:before="100" w:beforeAutospacing="1" w:after="100" w:afterAutospacing="1"/>
      <w:jc w:val="center"/>
      <w:textAlignment w:val="center"/>
    </w:pPr>
    <w:rPr>
      <w:sz w:val="22"/>
      <w:szCs w:val="22"/>
    </w:rPr>
  </w:style>
  <w:style w:type="paragraph" w:customStyle="1" w:styleId="xl40">
    <w:name w:val="xl40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41">
    <w:name w:val="xl41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7">
    <w:name w:val="xl3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8"/>
      <w:szCs w:val="18"/>
    </w:rPr>
  </w:style>
  <w:style w:type="paragraph" w:customStyle="1" w:styleId="xl38">
    <w:name w:val="xl3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42">
    <w:name w:val="xl4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styleId="affff">
    <w:name w:val="List Paragraph"/>
    <w:basedOn w:val="a0"/>
    <w:uiPriority w:val="34"/>
    <w:qFormat/>
    <w:rsid w:val="00F0502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paragraph" w:customStyle="1" w:styleId="affff0">
    <w:name w:val="_таблиці"/>
    <w:basedOn w:val="a0"/>
    <w:next w:val="a0"/>
    <w:link w:val="affff1"/>
    <w:rsid w:val="00F05020"/>
    <w:pPr>
      <w:keepNext/>
      <w:keepLines/>
      <w:suppressAutoHyphens/>
      <w:spacing w:line="360" w:lineRule="auto"/>
      <w:ind w:firstLine="709"/>
    </w:pPr>
    <w:rPr>
      <w:sz w:val="24"/>
      <w:szCs w:val="20"/>
    </w:rPr>
  </w:style>
  <w:style w:type="character" w:customStyle="1" w:styleId="affff1">
    <w:name w:val="_таблиці Знак"/>
    <w:link w:val="affff0"/>
    <w:rsid w:val="00F05020"/>
    <w:rPr>
      <w:sz w:val="24"/>
      <w:lang w:eastAsia="ru-RU"/>
    </w:rPr>
  </w:style>
  <w:style w:type="paragraph" w:customStyle="1" w:styleId="affff2">
    <w:name w:val="_рисунок"/>
    <w:basedOn w:val="a0"/>
    <w:next w:val="a0"/>
    <w:link w:val="affff3"/>
    <w:rsid w:val="00F05020"/>
    <w:pPr>
      <w:keepLines/>
      <w:suppressAutoHyphens/>
      <w:spacing w:line="360" w:lineRule="auto"/>
      <w:ind w:left="567" w:right="567" w:firstLine="709"/>
      <w:jc w:val="center"/>
    </w:pPr>
    <w:rPr>
      <w:sz w:val="24"/>
      <w:szCs w:val="20"/>
    </w:rPr>
  </w:style>
  <w:style w:type="character" w:customStyle="1" w:styleId="affff3">
    <w:name w:val="_рисунок Знак"/>
    <w:link w:val="affff2"/>
    <w:rsid w:val="00F05020"/>
    <w:rPr>
      <w:sz w:val="24"/>
      <w:lang w:eastAsia="ru-RU"/>
    </w:rPr>
  </w:style>
  <w:style w:type="paragraph" w:customStyle="1" w:styleId="affff4">
    <w:name w:val="таблиця"/>
    <w:basedOn w:val="a0"/>
    <w:next w:val="a0"/>
    <w:rsid w:val="00F05020"/>
    <w:pPr>
      <w:tabs>
        <w:tab w:val="left" w:pos="1209"/>
      </w:tabs>
      <w:ind w:left="1209" w:hanging="360"/>
      <w:jc w:val="center"/>
    </w:pPr>
    <w:rPr>
      <w:sz w:val="24"/>
      <w:szCs w:val="20"/>
      <w:lang w:val="uk-UA"/>
    </w:rPr>
  </w:style>
  <w:style w:type="table" w:customStyle="1" w:styleId="1a">
    <w:name w:val="Сетка таблицы1"/>
    <w:basedOn w:val="a2"/>
    <w:rsid w:val="00F05020"/>
    <w:pPr>
      <w:spacing w:line="360" w:lineRule="auto"/>
      <w:ind w:firstLine="567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етка таблицы1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a">
    <w:name w:val="Сетка таблицы2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9">
    <w:name w:val="Сетка таблицы3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f5">
    <w:name w:val="Таблиця"/>
    <w:basedOn w:val="a0"/>
    <w:rsid w:val="00F05020"/>
    <w:pPr>
      <w:ind w:firstLine="567"/>
      <w:jc w:val="center"/>
    </w:pPr>
    <w:rPr>
      <w:sz w:val="24"/>
      <w:szCs w:val="20"/>
      <w:lang w:val="uk-UA"/>
    </w:rPr>
  </w:style>
  <w:style w:type="paragraph" w:customStyle="1" w:styleId="xl43">
    <w:name w:val="xl4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after="100"/>
    </w:pPr>
    <w:rPr>
      <w:sz w:val="24"/>
      <w:szCs w:val="20"/>
    </w:rPr>
  </w:style>
  <w:style w:type="paragraph" w:customStyle="1" w:styleId="xl45">
    <w:name w:val="xl45"/>
    <w:basedOn w:val="a0"/>
    <w:rsid w:val="00F05020"/>
    <w:pPr>
      <w:spacing w:before="100" w:after="100"/>
      <w:jc w:val="center"/>
    </w:pPr>
    <w:rPr>
      <w:rFonts w:ascii="Arial" w:hAnsi="Arial"/>
      <w:sz w:val="24"/>
      <w:szCs w:val="20"/>
    </w:rPr>
  </w:style>
  <w:style w:type="paragraph" w:customStyle="1" w:styleId="Normal1">
    <w:name w:val="Normal 1"/>
    <w:basedOn w:val="a0"/>
    <w:rsid w:val="00F05020"/>
    <w:pPr>
      <w:jc w:val="both"/>
    </w:pPr>
    <w:rPr>
      <w:sz w:val="24"/>
      <w:szCs w:val="20"/>
      <w:lang w:val="uk-UA"/>
    </w:rPr>
  </w:style>
  <w:style w:type="paragraph" w:customStyle="1" w:styleId="82">
    <w:name w:val="Список 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/>
      <w:sz w:val="22"/>
      <w:szCs w:val="22"/>
    </w:rPr>
  </w:style>
  <w:style w:type="paragraph" w:customStyle="1" w:styleId="83">
    <w:name w:val="Список 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/>
      <w:sz w:val="22"/>
      <w:szCs w:val="22"/>
    </w:rPr>
  </w:style>
  <w:style w:type="paragraph" w:customStyle="1" w:styleId="xl22">
    <w:name w:val="xl22"/>
    <w:basedOn w:val="a0"/>
    <w:rsid w:val="00F05020"/>
    <w:pPr>
      <w:spacing w:before="100" w:after="100"/>
    </w:pPr>
    <w:rPr>
      <w:rFonts w:ascii="Arial" w:hAnsi="Arial"/>
      <w:szCs w:val="20"/>
      <w:lang w:eastAsia="uk-UA"/>
    </w:rPr>
  </w:style>
  <w:style w:type="paragraph" w:customStyle="1" w:styleId="xl23">
    <w:name w:val="xl23"/>
    <w:basedOn w:val="a0"/>
    <w:rsid w:val="00F05020"/>
    <w:pPr>
      <w:spacing w:before="100" w:after="100"/>
    </w:pPr>
    <w:rPr>
      <w:rFonts w:ascii="Arial" w:hAnsi="Arial"/>
      <w:sz w:val="24"/>
      <w:szCs w:val="20"/>
      <w:lang w:eastAsia="uk-UA"/>
    </w:rPr>
  </w:style>
  <w:style w:type="paragraph" w:customStyle="1" w:styleId="xl44">
    <w:name w:val="xl44"/>
    <w:basedOn w:val="a0"/>
    <w:rsid w:val="00F05020"/>
    <w:pPr>
      <w:pBdr>
        <w:top w:val="single" w:sz="8" w:space="0" w:color="auto"/>
        <w:bottom w:val="single" w:sz="8" w:space="0" w:color="auto"/>
      </w:pBdr>
      <w:spacing w:before="100" w:after="100"/>
      <w:jc w:val="center"/>
    </w:pPr>
    <w:rPr>
      <w:rFonts w:ascii="Arial" w:hAnsi="Arial"/>
      <w:szCs w:val="20"/>
      <w:lang w:eastAsia="uk-UA"/>
    </w:rPr>
  </w:style>
  <w:style w:type="paragraph" w:customStyle="1" w:styleId="xl46">
    <w:name w:val="xl46"/>
    <w:basedOn w:val="a0"/>
    <w:rsid w:val="00F05020"/>
    <w:pPr>
      <w:spacing w:before="100" w:after="100"/>
    </w:pPr>
    <w:rPr>
      <w:rFonts w:ascii="Arial" w:hAnsi="Arial"/>
      <w:sz w:val="22"/>
      <w:szCs w:val="20"/>
      <w:lang w:eastAsia="uk-UA"/>
    </w:rPr>
  </w:style>
  <w:style w:type="paragraph" w:customStyle="1" w:styleId="affff6">
    <w:name w:val="Рисунок"/>
    <w:basedOn w:val="a0"/>
    <w:rsid w:val="00F05020"/>
    <w:pPr>
      <w:spacing w:line="360" w:lineRule="auto"/>
      <w:ind w:firstLine="567"/>
      <w:jc w:val="both"/>
    </w:pPr>
    <w:rPr>
      <w:sz w:val="24"/>
      <w:szCs w:val="20"/>
      <w:lang w:val="uk-UA" w:eastAsia="uk-UA"/>
    </w:rPr>
  </w:style>
  <w:style w:type="paragraph" w:customStyle="1" w:styleId="Normal10">
    <w:name w:val="Normal1"/>
    <w:rsid w:val="00F05020"/>
    <w:rPr>
      <w:sz w:val="24"/>
      <w:lang w:val="ru-RU" w:eastAsia="ru-RU"/>
    </w:rPr>
  </w:style>
  <w:style w:type="table" w:customStyle="1" w:styleId="44">
    <w:name w:val="Сетка таблицы4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Сетка таблицы5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3">
    <w:name w:val="Сетка таблицы6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4">
    <w:name w:val="Сетка таблицы7"/>
    <w:basedOn w:val="a2"/>
    <w:rsid w:val="00F05020"/>
    <w:pPr>
      <w:spacing w:line="360" w:lineRule="auto"/>
      <w:ind w:firstLine="567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0">
    <w:name w:val="Сетка таблицы12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4">
    <w:name w:val="Сетка таблицы8"/>
    <w:basedOn w:val="a2"/>
    <w:rsid w:val="00F05020"/>
    <w:pPr>
      <w:spacing w:line="360" w:lineRule="auto"/>
      <w:ind w:firstLine="567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0">
    <w:name w:val="Сетка таблицы13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fff7">
    <w:name w:val="Основной текст_"/>
    <w:link w:val="53"/>
    <w:locked/>
    <w:rsid w:val="00F05020"/>
    <w:rPr>
      <w:sz w:val="25"/>
      <w:szCs w:val="25"/>
      <w:shd w:val="clear" w:color="auto" w:fill="FFFFFF"/>
    </w:rPr>
  </w:style>
  <w:style w:type="paragraph" w:customStyle="1" w:styleId="53">
    <w:name w:val="Основной текст5"/>
    <w:basedOn w:val="a0"/>
    <w:link w:val="affff7"/>
    <w:rsid w:val="00F05020"/>
    <w:pPr>
      <w:widowControl w:val="0"/>
      <w:shd w:val="clear" w:color="auto" w:fill="FFFFFF"/>
      <w:spacing w:after="360" w:line="418" w:lineRule="exact"/>
    </w:pPr>
    <w:rPr>
      <w:sz w:val="25"/>
      <w:szCs w:val="25"/>
    </w:rPr>
  </w:style>
  <w:style w:type="paragraph" w:customStyle="1" w:styleId="2b">
    <w:name w:val="Основной текст2"/>
    <w:basedOn w:val="a0"/>
    <w:rsid w:val="00F05020"/>
    <w:pPr>
      <w:widowControl w:val="0"/>
      <w:shd w:val="clear" w:color="auto" w:fill="FFFFFF"/>
      <w:spacing w:line="293" w:lineRule="exact"/>
      <w:jc w:val="both"/>
    </w:pPr>
    <w:rPr>
      <w:spacing w:val="3"/>
      <w:sz w:val="20"/>
      <w:szCs w:val="20"/>
      <w:lang w:val="uk-UA" w:eastAsia="uk-UA"/>
    </w:rPr>
  </w:style>
  <w:style w:type="table" w:customStyle="1" w:styleId="93">
    <w:name w:val="Сетка таблицы9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f8">
    <w:name w:val="Placeholder Text"/>
    <w:uiPriority w:val="99"/>
    <w:semiHidden/>
    <w:rsid w:val="00F05020"/>
    <w:rPr>
      <w:color w:val="808080"/>
    </w:rPr>
  </w:style>
  <w:style w:type="table" w:customStyle="1" w:styleId="140">
    <w:name w:val="Сетка таблицы14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4">
    <w:name w:val="Знак Знак5"/>
    <w:rsid w:val="00F05020"/>
    <w:rPr>
      <w:sz w:val="24"/>
      <w:lang w:val="uk-UA" w:eastAsia="ru-RU" w:bidi="ar-SA"/>
    </w:rPr>
  </w:style>
  <w:style w:type="paragraph" w:customStyle="1" w:styleId="affff9">
    <w:name w:val="Заголовок УкрНДІгаз"/>
    <w:basedOn w:val="7"/>
    <w:next w:val="a0"/>
    <w:rsid w:val="00F05020"/>
    <w:pPr>
      <w:overflowPunct/>
      <w:autoSpaceDE/>
      <w:autoSpaceDN/>
      <w:adjustRightInd/>
      <w:ind w:left="0" w:firstLine="0"/>
      <w:jc w:val="center"/>
      <w:textAlignment w:val="auto"/>
    </w:pPr>
    <w:rPr>
      <w:rFonts w:ascii="Times New Roman" w:hAnsi="Times New Roman"/>
      <w:sz w:val="28"/>
      <w:szCs w:val="24"/>
      <w:lang w:val="uk-UA" w:eastAsia="ru-RU"/>
    </w:rPr>
  </w:style>
  <w:style w:type="paragraph" w:customStyle="1" w:styleId="510">
    <w:name w:val="Для таблицы 5.1"/>
    <w:basedOn w:val="a0"/>
    <w:rsid w:val="00F05020"/>
    <w:pPr>
      <w:widowControl w:val="0"/>
      <w:autoSpaceDE w:val="0"/>
      <w:autoSpaceDN w:val="0"/>
      <w:adjustRightInd w:val="0"/>
      <w:jc w:val="center"/>
    </w:pPr>
    <w:rPr>
      <w:rFonts w:cs="Courier New"/>
      <w:sz w:val="24"/>
      <w:szCs w:val="20"/>
    </w:rPr>
  </w:style>
  <w:style w:type="paragraph" w:customStyle="1" w:styleId="BodyText21">
    <w:name w:val="Body Text 21"/>
    <w:basedOn w:val="a0"/>
    <w:rsid w:val="00F05020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  <w:lang w:val="uk-UA"/>
    </w:rPr>
  </w:style>
  <w:style w:type="paragraph" w:customStyle="1" w:styleId="xl51">
    <w:name w:val="xl51"/>
    <w:basedOn w:val="a0"/>
    <w:rsid w:val="00F05020"/>
    <w:pPr>
      <w:spacing w:before="100" w:after="100"/>
      <w:jc w:val="center"/>
    </w:pPr>
    <w:rPr>
      <w:rFonts w:ascii="Times New Roman CYR" w:hAnsi="Times New Roman CYR"/>
      <w:color w:val="000000"/>
      <w:szCs w:val="20"/>
      <w:lang w:val="en-US"/>
    </w:rPr>
  </w:style>
  <w:style w:type="paragraph" w:customStyle="1" w:styleId="affffa">
    <w:name w:val="Таблица"/>
    <w:basedOn w:val="a0"/>
    <w:rsid w:val="00F05020"/>
    <w:pPr>
      <w:widowControl w:val="0"/>
      <w:jc w:val="center"/>
    </w:pPr>
    <w:rPr>
      <w:szCs w:val="26"/>
      <w:lang w:val="uk-UA"/>
    </w:rPr>
  </w:style>
  <w:style w:type="paragraph" w:customStyle="1" w:styleId="1b">
    <w:name w:val="Мой заголовок1"/>
    <w:basedOn w:val="10"/>
    <w:next w:val="a0"/>
    <w:rsid w:val="00F05020"/>
    <w:pPr>
      <w:spacing w:before="0" w:after="0"/>
      <w:contextualSpacing/>
      <w:jc w:val="center"/>
    </w:pPr>
    <w:rPr>
      <w:rFonts w:ascii="Times New Roman" w:hAnsi="Times New Roman"/>
      <w:b w:val="0"/>
      <w:caps/>
      <w:kern w:val="0"/>
      <w:sz w:val="28"/>
      <w:szCs w:val="28"/>
    </w:rPr>
  </w:style>
  <w:style w:type="paragraph" w:customStyle="1" w:styleId="affffb">
    <w:name w:val="Знак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affffc">
    <w:name w:val="Знак Знак Знак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xl63">
    <w:name w:val="xl6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4">
    <w:name w:val="xl6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6">
    <w:name w:val="xl6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7">
    <w:name w:val="xl6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9">
    <w:name w:val="xl69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3">
    <w:name w:val="xl7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6">
    <w:name w:val="xl7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7">
    <w:name w:val="xl77"/>
    <w:basedOn w:val="a0"/>
    <w:rsid w:val="00F05020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47">
    <w:name w:val="xl47"/>
    <w:basedOn w:val="a0"/>
    <w:rsid w:val="00F0502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 CYR" w:hAnsi="Times New Roman CYR"/>
      <w:color w:val="000000"/>
    </w:rPr>
  </w:style>
  <w:style w:type="paragraph" w:customStyle="1" w:styleId="xl48">
    <w:name w:val="xl48"/>
    <w:basedOn w:val="a0"/>
    <w:rsid w:val="00F0502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Times New Roman CYR" w:hAnsi="Times New Roman CYR"/>
      <w:color w:val="000000"/>
    </w:rPr>
  </w:style>
  <w:style w:type="paragraph" w:customStyle="1" w:styleId="xl49">
    <w:name w:val="xl49"/>
    <w:basedOn w:val="a0"/>
    <w:rsid w:val="00F0502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Times New Roman CYR" w:hAnsi="Times New Roman CYR"/>
      <w:color w:val="000000"/>
    </w:rPr>
  </w:style>
  <w:style w:type="paragraph" w:customStyle="1" w:styleId="xl50">
    <w:name w:val="xl50"/>
    <w:basedOn w:val="a0"/>
    <w:rsid w:val="00F0502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Times New Roman CYR" w:hAnsi="Times New Roman CYR"/>
      <w:color w:val="000000"/>
    </w:rPr>
  </w:style>
  <w:style w:type="paragraph" w:customStyle="1" w:styleId="xl52">
    <w:name w:val="xl52"/>
    <w:basedOn w:val="a0"/>
    <w:rsid w:val="00F0502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 CYR" w:hAnsi="Times New Roman CYR"/>
      <w:color w:val="000000"/>
    </w:rPr>
  </w:style>
  <w:style w:type="paragraph" w:customStyle="1" w:styleId="xl53">
    <w:name w:val="xl53"/>
    <w:basedOn w:val="a0"/>
    <w:rsid w:val="00F05020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 CYR" w:hAnsi="Times New Roman CYR"/>
      <w:color w:val="000000"/>
    </w:rPr>
  </w:style>
  <w:style w:type="paragraph" w:customStyle="1" w:styleId="xl54">
    <w:name w:val="xl54"/>
    <w:basedOn w:val="a0"/>
    <w:rsid w:val="00F0502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Times New Roman CYR" w:hAnsi="Times New Roman CYR"/>
      <w:color w:val="000000"/>
    </w:rPr>
  </w:style>
  <w:style w:type="paragraph" w:customStyle="1" w:styleId="xl55">
    <w:name w:val="xl55"/>
    <w:basedOn w:val="a0"/>
    <w:rsid w:val="00F0502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Times New Roman CYR" w:hAnsi="Times New Roman CYR"/>
      <w:color w:val="000000"/>
    </w:rPr>
  </w:style>
  <w:style w:type="paragraph" w:customStyle="1" w:styleId="xl56">
    <w:name w:val="xl56"/>
    <w:basedOn w:val="a0"/>
    <w:rsid w:val="00F0502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Times New Roman CYR" w:hAnsi="Times New Roman CYR"/>
      <w:color w:val="000000"/>
    </w:rPr>
  </w:style>
  <w:style w:type="paragraph" w:customStyle="1" w:styleId="xl57">
    <w:name w:val="xl57"/>
    <w:basedOn w:val="a0"/>
    <w:rsid w:val="00F0502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Times New Roman CYR" w:hAnsi="Times New Roman CYR"/>
      <w:color w:val="000000"/>
    </w:rPr>
  </w:style>
  <w:style w:type="paragraph" w:customStyle="1" w:styleId="xl58">
    <w:name w:val="xl58"/>
    <w:basedOn w:val="a0"/>
    <w:rsid w:val="00F05020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Times New Roman CYR" w:hAnsi="Times New Roman CYR"/>
      <w:color w:val="000000"/>
    </w:rPr>
  </w:style>
  <w:style w:type="paragraph" w:customStyle="1" w:styleId="xl59">
    <w:name w:val="xl59"/>
    <w:basedOn w:val="a0"/>
    <w:rsid w:val="00F05020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Times New Roman CYR" w:hAnsi="Times New Roman CYR"/>
      <w:color w:val="000000"/>
    </w:rPr>
  </w:style>
  <w:style w:type="paragraph" w:customStyle="1" w:styleId="xl60">
    <w:name w:val="xl60"/>
    <w:basedOn w:val="a0"/>
    <w:rsid w:val="00F0502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 CYR" w:hAnsi="Times New Roman CYR"/>
      <w:color w:val="000000"/>
    </w:rPr>
  </w:style>
  <w:style w:type="paragraph" w:customStyle="1" w:styleId="affffd">
    <w:name w:val="Стихотворение"/>
    <w:basedOn w:val="afff9"/>
    <w:rsid w:val="00F05020"/>
    <w:pPr>
      <w:spacing w:line="360" w:lineRule="auto"/>
      <w:ind w:left="3402" w:firstLine="0"/>
    </w:pPr>
    <w:rPr>
      <w:rFonts w:ascii="Times New Roman CYR" w:hAnsi="Times New Roman CYR"/>
      <w:b/>
      <w:i/>
      <w:sz w:val="26"/>
      <w:lang w:val="ru-RU"/>
    </w:rPr>
  </w:style>
  <w:style w:type="paragraph" w:customStyle="1" w:styleId="affffe">
    <w:name w:val="котелевка"/>
    <w:basedOn w:val="a0"/>
    <w:rsid w:val="00F05020"/>
    <w:pPr>
      <w:overflowPunct w:val="0"/>
      <w:autoSpaceDE w:val="0"/>
      <w:autoSpaceDN w:val="0"/>
      <w:adjustRightInd w:val="0"/>
      <w:spacing w:line="360" w:lineRule="auto"/>
      <w:ind w:firstLine="567"/>
      <w:textAlignment w:val="baseline"/>
    </w:pPr>
    <w:rPr>
      <w:rFonts w:ascii="Times New Roman CYR" w:hAnsi="Times New Roman CYR"/>
      <w:szCs w:val="20"/>
    </w:rPr>
  </w:style>
  <w:style w:type="paragraph" w:customStyle="1" w:styleId="afffff">
    <w:name w:val="Стандарт"/>
    <w:basedOn w:val="a0"/>
    <w:rsid w:val="00F05020"/>
    <w:pPr>
      <w:spacing w:line="360" w:lineRule="auto"/>
      <w:ind w:firstLine="709"/>
      <w:jc w:val="both"/>
    </w:pPr>
    <w:rPr>
      <w:szCs w:val="24"/>
      <w:lang w:val="uk-UA"/>
    </w:rPr>
  </w:style>
  <w:style w:type="character" w:customStyle="1" w:styleId="210">
    <w:name w:val="Основной текст 2 Знак1"/>
    <w:rsid w:val="00F05020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font0">
    <w:name w:val="font0"/>
    <w:basedOn w:val="a0"/>
    <w:rsid w:val="00F05020"/>
    <w:pPr>
      <w:spacing w:before="100" w:beforeAutospacing="1" w:after="100" w:afterAutospacing="1"/>
    </w:pPr>
    <w:rPr>
      <w:rFonts w:ascii="Arial CYR" w:eastAsia="Arial Unicode MS" w:hAnsi="Arial CYR" w:cs="Arial CYR"/>
      <w:sz w:val="20"/>
      <w:szCs w:val="20"/>
    </w:rPr>
  </w:style>
  <w:style w:type="paragraph" w:customStyle="1" w:styleId="3a">
    <w:name w:val="Стиль3"/>
    <w:basedOn w:val="a7"/>
    <w:rsid w:val="00F05020"/>
    <w:pPr>
      <w:spacing w:after="0" w:line="360" w:lineRule="auto"/>
    </w:pPr>
    <w:rPr>
      <w:lang w:val="uk-UA"/>
    </w:rPr>
  </w:style>
  <w:style w:type="paragraph" w:customStyle="1" w:styleId="afffff0">
    <w:name w:val="Нормальный"/>
    <w:rsid w:val="00F05020"/>
    <w:rPr>
      <w:snapToGrid w:val="0"/>
      <w:sz w:val="28"/>
      <w:lang w:val="de-DE" w:eastAsia="ru-RU"/>
    </w:rPr>
  </w:style>
  <w:style w:type="paragraph" w:customStyle="1" w:styleId="Style4">
    <w:name w:val="Style4"/>
    <w:basedOn w:val="a0"/>
    <w:rsid w:val="00F05020"/>
    <w:pPr>
      <w:widowControl w:val="0"/>
      <w:autoSpaceDE w:val="0"/>
      <w:autoSpaceDN w:val="0"/>
      <w:adjustRightInd w:val="0"/>
      <w:spacing w:line="464" w:lineRule="exact"/>
      <w:ind w:firstLine="682"/>
      <w:jc w:val="both"/>
    </w:pPr>
    <w:rPr>
      <w:sz w:val="24"/>
      <w:szCs w:val="24"/>
      <w:lang w:val="uk-UA" w:eastAsia="uk-UA"/>
    </w:rPr>
  </w:style>
  <w:style w:type="paragraph" w:customStyle="1" w:styleId="Style5">
    <w:name w:val="Style5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7">
    <w:name w:val="Style7"/>
    <w:basedOn w:val="a0"/>
    <w:rsid w:val="00F05020"/>
    <w:pPr>
      <w:widowControl w:val="0"/>
      <w:autoSpaceDE w:val="0"/>
      <w:autoSpaceDN w:val="0"/>
      <w:adjustRightInd w:val="0"/>
      <w:spacing w:line="514" w:lineRule="exact"/>
      <w:ind w:hanging="720"/>
    </w:pPr>
    <w:rPr>
      <w:sz w:val="24"/>
      <w:szCs w:val="24"/>
      <w:lang w:val="uk-UA" w:eastAsia="uk-UA"/>
    </w:rPr>
  </w:style>
  <w:style w:type="character" w:customStyle="1" w:styleId="FontStyle21">
    <w:name w:val="Font Style21"/>
    <w:rsid w:val="00F050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sid w:val="00F05020"/>
    <w:rPr>
      <w:rFonts w:ascii="Times New Roman" w:hAnsi="Times New Roman" w:cs="Times New Roman"/>
      <w:i/>
      <w:iCs/>
      <w:spacing w:val="-20"/>
      <w:sz w:val="26"/>
      <w:szCs w:val="26"/>
    </w:rPr>
  </w:style>
  <w:style w:type="character" w:customStyle="1" w:styleId="FontStyle28">
    <w:name w:val="Font Style28"/>
    <w:rsid w:val="00F05020"/>
    <w:rPr>
      <w:rFonts w:ascii="Times New Roman" w:hAnsi="Times New Roman" w:cs="Times New Roman"/>
      <w:b/>
      <w:bCs/>
      <w:sz w:val="26"/>
      <w:szCs w:val="26"/>
    </w:rPr>
  </w:style>
  <w:style w:type="paragraph" w:customStyle="1" w:styleId="Style6">
    <w:name w:val="Style6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8">
    <w:name w:val="Style8"/>
    <w:basedOn w:val="a0"/>
    <w:rsid w:val="00F05020"/>
    <w:pPr>
      <w:widowControl w:val="0"/>
      <w:autoSpaceDE w:val="0"/>
      <w:autoSpaceDN w:val="0"/>
      <w:adjustRightInd w:val="0"/>
      <w:spacing w:line="514" w:lineRule="exact"/>
    </w:pPr>
    <w:rPr>
      <w:sz w:val="24"/>
      <w:szCs w:val="24"/>
      <w:lang w:val="uk-UA" w:eastAsia="uk-UA"/>
    </w:rPr>
  </w:style>
  <w:style w:type="paragraph" w:customStyle="1" w:styleId="Style10">
    <w:name w:val="Style10"/>
    <w:basedOn w:val="a0"/>
    <w:rsid w:val="00F05020"/>
    <w:pPr>
      <w:widowControl w:val="0"/>
      <w:autoSpaceDE w:val="0"/>
      <w:autoSpaceDN w:val="0"/>
      <w:adjustRightInd w:val="0"/>
      <w:spacing w:line="453" w:lineRule="exact"/>
      <w:ind w:firstLine="682"/>
    </w:pPr>
    <w:rPr>
      <w:sz w:val="24"/>
      <w:szCs w:val="24"/>
      <w:lang w:val="uk-UA" w:eastAsia="uk-UA"/>
    </w:rPr>
  </w:style>
  <w:style w:type="paragraph" w:customStyle="1" w:styleId="Style12">
    <w:name w:val="Style12"/>
    <w:basedOn w:val="a0"/>
    <w:rsid w:val="00F05020"/>
    <w:pPr>
      <w:widowControl w:val="0"/>
      <w:autoSpaceDE w:val="0"/>
      <w:autoSpaceDN w:val="0"/>
      <w:adjustRightInd w:val="0"/>
      <w:spacing w:line="475" w:lineRule="exact"/>
      <w:jc w:val="both"/>
    </w:pPr>
    <w:rPr>
      <w:sz w:val="24"/>
      <w:szCs w:val="24"/>
      <w:lang w:val="uk-UA" w:eastAsia="uk-UA"/>
    </w:rPr>
  </w:style>
  <w:style w:type="character" w:customStyle="1" w:styleId="FontStyle23">
    <w:name w:val="Font Style23"/>
    <w:rsid w:val="00F05020"/>
    <w:rPr>
      <w:rFonts w:ascii="Times New Roman" w:hAnsi="Times New Roman" w:cs="Times New Roman"/>
      <w:b/>
      <w:bCs/>
      <w:spacing w:val="-20"/>
      <w:sz w:val="18"/>
      <w:szCs w:val="18"/>
    </w:rPr>
  </w:style>
  <w:style w:type="character" w:customStyle="1" w:styleId="FontStyle24">
    <w:name w:val="Font Style24"/>
    <w:rsid w:val="00F05020"/>
    <w:rPr>
      <w:rFonts w:ascii="Times New Roman" w:hAnsi="Times New Roman" w:cs="Times New Roman"/>
      <w:b/>
      <w:bCs/>
      <w:spacing w:val="-20"/>
      <w:sz w:val="18"/>
      <w:szCs w:val="18"/>
    </w:rPr>
  </w:style>
  <w:style w:type="character" w:customStyle="1" w:styleId="FontStyle25">
    <w:name w:val="Font Style25"/>
    <w:rsid w:val="00F05020"/>
    <w:rPr>
      <w:rFonts w:ascii="Times New Roman" w:hAnsi="Times New Roman" w:cs="Times New Roman"/>
      <w:sz w:val="16"/>
      <w:szCs w:val="16"/>
    </w:rPr>
  </w:style>
  <w:style w:type="character" w:customStyle="1" w:styleId="FontStyle35">
    <w:name w:val="Font Style35"/>
    <w:rsid w:val="00F05020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37">
    <w:name w:val="Font Style37"/>
    <w:rsid w:val="00F05020"/>
    <w:rPr>
      <w:rFonts w:ascii="Times New Roman" w:hAnsi="Times New Roman" w:cs="Times New Roman"/>
      <w:b/>
      <w:bCs/>
      <w:i/>
      <w:iCs/>
      <w:spacing w:val="20"/>
      <w:sz w:val="22"/>
      <w:szCs w:val="22"/>
    </w:rPr>
  </w:style>
  <w:style w:type="paragraph" w:customStyle="1" w:styleId="Style9">
    <w:name w:val="Style9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13">
    <w:name w:val="Style13"/>
    <w:basedOn w:val="a0"/>
    <w:rsid w:val="00F05020"/>
    <w:pPr>
      <w:widowControl w:val="0"/>
      <w:autoSpaceDE w:val="0"/>
      <w:autoSpaceDN w:val="0"/>
      <w:adjustRightInd w:val="0"/>
      <w:spacing w:line="590" w:lineRule="exact"/>
      <w:ind w:firstLine="3211"/>
    </w:pPr>
    <w:rPr>
      <w:sz w:val="24"/>
      <w:szCs w:val="24"/>
      <w:lang w:val="uk-UA" w:eastAsia="uk-UA"/>
    </w:rPr>
  </w:style>
  <w:style w:type="paragraph" w:customStyle="1" w:styleId="Style14">
    <w:name w:val="Style14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15">
    <w:name w:val="Style15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16">
    <w:name w:val="Style16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paragraph" w:customStyle="1" w:styleId="Style17">
    <w:name w:val="Style17"/>
    <w:basedOn w:val="a0"/>
    <w:rsid w:val="00F05020"/>
    <w:pPr>
      <w:widowControl w:val="0"/>
      <w:autoSpaceDE w:val="0"/>
      <w:autoSpaceDN w:val="0"/>
      <w:adjustRightInd w:val="0"/>
      <w:spacing w:line="453" w:lineRule="exact"/>
      <w:ind w:firstLine="2880"/>
    </w:pPr>
    <w:rPr>
      <w:sz w:val="24"/>
      <w:szCs w:val="24"/>
      <w:lang w:val="uk-UA" w:eastAsia="uk-UA"/>
    </w:rPr>
  </w:style>
  <w:style w:type="paragraph" w:customStyle="1" w:styleId="Style18">
    <w:name w:val="Style18"/>
    <w:basedOn w:val="a0"/>
    <w:rsid w:val="00F05020"/>
    <w:pPr>
      <w:widowControl w:val="0"/>
      <w:autoSpaceDE w:val="0"/>
      <w:autoSpaceDN w:val="0"/>
      <w:adjustRightInd w:val="0"/>
      <w:spacing w:line="482" w:lineRule="exact"/>
      <w:ind w:firstLine="2534"/>
    </w:pPr>
    <w:rPr>
      <w:sz w:val="24"/>
      <w:szCs w:val="24"/>
      <w:lang w:val="uk-UA" w:eastAsia="uk-UA"/>
    </w:rPr>
  </w:style>
  <w:style w:type="character" w:customStyle="1" w:styleId="FontStyle26">
    <w:name w:val="Font Style26"/>
    <w:rsid w:val="00F05020"/>
    <w:rPr>
      <w:rFonts w:ascii="Tahoma" w:hAnsi="Tahoma" w:cs="Tahoma"/>
      <w:i/>
      <w:iCs/>
      <w:spacing w:val="-30"/>
      <w:sz w:val="28"/>
      <w:szCs w:val="28"/>
    </w:rPr>
  </w:style>
  <w:style w:type="character" w:customStyle="1" w:styleId="FontStyle27">
    <w:name w:val="Font Style27"/>
    <w:rsid w:val="00F05020"/>
    <w:rPr>
      <w:rFonts w:ascii="Times New Roman" w:hAnsi="Times New Roman" w:cs="Times New Roman"/>
      <w:sz w:val="18"/>
      <w:szCs w:val="18"/>
    </w:rPr>
  </w:style>
  <w:style w:type="character" w:customStyle="1" w:styleId="FontStyle29">
    <w:name w:val="Font Style29"/>
    <w:rsid w:val="00F05020"/>
    <w:rPr>
      <w:rFonts w:ascii="Times New Roman" w:hAnsi="Times New Roman" w:cs="Times New Roman"/>
      <w:i/>
      <w:iCs/>
      <w:smallCaps/>
      <w:spacing w:val="30"/>
      <w:sz w:val="20"/>
      <w:szCs w:val="20"/>
    </w:rPr>
  </w:style>
  <w:style w:type="character" w:customStyle="1" w:styleId="FontStyle30">
    <w:name w:val="Font Style30"/>
    <w:rsid w:val="00F05020"/>
    <w:rPr>
      <w:rFonts w:ascii="Tahoma" w:hAnsi="Tahoma" w:cs="Tahoma"/>
      <w:sz w:val="14"/>
      <w:szCs w:val="14"/>
    </w:rPr>
  </w:style>
  <w:style w:type="character" w:customStyle="1" w:styleId="FontStyle31">
    <w:name w:val="Font Style31"/>
    <w:rsid w:val="00F0502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32">
    <w:name w:val="Font Style32"/>
    <w:rsid w:val="00F05020"/>
    <w:rPr>
      <w:rFonts w:ascii="Times New Roman" w:hAnsi="Times New Roman" w:cs="Times New Roman"/>
      <w:sz w:val="18"/>
      <w:szCs w:val="18"/>
    </w:rPr>
  </w:style>
  <w:style w:type="character" w:customStyle="1" w:styleId="FontStyle33">
    <w:name w:val="Font Style33"/>
    <w:rsid w:val="00F0502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4">
    <w:name w:val="Font Style34"/>
    <w:rsid w:val="00F05020"/>
    <w:rPr>
      <w:rFonts w:ascii="Times New Roman" w:hAnsi="Times New Roman" w:cs="Times New Roman"/>
      <w:sz w:val="18"/>
      <w:szCs w:val="18"/>
    </w:rPr>
  </w:style>
  <w:style w:type="character" w:customStyle="1" w:styleId="FontStyle39">
    <w:name w:val="Font Style39"/>
    <w:rsid w:val="00F05020"/>
    <w:rPr>
      <w:rFonts w:ascii="Times New Roman" w:hAnsi="Times New Roman" w:cs="Times New Roman"/>
      <w:b/>
      <w:bCs/>
      <w:sz w:val="22"/>
      <w:szCs w:val="22"/>
    </w:rPr>
  </w:style>
  <w:style w:type="paragraph" w:customStyle="1" w:styleId="111">
    <w:name w:val="Знак Знак Знак1 Знак Знак Знак Знак Знак Знак1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character" w:customStyle="1" w:styleId="131">
    <w:name w:val="Знак Знак13"/>
    <w:rsid w:val="00F05020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paragraph" w:customStyle="1" w:styleId="211">
    <w:name w:val="Основной текст 21"/>
    <w:basedOn w:val="a0"/>
    <w:rsid w:val="00F05020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  <w:lang w:val="uk-UA"/>
    </w:rPr>
  </w:style>
  <w:style w:type="paragraph" w:customStyle="1" w:styleId="font12">
    <w:name w:val="font12"/>
    <w:basedOn w:val="a0"/>
    <w:rsid w:val="00F05020"/>
    <w:pPr>
      <w:spacing w:before="100" w:beforeAutospacing="1" w:after="100" w:afterAutospacing="1"/>
    </w:pPr>
  </w:style>
  <w:style w:type="paragraph" w:customStyle="1" w:styleId="xl65">
    <w:name w:val="xl6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8">
    <w:name w:val="xl7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sz w:val="24"/>
      <w:szCs w:val="24"/>
    </w:rPr>
  </w:style>
  <w:style w:type="paragraph" w:customStyle="1" w:styleId="xl79">
    <w:name w:val="xl7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80">
    <w:name w:val="xl8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b/>
      <w:bCs/>
      <w:sz w:val="24"/>
      <w:szCs w:val="24"/>
    </w:rPr>
  </w:style>
  <w:style w:type="paragraph" w:customStyle="1" w:styleId="xl81">
    <w:name w:val="xl8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2">
    <w:name w:val="xl8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sz w:val="24"/>
      <w:szCs w:val="24"/>
    </w:rPr>
  </w:style>
  <w:style w:type="paragraph" w:customStyle="1" w:styleId="xl83">
    <w:name w:val="xl83"/>
    <w:basedOn w:val="a0"/>
    <w:rsid w:val="00F05020"/>
    <w:pPr>
      <w:spacing w:before="100" w:beforeAutospacing="1" w:after="100" w:afterAutospacing="1"/>
    </w:pPr>
    <w:rPr>
      <w:sz w:val="24"/>
      <w:szCs w:val="24"/>
    </w:rPr>
  </w:style>
  <w:style w:type="paragraph" w:customStyle="1" w:styleId="xl84">
    <w:name w:val="xl84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5">
    <w:name w:val="xl85"/>
    <w:basedOn w:val="a0"/>
    <w:rsid w:val="00F05020"/>
    <w:pPr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86">
    <w:name w:val="xl86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7">
    <w:name w:val="xl87"/>
    <w:basedOn w:val="a0"/>
    <w:rsid w:val="00F05020"/>
    <w:pPr>
      <w:spacing w:before="100" w:beforeAutospacing="1" w:after="100" w:afterAutospacing="1"/>
    </w:pPr>
    <w:rPr>
      <w:sz w:val="24"/>
      <w:szCs w:val="24"/>
    </w:rPr>
  </w:style>
  <w:style w:type="paragraph" w:customStyle="1" w:styleId="xl88">
    <w:name w:val="xl88"/>
    <w:basedOn w:val="a0"/>
    <w:rsid w:val="00F05020"/>
    <w:pPr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89">
    <w:name w:val="xl8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90">
    <w:name w:val="xl90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91">
    <w:name w:val="xl91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92">
    <w:name w:val="xl92"/>
    <w:basedOn w:val="a0"/>
    <w:rsid w:val="00F05020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93">
    <w:name w:val="xl9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94">
    <w:name w:val="xl9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95">
    <w:name w:val="xl95"/>
    <w:basedOn w:val="a0"/>
    <w:rsid w:val="00F05020"/>
    <w:pPr>
      <w:spacing w:before="100" w:beforeAutospacing="1" w:after="100" w:afterAutospacing="1"/>
    </w:pPr>
    <w:rPr>
      <w:sz w:val="24"/>
      <w:szCs w:val="24"/>
    </w:rPr>
  </w:style>
  <w:style w:type="paragraph" w:customStyle="1" w:styleId="xl96">
    <w:name w:val="xl96"/>
    <w:basedOn w:val="a0"/>
    <w:rsid w:val="00F05020"/>
    <w:pPr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97">
    <w:name w:val="xl97"/>
    <w:basedOn w:val="a0"/>
    <w:rsid w:val="00F05020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Style3">
    <w:name w:val="Style3"/>
    <w:basedOn w:val="a0"/>
    <w:rsid w:val="00F05020"/>
    <w:pPr>
      <w:widowControl w:val="0"/>
      <w:autoSpaceDE w:val="0"/>
      <w:autoSpaceDN w:val="0"/>
      <w:adjustRightInd w:val="0"/>
      <w:spacing w:line="496" w:lineRule="exact"/>
      <w:ind w:firstLine="283"/>
    </w:pPr>
    <w:rPr>
      <w:sz w:val="24"/>
      <w:szCs w:val="24"/>
      <w:lang w:val="uk-UA" w:eastAsia="uk-UA"/>
    </w:rPr>
  </w:style>
  <w:style w:type="character" w:customStyle="1" w:styleId="FontStyle11">
    <w:name w:val="Font Style11"/>
    <w:rsid w:val="00F05020"/>
    <w:rPr>
      <w:rFonts w:ascii="Times New Roman" w:hAnsi="Times New Roman" w:cs="Times New Roman"/>
      <w:sz w:val="26"/>
      <w:szCs w:val="26"/>
    </w:rPr>
  </w:style>
  <w:style w:type="character" w:customStyle="1" w:styleId="FontStyle15">
    <w:name w:val="Font Style15"/>
    <w:rsid w:val="00F05020"/>
    <w:rPr>
      <w:rFonts w:ascii="Candara" w:hAnsi="Candara" w:cs="Candara"/>
      <w:sz w:val="24"/>
      <w:szCs w:val="24"/>
    </w:rPr>
  </w:style>
  <w:style w:type="paragraph" w:customStyle="1" w:styleId="Style2">
    <w:name w:val="Style2"/>
    <w:basedOn w:val="a0"/>
    <w:rsid w:val="00F05020"/>
    <w:pPr>
      <w:widowControl w:val="0"/>
      <w:autoSpaceDE w:val="0"/>
      <w:autoSpaceDN w:val="0"/>
      <w:adjustRightInd w:val="0"/>
      <w:spacing w:line="523" w:lineRule="exact"/>
      <w:ind w:firstLine="533"/>
      <w:jc w:val="both"/>
    </w:pPr>
    <w:rPr>
      <w:sz w:val="24"/>
      <w:szCs w:val="24"/>
      <w:lang w:val="uk-UA" w:eastAsia="uk-UA"/>
    </w:rPr>
  </w:style>
  <w:style w:type="paragraph" w:customStyle="1" w:styleId="Style1">
    <w:name w:val="Style1"/>
    <w:basedOn w:val="a0"/>
    <w:rsid w:val="00F05020"/>
    <w:pPr>
      <w:widowControl w:val="0"/>
      <w:autoSpaceDE w:val="0"/>
      <w:autoSpaceDN w:val="0"/>
      <w:adjustRightInd w:val="0"/>
      <w:jc w:val="right"/>
    </w:pPr>
    <w:rPr>
      <w:sz w:val="24"/>
      <w:szCs w:val="24"/>
      <w:lang w:val="uk-UA" w:eastAsia="uk-UA"/>
    </w:rPr>
  </w:style>
  <w:style w:type="character" w:customStyle="1" w:styleId="FontStyle16">
    <w:name w:val="Font Style16"/>
    <w:rsid w:val="00F05020"/>
    <w:rPr>
      <w:rFonts w:ascii="Times New Roman" w:hAnsi="Times New Roman" w:cs="Times New Roman"/>
      <w:i/>
      <w:iCs/>
      <w:sz w:val="26"/>
      <w:szCs w:val="26"/>
    </w:rPr>
  </w:style>
  <w:style w:type="character" w:customStyle="1" w:styleId="FontStyle18">
    <w:name w:val="Font Style18"/>
    <w:rsid w:val="00F05020"/>
    <w:rPr>
      <w:rFonts w:ascii="Times New Roman" w:hAnsi="Times New Roman" w:cs="Times New Roman"/>
      <w:b/>
      <w:bCs/>
      <w:sz w:val="24"/>
      <w:szCs w:val="24"/>
    </w:rPr>
  </w:style>
  <w:style w:type="character" w:customStyle="1" w:styleId="141">
    <w:name w:val="Знак Знак14"/>
    <w:rsid w:val="00F05020"/>
    <w:rPr>
      <w:sz w:val="24"/>
      <w:lang w:val="uk-UA" w:eastAsia="ru-RU" w:bidi="ar-SA"/>
    </w:rPr>
  </w:style>
  <w:style w:type="paragraph" w:customStyle="1" w:styleId="afffff1">
    <w:name w:val="Текст отчета"/>
    <w:basedOn w:val="a0"/>
    <w:qFormat/>
    <w:rsid w:val="00F05020"/>
    <w:pPr>
      <w:widowControl w:val="0"/>
      <w:spacing w:line="360" w:lineRule="auto"/>
      <w:ind w:firstLine="720"/>
      <w:jc w:val="both"/>
    </w:pPr>
    <w:rPr>
      <w:color w:val="000000"/>
      <w:spacing w:val="-5"/>
      <w:w w:val="105"/>
      <w:sz w:val="26"/>
      <w:szCs w:val="26"/>
      <w:lang w:val="uk-UA"/>
    </w:rPr>
  </w:style>
  <w:style w:type="paragraph" w:customStyle="1" w:styleId="afffff2">
    <w:name w:val="!подзаголовок курсив"/>
    <w:basedOn w:val="a0"/>
    <w:link w:val="afffff3"/>
    <w:qFormat/>
    <w:rsid w:val="00F05020"/>
    <w:pPr>
      <w:spacing w:after="200" w:line="360" w:lineRule="auto"/>
      <w:ind w:firstLine="539"/>
    </w:pPr>
    <w:rPr>
      <w:rFonts w:eastAsia="Calibri"/>
      <w:i/>
      <w:sz w:val="26"/>
      <w:szCs w:val="26"/>
      <w:lang w:val="uk-UA" w:eastAsia="en-US"/>
    </w:rPr>
  </w:style>
  <w:style w:type="character" w:customStyle="1" w:styleId="afffff3">
    <w:name w:val="!подзаголовок курсив Знак"/>
    <w:link w:val="afffff2"/>
    <w:rsid w:val="00F05020"/>
    <w:rPr>
      <w:rFonts w:eastAsia="Calibri"/>
      <w:i/>
      <w:sz w:val="26"/>
      <w:szCs w:val="26"/>
      <w:lang w:val="uk-UA" w:eastAsia="en-US"/>
    </w:rPr>
  </w:style>
  <w:style w:type="paragraph" w:customStyle="1" w:styleId="afffff4">
    <w:name w:val="моя таблица"/>
    <w:basedOn w:val="3"/>
    <w:next w:val="afff9"/>
    <w:rsid w:val="00F05020"/>
    <w:pPr>
      <w:widowControl w:val="0"/>
      <w:spacing w:line="240" w:lineRule="atLeast"/>
      <w:ind w:firstLine="709"/>
      <w:jc w:val="both"/>
    </w:pPr>
    <w:rPr>
      <w:rFonts w:cs="Arial"/>
      <w:b w:val="0"/>
      <w:bCs/>
      <w:sz w:val="26"/>
      <w:szCs w:val="26"/>
      <w:lang w:val="uk-UA"/>
    </w:rPr>
  </w:style>
  <w:style w:type="paragraph" w:customStyle="1" w:styleId="xl61">
    <w:name w:val="xl6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62">
    <w:name w:val="xl6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character" w:customStyle="1" w:styleId="250">
    <w:name w:val="Знак Знак25"/>
    <w:rsid w:val="00F05020"/>
    <w:rPr>
      <w:sz w:val="28"/>
      <w:szCs w:val="24"/>
      <w:lang w:val="uk-UA" w:eastAsia="ru-RU" w:bidi="ar-SA"/>
    </w:rPr>
  </w:style>
  <w:style w:type="paragraph" w:customStyle="1" w:styleId="Default">
    <w:name w:val="Default"/>
    <w:rsid w:val="00F05020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  <w:style w:type="paragraph" w:customStyle="1" w:styleId="CM1">
    <w:name w:val="CM1"/>
    <w:basedOn w:val="Default"/>
    <w:next w:val="Default"/>
    <w:rsid w:val="00F05020"/>
    <w:pPr>
      <w:spacing w:line="438" w:lineRule="atLeast"/>
    </w:pPr>
    <w:rPr>
      <w:color w:val="auto"/>
    </w:rPr>
  </w:style>
  <w:style w:type="paragraph" w:customStyle="1" w:styleId="CM2">
    <w:name w:val="CM2"/>
    <w:basedOn w:val="Default"/>
    <w:next w:val="Default"/>
    <w:rsid w:val="00F05020"/>
    <w:pPr>
      <w:spacing w:line="438" w:lineRule="atLeast"/>
    </w:pPr>
    <w:rPr>
      <w:color w:val="auto"/>
    </w:rPr>
  </w:style>
  <w:style w:type="paragraph" w:customStyle="1" w:styleId="CM7">
    <w:name w:val="CM7"/>
    <w:basedOn w:val="Default"/>
    <w:next w:val="Default"/>
    <w:rsid w:val="00F05020"/>
    <w:rPr>
      <w:color w:val="auto"/>
    </w:rPr>
  </w:style>
  <w:style w:type="paragraph" w:customStyle="1" w:styleId="CM3">
    <w:name w:val="CM3"/>
    <w:basedOn w:val="Default"/>
    <w:next w:val="Default"/>
    <w:rsid w:val="00F05020"/>
    <w:pPr>
      <w:spacing w:line="300" w:lineRule="atLeast"/>
    </w:pPr>
    <w:rPr>
      <w:color w:val="auto"/>
    </w:rPr>
  </w:style>
  <w:style w:type="paragraph" w:customStyle="1" w:styleId="CM4">
    <w:name w:val="CM4"/>
    <w:basedOn w:val="Default"/>
    <w:next w:val="Default"/>
    <w:rsid w:val="00F05020"/>
    <w:pPr>
      <w:spacing w:line="300" w:lineRule="atLeast"/>
    </w:pPr>
    <w:rPr>
      <w:color w:val="auto"/>
    </w:rPr>
  </w:style>
  <w:style w:type="paragraph" w:customStyle="1" w:styleId="CM5">
    <w:name w:val="CM5"/>
    <w:basedOn w:val="Default"/>
    <w:next w:val="Default"/>
    <w:rsid w:val="00F05020"/>
    <w:rPr>
      <w:color w:val="auto"/>
    </w:rPr>
  </w:style>
  <w:style w:type="paragraph" w:customStyle="1" w:styleId="CM6">
    <w:name w:val="CM6"/>
    <w:basedOn w:val="Default"/>
    <w:next w:val="Default"/>
    <w:rsid w:val="00F05020"/>
    <w:pPr>
      <w:spacing w:line="300" w:lineRule="atLeast"/>
    </w:pPr>
    <w:rPr>
      <w:color w:val="auto"/>
    </w:rPr>
  </w:style>
  <w:style w:type="paragraph" w:customStyle="1" w:styleId="xl98">
    <w:name w:val="xl9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99">
    <w:name w:val="xl9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0">
    <w:name w:val="xl10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1">
    <w:name w:val="xl10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2">
    <w:name w:val="xl10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3">
    <w:name w:val="xl10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4">
    <w:name w:val="xl10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FF0000"/>
      <w:sz w:val="18"/>
      <w:szCs w:val="18"/>
    </w:rPr>
  </w:style>
  <w:style w:type="paragraph" w:customStyle="1" w:styleId="xl105">
    <w:name w:val="xl10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6">
    <w:name w:val="xl10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</w:rPr>
  </w:style>
  <w:style w:type="paragraph" w:customStyle="1" w:styleId="xl107">
    <w:name w:val="xl10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color w:val="000000"/>
      <w:sz w:val="18"/>
      <w:szCs w:val="18"/>
    </w:rPr>
  </w:style>
  <w:style w:type="paragraph" w:customStyle="1" w:styleId="xl108">
    <w:name w:val="xl10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color w:val="000000"/>
      <w:sz w:val="18"/>
      <w:szCs w:val="18"/>
    </w:rPr>
  </w:style>
  <w:style w:type="paragraph" w:customStyle="1" w:styleId="xl109">
    <w:name w:val="xl10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color w:val="000000"/>
      <w:sz w:val="18"/>
      <w:szCs w:val="18"/>
    </w:rPr>
  </w:style>
  <w:style w:type="paragraph" w:customStyle="1" w:styleId="xl110">
    <w:name w:val="xl11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sz w:val="18"/>
      <w:szCs w:val="18"/>
    </w:rPr>
  </w:style>
  <w:style w:type="paragraph" w:customStyle="1" w:styleId="xl111">
    <w:name w:val="xl11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sz w:val="18"/>
      <w:szCs w:val="18"/>
    </w:rPr>
  </w:style>
  <w:style w:type="table" w:customStyle="1" w:styleId="311">
    <w:name w:val="Сетка таблицы31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ff5">
    <w:name w:val="No Spacing"/>
    <w:link w:val="afffff6"/>
    <w:qFormat/>
    <w:rsid w:val="00F05020"/>
    <w:rPr>
      <w:rFonts w:ascii="Calibri" w:eastAsia="Calibri" w:hAnsi="Calibri"/>
      <w:sz w:val="22"/>
      <w:szCs w:val="22"/>
      <w:lang w:eastAsia="en-US"/>
    </w:rPr>
  </w:style>
  <w:style w:type="character" w:customStyle="1" w:styleId="afffff6">
    <w:name w:val="Без інтервалів Знак"/>
    <w:link w:val="afffff5"/>
    <w:rsid w:val="00F05020"/>
    <w:rPr>
      <w:rFonts w:ascii="Calibri" w:eastAsia="Calibri" w:hAnsi="Calibri"/>
      <w:sz w:val="22"/>
      <w:szCs w:val="22"/>
      <w:lang w:eastAsia="en-US" w:bidi="ar-SA"/>
    </w:rPr>
  </w:style>
  <w:style w:type="table" w:customStyle="1" w:styleId="1c">
    <w:name w:val="Сітка таблиці1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c">
    <w:name w:val="Сітка таблиці2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5">
    <w:name w:val="Знак Знак5"/>
    <w:rsid w:val="00F05020"/>
    <w:rPr>
      <w:sz w:val="24"/>
      <w:lang w:val="uk-UA" w:eastAsia="ru-RU" w:bidi="ar-SA"/>
    </w:rPr>
  </w:style>
  <w:style w:type="table" w:customStyle="1" w:styleId="3b">
    <w:name w:val="Сітка таблиці3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2">
    <w:name w:val="Сетка таблицы2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0">
    <w:name w:val="Сетка таблицы11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1">
    <w:name w:val="Сетка таблицы4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11">
    <w:name w:val="Сетка таблицы5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10">
    <w:name w:val="Сетка таблицы6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112">
    <w:name w:val="xl11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</w:rPr>
  </w:style>
  <w:style w:type="paragraph" w:customStyle="1" w:styleId="xl113">
    <w:name w:val="xl11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</w:rPr>
  </w:style>
  <w:style w:type="paragraph" w:customStyle="1" w:styleId="xl114">
    <w:name w:val="xl11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15">
    <w:name w:val="xl11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16">
    <w:name w:val="xl11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17">
    <w:name w:val="xl11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18">
    <w:name w:val="xl11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119">
    <w:name w:val="xl11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20">
    <w:name w:val="xl12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21">
    <w:name w:val="xl12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122">
    <w:name w:val="xl12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123">
    <w:name w:val="xl12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124">
    <w:name w:val="xl12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25">
    <w:name w:val="xl12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26">
    <w:name w:val="xl12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27">
    <w:name w:val="xl127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28">
    <w:name w:val="xl12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29">
    <w:name w:val="xl12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30">
    <w:name w:val="xl13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31">
    <w:name w:val="xl13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32">
    <w:name w:val="xl13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33">
    <w:name w:val="xl13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34">
    <w:name w:val="xl13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35">
    <w:name w:val="xl13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36">
    <w:name w:val="xl13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37">
    <w:name w:val="xl13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138">
    <w:name w:val="xl13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39">
    <w:name w:val="xl13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40">
    <w:name w:val="xl140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41">
    <w:name w:val="xl141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42">
    <w:name w:val="xl14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43">
    <w:name w:val="xl143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44">
    <w:name w:val="xl144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45">
    <w:name w:val="xl145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46">
    <w:name w:val="xl146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147">
    <w:name w:val="xl147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148">
    <w:name w:val="xl148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49">
    <w:name w:val="xl149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50">
    <w:name w:val="xl15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51">
    <w:name w:val="xl15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152">
    <w:name w:val="xl152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53">
    <w:name w:val="xl153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154">
    <w:name w:val="xl154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55">
    <w:name w:val="xl155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56">
    <w:name w:val="xl15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157">
    <w:name w:val="xl15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58">
    <w:name w:val="xl15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159">
    <w:name w:val="xl15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366092"/>
      <w:sz w:val="24"/>
      <w:szCs w:val="24"/>
    </w:rPr>
  </w:style>
  <w:style w:type="paragraph" w:customStyle="1" w:styleId="xl160">
    <w:name w:val="xl160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61">
    <w:name w:val="xl16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162">
    <w:name w:val="xl16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63">
    <w:name w:val="xl16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164">
    <w:name w:val="xl16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165">
    <w:name w:val="xl16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166">
    <w:name w:val="xl16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167">
    <w:name w:val="xl16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168">
    <w:name w:val="xl16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169">
    <w:name w:val="xl16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170">
    <w:name w:val="xl17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1">
    <w:name w:val="xl17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2">
    <w:name w:val="xl172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3">
    <w:name w:val="xl173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4">
    <w:name w:val="xl174"/>
    <w:basedOn w:val="a0"/>
    <w:rsid w:val="00F05020"/>
    <w:pPr>
      <w:pBdr>
        <w:top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5">
    <w:name w:val="xl175"/>
    <w:basedOn w:val="a0"/>
    <w:rsid w:val="00F05020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6">
    <w:name w:val="xl176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7">
    <w:name w:val="xl177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8">
    <w:name w:val="xl178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79">
    <w:name w:val="xl17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80">
    <w:name w:val="xl18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81">
    <w:name w:val="xl18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182">
    <w:name w:val="xl18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83">
    <w:name w:val="xl18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84">
    <w:name w:val="xl18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85">
    <w:name w:val="xl18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86">
    <w:name w:val="xl186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87">
    <w:name w:val="xl18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table" w:customStyle="1" w:styleId="45">
    <w:name w:val="Сітка таблиці4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d">
    <w:name w:val="Основной текст 2 Знак"/>
    <w:rsid w:val="00F0502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d">
    <w:name w:val="Назва Знак1"/>
    <w:uiPriority w:val="10"/>
    <w:rsid w:val="00F0502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character" w:customStyle="1" w:styleId="1e">
    <w:name w:val="Название Знак1"/>
    <w:uiPriority w:val="10"/>
    <w:rsid w:val="00F05020"/>
    <w:rPr>
      <w:rFonts w:ascii="Cambria" w:eastAsia="Times New Roman" w:hAnsi="Cambria" w:cs="Times New Roman"/>
      <w:color w:val="17365D"/>
      <w:spacing w:val="5"/>
      <w:kern w:val="28"/>
      <w:sz w:val="52"/>
      <w:szCs w:val="52"/>
      <w:lang w:eastAsia="ru-RU"/>
    </w:rPr>
  </w:style>
  <w:style w:type="paragraph" w:customStyle="1" w:styleId="xl188">
    <w:name w:val="xl18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89">
    <w:name w:val="xl18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190">
    <w:name w:val="xl19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91">
    <w:name w:val="xl191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192">
    <w:name w:val="xl19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table" w:customStyle="1" w:styleId="1310">
    <w:name w:val="Сетка таблицы131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f">
    <w:name w:val="Цитата1"/>
    <w:basedOn w:val="a0"/>
    <w:next w:val="a0"/>
    <w:link w:val="afffff7"/>
    <w:uiPriority w:val="29"/>
    <w:qFormat/>
    <w:rsid w:val="00F05020"/>
    <w:pPr>
      <w:spacing w:before="200" w:after="160" w:line="259" w:lineRule="auto"/>
      <w:ind w:left="864" w:right="864"/>
    </w:pPr>
    <w:rPr>
      <w:rFonts w:ascii="Calibri" w:hAnsi="Calibri"/>
      <w:i/>
      <w:iCs/>
      <w:color w:val="404040"/>
      <w:sz w:val="22"/>
      <w:szCs w:val="22"/>
      <w:lang w:val="uk-UA" w:eastAsia="uk-UA"/>
    </w:rPr>
  </w:style>
  <w:style w:type="character" w:customStyle="1" w:styleId="afffff7">
    <w:name w:val="Цитата Знак"/>
    <w:link w:val="1f"/>
    <w:uiPriority w:val="29"/>
    <w:rsid w:val="00F05020"/>
    <w:rPr>
      <w:rFonts w:ascii="Calibri" w:hAnsi="Calibri"/>
      <w:i/>
      <w:iCs/>
      <w:color w:val="404040"/>
      <w:sz w:val="22"/>
      <w:szCs w:val="22"/>
      <w:lang w:val="uk-UA" w:eastAsia="uk-UA"/>
    </w:rPr>
  </w:style>
  <w:style w:type="paragraph" w:styleId="afffff8">
    <w:name w:val="Intense Quote"/>
    <w:basedOn w:val="a0"/>
    <w:next w:val="a0"/>
    <w:link w:val="afffff9"/>
    <w:uiPriority w:val="30"/>
    <w:qFormat/>
    <w:rsid w:val="00F05020"/>
    <w:pPr>
      <w:pBdr>
        <w:top w:val="single" w:sz="4" w:space="10" w:color="404040"/>
        <w:bottom w:val="single" w:sz="4" w:space="10" w:color="404040"/>
      </w:pBdr>
      <w:spacing w:before="360" w:after="360" w:line="259" w:lineRule="auto"/>
      <w:ind w:left="864" w:right="864"/>
      <w:jc w:val="center"/>
    </w:pPr>
    <w:rPr>
      <w:rFonts w:ascii="Calibri" w:hAnsi="Calibri"/>
      <w:i/>
      <w:iCs/>
      <w:color w:val="404040"/>
      <w:sz w:val="22"/>
      <w:szCs w:val="22"/>
      <w:lang w:val="uk-UA" w:eastAsia="uk-UA"/>
    </w:rPr>
  </w:style>
  <w:style w:type="character" w:customStyle="1" w:styleId="afffff9">
    <w:name w:val="Насичена цитата Знак"/>
    <w:link w:val="afffff8"/>
    <w:uiPriority w:val="30"/>
    <w:rsid w:val="00F05020"/>
    <w:rPr>
      <w:rFonts w:ascii="Calibri" w:hAnsi="Calibri"/>
      <w:i/>
      <w:iCs/>
      <w:color w:val="404040"/>
      <w:sz w:val="22"/>
      <w:szCs w:val="22"/>
      <w:lang w:val="uk-UA" w:eastAsia="uk-UA"/>
    </w:rPr>
  </w:style>
  <w:style w:type="character" w:styleId="afffffa">
    <w:name w:val="Subtle Emphasis"/>
    <w:uiPriority w:val="19"/>
    <w:qFormat/>
    <w:rsid w:val="00F05020"/>
    <w:rPr>
      <w:i/>
      <w:iCs/>
      <w:color w:val="404040"/>
    </w:rPr>
  </w:style>
  <w:style w:type="character" w:styleId="afffffb">
    <w:name w:val="Intense Emphasis"/>
    <w:uiPriority w:val="21"/>
    <w:qFormat/>
    <w:rsid w:val="00F05020"/>
    <w:rPr>
      <w:b/>
      <w:bCs/>
      <w:i/>
      <w:iCs/>
      <w:color w:val="auto"/>
    </w:rPr>
  </w:style>
  <w:style w:type="character" w:styleId="afffffc">
    <w:name w:val="Subtle Reference"/>
    <w:uiPriority w:val="31"/>
    <w:qFormat/>
    <w:rsid w:val="00F05020"/>
    <w:rPr>
      <w:smallCaps/>
      <w:color w:val="404040"/>
    </w:rPr>
  </w:style>
  <w:style w:type="character" w:styleId="afffffd">
    <w:name w:val="Intense Reference"/>
    <w:uiPriority w:val="32"/>
    <w:qFormat/>
    <w:rsid w:val="00F05020"/>
    <w:rPr>
      <w:b/>
      <w:bCs/>
      <w:smallCaps/>
      <w:color w:val="404040"/>
      <w:spacing w:val="5"/>
    </w:rPr>
  </w:style>
  <w:style w:type="character" w:styleId="afffffe">
    <w:name w:val="Book Title"/>
    <w:uiPriority w:val="33"/>
    <w:qFormat/>
    <w:rsid w:val="00F05020"/>
    <w:rPr>
      <w:b/>
      <w:bCs/>
      <w:i/>
      <w:iCs/>
      <w:spacing w:val="5"/>
    </w:rPr>
  </w:style>
  <w:style w:type="paragraph" w:styleId="affffff">
    <w:name w:val="TOC Heading"/>
    <w:basedOn w:val="10"/>
    <w:next w:val="a0"/>
    <w:uiPriority w:val="39"/>
    <w:qFormat/>
    <w:rsid w:val="00F05020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62626"/>
      <w:kern w:val="0"/>
      <w:lang w:eastAsia="uk-UA"/>
    </w:rPr>
  </w:style>
  <w:style w:type="table" w:customStyle="1" w:styleId="112">
    <w:name w:val="Сетка таблицы112"/>
    <w:basedOn w:val="a2"/>
    <w:rsid w:val="00F05020"/>
    <w:rPr>
      <w:rFonts w:ascii="Calibri" w:eastAsia="Calibri" w:hAnsi="Calibri"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Char">
    <w:name w:val="Знак Знак1 Знак Знак Знак Знак Char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1CharCharCharChar">
    <w:name w:val="Знак Знак1 Знак Знак Знак Char Знак Char Знак Char Знак Char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1Char0">
    <w:name w:val="Знак Знак1 Знак Знак Знак Знак Char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Style11">
    <w:name w:val="Style11"/>
    <w:basedOn w:val="a0"/>
    <w:rsid w:val="00F05020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character" w:customStyle="1" w:styleId="FontStyle36">
    <w:name w:val="Font Style36"/>
    <w:uiPriority w:val="99"/>
    <w:rsid w:val="00F05020"/>
    <w:rPr>
      <w:rFonts w:ascii="Times New Roman" w:hAnsi="Times New Roman" w:cs="Times New Roman"/>
      <w:b/>
      <w:bCs/>
      <w:i/>
      <w:iCs/>
      <w:spacing w:val="20"/>
      <w:sz w:val="26"/>
      <w:szCs w:val="26"/>
    </w:rPr>
  </w:style>
  <w:style w:type="paragraph" w:customStyle="1" w:styleId="font1">
    <w:name w:val="font1"/>
    <w:basedOn w:val="a0"/>
    <w:rsid w:val="00F05020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paragraph" w:customStyle="1" w:styleId="1f0">
    <w:name w:val="Знак Знак Знак1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character" w:customStyle="1" w:styleId="1f1">
    <w:name w:val="Схема документа Знак1"/>
    <w:uiPriority w:val="99"/>
    <w:semiHidden/>
    <w:rsid w:val="00F05020"/>
    <w:rPr>
      <w:rFonts w:ascii="Segoe UI" w:hAnsi="Segoe UI" w:cs="Segoe UI"/>
      <w:sz w:val="16"/>
      <w:szCs w:val="16"/>
      <w:lang w:eastAsia="en-US"/>
    </w:rPr>
  </w:style>
  <w:style w:type="character" w:customStyle="1" w:styleId="46">
    <w:name w:val="Знак Знак4"/>
    <w:rsid w:val="00F05020"/>
    <w:rPr>
      <w:b/>
      <w:sz w:val="28"/>
      <w:szCs w:val="28"/>
      <w:lang w:val="uk-UA" w:eastAsia="ru-RU" w:bidi="ar-SA"/>
    </w:rPr>
  </w:style>
  <w:style w:type="character" w:customStyle="1" w:styleId="2e">
    <w:name w:val="Знак Знак2"/>
    <w:uiPriority w:val="99"/>
    <w:rsid w:val="00F05020"/>
    <w:rPr>
      <w:sz w:val="18"/>
      <w:szCs w:val="24"/>
      <w:lang w:val="uk-UA" w:eastAsia="ru-RU" w:bidi="ar-SA"/>
    </w:rPr>
  </w:style>
  <w:style w:type="paragraph" w:customStyle="1" w:styleId="xl193">
    <w:name w:val="xl193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94">
    <w:name w:val="xl194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95">
    <w:name w:val="xl19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96">
    <w:name w:val="xl19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97">
    <w:name w:val="xl19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top"/>
    </w:pPr>
    <w:rPr>
      <w:sz w:val="24"/>
      <w:szCs w:val="24"/>
    </w:rPr>
  </w:style>
  <w:style w:type="paragraph" w:customStyle="1" w:styleId="xl198">
    <w:name w:val="xl198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99">
    <w:name w:val="xl199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00">
    <w:name w:val="xl20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01">
    <w:name w:val="xl201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02">
    <w:name w:val="xl202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b/>
      <w:bCs/>
      <w:sz w:val="24"/>
      <w:szCs w:val="24"/>
    </w:rPr>
  </w:style>
  <w:style w:type="paragraph" w:customStyle="1" w:styleId="xl203">
    <w:name w:val="xl203"/>
    <w:basedOn w:val="a0"/>
    <w:rsid w:val="00F05020"/>
    <w:pPr>
      <w:pBdr>
        <w:bottom w:val="double" w:sz="6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b/>
      <w:bCs/>
      <w:sz w:val="24"/>
      <w:szCs w:val="24"/>
    </w:rPr>
  </w:style>
  <w:style w:type="paragraph" w:customStyle="1" w:styleId="xl204">
    <w:name w:val="xl204"/>
    <w:basedOn w:val="a0"/>
    <w:rsid w:val="00F05020"/>
    <w:pPr>
      <w:pBdr>
        <w:top w:val="double" w:sz="6" w:space="0" w:color="auto"/>
        <w:bottom w:val="double" w:sz="6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b/>
      <w:bCs/>
      <w:sz w:val="24"/>
      <w:szCs w:val="24"/>
    </w:rPr>
  </w:style>
  <w:style w:type="paragraph" w:customStyle="1" w:styleId="xl205">
    <w:name w:val="xl205"/>
    <w:basedOn w:val="a0"/>
    <w:rsid w:val="00F05020"/>
    <w:pPr>
      <w:pBdr>
        <w:bottom w:val="double" w:sz="6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b/>
      <w:bCs/>
      <w:sz w:val="24"/>
      <w:szCs w:val="24"/>
    </w:rPr>
  </w:style>
  <w:style w:type="paragraph" w:customStyle="1" w:styleId="xl206">
    <w:name w:val="xl20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207">
    <w:name w:val="xl207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color w:val="000000"/>
      <w:sz w:val="20"/>
      <w:szCs w:val="20"/>
      <w:lang w:eastAsia="ja-JP"/>
    </w:rPr>
  </w:style>
  <w:style w:type="paragraph" w:customStyle="1" w:styleId="xl208">
    <w:name w:val="xl208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0"/>
      <w:szCs w:val="20"/>
      <w:lang w:eastAsia="ja-JP"/>
    </w:rPr>
  </w:style>
  <w:style w:type="paragraph" w:customStyle="1" w:styleId="xl209">
    <w:name w:val="xl209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color w:val="000000"/>
      <w:sz w:val="20"/>
      <w:szCs w:val="20"/>
      <w:lang w:eastAsia="ja-JP"/>
    </w:rPr>
  </w:style>
  <w:style w:type="paragraph" w:customStyle="1" w:styleId="xl210">
    <w:name w:val="xl210"/>
    <w:basedOn w:val="a0"/>
    <w:rsid w:val="00F05020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color w:val="000000"/>
      <w:sz w:val="20"/>
      <w:szCs w:val="20"/>
      <w:lang w:eastAsia="ja-JP"/>
    </w:rPr>
  </w:style>
  <w:style w:type="paragraph" w:customStyle="1" w:styleId="xl211">
    <w:name w:val="xl211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color w:val="000000"/>
      <w:sz w:val="20"/>
      <w:szCs w:val="20"/>
      <w:lang w:eastAsia="ja-JP"/>
    </w:rPr>
  </w:style>
  <w:style w:type="paragraph" w:customStyle="1" w:styleId="xl212">
    <w:name w:val="xl212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0"/>
      <w:szCs w:val="20"/>
      <w:lang w:eastAsia="ja-JP"/>
    </w:rPr>
  </w:style>
  <w:style w:type="paragraph" w:customStyle="1" w:styleId="xl213">
    <w:name w:val="xl213"/>
    <w:basedOn w:val="a0"/>
    <w:rsid w:val="00F05020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14">
    <w:name w:val="xl214"/>
    <w:basedOn w:val="a0"/>
    <w:rsid w:val="00F05020"/>
    <w:pPr>
      <w:shd w:val="clear" w:color="auto" w:fill="FFFF99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15">
    <w:name w:val="xl215"/>
    <w:basedOn w:val="a0"/>
    <w:rsid w:val="00F05020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16">
    <w:name w:val="xl216"/>
    <w:basedOn w:val="a0"/>
    <w:rsid w:val="00F05020"/>
    <w:pPr>
      <w:pBdr>
        <w:lef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17">
    <w:name w:val="xl21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18">
    <w:name w:val="xl218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19">
    <w:name w:val="xl219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20">
    <w:name w:val="xl22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21">
    <w:name w:val="xl22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22">
    <w:name w:val="xl222"/>
    <w:basedOn w:val="a0"/>
    <w:rsid w:val="00F05020"/>
    <w:pPr>
      <w:pBdr>
        <w:bottom w:val="double" w:sz="6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23">
    <w:name w:val="xl22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24">
    <w:name w:val="xl224"/>
    <w:basedOn w:val="a0"/>
    <w:rsid w:val="00F05020"/>
    <w:pPr>
      <w:pBdr>
        <w:left w:val="single" w:sz="4" w:space="0" w:color="auto"/>
        <w:bottom w:val="double" w:sz="6" w:space="0" w:color="auto"/>
      </w:pBdr>
      <w:shd w:val="clear" w:color="auto" w:fill="FFFF99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25">
    <w:name w:val="xl225"/>
    <w:basedOn w:val="a0"/>
    <w:rsid w:val="00F05020"/>
    <w:pPr>
      <w:pBdr>
        <w:bottom w:val="double" w:sz="6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26">
    <w:name w:val="xl226"/>
    <w:basedOn w:val="a0"/>
    <w:rsid w:val="00F05020"/>
    <w:pPr>
      <w:pBdr>
        <w:bottom w:val="single" w:sz="4" w:space="0" w:color="auto"/>
      </w:pBdr>
      <w:shd w:val="clear" w:color="auto" w:fill="FFFF99"/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customStyle="1" w:styleId="xl227">
    <w:name w:val="xl22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28">
    <w:name w:val="xl22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29">
    <w:name w:val="xl229"/>
    <w:basedOn w:val="a0"/>
    <w:rsid w:val="00F05020"/>
    <w:pPr>
      <w:pBdr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0">
    <w:name w:val="xl23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31">
    <w:name w:val="xl231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2">
    <w:name w:val="xl232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33">
    <w:name w:val="xl233"/>
    <w:basedOn w:val="a0"/>
    <w:rsid w:val="00F05020"/>
    <w:pPr>
      <w:pBdr>
        <w:lef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34">
    <w:name w:val="xl234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</w:pPr>
    <w:rPr>
      <w:rFonts w:eastAsia="MS Mincho"/>
      <w:sz w:val="24"/>
      <w:szCs w:val="24"/>
      <w:lang w:eastAsia="ja-JP"/>
    </w:rPr>
  </w:style>
  <w:style w:type="paragraph" w:customStyle="1" w:styleId="xl235">
    <w:name w:val="xl235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6">
    <w:name w:val="xl236"/>
    <w:basedOn w:val="a0"/>
    <w:rsid w:val="00F05020"/>
    <w:pPr>
      <w:pBdr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7">
    <w:name w:val="xl237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8">
    <w:name w:val="xl238"/>
    <w:basedOn w:val="a0"/>
    <w:rsid w:val="00F05020"/>
    <w:pPr>
      <w:pBdr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39">
    <w:name w:val="xl239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0">
    <w:name w:val="xl240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1">
    <w:name w:val="xl24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2">
    <w:name w:val="xl242"/>
    <w:basedOn w:val="a0"/>
    <w:rsid w:val="00F05020"/>
    <w:pPr>
      <w:pBdr>
        <w:left w:val="single" w:sz="4" w:space="0" w:color="auto"/>
      </w:pBdr>
      <w:shd w:val="clear" w:color="auto" w:fill="99CCFF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3">
    <w:name w:val="xl243"/>
    <w:basedOn w:val="a0"/>
    <w:rsid w:val="00F05020"/>
    <w:pPr>
      <w:shd w:val="clear" w:color="auto" w:fill="99CCFF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44">
    <w:name w:val="xl244"/>
    <w:basedOn w:val="a0"/>
    <w:rsid w:val="00F05020"/>
    <w:pPr>
      <w:pBdr>
        <w:lef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45">
    <w:name w:val="xl245"/>
    <w:basedOn w:val="a0"/>
    <w:rsid w:val="00F05020"/>
    <w:pPr>
      <w:pBdr>
        <w:lef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46">
    <w:name w:val="xl24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7">
    <w:name w:val="xl247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48">
    <w:name w:val="xl248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49">
    <w:name w:val="xl24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50">
    <w:name w:val="xl250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51">
    <w:name w:val="xl251"/>
    <w:basedOn w:val="a0"/>
    <w:rsid w:val="00F05020"/>
    <w:pPr>
      <w:pBdr>
        <w:bottom w:val="double" w:sz="6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52">
    <w:name w:val="xl25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53">
    <w:name w:val="xl253"/>
    <w:basedOn w:val="a0"/>
    <w:rsid w:val="00F05020"/>
    <w:pPr>
      <w:pBdr>
        <w:left w:val="single" w:sz="4" w:space="0" w:color="auto"/>
        <w:bottom w:val="double" w:sz="6" w:space="0" w:color="auto"/>
      </w:pBdr>
      <w:shd w:val="clear" w:color="auto" w:fill="99CCFF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54">
    <w:name w:val="xl254"/>
    <w:basedOn w:val="a0"/>
    <w:rsid w:val="00F05020"/>
    <w:pPr>
      <w:pBdr>
        <w:bottom w:val="double" w:sz="6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55">
    <w:name w:val="xl255"/>
    <w:basedOn w:val="a0"/>
    <w:rsid w:val="00F05020"/>
    <w:pPr>
      <w:pBdr>
        <w:bottom w:val="single" w:sz="4" w:space="0" w:color="auto"/>
      </w:pBdr>
      <w:shd w:val="clear" w:color="auto" w:fill="99CCFF"/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customStyle="1" w:styleId="xl256">
    <w:name w:val="xl25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57">
    <w:name w:val="xl25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58">
    <w:name w:val="xl258"/>
    <w:basedOn w:val="a0"/>
    <w:rsid w:val="00F05020"/>
    <w:pPr>
      <w:pBdr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59">
    <w:name w:val="xl25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60">
    <w:name w:val="xl260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auto" w:fill="99CCFF"/>
      <w:spacing w:before="100" w:beforeAutospacing="1" w:after="100" w:afterAutospacing="1"/>
      <w:jc w:val="right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61">
    <w:name w:val="xl261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62">
    <w:name w:val="xl262"/>
    <w:basedOn w:val="a0"/>
    <w:rsid w:val="00F05020"/>
    <w:pPr>
      <w:pBdr>
        <w:top w:val="double" w:sz="6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63">
    <w:name w:val="xl263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64">
    <w:name w:val="xl26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65">
    <w:name w:val="xl265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66">
    <w:name w:val="xl266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267">
    <w:name w:val="xl267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68">
    <w:name w:val="xl26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69">
    <w:name w:val="xl269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70">
    <w:name w:val="xl27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71">
    <w:name w:val="xl27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2">
    <w:name w:val="xl272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3">
    <w:name w:val="xl273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4">
    <w:name w:val="xl274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5">
    <w:name w:val="xl275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6">
    <w:name w:val="xl27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77">
    <w:name w:val="xl277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78">
    <w:name w:val="xl278"/>
    <w:basedOn w:val="a0"/>
    <w:rsid w:val="00F05020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79">
    <w:name w:val="xl279"/>
    <w:basedOn w:val="a0"/>
    <w:rsid w:val="00F05020"/>
    <w:pPr>
      <w:pBdr>
        <w:top w:val="double" w:sz="6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0">
    <w:name w:val="xl280"/>
    <w:basedOn w:val="a0"/>
    <w:rsid w:val="00F05020"/>
    <w:pPr>
      <w:pBdr>
        <w:top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1">
    <w:name w:val="xl281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82">
    <w:name w:val="xl282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83">
    <w:name w:val="xl28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84">
    <w:name w:val="xl284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5">
    <w:name w:val="xl28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6">
    <w:name w:val="xl286"/>
    <w:basedOn w:val="a0"/>
    <w:rsid w:val="00F05020"/>
    <w:pPr>
      <w:pBdr>
        <w:bottom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7">
    <w:name w:val="xl287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88">
    <w:name w:val="xl28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89">
    <w:name w:val="xl289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0">
    <w:name w:val="xl29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1">
    <w:name w:val="xl29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2">
    <w:name w:val="xl292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3">
    <w:name w:val="xl293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4">
    <w:name w:val="xl29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5">
    <w:name w:val="xl295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6">
    <w:name w:val="xl29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297">
    <w:name w:val="xl297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98">
    <w:name w:val="xl298"/>
    <w:basedOn w:val="a0"/>
    <w:rsid w:val="00F05020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299">
    <w:name w:val="xl299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00">
    <w:name w:val="xl300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01">
    <w:name w:val="xl30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2">
    <w:name w:val="xl30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3">
    <w:name w:val="xl303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4">
    <w:name w:val="xl304"/>
    <w:basedOn w:val="a0"/>
    <w:rsid w:val="00F05020"/>
    <w:pPr>
      <w:pBdr>
        <w:top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5">
    <w:name w:val="xl305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6">
    <w:name w:val="xl306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7">
    <w:name w:val="xl30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8">
    <w:name w:val="xl30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09">
    <w:name w:val="xl30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10">
    <w:name w:val="xl310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11">
    <w:name w:val="xl311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12">
    <w:name w:val="xl31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13">
    <w:name w:val="xl313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14">
    <w:name w:val="xl31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sz w:val="24"/>
      <w:szCs w:val="24"/>
      <w:lang w:eastAsia="ja-JP"/>
    </w:rPr>
  </w:style>
  <w:style w:type="paragraph" w:customStyle="1" w:styleId="xl315">
    <w:name w:val="xl31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16">
    <w:name w:val="xl31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17">
    <w:name w:val="xl31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18">
    <w:name w:val="xl318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19">
    <w:name w:val="xl319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0">
    <w:name w:val="xl320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1">
    <w:name w:val="xl32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2">
    <w:name w:val="xl32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3">
    <w:name w:val="xl32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4">
    <w:name w:val="xl32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top"/>
    </w:pPr>
    <w:rPr>
      <w:rFonts w:eastAsia="MS Mincho"/>
      <w:sz w:val="24"/>
      <w:szCs w:val="24"/>
      <w:lang w:eastAsia="ja-JP"/>
    </w:rPr>
  </w:style>
  <w:style w:type="paragraph" w:customStyle="1" w:styleId="xl325">
    <w:name w:val="xl325"/>
    <w:basedOn w:val="a0"/>
    <w:rsid w:val="00F05020"/>
    <w:pPr>
      <w:pBdr>
        <w:top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xl326">
    <w:name w:val="xl326"/>
    <w:basedOn w:val="a0"/>
    <w:rsid w:val="00F05020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MS Mincho"/>
      <w:b/>
      <w:bCs/>
      <w:sz w:val="24"/>
      <w:szCs w:val="24"/>
      <w:lang w:eastAsia="ja-JP"/>
    </w:rPr>
  </w:style>
  <w:style w:type="paragraph" w:customStyle="1" w:styleId="font13">
    <w:name w:val="font13"/>
    <w:basedOn w:val="a0"/>
    <w:rsid w:val="00F05020"/>
    <w:pPr>
      <w:spacing w:before="100" w:beforeAutospacing="1" w:after="100" w:afterAutospacing="1"/>
    </w:pPr>
    <w:rPr>
      <w:rFonts w:ascii="Times New Roman CYR" w:eastAsia="MS Mincho" w:hAnsi="Times New Roman CYR" w:cs="Times New Roman CYR"/>
      <w:color w:val="008000"/>
      <w:sz w:val="20"/>
      <w:szCs w:val="20"/>
      <w:lang w:eastAsia="ja-JP"/>
    </w:rPr>
  </w:style>
  <w:style w:type="paragraph" w:customStyle="1" w:styleId="font14">
    <w:name w:val="font14"/>
    <w:basedOn w:val="a0"/>
    <w:rsid w:val="00F05020"/>
    <w:pPr>
      <w:spacing w:before="100" w:beforeAutospacing="1" w:after="100" w:afterAutospacing="1"/>
    </w:pPr>
    <w:rPr>
      <w:rFonts w:ascii="Times New Roman CYR" w:eastAsia="MS Mincho" w:hAnsi="Times New Roman CYR" w:cs="Times New Roman CYR"/>
      <w:b/>
      <w:bCs/>
      <w:color w:val="FF0000"/>
      <w:sz w:val="20"/>
      <w:szCs w:val="20"/>
      <w:lang w:eastAsia="ja-JP"/>
    </w:rPr>
  </w:style>
  <w:style w:type="paragraph" w:customStyle="1" w:styleId="font15">
    <w:name w:val="font15"/>
    <w:basedOn w:val="a0"/>
    <w:rsid w:val="00F05020"/>
    <w:pPr>
      <w:spacing w:before="100" w:beforeAutospacing="1" w:after="100" w:afterAutospacing="1"/>
    </w:pPr>
    <w:rPr>
      <w:rFonts w:ascii="Times New Roman CYR" w:eastAsia="MS Mincho" w:hAnsi="Times New Roman CYR" w:cs="Times New Roman CYR"/>
      <w:color w:val="000080"/>
      <w:sz w:val="20"/>
      <w:szCs w:val="20"/>
      <w:lang w:eastAsia="ja-JP"/>
    </w:rPr>
  </w:style>
  <w:style w:type="paragraph" w:customStyle="1" w:styleId="font16">
    <w:name w:val="font16"/>
    <w:basedOn w:val="a0"/>
    <w:rsid w:val="00F05020"/>
    <w:pPr>
      <w:spacing w:before="100" w:beforeAutospacing="1" w:after="100" w:afterAutospacing="1"/>
    </w:pPr>
    <w:rPr>
      <w:rFonts w:ascii="Times New Roman CYR" w:eastAsia="MS Mincho" w:hAnsi="Times New Roman CYR" w:cs="Times New Roman CYR"/>
      <w:color w:val="FF0000"/>
      <w:sz w:val="20"/>
      <w:szCs w:val="20"/>
      <w:lang w:eastAsia="ja-JP"/>
    </w:rPr>
  </w:style>
  <w:style w:type="character" w:customStyle="1" w:styleId="220">
    <w:name w:val="Знак Знак22"/>
    <w:rsid w:val="00F05020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paragraph" w:customStyle="1" w:styleId="affffff0">
    <w:name w:val="Табличный"/>
    <w:basedOn w:val="a0"/>
    <w:next w:val="a0"/>
    <w:rsid w:val="00F05020"/>
    <w:pPr>
      <w:spacing w:line="204" w:lineRule="auto"/>
      <w:jc w:val="both"/>
    </w:pPr>
    <w:rPr>
      <w:szCs w:val="20"/>
      <w:lang w:val="uk-UA"/>
    </w:rPr>
  </w:style>
  <w:style w:type="character" w:customStyle="1" w:styleId="1f2">
    <w:name w:val="Основной текст1"/>
    <w:rsid w:val="00F05020"/>
    <w:rPr>
      <w:rFonts w:ascii="Times New Roman" w:hAnsi="Times New Roman"/>
      <w:color w:val="000000"/>
      <w:spacing w:val="0"/>
      <w:w w:val="100"/>
      <w:position w:val="0"/>
      <w:sz w:val="25"/>
      <w:u w:val="none"/>
    </w:rPr>
  </w:style>
  <w:style w:type="character" w:customStyle="1" w:styleId="3c">
    <w:name w:val="Основной текст3"/>
    <w:uiPriority w:val="99"/>
    <w:rsid w:val="00F05020"/>
    <w:rPr>
      <w:rFonts w:ascii="Times New Roman" w:hAnsi="Times New Roman"/>
      <w:strike/>
      <w:color w:val="000000"/>
      <w:spacing w:val="0"/>
      <w:w w:val="100"/>
      <w:position w:val="0"/>
      <w:sz w:val="25"/>
      <w:u w:val="none"/>
      <w:lang w:val="uk-UA"/>
    </w:rPr>
  </w:style>
  <w:style w:type="character" w:customStyle="1" w:styleId="2TimesNewRoman">
    <w:name w:val="Основной текст (2) + Times New Roman"/>
    <w:aliases w:val="9 pt,Курсив8,Интервал -2 pt"/>
    <w:uiPriority w:val="99"/>
    <w:rsid w:val="00F05020"/>
    <w:rPr>
      <w:rFonts w:ascii="Times New Roman" w:hAnsi="Times New Roman"/>
      <w:i/>
      <w:color w:val="000000"/>
      <w:spacing w:val="-40"/>
      <w:w w:val="100"/>
      <w:position w:val="0"/>
      <w:sz w:val="18"/>
      <w:u w:val="none"/>
      <w:lang w:val="uk-UA"/>
    </w:rPr>
  </w:style>
  <w:style w:type="character" w:customStyle="1" w:styleId="3d">
    <w:name w:val="Основной текст (3) + Полужирный"/>
    <w:aliases w:val="Курсив7,Интервал 0 pt"/>
    <w:uiPriority w:val="99"/>
    <w:rsid w:val="00F05020"/>
    <w:rPr>
      <w:rFonts w:ascii="Times New Roman" w:hAnsi="Times New Roman"/>
      <w:b/>
      <w:i/>
      <w:color w:val="000000"/>
      <w:spacing w:val="0"/>
      <w:w w:val="100"/>
      <w:position w:val="0"/>
      <w:sz w:val="15"/>
      <w:u w:val="none"/>
      <w:lang w:val="uk-UA"/>
    </w:rPr>
  </w:style>
  <w:style w:type="character" w:customStyle="1" w:styleId="312">
    <w:name w:val="Основной текст (3) + Полужирный1"/>
    <w:aliases w:val="Курсив6,Интервал 0 pt1"/>
    <w:uiPriority w:val="99"/>
    <w:rsid w:val="00F05020"/>
    <w:rPr>
      <w:rFonts w:ascii="Times New Roman" w:hAnsi="Times New Roman"/>
      <w:b/>
      <w:i/>
      <w:strike/>
      <w:color w:val="000000"/>
      <w:spacing w:val="0"/>
      <w:w w:val="100"/>
      <w:position w:val="0"/>
      <w:sz w:val="15"/>
      <w:u w:val="none"/>
      <w:lang w:val="uk-UA"/>
    </w:rPr>
  </w:style>
  <w:style w:type="character" w:customStyle="1" w:styleId="3e">
    <w:name w:val="Основной текст (3)"/>
    <w:uiPriority w:val="99"/>
    <w:rsid w:val="00F05020"/>
    <w:rPr>
      <w:rFonts w:ascii="Times New Roman" w:hAnsi="Times New Roman"/>
      <w:strike/>
      <w:color w:val="000000"/>
      <w:spacing w:val="30"/>
      <w:w w:val="100"/>
      <w:position w:val="0"/>
      <w:sz w:val="15"/>
      <w:u w:val="none"/>
      <w:lang w:val="uk-UA"/>
    </w:rPr>
  </w:style>
  <w:style w:type="character" w:customStyle="1" w:styleId="7pt">
    <w:name w:val="Основной текст + 7 pt"/>
    <w:aliases w:val="Курсив5,Интервал 2 pt"/>
    <w:rsid w:val="00F05020"/>
    <w:rPr>
      <w:rFonts w:ascii="Times New Roman" w:hAnsi="Times New Roman"/>
      <w:i/>
      <w:color w:val="000000"/>
      <w:spacing w:val="50"/>
      <w:w w:val="100"/>
      <w:position w:val="0"/>
      <w:sz w:val="14"/>
      <w:u w:val="none"/>
    </w:rPr>
  </w:style>
  <w:style w:type="character" w:customStyle="1" w:styleId="7pt2">
    <w:name w:val="Основной текст + 7 pt2"/>
    <w:aliases w:val="Курсив4,Интервал 2 pt2"/>
    <w:uiPriority w:val="99"/>
    <w:rsid w:val="00F05020"/>
    <w:rPr>
      <w:rFonts w:ascii="Times New Roman" w:hAnsi="Times New Roman"/>
      <w:i/>
      <w:strike/>
      <w:color w:val="000000"/>
      <w:spacing w:val="50"/>
      <w:w w:val="100"/>
      <w:position w:val="0"/>
      <w:sz w:val="14"/>
      <w:u w:val="none"/>
      <w:lang w:val="uk-UA"/>
    </w:rPr>
  </w:style>
  <w:style w:type="character" w:customStyle="1" w:styleId="47">
    <w:name w:val="Основной текст4"/>
    <w:uiPriority w:val="99"/>
    <w:rsid w:val="00F05020"/>
    <w:rPr>
      <w:rFonts w:ascii="Times New Roman" w:hAnsi="Times New Roman"/>
      <w:color w:val="000000"/>
      <w:spacing w:val="0"/>
      <w:w w:val="100"/>
      <w:position w:val="0"/>
      <w:sz w:val="25"/>
      <w:u w:val="single"/>
      <w:lang w:val="uk-UA"/>
    </w:rPr>
  </w:style>
  <w:style w:type="character" w:customStyle="1" w:styleId="11pt">
    <w:name w:val="Основной текст + 11 pt"/>
    <w:aliases w:val="Полужирный3"/>
    <w:uiPriority w:val="99"/>
    <w:rsid w:val="00F05020"/>
    <w:rPr>
      <w:rFonts w:ascii="Times New Roman" w:hAnsi="Times New Roman"/>
      <w:b/>
      <w:color w:val="000000"/>
      <w:spacing w:val="0"/>
      <w:w w:val="100"/>
      <w:position w:val="0"/>
      <w:sz w:val="22"/>
      <w:u w:val="none"/>
      <w:lang w:val="uk-UA"/>
    </w:rPr>
  </w:style>
  <w:style w:type="character" w:customStyle="1" w:styleId="12pt">
    <w:name w:val="Основной текст + 12 pt"/>
    <w:aliases w:val="Полужирный1"/>
    <w:uiPriority w:val="99"/>
    <w:rsid w:val="00F05020"/>
    <w:rPr>
      <w:rFonts w:ascii="Times New Roman" w:hAnsi="Times New Roman"/>
      <w:b/>
      <w:color w:val="000000"/>
      <w:spacing w:val="0"/>
      <w:w w:val="100"/>
      <w:position w:val="0"/>
      <w:sz w:val="24"/>
      <w:u w:val="none"/>
      <w:lang w:val="uk-UA"/>
    </w:rPr>
  </w:style>
  <w:style w:type="character" w:customStyle="1" w:styleId="7pt1">
    <w:name w:val="Основной текст + 7 pt1"/>
    <w:aliases w:val="Курсив1,Интервал 2 pt1"/>
    <w:uiPriority w:val="99"/>
    <w:rsid w:val="00F05020"/>
    <w:rPr>
      <w:rFonts w:ascii="Times New Roman" w:hAnsi="Times New Roman"/>
      <w:i/>
      <w:color w:val="000000"/>
      <w:spacing w:val="50"/>
      <w:w w:val="100"/>
      <w:position w:val="0"/>
      <w:sz w:val="14"/>
      <w:u w:val="single"/>
    </w:rPr>
  </w:style>
  <w:style w:type="paragraph" w:customStyle="1" w:styleId="xl327">
    <w:name w:val="xl327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xl328">
    <w:name w:val="xl328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29">
    <w:name w:val="xl32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30">
    <w:name w:val="xl33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31">
    <w:name w:val="xl331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  <w:sz w:val="24"/>
      <w:szCs w:val="24"/>
      <w:lang w:val="uk-UA" w:eastAsia="uk-UA"/>
    </w:rPr>
  </w:style>
  <w:style w:type="paragraph" w:customStyle="1" w:styleId="xl332">
    <w:name w:val="xl332"/>
    <w:basedOn w:val="a0"/>
    <w:rsid w:val="00F05020"/>
    <w:pPr>
      <w:pBdr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  <w:sz w:val="24"/>
      <w:szCs w:val="24"/>
      <w:lang w:val="uk-UA" w:eastAsia="uk-UA"/>
    </w:rPr>
  </w:style>
  <w:style w:type="paragraph" w:customStyle="1" w:styleId="xl333">
    <w:name w:val="xl333"/>
    <w:basedOn w:val="a0"/>
    <w:rsid w:val="00F05020"/>
    <w:pPr>
      <w:pBdr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  <w:sz w:val="24"/>
      <w:szCs w:val="24"/>
      <w:lang w:val="uk-UA" w:eastAsia="uk-UA"/>
    </w:rPr>
  </w:style>
  <w:style w:type="paragraph" w:customStyle="1" w:styleId="xl334">
    <w:name w:val="xl334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35">
    <w:name w:val="xl335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36">
    <w:name w:val="xl336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37">
    <w:name w:val="xl337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38">
    <w:name w:val="xl33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39">
    <w:name w:val="xl339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40">
    <w:name w:val="xl34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41">
    <w:name w:val="xl341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42">
    <w:name w:val="xl342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43">
    <w:name w:val="xl343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44">
    <w:name w:val="xl34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45">
    <w:name w:val="xl345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46">
    <w:name w:val="xl34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47">
    <w:name w:val="xl34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48">
    <w:name w:val="xl348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uk-UA" w:eastAsia="uk-UA"/>
    </w:rPr>
  </w:style>
  <w:style w:type="paragraph" w:customStyle="1" w:styleId="xl349">
    <w:name w:val="xl349"/>
    <w:basedOn w:val="a0"/>
    <w:rsid w:val="00F05020"/>
    <w:pPr>
      <w:pBdr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uk-UA" w:eastAsia="uk-UA"/>
    </w:rPr>
  </w:style>
  <w:style w:type="paragraph" w:customStyle="1" w:styleId="xl350">
    <w:name w:val="xl350"/>
    <w:basedOn w:val="a0"/>
    <w:rsid w:val="00F05020"/>
    <w:pPr>
      <w:pBdr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uk-UA" w:eastAsia="uk-UA"/>
    </w:rPr>
  </w:style>
  <w:style w:type="paragraph" w:customStyle="1" w:styleId="xl351">
    <w:name w:val="xl35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52">
    <w:name w:val="xl35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  <w:lang w:val="uk-UA" w:eastAsia="uk-UA"/>
    </w:rPr>
  </w:style>
  <w:style w:type="paragraph" w:customStyle="1" w:styleId="xl353">
    <w:name w:val="xl353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54">
    <w:name w:val="xl354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55">
    <w:name w:val="xl355"/>
    <w:basedOn w:val="a0"/>
    <w:rsid w:val="00F05020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56">
    <w:name w:val="xl356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xl357">
    <w:name w:val="xl357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4"/>
      <w:szCs w:val="24"/>
      <w:lang w:val="uk-UA" w:eastAsia="uk-UA"/>
    </w:rPr>
  </w:style>
  <w:style w:type="paragraph" w:customStyle="1" w:styleId="font17">
    <w:name w:val="font17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font18">
    <w:name w:val="font18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19">
    <w:name w:val="font19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font20">
    <w:name w:val="font20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font21">
    <w:name w:val="font21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58">
    <w:name w:val="xl35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18"/>
      <w:szCs w:val="18"/>
    </w:rPr>
  </w:style>
  <w:style w:type="paragraph" w:customStyle="1" w:styleId="xl359">
    <w:name w:val="xl359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18"/>
      <w:szCs w:val="18"/>
    </w:rPr>
  </w:style>
  <w:style w:type="paragraph" w:customStyle="1" w:styleId="xl360">
    <w:name w:val="xl36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18"/>
      <w:szCs w:val="18"/>
    </w:rPr>
  </w:style>
  <w:style w:type="paragraph" w:customStyle="1" w:styleId="xl361">
    <w:name w:val="xl36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18"/>
      <w:szCs w:val="18"/>
    </w:rPr>
  </w:style>
  <w:style w:type="paragraph" w:customStyle="1" w:styleId="xl362">
    <w:name w:val="xl36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363">
    <w:name w:val="xl36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64">
    <w:name w:val="xl36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365">
    <w:name w:val="xl365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66">
    <w:name w:val="xl36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67">
    <w:name w:val="xl36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68">
    <w:name w:val="xl36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69">
    <w:name w:val="xl36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370">
    <w:name w:val="xl37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371">
    <w:name w:val="xl371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372">
    <w:name w:val="xl37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373">
    <w:name w:val="xl37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74">
    <w:name w:val="xl374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75">
    <w:name w:val="xl37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76">
    <w:name w:val="xl37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77">
    <w:name w:val="xl37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78">
    <w:name w:val="xl37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79">
    <w:name w:val="xl37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80">
    <w:name w:val="xl38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81">
    <w:name w:val="xl38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82">
    <w:name w:val="xl38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83">
    <w:name w:val="xl38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84">
    <w:name w:val="xl38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85">
    <w:name w:val="xl38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86">
    <w:name w:val="xl38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87">
    <w:name w:val="xl38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88">
    <w:name w:val="xl38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89">
    <w:name w:val="xl38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90">
    <w:name w:val="xl39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91">
    <w:name w:val="xl39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92">
    <w:name w:val="xl39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393">
    <w:name w:val="xl39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394">
    <w:name w:val="xl39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395">
    <w:name w:val="xl39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396">
    <w:name w:val="xl39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397">
    <w:name w:val="xl39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398">
    <w:name w:val="xl39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399">
    <w:name w:val="xl39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400">
    <w:name w:val="xl40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401">
    <w:name w:val="xl40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402">
    <w:name w:val="xl40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403">
    <w:name w:val="xl40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404">
    <w:name w:val="xl40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405">
    <w:name w:val="xl40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406">
    <w:name w:val="xl406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07">
    <w:name w:val="xl40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08">
    <w:name w:val="xl40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09">
    <w:name w:val="xl40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10">
    <w:name w:val="xl41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11">
    <w:name w:val="xl41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12">
    <w:name w:val="xl41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13">
    <w:name w:val="xl41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14">
    <w:name w:val="xl41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15">
    <w:name w:val="xl41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16">
    <w:name w:val="xl41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17">
    <w:name w:val="xl41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18">
    <w:name w:val="xl41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19">
    <w:name w:val="xl41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20">
    <w:name w:val="xl42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21">
    <w:name w:val="xl42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22">
    <w:name w:val="xl42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23">
    <w:name w:val="xl423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24">
    <w:name w:val="xl42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25">
    <w:name w:val="xl425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26">
    <w:name w:val="xl42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27">
    <w:name w:val="xl42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28">
    <w:name w:val="xl42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29">
    <w:name w:val="xl42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0">
    <w:name w:val="xl43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1">
    <w:name w:val="xl43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2">
    <w:name w:val="xl43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3">
    <w:name w:val="xl43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4">
    <w:name w:val="xl43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5">
    <w:name w:val="xl43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6">
    <w:name w:val="xl436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7">
    <w:name w:val="xl43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38">
    <w:name w:val="xl43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39">
    <w:name w:val="xl43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0">
    <w:name w:val="xl44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1">
    <w:name w:val="xl44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2">
    <w:name w:val="xl44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3">
    <w:name w:val="xl44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4">
    <w:name w:val="xl44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5">
    <w:name w:val="xl44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6">
    <w:name w:val="xl44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47">
    <w:name w:val="xl447"/>
    <w:basedOn w:val="a0"/>
    <w:rsid w:val="00F0502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48">
    <w:name w:val="xl44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49">
    <w:name w:val="xl449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50">
    <w:name w:val="xl45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51">
    <w:name w:val="xl451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52">
    <w:name w:val="xl45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53">
    <w:name w:val="xl45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54">
    <w:name w:val="xl454"/>
    <w:basedOn w:val="a0"/>
    <w:rsid w:val="00F0502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18"/>
      <w:szCs w:val="18"/>
    </w:rPr>
  </w:style>
  <w:style w:type="paragraph" w:customStyle="1" w:styleId="xl455">
    <w:name w:val="xl45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56">
    <w:name w:val="xl45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57">
    <w:name w:val="xl45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58">
    <w:name w:val="xl45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59">
    <w:name w:val="xl459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60">
    <w:name w:val="xl460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61">
    <w:name w:val="xl46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62">
    <w:name w:val="xl46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8000"/>
      <w:sz w:val="24"/>
      <w:szCs w:val="24"/>
    </w:rPr>
  </w:style>
  <w:style w:type="paragraph" w:customStyle="1" w:styleId="xl463">
    <w:name w:val="xl46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18"/>
      <w:szCs w:val="18"/>
    </w:rPr>
  </w:style>
  <w:style w:type="paragraph" w:customStyle="1" w:styleId="xl464">
    <w:name w:val="xl46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465">
    <w:name w:val="xl465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66">
    <w:name w:val="xl46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67">
    <w:name w:val="xl46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468">
    <w:name w:val="xl46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69">
    <w:name w:val="xl46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0">
    <w:name w:val="xl47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1">
    <w:name w:val="xl47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2">
    <w:name w:val="xl47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3">
    <w:name w:val="xl47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4">
    <w:name w:val="xl474"/>
    <w:basedOn w:val="a0"/>
    <w:rsid w:val="00F0502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18"/>
      <w:szCs w:val="18"/>
    </w:rPr>
  </w:style>
  <w:style w:type="paragraph" w:customStyle="1" w:styleId="xl475">
    <w:name w:val="xl47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476">
    <w:name w:val="xl476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477">
    <w:name w:val="xl47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18"/>
      <w:szCs w:val="18"/>
    </w:rPr>
  </w:style>
  <w:style w:type="paragraph" w:customStyle="1" w:styleId="xl478">
    <w:name w:val="xl47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79">
    <w:name w:val="xl479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80">
    <w:name w:val="xl48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1">
    <w:name w:val="xl48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2">
    <w:name w:val="xl48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3">
    <w:name w:val="xl483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4">
    <w:name w:val="xl48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5">
    <w:name w:val="xl485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6">
    <w:name w:val="xl48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487">
    <w:name w:val="xl48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88">
    <w:name w:val="xl48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80"/>
      <w:sz w:val="24"/>
      <w:szCs w:val="24"/>
    </w:rPr>
  </w:style>
  <w:style w:type="paragraph" w:customStyle="1" w:styleId="xl489">
    <w:name w:val="xl489"/>
    <w:basedOn w:val="a0"/>
    <w:rsid w:val="00F0502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0">
    <w:name w:val="xl49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1">
    <w:name w:val="xl49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2">
    <w:name w:val="xl49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3">
    <w:name w:val="xl49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4">
    <w:name w:val="xl494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5">
    <w:name w:val="xl495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6">
    <w:name w:val="xl49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497">
    <w:name w:val="xl49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80"/>
      <w:sz w:val="24"/>
      <w:szCs w:val="24"/>
    </w:rPr>
  </w:style>
  <w:style w:type="paragraph" w:customStyle="1" w:styleId="xl498">
    <w:name w:val="xl498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499">
    <w:name w:val="xl499"/>
    <w:basedOn w:val="a0"/>
    <w:rsid w:val="00F0502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500">
    <w:name w:val="xl500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18"/>
      <w:szCs w:val="18"/>
    </w:rPr>
  </w:style>
  <w:style w:type="paragraph" w:customStyle="1" w:styleId="xl501">
    <w:name w:val="xl501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2">
    <w:name w:val="xl502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3">
    <w:name w:val="xl503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4">
    <w:name w:val="xl504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5">
    <w:name w:val="xl505"/>
    <w:basedOn w:val="a0"/>
    <w:rsid w:val="00F0502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6">
    <w:name w:val="xl506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7">
    <w:name w:val="xl507"/>
    <w:basedOn w:val="a0"/>
    <w:rsid w:val="00F0502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8">
    <w:name w:val="xl508"/>
    <w:basedOn w:val="a0"/>
    <w:rsid w:val="00F0502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09">
    <w:name w:val="xl509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10">
    <w:name w:val="xl51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80"/>
      <w:sz w:val="24"/>
      <w:szCs w:val="24"/>
    </w:rPr>
  </w:style>
  <w:style w:type="paragraph" w:customStyle="1" w:styleId="xl511">
    <w:name w:val="xl51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2">
    <w:name w:val="xl512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3">
    <w:name w:val="xl51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4">
    <w:name w:val="xl51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5">
    <w:name w:val="xl515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6">
    <w:name w:val="xl51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18"/>
      <w:szCs w:val="18"/>
    </w:rPr>
  </w:style>
  <w:style w:type="paragraph" w:customStyle="1" w:styleId="xl517">
    <w:name w:val="xl51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18">
    <w:name w:val="xl51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19">
    <w:name w:val="xl51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0">
    <w:name w:val="xl52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1">
    <w:name w:val="xl52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2">
    <w:name w:val="xl52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3">
    <w:name w:val="xl52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4">
    <w:name w:val="xl52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5">
    <w:name w:val="xl52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6">
    <w:name w:val="xl52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7">
    <w:name w:val="xl527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8">
    <w:name w:val="xl52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29">
    <w:name w:val="xl52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1F497D"/>
      <w:sz w:val="24"/>
      <w:szCs w:val="24"/>
    </w:rPr>
  </w:style>
  <w:style w:type="paragraph" w:customStyle="1" w:styleId="xl530">
    <w:name w:val="xl53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31">
    <w:name w:val="xl531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532">
    <w:name w:val="xl53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3">
    <w:name w:val="xl53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4">
    <w:name w:val="xl53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5">
    <w:name w:val="xl53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6">
    <w:name w:val="xl53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7">
    <w:name w:val="xl53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8">
    <w:name w:val="xl53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39">
    <w:name w:val="xl53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18"/>
      <w:szCs w:val="18"/>
    </w:rPr>
  </w:style>
  <w:style w:type="paragraph" w:customStyle="1" w:styleId="xl540">
    <w:name w:val="xl54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18"/>
      <w:szCs w:val="18"/>
    </w:rPr>
  </w:style>
  <w:style w:type="paragraph" w:customStyle="1" w:styleId="xl541">
    <w:name w:val="xl541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542">
    <w:name w:val="xl54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B050"/>
      <w:sz w:val="24"/>
      <w:szCs w:val="24"/>
    </w:rPr>
  </w:style>
  <w:style w:type="paragraph" w:customStyle="1" w:styleId="xl543">
    <w:name w:val="xl54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6600"/>
      <w:sz w:val="18"/>
      <w:szCs w:val="18"/>
    </w:rPr>
  </w:style>
  <w:style w:type="paragraph" w:customStyle="1" w:styleId="xl544">
    <w:name w:val="xl544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6600"/>
      <w:sz w:val="18"/>
      <w:szCs w:val="18"/>
    </w:rPr>
  </w:style>
  <w:style w:type="paragraph" w:customStyle="1" w:styleId="xl545">
    <w:name w:val="xl54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6600"/>
      <w:sz w:val="18"/>
      <w:szCs w:val="18"/>
    </w:rPr>
  </w:style>
  <w:style w:type="paragraph" w:customStyle="1" w:styleId="xl546">
    <w:name w:val="xl54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6600"/>
      <w:sz w:val="18"/>
      <w:szCs w:val="18"/>
    </w:rPr>
  </w:style>
  <w:style w:type="paragraph" w:customStyle="1" w:styleId="xl547">
    <w:name w:val="xl54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6600"/>
      <w:sz w:val="18"/>
      <w:szCs w:val="18"/>
    </w:rPr>
  </w:style>
  <w:style w:type="paragraph" w:customStyle="1" w:styleId="xl548">
    <w:name w:val="xl54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6600"/>
      <w:sz w:val="18"/>
      <w:szCs w:val="18"/>
    </w:rPr>
  </w:style>
  <w:style w:type="paragraph" w:customStyle="1" w:styleId="xl549">
    <w:name w:val="xl54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FF0000"/>
      <w:sz w:val="24"/>
      <w:szCs w:val="24"/>
    </w:rPr>
  </w:style>
  <w:style w:type="paragraph" w:customStyle="1" w:styleId="xl550">
    <w:name w:val="xl55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551">
    <w:name w:val="xl551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18"/>
      <w:szCs w:val="18"/>
    </w:rPr>
  </w:style>
  <w:style w:type="paragraph" w:customStyle="1" w:styleId="xl552">
    <w:name w:val="xl55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18"/>
      <w:szCs w:val="18"/>
    </w:rPr>
  </w:style>
  <w:style w:type="paragraph" w:customStyle="1" w:styleId="xl553">
    <w:name w:val="xl55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00"/>
      <w:sz w:val="18"/>
      <w:szCs w:val="18"/>
    </w:rPr>
  </w:style>
  <w:style w:type="paragraph" w:customStyle="1" w:styleId="xl554">
    <w:name w:val="xl554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00"/>
      <w:sz w:val="18"/>
      <w:szCs w:val="18"/>
    </w:rPr>
  </w:style>
  <w:style w:type="paragraph" w:customStyle="1" w:styleId="xl555">
    <w:name w:val="xl55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00"/>
      <w:sz w:val="18"/>
      <w:szCs w:val="18"/>
    </w:rPr>
  </w:style>
  <w:style w:type="paragraph" w:customStyle="1" w:styleId="xl556">
    <w:name w:val="xl55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24"/>
      <w:szCs w:val="24"/>
    </w:rPr>
  </w:style>
  <w:style w:type="paragraph" w:customStyle="1" w:styleId="xl557">
    <w:name w:val="xl557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24"/>
      <w:szCs w:val="24"/>
    </w:rPr>
  </w:style>
  <w:style w:type="paragraph" w:customStyle="1" w:styleId="xl558">
    <w:name w:val="xl55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24"/>
      <w:szCs w:val="24"/>
    </w:rPr>
  </w:style>
  <w:style w:type="paragraph" w:customStyle="1" w:styleId="xl559">
    <w:name w:val="xl55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0">
    <w:name w:val="xl56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1">
    <w:name w:val="xl56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562">
    <w:name w:val="xl562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563">
    <w:name w:val="xl56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564">
    <w:name w:val="xl56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5">
    <w:name w:val="xl56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6">
    <w:name w:val="xl56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7">
    <w:name w:val="xl56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8">
    <w:name w:val="xl56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69">
    <w:name w:val="xl56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0">
    <w:name w:val="xl57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1">
    <w:name w:val="xl57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2">
    <w:name w:val="xl57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3">
    <w:name w:val="xl573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4">
    <w:name w:val="xl57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5">
    <w:name w:val="xl57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6">
    <w:name w:val="xl57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7">
    <w:name w:val="xl57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8">
    <w:name w:val="xl57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79">
    <w:name w:val="xl57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80">
    <w:name w:val="xl58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81">
    <w:name w:val="xl58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582">
    <w:name w:val="xl58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83">
    <w:name w:val="xl58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18"/>
      <w:szCs w:val="18"/>
    </w:rPr>
  </w:style>
  <w:style w:type="paragraph" w:customStyle="1" w:styleId="xl584">
    <w:name w:val="xl58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85">
    <w:name w:val="xl58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paragraph" w:customStyle="1" w:styleId="xl586">
    <w:name w:val="xl58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18"/>
      <w:szCs w:val="18"/>
    </w:rPr>
  </w:style>
  <w:style w:type="character" w:customStyle="1" w:styleId="FontStyle19">
    <w:name w:val="Font Style19"/>
    <w:uiPriority w:val="99"/>
    <w:rsid w:val="00F05020"/>
    <w:rPr>
      <w:rFonts w:ascii="Constantia" w:hAnsi="Constantia" w:cs="Constantia"/>
      <w:sz w:val="20"/>
      <w:szCs w:val="20"/>
    </w:rPr>
  </w:style>
  <w:style w:type="character" w:customStyle="1" w:styleId="FontStyle20">
    <w:name w:val="Font Style20"/>
    <w:uiPriority w:val="99"/>
    <w:rsid w:val="00F05020"/>
    <w:rPr>
      <w:rFonts w:ascii="Constantia" w:hAnsi="Constantia" w:cs="Constantia"/>
      <w:sz w:val="18"/>
      <w:szCs w:val="18"/>
    </w:rPr>
  </w:style>
  <w:style w:type="character" w:customStyle="1" w:styleId="240">
    <w:name w:val="Знак Знак24"/>
    <w:uiPriority w:val="99"/>
    <w:rsid w:val="00F05020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character" w:customStyle="1" w:styleId="230">
    <w:name w:val="Знак Знак23"/>
    <w:uiPriority w:val="99"/>
    <w:rsid w:val="00F05020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85">
    <w:name w:val="Знак Знак8"/>
    <w:uiPriority w:val="99"/>
    <w:rsid w:val="00F05020"/>
    <w:rPr>
      <w:caps/>
      <w:sz w:val="28"/>
      <w:szCs w:val="24"/>
      <w:lang w:val="uk-UA" w:eastAsia="ru-RU" w:bidi="ar-SA"/>
    </w:rPr>
  </w:style>
  <w:style w:type="character" w:customStyle="1" w:styleId="64">
    <w:name w:val="Знак Знак6"/>
    <w:rsid w:val="00F05020"/>
    <w:rPr>
      <w:sz w:val="28"/>
      <w:szCs w:val="24"/>
      <w:lang w:val="uk-UA" w:eastAsia="ru-RU" w:bidi="ar-SA"/>
    </w:rPr>
  </w:style>
  <w:style w:type="paragraph" w:customStyle="1" w:styleId="1f3">
    <w:name w:val="Обычный1"/>
    <w:rsid w:val="00F05020"/>
    <w:rPr>
      <w:lang w:val="ru-RU" w:eastAsia="ru-RU"/>
    </w:rPr>
  </w:style>
  <w:style w:type="character" w:customStyle="1" w:styleId="DocumentMapChar1">
    <w:name w:val="Document Map Char1"/>
    <w:uiPriority w:val="99"/>
    <w:semiHidden/>
    <w:rsid w:val="00F05020"/>
    <w:rPr>
      <w:rFonts w:ascii="Times New Roman" w:eastAsia="Times New Roman" w:hAnsi="Times New Roman"/>
      <w:sz w:val="16"/>
      <w:szCs w:val="0"/>
    </w:rPr>
  </w:style>
  <w:style w:type="character" w:customStyle="1" w:styleId="BodyTextChar">
    <w:name w:val="Body Text Char"/>
    <w:locked/>
    <w:rsid w:val="00F05020"/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affffff1">
    <w:name w:val="Подпись к таблице"/>
    <w:rsid w:val="00F05020"/>
    <w:rPr>
      <w:rFonts w:ascii="Times New Roman" w:hAnsi="Times New Roman"/>
      <w:spacing w:val="0"/>
      <w:sz w:val="26"/>
    </w:rPr>
  </w:style>
  <w:style w:type="character" w:customStyle="1" w:styleId="56">
    <w:name w:val="Основной текст (5)_"/>
    <w:link w:val="57"/>
    <w:locked/>
    <w:rsid w:val="00F05020"/>
    <w:rPr>
      <w:shd w:val="clear" w:color="auto" w:fill="FFFFFF"/>
    </w:rPr>
  </w:style>
  <w:style w:type="paragraph" w:customStyle="1" w:styleId="57">
    <w:name w:val="Основной текст (5)"/>
    <w:basedOn w:val="a0"/>
    <w:link w:val="56"/>
    <w:rsid w:val="00F05020"/>
    <w:pPr>
      <w:shd w:val="clear" w:color="auto" w:fill="FFFFFF"/>
      <w:spacing w:line="240" w:lineRule="atLeast"/>
    </w:pPr>
    <w:rPr>
      <w:sz w:val="20"/>
      <w:szCs w:val="20"/>
      <w:shd w:val="clear" w:color="auto" w:fill="FFFFFF"/>
    </w:rPr>
  </w:style>
  <w:style w:type="character" w:customStyle="1" w:styleId="94">
    <w:name w:val="Основной текст (9)_"/>
    <w:link w:val="95"/>
    <w:locked/>
    <w:rsid w:val="00F05020"/>
    <w:rPr>
      <w:sz w:val="18"/>
      <w:shd w:val="clear" w:color="auto" w:fill="FFFFFF"/>
    </w:rPr>
  </w:style>
  <w:style w:type="paragraph" w:customStyle="1" w:styleId="95">
    <w:name w:val="Основной текст (9)"/>
    <w:basedOn w:val="a0"/>
    <w:link w:val="94"/>
    <w:rsid w:val="00F05020"/>
    <w:pPr>
      <w:shd w:val="clear" w:color="auto" w:fill="FFFFFF"/>
      <w:spacing w:line="240" w:lineRule="atLeast"/>
    </w:pPr>
    <w:rPr>
      <w:sz w:val="18"/>
      <w:szCs w:val="20"/>
      <w:shd w:val="clear" w:color="auto" w:fill="FFFFFF"/>
    </w:rPr>
  </w:style>
  <w:style w:type="character" w:customStyle="1" w:styleId="59pt">
    <w:name w:val="Основной текст (5) + 9 pt"/>
    <w:rsid w:val="00F05020"/>
    <w:rPr>
      <w:rFonts w:ascii="Times New Roman" w:hAnsi="Times New Roman"/>
      <w:spacing w:val="0"/>
      <w:sz w:val="18"/>
    </w:rPr>
  </w:style>
  <w:style w:type="character" w:customStyle="1" w:styleId="86">
    <w:name w:val="Основной текст (8)_"/>
    <w:link w:val="87"/>
    <w:locked/>
    <w:rsid w:val="00F05020"/>
    <w:rPr>
      <w:sz w:val="19"/>
      <w:shd w:val="clear" w:color="auto" w:fill="FFFFFF"/>
    </w:rPr>
  </w:style>
  <w:style w:type="paragraph" w:customStyle="1" w:styleId="87">
    <w:name w:val="Основной текст (8)"/>
    <w:basedOn w:val="a0"/>
    <w:link w:val="86"/>
    <w:rsid w:val="00F05020"/>
    <w:pPr>
      <w:shd w:val="clear" w:color="auto" w:fill="FFFFFF"/>
      <w:spacing w:line="240" w:lineRule="atLeast"/>
    </w:pPr>
    <w:rPr>
      <w:sz w:val="19"/>
      <w:szCs w:val="20"/>
      <w:shd w:val="clear" w:color="auto" w:fill="FFFFFF"/>
    </w:rPr>
  </w:style>
  <w:style w:type="character" w:customStyle="1" w:styleId="100">
    <w:name w:val="Основной текст (10)_"/>
    <w:link w:val="101"/>
    <w:locked/>
    <w:rsid w:val="00F05020"/>
    <w:rPr>
      <w:sz w:val="8"/>
      <w:shd w:val="clear" w:color="auto" w:fill="FFFFFF"/>
    </w:rPr>
  </w:style>
  <w:style w:type="paragraph" w:customStyle="1" w:styleId="101">
    <w:name w:val="Основной текст (10)"/>
    <w:basedOn w:val="a0"/>
    <w:link w:val="100"/>
    <w:rsid w:val="00F05020"/>
    <w:pPr>
      <w:shd w:val="clear" w:color="auto" w:fill="FFFFFF"/>
      <w:spacing w:line="240" w:lineRule="atLeast"/>
    </w:pPr>
    <w:rPr>
      <w:sz w:val="8"/>
      <w:szCs w:val="20"/>
      <w:shd w:val="clear" w:color="auto" w:fill="FFFFFF"/>
    </w:rPr>
  </w:style>
  <w:style w:type="character" w:customStyle="1" w:styleId="121">
    <w:name w:val="Основной текст (12)_"/>
    <w:link w:val="122"/>
    <w:locked/>
    <w:rsid w:val="00F05020"/>
    <w:rPr>
      <w:sz w:val="8"/>
      <w:shd w:val="clear" w:color="auto" w:fill="FFFFFF"/>
    </w:rPr>
  </w:style>
  <w:style w:type="paragraph" w:customStyle="1" w:styleId="122">
    <w:name w:val="Основной текст (12)"/>
    <w:basedOn w:val="a0"/>
    <w:link w:val="121"/>
    <w:rsid w:val="00F05020"/>
    <w:pPr>
      <w:shd w:val="clear" w:color="auto" w:fill="FFFFFF"/>
      <w:spacing w:line="240" w:lineRule="atLeast"/>
    </w:pPr>
    <w:rPr>
      <w:sz w:val="8"/>
      <w:szCs w:val="20"/>
      <w:shd w:val="clear" w:color="auto" w:fill="FFFFFF"/>
    </w:rPr>
  </w:style>
  <w:style w:type="character" w:customStyle="1" w:styleId="65">
    <w:name w:val="Основной текст (6)_"/>
    <w:link w:val="66"/>
    <w:locked/>
    <w:rsid w:val="00F05020"/>
    <w:rPr>
      <w:shd w:val="clear" w:color="auto" w:fill="FFFFFF"/>
    </w:rPr>
  </w:style>
  <w:style w:type="paragraph" w:customStyle="1" w:styleId="66">
    <w:name w:val="Основной текст (6)"/>
    <w:basedOn w:val="a0"/>
    <w:link w:val="65"/>
    <w:rsid w:val="00F05020"/>
    <w:pPr>
      <w:shd w:val="clear" w:color="auto" w:fill="FFFFFF"/>
      <w:spacing w:line="278" w:lineRule="exact"/>
    </w:pPr>
    <w:rPr>
      <w:sz w:val="20"/>
      <w:szCs w:val="20"/>
      <w:shd w:val="clear" w:color="auto" w:fill="FFFFFF"/>
    </w:rPr>
  </w:style>
  <w:style w:type="character" w:customStyle="1" w:styleId="58">
    <w:name w:val="Основной текст (5) + Не полужирный"/>
    <w:rsid w:val="00F05020"/>
    <w:rPr>
      <w:rFonts w:ascii="Times New Roman" w:hAnsi="Times New Roman"/>
      <w:b/>
      <w:spacing w:val="0"/>
      <w:sz w:val="22"/>
    </w:rPr>
  </w:style>
  <w:style w:type="character" w:customStyle="1" w:styleId="58pt">
    <w:name w:val="Основной текст (5) + 8 pt"/>
    <w:aliases w:val="Не полужирный"/>
    <w:rsid w:val="00F05020"/>
    <w:rPr>
      <w:rFonts w:ascii="Times New Roman" w:hAnsi="Times New Roman"/>
      <w:b/>
      <w:spacing w:val="0"/>
      <w:sz w:val="16"/>
    </w:rPr>
  </w:style>
  <w:style w:type="character" w:customStyle="1" w:styleId="142">
    <w:name w:val="Основной текст (14)_"/>
    <w:link w:val="143"/>
    <w:locked/>
    <w:rsid w:val="00F05020"/>
    <w:rPr>
      <w:sz w:val="8"/>
      <w:shd w:val="clear" w:color="auto" w:fill="FFFFFF"/>
    </w:rPr>
  </w:style>
  <w:style w:type="paragraph" w:customStyle="1" w:styleId="143">
    <w:name w:val="Основной текст (14)"/>
    <w:basedOn w:val="a0"/>
    <w:link w:val="142"/>
    <w:rsid w:val="00F05020"/>
    <w:pPr>
      <w:shd w:val="clear" w:color="auto" w:fill="FFFFFF"/>
      <w:spacing w:line="240" w:lineRule="atLeast"/>
    </w:pPr>
    <w:rPr>
      <w:sz w:val="8"/>
      <w:szCs w:val="20"/>
      <w:shd w:val="clear" w:color="auto" w:fill="FFFFFF"/>
    </w:rPr>
  </w:style>
  <w:style w:type="character" w:customStyle="1" w:styleId="160">
    <w:name w:val="Основной текст (16)_"/>
    <w:link w:val="161"/>
    <w:locked/>
    <w:rsid w:val="00F05020"/>
    <w:rPr>
      <w:sz w:val="8"/>
      <w:shd w:val="clear" w:color="auto" w:fill="FFFFFF"/>
    </w:rPr>
  </w:style>
  <w:style w:type="paragraph" w:customStyle="1" w:styleId="161">
    <w:name w:val="Основной текст (16)"/>
    <w:basedOn w:val="a0"/>
    <w:link w:val="160"/>
    <w:rsid w:val="00F05020"/>
    <w:pPr>
      <w:shd w:val="clear" w:color="auto" w:fill="FFFFFF"/>
      <w:spacing w:line="240" w:lineRule="atLeast"/>
    </w:pPr>
    <w:rPr>
      <w:sz w:val="8"/>
      <w:szCs w:val="20"/>
      <w:shd w:val="clear" w:color="auto" w:fill="FFFFFF"/>
    </w:rPr>
  </w:style>
  <w:style w:type="character" w:customStyle="1" w:styleId="150">
    <w:name w:val="Основной текст (15)_"/>
    <w:link w:val="151"/>
    <w:locked/>
    <w:rsid w:val="00F05020"/>
    <w:rPr>
      <w:sz w:val="8"/>
      <w:shd w:val="clear" w:color="auto" w:fill="FFFFFF"/>
    </w:rPr>
  </w:style>
  <w:style w:type="paragraph" w:customStyle="1" w:styleId="151">
    <w:name w:val="Основной текст (15)"/>
    <w:basedOn w:val="a0"/>
    <w:link w:val="150"/>
    <w:rsid w:val="00F05020"/>
    <w:pPr>
      <w:shd w:val="clear" w:color="auto" w:fill="FFFFFF"/>
      <w:spacing w:line="240" w:lineRule="atLeast"/>
    </w:pPr>
    <w:rPr>
      <w:sz w:val="8"/>
      <w:szCs w:val="20"/>
      <w:shd w:val="clear" w:color="auto" w:fill="FFFFFF"/>
    </w:rPr>
  </w:style>
  <w:style w:type="paragraph" w:customStyle="1" w:styleId="1f4">
    <w:name w:val="Абзац списку1"/>
    <w:basedOn w:val="a0"/>
    <w:rsid w:val="00F05020"/>
    <w:pPr>
      <w:ind w:left="720"/>
    </w:pPr>
    <w:rPr>
      <w:rFonts w:eastAsia="Calibri"/>
      <w:sz w:val="24"/>
      <w:szCs w:val="24"/>
      <w:lang w:val="uk-UA"/>
    </w:rPr>
  </w:style>
  <w:style w:type="character" w:customStyle="1" w:styleId="FontStyle17">
    <w:name w:val="Font Style17"/>
    <w:rsid w:val="00F05020"/>
    <w:rPr>
      <w:rFonts w:ascii="Times New Roman" w:hAnsi="Times New Roman"/>
      <w:sz w:val="24"/>
    </w:rPr>
  </w:style>
  <w:style w:type="table" w:customStyle="1" w:styleId="221">
    <w:name w:val="Сетка таблицы22"/>
    <w:rsid w:val="00F05020"/>
    <w:rPr>
      <w:rFonts w:eastAsia="Calibri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1">
    <w:name w:val="Сетка таблицы1111"/>
    <w:rsid w:val="00F05020"/>
    <w:rPr>
      <w:rFonts w:ascii="Calibri" w:hAnsi="Calibri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f5">
    <w:name w:val="Без інтервалів1"/>
    <w:rsid w:val="00F05020"/>
    <w:rPr>
      <w:rFonts w:ascii="Calibri" w:hAnsi="Calibri" w:cs="Calibri"/>
      <w:sz w:val="22"/>
      <w:szCs w:val="22"/>
      <w:lang w:val="ru-RU" w:eastAsia="en-US"/>
    </w:rPr>
  </w:style>
  <w:style w:type="character" w:customStyle="1" w:styleId="FontStyle12">
    <w:name w:val="Font Style12"/>
    <w:rsid w:val="00F05020"/>
    <w:rPr>
      <w:rFonts w:ascii="Times New Roman" w:hAnsi="Times New Roman" w:cs="Times New Roman"/>
      <w:sz w:val="20"/>
      <w:szCs w:val="20"/>
    </w:rPr>
  </w:style>
  <w:style w:type="character" w:customStyle="1" w:styleId="rvts6">
    <w:name w:val="rvts6"/>
    <w:uiPriority w:val="99"/>
    <w:rsid w:val="00F05020"/>
  </w:style>
  <w:style w:type="character" w:customStyle="1" w:styleId="0pt">
    <w:name w:val="Основной текст + Курсив;Интервал 0 pt"/>
    <w:rsid w:val="00F050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"/>
      <w:w w:val="100"/>
      <w:position w:val="0"/>
      <w:sz w:val="21"/>
      <w:szCs w:val="21"/>
      <w:u w:val="none"/>
      <w:shd w:val="clear" w:color="auto" w:fill="FFFFFF"/>
      <w:lang w:val="uk-UA"/>
    </w:rPr>
  </w:style>
  <w:style w:type="character" w:customStyle="1" w:styleId="0pt0">
    <w:name w:val="Основной текст + Полужирный;Курсив;Интервал 0 pt"/>
    <w:rsid w:val="00F0502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1"/>
      <w:w w:val="100"/>
      <w:position w:val="0"/>
      <w:sz w:val="21"/>
      <w:szCs w:val="21"/>
      <w:u w:val="single"/>
      <w:shd w:val="clear" w:color="auto" w:fill="FFFFFF"/>
      <w:lang w:val="uk-UA"/>
    </w:rPr>
  </w:style>
  <w:style w:type="character" w:customStyle="1" w:styleId="7pt0pt">
    <w:name w:val="Основной текст + 7 pt;Полужирный;Интервал 0 pt"/>
    <w:rsid w:val="00F050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14"/>
      <w:szCs w:val="14"/>
      <w:u w:val="single"/>
      <w:shd w:val="clear" w:color="auto" w:fill="FFFFFF"/>
      <w:lang w:val="uk-UA"/>
    </w:rPr>
  </w:style>
  <w:style w:type="character" w:customStyle="1" w:styleId="0pt1">
    <w:name w:val="Основной текст + Интервал 0 pt"/>
    <w:rsid w:val="00F050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none"/>
      <w:shd w:val="clear" w:color="auto" w:fill="FFFFFF"/>
    </w:rPr>
  </w:style>
  <w:style w:type="character" w:customStyle="1" w:styleId="FontStyle14">
    <w:name w:val="Font Style14"/>
    <w:rsid w:val="00F05020"/>
    <w:rPr>
      <w:rFonts w:ascii="Cambria" w:hAnsi="Cambria" w:cs="Cambria"/>
      <w:sz w:val="44"/>
      <w:szCs w:val="44"/>
    </w:rPr>
  </w:style>
  <w:style w:type="paragraph" w:customStyle="1" w:styleId="144">
    <w:name w:val="Обычный + 14 пт"/>
    <w:basedOn w:val="a0"/>
    <w:rsid w:val="00F05020"/>
    <w:pPr>
      <w:spacing w:line="360" w:lineRule="auto"/>
      <w:jc w:val="both"/>
    </w:pPr>
    <w:rPr>
      <w:lang w:val="uk-UA"/>
    </w:rPr>
  </w:style>
  <w:style w:type="paragraph" w:customStyle="1" w:styleId="affffff2">
    <w:name w:val="Закон"/>
    <w:basedOn w:val="afffff5"/>
    <w:qFormat/>
    <w:rsid w:val="00F05020"/>
  </w:style>
  <w:style w:type="paragraph" w:customStyle="1" w:styleId="3f">
    <w:name w:val="Знак Знак3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affffff3">
    <w:name w:val="Название таблицы"/>
    <w:basedOn w:val="ad"/>
    <w:rsid w:val="00F05020"/>
    <w:pPr>
      <w:ind w:firstLine="720"/>
    </w:pPr>
    <w:rPr>
      <w:b w:val="0"/>
      <w:lang w:val="ru-RU"/>
    </w:rPr>
  </w:style>
  <w:style w:type="paragraph" w:customStyle="1" w:styleId="3-1">
    <w:name w:val="Заголовок 3-1"/>
    <w:basedOn w:val="3"/>
    <w:next w:val="a0"/>
    <w:rsid w:val="00F05020"/>
    <w:pPr>
      <w:spacing w:line="360" w:lineRule="auto"/>
      <w:ind w:firstLine="720"/>
      <w:jc w:val="both"/>
    </w:pPr>
    <w:rPr>
      <w:sz w:val="28"/>
      <w:lang w:val="ru-RU" w:eastAsia="ru-RU"/>
    </w:rPr>
  </w:style>
  <w:style w:type="paragraph" w:customStyle="1" w:styleId="affffff4">
    <w:name w:val="Строка ссылки"/>
    <w:basedOn w:val="a7"/>
    <w:rsid w:val="00F05020"/>
    <w:pPr>
      <w:spacing w:after="0"/>
      <w:jc w:val="center"/>
    </w:pPr>
    <w:rPr>
      <w:szCs w:val="20"/>
      <w:lang w:val="uk-UA"/>
    </w:rPr>
  </w:style>
  <w:style w:type="paragraph" w:customStyle="1" w:styleId="213">
    <w:name w:val="Основний текст 21"/>
    <w:basedOn w:val="a0"/>
    <w:rsid w:val="00F05020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  <w:lang w:val="uk-UA"/>
    </w:rPr>
  </w:style>
  <w:style w:type="paragraph" w:customStyle="1" w:styleId="font22">
    <w:name w:val="font22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23">
    <w:name w:val="font23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6600"/>
      <w:sz w:val="20"/>
      <w:szCs w:val="20"/>
    </w:rPr>
  </w:style>
  <w:style w:type="paragraph" w:customStyle="1" w:styleId="font24">
    <w:name w:val="font24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FF6600"/>
      <w:sz w:val="20"/>
      <w:szCs w:val="20"/>
    </w:rPr>
  </w:style>
  <w:style w:type="paragraph" w:customStyle="1" w:styleId="font25">
    <w:name w:val="font25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26">
    <w:name w:val="font26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27">
    <w:name w:val="font27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28">
    <w:name w:val="font28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3366"/>
      <w:sz w:val="20"/>
      <w:szCs w:val="20"/>
    </w:rPr>
  </w:style>
  <w:style w:type="paragraph" w:customStyle="1" w:styleId="font29">
    <w:name w:val="font29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30">
    <w:name w:val="font30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6600"/>
      <w:sz w:val="20"/>
      <w:szCs w:val="20"/>
    </w:rPr>
  </w:style>
  <w:style w:type="paragraph" w:customStyle="1" w:styleId="font31">
    <w:name w:val="font31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FF6600"/>
      <w:sz w:val="20"/>
      <w:szCs w:val="20"/>
    </w:rPr>
  </w:style>
  <w:style w:type="paragraph" w:customStyle="1" w:styleId="font32">
    <w:name w:val="font32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33">
    <w:name w:val="font33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6600"/>
      <w:sz w:val="20"/>
      <w:szCs w:val="20"/>
    </w:rPr>
  </w:style>
  <w:style w:type="paragraph" w:customStyle="1" w:styleId="font34">
    <w:name w:val="font34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35">
    <w:name w:val="font35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6600"/>
      <w:sz w:val="20"/>
      <w:szCs w:val="20"/>
    </w:rPr>
  </w:style>
  <w:style w:type="paragraph" w:customStyle="1" w:styleId="font36">
    <w:name w:val="font36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37">
    <w:name w:val="font37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38">
    <w:name w:val="font38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39">
    <w:name w:val="font39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339966"/>
      <w:sz w:val="20"/>
      <w:szCs w:val="20"/>
    </w:rPr>
  </w:style>
  <w:style w:type="paragraph" w:customStyle="1" w:styleId="font40">
    <w:name w:val="font40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FF6600"/>
      <w:sz w:val="20"/>
      <w:szCs w:val="20"/>
    </w:rPr>
  </w:style>
  <w:style w:type="paragraph" w:customStyle="1" w:styleId="font41">
    <w:name w:val="font41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FF6600"/>
      <w:sz w:val="20"/>
      <w:szCs w:val="20"/>
    </w:rPr>
  </w:style>
  <w:style w:type="paragraph" w:customStyle="1" w:styleId="font42">
    <w:name w:val="font42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43">
    <w:name w:val="font43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44">
    <w:name w:val="font44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45">
    <w:name w:val="font45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xl587">
    <w:name w:val="xl587"/>
    <w:basedOn w:val="a0"/>
    <w:rsid w:val="00F05020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588">
    <w:name w:val="xl58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589">
    <w:name w:val="xl58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590">
    <w:name w:val="xl590"/>
    <w:basedOn w:val="a0"/>
    <w:rsid w:val="00F05020"/>
    <w:pP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591">
    <w:name w:val="xl59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592">
    <w:name w:val="xl59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593">
    <w:name w:val="xl59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594">
    <w:name w:val="xl59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595">
    <w:name w:val="xl59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596">
    <w:name w:val="xl59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597">
    <w:name w:val="xl597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598">
    <w:name w:val="xl59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599">
    <w:name w:val="xl59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00">
    <w:name w:val="xl60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01">
    <w:name w:val="xl60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2">
    <w:name w:val="xl60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3">
    <w:name w:val="xl603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04">
    <w:name w:val="xl604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5">
    <w:name w:val="xl60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6">
    <w:name w:val="xl60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7">
    <w:name w:val="xl60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08">
    <w:name w:val="xl608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609">
    <w:name w:val="xl609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10">
    <w:name w:val="xl610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11">
    <w:name w:val="xl611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12">
    <w:name w:val="xl61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13">
    <w:name w:val="xl61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14">
    <w:name w:val="xl614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15">
    <w:name w:val="xl61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16">
    <w:name w:val="xl61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17">
    <w:name w:val="xl61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18">
    <w:name w:val="xl618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19">
    <w:name w:val="xl61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20">
    <w:name w:val="xl620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621">
    <w:name w:val="xl62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622">
    <w:name w:val="xl62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3">
    <w:name w:val="xl623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4">
    <w:name w:val="xl624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5">
    <w:name w:val="xl625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626">
    <w:name w:val="xl626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7">
    <w:name w:val="xl627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8">
    <w:name w:val="xl628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29">
    <w:name w:val="xl629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30">
    <w:name w:val="xl630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31">
    <w:name w:val="xl631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32">
    <w:name w:val="xl632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633">
    <w:name w:val="xl633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634">
    <w:name w:val="xl634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35">
    <w:name w:val="xl63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36">
    <w:name w:val="xl63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37">
    <w:name w:val="xl637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638">
    <w:name w:val="xl63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639">
    <w:name w:val="xl639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640">
    <w:name w:val="xl640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41">
    <w:name w:val="xl64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2">
    <w:name w:val="xl64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3">
    <w:name w:val="xl64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4">
    <w:name w:val="xl644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5">
    <w:name w:val="xl64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6">
    <w:name w:val="xl64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7">
    <w:name w:val="xl64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648">
    <w:name w:val="xl648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49">
    <w:name w:val="xl64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0">
    <w:name w:val="xl650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1">
    <w:name w:val="xl65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52">
    <w:name w:val="xl65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653">
    <w:name w:val="xl65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4">
    <w:name w:val="xl65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5">
    <w:name w:val="xl65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6">
    <w:name w:val="xl65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7">
    <w:name w:val="xl657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58">
    <w:name w:val="xl658"/>
    <w:basedOn w:val="a0"/>
    <w:rsid w:val="00F05020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59">
    <w:name w:val="xl65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60">
    <w:name w:val="xl66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61">
    <w:name w:val="xl66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62">
    <w:name w:val="xl66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63">
    <w:name w:val="xl663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64">
    <w:name w:val="xl66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65">
    <w:name w:val="xl665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666">
    <w:name w:val="xl66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67">
    <w:name w:val="xl667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68">
    <w:name w:val="xl668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69">
    <w:name w:val="xl66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670">
    <w:name w:val="xl670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71">
    <w:name w:val="xl67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72">
    <w:name w:val="xl67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73">
    <w:name w:val="xl67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74">
    <w:name w:val="xl67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75">
    <w:name w:val="xl675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76">
    <w:name w:val="xl67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677">
    <w:name w:val="xl67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678">
    <w:name w:val="xl67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679">
    <w:name w:val="xl67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680">
    <w:name w:val="xl680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81">
    <w:name w:val="xl68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682">
    <w:name w:val="xl68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683">
    <w:name w:val="xl68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684">
    <w:name w:val="xl684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85">
    <w:name w:val="xl68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686">
    <w:name w:val="xl68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87">
    <w:name w:val="xl68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88">
    <w:name w:val="xl688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89">
    <w:name w:val="xl68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90">
    <w:name w:val="xl69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91">
    <w:name w:val="xl69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692">
    <w:name w:val="xl69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693">
    <w:name w:val="xl69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694">
    <w:name w:val="xl69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695">
    <w:name w:val="xl69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696">
    <w:name w:val="xl69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697">
    <w:name w:val="xl69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698">
    <w:name w:val="xl698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699">
    <w:name w:val="xl69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00">
    <w:name w:val="xl700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01">
    <w:name w:val="xl70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02">
    <w:name w:val="xl70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703">
    <w:name w:val="xl70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704">
    <w:name w:val="xl704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05">
    <w:name w:val="xl705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06">
    <w:name w:val="xl706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707">
    <w:name w:val="xl70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708">
    <w:name w:val="xl70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09">
    <w:name w:val="xl70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710">
    <w:name w:val="xl71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</w:rPr>
  </w:style>
  <w:style w:type="paragraph" w:customStyle="1" w:styleId="xl711">
    <w:name w:val="xl71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9900"/>
      <w:sz w:val="24"/>
      <w:szCs w:val="24"/>
    </w:rPr>
  </w:style>
  <w:style w:type="paragraph" w:customStyle="1" w:styleId="xl712">
    <w:name w:val="xl71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713">
    <w:name w:val="xl71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14">
    <w:name w:val="xl71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333399"/>
      <w:sz w:val="24"/>
      <w:szCs w:val="24"/>
    </w:rPr>
  </w:style>
  <w:style w:type="paragraph" w:customStyle="1" w:styleId="xl715">
    <w:name w:val="xl71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16">
    <w:name w:val="xl71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717">
    <w:name w:val="xl71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</w:rPr>
  </w:style>
  <w:style w:type="paragraph" w:customStyle="1" w:styleId="xl718">
    <w:name w:val="xl71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19">
    <w:name w:val="xl71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720">
    <w:name w:val="xl72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21">
    <w:name w:val="xl72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22">
    <w:name w:val="xl72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723">
    <w:name w:val="xl72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24">
    <w:name w:val="xl724"/>
    <w:basedOn w:val="a0"/>
    <w:rsid w:val="00F05020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25">
    <w:name w:val="xl725"/>
    <w:basedOn w:val="a0"/>
    <w:rsid w:val="00F05020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26">
    <w:name w:val="xl72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27">
    <w:name w:val="xl727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28">
    <w:name w:val="xl72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729">
    <w:name w:val="xl729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30">
    <w:name w:val="xl73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31">
    <w:name w:val="xl73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32">
    <w:name w:val="xl73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33">
    <w:name w:val="xl733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734">
    <w:name w:val="xl734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35">
    <w:name w:val="xl73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36">
    <w:name w:val="xl73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737">
    <w:name w:val="xl73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738">
    <w:name w:val="xl73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739">
    <w:name w:val="xl73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</w:rPr>
  </w:style>
  <w:style w:type="paragraph" w:customStyle="1" w:styleId="xl740">
    <w:name w:val="xl74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9900"/>
      <w:sz w:val="24"/>
      <w:szCs w:val="24"/>
    </w:rPr>
  </w:style>
  <w:style w:type="paragraph" w:customStyle="1" w:styleId="xl741">
    <w:name w:val="xl741"/>
    <w:basedOn w:val="a0"/>
    <w:rsid w:val="00F05020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42">
    <w:name w:val="xl74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3">
    <w:name w:val="xl74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4">
    <w:name w:val="xl74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5">
    <w:name w:val="xl74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6">
    <w:name w:val="xl74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7">
    <w:name w:val="xl74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48">
    <w:name w:val="xl74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49">
    <w:name w:val="xl74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50">
    <w:name w:val="xl75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1">
    <w:name w:val="xl751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2">
    <w:name w:val="xl75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3">
    <w:name w:val="xl75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4">
    <w:name w:val="xl75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5">
    <w:name w:val="xl75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6">
    <w:name w:val="xl75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57">
    <w:name w:val="xl75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58">
    <w:name w:val="xl758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59">
    <w:name w:val="xl759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0">
    <w:name w:val="xl760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1">
    <w:name w:val="xl761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2">
    <w:name w:val="xl762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63">
    <w:name w:val="xl763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64">
    <w:name w:val="xl764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5">
    <w:name w:val="xl76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6">
    <w:name w:val="xl766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67">
    <w:name w:val="xl76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68">
    <w:name w:val="xl76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69">
    <w:name w:val="xl76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0">
    <w:name w:val="xl77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1">
    <w:name w:val="xl77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808000"/>
      <w:sz w:val="24"/>
      <w:szCs w:val="24"/>
    </w:rPr>
  </w:style>
  <w:style w:type="paragraph" w:customStyle="1" w:styleId="xl772">
    <w:name w:val="xl77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3">
    <w:name w:val="xl773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4">
    <w:name w:val="xl77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5">
    <w:name w:val="xl77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76">
    <w:name w:val="xl77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77">
    <w:name w:val="xl777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778">
    <w:name w:val="xl77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79">
    <w:name w:val="xl77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780">
    <w:name w:val="xl78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781">
    <w:name w:val="xl781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82">
    <w:name w:val="xl78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83">
    <w:name w:val="xl78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784">
    <w:name w:val="xl78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85">
    <w:name w:val="xl78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786">
    <w:name w:val="xl78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87">
    <w:name w:val="xl78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88">
    <w:name w:val="xl788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89">
    <w:name w:val="xl789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790">
    <w:name w:val="xl79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791">
    <w:name w:val="xl791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792">
    <w:name w:val="xl79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793">
    <w:name w:val="xl79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94">
    <w:name w:val="xl79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95">
    <w:name w:val="xl79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96">
    <w:name w:val="xl79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797">
    <w:name w:val="xl79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798">
    <w:name w:val="xl79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799">
    <w:name w:val="xl79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00">
    <w:name w:val="xl80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01">
    <w:name w:val="xl80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02">
    <w:name w:val="xl80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803">
    <w:name w:val="xl803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804">
    <w:name w:val="xl804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05">
    <w:name w:val="xl80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806">
    <w:name w:val="xl80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07">
    <w:name w:val="xl80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08">
    <w:name w:val="xl80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09">
    <w:name w:val="xl809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10">
    <w:name w:val="xl81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811">
    <w:name w:val="xl81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12">
    <w:name w:val="xl812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813">
    <w:name w:val="xl81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14">
    <w:name w:val="xl81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815">
    <w:name w:val="xl81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816">
    <w:name w:val="xl816"/>
    <w:basedOn w:val="a0"/>
    <w:rsid w:val="00F0502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17">
    <w:name w:val="xl81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18">
    <w:name w:val="xl81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19">
    <w:name w:val="xl819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20">
    <w:name w:val="xl820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21">
    <w:name w:val="xl821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822">
    <w:name w:val="xl82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23">
    <w:name w:val="xl823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24">
    <w:name w:val="xl824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25">
    <w:name w:val="xl825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26">
    <w:name w:val="xl82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FFFF"/>
      <w:sz w:val="24"/>
      <w:szCs w:val="24"/>
    </w:rPr>
  </w:style>
  <w:style w:type="paragraph" w:customStyle="1" w:styleId="xl827">
    <w:name w:val="xl82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828">
    <w:name w:val="xl82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829">
    <w:name w:val="xl829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830">
    <w:name w:val="xl83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831">
    <w:name w:val="xl831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32">
    <w:name w:val="xl83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33">
    <w:name w:val="xl833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834">
    <w:name w:val="xl83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8000"/>
      <w:sz w:val="24"/>
      <w:szCs w:val="24"/>
    </w:rPr>
  </w:style>
  <w:style w:type="paragraph" w:customStyle="1" w:styleId="xl835">
    <w:name w:val="xl83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836">
    <w:name w:val="xl83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37">
    <w:name w:val="xl837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38">
    <w:name w:val="xl83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39">
    <w:name w:val="xl83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808000"/>
      <w:sz w:val="24"/>
      <w:szCs w:val="24"/>
    </w:rPr>
  </w:style>
  <w:style w:type="paragraph" w:customStyle="1" w:styleId="xl840">
    <w:name w:val="xl84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808000"/>
      <w:sz w:val="24"/>
      <w:szCs w:val="24"/>
    </w:rPr>
  </w:style>
  <w:style w:type="paragraph" w:customStyle="1" w:styleId="xl841">
    <w:name w:val="xl84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9900"/>
      <w:sz w:val="24"/>
      <w:szCs w:val="24"/>
    </w:rPr>
  </w:style>
  <w:style w:type="paragraph" w:customStyle="1" w:styleId="xl842">
    <w:name w:val="xl84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43">
    <w:name w:val="xl84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333399"/>
      <w:sz w:val="24"/>
      <w:szCs w:val="24"/>
    </w:rPr>
  </w:style>
  <w:style w:type="paragraph" w:customStyle="1" w:styleId="xl844">
    <w:name w:val="xl844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45">
    <w:name w:val="xl845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46">
    <w:name w:val="xl846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47">
    <w:name w:val="xl84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48">
    <w:name w:val="xl84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849">
    <w:name w:val="xl849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850">
    <w:name w:val="xl85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</w:rPr>
  </w:style>
  <w:style w:type="paragraph" w:customStyle="1" w:styleId="xl851">
    <w:name w:val="xl851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852">
    <w:name w:val="xl85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853">
    <w:name w:val="xl853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54">
    <w:name w:val="xl85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855">
    <w:name w:val="xl85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856">
    <w:name w:val="xl85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857">
    <w:name w:val="xl85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58">
    <w:name w:val="xl85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59">
    <w:name w:val="xl859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860">
    <w:name w:val="xl86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</w:rPr>
  </w:style>
  <w:style w:type="paragraph" w:customStyle="1" w:styleId="xl861">
    <w:name w:val="xl861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62">
    <w:name w:val="xl862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63">
    <w:name w:val="xl86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864">
    <w:name w:val="xl86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</w:rPr>
  </w:style>
  <w:style w:type="paragraph" w:customStyle="1" w:styleId="xl865">
    <w:name w:val="xl86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866">
    <w:name w:val="xl866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67">
    <w:name w:val="xl86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2060"/>
      <w:sz w:val="24"/>
      <w:szCs w:val="24"/>
    </w:rPr>
  </w:style>
  <w:style w:type="paragraph" w:customStyle="1" w:styleId="xl868">
    <w:name w:val="xl86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69">
    <w:name w:val="xl869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70">
    <w:name w:val="xl87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</w:rPr>
  </w:style>
  <w:style w:type="paragraph" w:customStyle="1" w:styleId="xl871">
    <w:name w:val="xl871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72">
    <w:name w:val="xl87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73">
    <w:name w:val="xl873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74">
    <w:name w:val="xl874"/>
    <w:basedOn w:val="a0"/>
    <w:rsid w:val="00F0502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75">
    <w:name w:val="xl875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2060"/>
      <w:sz w:val="24"/>
      <w:szCs w:val="24"/>
    </w:rPr>
  </w:style>
  <w:style w:type="paragraph" w:customStyle="1" w:styleId="xl876">
    <w:name w:val="xl876"/>
    <w:basedOn w:val="a0"/>
    <w:rsid w:val="00F05020"/>
    <w:pPr>
      <w:pBdr>
        <w:top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877">
    <w:name w:val="xl87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878">
    <w:name w:val="xl87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8000"/>
      <w:sz w:val="24"/>
      <w:szCs w:val="24"/>
    </w:rPr>
  </w:style>
  <w:style w:type="paragraph" w:customStyle="1" w:styleId="xl879">
    <w:name w:val="xl87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80">
    <w:name w:val="xl88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81">
    <w:name w:val="xl88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</w:rPr>
  </w:style>
  <w:style w:type="paragraph" w:customStyle="1" w:styleId="xl882">
    <w:name w:val="xl882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83">
    <w:name w:val="xl88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884">
    <w:name w:val="xl88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885">
    <w:name w:val="xl88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808000"/>
      <w:sz w:val="24"/>
      <w:szCs w:val="24"/>
    </w:rPr>
  </w:style>
  <w:style w:type="paragraph" w:customStyle="1" w:styleId="xl886">
    <w:name w:val="xl88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9900"/>
      <w:sz w:val="24"/>
      <w:szCs w:val="24"/>
    </w:rPr>
  </w:style>
  <w:style w:type="paragraph" w:customStyle="1" w:styleId="xl887">
    <w:name w:val="xl88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888">
    <w:name w:val="xl88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333399"/>
      <w:sz w:val="24"/>
      <w:szCs w:val="24"/>
    </w:rPr>
  </w:style>
  <w:style w:type="paragraph" w:customStyle="1" w:styleId="xl889">
    <w:name w:val="xl88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80"/>
      <w:sz w:val="24"/>
      <w:szCs w:val="24"/>
    </w:rPr>
  </w:style>
  <w:style w:type="paragraph" w:customStyle="1" w:styleId="xl890">
    <w:name w:val="xl89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0080"/>
      <w:sz w:val="24"/>
      <w:szCs w:val="24"/>
    </w:rPr>
  </w:style>
  <w:style w:type="paragraph" w:customStyle="1" w:styleId="xl891">
    <w:name w:val="xl891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FFFF"/>
      <w:sz w:val="24"/>
      <w:szCs w:val="24"/>
    </w:rPr>
  </w:style>
  <w:style w:type="paragraph" w:customStyle="1" w:styleId="xl892">
    <w:name w:val="xl89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</w:rPr>
  </w:style>
  <w:style w:type="paragraph" w:customStyle="1" w:styleId="xl893">
    <w:name w:val="xl893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894">
    <w:name w:val="xl894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895">
    <w:name w:val="xl895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896">
    <w:name w:val="xl89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97">
    <w:name w:val="xl89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898">
    <w:name w:val="xl89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899">
    <w:name w:val="xl899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</w:rPr>
  </w:style>
  <w:style w:type="paragraph" w:customStyle="1" w:styleId="xl900">
    <w:name w:val="xl90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901">
    <w:name w:val="xl90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</w:rPr>
  </w:style>
  <w:style w:type="paragraph" w:customStyle="1" w:styleId="xl902">
    <w:name w:val="xl902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03">
    <w:name w:val="xl90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04">
    <w:name w:val="xl904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05">
    <w:name w:val="xl90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06">
    <w:name w:val="xl90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07">
    <w:name w:val="xl907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08">
    <w:name w:val="xl90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09">
    <w:name w:val="xl90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0">
    <w:name w:val="xl91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1">
    <w:name w:val="xl91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2">
    <w:name w:val="xl91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3">
    <w:name w:val="xl91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4">
    <w:name w:val="xl91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15">
    <w:name w:val="xl91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6">
    <w:name w:val="xl91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7">
    <w:name w:val="xl91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8">
    <w:name w:val="xl918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19">
    <w:name w:val="xl91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0">
    <w:name w:val="xl92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1">
    <w:name w:val="xl92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2">
    <w:name w:val="xl92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3">
    <w:name w:val="xl923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4">
    <w:name w:val="xl92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5">
    <w:name w:val="xl92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6">
    <w:name w:val="xl92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7">
    <w:name w:val="xl92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8">
    <w:name w:val="xl92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29">
    <w:name w:val="xl92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30">
    <w:name w:val="xl930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</w:rPr>
  </w:style>
  <w:style w:type="paragraph" w:customStyle="1" w:styleId="xl931">
    <w:name w:val="xl931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32">
    <w:name w:val="xl932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</w:rPr>
  </w:style>
  <w:style w:type="paragraph" w:customStyle="1" w:styleId="xl933">
    <w:name w:val="xl933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934">
    <w:name w:val="xl934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935">
    <w:name w:val="xl935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936">
    <w:name w:val="xl93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937">
    <w:name w:val="xl937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938">
    <w:name w:val="xl938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939">
    <w:name w:val="xl93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940">
    <w:name w:val="xl94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</w:rPr>
  </w:style>
  <w:style w:type="paragraph" w:customStyle="1" w:styleId="xl941">
    <w:name w:val="xl94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942">
    <w:name w:val="xl942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xl943">
    <w:name w:val="xl94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</w:rPr>
  </w:style>
  <w:style w:type="paragraph" w:customStyle="1" w:styleId="font46">
    <w:name w:val="font46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sz w:val="20"/>
      <w:szCs w:val="20"/>
    </w:rPr>
  </w:style>
  <w:style w:type="paragraph" w:customStyle="1" w:styleId="font47">
    <w:name w:val="font47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48">
    <w:name w:val="font48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3366"/>
      <w:sz w:val="20"/>
      <w:szCs w:val="20"/>
    </w:rPr>
  </w:style>
  <w:style w:type="paragraph" w:customStyle="1" w:styleId="font49">
    <w:name w:val="font49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339966"/>
      <w:sz w:val="20"/>
      <w:szCs w:val="20"/>
    </w:rPr>
  </w:style>
  <w:style w:type="paragraph" w:customStyle="1" w:styleId="font50">
    <w:name w:val="font50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3366"/>
      <w:sz w:val="20"/>
      <w:szCs w:val="20"/>
    </w:rPr>
  </w:style>
  <w:style w:type="paragraph" w:customStyle="1" w:styleId="font51">
    <w:name w:val="font51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52">
    <w:name w:val="font52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53">
    <w:name w:val="font53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54">
    <w:name w:val="font54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55">
    <w:name w:val="font55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56">
    <w:name w:val="font56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font57">
    <w:name w:val="font57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color w:val="008000"/>
      <w:sz w:val="20"/>
      <w:szCs w:val="20"/>
    </w:rPr>
  </w:style>
  <w:style w:type="paragraph" w:customStyle="1" w:styleId="font58">
    <w:name w:val="font58"/>
    <w:basedOn w:val="a0"/>
    <w:rsid w:val="00F05020"/>
    <w:pPr>
      <w:spacing w:before="100" w:beforeAutospacing="1" w:after="100" w:afterAutospacing="1"/>
    </w:pPr>
    <w:rPr>
      <w:rFonts w:ascii="Times New Roman CYR" w:hAnsi="Times New Roman CYR" w:cs="Times New Roman CYR"/>
      <w:b/>
      <w:bCs/>
      <w:color w:val="008000"/>
      <w:sz w:val="20"/>
      <w:szCs w:val="20"/>
    </w:rPr>
  </w:style>
  <w:style w:type="paragraph" w:customStyle="1" w:styleId="xl944">
    <w:name w:val="xl94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  <w:lang w:val="uk-UA" w:eastAsia="uk-UA"/>
    </w:rPr>
  </w:style>
  <w:style w:type="paragraph" w:customStyle="1" w:styleId="xl945">
    <w:name w:val="xl94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46">
    <w:name w:val="xl94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47">
    <w:name w:val="xl94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48">
    <w:name w:val="xl94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49">
    <w:name w:val="xl94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50">
    <w:name w:val="xl95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51">
    <w:name w:val="xl95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952">
    <w:name w:val="xl95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53">
    <w:name w:val="xl953"/>
    <w:basedOn w:val="a0"/>
    <w:rsid w:val="00F0502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54">
    <w:name w:val="xl954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55">
    <w:name w:val="xl95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  <w:lang w:val="uk-UA" w:eastAsia="uk-UA"/>
    </w:rPr>
  </w:style>
  <w:style w:type="paragraph" w:customStyle="1" w:styleId="xl956">
    <w:name w:val="xl956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957">
    <w:name w:val="xl95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  <w:lang w:val="uk-UA" w:eastAsia="uk-UA"/>
    </w:rPr>
  </w:style>
  <w:style w:type="paragraph" w:customStyle="1" w:styleId="xl958">
    <w:name w:val="xl95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  <w:lang w:val="uk-UA" w:eastAsia="uk-UA"/>
    </w:rPr>
  </w:style>
  <w:style w:type="paragraph" w:customStyle="1" w:styleId="xl959">
    <w:name w:val="xl95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  <w:lang w:val="uk-UA" w:eastAsia="uk-UA"/>
    </w:rPr>
  </w:style>
  <w:style w:type="paragraph" w:customStyle="1" w:styleId="xl960">
    <w:name w:val="xl96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  <w:lang w:val="uk-UA" w:eastAsia="uk-UA"/>
    </w:rPr>
  </w:style>
  <w:style w:type="paragraph" w:customStyle="1" w:styleId="xl961">
    <w:name w:val="xl96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62">
    <w:name w:val="xl962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963">
    <w:name w:val="xl963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964">
    <w:name w:val="xl964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965">
    <w:name w:val="xl965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76933C"/>
      <w:sz w:val="24"/>
      <w:szCs w:val="24"/>
      <w:lang w:val="uk-UA" w:eastAsia="uk-UA"/>
    </w:rPr>
  </w:style>
  <w:style w:type="paragraph" w:customStyle="1" w:styleId="xl966">
    <w:name w:val="xl966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C4BD97"/>
      <w:sz w:val="24"/>
      <w:szCs w:val="24"/>
      <w:lang w:val="uk-UA" w:eastAsia="uk-UA"/>
    </w:rPr>
  </w:style>
  <w:style w:type="paragraph" w:customStyle="1" w:styleId="xl967">
    <w:name w:val="xl967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F0000"/>
      <w:sz w:val="24"/>
      <w:szCs w:val="24"/>
      <w:lang w:val="uk-UA" w:eastAsia="uk-UA"/>
    </w:rPr>
  </w:style>
  <w:style w:type="paragraph" w:customStyle="1" w:styleId="xl968">
    <w:name w:val="xl96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969">
    <w:name w:val="xl96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24"/>
      <w:szCs w:val="24"/>
      <w:lang w:val="uk-UA" w:eastAsia="uk-UA"/>
    </w:rPr>
  </w:style>
  <w:style w:type="paragraph" w:customStyle="1" w:styleId="xl970">
    <w:name w:val="xl97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0000"/>
      <w:sz w:val="24"/>
      <w:szCs w:val="24"/>
      <w:lang w:val="uk-UA" w:eastAsia="uk-UA"/>
    </w:rPr>
  </w:style>
  <w:style w:type="paragraph" w:customStyle="1" w:styleId="xl971">
    <w:name w:val="xl971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72">
    <w:name w:val="xl972"/>
    <w:basedOn w:val="a0"/>
    <w:rsid w:val="00F05020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73">
    <w:name w:val="xl97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74">
    <w:name w:val="xl974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75">
    <w:name w:val="xl975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76">
    <w:name w:val="xl97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77">
    <w:name w:val="xl97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78">
    <w:name w:val="xl97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79">
    <w:name w:val="xl979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0">
    <w:name w:val="xl98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1">
    <w:name w:val="xl98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2">
    <w:name w:val="xl982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3">
    <w:name w:val="xl98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4">
    <w:name w:val="xl984"/>
    <w:basedOn w:val="a0"/>
    <w:rsid w:val="00F0502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5">
    <w:name w:val="xl985"/>
    <w:basedOn w:val="a0"/>
    <w:rsid w:val="00F0502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6">
    <w:name w:val="xl98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7">
    <w:name w:val="xl98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8">
    <w:name w:val="xl98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89">
    <w:name w:val="xl98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0">
    <w:name w:val="xl99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1">
    <w:name w:val="xl991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2">
    <w:name w:val="xl99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3">
    <w:name w:val="xl99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4">
    <w:name w:val="xl99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5">
    <w:name w:val="xl99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96">
    <w:name w:val="xl996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997">
    <w:name w:val="xl997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98">
    <w:name w:val="xl998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999">
    <w:name w:val="xl999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0">
    <w:name w:val="xl100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1">
    <w:name w:val="xl100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2">
    <w:name w:val="xl100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1003">
    <w:name w:val="xl1003"/>
    <w:basedOn w:val="a0"/>
    <w:rsid w:val="00F05020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4">
    <w:name w:val="xl1004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5">
    <w:name w:val="xl1005"/>
    <w:basedOn w:val="a0"/>
    <w:rsid w:val="00F05020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6">
    <w:name w:val="xl1006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7">
    <w:name w:val="xl100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08">
    <w:name w:val="xl100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1009">
    <w:name w:val="xl100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1010">
    <w:name w:val="xl101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11">
    <w:name w:val="xl101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12">
    <w:name w:val="xl101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1F497D"/>
      <w:sz w:val="24"/>
      <w:szCs w:val="24"/>
      <w:lang w:val="uk-UA" w:eastAsia="uk-UA"/>
    </w:rPr>
  </w:style>
  <w:style w:type="paragraph" w:customStyle="1" w:styleId="xl1013">
    <w:name w:val="xl101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14">
    <w:name w:val="xl1014"/>
    <w:basedOn w:val="a0"/>
    <w:rsid w:val="00F0502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15">
    <w:name w:val="xl1015"/>
    <w:basedOn w:val="a0"/>
    <w:rsid w:val="00F05020"/>
    <w:pPr>
      <w:pBdr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16">
    <w:name w:val="xl1016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17">
    <w:name w:val="xl1017"/>
    <w:basedOn w:val="a0"/>
    <w:rsid w:val="00F05020"/>
    <w:pPr>
      <w:pBdr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18">
    <w:name w:val="xl1018"/>
    <w:basedOn w:val="a0"/>
    <w:rsid w:val="00F05020"/>
    <w:pPr>
      <w:pBdr>
        <w:top w:val="double" w:sz="6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19">
    <w:name w:val="xl101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1020">
    <w:name w:val="xl1020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1F497D"/>
      <w:sz w:val="24"/>
      <w:szCs w:val="24"/>
      <w:lang w:val="uk-UA" w:eastAsia="uk-UA"/>
    </w:rPr>
  </w:style>
  <w:style w:type="paragraph" w:customStyle="1" w:styleId="xl1021">
    <w:name w:val="xl102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E26B0A"/>
      <w:sz w:val="24"/>
      <w:szCs w:val="24"/>
      <w:lang w:val="uk-UA" w:eastAsia="uk-UA"/>
    </w:rPr>
  </w:style>
  <w:style w:type="paragraph" w:customStyle="1" w:styleId="xl1022">
    <w:name w:val="xl1022"/>
    <w:basedOn w:val="a0"/>
    <w:rsid w:val="00F0502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  <w:lang w:val="uk-UA" w:eastAsia="uk-UA"/>
    </w:rPr>
  </w:style>
  <w:style w:type="paragraph" w:customStyle="1" w:styleId="xl1023">
    <w:name w:val="xl1023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F0000"/>
      <w:sz w:val="24"/>
      <w:szCs w:val="24"/>
      <w:lang w:val="uk-UA" w:eastAsia="uk-UA"/>
    </w:rPr>
  </w:style>
  <w:style w:type="paragraph" w:customStyle="1" w:styleId="xl1024">
    <w:name w:val="xl1024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1025">
    <w:name w:val="xl1025"/>
    <w:basedOn w:val="a0"/>
    <w:rsid w:val="00F05020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1026">
    <w:name w:val="xl1026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1027">
    <w:name w:val="xl1027"/>
    <w:basedOn w:val="a0"/>
    <w:rsid w:val="00F0502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00B050"/>
      <w:sz w:val="24"/>
      <w:szCs w:val="24"/>
      <w:lang w:val="uk-UA" w:eastAsia="uk-UA"/>
    </w:rPr>
  </w:style>
  <w:style w:type="paragraph" w:customStyle="1" w:styleId="xl1028">
    <w:name w:val="xl102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1029">
    <w:name w:val="xl1029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1030">
    <w:name w:val="xl1030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  <w:lang w:val="uk-UA" w:eastAsia="uk-UA"/>
    </w:rPr>
  </w:style>
  <w:style w:type="paragraph" w:customStyle="1" w:styleId="xl1031">
    <w:name w:val="xl1031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  <w:lang w:val="uk-UA" w:eastAsia="uk-UA"/>
    </w:rPr>
  </w:style>
  <w:style w:type="paragraph" w:customStyle="1" w:styleId="xl1032">
    <w:name w:val="xl1032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E26B0A"/>
      <w:sz w:val="24"/>
      <w:szCs w:val="24"/>
      <w:lang w:val="uk-UA" w:eastAsia="uk-UA"/>
    </w:rPr>
  </w:style>
  <w:style w:type="paragraph" w:customStyle="1" w:styleId="xl1033">
    <w:name w:val="xl1033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1034">
    <w:name w:val="xl1034"/>
    <w:basedOn w:val="a0"/>
    <w:rsid w:val="00F05020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  <w:lang w:val="uk-UA" w:eastAsia="uk-UA"/>
    </w:rPr>
  </w:style>
  <w:style w:type="paragraph" w:customStyle="1" w:styleId="xl1035">
    <w:name w:val="xl103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36">
    <w:name w:val="xl1036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37">
    <w:name w:val="xl1037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  <w:lang w:val="uk-UA" w:eastAsia="uk-UA"/>
    </w:rPr>
  </w:style>
  <w:style w:type="paragraph" w:customStyle="1" w:styleId="xl1038">
    <w:name w:val="xl103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39">
    <w:name w:val="xl103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0">
    <w:name w:val="xl104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1">
    <w:name w:val="xl104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2">
    <w:name w:val="xl1042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3">
    <w:name w:val="xl1043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4">
    <w:name w:val="xl104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5">
    <w:name w:val="xl104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6">
    <w:name w:val="xl1046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7">
    <w:name w:val="xl1047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8">
    <w:name w:val="xl1048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49">
    <w:name w:val="xl104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0">
    <w:name w:val="xl1050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1">
    <w:name w:val="xl105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2">
    <w:name w:val="xl1052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3">
    <w:name w:val="xl1053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4">
    <w:name w:val="xl1054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5">
    <w:name w:val="xl1055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6">
    <w:name w:val="xl1056"/>
    <w:basedOn w:val="a0"/>
    <w:rsid w:val="00F05020"/>
    <w:pPr>
      <w:pBdr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7">
    <w:name w:val="xl1057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8">
    <w:name w:val="xl1058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59">
    <w:name w:val="xl1059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0">
    <w:name w:val="xl1060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1">
    <w:name w:val="xl1061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1062">
    <w:name w:val="xl1062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1063">
    <w:name w:val="xl1063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4">
    <w:name w:val="xl1064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5">
    <w:name w:val="xl1065"/>
    <w:basedOn w:val="a0"/>
    <w:rsid w:val="00F0502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6">
    <w:name w:val="xl1066"/>
    <w:basedOn w:val="a0"/>
    <w:rsid w:val="00F0502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7">
    <w:name w:val="xl1067"/>
    <w:basedOn w:val="a0"/>
    <w:rsid w:val="00F0502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sz w:val="24"/>
      <w:szCs w:val="24"/>
      <w:lang w:val="uk-UA" w:eastAsia="uk-UA"/>
    </w:rPr>
  </w:style>
  <w:style w:type="paragraph" w:customStyle="1" w:styleId="xl1068">
    <w:name w:val="xl1068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00B050"/>
      <w:sz w:val="24"/>
      <w:szCs w:val="24"/>
      <w:lang w:val="uk-UA" w:eastAsia="uk-UA"/>
    </w:rPr>
  </w:style>
  <w:style w:type="paragraph" w:customStyle="1" w:styleId="xl1069">
    <w:name w:val="xl1069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  <w:lang w:val="uk-UA" w:eastAsia="uk-UA"/>
    </w:rPr>
  </w:style>
  <w:style w:type="paragraph" w:customStyle="1" w:styleId="xl1070">
    <w:name w:val="xl1070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  <w:lang w:val="uk-UA" w:eastAsia="uk-UA"/>
    </w:rPr>
  </w:style>
  <w:style w:type="paragraph" w:customStyle="1" w:styleId="xl1071">
    <w:name w:val="xl1071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F79646"/>
      <w:sz w:val="24"/>
      <w:szCs w:val="24"/>
      <w:lang w:val="uk-UA" w:eastAsia="uk-UA"/>
    </w:rPr>
  </w:style>
  <w:style w:type="paragraph" w:customStyle="1" w:styleId="xl1072">
    <w:name w:val="xl107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C4BD97"/>
      <w:sz w:val="24"/>
      <w:szCs w:val="24"/>
      <w:lang w:val="uk-UA" w:eastAsia="uk-UA"/>
    </w:rPr>
  </w:style>
  <w:style w:type="paragraph" w:customStyle="1" w:styleId="xl1073">
    <w:name w:val="xl1073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C4BD97"/>
      <w:sz w:val="24"/>
      <w:szCs w:val="24"/>
      <w:lang w:val="uk-UA" w:eastAsia="uk-UA"/>
    </w:rPr>
  </w:style>
  <w:style w:type="paragraph" w:customStyle="1" w:styleId="xl1074">
    <w:name w:val="xl1074"/>
    <w:basedOn w:val="a0"/>
    <w:rsid w:val="00F05020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C4BD97"/>
      <w:sz w:val="24"/>
      <w:szCs w:val="24"/>
      <w:lang w:val="uk-UA" w:eastAsia="uk-UA"/>
    </w:rPr>
  </w:style>
  <w:style w:type="paragraph" w:customStyle="1" w:styleId="xl1075">
    <w:name w:val="xl1075"/>
    <w:basedOn w:val="a0"/>
    <w:rsid w:val="00F0502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  <w:lang w:val="uk-UA" w:eastAsia="uk-UA"/>
    </w:rPr>
  </w:style>
  <w:style w:type="paragraph" w:customStyle="1" w:styleId="xl1076">
    <w:name w:val="xl1076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sz w:val="24"/>
      <w:szCs w:val="24"/>
      <w:lang w:val="uk-UA" w:eastAsia="uk-UA"/>
    </w:rPr>
  </w:style>
  <w:style w:type="paragraph" w:customStyle="1" w:styleId="xl1077">
    <w:name w:val="xl1077"/>
    <w:basedOn w:val="a0"/>
    <w:rsid w:val="00F05020"/>
    <w:pPr>
      <w:pBdr>
        <w:top w:val="double" w:sz="6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  <w:lang w:val="uk-UA" w:eastAsia="uk-UA"/>
    </w:rPr>
  </w:style>
  <w:style w:type="paragraph" w:customStyle="1" w:styleId="xl1078">
    <w:name w:val="xl1078"/>
    <w:basedOn w:val="a0"/>
    <w:rsid w:val="00F05020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  <w:lang w:val="uk-UA" w:eastAsia="uk-UA"/>
    </w:rPr>
  </w:style>
  <w:style w:type="paragraph" w:customStyle="1" w:styleId="xl1079">
    <w:name w:val="xl1079"/>
    <w:basedOn w:val="a0"/>
    <w:rsid w:val="00F0502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color w:val="F79646"/>
      <w:sz w:val="24"/>
      <w:szCs w:val="24"/>
      <w:lang w:val="uk-UA" w:eastAsia="uk-UA"/>
    </w:rPr>
  </w:style>
  <w:style w:type="table" w:customStyle="1" w:styleId="113">
    <w:name w:val="Сітка таблиці11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1080">
    <w:name w:val="xl1080"/>
    <w:basedOn w:val="a0"/>
    <w:rsid w:val="00F05020"/>
    <w:pPr>
      <w:pBdr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 CYR" w:hAnsi="Times New Roman CYR" w:cs="Times New Roman CYR"/>
      <w:b/>
      <w:bCs/>
      <w:color w:val="76933C"/>
      <w:sz w:val="24"/>
      <w:szCs w:val="24"/>
    </w:rPr>
  </w:style>
  <w:style w:type="paragraph" w:customStyle="1" w:styleId="xl1081">
    <w:name w:val="xl1081"/>
    <w:basedOn w:val="a0"/>
    <w:rsid w:val="00F05020"/>
    <w:pPr>
      <w:pBdr>
        <w:top w:val="single" w:sz="8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2">
    <w:name w:val="xl1082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3">
    <w:name w:val="xl1083"/>
    <w:basedOn w:val="a0"/>
    <w:rsid w:val="00F05020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4">
    <w:name w:val="xl1084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5">
    <w:name w:val="xl1085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6">
    <w:name w:val="xl1086"/>
    <w:basedOn w:val="a0"/>
    <w:rsid w:val="00F05020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7">
    <w:name w:val="xl1087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8">
    <w:name w:val="xl1088"/>
    <w:basedOn w:val="a0"/>
    <w:rsid w:val="00F05020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89">
    <w:name w:val="xl1089"/>
    <w:basedOn w:val="a0"/>
    <w:rsid w:val="00F05020"/>
    <w:pPr>
      <w:pBdr>
        <w:top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0">
    <w:name w:val="xl1090"/>
    <w:basedOn w:val="a0"/>
    <w:rsid w:val="00F05020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1">
    <w:name w:val="xl1091"/>
    <w:basedOn w:val="a0"/>
    <w:rsid w:val="00F05020"/>
    <w:pPr>
      <w:pBdr>
        <w:top w:val="double" w:sz="6" w:space="0" w:color="auto"/>
        <w:left w:val="single" w:sz="4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2">
    <w:name w:val="xl1092"/>
    <w:basedOn w:val="a0"/>
    <w:rsid w:val="00F05020"/>
    <w:pPr>
      <w:pBdr>
        <w:top w:val="double" w:sz="6" w:space="0" w:color="auto"/>
        <w:bottom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3">
    <w:name w:val="xl1093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4">
    <w:name w:val="xl1094"/>
    <w:basedOn w:val="a0"/>
    <w:rsid w:val="00F05020"/>
    <w:pPr>
      <w:pBdr>
        <w:bottom w:val="double" w:sz="6" w:space="0" w:color="auto"/>
        <w:right w:val="single" w:sz="4" w:space="0" w:color="auto"/>
      </w:pBdr>
      <w:shd w:val="clear" w:color="000000" w:fill="DAEEF3"/>
      <w:spacing w:before="100" w:beforeAutospacing="1" w:after="100" w:afterAutospacing="1"/>
      <w:jc w:val="center"/>
      <w:textAlignment w:val="center"/>
    </w:pPr>
    <w:rPr>
      <w:b/>
      <w:bCs/>
      <w:sz w:val="20"/>
      <w:szCs w:val="20"/>
    </w:rPr>
  </w:style>
  <w:style w:type="paragraph" w:customStyle="1" w:styleId="xl1095">
    <w:name w:val="xl1095"/>
    <w:basedOn w:val="a0"/>
    <w:rsid w:val="00F05020"/>
    <w:pPr>
      <w:pBdr>
        <w:top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6">
    <w:name w:val="xl1096"/>
    <w:basedOn w:val="a0"/>
    <w:rsid w:val="00F05020"/>
    <w:pPr>
      <w:pBdr>
        <w:top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7">
    <w:name w:val="xl1097"/>
    <w:basedOn w:val="a0"/>
    <w:rsid w:val="00F05020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8">
    <w:name w:val="xl1098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099">
    <w:name w:val="xl1099"/>
    <w:basedOn w:val="a0"/>
    <w:rsid w:val="00F05020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0">
    <w:name w:val="xl1100"/>
    <w:basedOn w:val="a0"/>
    <w:rsid w:val="00F05020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1">
    <w:name w:val="xl1101"/>
    <w:basedOn w:val="a0"/>
    <w:rsid w:val="00F05020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2">
    <w:name w:val="xl1102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3">
    <w:name w:val="xl1103"/>
    <w:basedOn w:val="a0"/>
    <w:rsid w:val="00F05020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4">
    <w:name w:val="xl1104"/>
    <w:basedOn w:val="a0"/>
    <w:rsid w:val="00F05020"/>
    <w:pPr>
      <w:pBdr>
        <w:top w:val="single" w:sz="8" w:space="0" w:color="auto"/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5">
    <w:name w:val="xl1105"/>
    <w:basedOn w:val="a0"/>
    <w:rsid w:val="00F05020"/>
    <w:pPr>
      <w:pBdr>
        <w:top w:val="single" w:sz="8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6">
    <w:name w:val="xl1106"/>
    <w:basedOn w:val="a0"/>
    <w:rsid w:val="00F05020"/>
    <w:pPr>
      <w:pBdr>
        <w:top w:val="single" w:sz="8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7">
    <w:name w:val="xl1107"/>
    <w:basedOn w:val="a0"/>
    <w:rsid w:val="00F05020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8">
    <w:name w:val="xl1108"/>
    <w:basedOn w:val="a0"/>
    <w:rsid w:val="00F05020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09">
    <w:name w:val="xl1109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0">
    <w:name w:val="xl1110"/>
    <w:basedOn w:val="a0"/>
    <w:rsid w:val="00F05020"/>
    <w:pPr>
      <w:pBdr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1">
    <w:name w:val="xl1111"/>
    <w:basedOn w:val="a0"/>
    <w:rsid w:val="00F05020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2">
    <w:name w:val="xl1112"/>
    <w:basedOn w:val="a0"/>
    <w:rsid w:val="00F05020"/>
    <w:pPr>
      <w:pBdr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3">
    <w:name w:val="xl1113"/>
    <w:basedOn w:val="a0"/>
    <w:rsid w:val="00F05020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4">
    <w:name w:val="xl1114"/>
    <w:basedOn w:val="a0"/>
    <w:rsid w:val="00F05020"/>
    <w:pPr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5">
    <w:name w:val="xl1115"/>
    <w:basedOn w:val="a0"/>
    <w:rsid w:val="00F05020"/>
    <w:pPr>
      <w:pBdr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6">
    <w:name w:val="xl1116"/>
    <w:basedOn w:val="a0"/>
    <w:rsid w:val="00F05020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7">
    <w:name w:val="xl1117"/>
    <w:basedOn w:val="a0"/>
    <w:rsid w:val="00F05020"/>
    <w:pPr>
      <w:pBdr>
        <w:left w:val="single" w:sz="4" w:space="0" w:color="auto"/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8">
    <w:name w:val="xl1118"/>
    <w:basedOn w:val="a0"/>
    <w:rsid w:val="00F05020"/>
    <w:pPr>
      <w:pBdr>
        <w:bottom w:val="double" w:sz="6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19">
    <w:name w:val="xl1119"/>
    <w:basedOn w:val="a0"/>
    <w:rsid w:val="00F05020"/>
    <w:pPr>
      <w:pBdr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20">
    <w:name w:val="xl1120"/>
    <w:basedOn w:val="a0"/>
    <w:rsid w:val="00F05020"/>
    <w:pPr>
      <w:pBdr>
        <w:top w:val="double" w:sz="6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21">
    <w:name w:val="xl1121"/>
    <w:basedOn w:val="a0"/>
    <w:rsid w:val="00F05020"/>
    <w:pPr>
      <w:pBdr>
        <w:top w:val="double" w:sz="6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22">
    <w:name w:val="xl1122"/>
    <w:basedOn w:val="a0"/>
    <w:rsid w:val="00F0502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23">
    <w:name w:val="xl1123"/>
    <w:basedOn w:val="a0"/>
    <w:rsid w:val="00F05020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124">
    <w:name w:val="xl1124"/>
    <w:basedOn w:val="a0"/>
    <w:rsid w:val="00F0502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affffff5">
    <w:name w:val="Знак Знак Знак Знак Знак Знак Знак Знак Знак Знак Знак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table" w:customStyle="1" w:styleId="214">
    <w:name w:val="Сітка таблиці2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127">
    <w:name w:val="Стиль 14 пт По ширине Первая строка:  1.27 см Междустр.интервал:..."/>
    <w:basedOn w:val="a0"/>
    <w:rsid w:val="00F05020"/>
    <w:pPr>
      <w:ind w:firstLine="720"/>
      <w:jc w:val="both"/>
    </w:pPr>
    <w:rPr>
      <w:spacing w:val="20"/>
      <w:szCs w:val="20"/>
    </w:rPr>
  </w:style>
  <w:style w:type="paragraph" w:customStyle="1" w:styleId="141271">
    <w:name w:val="Стиль 14 пт По ширине Первая строка:  1.27 см Междустр.интервал:...1"/>
    <w:basedOn w:val="a0"/>
    <w:rsid w:val="00F05020"/>
    <w:pPr>
      <w:spacing w:line="480" w:lineRule="auto"/>
      <w:ind w:firstLine="720"/>
      <w:jc w:val="both"/>
    </w:pPr>
    <w:rPr>
      <w:szCs w:val="20"/>
    </w:rPr>
  </w:style>
  <w:style w:type="table" w:customStyle="1" w:styleId="313">
    <w:name w:val="Сітка таблиці31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5">
    <w:name w:val="Знак Знак7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314">
    <w:name w:val="Заголовок 31"/>
    <w:basedOn w:val="a0"/>
    <w:next w:val="a0"/>
    <w:unhideWhenUsed/>
    <w:qFormat/>
    <w:rsid w:val="00F05020"/>
    <w:pPr>
      <w:keepNext/>
      <w:keepLines/>
      <w:spacing w:before="40" w:line="276" w:lineRule="auto"/>
      <w:ind w:left="357"/>
      <w:outlineLvl w:val="2"/>
    </w:pPr>
    <w:rPr>
      <w:rFonts w:ascii="Cambria" w:hAnsi="Cambria"/>
      <w:color w:val="243F60"/>
      <w:sz w:val="24"/>
      <w:szCs w:val="24"/>
      <w:lang w:eastAsia="en-US"/>
    </w:rPr>
  </w:style>
  <w:style w:type="paragraph" w:customStyle="1" w:styleId="1f6">
    <w:name w:val="Без интервала1"/>
    <w:next w:val="afffff5"/>
    <w:uiPriority w:val="1"/>
    <w:qFormat/>
    <w:rsid w:val="00F05020"/>
    <w:rPr>
      <w:rFonts w:ascii="Calibri" w:eastAsia="Calibri" w:hAnsi="Calibri"/>
      <w:sz w:val="22"/>
      <w:szCs w:val="22"/>
      <w:lang w:val="ru-RU" w:eastAsia="en-US"/>
    </w:rPr>
  </w:style>
  <w:style w:type="character" w:customStyle="1" w:styleId="315">
    <w:name w:val="Заголовок 3 Знак1"/>
    <w:semiHidden/>
    <w:rsid w:val="00F05020"/>
    <w:rPr>
      <w:rFonts w:ascii="Calibri Light" w:eastAsia="Times New Roman" w:hAnsi="Calibri Light" w:cs="Times New Roman"/>
      <w:b/>
      <w:bCs/>
      <w:sz w:val="26"/>
      <w:szCs w:val="26"/>
      <w:lang w:val="ru-RU" w:eastAsia="ru-RU"/>
    </w:rPr>
  </w:style>
  <w:style w:type="paragraph" w:customStyle="1" w:styleId="114">
    <w:name w:val="Знак Знак Знак1 Знак Знак Знак Знак Знак Знак1 Знак"/>
    <w:basedOn w:val="a0"/>
    <w:rsid w:val="00F05020"/>
    <w:rPr>
      <w:rFonts w:ascii="Verdana" w:hAnsi="Verdana" w:cs="Verdana"/>
      <w:sz w:val="20"/>
      <w:szCs w:val="20"/>
      <w:lang w:val="en-US" w:eastAsia="en-US"/>
    </w:rPr>
  </w:style>
  <w:style w:type="paragraph" w:customStyle="1" w:styleId="2f">
    <w:name w:val="Абзац списку2"/>
    <w:basedOn w:val="a0"/>
    <w:rsid w:val="00F05020"/>
    <w:pPr>
      <w:spacing w:after="200" w:line="276" w:lineRule="auto"/>
      <w:ind w:left="720"/>
      <w:contextualSpacing/>
    </w:pPr>
    <w:rPr>
      <w:rFonts w:ascii="Calibri" w:eastAsia="Batang" w:hAnsi="Calibri"/>
      <w:sz w:val="22"/>
      <w:szCs w:val="22"/>
      <w:lang w:eastAsia="en-US"/>
    </w:rPr>
  </w:style>
  <w:style w:type="paragraph" w:customStyle="1" w:styleId="msonormal0">
    <w:name w:val="msonormal"/>
    <w:basedOn w:val="a0"/>
    <w:rsid w:val="00F05020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table" w:customStyle="1" w:styleId="102">
    <w:name w:val="Сетка таблицы10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2">
    <w:name w:val="Сетка таблицы15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20">
    <w:name w:val="Сетка таблицы32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2">
    <w:name w:val="Сетка таблицы132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62">
    <w:name w:val="Сетка таблицы16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70">
    <w:name w:val="Сетка таблицы17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30">
    <w:name w:val="Сетка таблицы33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3">
    <w:name w:val="Сетка таблицы133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80">
    <w:name w:val="Сетка таблицы18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90">
    <w:name w:val="Сетка таблицы19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40">
    <w:name w:val="Сетка таблицы34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4">
    <w:name w:val="Сетка таблицы134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00">
    <w:name w:val="Сетка таблицы20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0">
    <w:name w:val="Сетка таблицы110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50">
    <w:name w:val="Сетка таблицы35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5">
    <w:name w:val="Сетка таблицы135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1">
    <w:name w:val="Сетка таблицы23"/>
    <w:basedOn w:val="a2"/>
    <w:uiPriority w:val="5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30">
    <w:name w:val="Сетка таблицы113"/>
    <w:basedOn w:val="a2"/>
    <w:rsid w:val="00F050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60">
    <w:name w:val="Сетка таблицы36"/>
    <w:basedOn w:val="a2"/>
    <w:uiPriority w:val="39"/>
    <w:rsid w:val="00F0502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6">
    <w:name w:val="Сетка таблицы136"/>
    <w:basedOn w:val="a2"/>
    <w:uiPriority w:val="39"/>
    <w:rsid w:val="00F05020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12">
    <w:name w:val="Заголовок 4 Знак1"/>
    <w:aliases w:val="Заголовок 4 Знак Знак"/>
    <w:rsid w:val="00F05020"/>
    <w:rPr>
      <w:sz w:val="28"/>
      <w:lang w:val="uk-UA" w:eastAsia="uk-UA" w:bidi="ar-SA"/>
    </w:rPr>
  </w:style>
  <w:style w:type="paragraph" w:customStyle="1" w:styleId="BodyTextIndent1">
    <w:name w:val="Body Text Indent1"/>
    <w:basedOn w:val="a0"/>
    <w:rsid w:val="00F05020"/>
    <w:pPr>
      <w:ind w:firstLine="720"/>
      <w:jc w:val="both"/>
    </w:pPr>
    <w:rPr>
      <w:rFonts w:ascii="Courier New" w:hAnsi="Courier New" w:cs="Courier New"/>
      <w:lang w:val="uk-UA" w:eastAsia="en-US"/>
    </w:rPr>
  </w:style>
  <w:style w:type="paragraph" w:customStyle="1" w:styleId="215">
    <w:name w:val="Основной текст с отступом 21"/>
    <w:basedOn w:val="a0"/>
    <w:rsid w:val="00F05020"/>
    <w:pPr>
      <w:suppressAutoHyphens/>
      <w:ind w:firstLine="720"/>
      <w:jc w:val="both"/>
    </w:pPr>
    <w:rPr>
      <w:szCs w:val="20"/>
      <w:lang w:val="uk-UA" w:eastAsia="ar-SA"/>
    </w:rPr>
  </w:style>
  <w:style w:type="character" w:customStyle="1" w:styleId="Iniiaiieoeoo1">
    <w:name w:val="Iniiaiie o?eoo1"/>
    <w:rsid w:val="00F05020"/>
  </w:style>
  <w:style w:type="character" w:customStyle="1" w:styleId="2f0">
    <w:name w:val="Знак Знак2"/>
    <w:rsid w:val="00F05020"/>
    <w:rPr>
      <w:b/>
      <w:sz w:val="28"/>
      <w:szCs w:val="29"/>
      <w:lang w:val="uk-UA" w:eastAsia="ru-RU" w:bidi="ar-SA"/>
    </w:rPr>
  </w:style>
  <w:style w:type="paragraph" w:customStyle="1" w:styleId="affffff6">
    <w:name w:val="Рабочий"/>
    <w:basedOn w:val="a0"/>
    <w:rsid w:val="00F05020"/>
    <w:pPr>
      <w:spacing w:line="269" w:lineRule="auto"/>
      <w:ind w:firstLine="720"/>
      <w:jc w:val="both"/>
    </w:pPr>
    <w:rPr>
      <w:rFonts w:ascii="Peterburg" w:hAnsi="Peterburg"/>
      <w:kern w:val="16"/>
      <w:szCs w:val="20"/>
      <w:lang w:val="uk-UA"/>
    </w:rPr>
  </w:style>
  <w:style w:type="table" w:customStyle="1" w:styleId="241">
    <w:name w:val="Сетка таблицы24"/>
    <w:basedOn w:val="a2"/>
    <w:rsid w:val="00F05020"/>
    <w:pPr>
      <w:spacing w:line="269" w:lineRule="auto"/>
      <w:ind w:firstLine="7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Список1"/>
    <w:basedOn w:val="a0"/>
    <w:rsid w:val="00F05020"/>
    <w:pPr>
      <w:numPr>
        <w:numId w:val="3"/>
      </w:numPr>
      <w:tabs>
        <w:tab w:val="left" w:pos="1654"/>
      </w:tabs>
      <w:spacing w:line="269" w:lineRule="auto"/>
      <w:jc w:val="both"/>
    </w:pPr>
    <w:rPr>
      <w:szCs w:val="20"/>
      <w:lang w:val="uk-UA"/>
    </w:rPr>
  </w:style>
  <w:style w:type="table" w:customStyle="1" w:styleId="251">
    <w:name w:val="Сетка таблицы25"/>
    <w:basedOn w:val="a2"/>
    <w:rsid w:val="00F05020"/>
    <w:pPr>
      <w:spacing w:line="269" w:lineRule="auto"/>
      <w:ind w:firstLine="7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60">
    <w:name w:val="Сетка таблицы26"/>
    <w:basedOn w:val="a2"/>
    <w:rsid w:val="00F05020"/>
    <w:pPr>
      <w:spacing w:line="269" w:lineRule="auto"/>
      <w:ind w:firstLine="7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f7">
    <w:name w:val="Обычная таблица1"/>
    <w:semiHidden/>
    <w:rsid w:val="00F05020"/>
    <w:rPr>
      <w:rFonts w:ascii="Times New Roman CYR" w:hAnsi="Times New Roman CYR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auiue">
    <w:name w:val="Iau?iue"/>
    <w:rsid w:val="00F05020"/>
    <w:pPr>
      <w:widowControl w:val="0"/>
    </w:pPr>
    <w:rPr>
      <w:sz w:val="28"/>
      <w:lang w:val="ru-RU" w:eastAsia="ru-RU"/>
    </w:rPr>
  </w:style>
  <w:style w:type="paragraph" w:customStyle="1" w:styleId="1f8">
    <w:name w:val="Нижний колонтитул1"/>
    <w:basedOn w:val="a0"/>
    <w:rsid w:val="00F05020"/>
    <w:pPr>
      <w:tabs>
        <w:tab w:val="center" w:pos="4677"/>
        <w:tab w:val="right" w:pos="9355"/>
      </w:tabs>
      <w:spacing w:line="360" w:lineRule="auto"/>
      <w:ind w:firstLine="567"/>
      <w:jc w:val="both"/>
    </w:pPr>
    <w:rPr>
      <w:sz w:val="24"/>
      <w:szCs w:val="20"/>
      <w:lang w:val="uk-UA"/>
    </w:rPr>
  </w:style>
  <w:style w:type="paragraph" w:customStyle="1" w:styleId="Normal">
    <w:name w:val="Normal Знак Знак"/>
    <w:link w:val="Normal0"/>
    <w:rsid w:val="00F05020"/>
    <w:rPr>
      <w:sz w:val="24"/>
      <w:lang w:val="ru-RU" w:eastAsia="ru-RU"/>
    </w:rPr>
  </w:style>
  <w:style w:type="character" w:customStyle="1" w:styleId="Normal0">
    <w:name w:val="Normal Знак Знак Знак"/>
    <w:link w:val="Normal"/>
    <w:rsid w:val="00F05020"/>
    <w:rPr>
      <w:sz w:val="24"/>
      <w:lang w:val="ru-RU" w:eastAsia="ru-RU" w:bidi="ar-SA"/>
    </w:rPr>
  </w:style>
  <w:style w:type="paragraph" w:customStyle="1" w:styleId="413">
    <w:name w:val="Заголовок 41"/>
    <w:basedOn w:val="Normal"/>
    <w:next w:val="Normal"/>
    <w:rsid w:val="00F05020"/>
    <w:pPr>
      <w:keepNext/>
      <w:jc w:val="center"/>
    </w:pPr>
    <w:rPr>
      <w:b/>
      <w:sz w:val="28"/>
      <w:lang w:val="uk-UA"/>
    </w:rPr>
  </w:style>
  <w:style w:type="paragraph" w:customStyle="1" w:styleId="512">
    <w:name w:val="Заголовок 51"/>
    <w:basedOn w:val="Normal"/>
    <w:next w:val="Normal"/>
    <w:rsid w:val="00F05020"/>
    <w:pPr>
      <w:keepNext/>
      <w:ind w:firstLine="1080"/>
      <w:jc w:val="both"/>
    </w:pPr>
    <w:rPr>
      <w:sz w:val="28"/>
      <w:lang w:val="uk-UA"/>
    </w:rPr>
  </w:style>
  <w:style w:type="paragraph" w:customStyle="1" w:styleId="115">
    <w:name w:val="Заголовок 11"/>
    <w:basedOn w:val="Normal"/>
    <w:next w:val="Normal"/>
    <w:rsid w:val="00F05020"/>
    <w:pPr>
      <w:keepNext/>
    </w:pPr>
    <w:rPr>
      <w:sz w:val="28"/>
      <w:u w:val="single"/>
      <w:lang w:val="uk-UA"/>
    </w:rPr>
  </w:style>
  <w:style w:type="paragraph" w:customStyle="1" w:styleId="216">
    <w:name w:val="Заголовок 21"/>
    <w:basedOn w:val="Normal"/>
    <w:next w:val="Normal"/>
    <w:rsid w:val="00F05020"/>
    <w:pPr>
      <w:keepNext/>
      <w:jc w:val="center"/>
    </w:pPr>
    <w:rPr>
      <w:sz w:val="28"/>
      <w:lang w:val="uk-UA"/>
    </w:rPr>
  </w:style>
  <w:style w:type="paragraph" w:customStyle="1" w:styleId="611">
    <w:name w:val="Заголовок 61"/>
    <w:basedOn w:val="Normal"/>
    <w:next w:val="Normal"/>
    <w:rsid w:val="00F05020"/>
    <w:pPr>
      <w:keepNext/>
      <w:jc w:val="center"/>
    </w:pPr>
    <w:rPr>
      <w:sz w:val="28"/>
      <w:u w:val="single"/>
      <w:lang w:val="uk-UA"/>
    </w:rPr>
  </w:style>
  <w:style w:type="character" w:customStyle="1" w:styleId="1f9">
    <w:name w:val="Основной шрифт абзаца1"/>
    <w:rsid w:val="00F05020"/>
  </w:style>
  <w:style w:type="character" w:customStyle="1" w:styleId="1fa">
    <w:name w:val="Номер страницы1"/>
    <w:rsid w:val="00F05020"/>
  </w:style>
  <w:style w:type="paragraph" w:customStyle="1" w:styleId="affffff7">
    <w:name w:val="таблиця Знак"/>
    <w:basedOn w:val="a0"/>
    <w:next w:val="a0"/>
    <w:rsid w:val="00F05020"/>
    <w:pPr>
      <w:tabs>
        <w:tab w:val="left" w:pos="1209"/>
      </w:tabs>
      <w:ind w:left="1209" w:hanging="360"/>
      <w:jc w:val="center"/>
    </w:pPr>
    <w:rPr>
      <w:sz w:val="24"/>
      <w:szCs w:val="20"/>
      <w:lang w:val="uk-UA"/>
    </w:rPr>
  </w:style>
  <w:style w:type="paragraph" w:customStyle="1" w:styleId="2f1">
    <w:name w:val="Стиль2"/>
    <w:basedOn w:val="a0"/>
    <w:link w:val="2f2"/>
    <w:rsid w:val="00F05020"/>
    <w:pPr>
      <w:spacing w:after="120"/>
      <w:jc w:val="center"/>
    </w:pPr>
    <w:rPr>
      <w:szCs w:val="24"/>
    </w:rPr>
  </w:style>
  <w:style w:type="character" w:customStyle="1" w:styleId="2f2">
    <w:name w:val="Стиль2 Знак"/>
    <w:link w:val="2f1"/>
    <w:rsid w:val="00F05020"/>
    <w:rPr>
      <w:sz w:val="28"/>
      <w:szCs w:val="24"/>
      <w:lang w:bidi="ar-SA"/>
    </w:rPr>
  </w:style>
  <w:style w:type="paragraph" w:customStyle="1" w:styleId="affffff8">
    <w:name w:val="Без интервала"/>
    <w:qFormat/>
    <w:rsid w:val="00F05020"/>
    <w:rPr>
      <w:rFonts w:ascii="Calibri" w:eastAsia="Calibri" w:hAnsi="Calibri"/>
      <w:sz w:val="22"/>
      <w:szCs w:val="22"/>
      <w:lang w:val="ru-RU" w:eastAsia="en-US"/>
    </w:rPr>
  </w:style>
  <w:style w:type="character" w:customStyle="1" w:styleId="414">
    <w:name w:val="заголовок 4 Знак Знак1"/>
    <w:rsid w:val="00F05020"/>
    <w:rPr>
      <w:sz w:val="28"/>
      <w:szCs w:val="24"/>
      <w:lang w:val="uk-UA"/>
    </w:rPr>
  </w:style>
  <w:style w:type="paragraph" w:customStyle="1" w:styleId="affffff9">
    <w:name w:val="Абзац списка"/>
    <w:basedOn w:val="a0"/>
    <w:qFormat/>
    <w:rsid w:val="00F05020"/>
    <w:pPr>
      <w:ind w:left="708"/>
    </w:pPr>
    <w:rPr>
      <w:sz w:val="24"/>
      <w:szCs w:val="24"/>
      <w:lang w:val="uk-UA"/>
    </w:rPr>
  </w:style>
  <w:style w:type="paragraph" w:customStyle="1" w:styleId="docdata">
    <w:name w:val="docdata"/>
    <w:aliases w:val="docy,v5,6930,baiaagaaboqcaaadsxkaaavzgqaaaaaaaaaaaaaaaaaaaaaaaaaaaaaaaaaaaaaaaaaaaaaaaaaaaaaaaaaaaaaaaaaaaaaaaaaaaaaaaaaaaaaaaaaaaaaaaaaaaaaaaaaaaaaaaaaaaaaaaaaaaaaaaaaaaaaaaaaaaaaaaaaaaaaaaaaaaaaaaaaaaaaaaaaaaaaaaaaaaaaaaaaaaaaaaaaaaaaaaaaaaaaa"/>
    <w:basedOn w:val="a0"/>
    <w:rsid w:val="00000EB7"/>
    <w:pPr>
      <w:spacing w:before="100" w:beforeAutospacing="1" w:after="100" w:afterAutospacing="1"/>
    </w:pPr>
    <w:rPr>
      <w:rFonts w:eastAsia="Times New Roman"/>
      <w:sz w:val="24"/>
      <w:szCs w:val="24"/>
      <w:lang w:val="uk-UA" w:eastAsia="uk-UA"/>
    </w:rPr>
  </w:style>
  <w:style w:type="table" w:customStyle="1" w:styleId="TableGrid">
    <w:name w:val="TableGrid"/>
    <w:rsid w:val="00E8262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9">
    <w:name w:val="Сітка таблиці5"/>
    <w:basedOn w:val="a2"/>
    <w:next w:val="afff2"/>
    <w:uiPriority w:val="39"/>
    <w:rsid w:val="00510386"/>
    <w:rPr>
      <w:rFonts w:ascii="Calibri" w:eastAsia="Times New Roman" w:hAnsi="Calibri"/>
      <w:sz w:val="22"/>
      <w:szCs w:val="22"/>
      <w:lang w:val="en-US"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image" Target="media/image5.jpeg"/><Relationship Id="rId26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34" Type="http://schemas.openxmlformats.org/officeDocument/2006/relationships/image" Target="media/image21.jpe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4.png"/><Relationship Id="rId25" Type="http://schemas.openxmlformats.org/officeDocument/2006/relationships/image" Target="media/image12.emf"/><Relationship Id="rId33" Type="http://schemas.openxmlformats.org/officeDocument/2006/relationships/image" Target="media/image20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png"/><Relationship Id="rId29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10.jpeg"/><Relationship Id="rId28" Type="http://schemas.openxmlformats.org/officeDocument/2006/relationships/image" Target="media/image15.emf"/><Relationship Id="rId36" Type="http://schemas.openxmlformats.org/officeDocument/2006/relationships/header" Target="header6.xml"/><Relationship Id="rId10" Type="http://schemas.openxmlformats.org/officeDocument/2006/relationships/header" Target="header3.xml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jpeg"/><Relationship Id="rId22" Type="http://schemas.openxmlformats.org/officeDocument/2006/relationships/image" Target="media/image9.emf"/><Relationship Id="rId27" Type="http://schemas.openxmlformats.org/officeDocument/2006/relationships/image" Target="media/image14.emf"/><Relationship Id="rId30" Type="http://schemas.openxmlformats.org/officeDocument/2006/relationships/image" Target="media/image17.png"/><Relationship Id="rId35" Type="http://schemas.openxmlformats.org/officeDocument/2006/relationships/image" Target="media/image22.em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590C5-0635-4516-B9EC-FE4196775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55</Pages>
  <Words>8005</Words>
  <Characters>60534</Characters>
  <Application>Microsoft Office Word</Application>
  <DocSecurity>0</DocSecurity>
  <Lines>504</Lines>
  <Paragraphs>136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1 Геологічна будова</vt:lpstr>
    </vt:vector>
  </TitlesOfParts>
  <Company>Microsoft</Company>
  <LinksUpToDate>false</LinksUpToDate>
  <CharactersWithSpaces>68403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Геологічна будова</dc:title>
  <dc:creator>Володя</dc:creator>
  <cp:lastModifiedBy>admin</cp:lastModifiedBy>
  <cp:revision>12</cp:revision>
  <cp:lastPrinted>2022-06-30T09:21:00Z</cp:lastPrinted>
  <dcterms:created xsi:type="dcterms:W3CDTF">2024-06-18T07:56:00Z</dcterms:created>
  <dcterms:modified xsi:type="dcterms:W3CDTF">2024-06-20T08:03:00Z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2CDA16BA85A246BCA0BAF716266FF04C_12</vt:lpwstr>
  </property>
</Properties>
</file>