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C111CA" w14:textId="77777777" w:rsidR="00D66106" w:rsidRPr="00D66106" w:rsidRDefault="00D66106" w:rsidP="00D66106">
      <w:pPr>
        <w:overflowPunct/>
        <w:spacing w:after="160" w:line="259" w:lineRule="auto"/>
        <w:jc w:val="center"/>
        <w:rPr>
          <w:rFonts w:ascii="Times New Roman" w:eastAsia="Calibri" w:hAnsi="Times New Roman" w:cs="Times New Roman"/>
          <w:kern w:val="0"/>
          <w:sz w:val="28"/>
          <w:szCs w:val="28"/>
          <w:lang w:eastAsia="en-US" w:bidi="ar-SA"/>
        </w:rPr>
      </w:pPr>
      <w:bookmarkStart w:id="0" w:name="_GoBack"/>
      <w:bookmarkEnd w:id="0"/>
      <w:r w:rsidRPr="00D66106">
        <w:rPr>
          <w:rFonts w:ascii="Times New Roman" w:eastAsia="Calibri" w:hAnsi="Times New Roman" w:cs="Times New Roman"/>
          <w:kern w:val="0"/>
          <w:sz w:val="28"/>
          <w:szCs w:val="28"/>
          <w:lang w:eastAsia="en-US" w:bidi="ar-SA"/>
        </w:rPr>
        <w:t>Міністерство освіти і науки України</w:t>
      </w:r>
    </w:p>
    <w:p w14:paraId="2BD43825" w14:textId="77777777" w:rsidR="00D66106" w:rsidRPr="00D66106" w:rsidRDefault="00D66106" w:rsidP="00D66106">
      <w:pPr>
        <w:overflowPunct/>
        <w:spacing w:after="160" w:line="259" w:lineRule="auto"/>
        <w:jc w:val="center"/>
        <w:rPr>
          <w:rFonts w:ascii="Times New Roman" w:eastAsia="Calibri" w:hAnsi="Times New Roman" w:cs="Times New Roman"/>
          <w:kern w:val="0"/>
          <w:sz w:val="28"/>
          <w:szCs w:val="28"/>
          <w:lang w:eastAsia="en-US" w:bidi="ar-SA"/>
        </w:rPr>
      </w:pPr>
      <w:r w:rsidRPr="00D66106">
        <w:rPr>
          <w:rFonts w:ascii="Times New Roman" w:eastAsia="Calibri" w:hAnsi="Times New Roman" w:cs="Times New Roman"/>
          <w:kern w:val="0"/>
          <w:sz w:val="28"/>
          <w:szCs w:val="28"/>
          <w:lang w:eastAsia="en-US" w:bidi="ar-SA"/>
        </w:rPr>
        <w:t xml:space="preserve">Івано-Франківський національний технічний університет нафти і газу </w:t>
      </w:r>
      <w:r w:rsidRPr="00D66106">
        <w:rPr>
          <w:rFonts w:ascii="Times New Roman" w:eastAsia="Calibri" w:hAnsi="Times New Roman" w:cs="Times New Roman"/>
          <w:kern w:val="0"/>
          <w:sz w:val="28"/>
          <w:szCs w:val="28"/>
          <w:lang w:eastAsia="en-US" w:bidi="ar-SA"/>
        </w:rPr>
        <w:br/>
        <w:t>Кафедра публічного управління та адміністрування</w:t>
      </w:r>
    </w:p>
    <w:p w14:paraId="077A9B0B" w14:textId="77777777" w:rsidR="00D66106" w:rsidRPr="00D66106" w:rsidRDefault="00D66106" w:rsidP="00D66106">
      <w:pPr>
        <w:overflowPunct/>
        <w:spacing w:after="160" w:line="259" w:lineRule="auto"/>
        <w:jc w:val="center"/>
        <w:rPr>
          <w:rFonts w:ascii="Times New Roman" w:eastAsia="Calibri" w:hAnsi="Times New Roman" w:cs="Times New Roman"/>
          <w:kern w:val="0"/>
          <w:sz w:val="28"/>
          <w:szCs w:val="28"/>
          <w:lang w:eastAsia="en-US" w:bidi="ar-SA"/>
        </w:rPr>
      </w:pPr>
    </w:p>
    <w:p w14:paraId="059A9FEF" w14:textId="77777777" w:rsidR="00D66106" w:rsidRPr="00D66106" w:rsidRDefault="00D66106" w:rsidP="00D66106">
      <w:pPr>
        <w:overflowPunct/>
        <w:spacing w:after="160" w:line="259" w:lineRule="auto"/>
        <w:jc w:val="center"/>
        <w:rPr>
          <w:rFonts w:ascii="Times New Roman" w:eastAsia="Calibri" w:hAnsi="Times New Roman" w:cs="Times New Roman"/>
          <w:b/>
          <w:bCs/>
          <w:kern w:val="0"/>
          <w:sz w:val="32"/>
          <w:szCs w:val="32"/>
          <w:lang w:eastAsia="en-US" w:bidi="ar-SA"/>
        </w:rPr>
      </w:pPr>
      <w:r w:rsidRPr="00D66106">
        <w:rPr>
          <w:rFonts w:ascii="Times New Roman" w:eastAsia="Calibri" w:hAnsi="Times New Roman" w:cs="Times New Roman"/>
          <w:b/>
          <w:bCs/>
          <w:kern w:val="0"/>
          <w:sz w:val="32"/>
          <w:szCs w:val="32"/>
          <w:lang w:eastAsia="en-US" w:bidi="ar-SA"/>
        </w:rPr>
        <w:t>МАГІСТЕРСЬКА РОБОТА</w:t>
      </w:r>
    </w:p>
    <w:p w14:paraId="17F64A60" w14:textId="77777777" w:rsidR="00D66106" w:rsidRPr="00D66106" w:rsidRDefault="00D66106" w:rsidP="00D66106">
      <w:pPr>
        <w:overflowPunct/>
        <w:spacing w:after="160" w:line="259" w:lineRule="auto"/>
        <w:jc w:val="center"/>
        <w:rPr>
          <w:rFonts w:ascii="Times New Roman" w:eastAsia="Calibri" w:hAnsi="Times New Roman" w:cs="Times New Roman"/>
          <w:i/>
          <w:iCs/>
          <w:kern w:val="0"/>
          <w:sz w:val="32"/>
          <w:szCs w:val="32"/>
          <w:u w:val="single"/>
          <w:lang w:eastAsia="en-US" w:bidi="ar-SA"/>
        </w:rPr>
      </w:pPr>
      <w:r w:rsidRPr="00D66106">
        <w:rPr>
          <w:rFonts w:ascii="Times New Roman" w:eastAsia="Calibri" w:hAnsi="Times New Roman" w:cs="Times New Roman"/>
          <w:b/>
          <w:bCs/>
          <w:kern w:val="0"/>
          <w:sz w:val="32"/>
          <w:szCs w:val="32"/>
          <w:lang w:eastAsia="en-US" w:bidi="ar-SA"/>
        </w:rPr>
        <w:t>Тема:</w:t>
      </w:r>
      <w:r w:rsidRPr="00D66106">
        <w:rPr>
          <w:rFonts w:ascii="Times New Roman" w:eastAsia="Calibri" w:hAnsi="Times New Roman" w:cs="Times New Roman"/>
          <w:kern w:val="0"/>
          <w:sz w:val="32"/>
          <w:szCs w:val="32"/>
          <w:lang w:eastAsia="en-US" w:bidi="ar-SA"/>
        </w:rPr>
        <w:t xml:space="preserve"> </w:t>
      </w:r>
      <w:r w:rsidRPr="00D66106">
        <w:rPr>
          <w:rFonts w:ascii="Times New Roman" w:eastAsia="Calibri" w:hAnsi="Times New Roman" w:cs="Times New Roman"/>
          <w:i/>
          <w:iCs/>
          <w:kern w:val="0"/>
          <w:sz w:val="32"/>
          <w:szCs w:val="32"/>
          <w:u w:val="single"/>
          <w:lang w:eastAsia="en-US" w:bidi="ar-SA"/>
        </w:rPr>
        <w:t>Формування і розвиток лідерства в публічному управлінні</w:t>
      </w:r>
    </w:p>
    <w:p w14:paraId="5E900157" w14:textId="77777777" w:rsidR="00D66106" w:rsidRPr="00D66106" w:rsidRDefault="00D66106" w:rsidP="00D66106">
      <w:pPr>
        <w:overflowPunct/>
        <w:spacing w:after="160" w:line="259" w:lineRule="auto"/>
        <w:jc w:val="center"/>
        <w:rPr>
          <w:rFonts w:ascii="Times New Roman" w:eastAsia="Calibri" w:hAnsi="Times New Roman" w:cs="Times New Roman"/>
          <w:kern w:val="0"/>
          <w:sz w:val="32"/>
          <w:szCs w:val="32"/>
          <w:lang w:eastAsia="en-US" w:bidi="ar-SA"/>
        </w:rPr>
      </w:pPr>
    </w:p>
    <w:p w14:paraId="559056D9" w14:textId="77777777" w:rsidR="00D66106" w:rsidRPr="00D66106" w:rsidRDefault="00D66106" w:rsidP="00D66106">
      <w:pPr>
        <w:overflowPunct/>
        <w:spacing w:after="160" w:line="259" w:lineRule="auto"/>
        <w:jc w:val="center"/>
        <w:rPr>
          <w:rFonts w:ascii="Times New Roman" w:eastAsia="Calibri" w:hAnsi="Times New Roman" w:cs="Times New Roman"/>
          <w:b/>
          <w:bCs/>
          <w:kern w:val="0"/>
          <w:sz w:val="32"/>
          <w:szCs w:val="32"/>
          <w:lang w:eastAsia="en-US" w:bidi="ar-SA"/>
        </w:rPr>
      </w:pPr>
      <w:r w:rsidRPr="00D66106">
        <w:rPr>
          <w:rFonts w:ascii="Times New Roman" w:eastAsia="Calibri" w:hAnsi="Times New Roman" w:cs="Times New Roman"/>
          <w:b/>
          <w:bCs/>
          <w:kern w:val="0"/>
          <w:sz w:val="32"/>
          <w:szCs w:val="32"/>
          <w:lang w:eastAsia="en-US" w:bidi="ar-SA"/>
        </w:rPr>
        <w:t>Спеціальність 281 – «Публічне управління та адміністрування»</w:t>
      </w:r>
    </w:p>
    <w:p w14:paraId="1D60A06B" w14:textId="77777777" w:rsidR="00D66106" w:rsidRPr="00D66106" w:rsidRDefault="00D66106" w:rsidP="00D66106">
      <w:pPr>
        <w:overflowPunct/>
        <w:spacing w:after="160" w:line="259" w:lineRule="auto"/>
        <w:jc w:val="center"/>
        <w:rPr>
          <w:rFonts w:ascii="Times New Roman" w:eastAsia="Calibri" w:hAnsi="Times New Roman" w:cs="Times New Roman"/>
          <w:kern w:val="0"/>
          <w:sz w:val="28"/>
          <w:szCs w:val="28"/>
          <w:lang w:eastAsia="en-US" w:bidi="ar-SA"/>
        </w:rPr>
      </w:pPr>
    </w:p>
    <w:p w14:paraId="1EF6FDB1" w14:textId="77777777" w:rsidR="00D66106" w:rsidRPr="00D66106" w:rsidRDefault="00D66106" w:rsidP="00D66106">
      <w:pPr>
        <w:overflowPunct/>
        <w:spacing w:after="160" w:line="259" w:lineRule="auto"/>
        <w:jc w:val="both"/>
        <w:rPr>
          <w:rFonts w:ascii="Times New Roman" w:eastAsia="Calibri" w:hAnsi="Times New Roman" w:cs="Times New Roman"/>
          <w:kern w:val="0"/>
          <w:sz w:val="32"/>
          <w:szCs w:val="32"/>
          <w:lang w:eastAsia="en-US" w:bidi="ar-SA"/>
        </w:rPr>
      </w:pPr>
      <w:r w:rsidRPr="00D66106">
        <w:rPr>
          <w:rFonts w:ascii="Times New Roman" w:eastAsia="Calibri" w:hAnsi="Times New Roman" w:cs="Times New Roman"/>
          <w:kern w:val="0"/>
          <w:sz w:val="32"/>
          <w:szCs w:val="32"/>
          <w:lang w:eastAsia="en-US" w:bidi="ar-SA"/>
        </w:rPr>
        <w:t>Дипломна робота містить результати власних досліджень. Усі текстові та графічні запозичення мають посилання на відповідне джерело.</w:t>
      </w:r>
    </w:p>
    <w:p w14:paraId="046F3A75" w14:textId="77777777" w:rsidR="00D66106" w:rsidRPr="00D66106" w:rsidRDefault="00D66106" w:rsidP="00D66106">
      <w:pPr>
        <w:overflowPunct/>
        <w:spacing w:after="160" w:line="259" w:lineRule="auto"/>
        <w:jc w:val="both"/>
        <w:rPr>
          <w:rFonts w:ascii="Times New Roman" w:eastAsia="Calibri" w:hAnsi="Times New Roman" w:cs="Times New Roman"/>
          <w:kern w:val="0"/>
          <w:sz w:val="32"/>
          <w:szCs w:val="32"/>
          <w:lang w:eastAsia="en-US" w:bidi="ar-SA"/>
        </w:rPr>
      </w:pPr>
    </w:p>
    <w:p w14:paraId="3A225519" w14:textId="77777777" w:rsidR="00D66106" w:rsidRPr="00D66106" w:rsidRDefault="00D66106" w:rsidP="00D66106">
      <w:pPr>
        <w:overflowPunct/>
        <w:spacing w:after="160" w:line="259" w:lineRule="auto"/>
        <w:jc w:val="both"/>
        <w:rPr>
          <w:rFonts w:ascii="Times New Roman" w:eastAsia="Calibri" w:hAnsi="Times New Roman" w:cs="Times New Roman"/>
          <w:kern w:val="0"/>
          <w:sz w:val="32"/>
          <w:szCs w:val="32"/>
          <w:lang w:eastAsia="en-US" w:bidi="ar-SA"/>
        </w:rPr>
      </w:pPr>
    </w:p>
    <w:p w14:paraId="52277B92" w14:textId="77777777" w:rsidR="00D66106" w:rsidRPr="00D66106" w:rsidRDefault="00D66106" w:rsidP="00D66106">
      <w:pPr>
        <w:overflowPunct/>
        <w:spacing w:line="259" w:lineRule="auto"/>
        <w:rPr>
          <w:rFonts w:ascii="Times New Roman" w:eastAsia="Calibri" w:hAnsi="Times New Roman" w:cs="Times New Roman"/>
          <w:kern w:val="0"/>
          <w:sz w:val="32"/>
          <w:szCs w:val="32"/>
          <w:lang w:eastAsia="en-US" w:bidi="ar-SA"/>
        </w:rPr>
      </w:pPr>
      <w:r w:rsidRPr="00D66106">
        <w:rPr>
          <w:rFonts w:ascii="Times New Roman" w:eastAsia="Calibri" w:hAnsi="Times New Roman" w:cs="Times New Roman"/>
          <w:kern w:val="0"/>
          <w:sz w:val="32"/>
          <w:szCs w:val="32"/>
          <w:lang w:eastAsia="en-US" w:bidi="ar-SA"/>
        </w:rPr>
        <w:t xml:space="preserve">Слухач  </w:t>
      </w:r>
    </w:p>
    <w:p w14:paraId="4FBC618F" w14:textId="77777777" w:rsidR="00D66106" w:rsidRPr="00D66106" w:rsidRDefault="00D66106" w:rsidP="00D66106">
      <w:pPr>
        <w:overflowPunct/>
        <w:spacing w:line="259" w:lineRule="auto"/>
        <w:rPr>
          <w:rFonts w:ascii="Times New Roman" w:eastAsia="Calibri" w:hAnsi="Times New Roman" w:cs="Times New Roman"/>
          <w:kern w:val="0"/>
          <w:sz w:val="32"/>
          <w:szCs w:val="32"/>
          <w:lang w:eastAsia="en-US" w:bidi="ar-SA"/>
        </w:rPr>
      </w:pPr>
      <w:r w:rsidRPr="00D66106">
        <w:rPr>
          <w:rFonts w:ascii="Times New Roman" w:eastAsia="Calibri" w:hAnsi="Times New Roman" w:cs="Times New Roman"/>
          <w:noProof/>
          <w:kern w:val="0"/>
          <w:sz w:val="32"/>
          <w:szCs w:val="32"/>
          <w:lang w:eastAsia="uk-UA" w:bidi="ar-SA"/>
        </w:rPr>
        <mc:AlternateContent>
          <mc:Choice Requires="wps">
            <w:drawing>
              <wp:anchor distT="0" distB="0" distL="114300" distR="114300" simplePos="0" relativeHeight="251665408" behindDoc="0" locked="0" layoutInCell="1" allowOverlap="1" wp14:anchorId="7B2E5F58" wp14:editId="3D0C9CC5">
                <wp:simplePos x="0" y="0"/>
                <wp:positionH relativeFrom="column">
                  <wp:posOffset>4255422</wp:posOffset>
                </wp:positionH>
                <wp:positionV relativeFrom="paragraph">
                  <wp:posOffset>253365</wp:posOffset>
                </wp:positionV>
                <wp:extent cx="1954161" cy="7518"/>
                <wp:effectExtent l="0" t="0" r="27305" b="31115"/>
                <wp:wrapNone/>
                <wp:docPr id="12" name="Пряма сполучна лінія 12"/>
                <wp:cNvGraphicFramePr/>
                <a:graphic xmlns:a="http://schemas.openxmlformats.org/drawingml/2006/main">
                  <a:graphicData uri="http://schemas.microsoft.com/office/word/2010/wordprocessingShape">
                    <wps:wsp>
                      <wps:cNvCnPr/>
                      <wps:spPr>
                        <a:xfrm flipV="1">
                          <a:off x="0" y="0"/>
                          <a:ext cx="1954161" cy="7518"/>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8D5B8E0" id="Пряма сполучна лінія 12"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5.05pt,19.95pt" to="488.9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" strokecolor="windowText" strokeweight=".5pt">
                <v:stroke joinstyle="miter"/>
              </v:line>
            </w:pict>
          </mc:Fallback>
        </mc:AlternateContent>
      </w:r>
      <w:r w:rsidRPr="00D66106">
        <w:rPr>
          <w:rFonts w:ascii="Times New Roman" w:eastAsia="Calibri" w:hAnsi="Times New Roman" w:cs="Times New Roman"/>
          <w:kern w:val="0"/>
          <w:sz w:val="32"/>
          <w:szCs w:val="32"/>
          <w:lang w:eastAsia="en-US" w:bidi="ar-SA"/>
        </w:rPr>
        <w:t xml:space="preserve">                                                </w:t>
      </w:r>
      <w:r w:rsidRPr="00D66106">
        <w:rPr>
          <w:rFonts w:ascii="Times New Roman" w:eastAsia="Calibri" w:hAnsi="Times New Roman" w:cs="Times New Roman"/>
          <w:i/>
          <w:iCs/>
          <w:kern w:val="0"/>
          <w:sz w:val="32"/>
          <w:szCs w:val="32"/>
          <w:lang w:eastAsia="en-US" w:bidi="ar-SA"/>
        </w:rPr>
        <w:t xml:space="preserve">                                             Ю.М. Лозяк </w:t>
      </w:r>
    </w:p>
    <w:p w14:paraId="08F79CC5" w14:textId="77777777" w:rsidR="00D66106" w:rsidRPr="00D66106" w:rsidRDefault="00D66106" w:rsidP="00D66106">
      <w:pPr>
        <w:overflowPunct/>
        <w:spacing w:line="259" w:lineRule="auto"/>
        <w:rPr>
          <w:rFonts w:ascii="Times New Roman" w:eastAsia="Calibri" w:hAnsi="Times New Roman" w:cs="Times New Roman"/>
          <w:kern w:val="0"/>
          <w:lang w:eastAsia="en-US" w:bidi="ar-SA"/>
        </w:rPr>
      </w:pPr>
      <w:r w:rsidRPr="00D66106">
        <w:rPr>
          <w:rFonts w:ascii="Times New Roman" w:eastAsia="Calibri" w:hAnsi="Times New Roman" w:cs="Times New Roman"/>
          <w:noProof/>
          <w:kern w:val="0"/>
          <w:sz w:val="32"/>
          <w:szCs w:val="32"/>
          <w:lang w:eastAsia="uk-UA" w:bidi="ar-SA"/>
        </w:rPr>
        <mc:AlternateContent>
          <mc:Choice Requires="wps">
            <w:drawing>
              <wp:anchor distT="0" distB="0" distL="114300" distR="114300" simplePos="0" relativeHeight="251666432" behindDoc="0" locked="0" layoutInCell="1" allowOverlap="1" wp14:anchorId="27E6F754" wp14:editId="62AB091C">
                <wp:simplePos x="0" y="0"/>
                <wp:positionH relativeFrom="page">
                  <wp:posOffset>2914916</wp:posOffset>
                </wp:positionH>
                <wp:positionV relativeFrom="paragraph">
                  <wp:posOffset>5080</wp:posOffset>
                </wp:positionV>
                <wp:extent cx="1953895" cy="6985"/>
                <wp:effectExtent l="0" t="0" r="27305" b="31115"/>
                <wp:wrapNone/>
                <wp:docPr id="13" name="Пряма сполучна лінія 13"/>
                <wp:cNvGraphicFramePr/>
                <a:graphic xmlns:a="http://schemas.openxmlformats.org/drawingml/2006/main">
                  <a:graphicData uri="http://schemas.microsoft.com/office/word/2010/wordprocessingShape">
                    <wps:wsp>
                      <wps:cNvCnPr/>
                      <wps:spPr>
                        <a:xfrm flipV="1">
                          <a:off x="0" y="0"/>
                          <a:ext cx="1953895" cy="698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87A8779" id="Пряма сполучна лінія 13" o:spid="_x0000_s1026" style="position:absolute;flip:y;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29.5pt,.4pt" to="383.3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" strokecolor="windowText" strokeweight=".5pt">
                <v:stroke joinstyle="miter"/>
                <w10:wrap anchorx="page"/>
              </v:line>
            </w:pict>
          </mc:Fallback>
        </mc:AlternateContent>
      </w:r>
      <w:r w:rsidRPr="00D66106">
        <w:rPr>
          <w:rFonts w:ascii="Times New Roman" w:eastAsia="Calibri" w:hAnsi="Times New Roman" w:cs="Times New Roman"/>
          <w:kern w:val="0"/>
          <w:lang w:eastAsia="en-US" w:bidi="ar-SA"/>
        </w:rPr>
        <w:t xml:space="preserve">                                                           особистий підпис, дата                  розшифрування підпису</w:t>
      </w:r>
    </w:p>
    <w:p w14:paraId="1E45E1AC" w14:textId="77777777" w:rsidR="00D66106" w:rsidRPr="00D66106" w:rsidRDefault="00D66106" w:rsidP="00D66106">
      <w:pPr>
        <w:overflowPunct/>
        <w:spacing w:line="259" w:lineRule="auto"/>
        <w:rPr>
          <w:rFonts w:ascii="Times New Roman" w:eastAsia="Calibri" w:hAnsi="Times New Roman" w:cs="Times New Roman"/>
          <w:kern w:val="0"/>
          <w:lang w:eastAsia="en-US" w:bidi="ar-SA"/>
        </w:rPr>
      </w:pPr>
    </w:p>
    <w:p w14:paraId="79EF4E7C" w14:textId="77777777" w:rsidR="00D66106" w:rsidRPr="00D66106" w:rsidRDefault="00D66106" w:rsidP="00D66106">
      <w:pPr>
        <w:overflowPunct/>
        <w:spacing w:line="259" w:lineRule="auto"/>
        <w:rPr>
          <w:rFonts w:ascii="Times New Roman" w:eastAsia="Calibri" w:hAnsi="Times New Roman" w:cs="Times New Roman"/>
          <w:kern w:val="0"/>
          <w:sz w:val="32"/>
          <w:szCs w:val="32"/>
          <w:lang w:eastAsia="en-US" w:bidi="ar-SA"/>
        </w:rPr>
      </w:pPr>
    </w:p>
    <w:p w14:paraId="6CA2E46E" w14:textId="77777777" w:rsidR="00D66106" w:rsidRPr="00D66106" w:rsidRDefault="00D66106" w:rsidP="00D66106">
      <w:pPr>
        <w:overflowPunct/>
        <w:spacing w:line="259" w:lineRule="auto"/>
        <w:jc w:val="center"/>
        <w:rPr>
          <w:rFonts w:ascii="Times New Roman" w:eastAsia="Calibri" w:hAnsi="Times New Roman" w:cs="Times New Roman"/>
          <w:b/>
          <w:bCs/>
          <w:kern w:val="0"/>
          <w:sz w:val="32"/>
          <w:szCs w:val="32"/>
          <w:lang w:eastAsia="en-US" w:bidi="ar-SA"/>
        </w:rPr>
      </w:pPr>
      <w:r w:rsidRPr="00D66106">
        <w:rPr>
          <w:rFonts w:ascii="Times New Roman" w:eastAsia="Calibri" w:hAnsi="Times New Roman" w:cs="Times New Roman"/>
          <w:b/>
          <w:bCs/>
          <w:kern w:val="0"/>
          <w:sz w:val="32"/>
          <w:szCs w:val="32"/>
          <w:lang w:eastAsia="en-US" w:bidi="ar-SA"/>
        </w:rPr>
        <w:t>Допускається до захисту</w:t>
      </w:r>
    </w:p>
    <w:p w14:paraId="402233B1" w14:textId="77777777" w:rsidR="00D66106" w:rsidRPr="00D66106" w:rsidRDefault="00D66106" w:rsidP="00D66106">
      <w:pPr>
        <w:overflowPunct/>
        <w:spacing w:line="259" w:lineRule="auto"/>
        <w:jc w:val="center"/>
        <w:rPr>
          <w:rFonts w:ascii="Times New Roman" w:eastAsia="Calibri" w:hAnsi="Times New Roman" w:cs="Times New Roman"/>
          <w:b/>
          <w:bCs/>
          <w:kern w:val="0"/>
          <w:sz w:val="32"/>
          <w:szCs w:val="32"/>
          <w:lang w:eastAsia="en-US" w:bidi="ar-SA"/>
        </w:rPr>
      </w:pPr>
    </w:p>
    <w:p w14:paraId="7B25DE25" w14:textId="26C5F132" w:rsidR="00D66106" w:rsidRPr="000B4FBE" w:rsidRDefault="000B4FBE" w:rsidP="00D66106">
      <w:pPr>
        <w:overflowPunct/>
        <w:spacing w:line="259" w:lineRule="auto"/>
        <w:jc w:val="both"/>
        <w:rPr>
          <w:rFonts w:ascii="Times New Roman" w:eastAsia="Calibri" w:hAnsi="Times New Roman" w:cs="Times New Roman"/>
          <w:kern w:val="0"/>
          <w:sz w:val="32"/>
          <w:szCs w:val="32"/>
          <w:lang w:val="ru-RU" w:eastAsia="en-US" w:bidi="ar-SA"/>
        </w:rPr>
      </w:pPr>
      <w:r>
        <w:rPr>
          <w:rFonts w:ascii="Times New Roman" w:eastAsia="Calibri" w:hAnsi="Times New Roman" w:cs="Times New Roman"/>
          <w:kern w:val="0"/>
          <w:sz w:val="32"/>
          <w:szCs w:val="32"/>
          <w:lang w:eastAsia="en-US" w:bidi="ar-SA"/>
        </w:rPr>
        <w:t>Завідувач кафедри</w:t>
      </w:r>
      <w:r w:rsidR="00D66106" w:rsidRPr="00D66106">
        <w:rPr>
          <w:rFonts w:ascii="Times New Roman" w:eastAsia="Calibri" w:hAnsi="Times New Roman" w:cs="Times New Roman"/>
          <w:kern w:val="0"/>
          <w:sz w:val="32"/>
          <w:szCs w:val="32"/>
          <w:lang w:eastAsia="en-US" w:bidi="ar-SA"/>
        </w:rPr>
        <w:t xml:space="preserve"> </w:t>
      </w:r>
    </w:p>
    <w:p w14:paraId="76C83144" w14:textId="1A640187" w:rsidR="00D66106" w:rsidRPr="00D66106" w:rsidRDefault="00D66106" w:rsidP="000B4FBE">
      <w:pPr>
        <w:overflowPunct/>
        <w:spacing w:line="259" w:lineRule="auto"/>
        <w:rPr>
          <w:rFonts w:ascii="Times New Roman" w:eastAsia="Calibri" w:hAnsi="Times New Roman" w:cs="Times New Roman"/>
          <w:kern w:val="0"/>
          <w:lang w:eastAsia="en-US" w:bidi="ar-SA"/>
        </w:rPr>
      </w:pPr>
      <w:r w:rsidRPr="00D66106">
        <w:rPr>
          <w:rFonts w:ascii="Times New Roman" w:eastAsia="Calibri" w:hAnsi="Times New Roman" w:cs="Times New Roman"/>
          <w:noProof/>
          <w:kern w:val="0"/>
          <w:sz w:val="32"/>
          <w:szCs w:val="32"/>
          <w:lang w:eastAsia="uk-UA" w:bidi="ar-SA"/>
        </w:rPr>
        <mc:AlternateContent>
          <mc:Choice Requires="wps">
            <w:drawing>
              <wp:anchor distT="0" distB="0" distL="114300" distR="114300" simplePos="0" relativeHeight="251661312" behindDoc="0" locked="0" layoutInCell="1" allowOverlap="1" wp14:anchorId="56896ED5" wp14:editId="716DBE4A">
                <wp:simplePos x="0" y="0"/>
                <wp:positionH relativeFrom="margin">
                  <wp:align>center</wp:align>
                </wp:positionH>
                <wp:positionV relativeFrom="paragraph">
                  <wp:posOffset>251460</wp:posOffset>
                </wp:positionV>
                <wp:extent cx="1954161" cy="7518"/>
                <wp:effectExtent l="0" t="0" r="27305" b="31115"/>
                <wp:wrapNone/>
                <wp:docPr id="14" name="Пряма сполучна лінія 14"/>
                <wp:cNvGraphicFramePr/>
                <a:graphic xmlns:a="http://schemas.openxmlformats.org/drawingml/2006/main">
                  <a:graphicData uri="http://schemas.microsoft.com/office/word/2010/wordprocessingShape">
                    <wps:wsp>
                      <wps:cNvCnPr/>
                      <wps:spPr>
                        <a:xfrm flipV="1">
                          <a:off x="0" y="0"/>
                          <a:ext cx="1954161" cy="7518"/>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20ED5982" id="Пряма сполучна лінія 14" o:spid="_x0000_s1026" style="position:absolute;flip:y;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9.8pt" to="153.8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" strokecolor="windowText" strokeweight=".5pt">
                <v:stroke joinstyle="miter"/>
                <w10:wrap anchorx="margin"/>
              </v:line>
            </w:pict>
          </mc:Fallback>
        </mc:AlternateContent>
      </w:r>
      <w:r w:rsidRPr="00D66106">
        <w:rPr>
          <w:rFonts w:ascii="Times New Roman" w:eastAsia="Calibri" w:hAnsi="Times New Roman" w:cs="Times New Roman"/>
          <w:noProof/>
          <w:kern w:val="0"/>
          <w:sz w:val="32"/>
          <w:szCs w:val="32"/>
          <w:lang w:eastAsia="uk-UA" w:bidi="ar-SA"/>
        </w:rPr>
        <mc:AlternateContent>
          <mc:Choice Requires="wps">
            <w:drawing>
              <wp:anchor distT="0" distB="0" distL="114300" distR="114300" simplePos="0" relativeHeight="251659264" behindDoc="0" locked="0" layoutInCell="1" allowOverlap="1" wp14:anchorId="1A29FFB7" wp14:editId="5843D96F">
                <wp:simplePos x="0" y="0"/>
                <wp:positionH relativeFrom="column">
                  <wp:posOffset>4321134</wp:posOffset>
                </wp:positionH>
                <wp:positionV relativeFrom="paragraph">
                  <wp:posOffset>248080</wp:posOffset>
                </wp:positionV>
                <wp:extent cx="1954161" cy="7518"/>
                <wp:effectExtent l="0" t="0" r="27305" b="31115"/>
                <wp:wrapNone/>
                <wp:docPr id="15" name="Пряма сполучна лінія 15"/>
                <wp:cNvGraphicFramePr/>
                <a:graphic xmlns:a="http://schemas.openxmlformats.org/drawingml/2006/main">
                  <a:graphicData uri="http://schemas.microsoft.com/office/word/2010/wordprocessingShape">
                    <wps:wsp>
                      <wps:cNvCnPr/>
                      <wps:spPr>
                        <a:xfrm flipV="1">
                          <a:off x="0" y="0"/>
                          <a:ext cx="1954161" cy="7518"/>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0E07D713" id="Пряма сполучна лінія 15"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0.25pt,19.55pt" to="494.1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" strokecolor="windowText" strokeweight=".5pt">
                <v:stroke joinstyle="miter"/>
              </v:line>
            </w:pict>
          </mc:Fallback>
        </mc:AlternateContent>
      </w:r>
      <w:r w:rsidRPr="00D66106">
        <w:rPr>
          <w:rFonts w:ascii="Times New Roman" w:eastAsia="Calibri" w:hAnsi="Times New Roman" w:cs="Times New Roman"/>
          <w:kern w:val="0"/>
          <w:sz w:val="32"/>
          <w:szCs w:val="32"/>
          <w:lang w:eastAsia="en-US" w:bidi="ar-SA"/>
        </w:rPr>
        <w:t xml:space="preserve">                                                                                    </w:t>
      </w:r>
      <w:r w:rsidRPr="00D66106">
        <w:rPr>
          <w:rFonts w:ascii="Times New Roman" w:eastAsia="Calibri" w:hAnsi="Times New Roman" w:cs="Times New Roman"/>
          <w:i/>
          <w:kern w:val="0"/>
          <w:sz w:val="32"/>
          <w:szCs w:val="32"/>
          <w:lang w:eastAsia="en-US" w:bidi="ar-SA"/>
        </w:rPr>
        <w:t xml:space="preserve">          </w:t>
      </w:r>
      <w:r w:rsidR="000B4FBE" w:rsidRPr="00D66106">
        <w:rPr>
          <w:rFonts w:ascii="Times New Roman" w:eastAsia="Calibri" w:hAnsi="Times New Roman" w:cs="Times New Roman"/>
          <w:i/>
          <w:kern w:val="0"/>
          <w:sz w:val="32"/>
          <w:szCs w:val="32"/>
          <w:lang w:eastAsia="en-US" w:bidi="ar-SA"/>
        </w:rPr>
        <w:t>М.С. Орлів</w:t>
      </w:r>
    </w:p>
    <w:p w14:paraId="7916F968" w14:textId="77777777" w:rsidR="00D66106" w:rsidRPr="00D66106" w:rsidRDefault="00D66106" w:rsidP="00D66106">
      <w:pPr>
        <w:overflowPunct/>
        <w:spacing w:line="259" w:lineRule="auto"/>
        <w:rPr>
          <w:rFonts w:ascii="Times New Roman" w:eastAsia="Calibri" w:hAnsi="Times New Roman" w:cs="Times New Roman"/>
          <w:kern w:val="0"/>
          <w:lang w:eastAsia="en-US" w:bidi="ar-SA"/>
        </w:rPr>
      </w:pPr>
      <w:r w:rsidRPr="00D66106">
        <w:rPr>
          <w:rFonts w:ascii="Times New Roman" w:eastAsia="Calibri" w:hAnsi="Times New Roman" w:cs="Times New Roman"/>
          <w:kern w:val="0"/>
          <w:lang w:eastAsia="en-US" w:bidi="ar-SA"/>
        </w:rPr>
        <w:t xml:space="preserve">                                                           особистий підпис, дата                    розшифрування підпису</w:t>
      </w:r>
    </w:p>
    <w:p w14:paraId="016B06CB" w14:textId="77777777" w:rsidR="00D66106" w:rsidRPr="00D66106" w:rsidRDefault="00D66106" w:rsidP="00D66106">
      <w:pPr>
        <w:overflowPunct/>
        <w:spacing w:line="259" w:lineRule="auto"/>
        <w:rPr>
          <w:rFonts w:ascii="Times New Roman" w:eastAsia="Calibri" w:hAnsi="Times New Roman" w:cs="Times New Roman"/>
          <w:kern w:val="0"/>
          <w:sz w:val="32"/>
          <w:szCs w:val="32"/>
          <w:lang w:eastAsia="en-US" w:bidi="ar-SA"/>
        </w:rPr>
      </w:pPr>
      <w:r w:rsidRPr="00D66106">
        <w:rPr>
          <w:rFonts w:ascii="Times New Roman" w:eastAsia="Calibri" w:hAnsi="Times New Roman" w:cs="Times New Roman"/>
          <w:kern w:val="0"/>
          <w:sz w:val="32"/>
          <w:szCs w:val="32"/>
          <w:lang w:eastAsia="en-US" w:bidi="ar-SA"/>
        </w:rPr>
        <w:t>Керівник</w:t>
      </w:r>
    </w:p>
    <w:p w14:paraId="01F03E8A" w14:textId="77777777" w:rsidR="00D66106" w:rsidRPr="00D66106" w:rsidRDefault="00D66106" w:rsidP="00D66106">
      <w:pPr>
        <w:overflowPunct/>
        <w:spacing w:line="259" w:lineRule="auto"/>
        <w:rPr>
          <w:rFonts w:ascii="Times New Roman" w:eastAsia="Calibri" w:hAnsi="Times New Roman" w:cs="Times New Roman"/>
          <w:i/>
          <w:iCs/>
          <w:kern w:val="0"/>
          <w:sz w:val="32"/>
          <w:szCs w:val="32"/>
          <w:u w:val="single"/>
          <w:lang w:eastAsia="en-US" w:bidi="ar-SA"/>
        </w:rPr>
      </w:pPr>
      <w:r w:rsidRPr="00D66106">
        <w:rPr>
          <w:rFonts w:ascii="Times New Roman" w:eastAsia="Calibri" w:hAnsi="Times New Roman" w:cs="Times New Roman"/>
          <w:noProof/>
          <w:kern w:val="0"/>
          <w:sz w:val="32"/>
          <w:szCs w:val="32"/>
          <w:lang w:eastAsia="uk-UA" w:bidi="ar-SA"/>
        </w:rPr>
        <mc:AlternateContent>
          <mc:Choice Requires="wps">
            <w:drawing>
              <wp:anchor distT="0" distB="0" distL="114300" distR="114300" simplePos="0" relativeHeight="251662336" behindDoc="0" locked="0" layoutInCell="1" allowOverlap="1" wp14:anchorId="3DF95BE1" wp14:editId="22469770">
                <wp:simplePos x="0" y="0"/>
                <wp:positionH relativeFrom="margin">
                  <wp:align>center</wp:align>
                </wp:positionH>
                <wp:positionV relativeFrom="paragraph">
                  <wp:posOffset>241402</wp:posOffset>
                </wp:positionV>
                <wp:extent cx="1954161" cy="7518"/>
                <wp:effectExtent l="0" t="0" r="27305" b="31115"/>
                <wp:wrapNone/>
                <wp:docPr id="16" name="Пряма сполучна лінія 16"/>
                <wp:cNvGraphicFramePr/>
                <a:graphic xmlns:a="http://schemas.openxmlformats.org/drawingml/2006/main">
                  <a:graphicData uri="http://schemas.microsoft.com/office/word/2010/wordprocessingShape">
                    <wps:wsp>
                      <wps:cNvCnPr/>
                      <wps:spPr>
                        <a:xfrm flipV="1">
                          <a:off x="0" y="0"/>
                          <a:ext cx="1954161" cy="7518"/>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1F1D5B7F" id="Пряма сполучна лінія 16" o:spid="_x0000_s1026" style="position:absolute;flip:y;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9pt" to="153.8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" strokecolor="windowText" strokeweight=".5pt">
                <v:stroke joinstyle="miter"/>
                <w10:wrap anchorx="margin"/>
              </v:line>
            </w:pict>
          </mc:Fallback>
        </mc:AlternateContent>
      </w:r>
      <w:r w:rsidRPr="00D66106">
        <w:rPr>
          <w:rFonts w:ascii="Times New Roman" w:eastAsia="Calibri" w:hAnsi="Times New Roman" w:cs="Times New Roman"/>
          <w:noProof/>
          <w:kern w:val="0"/>
          <w:sz w:val="32"/>
          <w:szCs w:val="32"/>
          <w:lang w:eastAsia="uk-UA" w:bidi="ar-SA"/>
        </w:rPr>
        <mc:AlternateContent>
          <mc:Choice Requires="wps">
            <w:drawing>
              <wp:anchor distT="0" distB="0" distL="114300" distR="114300" simplePos="0" relativeHeight="251660288" behindDoc="0" locked="0" layoutInCell="1" allowOverlap="1" wp14:anchorId="092C6F38" wp14:editId="08B36E6B">
                <wp:simplePos x="0" y="0"/>
                <wp:positionH relativeFrom="column">
                  <wp:posOffset>4343400</wp:posOffset>
                </wp:positionH>
                <wp:positionV relativeFrom="paragraph">
                  <wp:posOffset>235974</wp:posOffset>
                </wp:positionV>
                <wp:extent cx="1954161" cy="7518"/>
                <wp:effectExtent l="0" t="0" r="27305" b="31115"/>
                <wp:wrapNone/>
                <wp:docPr id="17" name="Пряма сполучна лінія 17"/>
                <wp:cNvGraphicFramePr/>
                <a:graphic xmlns:a="http://schemas.openxmlformats.org/drawingml/2006/main">
                  <a:graphicData uri="http://schemas.microsoft.com/office/word/2010/wordprocessingShape">
                    <wps:wsp>
                      <wps:cNvCnPr/>
                      <wps:spPr>
                        <a:xfrm flipV="1">
                          <a:off x="0" y="0"/>
                          <a:ext cx="1954161" cy="7518"/>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4B495269" id="Пряма сполучна лінія 17"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pt,18.6pt" to="495.8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" strokecolor="windowText" strokeweight=".5pt">
                <v:stroke joinstyle="miter"/>
              </v:line>
            </w:pict>
          </mc:Fallback>
        </mc:AlternateContent>
      </w:r>
      <w:r w:rsidRPr="00D66106">
        <w:rPr>
          <w:rFonts w:ascii="Times New Roman" w:eastAsia="Calibri" w:hAnsi="Times New Roman" w:cs="Times New Roman"/>
          <w:kern w:val="0"/>
          <w:sz w:val="32"/>
          <w:szCs w:val="32"/>
          <w:lang w:eastAsia="en-US" w:bidi="ar-SA"/>
        </w:rPr>
        <w:t xml:space="preserve">                                                                                    </w:t>
      </w:r>
      <w:r w:rsidRPr="00D66106">
        <w:rPr>
          <w:rFonts w:ascii="Times New Roman" w:eastAsia="Calibri" w:hAnsi="Times New Roman" w:cs="Times New Roman"/>
          <w:i/>
          <w:kern w:val="0"/>
          <w:sz w:val="32"/>
          <w:szCs w:val="32"/>
          <w:lang w:eastAsia="en-US" w:bidi="ar-SA"/>
        </w:rPr>
        <w:t xml:space="preserve">         М.С. Орлів </w:t>
      </w:r>
    </w:p>
    <w:p w14:paraId="789BEEBA" w14:textId="77777777" w:rsidR="00D66106" w:rsidRPr="00D66106" w:rsidRDefault="00D66106" w:rsidP="00D66106">
      <w:pPr>
        <w:overflowPunct/>
        <w:spacing w:line="259" w:lineRule="auto"/>
        <w:rPr>
          <w:rFonts w:ascii="Times New Roman" w:eastAsia="Calibri" w:hAnsi="Times New Roman" w:cs="Times New Roman"/>
          <w:kern w:val="0"/>
          <w:lang w:eastAsia="en-US" w:bidi="ar-SA"/>
        </w:rPr>
      </w:pPr>
      <w:r w:rsidRPr="00D66106">
        <w:rPr>
          <w:rFonts w:ascii="Times New Roman" w:eastAsia="Calibri" w:hAnsi="Times New Roman" w:cs="Times New Roman"/>
          <w:kern w:val="0"/>
          <w:lang w:eastAsia="en-US" w:bidi="ar-SA"/>
        </w:rPr>
        <w:t xml:space="preserve">                                                            особистий підпис, дата                   розшифрування підпису</w:t>
      </w:r>
    </w:p>
    <w:p w14:paraId="11223C8F" w14:textId="77777777" w:rsidR="00D66106" w:rsidRPr="00D66106" w:rsidRDefault="00D66106" w:rsidP="00D66106">
      <w:pPr>
        <w:overflowPunct/>
        <w:spacing w:line="259" w:lineRule="auto"/>
        <w:rPr>
          <w:rFonts w:ascii="Times New Roman" w:eastAsia="Calibri" w:hAnsi="Times New Roman" w:cs="Times New Roman"/>
          <w:kern w:val="0"/>
          <w:sz w:val="32"/>
          <w:szCs w:val="32"/>
          <w:lang w:eastAsia="en-US" w:bidi="ar-SA"/>
        </w:rPr>
      </w:pPr>
      <w:r w:rsidRPr="00D66106">
        <w:rPr>
          <w:rFonts w:ascii="Times New Roman" w:eastAsia="Calibri" w:hAnsi="Times New Roman" w:cs="Times New Roman"/>
          <w:kern w:val="0"/>
          <w:sz w:val="32"/>
          <w:szCs w:val="32"/>
          <w:lang w:eastAsia="en-US" w:bidi="ar-SA"/>
        </w:rPr>
        <w:t>Рецензент</w:t>
      </w:r>
    </w:p>
    <w:p w14:paraId="697A0327" w14:textId="77777777" w:rsidR="00D66106" w:rsidRPr="00D66106" w:rsidRDefault="00D66106" w:rsidP="00D66106">
      <w:pPr>
        <w:overflowPunct/>
        <w:spacing w:line="259" w:lineRule="auto"/>
        <w:rPr>
          <w:rFonts w:ascii="Times New Roman" w:eastAsia="Calibri" w:hAnsi="Times New Roman" w:cs="Times New Roman"/>
          <w:kern w:val="0"/>
          <w:sz w:val="32"/>
          <w:szCs w:val="32"/>
          <w:lang w:eastAsia="en-US" w:bidi="ar-SA"/>
        </w:rPr>
      </w:pPr>
      <w:r w:rsidRPr="00D66106">
        <w:rPr>
          <w:rFonts w:ascii="Times New Roman" w:eastAsia="Calibri" w:hAnsi="Times New Roman" w:cs="Times New Roman"/>
          <w:noProof/>
          <w:kern w:val="0"/>
          <w:sz w:val="32"/>
          <w:szCs w:val="32"/>
          <w:lang w:eastAsia="uk-UA" w:bidi="ar-SA"/>
        </w:rPr>
        <mc:AlternateContent>
          <mc:Choice Requires="wps">
            <w:drawing>
              <wp:anchor distT="0" distB="0" distL="114300" distR="114300" simplePos="0" relativeHeight="251663360" behindDoc="0" locked="0" layoutInCell="1" allowOverlap="1" wp14:anchorId="669FC5C0" wp14:editId="1A725083">
                <wp:simplePos x="0" y="0"/>
                <wp:positionH relativeFrom="margin">
                  <wp:align>center</wp:align>
                </wp:positionH>
                <wp:positionV relativeFrom="paragraph">
                  <wp:posOffset>251235</wp:posOffset>
                </wp:positionV>
                <wp:extent cx="1954161" cy="7518"/>
                <wp:effectExtent l="0" t="0" r="27305" b="31115"/>
                <wp:wrapNone/>
                <wp:docPr id="18" name="Пряма сполучна лінія 18"/>
                <wp:cNvGraphicFramePr/>
                <a:graphic xmlns:a="http://schemas.openxmlformats.org/drawingml/2006/main">
                  <a:graphicData uri="http://schemas.microsoft.com/office/word/2010/wordprocessingShape">
                    <wps:wsp>
                      <wps:cNvCnPr/>
                      <wps:spPr>
                        <a:xfrm flipV="1">
                          <a:off x="0" y="0"/>
                          <a:ext cx="1954161" cy="7518"/>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4028B51E" id="Пряма сполучна лінія 18" o:spid="_x0000_s1026" style="position:absolute;flip:y;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9.8pt" to="153.8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" strokecolor="windowText" strokeweight=".5pt">
                <v:stroke joinstyle="miter"/>
                <w10:wrap anchorx="margin"/>
              </v:line>
            </w:pict>
          </mc:Fallback>
        </mc:AlternateContent>
      </w:r>
      <w:r w:rsidRPr="00D66106">
        <w:rPr>
          <w:rFonts w:ascii="Times New Roman" w:eastAsia="Calibri" w:hAnsi="Times New Roman" w:cs="Times New Roman"/>
          <w:noProof/>
          <w:kern w:val="0"/>
          <w:sz w:val="32"/>
          <w:szCs w:val="32"/>
          <w:lang w:eastAsia="uk-UA" w:bidi="ar-SA"/>
        </w:rPr>
        <mc:AlternateContent>
          <mc:Choice Requires="wps">
            <w:drawing>
              <wp:anchor distT="0" distB="0" distL="114300" distR="114300" simplePos="0" relativeHeight="251664384" behindDoc="0" locked="0" layoutInCell="1" allowOverlap="1" wp14:anchorId="2E876B70" wp14:editId="1C3163DC">
                <wp:simplePos x="0" y="0"/>
                <wp:positionH relativeFrom="column">
                  <wp:posOffset>4328652</wp:posOffset>
                </wp:positionH>
                <wp:positionV relativeFrom="paragraph">
                  <wp:posOffset>250476</wp:posOffset>
                </wp:positionV>
                <wp:extent cx="1954161" cy="7518"/>
                <wp:effectExtent l="0" t="0" r="27305" b="31115"/>
                <wp:wrapNone/>
                <wp:docPr id="19" name="Пряма сполучна лінія 19"/>
                <wp:cNvGraphicFramePr/>
                <a:graphic xmlns:a="http://schemas.openxmlformats.org/drawingml/2006/main">
                  <a:graphicData uri="http://schemas.microsoft.com/office/word/2010/wordprocessingShape">
                    <wps:wsp>
                      <wps:cNvCnPr/>
                      <wps:spPr>
                        <a:xfrm flipV="1">
                          <a:off x="0" y="0"/>
                          <a:ext cx="1954161" cy="7518"/>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7A6D040" id="Пряма сполучна лінія 19"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0.85pt,19.7pt" to="494.7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" strokecolor="windowText" strokeweight=".5pt">
                <v:stroke joinstyle="miter"/>
              </v:line>
            </w:pict>
          </mc:Fallback>
        </mc:AlternateContent>
      </w:r>
      <w:r w:rsidRPr="00D66106">
        <w:rPr>
          <w:rFonts w:ascii="Times New Roman" w:eastAsia="Calibri" w:hAnsi="Times New Roman" w:cs="Times New Roman"/>
          <w:kern w:val="0"/>
          <w:sz w:val="32"/>
          <w:szCs w:val="32"/>
          <w:lang w:eastAsia="en-US" w:bidi="ar-SA"/>
        </w:rPr>
        <w:t xml:space="preserve">                                                                                           </w:t>
      </w:r>
      <w:r w:rsidRPr="00D66106">
        <w:rPr>
          <w:rFonts w:ascii="Times New Roman" w:eastAsia="Calibri" w:hAnsi="Times New Roman" w:cs="Times New Roman"/>
          <w:i/>
          <w:iCs/>
          <w:kern w:val="0"/>
          <w:sz w:val="32"/>
          <w:szCs w:val="32"/>
          <w:lang w:eastAsia="en-US" w:bidi="ar-SA"/>
        </w:rPr>
        <w:t xml:space="preserve">А. В. Кушнірюк   </w:t>
      </w:r>
      <w:r w:rsidRPr="00D66106">
        <w:rPr>
          <w:rFonts w:ascii="Times New Roman" w:eastAsia="Calibri" w:hAnsi="Times New Roman" w:cs="Times New Roman"/>
          <w:kern w:val="0"/>
          <w:sz w:val="32"/>
          <w:szCs w:val="32"/>
          <w:lang w:eastAsia="en-US" w:bidi="ar-SA"/>
        </w:rPr>
        <w:t xml:space="preserve"> </w:t>
      </w:r>
    </w:p>
    <w:p w14:paraId="08D7DAC5" w14:textId="77777777" w:rsidR="00D66106" w:rsidRPr="00D66106" w:rsidRDefault="00D66106" w:rsidP="00D66106">
      <w:pPr>
        <w:overflowPunct/>
        <w:spacing w:line="259" w:lineRule="auto"/>
        <w:rPr>
          <w:rFonts w:ascii="Times New Roman" w:eastAsia="Calibri" w:hAnsi="Times New Roman" w:cs="Times New Roman"/>
          <w:kern w:val="0"/>
          <w:lang w:eastAsia="en-US" w:bidi="ar-SA"/>
        </w:rPr>
      </w:pPr>
      <w:r w:rsidRPr="00D66106">
        <w:rPr>
          <w:rFonts w:ascii="Times New Roman" w:eastAsia="Calibri" w:hAnsi="Times New Roman" w:cs="Times New Roman"/>
          <w:kern w:val="0"/>
          <w:lang w:eastAsia="en-US" w:bidi="ar-SA"/>
        </w:rPr>
        <w:t xml:space="preserve">                                                            особистий підпис, дата                  розшифрування підпису</w:t>
      </w:r>
    </w:p>
    <w:p w14:paraId="5BF064BF" w14:textId="77777777" w:rsidR="00D66106" w:rsidRPr="00D66106" w:rsidRDefault="00D66106" w:rsidP="00D66106">
      <w:pPr>
        <w:overflowPunct/>
        <w:spacing w:line="259" w:lineRule="auto"/>
        <w:rPr>
          <w:rFonts w:ascii="Times New Roman" w:eastAsia="Calibri" w:hAnsi="Times New Roman" w:cs="Times New Roman"/>
          <w:kern w:val="0"/>
          <w:sz w:val="32"/>
          <w:szCs w:val="32"/>
          <w:lang w:eastAsia="en-US" w:bidi="ar-SA"/>
        </w:rPr>
      </w:pPr>
    </w:p>
    <w:p w14:paraId="3055E188" w14:textId="77777777" w:rsidR="00D66106" w:rsidRPr="00D66106" w:rsidRDefault="00D66106" w:rsidP="00D66106">
      <w:pPr>
        <w:overflowPunct/>
        <w:spacing w:line="259" w:lineRule="auto"/>
        <w:rPr>
          <w:rFonts w:ascii="Times New Roman" w:eastAsia="Calibri" w:hAnsi="Times New Roman" w:cs="Times New Roman"/>
          <w:kern w:val="0"/>
          <w:lang w:eastAsia="en-US" w:bidi="ar-SA"/>
        </w:rPr>
      </w:pPr>
    </w:p>
    <w:p w14:paraId="69B9F8B1" w14:textId="77777777" w:rsidR="00D66106" w:rsidRPr="00D66106" w:rsidRDefault="00D66106" w:rsidP="00D66106">
      <w:pPr>
        <w:overflowPunct/>
        <w:spacing w:line="259" w:lineRule="auto"/>
        <w:jc w:val="both"/>
        <w:rPr>
          <w:rFonts w:ascii="Times New Roman" w:eastAsia="Calibri" w:hAnsi="Times New Roman" w:cs="Times New Roman"/>
          <w:kern w:val="0"/>
          <w:sz w:val="32"/>
          <w:szCs w:val="32"/>
          <w:lang w:eastAsia="en-US" w:bidi="ar-SA"/>
        </w:rPr>
      </w:pPr>
    </w:p>
    <w:p w14:paraId="2CC674AF" w14:textId="77777777" w:rsidR="00D66106" w:rsidRPr="00D66106" w:rsidRDefault="00D66106" w:rsidP="00D66106">
      <w:pPr>
        <w:overflowPunct/>
        <w:spacing w:after="160" w:line="259" w:lineRule="auto"/>
        <w:rPr>
          <w:rFonts w:ascii="Times New Roman" w:eastAsia="Calibri" w:hAnsi="Times New Roman" w:cs="Times New Roman"/>
          <w:kern w:val="0"/>
          <w:sz w:val="32"/>
          <w:szCs w:val="32"/>
          <w:lang w:eastAsia="en-US" w:bidi="ar-SA"/>
        </w:rPr>
      </w:pPr>
    </w:p>
    <w:p w14:paraId="54772E0C" w14:textId="77777777" w:rsidR="00D66106" w:rsidRPr="00D66106" w:rsidRDefault="00D66106" w:rsidP="00D66106">
      <w:pPr>
        <w:overflowPunct/>
        <w:spacing w:after="160" w:line="259" w:lineRule="auto"/>
        <w:jc w:val="center"/>
        <w:rPr>
          <w:rFonts w:ascii="Times New Roman" w:eastAsia="Calibri" w:hAnsi="Times New Roman" w:cs="Times New Roman"/>
          <w:kern w:val="0"/>
          <w:sz w:val="32"/>
          <w:szCs w:val="32"/>
          <w:lang w:eastAsia="en-US" w:bidi="ar-SA"/>
        </w:rPr>
      </w:pPr>
      <w:r w:rsidRPr="00D66106">
        <w:rPr>
          <w:rFonts w:ascii="Times New Roman" w:eastAsia="Calibri" w:hAnsi="Times New Roman" w:cs="Times New Roman"/>
          <w:kern w:val="0"/>
          <w:sz w:val="32"/>
          <w:szCs w:val="32"/>
          <w:lang w:eastAsia="en-US" w:bidi="ar-SA"/>
        </w:rPr>
        <w:t>2022</w:t>
      </w:r>
    </w:p>
    <w:p w14:paraId="548D7594" w14:textId="77777777" w:rsidR="00D0785D" w:rsidRPr="00D0785D" w:rsidRDefault="00D0785D" w:rsidP="00D0785D">
      <w:pPr>
        <w:spacing w:line="360" w:lineRule="auto"/>
        <w:jc w:val="center"/>
        <w:rPr>
          <w:rFonts w:ascii="Times New Roman" w:hAnsi="Times New Roman" w:cs="Times New Roman"/>
          <w:b/>
          <w:sz w:val="28"/>
          <w:szCs w:val="28"/>
        </w:rPr>
      </w:pPr>
      <w:r w:rsidRPr="00D0785D">
        <w:rPr>
          <w:rFonts w:ascii="Times New Roman" w:hAnsi="Times New Roman" w:cs="Times New Roman"/>
          <w:b/>
          <w:sz w:val="28"/>
          <w:szCs w:val="28"/>
        </w:rPr>
        <w:lastRenderedPageBreak/>
        <w:t>АНОТАЦІЯ</w:t>
      </w:r>
    </w:p>
    <w:p w14:paraId="51E4945E" w14:textId="3F00135A" w:rsidR="00D0785D" w:rsidRPr="008D0868" w:rsidRDefault="008D0868" w:rsidP="00D0785D">
      <w:pPr>
        <w:spacing w:line="360" w:lineRule="auto"/>
        <w:jc w:val="both"/>
        <w:rPr>
          <w:rFonts w:ascii="Times New Roman" w:hAnsi="Times New Roman" w:cs="Times New Roman"/>
          <w:b/>
          <w:bCs/>
          <w:sz w:val="28"/>
          <w:szCs w:val="28"/>
        </w:rPr>
      </w:pPr>
      <w:r>
        <w:rPr>
          <w:rFonts w:ascii="Times New Roman" w:hAnsi="Times New Roman" w:cs="Times New Roman"/>
          <w:bCs/>
          <w:sz w:val="28"/>
          <w:szCs w:val="28"/>
        </w:rPr>
        <w:tab/>
        <w:t xml:space="preserve">Лозяк Ю.М. </w:t>
      </w:r>
      <w:r>
        <w:rPr>
          <w:rFonts w:ascii="Times New Roman" w:hAnsi="Times New Roman" w:cs="Times New Roman"/>
          <w:sz w:val="28"/>
          <w:szCs w:val="28"/>
        </w:rPr>
        <w:t>Ф</w:t>
      </w:r>
      <w:r w:rsidRPr="008D0868">
        <w:rPr>
          <w:rFonts w:ascii="Times New Roman" w:hAnsi="Times New Roman" w:cs="Times New Roman"/>
          <w:sz w:val="28"/>
          <w:szCs w:val="28"/>
        </w:rPr>
        <w:t>ормування і розвиток лідерства в публічному управлінні</w:t>
      </w:r>
      <w:r>
        <w:rPr>
          <w:rFonts w:ascii="Times New Roman" w:hAnsi="Times New Roman" w:cs="Times New Roman"/>
          <w:sz w:val="28"/>
          <w:szCs w:val="28"/>
        </w:rPr>
        <w:t>. – Рукопис.</w:t>
      </w:r>
    </w:p>
    <w:p w14:paraId="6EF22E68" w14:textId="0E22273B" w:rsid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         </w:t>
      </w:r>
      <w:r w:rsidRPr="00895DDD">
        <w:rPr>
          <w:rFonts w:ascii="Times New Roman" w:hAnsi="Times New Roman" w:cs="Times New Roman"/>
          <w:bCs/>
          <w:sz w:val="28"/>
          <w:szCs w:val="28"/>
        </w:rPr>
        <w:t xml:space="preserve">Магістерська робота  за спеціальністю </w:t>
      </w:r>
      <w:r w:rsidR="008D0868" w:rsidRPr="00895DDD">
        <w:rPr>
          <w:rFonts w:ascii="Times New Roman" w:hAnsi="Times New Roman" w:cs="Times New Roman"/>
          <w:bCs/>
          <w:sz w:val="28"/>
          <w:szCs w:val="28"/>
        </w:rPr>
        <w:t xml:space="preserve">281 «Публічне управління та адміністрування» </w:t>
      </w:r>
      <w:r w:rsidRPr="00895DDD">
        <w:rPr>
          <w:rFonts w:ascii="Times New Roman" w:hAnsi="Times New Roman" w:cs="Times New Roman"/>
          <w:bCs/>
          <w:sz w:val="28"/>
          <w:szCs w:val="28"/>
        </w:rPr>
        <w:t>– Івано-Франківський національний технічний  університет нафти і газу. – Івано-Франківськ, 2022.</w:t>
      </w:r>
    </w:p>
    <w:p w14:paraId="4F47B47C" w14:textId="77777777" w:rsidR="008D0868" w:rsidRPr="00D0785D" w:rsidRDefault="008D0868" w:rsidP="00D0785D">
      <w:pPr>
        <w:spacing w:line="360" w:lineRule="auto"/>
        <w:jc w:val="both"/>
        <w:rPr>
          <w:rFonts w:ascii="Times New Roman" w:hAnsi="Times New Roman" w:cs="Times New Roman"/>
          <w:bCs/>
          <w:sz w:val="28"/>
          <w:szCs w:val="28"/>
        </w:rPr>
      </w:pPr>
    </w:p>
    <w:p w14:paraId="5BEB2E76" w14:textId="77777777" w:rsidR="00D0785D" w:rsidRP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          У дослідженні  висвітлено  сутність процесу формування та розвитку лідерства у  сфері  публічного управління України. Розкрито основні напрямки  формування та розвитку лідерських  компетенцій з метою  підвищення їх  ефективності.</w:t>
      </w:r>
    </w:p>
    <w:p w14:paraId="6862473F" w14:textId="58FD86D5" w:rsidR="00D0785D" w:rsidRP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         Проведено детальний аналіз формування ефективного лідерства в публічному управлінні України, досліджено   специфіку  лідерства  в  публічному  управлінні,  проведено оцінку особливостей лідерства в публічному управлінні на основі  досвіду  європейських  держав,  визначено  та проаналізовано ключові  групи компетенцій лідерства  та визначено новації для розвитку компетенцій управлінців. Узагальнено приклади розвитку лідерства у Івано-Франківській МТГ.</w:t>
      </w:r>
    </w:p>
    <w:p w14:paraId="1D5428AF" w14:textId="2E58272A" w:rsidR="00D0785D" w:rsidRP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          Матеріали</w:t>
      </w:r>
      <w:r w:rsidR="007E491B">
        <w:rPr>
          <w:rFonts w:ascii="Times New Roman" w:hAnsi="Times New Roman" w:cs="Times New Roman"/>
          <w:bCs/>
          <w:sz w:val="28"/>
          <w:szCs w:val="28"/>
        </w:rPr>
        <w:t xml:space="preserve"> </w:t>
      </w:r>
      <w:r w:rsidRPr="00D0785D">
        <w:rPr>
          <w:rFonts w:ascii="Times New Roman" w:hAnsi="Times New Roman" w:cs="Times New Roman"/>
          <w:bCs/>
          <w:sz w:val="28"/>
          <w:szCs w:val="28"/>
        </w:rPr>
        <w:t xml:space="preserve">можуть бути корисними в контексті впровадження концептуальних  основ  ефективного лідерства для удосконалення діяльності органів публічної  влади, у процесі підвищення  кваліфікації  чи  професійного навчання публічних  управлінців. </w:t>
      </w:r>
    </w:p>
    <w:p w14:paraId="40A99186" w14:textId="77777777" w:rsidR="00D0785D" w:rsidRPr="00D0785D" w:rsidRDefault="00D0785D" w:rsidP="00D0785D">
      <w:pPr>
        <w:spacing w:line="360" w:lineRule="auto"/>
        <w:jc w:val="both"/>
        <w:rPr>
          <w:rFonts w:ascii="Times New Roman" w:hAnsi="Times New Roman" w:cs="Times New Roman"/>
          <w:bCs/>
          <w:sz w:val="28"/>
          <w:szCs w:val="28"/>
        </w:rPr>
      </w:pPr>
    </w:p>
    <w:p w14:paraId="44409440" w14:textId="7348A73D" w:rsid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
          <w:sz w:val="28"/>
          <w:szCs w:val="28"/>
        </w:rPr>
        <w:t>Ключові слова:</w:t>
      </w:r>
      <w:r w:rsidRPr="00D0785D">
        <w:rPr>
          <w:rFonts w:ascii="Times New Roman" w:hAnsi="Times New Roman" w:cs="Times New Roman"/>
          <w:bCs/>
          <w:sz w:val="28"/>
          <w:szCs w:val="28"/>
        </w:rPr>
        <w:t xml:space="preserve">  публічне управління, лідер,  лідерство, компетенції  лідера.</w:t>
      </w:r>
    </w:p>
    <w:p w14:paraId="4544BBF5" w14:textId="00DCCF11" w:rsidR="00D0785D" w:rsidRPr="00D0785D" w:rsidRDefault="00D0785D" w:rsidP="00D0785D">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ab/>
      </w:r>
    </w:p>
    <w:p w14:paraId="5782F399" w14:textId="77777777" w:rsidR="00D0785D" w:rsidRDefault="00D0785D" w:rsidP="00D0785D">
      <w:pPr>
        <w:spacing w:line="360" w:lineRule="auto"/>
        <w:ind w:firstLine="720"/>
        <w:jc w:val="both"/>
        <w:rPr>
          <w:rFonts w:ascii="Times New Roman" w:hAnsi="Times New Roman" w:cs="Times New Roman"/>
          <w:bCs/>
          <w:sz w:val="28"/>
          <w:szCs w:val="28"/>
        </w:rPr>
      </w:pPr>
    </w:p>
    <w:p w14:paraId="771BE429" w14:textId="77777777" w:rsidR="00D0785D" w:rsidRDefault="00D0785D" w:rsidP="00D0785D">
      <w:pPr>
        <w:spacing w:line="360" w:lineRule="auto"/>
        <w:ind w:firstLine="720"/>
        <w:jc w:val="both"/>
        <w:rPr>
          <w:rFonts w:ascii="Times New Roman" w:hAnsi="Times New Roman" w:cs="Times New Roman"/>
          <w:bCs/>
          <w:sz w:val="28"/>
          <w:szCs w:val="28"/>
        </w:rPr>
      </w:pPr>
    </w:p>
    <w:p w14:paraId="6F0BD60B" w14:textId="0CE3EB47" w:rsidR="00D0785D" w:rsidRDefault="00D0785D" w:rsidP="008D0868">
      <w:pPr>
        <w:spacing w:line="360" w:lineRule="auto"/>
        <w:jc w:val="both"/>
        <w:rPr>
          <w:rFonts w:ascii="Times New Roman" w:hAnsi="Times New Roman" w:cs="Times New Roman"/>
          <w:bCs/>
          <w:sz w:val="28"/>
          <w:szCs w:val="28"/>
        </w:rPr>
      </w:pPr>
    </w:p>
    <w:p w14:paraId="1EC5C615" w14:textId="77777777" w:rsidR="008D0868" w:rsidRDefault="008D0868" w:rsidP="008D0868">
      <w:pPr>
        <w:spacing w:line="360" w:lineRule="auto"/>
        <w:jc w:val="both"/>
        <w:rPr>
          <w:rFonts w:ascii="Times New Roman" w:hAnsi="Times New Roman" w:cs="Times New Roman"/>
          <w:bCs/>
          <w:sz w:val="28"/>
          <w:szCs w:val="28"/>
        </w:rPr>
      </w:pPr>
    </w:p>
    <w:p w14:paraId="33B865D3" w14:textId="29B5A77C" w:rsidR="00D0785D" w:rsidRPr="00D0785D" w:rsidRDefault="00D0785D" w:rsidP="00D0785D">
      <w:pPr>
        <w:spacing w:line="360" w:lineRule="auto"/>
        <w:ind w:firstLine="720"/>
        <w:jc w:val="center"/>
        <w:rPr>
          <w:rFonts w:ascii="Times New Roman" w:hAnsi="Times New Roman" w:cs="Times New Roman"/>
          <w:b/>
          <w:sz w:val="28"/>
          <w:szCs w:val="28"/>
        </w:rPr>
      </w:pPr>
      <w:r w:rsidRPr="00D0785D">
        <w:rPr>
          <w:rFonts w:ascii="Times New Roman" w:hAnsi="Times New Roman" w:cs="Times New Roman" w:hint="eastAsia"/>
          <w:b/>
          <w:sz w:val="28"/>
          <w:szCs w:val="28"/>
        </w:rPr>
        <w:lastRenderedPageBreak/>
        <w:t>ABSTRACT</w:t>
      </w:r>
      <w:r w:rsidRPr="00D0785D">
        <w:rPr>
          <w:rFonts w:ascii="Times New Roman" w:hAnsi="Times New Roman" w:cs="Times New Roman" w:hint="eastAsia"/>
          <w:b/>
          <w:sz w:val="28"/>
          <w:szCs w:val="28"/>
        </w:rPr>
        <w:cr/>
      </w:r>
    </w:p>
    <w:p w14:paraId="7C843B88" w14:textId="341F66D2" w:rsidR="00D0785D" w:rsidRPr="00D0785D" w:rsidRDefault="00D0785D" w:rsidP="00D0785D">
      <w:pPr>
        <w:spacing w:line="360" w:lineRule="auto"/>
        <w:ind w:firstLine="720"/>
        <w:jc w:val="both"/>
        <w:rPr>
          <w:rFonts w:ascii="Times New Roman" w:hAnsi="Times New Roman" w:cs="Times New Roman"/>
          <w:bCs/>
          <w:sz w:val="28"/>
          <w:szCs w:val="28"/>
        </w:rPr>
      </w:pPr>
      <w:r w:rsidRPr="00D0785D">
        <w:rPr>
          <w:rFonts w:ascii="Times New Roman" w:hAnsi="Times New Roman" w:cs="Times New Roman"/>
          <w:bCs/>
          <w:sz w:val="28"/>
          <w:szCs w:val="28"/>
        </w:rPr>
        <w:t>The study highlights the essence of the process of formation and development of leadership in the sphere of public administration of Ukraine. The main directions of formation and development of leadership competencies with the aim of increasing their effectiveness are revealed.</w:t>
      </w:r>
    </w:p>
    <w:p w14:paraId="77ECB9E7" w14:textId="77777777" w:rsidR="00D0785D" w:rsidRP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        A detailed analysis of the formation of effective leadership in the public administration of Ukraine was carried out, the specifics of leadership in public administration were investigated, an assessment of the characteristics of leadership in public administration was carried out based on the experience of European states, key groups of leadership competencies were identified and analyzed, and innovations for the development of managers' competencies were identified. Examples of leadership development in Ivano-Frankivsk MTG are summarized.</w:t>
      </w:r>
    </w:p>
    <w:p w14:paraId="4FA4C987" w14:textId="77777777" w:rsidR="00D0785D" w:rsidRP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         The materials can be useful in the context of implementing the conceptual foundations of effective leadership to improve the activities of public authorities, in the process of professional development or professional training of public managers.</w:t>
      </w:r>
    </w:p>
    <w:p w14:paraId="7FD42E8F" w14:textId="77777777" w:rsidR="00D0785D" w:rsidRP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 </w:t>
      </w:r>
    </w:p>
    <w:p w14:paraId="47B1DBB9" w14:textId="34B0A99B" w:rsidR="008935B9" w:rsidRPr="00D0785D" w:rsidRDefault="00D0785D" w:rsidP="00D0785D">
      <w:pPr>
        <w:spacing w:line="360" w:lineRule="auto"/>
        <w:jc w:val="both"/>
        <w:rPr>
          <w:rFonts w:ascii="Times New Roman" w:hAnsi="Times New Roman" w:cs="Times New Roman"/>
          <w:bCs/>
          <w:sz w:val="28"/>
          <w:szCs w:val="28"/>
        </w:rPr>
      </w:pPr>
      <w:r w:rsidRPr="00D0785D">
        <w:rPr>
          <w:rFonts w:ascii="Times New Roman" w:hAnsi="Times New Roman" w:cs="Times New Roman"/>
          <w:b/>
          <w:sz w:val="28"/>
          <w:szCs w:val="28"/>
        </w:rPr>
        <w:t>Keywords</w:t>
      </w:r>
      <w:r w:rsidRPr="00D0785D">
        <w:rPr>
          <w:rFonts w:ascii="Times New Roman" w:hAnsi="Times New Roman" w:cs="Times New Roman"/>
          <w:bCs/>
          <w:sz w:val="28"/>
          <w:szCs w:val="28"/>
        </w:rPr>
        <w:t>: public administration, leader, leadership, leader's competencies.</w:t>
      </w:r>
    </w:p>
    <w:p w14:paraId="7DE36D2A" w14:textId="77777777" w:rsidR="008935B9" w:rsidRPr="00D0785D" w:rsidRDefault="008935B9" w:rsidP="00D0785D">
      <w:pPr>
        <w:spacing w:line="360" w:lineRule="auto"/>
        <w:jc w:val="center"/>
        <w:rPr>
          <w:rFonts w:ascii="Times New Roman" w:hAnsi="Times New Roman" w:cs="Times New Roman"/>
          <w:b/>
          <w:sz w:val="28"/>
          <w:szCs w:val="28"/>
        </w:rPr>
      </w:pPr>
    </w:p>
    <w:p w14:paraId="601896F1" w14:textId="77777777" w:rsidR="008935B9" w:rsidRPr="00D0785D" w:rsidRDefault="008935B9" w:rsidP="00D0785D">
      <w:pPr>
        <w:spacing w:line="360" w:lineRule="auto"/>
        <w:jc w:val="center"/>
        <w:rPr>
          <w:rFonts w:ascii="Times New Roman" w:hAnsi="Times New Roman" w:cs="Times New Roman"/>
          <w:b/>
          <w:sz w:val="28"/>
          <w:szCs w:val="28"/>
        </w:rPr>
      </w:pPr>
    </w:p>
    <w:p w14:paraId="4533A825" w14:textId="77777777" w:rsidR="008935B9" w:rsidRPr="00D0785D" w:rsidRDefault="008935B9" w:rsidP="00D0785D">
      <w:pPr>
        <w:spacing w:line="360" w:lineRule="auto"/>
        <w:rPr>
          <w:rFonts w:ascii="Times New Roman" w:hAnsi="Times New Roman" w:cs="Times New Roman"/>
          <w:b/>
          <w:sz w:val="28"/>
          <w:szCs w:val="28"/>
        </w:rPr>
      </w:pPr>
    </w:p>
    <w:p w14:paraId="7E0D414C" w14:textId="77777777" w:rsidR="008935B9" w:rsidRPr="00D0785D" w:rsidRDefault="008935B9" w:rsidP="00D0785D">
      <w:pPr>
        <w:spacing w:line="360" w:lineRule="auto"/>
        <w:jc w:val="center"/>
        <w:rPr>
          <w:rFonts w:ascii="Times New Roman" w:hAnsi="Times New Roman" w:cs="Times New Roman"/>
          <w:b/>
          <w:sz w:val="28"/>
          <w:szCs w:val="28"/>
        </w:rPr>
      </w:pPr>
    </w:p>
    <w:p w14:paraId="50C8ECA0" w14:textId="77777777" w:rsidR="008935B9" w:rsidRPr="00D0785D" w:rsidRDefault="008935B9" w:rsidP="00D0785D">
      <w:pPr>
        <w:spacing w:line="360" w:lineRule="auto"/>
        <w:jc w:val="center"/>
        <w:rPr>
          <w:rFonts w:ascii="Times New Roman" w:hAnsi="Times New Roman" w:cs="Times New Roman"/>
          <w:b/>
          <w:sz w:val="28"/>
          <w:szCs w:val="28"/>
        </w:rPr>
      </w:pPr>
    </w:p>
    <w:p w14:paraId="45917789" w14:textId="77777777" w:rsidR="008935B9" w:rsidRPr="00D0785D" w:rsidRDefault="008935B9" w:rsidP="00D0785D">
      <w:pPr>
        <w:spacing w:line="360" w:lineRule="auto"/>
        <w:jc w:val="center"/>
        <w:rPr>
          <w:rFonts w:ascii="Times New Roman" w:hAnsi="Times New Roman" w:cs="Times New Roman"/>
          <w:b/>
          <w:sz w:val="28"/>
          <w:szCs w:val="28"/>
        </w:rPr>
      </w:pPr>
    </w:p>
    <w:p w14:paraId="352F5BB4" w14:textId="77777777" w:rsidR="008935B9" w:rsidRPr="00D0785D" w:rsidRDefault="008935B9" w:rsidP="00D0785D">
      <w:pPr>
        <w:spacing w:line="360" w:lineRule="auto"/>
        <w:jc w:val="center"/>
        <w:rPr>
          <w:rFonts w:ascii="Times New Roman" w:hAnsi="Times New Roman" w:cs="Times New Roman"/>
          <w:b/>
          <w:sz w:val="28"/>
          <w:szCs w:val="28"/>
        </w:rPr>
      </w:pPr>
    </w:p>
    <w:p w14:paraId="7BA4EC7D" w14:textId="77777777" w:rsidR="008935B9" w:rsidRPr="00D0785D" w:rsidRDefault="008935B9" w:rsidP="00D0785D">
      <w:pPr>
        <w:spacing w:line="360" w:lineRule="auto"/>
        <w:jc w:val="center"/>
        <w:rPr>
          <w:rFonts w:ascii="Times New Roman" w:hAnsi="Times New Roman" w:cs="Times New Roman"/>
          <w:b/>
          <w:sz w:val="28"/>
          <w:szCs w:val="28"/>
        </w:rPr>
      </w:pPr>
    </w:p>
    <w:p w14:paraId="12833DB0" w14:textId="77777777" w:rsidR="008935B9" w:rsidRPr="00D0785D" w:rsidRDefault="008935B9" w:rsidP="00D0785D">
      <w:pPr>
        <w:spacing w:line="360" w:lineRule="auto"/>
        <w:jc w:val="center"/>
        <w:rPr>
          <w:rFonts w:ascii="Times New Roman" w:hAnsi="Times New Roman" w:cs="Times New Roman"/>
          <w:b/>
          <w:sz w:val="28"/>
          <w:szCs w:val="28"/>
        </w:rPr>
      </w:pPr>
    </w:p>
    <w:p w14:paraId="37348C89" w14:textId="77777777" w:rsidR="008935B9" w:rsidRPr="00D0785D" w:rsidRDefault="008935B9" w:rsidP="007E491B">
      <w:pPr>
        <w:spacing w:line="360" w:lineRule="auto"/>
        <w:rPr>
          <w:rFonts w:ascii="Times New Roman" w:hAnsi="Times New Roman" w:cs="Times New Roman"/>
          <w:b/>
          <w:sz w:val="28"/>
          <w:szCs w:val="28"/>
        </w:rPr>
      </w:pPr>
    </w:p>
    <w:p w14:paraId="78FE684B" w14:textId="77777777" w:rsidR="00E8148F" w:rsidRDefault="00E8148F" w:rsidP="008D0868">
      <w:pPr>
        <w:spacing w:line="360" w:lineRule="auto"/>
        <w:jc w:val="center"/>
        <w:rPr>
          <w:rFonts w:ascii="Times New Roman" w:hAnsi="Times New Roman" w:cs="Times New Roman"/>
          <w:b/>
          <w:sz w:val="28"/>
          <w:szCs w:val="28"/>
        </w:rPr>
      </w:pPr>
    </w:p>
    <w:p w14:paraId="76458150" w14:textId="77777777" w:rsidR="00E8148F" w:rsidRDefault="00E8148F" w:rsidP="008D0868">
      <w:pPr>
        <w:spacing w:line="360" w:lineRule="auto"/>
        <w:jc w:val="center"/>
        <w:rPr>
          <w:rFonts w:ascii="Times New Roman" w:hAnsi="Times New Roman" w:cs="Times New Roman"/>
          <w:b/>
          <w:sz w:val="28"/>
          <w:szCs w:val="28"/>
        </w:rPr>
      </w:pPr>
    </w:p>
    <w:p w14:paraId="23B3CAAF" w14:textId="52F403E0" w:rsidR="007C4F5B" w:rsidRPr="008D0868" w:rsidRDefault="00370794" w:rsidP="008D0868">
      <w:pPr>
        <w:spacing w:line="360" w:lineRule="auto"/>
        <w:jc w:val="center"/>
        <w:rPr>
          <w:rFonts w:ascii="Times New Roman" w:hAnsi="Times New Roman" w:cs="Times New Roman"/>
          <w:b/>
          <w:sz w:val="28"/>
          <w:szCs w:val="28"/>
        </w:rPr>
      </w:pPr>
      <w:r w:rsidRPr="00D0785D">
        <w:rPr>
          <w:rFonts w:ascii="Times New Roman" w:hAnsi="Times New Roman" w:cs="Times New Roman"/>
          <w:b/>
          <w:sz w:val="28"/>
          <w:szCs w:val="28"/>
        </w:rPr>
        <w:lastRenderedPageBreak/>
        <w:t>ЗМІСТ</w:t>
      </w:r>
    </w:p>
    <w:p w14:paraId="43735B31" w14:textId="7B3BB6DD" w:rsidR="007C4F5B" w:rsidRPr="00D0785D" w:rsidRDefault="00370794" w:rsidP="008D0868">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ВСТУП</w:t>
      </w:r>
      <w:r w:rsidR="00895DDD">
        <w:rPr>
          <w:rFonts w:ascii="Times New Roman" w:hAnsi="Times New Roman" w:cs="Times New Roman"/>
          <w:bCs/>
          <w:sz w:val="28"/>
          <w:szCs w:val="28"/>
        </w:rPr>
        <w:t xml:space="preserve">                                                                                                                             5</w:t>
      </w:r>
    </w:p>
    <w:p w14:paraId="6FD91AC0" w14:textId="77777777" w:rsidR="00895DDD" w:rsidRDefault="006B6E0B" w:rsidP="008D0868">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РОЗДІЛ </w:t>
      </w:r>
      <w:r w:rsidR="006C38AA" w:rsidRPr="00D0785D">
        <w:rPr>
          <w:rFonts w:ascii="Times New Roman" w:hAnsi="Times New Roman" w:cs="Times New Roman"/>
          <w:bCs/>
          <w:sz w:val="28"/>
          <w:szCs w:val="28"/>
        </w:rPr>
        <w:t>1.</w:t>
      </w:r>
    </w:p>
    <w:p w14:paraId="3B7E2DF2" w14:textId="4B0DD1B8" w:rsidR="007C4F5B" w:rsidRPr="00D0785D" w:rsidRDefault="00C03FCA" w:rsidP="008D0868">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ТЕОРЕТИКО-МЕТОДИЧНІ</w:t>
      </w:r>
      <w:r w:rsidR="00895DDD">
        <w:rPr>
          <w:rFonts w:ascii="Times New Roman" w:hAnsi="Times New Roman" w:cs="Times New Roman"/>
          <w:bCs/>
          <w:sz w:val="28"/>
          <w:szCs w:val="28"/>
        </w:rPr>
        <w:t xml:space="preserve"> </w:t>
      </w:r>
      <w:r w:rsidR="005F1681" w:rsidRPr="00D0785D">
        <w:rPr>
          <w:rFonts w:ascii="Times New Roman" w:hAnsi="Times New Roman" w:cs="Times New Roman"/>
          <w:bCs/>
          <w:sz w:val="28"/>
          <w:szCs w:val="28"/>
        </w:rPr>
        <w:t xml:space="preserve">ОСНОВИ </w:t>
      </w:r>
      <w:r w:rsidRPr="00D0785D">
        <w:rPr>
          <w:rFonts w:ascii="Times New Roman" w:hAnsi="Times New Roman" w:cs="Times New Roman"/>
          <w:bCs/>
          <w:sz w:val="28"/>
          <w:szCs w:val="28"/>
        </w:rPr>
        <w:t xml:space="preserve">ЛІДЕРСТВА В ПУБЛІЧНОМУ </w:t>
      </w:r>
      <w:r w:rsidR="00370794" w:rsidRPr="00D0785D">
        <w:rPr>
          <w:rFonts w:ascii="Times New Roman" w:hAnsi="Times New Roman" w:cs="Times New Roman"/>
          <w:bCs/>
          <w:sz w:val="28"/>
          <w:szCs w:val="28"/>
        </w:rPr>
        <w:t>УПРАВЛІННІ</w:t>
      </w:r>
      <w:r w:rsidR="00895DDD">
        <w:rPr>
          <w:rFonts w:ascii="Times New Roman" w:hAnsi="Times New Roman" w:cs="Times New Roman"/>
          <w:bCs/>
          <w:sz w:val="28"/>
          <w:szCs w:val="28"/>
        </w:rPr>
        <w:t xml:space="preserve"> </w:t>
      </w:r>
      <w:r w:rsidR="0043429C">
        <w:rPr>
          <w:rFonts w:ascii="Times New Roman" w:hAnsi="Times New Roman" w:cs="Times New Roman"/>
          <w:bCs/>
          <w:sz w:val="28"/>
          <w:szCs w:val="28"/>
        </w:rPr>
        <w:t xml:space="preserve">                                                                                                                9</w:t>
      </w:r>
    </w:p>
    <w:p w14:paraId="72B5757A" w14:textId="15BB028D" w:rsidR="007C4F5B" w:rsidRPr="00D0785D" w:rsidRDefault="008935B9" w:rsidP="00895DDD">
      <w:pPr>
        <w:spacing w:line="360" w:lineRule="auto"/>
        <w:ind w:left="709"/>
        <w:jc w:val="both"/>
        <w:rPr>
          <w:rFonts w:ascii="Times New Roman" w:hAnsi="Times New Roman" w:cs="Times New Roman"/>
          <w:sz w:val="28"/>
          <w:szCs w:val="28"/>
        </w:rPr>
      </w:pPr>
      <w:r w:rsidRPr="00D0785D">
        <w:rPr>
          <w:rFonts w:ascii="Times New Roman" w:hAnsi="Times New Roman" w:cs="Times New Roman"/>
          <w:sz w:val="28"/>
          <w:szCs w:val="28"/>
        </w:rPr>
        <w:t>1.1. Сутність, зміст</w:t>
      </w:r>
      <w:r w:rsidR="00370794" w:rsidRPr="00D0785D">
        <w:rPr>
          <w:rFonts w:ascii="Times New Roman" w:hAnsi="Times New Roman" w:cs="Times New Roman"/>
          <w:sz w:val="28"/>
          <w:szCs w:val="28"/>
        </w:rPr>
        <w:t xml:space="preserve"> та по</w:t>
      </w:r>
      <w:r w:rsidRPr="00D0785D">
        <w:rPr>
          <w:rFonts w:ascii="Times New Roman" w:hAnsi="Times New Roman" w:cs="Times New Roman"/>
          <w:sz w:val="28"/>
          <w:szCs w:val="28"/>
        </w:rPr>
        <w:t>няття лідерства</w:t>
      </w:r>
      <w:r w:rsidR="005F1681" w:rsidRPr="00D0785D">
        <w:rPr>
          <w:rFonts w:ascii="Times New Roman" w:hAnsi="Times New Roman" w:cs="Times New Roman"/>
          <w:sz w:val="28"/>
          <w:szCs w:val="28"/>
        </w:rPr>
        <w:t xml:space="preserve"> як важливого </w:t>
      </w:r>
      <w:r w:rsidR="00370794" w:rsidRPr="00D0785D">
        <w:rPr>
          <w:rFonts w:ascii="Times New Roman" w:hAnsi="Times New Roman" w:cs="Times New Roman"/>
          <w:sz w:val="28"/>
          <w:szCs w:val="28"/>
        </w:rPr>
        <w:t xml:space="preserve">компоненту розвитку </w:t>
      </w:r>
      <w:r w:rsidR="00895DDD">
        <w:rPr>
          <w:rFonts w:ascii="Times New Roman" w:hAnsi="Times New Roman" w:cs="Times New Roman"/>
          <w:sz w:val="28"/>
          <w:szCs w:val="28"/>
        </w:rPr>
        <w:t xml:space="preserve"> </w:t>
      </w:r>
      <w:r w:rsidR="00370794" w:rsidRPr="00D0785D">
        <w:rPr>
          <w:rFonts w:ascii="Times New Roman" w:hAnsi="Times New Roman" w:cs="Times New Roman"/>
          <w:sz w:val="28"/>
          <w:szCs w:val="28"/>
        </w:rPr>
        <w:t>суспільства</w:t>
      </w:r>
      <w:r w:rsidR="0043429C">
        <w:rPr>
          <w:rFonts w:ascii="Times New Roman" w:hAnsi="Times New Roman" w:cs="Times New Roman"/>
          <w:sz w:val="28"/>
          <w:szCs w:val="28"/>
        </w:rPr>
        <w:t xml:space="preserve">                                                                                                         9</w:t>
      </w:r>
    </w:p>
    <w:p w14:paraId="3668BDFC" w14:textId="0A9AA145" w:rsidR="007C4F5B" w:rsidRPr="00D0785D" w:rsidRDefault="008935B9" w:rsidP="008D0868">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1.2.Види лідерства і</w:t>
      </w:r>
      <w:r w:rsidR="00370794" w:rsidRPr="00D0785D">
        <w:rPr>
          <w:rFonts w:ascii="Times New Roman" w:hAnsi="Times New Roman" w:cs="Times New Roman"/>
          <w:sz w:val="28"/>
          <w:szCs w:val="28"/>
        </w:rPr>
        <w:t xml:space="preserve"> підходи до його розвитку</w:t>
      </w:r>
      <w:r w:rsidR="0043429C">
        <w:rPr>
          <w:rFonts w:ascii="Times New Roman" w:hAnsi="Times New Roman" w:cs="Times New Roman"/>
          <w:sz w:val="28"/>
          <w:szCs w:val="28"/>
        </w:rPr>
        <w:t xml:space="preserve">                                               1</w:t>
      </w:r>
      <w:r w:rsidR="00526AE0">
        <w:rPr>
          <w:rFonts w:ascii="Times New Roman" w:hAnsi="Times New Roman" w:cs="Times New Roman"/>
          <w:sz w:val="28"/>
          <w:szCs w:val="28"/>
        </w:rPr>
        <w:t>8</w:t>
      </w:r>
    </w:p>
    <w:p w14:paraId="6B4D3F57" w14:textId="3979B5DB" w:rsidR="007C4F5B" w:rsidRPr="00D0785D" w:rsidRDefault="00370794" w:rsidP="008D0868">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1.3. Умови формування та р</w:t>
      </w:r>
      <w:r w:rsidR="008935B9" w:rsidRPr="00D0785D">
        <w:rPr>
          <w:rFonts w:ascii="Times New Roman" w:hAnsi="Times New Roman" w:cs="Times New Roman"/>
          <w:sz w:val="28"/>
          <w:szCs w:val="28"/>
        </w:rPr>
        <w:t xml:space="preserve">озвитку лідерства в публічному </w:t>
      </w:r>
      <w:r w:rsidRPr="00D0785D">
        <w:rPr>
          <w:rFonts w:ascii="Times New Roman" w:hAnsi="Times New Roman" w:cs="Times New Roman"/>
          <w:sz w:val="28"/>
          <w:szCs w:val="28"/>
        </w:rPr>
        <w:t>управлінні</w:t>
      </w:r>
      <w:r w:rsidR="0043429C">
        <w:rPr>
          <w:rFonts w:ascii="Times New Roman" w:hAnsi="Times New Roman" w:cs="Times New Roman"/>
          <w:sz w:val="28"/>
          <w:szCs w:val="28"/>
        </w:rPr>
        <w:t xml:space="preserve">     2</w:t>
      </w:r>
      <w:r w:rsidR="00D3474D">
        <w:rPr>
          <w:rFonts w:ascii="Times New Roman" w:hAnsi="Times New Roman" w:cs="Times New Roman"/>
          <w:sz w:val="28"/>
          <w:szCs w:val="28"/>
        </w:rPr>
        <w:t>9</w:t>
      </w:r>
    </w:p>
    <w:p w14:paraId="1A01A02A" w14:textId="77777777" w:rsidR="00F27207" w:rsidRPr="00D0785D" w:rsidRDefault="00F27207" w:rsidP="008D0868">
      <w:pPr>
        <w:spacing w:line="360" w:lineRule="auto"/>
        <w:jc w:val="both"/>
        <w:rPr>
          <w:rFonts w:ascii="Times New Roman" w:hAnsi="Times New Roman" w:cs="Times New Roman"/>
          <w:bCs/>
          <w:sz w:val="28"/>
          <w:szCs w:val="28"/>
        </w:rPr>
      </w:pPr>
    </w:p>
    <w:p w14:paraId="4D417200" w14:textId="77777777" w:rsidR="00895DDD" w:rsidRDefault="00370794" w:rsidP="008D0868">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РОЗДІЛ 2. </w:t>
      </w:r>
    </w:p>
    <w:p w14:paraId="177A05E2" w14:textId="447DB2DF" w:rsidR="007C4F5B" w:rsidRPr="00D0785D" w:rsidRDefault="00370794" w:rsidP="008D0868">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ДОСЛІДЖЕННЯ</w:t>
      </w:r>
      <w:r w:rsidR="00895DDD">
        <w:rPr>
          <w:rFonts w:ascii="Times New Roman" w:hAnsi="Times New Roman" w:cs="Times New Roman"/>
          <w:bCs/>
          <w:sz w:val="28"/>
          <w:szCs w:val="28"/>
        </w:rPr>
        <w:t xml:space="preserve"> </w:t>
      </w:r>
      <w:r w:rsidRPr="00D0785D">
        <w:rPr>
          <w:rFonts w:ascii="Times New Roman" w:hAnsi="Times New Roman" w:cs="Times New Roman"/>
          <w:bCs/>
          <w:sz w:val="28"/>
          <w:szCs w:val="28"/>
        </w:rPr>
        <w:t>ТА АНАЛІЗ ПРОБЛЕМАТИКИ ЛІДЕРСТВА В ПУБЛІЧНОМУ УПРАВЛІННІ</w:t>
      </w:r>
      <w:r w:rsidR="0043429C">
        <w:rPr>
          <w:rFonts w:ascii="Times New Roman" w:hAnsi="Times New Roman" w:cs="Times New Roman"/>
          <w:bCs/>
          <w:sz w:val="28"/>
          <w:szCs w:val="28"/>
        </w:rPr>
        <w:t xml:space="preserve">                                                                                                               4</w:t>
      </w:r>
      <w:r w:rsidR="002539AC">
        <w:rPr>
          <w:rFonts w:ascii="Times New Roman" w:hAnsi="Times New Roman" w:cs="Times New Roman"/>
          <w:bCs/>
          <w:sz w:val="28"/>
          <w:szCs w:val="28"/>
        </w:rPr>
        <w:t>4</w:t>
      </w:r>
    </w:p>
    <w:p w14:paraId="3F408079" w14:textId="3B1208A7" w:rsidR="007C4F5B" w:rsidRPr="00D0785D" w:rsidRDefault="00370794" w:rsidP="00895DDD">
      <w:pPr>
        <w:spacing w:line="360" w:lineRule="auto"/>
        <w:ind w:left="709"/>
        <w:jc w:val="both"/>
        <w:rPr>
          <w:rFonts w:ascii="Times New Roman" w:hAnsi="Times New Roman" w:cs="Times New Roman"/>
          <w:sz w:val="28"/>
          <w:szCs w:val="28"/>
        </w:rPr>
      </w:pPr>
      <w:r w:rsidRPr="00D0785D">
        <w:rPr>
          <w:rFonts w:ascii="Times New Roman" w:hAnsi="Times New Roman" w:cs="Times New Roman"/>
          <w:sz w:val="28"/>
          <w:szCs w:val="28"/>
        </w:rPr>
        <w:t>2.1.Розвиток л</w:t>
      </w:r>
      <w:r w:rsidR="008935B9" w:rsidRPr="00D0785D">
        <w:rPr>
          <w:rFonts w:ascii="Times New Roman" w:hAnsi="Times New Roman" w:cs="Times New Roman"/>
          <w:sz w:val="28"/>
          <w:szCs w:val="28"/>
        </w:rPr>
        <w:t xml:space="preserve">ідерства та його компетентнісні рамки у вітчизняній системі </w:t>
      </w:r>
      <w:r w:rsidRPr="00D0785D">
        <w:rPr>
          <w:rFonts w:ascii="Times New Roman" w:hAnsi="Times New Roman" w:cs="Times New Roman"/>
          <w:sz w:val="28"/>
          <w:szCs w:val="28"/>
        </w:rPr>
        <w:t>п</w:t>
      </w:r>
      <w:r w:rsidR="008935B9" w:rsidRPr="00D0785D">
        <w:rPr>
          <w:rFonts w:ascii="Times New Roman" w:hAnsi="Times New Roman" w:cs="Times New Roman"/>
          <w:sz w:val="28"/>
          <w:szCs w:val="28"/>
        </w:rPr>
        <w:t xml:space="preserve">ублічного </w:t>
      </w:r>
      <w:r w:rsidRPr="00D0785D">
        <w:rPr>
          <w:rFonts w:ascii="Times New Roman" w:hAnsi="Times New Roman" w:cs="Times New Roman"/>
          <w:sz w:val="28"/>
          <w:szCs w:val="28"/>
        </w:rPr>
        <w:t>управління</w:t>
      </w:r>
      <w:r w:rsidR="0043429C">
        <w:rPr>
          <w:rFonts w:ascii="Times New Roman" w:hAnsi="Times New Roman" w:cs="Times New Roman"/>
          <w:sz w:val="28"/>
          <w:szCs w:val="28"/>
        </w:rPr>
        <w:t xml:space="preserve">                                                                                      4</w:t>
      </w:r>
      <w:r w:rsidR="002539AC">
        <w:rPr>
          <w:rFonts w:ascii="Times New Roman" w:hAnsi="Times New Roman" w:cs="Times New Roman"/>
          <w:sz w:val="28"/>
          <w:szCs w:val="28"/>
        </w:rPr>
        <w:t>4</w:t>
      </w:r>
    </w:p>
    <w:p w14:paraId="288D85D7" w14:textId="0BFD5152" w:rsidR="007C4F5B" w:rsidRPr="00D0785D" w:rsidRDefault="008935B9" w:rsidP="008D0868">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2.2.Аналіз розвитку лідерства</w:t>
      </w:r>
      <w:r w:rsidR="00370794" w:rsidRPr="00D0785D">
        <w:rPr>
          <w:rFonts w:ascii="Times New Roman" w:hAnsi="Times New Roman" w:cs="Times New Roman"/>
          <w:sz w:val="28"/>
          <w:szCs w:val="28"/>
        </w:rPr>
        <w:t xml:space="preserve"> в Івано-Франківській МТГ</w:t>
      </w:r>
      <w:r w:rsidR="0043429C">
        <w:rPr>
          <w:rFonts w:ascii="Times New Roman" w:hAnsi="Times New Roman" w:cs="Times New Roman"/>
          <w:sz w:val="28"/>
          <w:szCs w:val="28"/>
        </w:rPr>
        <w:t xml:space="preserve">                            6</w:t>
      </w:r>
      <w:r w:rsidR="00094F5C">
        <w:rPr>
          <w:rFonts w:ascii="Times New Roman" w:hAnsi="Times New Roman" w:cs="Times New Roman"/>
          <w:sz w:val="28"/>
          <w:szCs w:val="28"/>
        </w:rPr>
        <w:t>5</w:t>
      </w:r>
    </w:p>
    <w:p w14:paraId="335FC965" w14:textId="4F8D315C" w:rsidR="007C4F5B" w:rsidRPr="00D0785D" w:rsidRDefault="008935B9" w:rsidP="008D0868">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2.3.Розвиток лідерства в публічному управлінні</w:t>
      </w:r>
      <w:r w:rsidR="00370794" w:rsidRPr="00D0785D">
        <w:rPr>
          <w:rFonts w:ascii="Times New Roman" w:hAnsi="Times New Roman" w:cs="Times New Roman"/>
          <w:sz w:val="28"/>
          <w:szCs w:val="28"/>
        </w:rPr>
        <w:t xml:space="preserve"> зарубіжних систем</w:t>
      </w:r>
      <w:r w:rsidR="0043429C">
        <w:rPr>
          <w:rFonts w:ascii="Times New Roman" w:hAnsi="Times New Roman" w:cs="Times New Roman"/>
          <w:sz w:val="28"/>
          <w:szCs w:val="28"/>
        </w:rPr>
        <w:t xml:space="preserve">              </w:t>
      </w:r>
      <w:r w:rsidR="00094F5C">
        <w:rPr>
          <w:rFonts w:ascii="Times New Roman" w:hAnsi="Times New Roman" w:cs="Times New Roman"/>
          <w:sz w:val="28"/>
          <w:szCs w:val="28"/>
        </w:rPr>
        <w:t>71</w:t>
      </w:r>
    </w:p>
    <w:p w14:paraId="427A34D6" w14:textId="77777777" w:rsidR="00F27207" w:rsidRPr="00D0785D" w:rsidRDefault="00F27207" w:rsidP="008D0868">
      <w:pPr>
        <w:spacing w:line="360" w:lineRule="auto"/>
        <w:jc w:val="both"/>
        <w:rPr>
          <w:rFonts w:ascii="Times New Roman" w:hAnsi="Times New Roman" w:cs="Times New Roman"/>
        </w:rPr>
      </w:pPr>
    </w:p>
    <w:p w14:paraId="18518AB5" w14:textId="77777777" w:rsidR="00895DDD" w:rsidRDefault="00370794" w:rsidP="008D0868">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 xml:space="preserve">РОЗДІЛ 3. </w:t>
      </w:r>
    </w:p>
    <w:p w14:paraId="7CBE01C0" w14:textId="65031EAA" w:rsidR="007C4F5B" w:rsidRPr="00D0785D" w:rsidRDefault="00370794" w:rsidP="008D0868">
      <w:pPr>
        <w:spacing w:line="360" w:lineRule="auto"/>
        <w:jc w:val="both"/>
        <w:rPr>
          <w:rFonts w:ascii="Times New Roman" w:hAnsi="Times New Roman" w:cs="Times New Roman"/>
          <w:bCs/>
          <w:sz w:val="28"/>
          <w:szCs w:val="28"/>
        </w:rPr>
      </w:pPr>
      <w:bookmarkStart w:id="1" w:name="_Hlk120971028"/>
      <w:r w:rsidRPr="00D0785D">
        <w:rPr>
          <w:rFonts w:ascii="Times New Roman" w:hAnsi="Times New Roman" w:cs="Times New Roman"/>
          <w:bCs/>
          <w:sz w:val="28"/>
          <w:szCs w:val="28"/>
        </w:rPr>
        <w:t>ШЛЯХИ</w:t>
      </w:r>
      <w:r w:rsidR="00895DDD">
        <w:rPr>
          <w:rFonts w:ascii="Times New Roman" w:hAnsi="Times New Roman" w:cs="Times New Roman"/>
          <w:bCs/>
          <w:sz w:val="28"/>
          <w:szCs w:val="28"/>
        </w:rPr>
        <w:t xml:space="preserve"> </w:t>
      </w:r>
      <w:r w:rsidRPr="00D0785D">
        <w:rPr>
          <w:rFonts w:ascii="Times New Roman" w:hAnsi="Times New Roman" w:cs="Times New Roman"/>
          <w:bCs/>
          <w:sz w:val="28"/>
          <w:szCs w:val="28"/>
        </w:rPr>
        <w:t>ВДОСКОНАЛЕННЯ ПРАКТИКИ РОЗВИТКУ</w:t>
      </w:r>
      <w:r w:rsidR="008D0868">
        <w:rPr>
          <w:rFonts w:ascii="Times New Roman" w:hAnsi="Times New Roman" w:cs="Times New Roman"/>
          <w:bCs/>
          <w:sz w:val="28"/>
          <w:szCs w:val="28"/>
        </w:rPr>
        <w:t xml:space="preserve"> </w:t>
      </w:r>
      <w:r w:rsidRPr="00D0785D">
        <w:rPr>
          <w:rFonts w:ascii="Times New Roman" w:hAnsi="Times New Roman" w:cs="Times New Roman"/>
          <w:bCs/>
          <w:sz w:val="28"/>
          <w:szCs w:val="28"/>
        </w:rPr>
        <w:t>ЛІДЕРСТВА В  ПУБЛІЧНОМУ  УПРАВЛІННІ</w:t>
      </w:r>
      <w:r w:rsidR="0043429C">
        <w:rPr>
          <w:rFonts w:ascii="Times New Roman" w:hAnsi="Times New Roman" w:cs="Times New Roman"/>
          <w:bCs/>
          <w:sz w:val="28"/>
          <w:szCs w:val="28"/>
        </w:rPr>
        <w:t xml:space="preserve">                                                                                    </w:t>
      </w:r>
      <w:bookmarkEnd w:id="1"/>
      <w:r w:rsidR="000E04EA">
        <w:rPr>
          <w:rFonts w:ascii="Times New Roman" w:hAnsi="Times New Roman" w:cs="Times New Roman"/>
          <w:bCs/>
          <w:sz w:val="28"/>
          <w:szCs w:val="28"/>
        </w:rPr>
        <w:t>80</w:t>
      </w:r>
    </w:p>
    <w:p w14:paraId="20562FB1" w14:textId="657A0C1A" w:rsidR="007C4F5B" w:rsidRPr="00D0785D" w:rsidRDefault="008935B9" w:rsidP="00895DDD">
      <w:pPr>
        <w:spacing w:line="360" w:lineRule="auto"/>
        <w:ind w:left="709"/>
        <w:jc w:val="both"/>
        <w:rPr>
          <w:rFonts w:ascii="Times New Roman" w:hAnsi="Times New Roman" w:cs="Times New Roman"/>
          <w:sz w:val="28"/>
          <w:szCs w:val="28"/>
        </w:rPr>
      </w:pPr>
      <w:r w:rsidRPr="00D0785D">
        <w:rPr>
          <w:rFonts w:ascii="Times New Roman" w:hAnsi="Times New Roman" w:cs="Times New Roman"/>
          <w:sz w:val="28"/>
          <w:szCs w:val="28"/>
        </w:rPr>
        <w:t xml:space="preserve">3.1. Розвиток </w:t>
      </w:r>
      <w:r w:rsidR="00AA2F3C" w:rsidRPr="00D0785D">
        <w:rPr>
          <w:rFonts w:ascii="Times New Roman" w:hAnsi="Times New Roman" w:cs="Times New Roman"/>
          <w:sz w:val="28"/>
          <w:szCs w:val="28"/>
        </w:rPr>
        <w:t>лідерсь</w:t>
      </w:r>
      <w:r w:rsidRPr="00D0785D">
        <w:rPr>
          <w:rFonts w:ascii="Times New Roman" w:hAnsi="Times New Roman" w:cs="Times New Roman"/>
          <w:sz w:val="28"/>
          <w:szCs w:val="28"/>
        </w:rPr>
        <w:t>кого потенціалу публічних</w:t>
      </w:r>
      <w:r w:rsidR="00370794" w:rsidRPr="00D0785D">
        <w:rPr>
          <w:rFonts w:ascii="Times New Roman" w:hAnsi="Times New Roman" w:cs="Times New Roman"/>
          <w:sz w:val="28"/>
          <w:szCs w:val="28"/>
        </w:rPr>
        <w:t xml:space="preserve"> с</w:t>
      </w:r>
      <w:r w:rsidRPr="00D0785D">
        <w:rPr>
          <w:rFonts w:ascii="Times New Roman" w:hAnsi="Times New Roman" w:cs="Times New Roman"/>
          <w:sz w:val="28"/>
          <w:szCs w:val="28"/>
        </w:rPr>
        <w:t>лужбовців: формування  сучасної</w:t>
      </w:r>
      <w:r w:rsidR="00370794" w:rsidRPr="00D0785D">
        <w:rPr>
          <w:rFonts w:ascii="Times New Roman" w:hAnsi="Times New Roman" w:cs="Times New Roman"/>
          <w:sz w:val="28"/>
          <w:szCs w:val="28"/>
        </w:rPr>
        <w:t xml:space="preserve"> моделі</w:t>
      </w:r>
      <w:r w:rsidR="0043429C">
        <w:rPr>
          <w:rFonts w:ascii="Times New Roman" w:hAnsi="Times New Roman" w:cs="Times New Roman"/>
          <w:sz w:val="28"/>
          <w:szCs w:val="28"/>
        </w:rPr>
        <w:t xml:space="preserve">                                                                                                  </w:t>
      </w:r>
      <w:r w:rsidR="000E04EA">
        <w:rPr>
          <w:rFonts w:ascii="Times New Roman" w:hAnsi="Times New Roman" w:cs="Times New Roman"/>
          <w:sz w:val="28"/>
          <w:szCs w:val="28"/>
        </w:rPr>
        <w:t>80</w:t>
      </w:r>
    </w:p>
    <w:p w14:paraId="6549DFB0" w14:textId="49E2AF26" w:rsidR="00F27207" w:rsidRPr="008D0868" w:rsidRDefault="00370794" w:rsidP="008D0868">
      <w:pPr>
        <w:spacing w:line="360" w:lineRule="auto"/>
        <w:ind w:firstLine="709"/>
        <w:jc w:val="both"/>
        <w:rPr>
          <w:rFonts w:ascii="Times New Roman" w:hAnsi="Times New Roman" w:cs="Times New Roman"/>
        </w:rPr>
      </w:pPr>
      <w:r w:rsidRPr="00D0785D">
        <w:rPr>
          <w:rFonts w:ascii="Times New Roman" w:hAnsi="Times New Roman" w:cs="Times New Roman"/>
          <w:sz w:val="28"/>
          <w:szCs w:val="28"/>
        </w:rPr>
        <w:t xml:space="preserve">3.2. </w:t>
      </w:r>
      <w:r w:rsidR="005F1681" w:rsidRPr="00D0785D">
        <w:rPr>
          <w:rFonts w:ascii="Times New Roman" w:hAnsi="Times New Roman" w:cs="Times New Roman"/>
          <w:sz w:val="28"/>
          <w:szCs w:val="28"/>
        </w:rPr>
        <w:t>Удосконалення практики розвитку лідерів у публічному управлінні</w:t>
      </w:r>
      <w:r w:rsidR="0043429C">
        <w:rPr>
          <w:rFonts w:ascii="Times New Roman" w:hAnsi="Times New Roman" w:cs="Times New Roman"/>
          <w:sz w:val="28"/>
          <w:szCs w:val="28"/>
        </w:rPr>
        <w:t xml:space="preserve">    </w:t>
      </w:r>
      <w:r w:rsidR="004B7551">
        <w:rPr>
          <w:rFonts w:ascii="Times New Roman" w:hAnsi="Times New Roman" w:cs="Times New Roman"/>
          <w:sz w:val="28"/>
          <w:szCs w:val="28"/>
        </w:rPr>
        <w:t>92</w:t>
      </w:r>
    </w:p>
    <w:p w14:paraId="515258D5" w14:textId="07915B31" w:rsidR="007C4F5B" w:rsidRPr="00D0785D" w:rsidRDefault="00370794" w:rsidP="008D0868">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ВИСНОВК</w:t>
      </w:r>
      <w:r w:rsidR="00895DDD">
        <w:rPr>
          <w:rFonts w:ascii="Times New Roman" w:hAnsi="Times New Roman" w:cs="Times New Roman"/>
          <w:bCs/>
          <w:sz w:val="28"/>
          <w:szCs w:val="28"/>
        </w:rPr>
        <w:t>И</w:t>
      </w:r>
      <w:r w:rsidR="0043429C">
        <w:rPr>
          <w:rFonts w:ascii="Times New Roman" w:hAnsi="Times New Roman" w:cs="Times New Roman"/>
          <w:bCs/>
          <w:sz w:val="28"/>
          <w:szCs w:val="28"/>
        </w:rPr>
        <w:t xml:space="preserve">                                                                                                                 </w:t>
      </w:r>
      <w:r w:rsidR="001753E2">
        <w:rPr>
          <w:rFonts w:ascii="Times New Roman" w:hAnsi="Times New Roman" w:cs="Times New Roman"/>
          <w:bCs/>
          <w:sz w:val="28"/>
          <w:szCs w:val="28"/>
        </w:rPr>
        <w:t xml:space="preserve"> </w:t>
      </w:r>
      <w:r w:rsidR="004B7551">
        <w:rPr>
          <w:rFonts w:ascii="Times New Roman" w:hAnsi="Times New Roman" w:cs="Times New Roman"/>
          <w:bCs/>
          <w:sz w:val="28"/>
          <w:szCs w:val="28"/>
        </w:rPr>
        <w:t xml:space="preserve"> </w:t>
      </w:r>
      <w:r w:rsidR="001753E2">
        <w:rPr>
          <w:rFonts w:ascii="Times New Roman" w:hAnsi="Times New Roman" w:cs="Times New Roman"/>
          <w:bCs/>
          <w:sz w:val="28"/>
          <w:szCs w:val="28"/>
        </w:rPr>
        <w:t xml:space="preserve"> </w:t>
      </w:r>
      <w:r w:rsidR="0043429C">
        <w:rPr>
          <w:rFonts w:ascii="Times New Roman" w:hAnsi="Times New Roman" w:cs="Times New Roman"/>
          <w:bCs/>
          <w:sz w:val="28"/>
          <w:szCs w:val="28"/>
        </w:rPr>
        <w:t>9</w:t>
      </w:r>
      <w:r w:rsidR="0087142A">
        <w:rPr>
          <w:rFonts w:ascii="Times New Roman" w:hAnsi="Times New Roman" w:cs="Times New Roman"/>
          <w:bCs/>
          <w:sz w:val="28"/>
          <w:szCs w:val="28"/>
        </w:rPr>
        <w:t>9</w:t>
      </w:r>
    </w:p>
    <w:p w14:paraId="5F26C65C" w14:textId="06602BC7" w:rsidR="007C4F5B" w:rsidRPr="00D0785D" w:rsidRDefault="00370794" w:rsidP="008D0868">
      <w:pPr>
        <w:spacing w:line="360" w:lineRule="auto"/>
        <w:jc w:val="both"/>
        <w:rPr>
          <w:rFonts w:ascii="Times New Roman" w:hAnsi="Times New Roman" w:cs="Times New Roman"/>
          <w:bCs/>
          <w:sz w:val="28"/>
          <w:szCs w:val="28"/>
        </w:rPr>
      </w:pPr>
      <w:r w:rsidRPr="00D0785D">
        <w:rPr>
          <w:rFonts w:ascii="Times New Roman" w:hAnsi="Times New Roman" w:cs="Times New Roman"/>
          <w:bCs/>
          <w:sz w:val="28"/>
          <w:szCs w:val="28"/>
        </w:rPr>
        <w:t>СПИСОК ВИКОРИСТАНИХ ДЖЕРЕЛ</w:t>
      </w:r>
      <w:r w:rsidR="0043429C">
        <w:rPr>
          <w:rFonts w:ascii="Times New Roman" w:hAnsi="Times New Roman" w:cs="Times New Roman"/>
          <w:bCs/>
          <w:sz w:val="28"/>
          <w:szCs w:val="28"/>
        </w:rPr>
        <w:t xml:space="preserve">                                                                   </w:t>
      </w:r>
      <w:r w:rsidR="001753E2">
        <w:rPr>
          <w:rFonts w:ascii="Times New Roman" w:hAnsi="Times New Roman" w:cs="Times New Roman"/>
          <w:bCs/>
          <w:sz w:val="28"/>
          <w:szCs w:val="28"/>
        </w:rPr>
        <w:t xml:space="preserve">  </w:t>
      </w:r>
      <w:r w:rsidR="004B7551">
        <w:rPr>
          <w:rFonts w:ascii="Times New Roman" w:hAnsi="Times New Roman" w:cs="Times New Roman"/>
          <w:bCs/>
          <w:sz w:val="28"/>
          <w:szCs w:val="28"/>
        </w:rPr>
        <w:t xml:space="preserve"> </w:t>
      </w:r>
      <w:r w:rsidR="0087142A">
        <w:rPr>
          <w:rFonts w:ascii="Times New Roman" w:hAnsi="Times New Roman" w:cs="Times New Roman"/>
          <w:bCs/>
          <w:sz w:val="28"/>
          <w:szCs w:val="28"/>
        </w:rPr>
        <w:t>102</w:t>
      </w:r>
    </w:p>
    <w:p w14:paraId="5AE9C552" w14:textId="62F51355" w:rsidR="005F1681" w:rsidRDefault="0043429C" w:rsidP="008D0868">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1753E2">
        <w:rPr>
          <w:rFonts w:ascii="Times New Roman" w:hAnsi="Times New Roman" w:cs="Times New Roman"/>
          <w:bCs/>
          <w:sz w:val="28"/>
          <w:szCs w:val="28"/>
        </w:rPr>
        <w:t xml:space="preserve"> </w:t>
      </w:r>
    </w:p>
    <w:p w14:paraId="4A121848" w14:textId="333A613E" w:rsidR="008D0868" w:rsidRDefault="008D0868" w:rsidP="008D0868">
      <w:pPr>
        <w:spacing w:line="360" w:lineRule="auto"/>
        <w:jc w:val="both"/>
        <w:rPr>
          <w:rFonts w:ascii="Times New Roman" w:hAnsi="Times New Roman" w:cs="Times New Roman"/>
          <w:bCs/>
          <w:sz w:val="28"/>
          <w:szCs w:val="28"/>
        </w:rPr>
      </w:pPr>
    </w:p>
    <w:p w14:paraId="54F96518" w14:textId="3CE32C01" w:rsidR="00895DDD" w:rsidRDefault="00895DDD" w:rsidP="008D0868">
      <w:pPr>
        <w:spacing w:line="360" w:lineRule="auto"/>
        <w:jc w:val="both"/>
        <w:rPr>
          <w:rFonts w:ascii="Times New Roman" w:hAnsi="Times New Roman" w:cs="Times New Roman"/>
          <w:bCs/>
          <w:sz w:val="28"/>
          <w:szCs w:val="28"/>
        </w:rPr>
      </w:pPr>
    </w:p>
    <w:p w14:paraId="721BF59B" w14:textId="77777777" w:rsidR="00895DDD" w:rsidRPr="008D0868" w:rsidRDefault="00895DDD" w:rsidP="008D0868">
      <w:pPr>
        <w:spacing w:line="360" w:lineRule="auto"/>
        <w:jc w:val="both"/>
        <w:rPr>
          <w:rFonts w:ascii="Times New Roman" w:hAnsi="Times New Roman" w:cs="Times New Roman"/>
          <w:bCs/>
          <w:sz w:val="28"/>
          <w:szCs w:val="28"/>
        </w:rPr>
      </w:pPr>
    </w:p>
    <w:p w14:paraId="02046E29" w14:textId="77777777" w:rsidR="007C4F5B" w:rsidRPr="00D0785D" w:rsidRDefault="00370794" w:rsidP="00D0785D">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ВСТУП</w:t>
      </w:r>
    </w:p>
    <w:p w14:paraId="7F02C693" w14:textId="77777777" w:rsidR="007C4F5B" w:rsidRPr="00D0785D" w:rsidRDefault="007C4F5B" w:rsidP="00D0785D">
      <w:pPr>
        <w:spacing w:line="360" w:lineRule="auto"/>
        <w:jc w:val="center"/>
        <w:rPr>
          <w:rFonts w:ascii="Times New Roman" w:hAnsi="Times New Roman" w:cs="Times New Roman"/>
          <w:b/>
          <w:bCs/>
          <w:sz w:val="28"/>
          <w:szCs w:val="28"/>
        </w:rPr>
      </w:pPr>
    </w:p>
    <w:p w14:paraId="2888F1A3" w14:textId="10E6FD09" w:rsidR="007C4F5B" w:rsidRPr="00D0785D" w:rsidRDefault="008935B9" w:rsidP="00D0785D">
      <w:pPr>
        <w:shd w:val="clear" w:color="auto" w:fill="FFFFFF"/>
        <w:spacing w:line="360" w:lineRule="auto"/>
        <w:ind w:firstLine="680"/>
        <w:jc w:val="both"/>
        <w:rPr>
          <w:rFonts w:ascii="Times New Roman" w:hAnsi="Times New Roman" w:cs="Times New Roman"/>
          <w:spacing w:val="-2"/>
        </w:rPr>
      </w:pPr>
      <w:r w:rsidRPr="00D0785D">
        <w:rPr>
          <w:rFonts w:ascii="Times New Roman" w:hAnsi="Times New Roman" w:cs="Times New Roman"/>
          <w:b/>
          <w:bCs/>
          <w:spacing w:val="-2"/>
          <w:sz w:val="28"/>
          <w:szCs w:val="28"/>
          <w:lang w:eastAsia="uk-UA"/>
        </w:rPr>
        <w:t xml:space="preserve">Актуальність </w:t>
      </w:r>
      <w:r w:rsidR="00370794" w:rsidRPr="00D0785D">
        <w:rPr>
          <w:rFonts w:ascii="Times New Roman" w:hAnsi="Times New Roman" w:cs="Times New Roman"/>
          <w:b/>
          <w:bCs/>
          <w:spacing w:val="-2"/>
          <w:sz w:val="28"/>
          <w:szCs w:val="28"/>
          <w:lang w:eastAsia="uk-UA"/>
        </w:rPr>
        <w:t>теми.</w:t>
      </w:r>
      <w:r w:rsidR="00477325" w:rsidRPr="00D0785D">
        <w:rPr>
          <w:rFonts w:ascii="Times New Roman" w:hAnsi="Times New Roman" w:cs="Times New Roman"/>
          <w:spacing w:val="-2"/>
          <w:sz w:val="28"/>
          <w:szCs w:val="28"/>
          <w:lang w:eastAsia="uk-UA"/>
        </w:rPr>
        <w:t xml:space="preserve"> Сучасні д</w:t>
      </w:r>
      <w:r w:rsidR="00370794" w:rsidRPr="00D0785D">
        <w:rPr>
          <w:rFonts w:ascii="Times New Roman" w:hAnsi="Times New Roman" w:cs="Times New Roman"/>
          <w:spacing w:val="-2"/>
          <w:sz w:val="28"/>
          <w:szCs w:val="28"/>
          <w:lang w:eastAsia="uk-UA"/>
        </w:rPr>
        <w:t>ержавницькі п</w:t>
      </w:r>
      <w:r w:rsidR="00370794" w:rsidRPr="00D0785D">
        <w:rPr>
          <w:rFonts w:ascii="Times New Roman" w:hAnsi="Times New Roman" w:cs="Times New Roman"/>
          <w:spacing w:val="-2"/>
          <w:sz w:val="28"/>
          <w:szCs w:val="28"/>
        </w:rPr>
        <w:t>роцес</w:t>
      </w:r>
      <w:r w:rsidR="00477325" w:rsidRPr="00D0785D">
        <w:rPr>
          <w:rFonts w:ascii="Times New Roman" w:hAnsi="Times New Roman" w:cs="Times New Roman"/>
          <w:spacing w:val="-2"/>
          <w:sz w:val="28"/>
          <w:szCs w:val="28"/>
        </w:rPr>
        <w:t xml:space="preserve">и, які активно впроваджуються в </w:t>
      </w:r>
      <w:r w:rsidR="00370794" w:rsidRPr="00D0785D">
        <w:rPr>
          <w:rFonts w:ascii="Times New Roman" w:hAnsi="Times New Roman" w:cs="Times New Roman"/>
          <w:spacing w:val="-2"/>
          <w:sz w:val="28"/>
          <w:szCs w:val="28"/>
        </w:rPr>
        <w:t>українському с</w:t>
      </w:r>
      <w:r w:rsidR="0010748A" w:rsidRPr="00D0785D">
        <w:rPr>
          <w:rFonts w:ascii="Times New Roman" w:hAnsi="Times New Roman" w:cs="Times New Roman"/>
          <w:spacing w:val="-2"/>
          <w:sz w:val="28"/>
          <w:szCs w:val="28"/>
        </w:rPr>
        <w:t xml:space="preserve">успільстві, </w:t>
      </w:r>
      <w:r w:rsidR="00477325" w:rsidRPr="00D0785D">
        <w:rPr>
          <w:rFonts w:ascii="Times New Roman" w:hAnsi="Times New Roman" w:cs="Times New Roman"/>
          <w:spacing w:val="-2"/>
          <w:sz w:val="28"/>
          <w:szCs w:val="28"/>
        </w:rPr>
        <w:t>характеризуються</w:t>
      </w:r>
      <w:r w:rsidR="00370794" w:rsidRPr="00D0785D">
        <w:rPr>
          <w:rFonts w:ascii="Times New Roman" w:hAnsi="Times New Roman" w:cs="Times New Roman"/>
          <w:spacing w:val="-2"/>
          <w:sz w:val="28"/>
          <w:szCs w:val="28"/>
        </w:rPr>
        <w:t xml:space="preserve"> зміною особливостей</w:t>
      </w:r>
      <w:r w:rsidR="00477325" w:rsidRPr="00D0785D">
        <w:rPr>
          <w:rFonts w:ascii="Times New Roman" w:hAnsi="Times New Roman" w:cs="Times New Roman"/>
          <w:spacing w:val="-2"/>
          <w:sz w:val="28"/>
          <w:szCs w:val="28"/>
        </w:rPr>
        <w:t xml:space="preserve"> </w:t>
      </w:r>
      <w:r w:rsidR="00427E2C" w:rsidRPr="00D0785D">
        <w:rPr>
          <w:rFonts w:ascii="Times New Roman" w:hAnsi="Times New Roman" w:cs="Times New Roman"/>
          <w:spacing w:val="-2"/>
          <w:sz w:val="28"/>
          <w:szCs w:val="28"/>
        </w:rPr>
        <w:t xml:space="preserve">публічного управління, що в свою чергу, мало б сприяти </w:t>
      </w:r>
      <w:r w:rsidR="00370794" w:rsidRPr="00D0785D">
        <w:rPr>
          <w:rFonts w:ascii="Times New Roman" w:hAnsi="Times New Roman" w:cs="Times New Roman"/>
          <w:spacing w:val="-2"/>
          <w:sz w:val="28"/>
          <w:szCs w:val="28"/>
        </w:rPr>
        <w:t>гармонізації</w:t>
      </w:r>
      <w:r w:rsidR="00477325" w:rsidRPr="00D0785D">
        <w:rPr>
          <w:rFonts w:ascii="Times New Roman" w:hAnsi="Times New Roman" w:cs="Times New Roman"/>
          <w:spacing w:val="-2"/>
          <w:sz w:val="28"/>
          <w:szCs w:val="28"/>
        </w:rPr>
        <w:t xml:space="preserve"> інтересів та взаємостосунків </w:t>
      </w:r>
      <w:r w:rsidRPr="00D0785D">
        <w:rPr>
          <w:rFonts w:ascii="Times New Roman" w:hAnsi="Times New Roman" w:cs="Times New Roman"/>
          <w:spacing w:val="-2"/>
          <w:sz w:val="28"/>
          <w:szCs w:val="28"/>
        </w:rPr>
        <w:t xml:space="preserve">трьох визначальних </w:t>
      </w:r>
      <w:r w:rsidR="00370794" w:rsidRPr="00D0785D">
        <w:rPr>
          <w:rFonts w:ascii="Times New Roman" w:hAnsi="Times New Roman" w:cs="Times New Roman"/>
          <w:spacing w:val="-2"/>
          <w:sz w:val="28"/>
          <w:szCs w:val="28"/>
        </w:rPr>
        <w:t>систем - людини, суспільства та дер</w:t>
      </w:r>
      <w:r w:rsidR="00AA2F3C" w:rsidRPr="00D0785D">
        <w:rPr>
          <w:rFonts w:ascii="Times New Roman" w:hAnsi="Times New Roman" w:cs="Times New Roman"/>
          <w:spacing w:val="-2"/>
          <w:sz w:val="28"/>
          <w:szCs w:val="28"/>
        </w:rPr>
        <w:t xml:space="preserve">жави. Зазначаємо, що означені </w:t>
      </w:r>
      <w:r w:rsidR="00370794" w:rsidRPr="00D0785D">
        <w:rPr>
          <w:rFonts w:ascii="Times New Roman" w:hAnsi="Times New Roman" w:cs="Times New Roman"/>
          <w:spacing w:val="-2"/>
          <w:sz w:val="28"/>
          <w:szCs w:val="28"/>
        </w:rPr>
        <w:t>процеси є не просто складними та суперечливими</w:t>
      </w:r>
      <w:r w:rsidR="00AA2F3C" w:rsidRPr="00D0785D">
        <w:rPr>
          <w:rFonts w:ascii="Times New Roman" w:hAnsi="Times New Roman" w:cs="Times New Roman"/>
          <w:spacing w:val="-2"/>
          <w:sz w:val="28"/>
          <w:szCs w:val="28"/>
        </w:rPr>
        <w:t xml:space="preserve"> </w:t>
      </w:r>
      <w:r w:rsidR="006B6E0B"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вони в</w:t>
      </w:r>
      <w:r w:rsidR="00AA2F3C" w:rsidRPr="00D0785D">
        <w:rPr>
          <w:rFonts w:ascii="Times New Roman" w:hAnsi="Times New Roman" w:cs="Times New Roman"/>
          <w:spacing w:val="-2"/>
          <w:sz w:val="28"/>
          <w:szCs w:val="28"/>
        </w:rPr>
        <w:t>ідіграю</w:t>
      </w:r>
      <w:r w:rsidR="00427E2C" w:rsidRPr="00D0785D">
        <w:rPr>
          <w:rFonts w:ascii="Times New Roman" w:hAnsi="Times New Roman" w:cs="Times New Roman"/>
          <w:spacing w:val="-2"/>
          <w:sz w:val="28"/>
          <w:szCs w:val="28"/>
        </w:rPr>
        <w:t>ть</w:t>
      </w:r>
      <w:r w:rsidRPr="00D0785D">
        <w:rPr>
          <w:rFonts w:ascii="Times New Roman" w:hAnsi="Times New Roman" w:cs="Times New Roman"/>
          <w:spacing w:val="-2"/>
          <w:sz w:val="28"/>
          <w:szCs w:val="28"/>
        </w:rPr>
        <w:t xml:space="preserve"> вельми</w:t>
      </w:r>
      <w:r w:rsidR="00427E2C" w:rsidRPr="00D0785D">
        <w:rPr>
          <w:rFonts w:ascii="Times New Roman" w:hAnsi="Times New Roman" w:cs="Times New Roman"/>
          <w:spacing w:val="-2"/>
          <w:sz w:val="28"/>
          <w:szCs w:val="28"/>
        </w:rPr>
        <w:t xml:space="preserve"> вирішальну </w:t>
      </w:r>
      <w:r w:rsidR="00AA2F3C" w:rsidRPr="00D0785D">
        <w:rPr>
          <w:rFonts w:ascii="Times New Roman" w:hAnsi="Times New Roman" w:cs="Times New Roman"/>
          <w:spacing w:val="-2"/>
          <w:sz w:val="28"/>
          <w:szCs w:val="28"/>
        </w:rPr>
        <w:t xml:space="preserve">роль у </w:t>
      </w:r>
      <w:r w:rsidR="00370794" w:rsidRPr="00D0785D">
        <w:rPr>
          <w:rFonts w:ascii="Times New Roman" w:hAnsi="Times New Roman" w:cs="Times New Roman"/>
          <w:spacing w:val="-2"/>
          <w:sz w:val="28"/>
          <w:szCs w:val="28"/>
        </w:rPr>
        <w:t>державотво</w:t>
      </w:r>
      <w:r w:rsidR="007E4484" w:rsidRPr="00D0785D">
        <w:rPr>
          <w:rFonts w:ascii="Times New Roman" w:hAnsi="Times New Roman" w:cs="Times New Roman"/>
          <w:spacing w:val="-2"/>
          <w:sz w:val="28"/>
          <w:szCs w:val="28"/>
        </w:rPr>
        <w:t>р</w:t>
      </w:r>
      <w:r w:rsidR="00AA2F3C" w:rsidRPr="00D0785D">
        <w:rPr>
          <w:rFonts w:ascii="Times New Roman" w:hAnsi="Times New Roman" w:cs="Times New Roman"/>
          <w:spacing w:val="-2"/>
          <w:sz w:val="28"/>
          <w:szCs w:val="28"/>
        </w:rPr>
        <w:t>чих та</w:t>
      </w:r>
      <w:r w:rsidR="00370794" w:rsidRPr="00D0785D">
        <w:rPr>
          <w:rFonts w:ascii="Times New Roman" w:hAnsi="Times New Roman" w:cs="Times New Roman"/>
          <w:spacing w:val="-2"/>
          <w:sz w:val="28"/>
          <w:szCs w:val="28"/>
        </w:rPr>
        <w:t xml:space="preserve"> пуб</w:t>
      </w:r>
      <w:r w:rsidRPr="00D0785D">
        <w:rPr>
          <w:rFonts w:ascii="Times New Roman" w:hAnsi="Times New Roman" w:cs="Times New Roman"/>
          <w:spacing w:val="-2"/>
          <w:sz w:val="28"/>
          <w:szCs w:val="28"/>
        </w:rPr>
        <w:t xml:space="preserve">лічних процесах. </w:t>
      </w:r>
      <w:r w:rsidR="00AA2F3C" w:rsidRPr="00D0785D">
        <w:rPr>
          <w:rFonts w:ascii="Times New Roman" w:hAnsi="Times New Roman" w:cs="Times New Roman"/>
          <w:spacing w:val="-2"/>
          <w:sz w:val="28"/>
          <w:szCs w:val="28"/>
        </w:rPr>
        <w:t xml:space="preserve">Надзвичайно </w:t>
      </w:r>
      <w:r w:rsidR="00370794" w:rsidRPr="00D0785D">
        <w:rPr>
          <w:rFonts w:ascii="Times New Roman" w:hAnsi="Times New Roman" w:cs="Times New Roman"/>
          <w:spacing w:val="-2"/>
          <w:sz w:val="28"/>
          <w:szCs w:val="28"/>
        </w:rPr>
        <w:t>велик</w:t>
      </w:r>
      <w:r w:rsidR="00AA2F3C" w:rsidRPr="00D0785D">
        <w:rPr>
          <w:rFonts w:ascii="Times New Roman" w:hAnsi="Times New Roman" w:cs="Times New Roman"/>
          <w:spacing w:val="-2"/>
          <w:sz w:val="28"/>
          <w:szCs w:val="28"/>
        </w:rPr>
        <w:t xml:space="preserve">у роль у цих змінах та й загалом у системі </w:t>
      </w:r>
      <w:r w:rsidR="00370794" w:rsidRPr="00D0785D">
        <w:rPr>
          <w:rFonts w:ascii="Times New Roman" w:hAnsi="Times New Roman" w:cs="Times New Roman"/>
          <w:spacing w:val="-2"/>
          <w:sz w:val="28"/>
          <w:szCs w:val="28"/>
        </w:rPr>
        <w:t>публічного упр</w:t>
      </w:r>
      <w:r w:rsidR="00AA2F3C" w:rsidRPr="00D0785D">
        <w:rPr>
          <w:rFonts w:ascii="Times New Roman" w:hAnsi="Times New Roman" w:cs="Times New Roman"/>
          <w:spacing w:val="-2"/>
          <w:sz w:val="28"/>
          <w:szCs w:val="28"/>
        </w:rPr>
        <w:t xml:space="preserve">авління, відіграють управлінці </w:t>
      </w:r>
      <w:r w:rsidR="006B6E0B" w:rsidRPr="00D0785D">
        <w:rPr>
          <w:rFonts w:ascii="Times New Roman" w:hAnsi="Times New Roman" w:cs="Times New Roman"/>
          <w:spacing w:val="-2"/>
          <w:sz w:val="28"/>
          <w:szCs w:val="28"/>
        </w:rPr>
        <w:t xml:space="preserve">– </w:t>
      </w:r>
      <w:r w:rsidR="00AA2F3C" w:rsidRPr="00D0785D">
        <w:rPr>
          <w:rFonts w:ascii="Times New Roman" w:hAnsi="Times New Roman" w:cs="Times New Roman"/>
          <w:spacing w:val="-2"/>
          <w:sz w:val="28"/>
          <w:szCs w:val="28"/>
        </w:rPr>
        <w:t>лідери. Сучасні</w:t>
      </w:r>
      <w:r w:rsidR="00370794" w:rsidRPr="00D0785D">
        <w:rPr>
          <w:rFonts w:ascii="Times New Roman" w:hAnsi="Times New Roman" w:cs="Times New Roman"/>
          <w:spacing w:val="-2"/>
          <w:sz w:val="28"/>
          <w:szCs w:val="28"/>
        </w:rPr>
        <w:t xml:space="preserve"> історич</w:t>
      </w:r>
      <w:r w:rsidR="00AA2F3C" w:rsidRPr="00D0785D">
        <w:rPr>
          <w:rFonts w:ascii="Times New Roman" w:hAnsi="Times New Roman" w:cs="Times New Roman"/>
          <w:spacing w:val="-2"/>
          <w:sz w:val="28"/>
          <w:szCs w:val="28"/>
        </w:rPr>
        <w:t xml:space="preserve">ні  </w:t>
      </w:r>
      <w:r w:rsidR="00477325" w:rsidRPr="00D0785D">
        <w:rPr>
          <w:rFonts w:ascii="Times New Roman" w:hAnsi="Times New Roman" w:cs="Times New Roman"/>
          <w:spacing w:val="-2"/>
          <w:sz w:val="28"/>
          <w:szCs w:val="28"/>
        </w:rPr>
        <w:t xml:space="preserve">та державницькі події </w:t>
      </w:r>
      <w:r w:rsidR="00AA2F3C" w:rsidRPr="00D0785D">
        <w:rPr>
          <w:rFonts w:ascii="Times New Roman" w:hAnsi="Times New Roman" w:cs="Times New Roman"/>
          <w:spacing w:val="-2"/>
          <w:sz w:val="28"/>
          <w:szCs w:val="28"/>
        </w:rPr>
        <w:t xml:space="preserve">засвідчують </w:t>
      </w:r>
      <w:r w:rsidR="00477325" w:rsidRPr="00D0785D">
        <w:rPr>
          <w:rFonts w:ascii="Times New Roman" w:hAnsi="Times New Roman" w:cs="Times New Roman"/>
          <w:spacing w:val="-2"/>
          <w:sz w:val="28"/>
          <w:szCs w:val="28"/>
        </w:rPr>
        <w:t xml:space="preserve">вкрай </w:t>
      </w:r>
      <w:r w:rsidR="00AA2F3C" w:rsidRPr="00D0785D">
        <w:rPr>
          <w:rFonts w:ascii="Times New Roman" w:hAnsi="Times New Roman" w:cs="Times New Roman"/>
          <w:spacing w:val="-2"/>
          <w:sz w:val="28"/>
          <w:szCs w:val="28"/>
        </w:rPr>
        <w:t xml:space="preserve">важливу </w:t>
      </w:r>
      <w:r w:rsidR="006B6E0B" w:rsidRPr="00D0785D">
        <w:rPr>
          <w:rFonts w:ascii="Times New Roman" w:hAnsi="Times New Roman" w:cs="Times New Roman"/>
          <w:spacing w:val="-2"/>
          <w:sz w:val="28"/>
          <w:szCs w:val="28"/>
        </w:rPr>
        <w:t>вимогу –</w:t>
      </w:r>
      <w:r w:rsidR="00370794" w:rsidRPr="00D0785D">
        <w:rPr>
          <w:rFonts w:ascii="Times New Roman" w:hAnsi="Times New Roman" w:cs="Times New Roman"/>
          <w:spacing w:val="-2"/>
          <w:sz w:val="28"/>
          <w:szCs w:val="28"/>
        </w:rPr>
        <w:t xml:space="preserve"> керівнику у сфері публічного управління недостатньо б</w:t>
      </w:r>
      <w:r w:rsidR="00AA2F3C" w:rsidRPr="00D0785D">
        <w:rPr>
          <w:rFonts w:ascii="Times New Roman" w:hAnsi="Times New Roman" w:cs="Times New Roman"/>
          <w:spacing w:val="-2"/>
          <w:sz w:val="28"/>
          <w:szCs w:val="28"/>
        </w:rPr>
        <w:t xml:space="preserve">ути просто професіоналом. Така особа </w:t>
      </w:r>
      <w:r w:rsidR="00370794" w:rsidRPr="00D0785D">
        <w:rPr>
          <w:rFonts w:ascii="Times New Roman" w:hAnsi="Times New Roman" w:cs="Times New Roman"/>
          <w:spacing w:val="-2"/>
          <w:sz w:val="28"/>
          <w:szCs w:val="28"/>
        </w:rPr>
        <w:t>ма</w:t>
      </w:r>
      <w:r w:rsidR="00AA2F3C" w:rsidRPr="00D0785D">
        <w:rPr>
          <w:rFonts w:ascii="Times New Roman" w:hAnsi="Times New Roman" w:cs="Times New Roman"/>
          <w:spacing w:val="-2"/>
          <w:sz w:val="28"/>
          <w:szCs w:val="28"/>
        </w:rPr>
        <w:t xml:space="preserve">є бути </w:t>
      </w:r>
      <w:r w:rsidRPr="00D0785D">
        <w:rPr>
          <w:rFonts w:ascii="Times New Roman" w:hAnsi="Times New Roman" w:cs="Times New Roman"/>
          <w:spacing w:val="-2"/>
          <w:sz w:val="28"/>
          <w:szCs w:val="28"/>
        </w:rPr>
        <w:t xml:space="preserve">не просто </w:t>
      </w:r>
      <w:r w:rsidR="00370794" w:rsidRPr="00D0785D">
        <w:rPr>
          <w:rFonts w:ascii="Times New Roman" w:hAnsi="Times New Roman" w:cs="Times New Roman"/>
          <w:spacing w:val="-2"/>
          <w:sz w:val="28"/>
          <w:szCs w:val="28"/>
        </w:rPr>
        <w:t>здібним керівником, а ще й лідером.</w:t>
      </w:r>
      <w:r w:rsidR="006B6E0B" w:rsidRPr="00D0785D">
        <w:rPr>
          <w:rFonts w:ascii="Times New Roman" w:hAnsi="Times New Roman" w:cs="Times New Roman"/>
          <w:spacing w:val="-2"/>
          <w:sz w:val="28"/>
          <w:szCs w:val="28"/>
        </w:rPr>
        <w:t xml:space="preserve"> </w:t>
      </w:r>
    </w:p>
    <w:p w14:paraId="28AACAEA" w14:textId="6F675EEE" w:rsidR="007C4F5B" w:rsidRPr="00D0785D" w:rsidRDefault="00AA2F3C" w:rsidP="00D0785D">
      <w:pPr>
        <w:shd w:val="clear" w:color="auto" w:fill="FFFFFF"/>
        <w:spacing w:line="360" w:lineRule="auto"/>
        <w:ind w:firstLine="680"/>
        <w:jc w:val="both"/>
        <w:rPr>
          <w:rFonts w:ascii="Times New Roman" w:hAnsi="Times New Roman" w:cs="Times New Roman"/>
          <w:spacing w:val="-2"/>
          <w:sz w:val="28"/>
          <w:szCs w:val="28"/>
        </w:rPr>
      </w:pPr>
      <w:r w:rsidRPr="00D0785D">
        <w:rPr>
          <w:rFonts w:ascii="Times New Roman" w:hAnsi="Times New Roman" w:cs="Times New Roman"/>
          <w:spacing w:val="-2"/>
          <w:sz w:val="28"/>
          <w:szCs w:val="28"/>
        </w:rPr>
        <w:t xml:space="preserve">Державна </w:t>
      </w:r>
      <w:r w:rsidR="00370794" w:rsidRPr="00D0785D">
        <w:rPr>
          <w:rFonts w:ascii="Times New Roman" w:hAnsi="Times New Roman" w:cs="Times New Roman"/>
          <w:spacing w:val="-2"/>
          <w:sz w:val="28"/>
          <w:szCs w:val="28"/>
        </w:rPr>
        <w:t>вл</w:t>
      </w:r>
      <w:r w:rsidRPr="00D0785D">
        <w:rPr>
          <w:rFonts w:ascii="Times New Roman" w:hAnsi="Times New Roman" w:cs="Times New Roman"/>
          <w:spacing w:val="-2"/>
          <w:sz w:val="28"/>
          <w:szCs w:val="28"/>
        </w:rPr>
        <w:t xml:space="preserve">ада </w:t>
      </w:r>
      <w:r w:rsidR="00BE235B" w:rsidRPr="00D0785D">
        <w:rPr>
          <w:rFonts w:ascii="Times New Roman" w:hAnsi="Times New Roman" w:cs="Times New Roman"/>
          <w:spacing w:val="-2"/>
          <w:sz w:val="28"/>
          <w:szCs w:val="28"/>
        </w:rPr>
        <w:t>зара</w:t>
      </w:r>
      <w:r w:rsidRPr="00D0785D">
        <w:rPr>
          <w:rFonts w:ascii="Times New Roman" w:hAnsi="Times New Roman" w:cs="Times New Roman"/>
          <w:spacing w:val="-2"/>
          <w:sz w:val="28"/>
          <w:szCs w:val="28"/>
        </w:rPr>
        <w:t>з розглядається як соціальна мікросистема, а це,</w:t>
      </w:r>
      <w:r w:rsidR="00370794" w:rsidRPr="00D0785D">
        <w:rPr>
          <w:rFonts w:ascii="Times New Roman" w:hAnsi="Times New Roman" w:cs="Times New Roman"/>
          <w:spacing w:val="-2"/>
          <w:sz w:val="28"/>
          <w:szCs w:val="28"/>
        </w:rPr>
        <w:t xml:space="preserve"> в</w:t>
      </w:r>
      <w:r w:rsidRPr="00D0785D">
        <w:rPr>
          <w:rFonts w:ascii="Times New Roman" w:hAnsi="Times New Roman" w:cs="Times New Roman"/>
          <w:spacing w:val="-2"/>
          <w:sz w:val="28"/>
          <w:szCs w:val="28"/>
        </w:rPr>
        <w:t xml:space="preserve"> свою чергу, надає неабиякої важливості проблемі</w:t>
      </w:r>
      <w:r w:rsidR="00370794" w:rsidRPr="00D0785D">
        <w:rPr>
          <w:rFonts w:ascii="Times New Roman" w:hAnsi="Times New Roman" w:cs="Times New Roman"/>
          <w:spacing w:val="-2"/>
          <w:sz w:val="28"/>
          <w:szCs w:val="28"/>
        </w:rPr>
        <w:t xml:space="preserve"> взаємодії у форматі «суб’єкт управління – об’єкт управління».</w:t>
      </w:r>
    </w:p>
    <w:p w14:paraId="3B373E89" w14:textId="227B1191" w:rsidR="007C4F5B" w:rsidRPr="00D0785D" w:rsidRDefault="00370794" w:rsidP="00D0785D">
      <w:pPr>
        <w:shd w:val="clear" w:color="auto" w:fill="FFFFFF"/>
        <w:spacing w:line="360" w:lineRule="auto"/>
        <w:ind w:firstLine="680"/>
        <w:jc w:val="both"/>
        <w:rPr>
          <w:rFonts w:ascii="Times New Roman" w:hAnsi="Times New Roman" w:cs="Times New Roman"/>
          <w:spacing w:val="-2"/>
          <w:sz w:val="28"/>
          <w:szCs w:val="28"/>
        </w:rPr>
      </w:pPr>
      <w:r w:rsidRPr="00D0785D">
        <w:rPr>
          <w:rFonts w:ascii="Times New Roman" w:hAnsi="Times New Roman" w:cs="Times New Roman"/>
          <w:spacing w:val="-2"/>
          <w:sz w:val="28"/>
          <w:szCs w:val="28"/>
        </w:rPr>
        <w:t>З</w:t>
      </w:r>
      <w:r w:rsidR="00427E2C" w:rsidRPr="00D0785D">
        <w:rPr>
          <w:rFonts w:ascii="Times New Roman" w:hAnsi="Times New Roman" w:cs="Times New Roman"/>
          <w:spacing w:val="-2"/>
          <w:sz w:val="28"/>
          <w:szCs w:val="28"/>
        </w:rPr>
        <w:t>дійсне</w:t>
      </w:r>
      <w:r w:rsidR="006B6E0B" w:rsidRPr="00D0785D">
        <w:rPr>
          <w:rFonts w:ascii="Times New Roman" w:hAnsi="Times New Roman" w:cs="Times New Roman"/>
          <w:spacing w:val="-2"/>
          <w:sz w:val="28"/>
          <w:szCs w:val="28"/>
        </w:rPr>
        <w:t xml:space="preserve">ний нами аналіз наукових джерел засвідчив, </w:t>
      </w:r>
      <w:r w:rsidRPr="00D0785D">
        <w:rPr>
          <w:rFonts w:ascii="Times New Roman" w:hAnsi="Times New Roman" w:cs="Times New Roman"/>
          <w:spacing w:val="-2"/>
          <w:sz w:val="28"/>
          <w:szCs w:val="28"/>
        </w:rPr>
        <w:t>що в науковій лі</w:t>
      </w:r>
      <w:r w:rsidR="006B6E0B" w:rsidRPr="00D0785D">
        <w:rPr>
          <w:rFonts w:ascii="Times New Roman" w:hAnsi="Times New Roman" w:cs="Times New Roman"/>
          <w:spacing w:val="-2"/>
          <w:sz w:val="28"/>
          <w:szCs w:val="28"/>
        </w:rPr>
        <w:t xml:space="preserve">тературі досліджується досить </w:t>
      </w:r>
      <w:r w:rsidRPr="00D0785D">
        <w:rPr>
          <w:rFonts w:ascii="Times New Roman" w:hAnsi="Times New Roman" w:cs="Times New Roman"/>
          <w:spacing w:val="-2"/>
          <w:sz w:val="28"/>
          <w:szCs w:val="28"/>
        </w:rPr>
        <w:t>широкий комплекс про</w:t>
      </w:r>
      <w:r w:rsidR="006B6E0B" w:rsidRPr="00D0785D">
        <w:rPr>
          <w:rFonts w:ascii="Times New Roman" w:hAnsi="Times New Roman" w:cs="Times New Roman"/>
          <w:spacing w:val="-2"/>
          <w:sz w:val="28"/>
          <w:szCs w:val="28"/>
        </w:rPr>
        <w:t>блем, що стосуються лідерства та</w:t>
      </w:r>
      <w:r w:rsidRPr="00D0785D">
        <w:rPr>
          <w:rFonts w:ascii="Times New Roman" w:hAnsi="Times New Roman" w:cs="Times New Roman"/>
          <w:spacing w:val="-2"/>
          <w:sz w:val="28"/>
          <w:szCs w:val="28"/>
        </w:rPr>
        <w:t xml:space="preserve"> системи публічного управління .</w:t>
      </w:r>
    </w:p>
    <w:p w14:paraId="7440FC20" w14:textId="6DCE2704" w:rsidR="006B6E0B" w:rsidRPr="00D0785D" w:rsidRDefault="0010748A" w:rsidP="00D0785D">
      <w:pPr>
        <w:shd w:val="clear" w:color="auto" w:fill="FFFFFF"/>
        <w:spacing w:line="360" w:lineRule="auto"/>
        <w:ind w:firstLine="709"/>
        <w:jc w:val="both"/>
        <w:rPr>
          <w:rFonts w:ascii="Times New Roman" w:hAnsi="Times New Roman" w:cs="Times New Roman"/>
          <w:spacing w:val="-2"/>
          <w:sz w:val="28"/>
          <w:szCs w:val="28"/>
        </w:rPr>
      </w:pPr>
      <w:r w:rsidRPr="00D0785D">
        <w:rPr>
          <w:rFonts w:ascii="Times New Roman" w:hAnsi="Times New Roman" w:cs="Times New Roman"/>
          <w:spacing w:val="-2"/>
          <w:sz w:val="28"/>
          <w:szCs w:val="28"/>
        </w:rPr>
        <w:t>Зазначаємо, що над дослідженням</w:t>
      </w:r>
      <w:r w:rsidR="00370794" w:rsidRPr="00D0785D">
        <w:rPr>
          <w:rFonts w:ascii="Times New Roman" w:hAnsi="Times New Roman" w:cs="Times New Roman"/>
          <w:spacing w:val="-2"/>
          <w:sz w:val="28"/>
          <w:szCs w:val="28"/>
        </w:rPr>
        <w:t xml:space="preserve"> лідерства в державному, а пізніше – і в публічному, управлінні працювали  Т. Василевська, Н. Грицяк, І. Головащенко, Л. Кормич, І. Лебединська, Л. Лисенко, М. Пірен, В. Суковата, Г. Ткаченко, Л. Трофименко, Є.Абашкіна, Б.</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Кухта, М. Логунова, В.</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 xml:space="preserve">Міщишин та </w:t>
      </w:r>
      <w:r w:rsidRPr="00D0785D">
        <w:rPr>
          <w:rFonts w:ascii="Times New Roman" w:hAnsi="Times New Roman" w:cs="Times New Roman"/>
          <w:spacing w:val="-2"/>
          <w:sz w:val="28"/>
          <w:szCs w:val="28"/>
        </w:rPr>
        <w:t>ін.. Крім того, слід  взяти до</w:t>
      </w:r>
      <w:r w:rsidR="00370794" w:rsidRPr="00D0785D">
        <w:rPr>
          <w:rFonts w:ascii="Times New Roman" w:hAnsi="Times New Roman" w:cs="Times New Roman"/>
          <w:spacing w:val="-2"/>
          <w:sz w:val="28"/>
          <w:szCs w:val="28"/>
        </w:rPr>
        <w:t xml:space="preserve"> уваги</w:t>
      </w:r>
      <w:r w:rsidRPr="00D0785D">
        <w:rPr>
          <w:rFonts w:ascii="Times New Roman" w:hAnsi="Times New Roman" w:cs="Times New Roman"/>
          <w:spacing w:val="-2"/>
          <w:sz w:val="28"/>
          <w:szCs w:val="28"/>
        </w:rPr>
        <w:t xml:space="preserve"> й</w:t>
      </w:r>
      <w:r w:rsidR="00AA2F3C" w:rsidRPr="00D0785D">
        <w:rPr>
          <w:rFonts w:ascii="Times New Roman" w:hAnsi="Times New Roman" w:cs="Times New Roman"/>
          <w:spacing w:val="-2"/>
          <w:sz w:val="28"/>
          <w:szCs w:val="28"/>
        </w:rPr>
        <w:t xml:space="preserve"> наукові пошуки іноземних, </w:t>
      </w:r>
      <w:r w:rsidRPr="00D0785D">
        <w:rPr>
          <w:rFonts w:ascii="Times New Roman" w:hAnsi="Times New Roman" w:cs="Times New Roman"/>
          <w:spacing w:val="-2"/>
          <w:sz w:val="28"/>
          <w:szCs w:val="28"/>
        </w:rPr>
        <w:t xml:space="preserve">а саме, </w:t>
      </w:r>
      <w:r w:rsidR="00370794" w:rsidRPr="00D0785D">
        <w:rPr>
          <w:rFonts w:ascii="Times New Roman" w:hAnsi="Times New Roman" w:cs="Times New Roman"/>
          <w:spacing w:val="-2"/>
          <w:sz w:val="28"/>
          <w:szCs w:val="28"/>
        </w:rPr>
        <w:t>західноєвропейських та американсь</w:t>
      </w:r>
      <w:r w:rsidR="00427E2C" w:rsidRPr="00D0785D">
        <w:rPr>
          <w:rFonts w:ascii="Times New Roman" w:hAnsi="Times New Roman" w:cs="Times New Roman"/>
          <w:spacing w:val="-2"/>
          <w:sz w:val="28"/>
          <w:szCs w:val="28"/>
        </w:rPr>
        <w:t>ких учених-дослідників питання лідерства, як Т.</w:t>
      </w:r>
      <w:r w:rsidR="00370794" w:rsidRPr="00D0785D">
        <w:rPr>
          <w:rFonts w:ascii="Times New Roman" w:hAnsi="Times New Roman" w:cs="Times New Roman"/>
          <w:spacing w:val="-2"/>
          <w:sz w:val="28"/>
          <w:szCs w:val="28"/>
        </w:rPr>
        <w:t>Адорно, Дж. Батлер, Ш. Бенхабіб, М. Вебер, І. Дойчман, М. Карл, Д. Кул, Г. Лассуелл, З. Лоренцен, Г. Маркузе, Дж. Скотт, М. Шенлі, Н. Фрейжер,  І.Адізес, Дж. Аткінсон, Т.Беліцьки, Р.</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Бояцис, Р.</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Дафт, К.</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 xml:space="preserve">Кальтенбах, С.Кові, Дж.Левінгер,  С.Шепард. </w:t>
      </w:r>
    </w:p>
    <w:p w14:paraId="5166EB34" w14:textId="72879077" w:rsidR="007C4F5B" w:rsidRPr="00D0785D" w:rsidRDefault="0010748A" w:rsidP="00D0785D">
      <w:pPr>
        <w:shd w:val="clear" w:color="auto" w:fill="FFFFFF"/>
        <w:spacing w:line="360" w:lineRule="auto"/>
        <w:ind w:firstLine="709"/>
        <w:jc w:val="both"/>
        <w:rPr>
          <w:rFonts w:ascii="Times New Roman" w:hAnsi="Times New Roman" w:cs="Times New Roman"/>
          <w:spacing w:val="-2"/>
        </w:rPr>
      </w:pPr>
      <w:r w:rsidRPr="00D0785D">
        <w:rPr>
          <w:rFonts w:ascii="Times New Roman" w:hAnsi="Times New Roman" w:cs="Times New Roman"/>
          <w:spacing w:val="-2"/>
          <w:sz w:val="28"/>
          <w:szCs w:val="28"/>
        </w:rPr>
        <w:t xml:space="preserve"> Що ж </w:t>
      </w:r>
      <w:r w:rsidR="00370794" w:rsidRPr="00D0785D">
        <w:rPr>
          <w:rFonts w:ascii="Times New Roman" w:hAnsi="Times New Roman" w:cs="Times New Roman"/>
          <w:spacing w:val="-2"/>
          <w:sz w:val="28"/>
          <w:szCs w:val="28"/>
        </w:rPr>
        <w:t>стосується впровадження механізмів розвитку лідерства в сист</w:t>
      </w:r>
      <w:r w:rsidR="006B6E0B" w:rsidRPr="00D0785D">
        <w:rPr>
          <w:rFonts w:ascii="Times New Roman" w:hAnsi="Times New Roman" w:cs="Times New Roman"/>
          <w:spacing w:val="-2"/>
          <w:sz w:val="28"/>
          <w:szCs w:val="28"/>
        </w:rPr>
        <w:t xml:space="preserve">ему публічного управління, </w:t>
      </w:r>
      <w:r w:rsidR="00AA2F3C" w:rsidRPr="00D0785D">
        <w:rPr>
          <w:rFonts w:ascii="Times New Roman" w:hAnsi="Times New Roman" w:cs="Times New Roman"/>
          <w:spacing w:val="-2"/>
          <w:sz w:val="28"/>
          <w:szCs w:val="28"/>
        </w:rPr>
        <w:t xml:space="preserve">то над цією науковою </w:t>
      </w:r>
      <w:r w:rsidR="006B6E0B" w:rsidRPr="00D0785D">
        <w:rPr>
          <w:rFonts w:ascii="Times New Roman" w:hAnsi="Times New Roman" w:cs="Times New Roman"/>
          <w:spacing w:val="-2"/>
          <w:sz w:val="28"/>
          <w:szCs w:val="28"/>
        </w:rPr>
        <w:t xml:space="preserve">проблематикою </w:t>
      </w:r>
      <w:r w:rsidR="00370794" w:rsidRPr="00D0785D">
        <w:rPr>
          <w:rFonts w:ascii="Times New Roman" w:hAnsi="Times New Roman" w:cs="Times New Roman"/>
          <w:spacing w:val="-2"/>
          <w:sz w:val="28"/>
          <w:szCs w:val="28"/>
        </w:rPr>
        <w:t>пр</w:t>
      </w:r>
      <w:r w:rsidR="00AA2F3C" w:rsidRPr="00D0785D">
        <w:rPr>
          <w:rFonts w:ascii="Times New Roman" w:hAnsi="Times New Roman" w:cs="Times New Roman"/>
          <w:spacing w:val="-2"/>
          <w:sz w:val="28"/>
          <w:szCs w:val="28"/>
        </w:rPr>
        <w:t xml:space="preserve">ацювали </w:t>
      </w:r>
      <w:r w:rsidR="00370794" w:rsidRPr="00D0785D">
        <w:rPr>
          <w:rFonts w:ascii="Times New Roman" w:hAnsi="Times New Roman" w:cs="Times New Roman"/>
          <w:spacing w:val="-2"/>
          <w:sz w:val="28"/>
          <w:szCs w:val="28"/>
        </w:rPr>
        <w:t>В.</w:t>
      </w:r>
      <w:r w:rsidR="006B6E0B"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lastRenderedPageBreak/>
        <w:t>Алексєєв, Н. Гончарук, В.</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Олуйко, Т.</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Пахомова , Т.</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Підлісна, С. Серьогін , П.</w:t>
      </w:r>
      <w:r w:rsidR="00AA2F3C" w:rsidRPr="00D0785D">
        <w:rPr>
          <w:rFonts w:ascii="Times New Roman" w:hAnsi="Times New Roman" w:cs="Times New Roman"/>
          <w:spacing w:val="-2"/>
          <w:sz w:val="28"/>
          <w:szCs w:val="28"/>
        </w:rPr>
        <w:t xml:space="preserve"> </w:t>
      </w:r>
      <w:r w:rsidR="00370794" w:rsidRPr="00D0785D">
        <w:rPr>
          <w:rFonts w:ascii="Times New Roman" w:hAnsi="Times New Roman" w:cs="Times New Roman"/>
          <w:spacing w:val="-2"/>
          <w:sz w:val="28"/>
          <w:szCs w:val="28"/>
        </w:rPr>
        <w:t xml:space="preserve">Хаїтова та інші. </w:t>
      </w:r>
    </w:p>
    <w:p w14:paraId="74D996EA" w14:textId="773FAD07" w:rsidR="006B6E0B" w:rsidRPr="00D0785D" w:rsidRDefault="006B6E0B" w:rsidP="00D0785D">
      <w:pPr>
        <w:shd w:val="clear" w:color="auto" w:fill="FFFFFF"/>
        <w:spacing w:line="360" w:lineRule="auto"/>
        <w:ind w:firstLine="706"/>
        <w:jc w:val="both"/>
        <w:rPr>
          <w:rFonts w:ascii="Times New Roman" w:hAnsi="Times New Roman" w:cs="Times New Roman"/>
          <w:spacing w:val="-2"/>
          <w:sz w:val="28"/>
          <w:szCs w:val="28"/>
        </w:rPr>
      </w:pPr>
      <w:r w:rsidRPr="00D0785D">
        <w:rPr>
          <w:rFonts w:ascii="Times New Roman" w:hAnsi="Times New Roman" w:cs="Times New Roman"/>
          <w:spacing w:val="-2"/>
          <w:sz w:val="28"/>
          <w:szCs w:val="28"/>
        </w:rPr>
        <w:t>Здійснений нами аналіз наукової літератури засвідчив, що у вітчизняних дослідженнях</w:t>
      </w:r>
      <w:r w:rsidR="006C38AA" w:rsidRPr="00D0785D">
        <w:rPr>
          <w:rFonts w:ascii="Times New Roman" w:hAnsi="Times New Roman" w:cs="Times New Roman"/>
          <w:spacing w:val="-2"/>
          <w:sz w:val="28"/>
          <w:szCs w:val="28"/>
        </w:rPr>
        <w:t xml:space="preserve"> </w:t>
      </w:r>
      <w:r w:rsidRPr="00D0785D">
        <w:rPr>
          <w:rFonts w:ascii="Times New Roman" w:hAnsi="Times New Roman" w:cs="Times New Roman"/>
          <w:spacing w:val="-2"/>
          <w:sz w:val="28"/>
          <w:szCs w:val="28"/>
        </w:rPr>
        <w:t>проблем</w:t>
      </w:r>
      <w:r w:rsidR="008935B9" w:rsidRPr="00D0785D">
        <w:rPr>
          <w:rFonts w:ascii="Times New Roman" w:hAnsi="Times New Roman" w:cs="Times New Roman"/>
          <w:spacing w:val="-2"/>
          <w:sz w:val="28"/>
          <w:szCs w:val="28"/>
        </w:rPr>
        <w:t xml:space="preserve"> </w:t>
      </w:r>
      <w:r w:rsidRPr="00D0785D">
        <w:rPr>
          <w:rFonts w:ascii="Times New Roman" w:hAnsi="Times New Roman" w:cs="Times New Roman"/>
          <w:spacing w:val="-2"/>
          <w:sz w:val="28"/>
          <w:szCs w:val="28"/>
        </w:rPr>
        <w:t>розвитку лідерства в публічному</w:t>
      </w:r>
      <w:r w:rsidR="004C237E">
        <w:rPr>
          <w:rFonts w:ascii="Times New Roman" w:hAnsi="Times New Roman" w:cs="Times New Roman"/>
          <w:spacing w:val="-2"/>
          <w:sz w:val="28"/>
          <w:szCs w:val="28"/>
        </w:rPr>
        <w:t xml:space="preserve"> </w:t>
      </w:r>
      <w:r w:rsidRPr="00D0785D">
        <w:rPr>
          <w:rFonts w:ascii="Times New Roman" w:hAnsi="Times New Roman" w:cs="Times New Roman"/>
          <w:spacing w:val="-2"/>
          <w:sz w:val="28"/>
          <w:szCs w:val="28"/>
        </w:rPr>
        <w:t>управлінні фрагментарний підхід, який в свою чергу, не дає змоги проаналізувати багатоаспектність цих питань. Згідно нашого аналізу, у означених наукових працях відсутні єдині погляди щодо пріоритетів розвитку лідерства в публічному управлінні. Також зауважуєм</w:t>
      </w:r>
      <w:r w:rsidR="006C38AA" w:rsidRPr="00D0785D">
        <w:rPr>
          <w:rFonts w:ascii="Times New Roman" w:hAnsi="Times New Roman" w:cs="Times New Roman"/>
          <w:spacing w:val="-2"/>
          <w:sz w:val="28"/>
          <w:szCs w:val="28"/>
        </w:rPr>
        <w:t xml:space="preserve">о, що не повною мірою розкрито </w:t>
      </w:r>
      <w:r w:rsidRPr="00D0785D">
        <w:rPr>
          <w:rFonts w:ascii="Times New Roman" w:hAnsi="Times New Roman" w:cs="Times New Roman"/>
          <w:spacing w:val="-2"/>
          <w:sz w:val="28"/>
          <w:szCs w:val="28"/>
        </w:rPr>
        <w:t xml:space="preserve">характеріологічні особливості лідерства в публічному управлінні. </w:t>
      </w:r>
    </w:p>
    <w:p w14:paraId="3F366D1C" w14:textId="445A5D96" w:rsidR="007C4F5B" w:rsidRPr="00D0785D" w:rsidRDefault="008935B9" w:rsidP="00D0785D">
      <w:pPr>
        <w:shd w:val="clear" w:color="auto" w:fill="FFFFFF"/>
        <w:spacing w:line="360" w:lineRule="auto"/>
        <w:ind w:firstLine="706"/>
        <w:jc w:val="both"/>
        <w:rPr>
          <w:rFonts w:ascii="Times New Roman" w:hAnsi="Times New Roman" w:cs="Times New Roman"/>
          <w:spacing w:val="-2"/>
          <w:sz w:val="28"/>
          <w:szCs w:val="28"/>
        </w:rPr>
      </w:pPr>
      <w:r w:rsidRPr="00D0785D">
        <w:rPr>
          <w:rFonts w:ascii="Times New Roman" w:hAnsi="Times New Roman" w:cs="Times New Roman"/>
          <w:spacing w:val="-2"/>
          <w:sz w:val="28"/>
          <w:szCs w:val="28"/>
        </w:rPr>
        <w:t xml:space="preserve">Аналіз теоретичних </w:t>
      </w:r>
      <w:r w:rsidR="006C38AA" w:rsidRPr="00D0785D">
        <w:rPr>
          <w:rFonts w:ascii="Times New Roman" w:hAnsi="Times New Roman" w:cs="Times New Roman"/>
          <w:spacing w:val="-2"/>
          <w:sz w:val="28"/>
          <w:szCs w:val="28"/>
        </w:rPr>
        <w:t>джерел дав</w:t>
      </w:r>
      <w:r w:rsidR="00370794" w:rsidRPr="00D0785D">
        <w:rPr>
          <w:rFonts w:ascii="Times New Roman" w:hAnsi="Times New Roman" w:cs="Times New Roman"/>
          <w:spacing w:val="-2"/>
          <w:sz w:val="28"/>
          <w:szCs w:val="28"/>
        </w:rPr>
        <w:t xml:space="preserve"> на</w:t>
      </w:r>
      <w:r w:rsidR="006C38AA" w:rsidRPr="00D0785D">
        <w:rPr>
          <w:rFonts w:ascii="Times New Roman" w:hAnsi="Times New Roman" w:cs="Times New Roman"/>
          <w:spacing w:val="-2"/>
          <w:sz w:val="28"/>
          <w:szCs w:val="28"/>
        </w:rPr>
        <w:t>м можливість усвідомити, що</w:t>
      </w:r>
      <w:r w:rsidR="00370794" w:rsidRPr="00D0785D">
        <w:rPr>
          <w:rFonts w:ascii="Times New Roman" w:hAnsi="Times New Roman" w:cs="Times New Roman"/>
          <w:spacing w:val="-2"/>
          <w:sz w:val="28"/>
          <w:szCs w:val="28"/>
        </w:rPr>
        <w:t xml:space="preserve"> публічна служба міцно пов'язана з державою та орг</w:t>
      </w:r>
      <w:r w:rsidR="006C38AA" w:rsidRPr="00D0785D">
        <w:rPr>
          <w:rFonts w:ascii="Times New Roman" w:hAnsi="Times New Roman" w:cs="Times New Roman"/>
          <w:spacing w:val="-2"/>
          <w:sz w:val="28"/>
          <w:szCs w:val="28"/>
        </w:rPr>
        <w:t xml:space="preserve">анами місцевого самоврядування, а також, </w:t>
      </w:r>
      <w:r w:rsidR="00370794" w:rsidRPr="00D0785D">
        <w:rPr>
          <w:rFonts w:ascii="Times New Roman" w:hAnsi="Times New Roman" w:cs="Times New Roman"/>
          <w:spacing w:val="-2"/>
          <w:sz w:val="28"/>
          <w:szCs w:val="28"/>
        </w:rPr>
        <w:t xml:space="preserve">їх місцем і роллю в житті громадськості. </w:t>
      </w:r>
    </w:p>
    <w:p w14:paraId="2604AB75" w14:textId="36CB6BD3" w:rsidR="007C4F5B" w:rsidRPr="00D0785D" w:rsidRDefault="006B6E0B" w:rsidP="00D0785D">
      <w:pPr>
        <w:shd w:val="clear" w:color="auto" w:fill="FFFFFF"/>
        <w:spacing w:line="360" w:lineRule="auto"/>
        <w:ind w:firstLine="706"/>
        <w:jc w:val="both"/>
        <w:rPr>
          <w:rFonts w:ascii="Times New Roman" w:hAnsi="Times New Roman" w:cs="Times New Roman"/>
          <w:spacing w:val="-2"/>
          <w:sz w:val="28"/>
          <w:szCs w:val="28"/>
        </w:rPr>
      </w:pPr>
      <w:r w:rsidRPr="00D0785D">
        <w:rPr>
          <w:rFonts w:ascii="Times New Roman" w:hAnsi="Times New Roman" w:cs="Times New Roman"/>
          <w:spacing w:val="-2"/>
          <w:sz w:val="28"/>
          <w:szCs w:val="28"/>
        </w:rPr>
        <w:t>Вважаємо, що</w:t>
      </w:r>
      <w:r w:rsidR="00370794" w:rsidRPr="00D0785D">
        <w:rPr>
          <w:rFonts w:ascii="Times New Roman" w:hAnsi="Times New Roman" w:cs="Times New Roman"/>
          <w:spacing w:val="-2"/>
          <w:sz w:val="28"/>
          <w:szCs w:val="28"/>
        </w:rPr>
        <w:t xml:space="preserve"> лідерство на державній службі та службі в органах місцевого самоврядування в</w:t>
      </w:r>
      <w:r w:rsidR="006C38AA" w:rsidRPr="00D0785D">
        <w:rPr>
          <w:rFonts w:ascii="Times New Roman" w:hAnsi="Times New Roman" w:cs="Times New Roman"/>
          <w:spacing w:val="-2"/>
          <w:sz w:val="28"/>
          <w:szCs w:val="28"/>
        </w:rPr>
        <w:t xml:space="preserve"> сьогоднішніх умовах набуває надзвичайно особливої ваги.</w:t>
      </w:r>
      <w:r w:rsidR="001B3BFB" w:rsidRPr="00D0785D">
        <w:rPr>
          <w:rFonts w:ascii="Times New Roman" w:hAnsi="Times New Roman" w:cs="Times New Roman"/>
          <w:spacing w:val="-2"/>
          <w:sz w:val="28"/>
          <w:szCs w:val="28"/>
        </w:rPr>
        <w:t xml:space="preserve"> </w:t>
      </w:r>
      <w:r w:rsidR="006C38AA" w:rsidRPr="00D0785D">
        <w:rPr>
          <w:rFonts w:ascii="Times New Roman" w:hAnsi="Times New Roman" w:cs="Times New Roman"/>
          <w:spacing w:val="-2"/>
          <w:sz w:val="28"/>
          <w:szCs w:val="28"/>
        </w:rPr>
        <w:t>Зважаючи на</w:t>
      </w:r>
      <w:r w:rsidR="00370794" w:rsidRPr="00D0785D">
        <w:rPr>
          <w:rFonts w:ascii="Times New Roman" w:hAnsi="Times New Roman" w:cs="Times New Roman"/>
          <w:spacing w:val="-2"/>
          <w:sz w:val="28"/>
          <w:szCs w:val="28"/>
        </w:rPr>
        <w:t xml:space="preserve"> контекст проголошеної Президентом Ук</w:t>
      </w:r>
      <w:r w:rsidR="006C38AA" w:rsidRPr="00D0785D">
        <w:rPr>
          <w:rFonts w:ascii="Times New Roman" w:hAnsi="Times New Roman" w:cs="Times New Roman"/>
          <w:spacing w:val="-2"/>
          <w:sz w:val="28"/>
          <w:szCs w:val="28"/>
        </w:rPr>
        <w:t>раїни адміністративної реформи,</w:t>
      </w:r>
      <w:r w:rsidR="00370794" w:rsidRPr="00D0785D">
        <w:rPr>
          <w:rFonts w:ascii="Times New Roman" w:hAnsi="Times New Roman" w:cs="Times New Roman"/>
          <w:spacing w:val="-2"/>
          <w:sz w:val="28"/>
          <w:szCs w:val="28"/>
        </w:rPr>
        <w:t xml:space="preserve"> л</w:t>
      </w:r>
      <w:r w:rsidR="006C38AA" w:rsidRPr="00D0785D">
        <w:rPr>
          <w:rFonts w:ascii="Times New Roman" w:hAnsi="Times New Roman" w:cs="Times New Roman"/>
          <w:spacing w:val="-2"/>
          <w:sz w:val="28"/>
          <w:szCs w:val="28"/>
        </w:rPr>
        <w:t xml:space="preserve">ідерство є чи не найголовнішим </w:t>
      </w:r>
      <w:r w:rsidR="00370794" w:rsidRPr="00D0785D">
        <w:rPr>
          <w:rFonts w:ascii="Times New Roman" w:hAnsi="Times New Roman" w:cs="Times New Roman"/>
          <w:spacing w:val="-2"/>
          <w:sz w:val="28"/>
          <w:szCs w:val="28"/>
        </w:rPr>
        <w:t>елементом успіху подальшого розвитку та модернізації державної служби та служби в орган</w:t>
      </w:r>
      <w:r w:rsidR="006C38AA" w:rsidRPr="00D0785D">
        <w:rPr>
          <w:rFonts w:ascii="Times New Roman" w:hAnsi="Times New Roman" w:cs="Times New Roman"/>
          <w:spacing w:val="-2"/>
          <w:sz w:val="28"/>
          <w:szCs w:val="28"/>
        </w:rPr>
        <w:t xml:space="preserve">ах місцевого самоврядування. На нашу думку, </w:t>
      </w:r>
      <w:r w:rsidR="00370794" w:rsidRPr="00D0785D">
        <w:rPr>
          <w:rFonts w:ascii="Times New Roman" w:hAnsi="Times New Roman" w:cs="Times New Roman"/>
          <w:spacing w:val="-2"/>
          <w:sz w:val="28"/>
          <w:szCs w:val="28"/>
        </w:rPr>
        <w:t>від ефективного лідера залежить успішна та зла</w:t>
      </w:r>
      <w:r w:rsidR="006C38AA" w:rsidRPr="00D0785D">
        <w:rPr>
          <w:rFonts w:ascii="Times New Roman" w:hAnsi="Times New Roman" w:cs="Times New Roman"/>
          <w:spacing w:val="-2"/>
          <w:sz w:val="28"/>
          <w:szCs w:val="28"/>
        </w:rPr>
        <w:t>годжена робота цілої команди, а</w:t>
      </w:r>
      <w:r w:rsidR="00370794" w:rsidRPr="00D0785D">
        <w:rPr>
          <w:rFonts w:ascii="Times New Roman" w:hAnsi="Times New Roman" w:cs="Times New Roman"/>
          <w:spacing w:val="-2"/>
          <w:sz w:val="28"/>
          <w:szCs w:val="28"/>
        </w:rPr>
        <w:t xml:space="preserve"> також її здатність досягати будь -яких цілей. </w:t>
      </w:r>
    </w:p>
    <w:p w14:paraId="1C326AA4" w14:textId="0CA4E8E2" w:rsidR="007C4F5B" w:rsidRPr="00D0785D" w:rsidRDefault="00370794" w:rsidP="00D0785D">
      <w:pPr>
        <w:shd w:val="clear" w:color="auto" w:fill="FFFFFF"/>
        <w:spacing w:line="360" w:lineRule="auto"/>
        <w:ind w:firstLine="706"/>
        <w:jc w:val="both"/>
        <w:rPr>
          <w:rFonts w:ascii="Times New Roman" w:hAnsi="Times New Roman" w:cs="Times New Roman"/>
          <w:spacing w:val="-2"/>
          <w:sz w:val="28"/>
          <w:szCs w:val="28"/>
        </w:rPr>
      </w:pPr>
      <w:r w:rsidRPr="00D0785D">
        <w:rPr>
          <w:rFonts w:ascii="Times New Roman" w:hAnsi="Times New Roman" w:cs="Times New Roman"/>
          <w:spacing w:val="-2"/>
          <w:sz w:val="28"/>
          <w:szCs w:val="28"/>
        </w:rPr>
        <w:t>Лідерство є нагально</w:t>
      </w:r>
      <w:r w:rsidR="006C38AA" w:rsidRPr="00D0785D">
        <w:rPr>
          <w:rFonts w:ascii="Times New Roman" w:hAnsi="Times New Roman" w:cs="Times New Roman"/>
          <w:spacing w:val="-2"/>
          <w:sz w:val="28"/>
          <w:szCs w:val="28"/>
        </w:rPr>
        <w:t xml:space="preserve">ю </w:t>
      </w:r>
      <w:r w:rsidR="008935B9" w:rsidRPr="00D0785D">
        <w:rPr>
          <w:rFonts w:ascii="Times New Roman" w:hAnsi="Times New Roman" w:cs="Times New Roman"/>
          <w:spacing w:val="-2"/>
          <w:sz w:val="28"/>
          <w:szCs w:val="28"/>
        </w:rPr>
        <w:t xml:space="preserve">відповіддю на сучасний стан </w:t>
      </w:r>
      <w:r w:rsidR="006C38AA" w:rsidRPr="00D0785D">
        <w:rPr>
          <w:rFonts w:ascii="Times New Roman" w:hAnsi="Times New Roman" w:cs="Times New Roman"/>
          <w:spacing w:val="-2"/>
          <w:sz w:val="28"/>
          <w:szCs w:val="28"/>
        </w:rPr>
        <w:t xml:space="preserve">суспільних змін. Як </w:t>
      </w:r>
      <w:r w:rsidR="009F2B0F" w:rsidRPr="00D0785D">
        <w:rPr>
          <w:rFonts w:ascii="Times New Roman" w:hAnsi="Times New Roman" w:cs="Times New Roman"/>
          <w:spacing w:val="-2"/>
          <w:sz w:val="28"/>
          <w:szCs w:val="28"/>
        </w:rPr>
        <w:t>відомо, зміни спричи</w:t>
      </w:r>
      <w:r w:rsidR="006C38AA" w:rsidRPr="00D0785D">
        <w:rPr>
          <w:rFonts w:ascii="Times New Roman" w:hAnsi="Times New Roman" w:cs="Times New Roman"/>
          <w:spacing w:val="-2"/>
          <w:sz w:val="28"/>
          <w:szCs w:val="28"/>
        </w:rPr>
        <w:t>няють ризики та можливості, а тому - лідерство – це</w:t>
      </w:r>
      <w:r w:rsidRPr="00D0785D">
        <w:rPr>
          <w:rFonts w:ascii="Times New Roman" w:hAnsi="Times New Roman" w:cs="Times New Roman"/>
          <w:spacing w:val="-2"/>
          <w:sz w:val="28"/>
          <w:szCs w:val="28"/>
        </w:rPr>
        <w:t xml:space="preserve"> вимога, яка стосується керівників усіх рівнів. Саме тому важливіс</w:t>
      </w:r>
      <w:r w:rsidR="006C38AA" w:rsidRPr="00D0785D">
        <w:rPr>
          <w:rFonts w:ascii="Times New Roman" w:hAnsi="Times New Roman" w:cs="Times New Roman"/>
          <w:spacing w:val="-2"/>
          <w:sz w:val="28"/>
          <w:szCs w:val="28"/>
        </w:rPr>
        <w:t xml:space="preserve">ть акцентування уваги стосовно </w:t>
      </w:r>
      <w:r w:rsidRPr="00D0785D">
        <w:rPr>
          <w:rFonts w:ascii="Times New Roman" w:hAnsi="Times New Roman" w:cs="Times New Roman"/>
          <w:spacing w:val="-2"/>
          <w:sz w:val="28"/>
          <w:szCs w:val="28"/>
        </w:rPr>
        <w:t>лідерства та розвитку лідерського потен</w:t>
      </w:r>
      <w:r w:rsidR="006C38AA" w:rsidRPr="00D0785D">
        <w:rPr>
          <w:rFonts w:ascii="Times New Roman" w:hAnsi="Times New Roman" w:cs="Times New Roman"/>
          <w:spacing w:val="-2"/>
          <w:sz w:val="28"/>
          <w:szCs w:val="28"/>
        </w:rPr>
        <w:t>ціалу на сьогодні є очевидним та</w:t>
      </w:r>
      <w:r w:rsidRPr="00D0785D">
        <w:rPr>
          <w:rFonts w:ascii="Times New Roman" w:hAnsi="Times New Roman" w:cs="Times New Roman"/>
          <w:spacing w:val="-2"/>
          <w:sz w:val="28"/>
          <w:szCs w:val="28"/>
        </w:rPr>
        <w:t xml:space="preserve"> нагальним д</w:t>
      </w:r>
      <w:r w:rsidR="006C38AA" w:rsidRPr="00D0785D">
        <w:rPr>
          <w:rFonts w:ascii="Times New Roman" w:hAnsi="Times New Roman" w:cs="Times New Roman"/>
          <w:spacing w:val="-2"/>
          <w:sz w:val="28"/>
          <w:szCs w:val="28"/>
        </w:rPr>
        <w:t>ля всіх інституцій</w:t>
      </w:r>
      <w:r w:rsidR="0010748A" w:rsidRPr="00D0785D">
        <w:rPr>
          <w:rFonts w:ascii="Times New Roman" w:hAnsi="Times New Roman" w:cs="Times New Roman"/>
          <w:spacing w:val="-2"/>
          <w:sz w:val="28"/>
          <w:szCs w:val="28"/>
        </w:rPr>
        <w:t xml:space="preserve"> </w:t>
      </w:r>
      <w:r w:rsidR="006C38AA" w:rsidRPr="00D0785D">
        <w:rPr>
          <w:rFonts w:ascii="Times New Roman" w:hAnsi="Times New Roman" w:cs="Times New Roman"/>
          <w:spacing w:val="-2"/>
          <w:sz w:val="28"/>
          <w:szCs w:val="28"/>
        </w:rPr>
        <w:t>(приватних, публічних,</w:t>
      </w:r>
      <w:r w:rsidRPr="00D0785D">
        <w:rPr>
          <w:rFonts w:ascii="Times New Roman" w:hAnsi="Times New Roman" w:cs="Times New Roman"/>
          <w:spacing w:val="-2"/>
          <w:sz w:val="28"/>
          <w:szCs w:val="28"/>
        </w:rPr>
        <w:t xml:space="preserve"> державницьких). Говорячи пр</w:t>
      </w:r>
      <w:r w:rsidR="006C38AA" w:rsidRPr="00D0785D">
        <w:rPr>
          <w:rFonts w:ascii="Times New Roman" w:hAnsi="Times New Roman" w:cs="Times New Roman"/>
          <w:spacing w:val="-2"/>
          <w:sz w:val="28"/>
          <w:szCs w:val="28"/>
        </w:rPr>
        <w:t>о лідерство, ми говоримо про сучасну концепцію управління -</w:t>
      </w:r>
      <w:r w:rsidRPr="00D0785D">
        <w:rPr>
          <w:rFonts w:ascii="Times New Roman" w:hAnsi="Times New Roman" w:cs="Times New Roman"/>
          <w:spacing w:val="-2"/>
          <w:sz w:val="28"/>
          <w:szCs w:val="28"/>
        </w:rPr>
        <w:t xml:space="preserve"> управління змінами. </w:t>
      </w:r>
    </w:p>
    <w:p w14:paraId="5531E5D3" w14:textId="0F57605A" w:rsidR="007C4F5B" w:rsidRPr="00D0785D" w:rsidRDefault="00370794" w:rsidP="00D0785D">
      <w:pPr>
        <w:shd w:val="clear" w:color="auto" w:fill="FFFFFF"/>
        <w:spacing w:line="360" w:lineRule="auto"/>
        <w:ind w:firstLine="680"/>
        <w:jc w:val="both"/>
        <w:rPr>
          <w:rFonts w:ascii="Times New Roman" w:hAnsi="Times New Roman" w:cs="Times New Roman"/>
          <w:spacing w:val="-2"/>
        </w:rPr>
      </w:pPr>
      <w:r w:rsidRPr="00D0785D">
        <w:rPr>
          <w:rFonts w:ascii="Times New Roman" w:hAnsi="Times New Roman" w:cs="Times New Roman"/>
          <w:spacing w:val="-2"/>
          <w:sz w:val="28"/>
          <w:szCs w:val="28"/>
        </w:rPr>
        <w:t>Та</w:t>
      </w:r>
      <w:r w:rsidR="0010748A" w:rsidRPr="00D0785D">
        <w:rPr>
          <w:rFonts w:ascii="Times New Roman" w:hAnsi="Times New Roman" w:cs="Times New Roman"/>
          <w:spacing w:val="-2"/>
          <w:sz w:val="28"/>
          <w:szCs w:val="28"/>
        </w:rPr>
        <w:t xml:space="preserve">ким чином, актуальною науковою </w:t>
      </w:r>
      <w:r w:rsidRPr="00D0785D">
        <w:rPr>
          <w:rFonts w:ascii="Times New Roman" w:hAnsi="Times New Roman" w:cs="Times New Roman"/>
          <w:spacing w:val="-2"/>
          <w:sz w:val="28"/>
          <w:szCs w:val="28"/>
        </w:rPr>
        <w:t>проблемою є розвиток  ліде</w:t>
      </w:r>
      <w:r w:rsidR="0010748A" w:rsidRPr="00D0785D">
        <w:rPr>
          <w:rFonts w:ascii="Times New Roman" w:hAnsi="Times New Roman" w:cs="Times New Roman"/>
          <w:spacing w:val="-2"/>
          <w:sz w:val="28"/>
          <w:szCs w:val="28"/>
        </w:rPr>
        <w:t xml:space="preserve">рства в публічному управлінні. </w:t>
      </w:r>
      <w:r w:rsidRPr="00D0785D">
        <w:rPr>
          <w:rFonts w:ascii="Times New Roman" w:hAnsi="Times New Roman" w:cs="Times New Roman"/>
          <w:spacing w:val="-2"/>
          <w:sz w:val="28"/>
          <w:szCs w:val="28"/>
        </w:rPr>
        <w:t xml:space="preserve">Як бачимо, розвиток лідерства в публічному управлінні в Україні як складний та багатогранний процес вимагає комплексного аналізу. </w:t>
      </w:r>
      <w:r w:rsidRPr="00D0785D">
        <w:rPr>
          <w:rFonts w:ascii="Times New Roman" w:hAnsi="Times New Roman" w:cs="Times New Roman"/>
          <w:spacing w:val="-2"/>
          <w:sz w:val="28"/>
          <w:szCs w:val="28"/>
        </w:rPr>
        <w:lastRenderedPageBreak/>
        <w:t xml:space="preserve">Потреба у проведенні дослідження лідерства в публічному управлінні і  зумовила вибір теми магістерської   роботи. </w:t>
      </w:r>
    </w:p>
    <w:p w14:paraId="764ABE18" w14:textId="3D8E0125" w:rsidR="007C4F5B" w:rsidRPr="004C237E" w:rsidRDefault="00370794" w:rsidP="00115B2B">
      <w:pPr>
        <w:shd w:val="clear" w:color="auto" w:fill="FFFFFF"/>
        <w:spacing w:line="360" w:lineRule="auto"/>
        <w:ind w:left="720"/>
        <w:jc w:val="both"/>
        <w:rPr>
          <w:rFonts w:ascii="Times New Roman" w:hAnsi="Times New Roman" w:cs="Times New Roman"/>
          <w:spacing w:val="-2"/>
        </w:rPr>
      </w:pPr>
      <w:r w:rsidRPr="004C237E">
        <w:rPr>
          <w:rFonts w:ascii="Times New Roman" w:hAnsi="Times New Roman" w:cs="Times New Roman"/>
          <w:b/>
          <w:spacing w:val="-2"/>
          <w:sz w:val="28"/>
          <w:szCs w:val="28"/>
        </w:rPr>
        <w:t>Мета і завдання дослідження</w:t>
      </w:r>
      <w:r w:rsidR="0010748A" w:rsidRPr="004C237E">
        <w:rPr>
          <w:rFonts w:ascii="Times New Roman" w:hAnsi="Times New Roman" w:cs="Times New Roman"/>
          <w:spacing w:val="-2"/>
          <w:sz w:val="28"/>
          <w:szCs w:val="28"/>
        </w:rPr>
        <w:t xml:space="preserve">. Мета магістерської роботи полягає у </w:t>
      </w:r>
      <w:r w:rsidRPr="004C237E">
        <w:rPr>
          <w:rFonts w:ascii="Times New Roman" w:hAnsi="Times New Roman" w:cs="Times New Roman"/>
          <w:spacing w:val="-2"/>
          <w:sz w:val="28"/>
          <w:szCs w:val="28"/>
        </w:rPr>
        <w:t>науковому обґрунтуванні та розробці теоретико-методичних і практичн</w:t>
      </w:r>
      <w:r w:rsidR="0010748A" w:rsidRPr="004C237E">
        <w:rPr>
          <w:rFonts w:ascii="Times New Roman" w:hAnsi="Times New Roman" w:cs="Times New Roman"/>
          <w:spacing w:val="-2"/>
          <w:sz w:val="28"/>
          <w:szCs w:val="28"/>
        </w:rPr>
        <w:t>их засад формування та розвитку</w:t>
      </w:r>
      <w:r w:rsidRPr="004C237E">
        <w:rPr>
          <w:rFonts w:ascii="Times New Roman" w:hAnsi="Times New Roman" w:cs="Times New Roman"/>
          <w:spacing w:val="-2"/>
          <w:sz w:val="28"/>
          <w:szCs w:val="28"/>
        </w:rPr>
        <w:t xml:space="preserve"> лі</w:t>
      </w:r>
      <w:r w:rsidR="0010748A" w:rsidRPr="004C237E">
        <w:rPr>
          <w:rFonts w:ascii="Times New Roman" w:hAnsi="Times New Roman" w:cs="Times New Roman"/>
          <w:spacing w:val="-2"/>
          <w:sz w:val="28"/>
          <w:szCs w:val="28"/>
        </w:rPr>
        <w:t>дерства в публічному управлінні.</w:t>
      </w:r>
      <w:r w:rsidRPr="004C237E">
        <w:rPr>
          <w:rFonts w:ascii="Times New Roman" w:hAnsi="Times New Roman" w:cs="Times New Roman"/>
          <w:spacing w:val="-2"/>
          <w:sz w:val="28"/>
          <w:szCs w:val="28"/>
        </w:rPr>
        <w:t xml:space="preserve"> Зад</w:t>
      </w:r>
      <w:r w:rsidR="0010748A" w:rsidRPr="004C237E">
        <w:rPr>
          <w:rFonts w:ascii="Times New Roman" w:hAnsi="Times New Roman" w:cs="Times New Roman"/>
          <w:spacing w:val="-2"/>
          <w:sz w:val="28"/>
          <w:szCs w:val="28"/>
        </w:rPr>
        <w:t xml:space="preserve">ля вирішення поставленої мети ми передбачили </w:t>
      </w:r>
      <w:r w:rsidRPr="004C237E">
        <w:rPr>
          <w:rFonts w:ascii="Times New Roman" w:hAnsi="Times New Roman" w:cs="Times New Roman"/>
          <w:spacing w:val="-2"/>
          <w:sz w:val="28"/>
          <w:szCs w:val="28"/>
        </w:rPr>
        <w:t xml:space="preserve">вирішення наступних задач: </w:t>
      </w:r>
    </w:p>
    <w:p w14:paraId="2C6B94E2" w14:textId="128C124A" w:rsidR="007C4F5B" w:rsidRPr="004C237E" w:rsidRDefault="00370794" w:rsidP="004C237E">
      <w:pPr>
        <w:numPr>
          <w:ilvl w:val="0"/>
          <w:numId w:val="36"/>
        </w:numPr>
        <w:shd w:val="clear" w:color="auto" w:fill="FFFFFF"/>
        <w:spacing w:line="360" w:lineRule="auto"/>
        <w:jc w:val="both"/>
        <w:rPr>
          <w:rFonts w:ascii="Times New Roman" w:hAnsi="Times New Roman" w:cs="Times New Roman"/>
          <w:spacing w:val="-2"/>
          <w:sz w:val="28"/>
          <w:szCs w:val="28"/>
        </w:rPr>
      </w:pPr>
      <w:r w:rsidRPr="004C237E">
        <w:rPr>
          <w:rFonts w:ascii="Times New Roman" w:hAnsi="Times New Roman" w:cs="Times New Roman"/>
          <w:spacing w:val="-2"/>
          <w:sz w:val="28"/>
          <w:szCs w:val="28"/>
        </w:rPr>
        <w:t>розк</w:t>
      </w:r>
      <w:r w:rsidR="0010748A" w:rsidRPr="004C237E">
        <w:rPr>
          <w:rFonts w:ascii="Times New Roman" w:hAnsi="Times New Roman" w:cs="Times New Roman"/>
          <w:spacing w:val="-2"/>
          <w:sz w:val="28"/>
          <w:szCs w:val="28"/>
        </w:rPr>
        <w:t xml:space="preserve">рити сутність, зміст, поняття </w:t>
      </w:r>
      <w:r w:rsidRPr="004C237E">
        <w:rPr>
          <w:rFonts w:ascii="Times New Roman" w:hAnsi="Times New Roman" w:cs="Times New Roman"/>
          <w:spacing w:val="-2"/>
          <w:sz w:val="28"/>
          <w:szCs w:val="28"/>
        </w:rPr>
        <w:t xml:space="preserve">лідерства в публічному управлінні; </w:t>
      </w:r>
    </w:p>
    <w:p w14:paraId="363B66D0" w14:textId="3590E41E" w:rsidR="007C4F5B" w:rsidRPr="004C237E" w:rsidRDefault="0010748A" w:rsidP="004C237E">
      <w:pPr>
        <w:numPr>
          <w:ilvl w:val="0"/>
          <w:numId w:val="36"/>
        </w:numPr>
        <w:spacing w:line="360" w:lineRule="auto"/>
        <w:jc w:val="both"/>
        <w:rPr>
          <w:rFonts w:ascii="Times New Roman" w:hAnsi="Times New Roman" w:cs="Times New Roman"/>
          <w:spacing w:val="-2"/>
          <w:sz w:val="28"/>
          <w:szCs w:val="28"/>
        </w:rPr>
      </w:pPr>
      <w:r w:rsidRPr="004C237E">
        <w:rPr>
          <w:rFonts w:ascii="Times New Roman" w:hAnsi="Times New Roman" w:cs="Times New Roman"/>
          <w:spacing w:val="-2"/>
          <w:sz w:val="28"/>
          <w:szCs w:val="28"/>
        </w:rPr>
        <w:t xml:space="preserve">визначити специфіку лідерства в публічному </w:t>
      </w:r>
      <w:r w:rsidR="00370794" w:rsidRPr="004C237E">
        <w:rPr>
          <w:rFonts w:ascii="Times New Roman" w:hAnsi="Times New Roman" w:cs="Times New Roman"/>
          <w:spacing w:val="-2"/>
          <w:sz w:val="28"/>
          <w:szCs w:val="28"/>
        </w:rPr>
        <w:t>управлінні;</w:t>
      </w:r>
    </w:p>
    <w:p w14:paraId="1FE402B2" w14:textId="351BE6BE" w:rsidR="007C4F5B" w:rsidRPr="004C237E" w:rsidRDefault="009F2B0F" w:rsidP="004C237E">
      <w:pPr>
        <w:numPr>
          <w:ilvl w:val="0"/>
          <w:numId w:val="36"/>
        </w:numPr>
        <w:spacing w:line="360" w:lineRule="auto"/>
        <w:jc w:val="both"/>
        <w:rPr>
          <w:rFonts w:ascii="Times New Roman" w:hAnsi="Times New Roman" w:cs="Times New Roman"/>
          <w:spacing w:val="-2"/>
          <w:sz w:val="28"/>
          <w:szCs w:val="28"/>
        </w:rPr>
      </w:pPr>
      <w:r w:rsidRPr="004C237E">
        <w:rPr>
          <w:rFonts w:ascii="Times New Roman" w:hAnsi="Times New Roman" w:cs="Times New Roman"/>
          <w:spacing w:val="-2"/>
          <w:sz w:val="28"/>
          <w:szCs w:val="28"/>
        </w:rPr>
        <w:t xml:space="preserve">провести оцінку особливостей </w:t>
      </w:r>
      <w:r w:rsidR="00370794" w:rsidRPr="004C237E">
        <w:rPr>
          <w:rFonts w:ascii="Times New Roman" w:hAnsi="Times New Roman" w:cs="Times New Roman"/>
          <w:spacing w:val="-2"/>
          <w:sz w:val="28"/>
          <w:szCs w:val="28"/>
        </w:rPr>
        <w:t>лідерства в публічном</w:t>
      </w:r>
      <w:r w:rsidR="0010748A" w:rsidRPr="004C237E">
        <w:rPr>
          <w:rFonts w:ascii="Times New Roman" w:hAnsi="Times New Roman" w:cs="Times New Roman"/>
          <w:spacing w:val="-2"/>
          <w:sz w:val="28"/>
          <w:szCs w:val="28"/>
        </w:rPr>
        <w:t>у управлінні на основі досвіду європейських держав;</w:t>
      </w:r>
    </w:p>
    <w:p w14:paraId="2FBD9621" w14:textId="0271002F" w:rsidR="007C4F5B" w:rsidRPr="004C237E" w:rsidRDefault="00370794" w:rsidP="004C237E">
      <w:pPr>
        <w:numPr>
          <w:ilvl w:val="0"/>
          <w:numId w:val="36"/>
        </w:numPr>
        <w:spacing w:line="360" w:lineRule="auto"/>
        <w:jc w:val="both"/>
        <w:rPr>
          <w:rFonts w:ascii="Times New Roman" w:hAnsi="Times New Roman" w:cs="Times New Roman"/>
          <w:spacing w:val="-2"/>
          <w:sz w:val="28"/>
          <w:szCs w:val="28"/>
        </w:rPr>
      </w:pPr>
      <w:r w:rsidRPr="004C237E">
        <w:rPr>
          <w:rFonts w:ascii="Times New Roman" w:hAnsi="Times New Roman" w:cs="Times New Roman"/>
          <w:spacing w:val="-2"/>
          <w:sz w:val="28"/>
          <w:szCs w:val="28"/>
        </w:rPr>
        <w:t>визна</w:t>
      </w:r>
      <w:r w:rsidR="0010748A" w:rsidRPr="004C237E">
        <w:rPr>
          <w:rFonts w:ascii="Times New Roman" w:hAnsi="Times New Roman" w:cs="Times New Roman"/>
          <w:spacing w:val="-2"/>
          <w:sz w:val="28"/>
          <w:szCs w:val="28"/>
        </w:rPr>
        <w:t xml:space="preserve">чити та проаналізувати ключові </w:t>
      </w:r>
      <w:r w:rsidRPr="004C237E">
        <w:rPr>
          <w:rFonts w:ascii="Times New Roman" w:hAnsi="Times New Roman" w:cs="Times New Roman"/>
          <w:spacing w:val="-2"/>
          <w:sz w:val="28"/>
          <w:szCs w:val="28"/>
        </w:rPr>
        <w:t>групи компетенцій лідерства;</w:t>
      </w:r>
    </w:p>
    <w:p w14:paraId="17353766" w14:textId="4BBD6C2D" w:rsidR="007C4F5B" w:rsidRPr="004C237E" w:rsidRDefault="00370794" w:rsidP="004C237E">
      <w:pPr>
        <w:numPr>
          <w:ilvl w:val="0"/>
          <w:numId w:val="36"/>
        </w:numPr>
        <w:spacing w:line="360" w:lineRule="auto"/>
        <w:jc w:val="both"/>
        <w:rPr>
          <w:rFonts w:ascii="Times New Roman" w:hAnsi="Times New Roman" w:cs="Times New Roman"/>
          <w:spacing w:val="-2"/>
          <w:sz w:val="28"/>
          <w:szCs w:val="28"/>
        </w:rPr>
      </w:pPr>
      <w:r w:rsidRPr="004C237E">
        <w:rPr>
          <w:rFonts w:ascii="Times New Roman" w:hAnsi="Times New Roman" w:cs="Times New Roman"/>
          <w:spacing w:val="-2"/>
          <w:sz w:val="28"/>
          <w:szCs w:val="28"/>
        </w:rPr>
        <w:t>визначити новації для розвитку компетенцій</w:t>
      </w:r>
      <w:r w:rsidR="00436DCF">
        <w:rPr>
          <w:rFonts w:ascii="Times New Roman" w:hAnsi="Times New Roman" w:cs="Times New Roman"/>
          <w:spacing w:val="-2"/>
          <w:sz w:val="28"/>
          <w:szCs w:val="28"/>
        </w:rPr>
        <w:t xml:space="preserve"> </w:t>
      </w:r>
      <w:r w:rsidRPr="004C237E">
        <w:rPr>
          <w:rFonts w:ascii="Times New Roman" w:hAnsi="Times New Roman" w:cs="Times New Roman"/>
          <w:spacing w:val="-2"/>
          <w:sz w:val="28"/>
          <w:szCs w:val="28"/>
        </w:rPr>
        <w:t>управлінців</w:t>
      </w:r>
      <w:r w:rsidR="00436DCF">
        <w:rPr>
          <w:rFonts w:ascii="Times New Roman" w:hAnsi="Times New Roman" w:cs="Times New Roman"/>
          <w:spacing w:val="-2"/>
          <w:sz w:val="28"/>
          <w:szCs w:val="28"/>
        </w:rPr>
        <w:t xml:space="preserve"> </w:t>
      </w:r>
      <w:r w:rsidRPr="004C237E">
        <w:rPr>
          <w:rFonts w:ascii="Times New Roman" w:hAnsi="Times New Roman" w:cs="Times New Roman"/>
          <w:spacing w:val="-2"/>
          <w:sz w:val="28"/>
          <w:szCs w:val="28"/>
        </w:rPr>
        <w:t>та охарактеризувати сучасні методи навчання лідерів публічної служби.</w:t>
      </w:r>
    </w:p>
    <w:p w14:paraId="27AF473A" w14:textId="783F19BF" w:rsidR="007C4F5B" w:rsidRPr="00115B2B" w:rsidRDefault="00370794" w:rsidP="00115B2B">
      <w:pPr>
        <w:numPr>
          <w:ilvl w:val="0"/>
          <w:numId w:val="36"/>
        </w:numPr>
        <w:spacing w:line="360" w:lineRule="auto"/>
        <w:jc w:val="both"/>
        <w:rPr>
          <w:rFonts w:ascii="Times New Roman" w:hAnsi="Times New Roman" w:cs="Times New Roman"/>
          <w:spacing w:val="-2"/>
          <w:sz w:val="28"/>
          <w:szCs w:val="28"/>
        </w:rPr>
      </w:pPr>
      <w:r w:rsidRPr="004C237E">
        <w:rPr>
          <w:rFonts w:ascii="Times New Roman" w:hAnsi="Times New Roman" w:cs="Times New Roman"/>
          <w:spacing w:val="-2"/>
          <w:sz w:val="28"/>
          <w:szCs w:val="28"/>
        </w:rPr>
        <w:t>здійснит</w:t>
      </w:r>
      <w:r w:rsidR="0010748A" w:rsidRPr="004C237E">
        <w:rPr>
          <w:rFonts w:ascii="Times New Roman" w:hAnsi="Times New Roman" w:cs="Times New Roman"/>
          <w:spacing w:val="-2"/>
          <w:sz w:val="28"/>
          <w:szCs w:val="28"/>
        </w:rPr>
        <w:t xml:space="preserve">и аналіз розвитку лідерства у Івано-Франківській </w:t>
      </w:r>
      <w:r w:rsidRPr="004C237E">
        <w:rPr>
          <w:rFonts w:ascii="Times New Roman" w:hAnsi="Times New Roman" w:cs="Times New Roman"/>
          <w:spacing w:val="-2"/>
          <w:sz w:val="28"/>
          <w:szCs w:val="28"/>
        </w:rPr>
        <w:t>МТГ;</w:t>
      </w:r>
    </w:p>
    <w:p w14:paraId="0A4C3AF0" w14:textId="1A712457" w:rsidR="007C4F5B" w:rsidRPr="00D0785D" w:rsidRDefault="00370794" w:rsidP="00D0785D">
      <w:pPr>
        <w:shd w:val="clear" w:color="auto" w:fill="FFFFFF"/>
        <w:spacing w:line="360" w:lineRule="auto"/>
        <w:ind w:firstLine="680"/>
        <w:jc w:val="both"/>
        <w:rPr>
          <w:rFonts w:ascii="Times New Roman" w:hAnsi="Times New Roman" w:cs="Times New Roman"/>
          <w:spacing w:val="-2"/>
        </w:rPr>
      </w:pPr>
      <w:r w:rsidRPr="00D0785D">
        <w:rPr>
          <w:rFonts w:ascii="Times New Roman" w:hAnsi="Times New Roman" w:cs="Times New Roman"/>
          <w:b/>
          <w:spacing w:val="-2"/>
          <w:sz w:val="28"/>
          <w:szCs w:val="28"/>
        </w:rPr>
        <w:t>Об’єктом дослідження</w:t>
      </w:r>
      <w:r w:rsidR="0010748A" w:rsidRPr="00D0785D">
        <w:rPr>
          <w:rFonts w:ascii="Times New Roman" w:hAnsi="Times New Roman" w:cs="Times New Roman"/>
          <w:spacing w:val="-2"/>
          <w:sz w:val="28"/>
          <w:szCs w:val="28"/>
        </w:rPr>
        <w:t xml:space="preserve"> виступають процеси формування та розвитку</w:t>
      </w:r>
      <w:r w:rsidRPr="00D0785D">
        <w:rPr>
          <w:rFonts w:ascii="Times New Roman" w:hAnsi="Times New Roman" w:cs="Times New Roman"/>
          <w:spacing w:val="-2"/>
          <w:sz w:val="28"/>
          <w:szCs w:val="28"/>
        </w:rPr>
        <w:t xml:space="preserve"> лідерства в публічному управлінні.  </w:t>
      </w:r>
    </w:p>
    <w:p w14:paraId="297DCBE0" w14:textId="42C6B0C5" w:rsidR="007C4F5B" w:rsidRPr="00D0785D" w:rsidRDefault="00370794" w:rsidP="00D0785D">
      <w:pPr>
        <w:shd w:val="clear" w:color="auto" w:fill="FFFFFF"/>
        <w:spacing w:line="360" w:lineRule="auto"/>
        <w:ind w:firstLine="709"/>
        <w:jc w:val="both"/>
        <w:rPr>
          <w:rFonts w:ascii="Times New Roman" w:hAnsi="Times New Roman" w:cs="Times New Roman"/>
          <w:spacing w:val="-2"/>
        </w:rPr>
      </w:pPr>
      <w:r w:rsidRPr="00D0785D">
        <w:rPr>
          <w:rFonts w:ascii="Times New Roman" w:hAnsi="Times New Roman" w:cs="Times New Roman"/>
          <w:b/>
          <w:spacing w:val="-2"/>
          <w:sz w:val="28"/>
          <w:szCs w:val="28"/>
        </w:rPr>
        <w:t>Предмет дослідження</w:t>
      </w:r>
      <w:r w:rsidRPr="00D0785D">
        <w:rPr>
          <w:rFonts w:ascii="Times New Roman" w:hAnsi="Times New Roman" w:cs="Times New Roman"/>
          <w:spacing w:val="-2"/>
          <w:sz w:val="28"/>
          <w:szCs w:val="28"/>
        </w:rPr>
        <w:t xml:space="preserve"> – це тео</w:t>
      </w:r>
      <w:r w:rsidR="0010748A" w:rsidRPr="00D0785D">
        <w:rPr>
          <w:rFonts w:ascii="Times New Roman" w:hAnsi="Times New Roman" w:cs="Times New Roman"/>
          <w:spacing w:val="-2"/>
          <w:sz w:val="28"/>
          <w:szCs w:val="28"/>
        </w:rPr>
        <w:t xml:space="preserve">ретичні </w:t>
      </w:r>
      <w:r w:rsidRPr="00D0785D">
        <w:rPr>
          <w:rFonts w:ascii="Times New Roman" w:hAnsi="Times New Roman" w:cs="Times New Roman"/>
          <w:spacing w:val="-2"/>
          <w:sz w:val="28"/>
          <w:szCs w:val="28"/>
        </w:rPr>
        <w:t xml:space="preserve">та практичні засади формування та розвитку лідерства в публічному управлінні.  </w:t>
      </w:r>
    </w:p>
    <w:p w14:paraId="5A031D2D" w14:textId="3E5CB97F" w:rsidR="007C4F5B" w:rsidRPr="00D0785D" w:rsidRDefault="00370794" w:rsidP="00D0785D">
      <w:pPr>
        <w:shd w:val="clear" w:color="auto" w:fill="FFFFFF"/>
        <w:spacing w:line="360" w:lineRule="auto"/>
        <w:ind w:firstLine="680"/>
        <w:jc w:val="both"/>
        <w:rPr>
          <w:rFonts w:ascii="Times New Roman" w:hAnsi="Times New Roman" w:cs="Times New Roman"/>
          <w:spacing w:val="-2"/>
        </w:rPr>
      </w:pPr>
      <w:r w:rsidRPr="00D0785D">
        <w:rPr>
          <w:rFonts w:ascii="Times New Roman" w:hAnsi="Times New Roman" w:cs="Times New Roman"/>
          <w:b/>
          <w:spacing w:val="-2"/>
          <w:sz w:val="28"/>
          <w:szCs w:val="28"/>
        </w:rPr>
        <w:t>Методи дослідження</w:t>
      </w:r>
      <w:r w:rsidR="0010748A" w:rsidRPr="00D0785D">
        <w:rPr>
          <w:rFonts w:ascii="Times New Roman" w:hAnsi="Times New Roman" w:cs="Times New Roman"/>
          <w:spacing w:val="-2"/>
          <w:sz w:val="28"/>
          <w:szCs w:val="28"/>
        </w:rPr>
        <w:t>. Основою методології</w:t>
      </w:r>
      <w:r w:rsidRPr="00D0785D">
        <w:rPr>
          <w:rFonts w:ascii="Times New Roman" w:hAnsi="Times New Roman" w:cs="Times New Roman"/>
          <w:spacing w:val="-2"/>
          <w:sz w:val="28"/>
          <w:szCs w:val="28"/>
        </w:rPr>
        <w:t xml:space="preserve"> магісте</w:t>
      </w:r>
      <w:r w:rsidR="0010748A" w:rsidRPr="00D0785D">
        <w:rPr>
          <w:rFonts w:ascii="Times New Roman" w:hAnsi="Times New Roman" w:cs="Times New Roman"/>
          <w:spacing w:val="-2"/>
          <w:sz w:val="28"/>
          <w:szCs w:val="28"/>
        </w:rPr>
        <w:t xml:space="preserve">рського дослідження виступають </w:t>
      </w:r>
      <w:r w:rsidRPr="00D0785D">
        <w:rPr>
          <w:rFonts w:ascii="Times New Roman" w:hAnsi="Times New Roman" w:cs="Times New Roman"/>
          <w:spacing w:val="-2"/>
          <w:sz w:val="28"/>
          <w:szCs w:val="28"/>
        </w:rPr>
        <w:t>базові поняття та категорії публічного управління. Для досягнення поставленої мети й в</w:t>
      </w:r>
      <w:r w:rsidR="0010748A" w:rsidRPr="00D0785D">
        <w:rPr>
          <w:rFonts w:ascii="Times New Roman" w:hAnsi="Times New Roman" w:cs="Times New Roman"/>
          <w:spacing w:val="-2"/>
          <w:sz w:val="28"/>
          <w:szCs w:val="28"/>
        </w:rPr>
        <w:t xml:space="preserve">ирішення завдань магістерської роботи використано такі методи </w:t>
      </w:r>
      <w:r w:rsidRPr="00D0785D">
        <w:rPr>
          <w:rFonts w:ascii="Times New Roman" w:hAnsi="Times New Roman" w:cs="Times New Roman"/>
          <w:spacing w:val="-2"/>
          <w:sz w:val="28"/>
          <w:szCs w:val="28"/>
        </w:rPr>
        <w:t>узагальне</w:t>
      </w:r>
      <w:r w:rsidR="0010748A" w:rsidRPr="00D0785D">
        <w:rPr>
          <w:rFonts w:ascii="Times New Roman" w:hAnsi="Times New Roman" w:cs="Times New Roman"/>
          <w:spacing w:val="-2"/>
          <w:sz w:val="28"/>
          <w:szCs w:val="28"/>
        </w:rPr>
        <w:t>ння, синтезу (задля дослідження</w:t>
      </w:r>
      <w:r w:rsidRPr="00D0785D">
        <w:rPr>
          <w:rFonts w:ascii="Times New Roman" w:hAnsi="Times New Roman" w:cs="Times New Roman"/>
          <w:spacing w:val="-2"/>
          <w:sz w:val="28"/>
          <w:szCs w:val="28"/>
        </w:rPr>
        <w:t xml:space="preserve"> сутно</w:t>
      </w:r>
      <w:r w:rsidR="0010748A" w:rsidRPr="00D0785D">
        <w:rPr>
          <w:rFonts w:ascii="Times New Roman" w:hAnsi="Times New Roman" w:cs="Times New Roman"/>
          <w:spacing w:val="-2"/>
          <w:sz w:val="28"/>
          <w:szCs w:val="28"/>
        </w:rPr>
        <w:t xml:space="preserve">сті, змісту та основних понять лідерства </w:t>
      </w:r>
      <w:r w:rsidR="00994BE2" w:rsidRPr="00D0785D">
        <w:rPr>
          <w:rFonts w:ascii="Times New Roman" w:hAnsi="Times New Roman" w:cs="Times New Roman"/>
          <w:spacing w:val="-2"/>
          <w:sz w:val="28"/>
          <w:szCs w:val="28"/>
        </w:rPr>
        <w:t>в контексті публічного управління ),</w:t>
      </w:r>
      <w:r w:rsidRPr="00D0785D">
        <w:rPr>
          <w:rFonts w:ascii="Times New Roman" w:hAnsi="Times New Roman" w:cs="Times New Roman"/>
          <w:spacing w:val="-2"/>
          <w:sz w:val="28"/>
          <w:szCs w:val="28"/>
        </w:rPr>
        <w:t xml:space="preserve"> порівняння (дав </w:t>
      </w:r>
      <w:r w:rsidR="00994BE2" w:rsidRPr="00D0785D">
        <w:rPr>
          <w:rFonts w:ascii="Times New Roman" w:hAnsi="Times New Roman" w:cs="Times New Roman"/>
          <w:spacing w:val="-2"/>
          <w:sz w:val="28"/>
          <w:szCs w:val="28"/>
        </w:rPr>
        <w:t xml:space="preserve">змогу здійснити </w:t>
      </w:r>
      <w:r w:rsidRPr="00D0785D">
        <w:rPr>
          <w:rFonts w:ascii="Times New Roman" w:hAnsi="Times New Roman" w:cs="Times New Roman"/>
          <w:spacing w:val="-2"/>
          <w:sz w:val="28"/>
          <w:szCs w:val="28"/>
        </w:rPr>
        <w:t>вивчення та оцінку сучас</w:t>
      </w:r>
      <w:r w:rsidR="00994BE2" w:rsidRPr="00D0785D">
        <w:rPr>
          <w:rFonts w:ascii="Times New Roman" w:hAnsi="Times New Roman" w:cs="Times New Roman"/>
          <w:spacing w:val="-2"/>
          <w:sz w:val="28"/>
          <w:szCs w:val="28"/>
        </w:rPr>
        <w:t>ного стану та тенденцій</w:t>
      </w:r>
      <w:r w:rsidRPr="00D0785D">
        <w:rPr>
          <w:rFonts w:ascii="Times New Roman" w:hAnsi="Times New Roman" w:cs="Times New Roman"/>
          <w:spacing w:val="-2"/>
          <w:sz w:val="28"/>
          <w:szCs w:val="28"/>
        </w:rPr>
        <w:t xml:space="preserve"> лідерства в публічному управлінні на</w:t>
      </w:r>
      <w:r w:rsidR="00994BE2" w:rsidRPr="00D0785D">
        <w:rPr>
          <w:rFonts w:ascii="Times New Roman" w:hAnsi="Times New Roman" w:cs="Times New Roman"/>
          <w:spacing w:val="-2"/>
          <w:sz w:val="28"/>
          <w:szCs w:val="28"/>
        </w:rPr>
        <w:t xml:space="preserve"> основі міжнародного досвіду); системний ( відповідав за встановлення специфіки</w:t>
      </w:r>
      <w:r w:rsidRPr="00D0785D">
        <w:rPr>
          <w:rFonts w:ascii="Times New Roman" w:hAnsi="Times New Roman" w:cs="Times New Roman"/>
          <w:spacing w:val="-2"/>
          <w:sz w:val="28"/>
          <w:szCs w:val="28"/>
        </w:rPr>
        <w:t xml:space="preserve"> лід</w:t>
      </w:r>
      <w:r w:rsidR="00994BE2" w:rsidRPr="00D0785D">
        <w:rPr>
          <w:rFonts w:ascii="Times New Roman" w:hAnsi="Times New Roman" w:cs="Times New Roman"/>
          <w:spacing w:val="-2"/>
          <w:sz w:val="28"/>
          <w:szCs w:val="28"/>
        </w:rPr>
        <w:t>ерства в публічному управлінні)</w:t>
      </w:r>
      <w:r w:rsidRPr="00D0785D">
        <w:rPr>
          <w:rFonts w:ascii="Times New Roman" w:hAnsi="Times New Roman" w:cs="Times New Roman"/>
          <w:spacing w:val="-2"/>
          <w:sz w:val="28"/>
          <w:szCs w:val="28"/>
        </w:rPr>
        <w:t xml:space="preserve">; дескриптивної </w:t>
      </w:r>
      <w:r w:rsidR="009F2B0F" w:rsidRPr="00D0785D">
        <w:rPr>
          <w:rFonts w:ascii="Times New Roman" w:hAnsi="Times New Roman" w:cs="Times New Roman"/>
          <w:spacing w:val="-2"/>
          <w:sz w:val="28"/>
          <w:szCs w:val="28"/>
        </w:rPr>
        <w:t>моделі</w:t>
      </w:r>
      <w:r w:rsidRPr="00D0785D">
        <w:rPr>
          <w:rFonts w:ascii="Times New Roman" w:hAnsi="Times New Roman" w:cs="Times New Roman"/>
          <w:spacing w:val="-2"/>
          <w:sz w:val="28"/>
          <w:szCs w:val="28"/>
        </w:rPr>
        <w:t>;</w:t>
      </w:r>
      <w:r w:rsidR="009F2B0F" w:rsidRPr="00D0785D">
        <w:rPr>
          <w:rFonts w:ascii="Times New Roman" w:hAnsi="Times New Roman" w:cs="Times New Roman"/>
          <w:spacing w:val="-2"/>
          <w:sz w:val="28"/>
          <w:szCs w:val="28"/>
        </w:rPr>
        <w:t xml:space="preserve"> </w:t>
      </w:r>
      <w:r w:rsidRPr="00D0785D">
        <w:rPr>
          <w:rFonts w:ascii="Times New Roman" w:hAnsi="Times New Roman" w:cs="Times New Roman"/>
          <w:spacing w:val="-2"/>
          <w:sz w:val="28"/>
          <w:szCs w:val="28"/>
        </w:rPr>
        <w:t>структурно-функціональний (визначення пріоритетів т</w:t>
      </w:r>
      <w:r w:rsidR="00994BE2" w:rsidRPr="00D0785D">
        <w:rPr>
          <w:rFonts w:ascii="Times New Roman" w:hAnsi="Times New Roman" w:cs="Times New Roman"/>
          <w:spacing w:val="-2"/>
          <w:sz w:val="28"/>
          <w:szCs w:val="28"/>
        </w:rPr>
        <w:t>а ефективних підходів щодо впровадження</w:t>
      </w:r>
      <w:r w:rsidRPr="00D0785D">
        <w:rPr>
          <w:rFonts w:ascii="Times New Roman" w:hAnsi="Times New Roman" w:cs="Times New Roman"/>
          <w:spacing w:val="-2"/>
          <w:sz w:val="28"/>
          <w:szCs w:val="28"/>
        </w:rPr>
        <w:t xml:space="preserve"> лідерства в публічне управління).</w:t>
      </w:r>
    </w:p>
    <w:p w14:paraId="44832828" w14:textId="2E210C1F" w:rsidR="007C4F5B" w:rsidRPr="00D0785D" w:rsidRDefault="004C237E" w:rsidP="00D0785D">
      <w:pPr>
        <w:shd w:val="clear" w:color="auto" w:fill="FFFFFF"/>
        <w:spacing w:line="360" w:lineRule="auto"/>
        <w:ind w:firstLine="680"/>
        <w:jc w:val="both"/>
        <w:rPr>
          <w:rFonts w:ascii="Times New Roman" w:hAnsi="Times New Roman" w:cs="Times New Roman"/>
          <w:spacing w:val="-2"/>
        </w:rPr>
      </w:pPr>
      <w:r>
        <w:rPr>
          <w:rFonts w:ascii="Times New Roman" w:hAnsi="Times New Roman" w:cs="Times New Roman"/>
          <w:b/>
          <w:bCs/>
          <w:spacing w:val="-2"/>
          <w:sz w:val="28"/>
          <w:szCs w:val="28"/>
        </w:rPr>
        <w:t>Практичне значення</w:t>
      </w:r>
      <w:r w:rsidR="00370794" w:rsidRPr="00D0785D">
        <w:rPr>
          <w:rFonts w:ascii="Times New Roman" w:hAnsi="Times New Roman" w:cs="Times New Roman"/>
          <w:b/>
          <w:bCs/>
          <w:spacing w:val="-2"/>
          <w:sz w:val="28"/>
          <w:szCs w:val="28"/>
        </w:rPr>
        <w:t xml:space="preserve"> одержаних результатів</w:t>
      </w:r>
      <w:r w:rsidR="00370794" w:rsidRPr="00D0785D">
        <w:rPr>
          <w:rFonts w:ascii="Times New Roman" w:hAnsi="Times New Roman" w:cs="Times New Roman"/>
          <w:spacing w:val="-2"/>
          <w:sz w:val="28"/>
          <w:szCs w:val="28"/>
        </w:rPr>
        <w:t xml:space="preserve"> полягає у </w:t>
      </w:r>
      <w:r w:rsidR="002B2676" w:rsidRPr="00D0785D">
        <w:rPr>
          <w:rFonts w:ascii="Times New Roman" w:hAnsi="Times New Roman" w:cs="Times New Roman"/>
          <w:spacing w:val="-2"/>
          <w:sz w:val="28"/>
          <w:szCs w:val="28"/>
        </w:rPr>
        <w:t xml:space="preserve">поглибленні теоретичних знань, а також, </w:t>
      </w:r>
      <w:r>
        <w:rPr>
          <w:rFonts w:ascii="Times New Roman" w:hAnsi="Times New Roman" w:cs="Times New Roman"/>
          <w:spacing w:val="-2"/>
          <w:sz w:val="28"/>
          <w:szCs w:val="28"/>
        </w:rPr>
        <w:t xml:space="preserve">в </w:t>
      </w:r>
      <w:r w:rsidR="002B2676" w:rsidRPr="00D0785D">
        <w:rPr>
          <w:rFonts w:ascii="Times New Roman" w:hAnsi="Times New Roman" w:cs="Times New Roman"/>
          <w:spacing w:val="-2"/>
          <w:sz w:val="28"/>
          <w:szCs w:val="28"/>
        </w:rPr>
        <w:t xml:space="preserve">обґрунтуванні основоположних засад формування </w:t>
      </w:r>
      <w:r w:rsidR="002B2676" w:rsidRPr="00D0785D">
        <w:rPr>
          <w:rFonts w:ascii="Times New Roman" w:hAnsi="Times New Roman" w:cs="Times New Roman"/>
          <w:spacing w:val="-2"/>
          <w:sz w:val="28"/>
          <w:szCs w:val="28"/>
        </w:rPr>
        <w:lastRenderedPageBreak/>
        <w:t>та розвитку</w:t>
      </w:r>
      <w:r w:rsidR="00370794" w:rsidRPr="00D0785D">
        <w:rPr>
          <w:rFonts w:ascii="Times New Roman" w:hAnsi="Times New Roman" w:cs="Times New Roman"/>
          <w:spacing w:val="-2"/>
          <w:sz w:val="28"/>
          <w:szCs w:val="28"/>
        </w:rPr>
        <w:t xml:space="preserve"> лідерства в публічному управлінні. </w:t>
      </w:r>
      <w:r>
        <w:rPr>
          <w:rFonts w:ascii="Times New Roman" w:hAnsi="Times New Roman" w:cs="Times New Roman"/>
          <w:spacing w:val="-2"/>
          <w:sz w:val="28"/>
          <w:szCs w:val="28"/>
        </w:rPr>
        <w:t>Отримані результати дослідження можуть бути використання при подальшому аналізі лідерства в публічному управлінні</w:t>
      </w:r>
      <w:r w:rsidR="00083556">
        <w:rPr>
          <w:rFonts w:ascii="Times New Roman" w:hAnsi="Times New Roman" w:cs="Times New Roman"/>
          <w:spacing w:val="-2"/>
          <w:sz w:val="28"/>
          <w:szCs w:val="28"/>
        </w:rPr>
        <w:t>. М</w:t>
      </w:r>
      <w:r>
        <w:rPr>
          <w:rFonts w:ascii="Times New Roman" w:hAnsi="Times New Roman" w:cs="Times New Roman"/>
          <w:spacing w:val="-2"/>
          <w:sz w:val="28"/>
          <w:szCs w:val="28"/>
        </w:rPr>
        <w:t>атері</w:t>
      </w:r>
      <w:r w:rsidR="003361C7">
        <w:rPr>
          <w:rFonts w:ascii="Times New Roman" w:hAnsi="Times New Roman" w:cs="Times New Roman"/>
          <w:spacing w:val="-2"/>
          <w:sz w:val="28"/>
          <w:szCs w:val="28"/>
        </w:rPr>
        <w:t>ал</w:t>
      </w:r>
      <w:r>
        <w:rPr>
          <w:rFonts w:ascii="Times New Roman" w:hAnsi="Times New Roman" w:cs="Times New Roman"/>
          <w:spacing w:val="-2"/>
          <w:sz w:val="28"/>
          <w:szCs w:val="28"/>
        </w:rPr>
        <w:t xml:space="preserve">и дослідження можуть </w:t>
      </w:r>
      <w:r w:rsidR="00083556">
        <w:rPr>
          <w:rFonts w:ascii="Times New Roman" w:hAnsi="Times New Roman" w:cs="Times New Roman"/>
          <w:spacing w:val="-2"/>
          <w:sz w:val="28"/>
          <w:szCs w:val="28"/>
        </w:rPr>
        <w:t>використовуватись</w:t>
      </w:r>
      <w:r>
        <w:rPr>
          <w:rFonts w:ascii="Times New Roman" w:hAnsi="Times New Roman" w:cs="Times New Roman"/>
          <w:spacing w:val="-2"/>
          <w:sz w:val="28"/>
          <w:szCs w:val="28"/>
        </w:rPr>
        <w:t xml:space="preserve"> у </w:t>
      </w:r>
      <w:r w:rsidR="00083556">
        <w:rPr>
          <w:rFonts w:ascii="Times New Roman" w:hAnsi="Times New Roman" w:cs="Times New Roman"/>
          <w:spacing w:val="-2"/>
          <w:sz w:val="28"/>
          <w:szCs w:val="28"/>
        </w:rPr>
        <w:t>навчальному</w:t>
      </w:r>
      <w:r>
        <w:rPr>
          <w:rFonts w:ascii="Times New Roman" w:hAnsi="Times New Roman" w:cs="Times New Roman"/>
          <w:spacing w:val="-2"/>
          <w:sz w:val="28"/>
          <w:szCs w:val="28"/>
        </w:rPr>
        <w:t xml:space="preserve"> процесі при </w:t>
      </w:r>
      <w:r w:rsidR="00083556">
        <w:rPr>
          <w:rFonts w:ascii="Times New Roman" w:hAnsi="Times New Roman" w:cs="Times New Roman"/>
          <w:spacing w:val="-2"/>
          <w:sz w:val="28"/>
          <w:szCs w:val="28"/>
        </w:rPr>
        <w:t>підготовці</w:t>
      </w:r>
      <w:r>
        <w:rPr>
          <w:rFonts w:ascii="Times New Roman" w:hAnsi="Times New Roman" w:cs="Times New Roman"/>
          <w:spacing w:val="-2"/>
          <w:sz w:val="28"/>
          <w:szCs w:val="28"/>
        </w:rPr>
        <w:t xml:space="preserve"> теоретичних та </w:t>
      </w:r>
      <w:r w:rsidR="00083556">
        <w:rPr>
          <w:rFonts w:ascii="Times New Roman" w:hAnsi="Times New Roman" w:cs="Times New Roman"/>
          <w:spacing w:val="-2"/>
          <w:sz w:val="28"/>
          <w:szCs w:val="28"/>
        </w:rPr>
        <w:t>емпіричних</w:t>
      </w:r>
      <w:r>
        <w:rPr>
          <w:rFonts w:ascii="Times New Roman" w:hAnsi="Times New Roman" w:cs="Times New Roman"/>
          <w:spacing w:val="-2"/>
          <w:sz w:val="28"/>
          <w:szCs w:val="28"/>
        </w:rPr>
        <w:t xml:space="preserve"> даних до лекційних та </w:t>
      </w:r>
      <w:r w:rsidR="00083556">
        <w:rPr>
          <w:rFonts w:ascii="Times New Roman" w:hAnsi="Times New Roman" w:cs="Times New Roman"/>
          <w:spacing w:val="-2"/>
          <w:sz w:val="28"/>
          <w:szCs w:val="28"/>
        </w:rPr>
        <w:t>семінарських</w:t>
      </w:r>
      <w:r>
        <w:rPr>
          <w:rFonts w:ascii="Times New Roman" w:hAnsi="Times New Roman" w:cs="Times New Roman"/>
          <w:spacing w:val="-2"/>
          <w:sz w:val="28"/>
          <w:szCs w:val="28"/>
        </w:rPr>
        <w:t xml:space="preserve"> занять з курсів та спецкурсів, котрі </w:t>
      </w:r>
      <w:r w:rsidR="00083556">
        <w:rPr>
          <w:rFonts w:ascii="Times New Roman" w:hAnsi="Times New Roman" w:cs="Times New Roman"/>
          <w:spacing w:val="-2"/>
          <w:sz w:val="28"/>
          <w:szCs w:val="28"/>
        </w:rPr>
        <w:t>викладаються</w:t>
      </w:r>
      <w:r>
        <w:rPr>
          <w:rFonts w:ascii="Times New Roman" w:hAnsi="Times New Roman" w:cs="Times New Roman"/>
          <w:spacing w:val="-2"/>
          <w:sz w:val="28"/>
          <w:szCs w:val="28"/>
        </w:rPr>
        <w:t xml:space="preserve"> на</w:t>
      </w:r>
      <w:r w:rsidR="00083556">
        <w:rPr>
          <w:rFonts w:ascii="Times New Roman" w:hAnsi="Times New Roman" w:cs="Times New Roman"/>
          <w:spacing w:val="-2"/>
          <w:sz w:val="28"/>
          <w:szCs w:val="28"/>
        </w:rPr>
        <w:t xml:space="preserve"> різних рівнях вищої освіти</w:t>
      </w:r>
      <w:r>
        <w:rPr>
          <w:rFonts w:ascii="Times New Roman" w:hAnsi="Times New Roman" w:cs="Times New Roman"/>
          <w:spacing w:val="-2"/>
          <w:sz w:val="28"/>
          <w:szCs w:val="28"/>
        </w:rPr>
        <w:t xml:space="preserve"> спеціальності</w:t>
      </w:r>
      <w:r w:rsidRPr="00083556">
        <w:rPr>
          <w:rFonts w:ascii="Times New Roman" w:hAnsi="Times New Roman" w:cs="Times New Roman"/>
          <w:spacing w:val="-2"/>
          <w:sz w:val="28"/>
          <w:szCs w:val="28"/>
        </w:rPr>
        <w:t xml:space="preserve"> </w:t>
      </w:r>
      <w:r w:rsidR="00083556" w:rsidRPr="00083556">
        <w:rPr>
          <w:rFonts w:ascii="Times New Roman" w:hAnsi="Times New Roman" w:cs="Times New Roman"/>
          <w:spacing w:val="-2"/>
          <w:sz w:val="28"/>
          <w:szCs w:val="28"/>
        </w:rPr>
        <w:t>281 «Публічне управління та адміністрування»</w:t>
      </w:r>
      <w:r w:rsidR="00083556">
        <w:rPr>
          <w:rFonts w:ascii="Times New Roman" w:hAnsi="Times New Roman" w:cs="Times New Roman"/>
          <w:spacing w:val="-2"/>
          <w:sz w:val="28"/>
          <w:szCs w:val="28"/>
        </w:rPr>
        <w:t>. Також, матеріали магістерського дослідження можуть бути використанні при підготовці наукових публікацій та виступів на наукових конференціях з даної тематики.</w:t>
      </w:r>
    </w:p>
    <w:p w14:paraId="6BF3848B" w14:textId="4D1F9484" w:rsidR="007C4F5B" w:rsidRPr="00CF5FF1" w:rsidRDefault="00370794" w:rsidP="00CF5FF1">
      <w:pPr>
        <w:shd w:val="clear" w:color="auto" w:fill="FFFFFF"/>
        <w:spacing w:line="360" w:lineRule="auto"/>
        <w:ind w:firstLine="706"/>
        <w:jc w:val="both"/>
        <w:rPr>
          <w:rFonts w:ascii="Times New Roman" w:hAnsi="Times New Roman" w:cs="Times New Roman"/>
          <w:spacing w:val="-2"/>
        </w:rPr>
      </w:pPr>
      <w:r w:rsidRPr="00CF5FF1">
        <w:rPr>
          <w:rFonts w:ascii="Times New Roman" w:hAnsi="Times New Roman" w:cs="Times New Roman"/>
          <w:b/>
          <w:spacing w:val="-2"/>
          <w:sz w:val="28"/>
          <w:szCs w:val="28"/>
        </w:rPr>
        <w:t>Структура та обсяг дисертаційної роботи</w:t>
      </w:r>
      <w:r w:rsidRPr="00CF5FF1">
        <w:rPr>
          <w:rFonts w:ascii="Times New Roman" w:hAnsi="Times New Roman" w:cs="Times New Roman"/>
          <w:spacing w:val="-2"/>
          <w:sz w:val="28"/>
          <w:szCs w:val="28"/>
        </w:rPr>
        <w:t>.</w:t>
      </w:r>
      <w:r w:rsidR="00CF5FF1" w:rsidRPr="00CF5FF1">
        <w:rPr>
          <w:rFonts w:ascii="Times New Roman" w:hAnsi="Times New Roman" w:cs="Times New Roman"/>
          <w:spacing w:val="-2"/>
          <w:sz w:val="28"/>
          <w:szCs w:val="28"/>
        </w:rPr>
        <w:t xml:space="preserve"> </w:t>
      </w:r>
      <w:r w:rsidR="004E459D" w:rsidRPr="00CF5FF1">
        <w:rPr>
          <w:rFonts w:ascii="Times New Roman" w:hAnsi="Times New Roman" w:cs="Times New Roman"/>
          <w:spacing w:val="-1"/>
          <w:sz w:val="28"/>
          <w:szCs w:val="28"/>
        </w:rPr>
        <w:t xml:space="preserve">Логіка проведеного дослідження зумовила структуру роботи: вступ, три розділи (вісім підрозділів), висновки, загальний обсяг яких складає </w:t>
      </w:r>
      <w:r w:rsidR="00CF5FF1" w:rsidRPr="00CF5FF1">
        <w:rPr>
          <w:rFonts w:ascii="Times New Roman" w:hAnsi="Times New Roman" w:cs="Times New Roman"/>
          <w:spacing w:val="-1"/>
          <w:sz w:val="28"/>
          <w:szCs w:val="28"/>
        </w:rPr>
        <w:t>97</w:t>
      </w:r>
      <w:r w:rsidR="004E459D" w:rsidRPr="00CF5FF1">
        <w:rPr>
          <w:rFonts w:ascii="Times New Roman" w:hAnsi="Times New Roman" w:cs="Times New Roman"/>
          <w:spacing w:val="-1"/>
          <w:sz w:val="28"/>
          <w:szCs w:val="28"/>
        </w:rPr>
        <w:t xml:space="preserve"> сторінок. У роботі вміщено 8 рисунків та </w:t>
      </w:r>
      <w:r w:rsidR="00CF5FF1" w:rsidRPr="00CF5FF1">
        <w:rPr>
          <w:rFonts w:ascii="Times New Roman" w:hAnsi="Times New Roman" w:cs="Times New Roman"/>
          <w:spacing w:val="-1"/>
          <w:sz w:val="28"/>
          <w:szCs w:val="28"/>
        </w:rPr>
        <w:t>1</w:t>
      </w:r>
      <w:r w:rsidR="004E459D" w:rsidRPr="00CF5FF1">
        <w:rPr>
          <w:rFonts w:ascii="Times New Roman" w:hAnsi="Times New Roman" w:cs="Times New Roman"/>
          <w:spacing w:val="-1"/>
          <w:sz w:val="28"/>
          <w:szCs w:val="28"/>
        </w:rPr>
        <w:t xml:space="preserve"> таблиц</w:t>
      </w:r>
      <w:r w:rsidR="00CF5FF1" w:rsidRPr="00CF5FF1">
        <w:rPr>
          <w:rFonts w:ascii="Times New Roman" w:hAnsi="Times New Roman" w:cs="Times New Roman"/>
          <w:spacing w:val="-1"/>
          <w:sz w:val="28"/>
          <w:szCs w:val="28"/>
        </w:rPr>
        <w:t>ю</w:t>
      </w:r>
      <w:r w:rsidR="004E459D" w:rsidRPr="00CF5FF1">
        <w:rPr>
          <w:rFonts w:ascii="Times New Roman" w:hAnsi="Times New Roman" w:cs="Times New Roman"/>
          <w:spacing w:val="-1"/>
          <w:sz w:val="28"/>
          <w:szCs w:val="28"/>
        </w:rPr>
        <w:t>. Список використаних джерел містить 69 найменувань.</w:t>
      </w:r>
    </w:p>
    <w:p w14:paraId="7830B3F1" w14:textId="77777777" w:rsidR="007C4F5B" w:rsidRPr="00D0785D" w:rsidRDefault="007C4F5B" w:rsidP="00D0785D">
      <w:pPr>
        <w:shd w:val="clear" w:color="auto" w:fill="FFFFFF"/>
        <w:spacing w:line="360" w:lineRule="auto"/>
        <w:ind w:firstLine="706"/>
        <w:jc w:val="both"/>
        <w:rPr>
          <w:rFonts w:ascii="Times New Roman" w:hAnsi="Times New Roman" w:cs="Times New Roman"/>
          <w:spacing w:val="-1"/>
          <w:sz w:val="28"/>
          <w:szCs w:val="28"/>
        </w:rPr>
      </w:pPr>
    </w:p>
    <w:p w14:paraId="7F7410AB" w14:textId="77777777" w:rsidR="007C4F5B" w:rsidRPr="00D0785D" w:rsidRDefault="007C4F5B" w:rsidP="00D0785D">
      <w:pPr>
        <w:spacing w:line="360" w:lineRule="auto"/>
        <w:jc w:val="both"/>
        <w:rPr>
          <w:rFonts w:ascii="Times New Roman" w:hAnsi="Times New Roman" w:cs="Times New Roman"/>
          <w:sz w:val="28"/>
          <w:szCs w:val="28"/>
        </w:rPr>
      </w:pPr>
    </w:p>
    <w:p w14:paraId="22B07486" w14:textId="77777777" w:rsidR="007C4F5B" w:rsidRPr="00D0785D" w:rsidRDefault="007C4F5B" w:rsidP="00D0785D">
      <w:pPr>
        <w:spacing w:line="360" w:lineRule="auto"/>
        <w:jc w:val="both"/>
        <w:rPr>
          <w:rFonts w:ascii="Times New Roman" w:hAnsi="Times New Roman" w:cs="Times New Roman"/>
          <w:sz w:val="28"/>
          <w:szCs w:val="28"/>
        </w:rPr>
      </w:pPr>
    </w:p>
    <w:p w14:paraId="6672EAA8" w14:textId="77777777" w:rsidR="007C4F5B" w:rsidRPr="00D0785D" w:rsidRDefault="007C4F5B" w:rsidP="00D0785D">
      <w:pPr>
        <w:spacing w:line="360" w:lineRule="auto"/>
        <w:jc w:val="both"/>
        <w:rPr>
          <w:rFonts w:ascii="Times New Roman" w:hAnsi="Times New Roman" w:cs="Times New Roman"/>
          <w:sz w:val="28"/>
          <w:szCs w:val="28"/>
        </w:rPr>
      </w:pPr>
    </w:p>
    <w:p w14:paraId="61A10ECA" w14:textId="77777777" w:rsidR="007C4F5B" w:rsidRPr="00D0785D" w:rsidRDefault="007C4F5B" w:rsidP="00D0785D">
      <w:pPr>
        <w:spacing w:line="360" w:lineRule="auto"/>
        <w:jc w:val="both"/>
        <w:rPr>
          <w:rFonts w:ascii="Times New Roman" w:hAnsi="Times New Roman" w:cs="Times New Roman"/>
          <w:sz w:val="28"/>
          <w:szCs w:val="28"/>
        </w:rPr>
      </w:pPr>
    </w:p>
    <w:p w14:paraId="7AC13A77" w14:textId="77777777" w:rsidR="007C4F5B" w:rsidRPr="00D0785D" w:rsidRDefault="007C4F5B" w:rsidP="00D0785D">
      <w:pPr>
        <w:spacing w:line="360" w:lineRule="auto"/>
        <w:jc w:val="both"/>
        <w:rPr>
          <w:rFonts w:ascii="Times New Roman" w:hAnsi="Times New Roman" w:cs="Times New Roman"/>
          <w:sz w:val="28"/>
          <w:szCs w:val="28"/>
        </w:rPr>
      </w:pPr>
    </w:p>
    <w:p w14:paraId="00159511" w14:textId="77777777" w:rsidR="007C4F5B" w:rsidRPr="00D0785D" w:rsidRDefault="007C4F5B" w:rsidP="00D0785D">
      <w:pPr>
        <w:spacing w:line="360" w:lineRule="auto"/>
        <w:jc w:val="both"/>
        <w:rPr>
          <w:rFonts w:ascii="Times New Roman" w:hAnsi="Times New Roman" w:cs="Times New Roman"/>
          <w:sz w:val="28"/>
          <w:szCs w:val="28"/>
        </w:rPr>
      </w:pPr>
    </w:p>
    <w:p w14:paraId="57046239" w14:textId="77777777" w:rsidR="007C4F5B" w:rsidRPr="00D0785D" w:rsidRDefault="007C4F5B" w:rsidP="00D0785D">
      <w:pPr>
        <w:spacing w:line="360" w:lineRule="auto"/>
        <w:jc w:val="both"/>
        <w:rPr>
          <w:rFonts w:ascii="Times New Roman" w:hAnsi="Times New Roman" w:cs="Times New Roman"/>
          <w:sz w:val="28"/>
          <w:szCs w:val="28"/>
        </w:rPr>
      </w:pPr>
    </w:p>
    <w:p w14:paraId="3E6DB758" w14:textId="77777777" w:rsidR="00887D0F" w:rsidRPr="00D0785D" w:rsidRDefault="00887D0F" w:rsidP="00083556">
      <w:pPr>
        <w:spacing w:line="360" w:lineRule="auto"/>
        <w:rPr>
          <w:rFonts w:ascii="Times New Roman" w:hAnsi="Times New Roman" w:cs="Times New Roman"/>
          <w:b/>
          <w:bCs/>
          <w:sz w:val="28"/>
          <w:szCs w:val="28"/>
        </w:rPr>
      </w:pPr>
    </w:p>
    <w:p w14:paraId="3746870F" w14:textId="77777777" w:rsidR="00887D0F" w:rsidRPr="00D0785D" w:rsidRDefault="00887D0F" w:rsidP="00D0785D">
      <w:pPr>
        <w:spacing w:line="360" w:lineRule="auto"/>
        <w:jc w:val="center"/>
        <w:rPr>
          <w:rFonts w:ascii="Times New Roman" w:hAnsi="Times New Roman" w:cs="Times New Roman"/>
          <w:b/>
          <w:bCs/>
          <w:sz w:val="28"/>
          <w:szCs w:val="28"/>
        </w:rPr>
      </w:pPr>
    </w:p>
    <w:p w14:paraId="27B823B1" w14:textId="4F917B4C" w:rsidR="00887D0F" w:rsidRDefault="00887D0F" w:rsidP="00D0785D">
      <w:pPr>
        <w:spacing w:line="360" w:lineRule="auto"/>
        <w:jc w:val="center"/>
        <w:rPr>
          <w:rFonts w:ascii="Times New Roman" w:hAnsi="Times New Roman" w:cs="Times New Roman"/>
          <w:b/>
          <w:bCs/>
          <w:sz w:val="28"/>
          <w:szCs w:val="28"/>
        </w:rPr>
      </w:pPr>
    </w:p>
    <w:p w14:paraId="1B33E94E" w14:textId="318A0EE2" w:rsidR="00CF5FF1" w:rsidRDefault="00CF5FF1" w:rsidP="00D0785D">
      <w:pPr>
        <w:spacing w:line="360" w:lineRule="auto"/>
        <w:jc w:val="center"/>
        <w:rPr>
          <w:rFonts w:ascii="Times New Roman" w:hAnsi="Times New Roman" w:cs="Times New Roman"/>
          <w:b/>
          <w:bCs/>
          <w:sz w:val="28"/>
          <w:szCs w:val="28"/>
        </w:rPr>
      </w:pPr>
    </w:p>
    <w:p w14:paraId="1869BAC3" w14:textId="27CBBD35" w:rsidR="00CF5FF1" w:rsidRDefault="00CF5FF1" w:rsidP="00D0785D">
      <w:pPr>
        <w:spacing w:line="360" w:lineRule="auto"/>
        <w:jc w:val="center"/>
        <w:rPr>
          <w:rFonts w:ascii="Times New Roman" w:hAnsi="Times New Roman" w:cs="Times New Roman"/>
          <w:b/>
          <w:bCs/>
          <w:sz w:val="28"/>
          <w:szCs w:val="28"/>
        </w:rPr>
      </w:pPr>
    </w:p>
    <w:p w14:paraId="4E2667CE" w14:textId="3269239A" w:rsidR="00115B2B" w:rsidRDefault="00115B2B" w:rsidP="00D0785D">
      <w:pPr>
        <w:spacing w:line="360" w:lineRule="auto"/>
        <w:jc w:val="center"/>
        <w:rPr>
          <w:rFonts w:ascii="Times New Roman" w:hAnsi="Times New Roman" w:cs="Times New Roman"/>
          <w:b/>
          <w:bCs/>
          <w:sz w:val="28"/>
          <w:szCs w:val="28"/>
        </w:rPr>
      </w:pPr>
    </w:p>
    <w:p w14:paraId="068795A7" w14:textId="1A84DED1" w:rsidR="00115B2B" w:rsidRDefault="00115B2B" w:rsidP="00D0785D">
      <w:pPr>
        <w:spacing w:line="360" w:lineRule="auto"/>
        <w:jc w:val="center"/>
        <w:rPr>
          <w:rFonts w:ascii="Times New Roman" w:hAnsi="Times New Roman" w:cs="Times New Roman"/>
          <w:b/>
          <w:bCs/>
          <w:sz w:val="28"/>
          <w:szCs w:val="28"/>
        </w:rPr>
      </w:pPr>
    </w:p>
    <w:p w14:paraId="7664C5C6" w14:textId="13043292" w:rsidR="00115B2B" w:rsidRDefault="00115B2B" w:rsidP="00D0785D">
      <w:pPr>
        <w:spacing w:line="360" w:lineRule="auto"/>
        <w:jc w:val="center"/>
        <w:rPr>
          <w:rFonts w:ascii="Times New Roman" w:hAnsi="Times New Roman" w:cs="Times New Roman"/>
          <w:b/>
          <w:bCs/>
          <w:sz w:val="28"/>
          <w:szCs w:val="28"/>
        </w:rPr>
      </w:pPr>
    </w:p>
    <w:p w14:paraId="2314C569" w14:textId="77777777" w:rsidR="00115B2B" w:rsidRDefault="00115B2B" w:rsidP="00D0785D">
      <w:pPr>
        <w:spacing w:line="360" w:lineRule="auto"/>
        <w:jc w:val="center"/>
        <w:rPr>
          <w:rFonts w:ascii="Times New Roman" w:hAnsi="Times New Roman" w:cs="Times New Roman"/>
          <w:b/>
          <w:bCs/>
          <w:sz w:val="28"/>
          <w:szCs w:val="28"/>
        </w:rPr>
      </w:pPr>
    </w:p>
    <w:p w14:paraId="33574816" w14:textId="77777777" w:rsidR="00CF5FF1" w:rsidRPr="00D0785D" w:rsidRDefault="00CF5FF1" w:rsidP="00D0785D">
      <w:pPr>
        <w:spacing w:line="360" w:lineRule="auto"/>
        <w:jc w:val="center"/>
        <w:rPr>
          <w:rFonts w:ascii="Times New Roman" w:hAnsi="Times New Roman" w:cs="Times New Roman"/>
          <w:b/>
          <w:bCs/>
          <w:sz w:val="28"/>
          <w:szCs w:val="28"/>
        </w:rPr>
      </w:pPr>
    </w:p>
    <w:p w14:paraId="1472CF1C" w14:textId="77777777" w:rsidR="00887D0F" w:rsidRPr="00D0785D" w:rsidRDefault="00887D0F" w:rsidP="00D0785D">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РОЗДІЛ 1</w:t>
      </w:r>
    </w:p>
    <w:p w14:paraId="1B0D5536" w14:textId="69D88A7E" w:rsidR="007C4F5B" w:rsidRPr="00D0785D" w:rsidRDefault="00137697" w:rsidP="00D0785D">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t xml:space="preserve"> ТЕОРЕТИКО-МЕТОДИЧНІ ОСНОВИ ЛІДЕРСТВА В ПУБЛІЧНОМУ</w:t>
      </w:r>
      <w:r w:rsidR="00370794" w:rsidRPr="00D0785D">
        <w:rPr>
          <w:rFonts w:ascii="Times New Roman" w:hAnsi="Times New Roman" w:cs="Times New Roman"/>
          <w:b/>
          <w:bCs/>
          <w:sz w:val="28"/>
          <w:szCs w:val="28"/>
        </w:rPr>
        <w:t xml:space="preserve"> УПРАВЛІННІ </w:t>
      </w:r>
    </w:p>
    <w:p w14:paraId="0D7CFA2A" w14:textId="3B832B76" w:rsidR="00887D0F" w:rsidRPr="00D0785D" w:rsidRDefault="00887D0F" w:rsidP="00D0785D">
      <w:pPr>
        <w:spacing w:line="360" w:lineRule="auto"/>
        <w:rPr>
          <w:rFonts w:ascii="Times New Roman" w:hAnsi="Times New Roman" w:cs="Times New Roman"/>
          <w:b/>
          <w:bCs/>
          <w:sz w:val="28"/>
          <w:szCs w:val="28"/>
        </w:rPr>
      </w:pPr>
    </w:p>
    <w:p w14:paraId="0937F80A" w14:textId="50EB92DF" w:rsidR="007C4F5B" w:rsidRPr="00D0785D" w:rsidRDefault="00137697" w:rsidP="00D0785D">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t xml:space="preserve">1.1. Сутність, зміст </w:t>
      </w:r>
      <w:r w:rsidR="00370794" w:rsidRPr="00D0785D">
        <w:rPr>
          <w:rFonts w:ascii="Times New Roman" w:hAnsi="Times New Roman" w:cs="Times New Roman"/>
          <w:b/>
          <w:bCs/>
          <w:sz w:val="28"/>
          <w:szCs w:val="28"/>
        </w:rPr>
        <w:t xml:space="preserve">та поняття </w:t>
      </w:r>
      <w:r w:rsidRPr="00D0785D">
        <w:rPr>
          <w:rFonts w:ascii="Times New Roman" w:hAnsi="Times New Roman" w:cs="Times New Roman"/>
          <w:b/>
          <w:bCs/>
          <w:sz w:val="28"/>
          <w:szCs w:val="28"/>
        </w:rPr>
        <w:t>лідерства як важливого</w:t>
      </w:r>
      <w:r w:rsidR="00370794" w:rsidRPr="00D0785D">
        <w:rPr>
          <w:rFonts w:ascii="Times New Roman" w:hAnsi="Times New Roman" w:cs="Times New Roman"/>
          <w:b/>
          <w:bCs/>
          <w:sz w:val="28"/>
          <w:szCs w:val="28"/>
        </w:rPr>
        <w:t xml:space="preserve"> компоненту розвитку суспільства</w:t>
      </w:r>
    </w:p>
    <w:p w14:paraId="43334D95" w14:textId="4B76ECD9" w:rsidR="007C4F5B" w:rsidRPr="00D0785D" w:rsidRDefault="00370794"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Опрацюван</w:t>
      </w:r>
      <w:r w:rsidR="00137697" w:rsidRPr="00D0785D">
        <w:rPr>
          <w:rFonts w:ascii="Times New Roman" w:hAnsi="Times New Roman" w:cs="Times New Roman"/>
          <w:sz w:val="28"/>
          <w:szCs w:val="28"/>
        </w:rPr>
        <w:t>ня наукових джерел дало</w:t>
      </w:r>
      <w:r w:rsidR="00477325" w:rsidRPr="00D0785D">
        <w:rPr>
          <w:rFonts w:ascii="Times New Roman" w:hAnsi="Times New Roman" w:cs="Times New Roman"/>
          <w:sz w:val="28"/>
          <w:szCs w:val="28"/>
        </w:rPr>
        <w:t xml:space="preserve"> нам </w:t>
      </w:r>
      <w:r w:rsidRPr="00D0785D">
        <w:rPr>
          <w:rFonts w:ascii="Times New Roman" w:hAnsi="Times New Roman" w:cs="Times New Roman"/>
          <w:sz w:val="28"/>
          <w:szCs w:val="28"/>
        </w:rPr>
        <w:t>змогу с</w:t>
      </w:r>
      <w:r w:rsidR="00137697" w:rsidRPr="00D0785D">
        <w:rPr>
          <w:rFonts w:ascii="Times New Roman" w:hAnsi="Times New Roman" w:cs="Times New Roman"/>
          <w:sz w:val="28"/>
          <w:szCs w:val="28"/>
        </w:rPr>
        <w:t xml:space="preserve">тверджувати, що термін </w:t>
      </w:r>
      <w:r w:rsidR="00083556">
        <w:rPr>
          <w:rFonts w:ascii="Times New Roman" w:hAnsi="Times New Roman" w:cs="Times New Roman"/>
          <w:sz w:val="28"/>
          <w:szCs w:val="28"/>
        </w:rPr>
        <w:t>«</w:t>
      </w:r>
      <w:r w:rsidR="00137697" w:rsidRPr="00D0785D">
        <w:rPr>
          <w:rFonts w:ascii="Times New Roman" w:hAnsi="Times New Roman" w:cs="Times New Roman"/>
          <w:sz w:val="28"/>
          <w:szCs w:val="28"/>
        </w:rPr>
        <w:t>лідер</w:t>
      </w:r>
      <w:r w:rsidR="00083556">
        <w:rPr>
          <w:rFonts w:ascii="Times New Roman" w:hAnsi="Times New Roman" w:cs="Times New Roman"/>
          <w:sz w:val="28"/>
          <w:szCs w:val="28"/>
        </w:rPr>
        <w:t>»</w:t>
      </w:r>
      <w:r w:rsidR="00137697" w:rsidRPr="00D0785D">
        <w:rPr>
          <w:rFonts w:ascii="Times New Roman" w:hAnsi="Times New Roman" w:cs="Times New Roman"/>
          <w:sz w:val="28"/>
          <w:szCs w:val="28"/>
        </w:rPr>
        <w:t xml:space="preserve"> є багатозначним, а тому -</w:t>
      </w:r>
      <w:r w:rsidRPr="00D0785D">
        <w:rPr>
          <w:rFonts w:ascii="Times New Roman" w:hAnsi="Times New Roman" w:cs="Times New Roman"/>
          <w:sz w:val="28"/>
          <w:szCs w:val="28"/>
        </w:rPr>
        <w:t xml:space="preserve"> йог</w:t>
      </w:r>
      <w:r w:rsidR="00137697" w:rsidRPr="00D0785D">
        <w:rPr>
          <w:rFonts w:ascii="Times New Roman" w:hAnsi="Times New Roman" w:cs="Times New Roman"/>
          <w:sz w:val="28"/>
          <w:szCs w:val="28"/>
        </w:rPr>
        <w:t>о можна розглядати з точки зору низки</w:t>
      </w:r>
      <w:r w:rsidRPr="00D0785D">
        <w:rPr>
          <w:rFonts w:ascii="Times New Roman" w:hAnsi="Times New Roman" w:cs="Times New Roman"/>
          <w:sz w:val="28"/>
          <w:szCs w:val="28"/>
        </w:rPr>
        <w:t xml:space="preserve"> аспектів:</w:t>
      </w:r>
    </w:p>
    <w:p w14:paraId="22341E94" w14:textId="0FE7C7FF" w:rsidR="007C4F5B" w:rsidRPr="00D0785D" w:rsidRDefault="00137697"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1) лідер - це член групи, який має</w:t>
      </w:r>
      <w:r w:rsidR="00370794" w:rsidRPr="00D0785D">
        <w:rPr>
          <w:rFonts w:ascii="Times New Roman" w:hAnsi="Times New Roman" w:cs="Times New Roman"/>
          <w:sz w:val="28"/>
          <w:szCs w:val="28"/>
        </w:rPr>
        <w:t xml:space="preserve"> право приймати рішення у вагомих для команди ситуаціях;</w:t>
      </w:r>
    </w:p>
    <w:p w14:paraId="4485D840" w14:textId="360245CC" w:rsidR="007C4F5B" w:rsidRPr="00D0785D" w:rsidRDefault="00137697"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2) лідер - це індивід, який має здатність виконувати центральну роль в </w:t>
      </w:r>
      <w:r w:rsidR="00370794" w:rsidRPr="00D0785D">
        <w:rPr>
          <w:rFonts w:ascii="Times New Roman" w:hAnsi="Times New Roman" w:cs="Times New Roman"/>
          <w:sz w:val="28"/>
          <w:szCs w:val="28"/>
        </w:rPr>
        <w:t>сп</w:t>
      </w:r>
      <w:r w:rsidRPr="00D0785D">
        <w:rPr>
          <w:rFonts w:ascii="Times New Roman" w:hAnsi="Times New Roman" w:cs="Times New Roman"/>
          <w:sz w:val="28"/>
          <w:szCs w:val="28"/>
        </w:rPr>
        <w:t>ільної діяльності та регулювати</w:t>
      </w:r>
      <w:r w:rsidR="00370794" w:rsidRPr="00D0785D">
        <w:rPr>
          <w:rFonts w:ascii="Times New Roman" w:hAnsi="Times New Roman" w:cs="Times New Roman"/>
          <w:sz w:val="28"/>
          <w:szCs w:val="28"/>
        </w:rPr>
        <w:t xml:space="preserve"> взаємовідносин у групі;</w:t>
      </w:r>
    </w:p>
    <w:p w14:paraId="5DC5E9D6" w14:textId="28A1F5E6" w:rsidR="007C4F5B" w:rsidRPr="00D0785D" w:rsidRDefault="00370794"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3) лі</w:t>
      </w:r>
      <w:r w:rsidR="00137697" w:rsidRPr="00D0785D">
        <w:rPr>
          <w:rFonts w:ascii="Times New Roman" w:hAnsi="Times New Roman" w:cs="Times New Roman"/>
          <w:sz w:val="28"/>
          <w:szCs w:val="28"/>
        </w:rPr>
        <w:t xml:space="preserve">дер - це авторитетна особа, яка впливає </w:t>
      </w:r>
      <w:r w:rsidRPr="00D0785D">
        <w:rPr>
          <w:rFonts w:ascii="Times New Roman" w:hAnsi="Times New Roman" w:cs="Times New Roman"/>
          <w:sz w:val="28"/>
          <w:szCs w:val="28"/>
        </w:rPr>
        <w:t>на людей, сміливо бере на себе відповідальність і вірить в успіх;</w:t>
      </w:r>
    </w:p>
    <w:p w14:paraId="0CA8A7BD" w14:textId="77777777" w:rsidR="007C4F5B" w:rsidRPr="00D0785D" w:rsidRDefault="00370794"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4) лідер - це людина, яка навчилася ефективно управляти собою, контролювати свої думки, слова, емоції та вчинки і передавати їх іншим для наслідування;</w:t>
      </w:r>
    </w:p>
    <w:p w14:paraId="3D37ADD7" w14:textId="667E0B43" w:rsidR="007C4F5B" w:rsidRPr="00D0785D" w:rsidRDefault="00137697"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5) лідер- це особистість, яка</w:t>
      </w:r>
      <w:r w:rsidR="00370794" w:rsidRPr="00D0785D">
        <w:rPr>
          <w:rFonts w:ascii="Times New Roman" w:hAnsi="Times New Roman" w:cs="Times New Roman"/>
          <w:sz w:val="28"/>
          <w:szCs w:val="28"/>
        </w:rPr>
        <w:t xml:space="preserve"> наділена визначеними якостями, вміннями, навичками та якій вірять, довіряють і яку люблять;</w:t>
      </w:r>
    </w:p>
    <w:p w14:paraId="06C028D0" w14:textId="180A5516" w:rsidR="00381125"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6) лідер - це яскравий харизматик, якого сприймають, оцінюють як обдаровану особливими внутрішніми та зовнішніми рисами індивідуальність, здатну утримувати на собі інтерес, захоплювати, ефективно вплив</w:t>
      </w:r>
      <w:r w:rsidR="00137697" w:rsidRPr="00D0785D">
        <w:rPr>
          <w:rFonts w:ascii="Times New Roman" w:hAnsi="Times New Roman" w:cs="Times New Roman"/>
          <w:sz w:val="28"/>
          <w:szCs w:val="28"/>
        </w:rPr>
        <w:t>ати на інших. Всім  зрозумілим є той</w:t>
      </w:r>
      <w:r w:rsidRPr="00D0785D">
        <w:rPr>
          <w:rFonts w:ascii="Times New Roman" w:hAnsi="Times New Roman" w:cs="Times New Roman"/>
          <w:sz w:val="28"/>
          <w:szCs w:val="28"/>
        </w:rPr>
        <w:t xml:space="preserve"> факт, що лідер не </w:t>
      </w:r>
      <w:r w:rsidR="00137697" w:rsidRPr="00D0785D">
        <w:rPr>
          <w:rFonts w:ascii="Times New Roman" w:hAnsi="Times New Roman" w:cs="Times New Roman"/>
          <w:sz w:val="28"/>
          <w:szCs w:val="28"/>
        </w:rPr>
        <w:t>може з’явитися сам по собі, а сама ж</w:t>
      </w:r>
      <w:r w:rsidRPr="00D0785D">
        <w:rPr>
          <w:rFonts w:ascii="Times New Roman" w:hAnsi="Times New Roman" w:cs="Times New Roman"/>
          <w:sz w:val="28"/>
          <w:szCs w:val="28"/>
        </w:rPr>
        <w:t xml:space="preserve"> історія концентрації лідерства у кожній групі проходить по-різному</w:t>
      </w:r>
      <w:r w:rsidR="0093290B" w:rsidRPr="00D0785D">
        <w:rPr>
          <w:rFonts w:ascii="Times New Roman" w:hAnsi="Times New Roman" w:cs="Times New Roman"/>
          <w:sz w:val="28"/>
          <w:szCs w:val="28"/>
          <w:lang w:val="ru-RU"/>
        </w:rPr>
        <w:t>.</w:t>
      </w:r>
      <w:r w:rsidRPr="00D0785D">
        <w:rPr>
          <w:rFonts w:ascii="Times New Roman" w:hAnsi="Times New Roman" w:cs="Times New Roman"/>
          <w:sz w:val="28"/>
          <w:szCs w:val="28"/>
        </w:rPr>
        <w:t xml:space="preserve"> </w:t>
      </w:r>
      <w:r w:rsidR="0093290B" w:rsidRPr="00D0785D">
        <w:rPr>
          <w:rFonts w:ascii="Times New Roman" w:hAnsi="Times New Roman" w:cs="Times New Roman"/>
          <w:szCs w:val="28"/>
          <w:vertAlign w:val="superscript"/>
        </w:rPr>
        <w:footnoteReference w:id="1"/>
      </w:r>
    </w:p>
    <w:p w14:paraId="6858452A" w14:textId="52511B10" w:rsidR="007C4F5B" w:rsidRPr="00D0785D" w:rsidRDefault="00F9080C"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lastRenderedPageBreak/>
        <w:t>В науковій літературі</w:t>
      </w:r>
      <w:r w:rsidR="00370794" w:rsidRPr="00D0785D">
        <w:rPr>
          <w:rFonts w:ascii="Times New Roman" w:hAnsi="Times New Roman" w:cs="Times New Roman"/>
          <w:sz w:val="28"/>
          <w:szCs w:val="28"/>
        </w:rPr>
        <w:t xml:space="preserve"> побутують різні на</w:t>
      </w:r>
      <w:r w:rsidRPr="00D0785D">
        <w:rPr>
          <w:rFonts w:ascii="Times New Roman" w:hAnsi="Times New Roman" w:cs="Times New Roman"/>
          <w:sz w:val="28"/>
          <w:szCs w:val="28"/>
        </w:rPr>
        <w:t xml:space="preserve">укові теорії, які дають змогу </w:t>
      </w:r>
      <w:r w:rsidR="00370794" w:rsidRPr="00D0785D">
        <w:rPr>
          <w:rFonts w:ascii="Times New Roman" w:hAnsi="Times New Roman" w:cs="Times New Roman"/>
          <w:sz w:val="28"/>
          <w:szCs w:val="28"/>
        </w:rPr>
        <w:t>т</w:t>
      </w:r>
      <w:r w:rsidRPr="00D0785D">
        <w:rPr>
          <w:rFonts w:ascii="Times New Roman" w:hAnsi="Times New Roman" w:cs="Times New Roman"/>
          <w:sz w:val="28"/>
          <w:szCs w:val="28"/>
        </w:rPr>
        <w:t>рактувати різні аспекти лідерства. Такі</w:t>
      </w:r>
      <w:r w:rsidR="00370794" w:rsidRPr="00D0785D">
        <w:rPr>
          <w:rFonts w:ascii="Times New Roman" w:hAnsi="Times New Roman" w:cs="Times New Roman"/>
          <w:sz w:val="28"/>
          <w:szCs w:val="28"/>
        </w:rPr>
        <w:t xml:space="preserve"> р</w:t>
      </w:r>
      <w:r w:rsidRPr="00D0785D">
        <w:rPr>
          <w:rFonts w:ascii="Times New Roman" w:hAnsi="Times New Roman" w:cs="Times New Roman"/>
          <w:sz w:val="28"/>
          <w:szCs w:val="28"/>
        </w:rPr>
        <w:t>ізноманітність теорій лідерства умовно ділять на кілька основних напрямів, що зазначені</w:t>
      </w:r>
      <w:r w:rsidR="00370794" w:rsidRPr="00D0785D">
        <w:rPr>
          <w:rFonts w:ascii="Times New Roman" w:hAnsi="Times New Roman" w:cs="Times New Roman"/>
          <w:sz w:val="28"/>
          <w:szCs w:val="28"/>
        </w:rPr>
        <w:t xml:space="preserve"> нами нижче. </w:t>
      </w:r>
    </w:p>
    <w:p w14:paraId="1D62405D" w14:textId="6D70D1FD" w:rsidR="007C4F5B"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Теорія</w:t>
      </w:r>
      <w:r w:rsidR="00F9080C" w:rsidRPr="00D0785D">
        <w:rPr>
          <w:rFonts w:ascii="Times New Roman" w:hAnsi="Times New Roman" w:cs="Times New Roman"/>
          <w:sz w:val="28"/>
          <w:szCs w:val="28"/>
        </w:rPr>
        <w:t xml:space="preserve"> «Великої людини». Основи даної теорії прослідковуються</w:t>
      </w:r>
      <w:r w:rsidRPr="00D0785D">
        <w:rPr>
          <w:rFonts w:ascii="Times New Roman" w:hAnsi="Times New Roman" w:cs="Times New Roman"/>
          <w:sz w:val="28"/>
          <w:szCs w:val="28"/>
        </w:rPr>
        <w:t xml:space="preserve"> в працях давніх римських та грецьких філософів, які розглядал</w:t>
      </w:r>
      <w:r w:rsidR="00F9080C" w:rsidRPr="00D0785D">
        <w:rPr>
          <w:rFonts w:ascii="Times New Roman" w:hAnsi="Times New Roman" w:cs="Times New Roman"/>
          <w:sz w:val="28"/>
          <w:szCs w:val="28"/>
        </w:rPr>
        <w:t xml:space="preserve">и історію людства крізь призму </w:t>
      </w:r>
      <w:r w:rsidRPr="00D0785D">
        <w:rPr>
          <w:rFonts w:ascii="Times New Roman" w:hAnsi="Times New Roman" w:cs="Times New Roman"/>
          <w:sz w:val="28"/>
          <w:szCs w:val="28"/>
        </w:rPr>
        <w:t>дій видатних людей, покликаних керувати масами через сво</w:t>
      </w:r>
      <w:r w:rsidR="00F9080C" w:rsidRPr="00D0785D">
        <w:rPr>
          <w:rFonts w:ascii="Times New Roman" w:hAnsi="Times New Roman" w:cs="Times New Roman"/>
          <w:sz w:val="28"/>
          <w:szCs w:val="28"/>
        </w:rPr>
        <w:t xml:space="preserve">ї природні якості. В контексті даної теорії головний акцент робиться на  тому, що </w:t>
      </w:r>
      <w:r w:rsidRPr="00D0785D">
        <w:rPr>
          <w:rFonts w:ascii="Times New Roman" w:hAnsi="Times New Roman" w:cs="Times New Roman"/>
          <w:sz w:val="28"/>
          <w:szCs w:val="28"/>
        </w:rPr>
        <w:t>здатність до лідерства є природженою і великими лідерами народжую</w:t>
      </w:r>
      <w:r w:rsidR="00F9080C" w:rsidRPr="00D0785D">
        <w:rPr>
          <w:rFonts w:ascii="Times New Roman" w:hAnsi="Times New Roman" w:cs="Times New Roman"/>
          <w:sz w:val="28"/>
          <w:szCs w:val="28"/>
        </w:rPr>
        <w:t xml:space="preserve">ться, а не стають. </w:t>
      </w:r>
      <w:r w:rsidRPr="00D0785D">
        <w:rPr>
          <w:rFonts w:ascii="Times New Roman" w:hAnsi="Times New Roman" w:cs="Times New Roman"/>
          <w:sz w:val="28"/>
          <w:szCs w:val="28"/>
        </w:rPr>
        <w:t>Тер</w:t>
      </w:r>
      <w:r w:rsidR="00F9080C" w:rsidRPr="00D0785D">
        <w:rPr>
          <w:rFonts w:ascii="Times New Roman" w:hAnsi="Times New Roman" w:cs="Times New Roman"/>
          <w:sz w:val="28"/>
          <w:szCs w:val="28"/>
        </w:rPr>
        <w:t>мін «велика людина» стосується лідерства у контексті</w:t>
      </w:r>
      <w:r w:rsidRPr="00D0785D">
        <w:rPr>
          <w:rFonts w:ascii="Times New Roman" w:hAnsi="Times New Roman" w:cs="Times New Roman"/>
          <w:sz w:val="28"/>
          <w:szCs w:val="28"/>
        </w:rPr>
        <w:t xml:space="preserve"> розуміння людських якостей, особливо з позиції військового специфіки. </w:t>
      </w:r>
    </w:p>
    <w:p w14:paraId="5D4BFD09" w14:textId="5BC5EF4B" w:rsidR="007C4F5B" w:rsidRPr="00D0785D" w:rsidRDefault="00F9080C"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Наступна</w:t>
      </w:r>
      <w:r w:rsidR="00370794" w:rsidRPr="00D0785D">
        <w:rPr>
          <w:rFonts w:ascii="Times New Roman" w:hAnsi="Times New Roman" w:cs="Times New Roman"/>
          <w:sz w:val="28"/>
          <w:szCs w:val="28"/>
        </w:rPr>
        <w:t xml:space="preserve"> теор</w:t>
      </w:r>
      <w:r w:rsidRPr="00D0785D">
        <w:rPr>
          <w:rFonts w:ascii="Times New Roman" w:hAnsi="Times New Roman" w:cs="Times New Roman"/>
          <w:sz w:val="28"/>
          <w:szCs w:val="28"/>
        </w:rPr>
        <w:t>ія – теорія «Характерних рис», яка</w:t>
      </w:r>
      <w:r w:rsidR="00370794" w:rsidRPr="00D0785D">
        <w:rPr>
          <w:rFonts w:ascii="Times New Roman" w:hAnsi="Times New Roman" w:cs="Times New Roman"/>
          <w:sz w:val="28"/>
          <w:szCs w:val="28"/>
        </w:rPr>
        <w:t xml:space="preserve"> подібна до теорії «Великої людини». Згідно неї  люди наслідують певні якості й риси, які роблять їх більш відповідними лідер</w:t>
      </w:r>
      <w:r w:rsidRPr="00D0785D">
        <w:rPr>
          <w:rFonts w:ascii="Times New Roman" w:hAnsi="Times New Roman" w:cs="Times New Roman"/>
          <w:sz w:val="28"/>
          <w:szCs w:val="28"/>
        </w:rPr>
        <w:t>ству. Теорія рис часто визначає визначальні</w:t>
      </w:r>
      <w:r w:rsidR="00370794" w:rsidRPr="00D0785D">
        <w:rPr>
          <w:rFonts w:ascii="Times New Roman" w:hAnsi="Times New Roman" w:cs="Times New Roman"/>
          <w:sz w:val="28"/>
          <w:szCs w:val="28"/>
        </w:rPr>
        <w:t xml:space="preserve"> особливості особи або п</w:t>
      </w:r>
      <w:r w:rsidRPr="00D0785D">
        <w:rPr>
          <w:rFonts w:ascii="Times New Roman" w:hAnsi="Times New Roman" w:cs="Times New Roman"/>
          <w:sz w:val="28"/>
          <w:szCs w:val="28"/>
        </w:rPr>
        <w:t>оведінкові характеристики, які притаманні для керівників. Дана теорія</w:t>
      </w:r>
      <w:r w:rsidR="00370794" w:rsidRPr="00D0785D">
        <w:rPr>
          <w:rFonts w:ascii="Times New Roman" w:hAnsi="Times New Roman" w:cs="Times New Roman"/>
          <w:sz w:val="28"/>
          <w:szCs w:val="28"/>
        </w:rPr>
        <w:t xml:space="preserve"> розглядає індивідуальні відмінності з пози</w:t>
      </w:r>
      <w:r w:rsidRPr="00D0785D">
        <w:rPr>
          <w:rFonts w:ascii="Times New Roman" w:hAnsi="Times New Roman" w:cs="Times New Roman"/>
          <w:sz w:val="28"/>
          <w:szCs w:val="28"/>
        </w:rPr>
        <w:t xml:space="preserve">ції </w:t>
      </w:r>
      <w:r w:rsidR="00370794" w:rsidRPr="00D0785D">
        <w:rPr>
          <w:rFonts w:ascii="Times New Roman" w:hAnsi="Times New Roman" w:cs="Times New Roman"/>
          <w:sz w:val="28"/>
          <w:szCs w:val="28"/>
        </w:rPr>
        <w:t>пос</w:t>
      </w:r>
      <w:r w:rsidRPr="00D0785D">
        <w:rPr>
          <w:rFonts w:ascii="Times New Roman" w:hAnsi="Times New Roman" w:cs="Times New Roman"/>
          <w:sz w:val="28"/>
          <w:szCs w:val="28"/>
        </w:rPr>
        <w:t>тійних незалежних рис. Означена теорія рису розглядає як біполярну</w:t>
      </w:r>
      <w:r w:rsidR="00370794" w:rsidRPr="00D0785D">
        <w:rPr>
          <w:rFonts w:ascii="Times New Roman" w:hAnsi="Times New Roman" w:cs="Times New Roman"/>
          <w:sz w:val="28"/>
          <w:szCs w:val="28"/>
        </w:rPr>
        <w:t xml:space="preserve"> конструкцію, що часто представляється шкалою, за якою можуть оцінюватися індивідууми. Теорія</w:t>
      </w:r>
      <w:r w:rsidRPr="00D0785D">
        <w:rPr>
          <w:rFonts w:ascii="Times New Roman" w:hAnsi="Times New Roman" w:cs="Times New Roman"/>
          <w:sz w:val="28"/>
          <w:szCs w:val="28"/>
        </w:rPr>
        <w:t xml:space="preserve"> характерних рис дає можливість науковцям</w:t>
      </w:r>
      <w:r w:rsidR="00370794" w:rsidRPr="00D0785D">
        <w:rPr>
          <w:rFonts w:ascii="Times New Roman" w:hAnsi="Times New Roman" w:cs="Times New Roman"/>
          <w:sz w:val="28"/>
          <w:szCs w:val="28"/>
        </w:rPr>
        <w:t xml:space="preserve"> зробит</w:t>
      </w:r>
      <w:r w:rsidRPr="00D0785D">
        <w:rPr>
          <w:rFonts w:ascii="Times New Roman" w:hAnsi="Times New Roman" w:cs="Times New Roman"/>
          <w:sz w:val="28"/>
          <w:szCs w:val="28"/>
        </w:rPr>
        <w:t>и вагомий опис особи, створюючи при цьому</w:t>
      </w:r>
      <w:r w:rsidR="00370794" w:rsidRPr="00D0785D">
        <w:rPr>
          <w:rFonts w:ascii="Times New Roman" w:hAnsi="Times New Roman" w:cs="Times New Roman"/>
          <w:sz w:val="28"/>
          <w:szCs w:val="28"/>
        </w:rPr>
        <w:t xml:space="preserve"> портрет лідера відповідно до її характерних рис</w:t>
      </w:r>
      <w:r w:rsidR="00814D8C" w:rsidRPr="00D0785D">
        <w:rPr>
          <w:rFonts w:ascii="Times New Roman" w:hAnsi="Times New Roman" w:cs="Times New Roman"/>
          <w:sz w:val="28"/>
          <w:szCs w:val="28"/>
          <w:vertAlign w:val="superscript"/>
        </w:rPr>
        <w:t>29</w:t>
      </w:r>
      <w:r w:rsidR="004E459D">
        <w:rPr>
          <w:rFonts w:ascii="Times New Roman" w:hAnsi="Times New Roman" w:cs="Times New Roman"/>
          <w:sz w:val="28"/>
          <w:szCs w:val="28"/>
        </w:rPr>
        <w:footnoteReference w:id="2"/>
      </w:r>
      <w:r w:rsidR="006F5C9F"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 </w:t>
      </w:r>
    </w:p>
    <w:p w14:paraId="47372686" w14:textId="17038920" w:rsidR="007C4F5B" w:rsidRPr="00D0785D" w:rsidRDefault="00F9080C"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Ситуаційна теорія лідерства. В даній теорії увага акцентується</w:t>
      </w:r>
      <w:r w:rsidR="00370794" w:rsidRPr="00D0785D">
        <w:rPr>
          <w:rFonts w:ascii="Times New Roman" w:hAnsi="Times New Roman" w:cs="Times New Roman"/>
          <w:sz w:val="28"/>
          <w:szCs w:val="28"/>
        </w:rPr>
        <w:t xml:space="preserve"> на</w:t>
      </w:r>
      <w:r w:rsidRPr="00D0785D">
        <w:rPr>
          <w:rFonts w:ascii="Times New Roman" w:hAnsi="Times New Roman" w:cs="Times New Roman"/>
          <w:sz w:val="28"/>
          <w:szCs w:val="28"/>
        </w:rPr>
        <w:t xml:space="preserve"> особистих властивостях лідера, а також,</w:t>
      </w:r>
      <w:r w:rsidR="00370794" w:rsidRPr="00D0785D">
        <w:rPr>
          <w:rFonts w:ascii="Times New Roman" w:hAnsi="Times New Roman" w:cs="Times New Roman"/>
          <w:sz w:val="28"/>
          <w:szCs w:val="28"/>
        </w:rPr>
        <w:t xml:space="preserve"> н</w:t>
      </w:r>
      <w:r w:rsidRPr="00D0785D">
        <w:rPr>
          <w:rFonts w:ascii="Times New Roman" w:hAnsi="Times New Roman" w:cs="Times New Roman"/>
          <w:sz w:val="28"/>
          <w:szCs w:val="28"/>
        </w:rPr>
        <w:t xml:space="preserve">а ситуації, в якій він здійснює діяльність. В контексті даної теорії лідерства </w:t>
      </w:r>
      <w:r w:rsidR="00370794" w:rsidRPr="00D0785D">
        <w:rPr>
          <w:rFonts w:ascii="Times New Roman" w:hAnsi="Times New Roman" w:cs="Times New Roman"/>
          <w:sz w:val="28"/>
          <w:szCs w:val="28"/>
        </w:rPr>
        <w:t>ефективність лідера залежить як від того, наскільки цей лідер орієнтований на завдання або відносини, так і від того, якою мірою лідер контролює групу й реа</w:t>
      </w:r>
      <w:r w:rsidRPr="00D0785D">
        <w:rPr>
          <w:rFonts w:ascii="Times New Roman" w:hAnsi="Times New Roman" w:cs="Times New Roman"/>
          <w:sz w:val="28"/>
          <w:szCs w:val="28"/>
        </w:rPr>
        <w:t>лізує свій вплив на неї. Згідно даної теорії</w:t>
      </w:r>
      <w:r w:rsidR="00370794" w:rsidRPr="00D0785D">
        <w:rPr>
          <w:rFonts w:ascii="Times New Roman" w:hAnsi="Times New Roman" w:cs="Times New Roman"/>
          <w:sz w:val="28"/>
          <w:szCs w:val="28"/>
        </w:rPr>
        <w:t>, лідерів</w:t>
      </w:r>
      <w:r w:rsidRPr="00D0785D">
        <w:rPr>
          <w:rFonts w:ascii="Times New Roman" w:hAnsi="Times New Roman" w:cs="Times New Roman"/>
          <w:sz w:val="28"/>
          <w:szCs w:val="28"/>
        </w:rPr>
        <w:t xml:space="preserve"> поділяють на два типи: одні –</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ті,</w:t>
      </w:r>
      <w:r w:rsidR="00370794" w:rsidRPr="00D0785D">
        <w:rPr>
          <w:rFonts w:ascii="Times New Roman" w:hAnsi="Times New Roman" w:cs="Times New Roman"/>
          <w:sz w:val="28"/>
          <w:szCs w:val="28"/>
        </w:rPr>
        <w:t xml:space="preserve"> які орієнтовані в осн</w:t>
      </w:r>
      <w:r w:rsidRPr="00D0785D">
        <w:rPr>
          <w:rFonts w:ascii="Times New Roman" w:hAnsi="Times New Roman" w:cs="Times New Roman"/>
          <w:sz w:val="28"/>
          <w:szCs w:val="28"/>
        </w:rPr>
        <w:t xml:space="preserve">овному на завдання, інші – ті, які </w:t>
      </w:r>
      <w:r w:rsidR="00370794" w:rsidRPr="00D0785D">
        <w:rPr>
          <w:rFonts w:ascii="Times New Roman" w:hAnsi="Times New Roman" w:cs="Times New Roman"/>
          <w:sz w:val="28"/>
          <w:szCs w:val="28"/>
        </w:rPr>
        <w:t>зо</w:t>
      </w:r>
      <w:r w:rsidRPr="00D0785D">
        <w:rPr>
          <w:rFonts w:ascii="Times New Roman" w:hAnsi="Times New Roman" w:cs="Times New Roman"/>
          <w:sz w:val="28"/>
          <w:szCs w:val="28"/>
        </w:rPr>
        <w:t>рієнтовані на взаємовідносини</w:t>
      </w:r>
      <w:r w:rsidR="00777432">
        <w:rPr>
          <w:rFonts w:ascii="Times New Roman" w:hAnsi="Times New Roman" w:cs="Times New Roman"/>
          <w:sz w:val="28"/>
          <w:szCs w:val="28"/>
          <w:vertAlign w:val="superscript"/>
        </w:rPr>
        <w:t>14</w:t>
      </w:r>
      <w:r w:rsidRPr="00D0785D">
        <w:rPr>
          <w:rFonts w:ascii="Times New Roman" w:hAnsi="Times New Roman" w:cs="Times New Roman"/>
          <w:sz w:val="28"/>
          <w:szCs w:val="28"/>
        </w:rPr>
        <w:t xml:space="preserve">. Дана </w:t>
      </w:r>
      <w:r w:rsidR="00370794" w:rsidRPr="00D0785D">
        <w:rPr>
          <w:rFonts w:ascii="Times New Roman" w:hAnsi="Times New Roman" w:cs="Times New Roman"/>
          <w:sz w:val="28"/>
          <w:szCs w:val="28"/>
        </w:rPr>
        <w:t xml:space="preserve">теорія розглядає лідерство </w:t>
      </w:r>
      <w:r w:rsidR="00370794" w:rsidRPr="00D0785D">
        <w:rPr>
          <w:rFonts w:ascii="Times New Roman" w:hAnsi="Times New Roman" w:cs="Times New Roman"/>
          <w:sz w:val="28"/>
          <w:szCs w:val="28"/>
        </w:rPr>
        <w:lastRenderedPageBreak/>
        <w:t>як характерну рису сит</w:t>
      </w:r>
      <w:r w:rsidRPr="00D0785D">
        <w:rPr>
          <w:rFonts w:ascii="Times New Roman" w:hAnsi="Times New Roman" w:cs="Times New Roman"/>
          <w:sz w:val="28"/>
          <w:szCs w:val="28"/>
        </w:rPr>
        <w:t>уації, а не типу особи. Основа теорії -</w:t>
      </w:r>
      <w:r w:rsidR="00370794" w:rsidRPr="00D0785D">
        <w:rPr>
          <w:rFonts w:ascii="Times New Roman" w:hAnsi="Times New Roman" w:cs="Times New Roman"/>
          <w:sz w:val="28"/>
          <w:szCs w:val="28"/>
        </w:rPr>
        <w:t xml:space="preserve"> ідея, що різні обставини тягнуть за  собою  різні форми лідерства</w:t>
      </w:r>
      <w:r w:rsidR="00814D8C" w:rsidRPr="00D0785D">
        <w:rPr>
          <w:rFonts w:ascii="Times New Roman" w:hAnsi="Times New Roman" w:cs="Times New Roman"/>
          <w:sz w:val="28"/>
          <w:szCs w:val="28"/>
        </w:rPr>
        <w:t xml:space="preserve"> </w:t>
      </w:r>
      <w:r w:rsidR="00814D8C" w:rsidRPr="00D0785D">
        <w:rPr>
          <w:rFonts w:ascii="Times New Roman" w:hAnsi="Times New Roman" w:cs="Times New Roman"/>
          <w:sz w:val="28"/>
          <w:szCs w:val="28"/>
          <w:vertAlign w:val="superscript"/>
        </w:rPr>
        <w:t>1</w:t>
      </w:r>
      <w:r w:rsidR="00777432">
        <w:rPr>
          <w:rFonts w:ascii="Times New Roman" w:hAnsi="Times New Roman" w:cs="Times New Roman"/>
          <w:sz w:val="28"/>
          <w:szCs w:val="28"/>
          <w:vertAlign w:val="superscript"/>
        </w:rPr>
        <w:footnoteReference w:id="3"/>
      </w:r>
      <w:r w:rsidR="00814D8C" w:rsidRPr="00D0785D">
        <w:rPr>
          <w:rFonts w:ascii="Times New Roman" w:hAnsi="Times New Roman" w:cs="Times New Roman"/>
          <w:sz w:val="28"/>
          <w:szCs w:val="28"/>
          <w:vertAlign w:val="superscript"/>
        </w:rPr>
        <w:t>4</w:t>
      </w:r>
      <w:r w:rsidR="006F5C9F"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w:t>
      </w:r>
    </w:p>
    <w:p w14:paraId="29CDBDDE" w14:textId="3287A436" w:rsidR="007C4F5B" w:rsidRPr="00D0785D" w:rsidRDefault="00F9080C"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Теорія «Обставин» – теорія, котра</w:t>
      </w:r>
      <w:r w:rsidR="00370794" w:rsidRPr="00D0785D">
        <w:rPr>
          <w:rFonts w:ascii="Times New Roman" w:hAnsi="Times New Roman" w:cs="Times New Roman"/>
          <w:sz w:val="28"/>
          <w:szCs w:val="28"/>
        </w:rPr>
        <w:t xml:space="preserve"> концентрує ув</w:t>
      </w:r>
      <w:r w:rsidRPr="00D0785D">
        <w:rPr>
          <w:rFonts w:ascii="Times New Roman" w:hAnsi="Times New Roman" w:cs="Times New Roman"/>
          <w:sz w:val="28"/>
          <w:szCs w:val="28"/>
        </w:rPr>
        <w:t>агу на конкретних ситуаціях, а це в свою чергу</w:t>
      </w:r>
      <w:r w:rsidR="00370794" w:rsidRPr="00D0785D">
        <w:rPr>
          <w:rFonts w:ascii="Times New Roman" w:hAnsi="Times New Roman" w:cs="Times New Roman"/>
          <w:sz w:val="28"/>
          <w:szCs w:val="28"/>
        </w:rPr>
        <w:t xml:space="preserve"> дозволяє ви</w:t>
      </w:r>
      <w:r w:rsidRPr="00D0785D">
        <w:rPr>
          <w:rFonts w:ascii="Times New Roman" w:hAnsi="Times New Roman" w:cs="Times New Roman"/>
          <w:sz w:val="28"/>
          <w:szCs w:val="28"/>
        </w:rPr>
        <w:t>значити, який стиль керівництва</w:t>
      </w:r>
      <w:r w:rsidR="00370794" w:rsidRPr="00D0785D">
        <w:rPr>
          <w:rFonts w:ascii="Times New Roman" w:hAnsi="Times New Roman" w:cs="Times New Roman"/>
          <w:sz w:val="28"/>
          <w:szCs w:val="28"/>
        </w:rPr>
        <w:t xml:space="preserve"> підходить для ко</w:t>
      </w:r>
      <w:r w:rsidR="0005260A" w:rsidRPr="00D0785D">
        <w:rPr>
          <w:rFonts w:ascii="Times New Roman" w:hAnsi="Times New Roman" w:cs="Times New Roman"/>
          <w:sz w:val="28"/>
          <w:szCs w:val="28"/>
        </w:rPr>
        <w:t>жної конкретної ситуації. Дана теорія</w:t>
      </w:r>
      <w:r w:rsidR="00370794" w:rsidRPr="00D0785D">
        <w:rPr>
          <w:rFonts w:ascii="Times New Roman" w:hAnsi="Times New Roman" w:cs="Times New Roman"/>
          <w:sz w:val="28"/>
          <w:szCs w:val="28"/>
        </w:rPr>
        <w:t xml:space="preserve"> твердить, що немає універсального ст</w:t>
      </w:r>
      <w:r w:rsidR="0005260A" w:rsidRPr="00D0785D">
        <w:rPr>
          <w:rFonts w:ascii="Times New Roman" w:hAnsi="Times New Roman" w:cs="Times New Roman"/>
          <w:sz w:val="28"/>
          <w:szCs w:val="28"/>
        </w:rPr>
        <w:t xml:space="preserve">илю поведінки для лідера, а </w:t>
      </w:r>
      <w:r w:rsidR="00370794" w:rsidRPr="00D0785D">
        <w:rPr>
          <w:rFonts w:ascii="Times New Roman" w:hAnsi="Times New Roman" w:cs="Times New Roman"/>
          <w:sz w:val="28"/>
          <w:szCs w:val="28"/>
        </w:rPr>
        <w:t>успіх залежить від низки чинників,</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а</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саме: стиль керівника, особливост</w:t>
      </w:r>
      <w:r w:rsidR="0005260A" w:rsidRPr="00D0785D">
        <w:rPr>
          <w:rFonts w:ascii="Times New Roman" w:hAnsi="Times New Roman" w:cs="Times New Roman"/>
          <w:sz w:val="28"/>
          <w:szCs w:val="28"/>
        </w:rPr>
        <w:t xml:space="preserve">і послідовників, різноманітні </w:t>
      </w:r>
      <w:r w:rsidR="00370794" w:rsidRPr="00D0785D">
        <w:rPr>
          <w:rFonts w:ascii="Times New Roman" w:hAnsi="Times New Roman" w:cs="Times New Roman"/>
          <w:sz w:val="28"/>
          <w:szCs w:val="28"/>
        </w:rPr>
        <w:t>аспекти ситуацій.</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Теорія</w:t>
      </w:r>
      <w:r w:rsidR="004954D7" w:rsidRPr="00D0785D">
        <w:rPr>
          <w:rFonts w:ascii="Times New Roman" w:hAnsi="Times New Roman" w:cs="Times New Roman"/>
          <w:sz w:val="28"/>
          <w:szCs w:val="28"/>
        </w:rPr>
        <w:t xml:space="preserve"> </w:t>
      </w:r>
      <w:r w:rsidR="0005260A" w:rsidRPr="00D0785D">
        <w:rPr>
          <w:rFonts w:ascii="Times New Roman" w:hAnsi="Times New Roman" w:cs="Times New Roman"/>
          <w:sz w:val="28"/>
          <w:szCs w:val="28"/>
        </w:rPr>
        <w:t xml:space="preserve">обставин найважливішими чинниками управлінського успіху визначає </w:t>
      </w:r>
      <w:r w:rsidR="00370794" w:rsidRPr="00D0785D">
        <w:rPr>
          <w:rFonts w:ascii="Times New Roman" w:hAnsi="Times New Roman" w:cs="Times New Roman"/>
          <w:sz w:val="28"/>
          <w:szCs w:val="28"/>
        </w:rPr>
        <w:t>гнучкість, здатність до аналізу та адаптивність до обставин, що змінюються.</w:t>
      </w:r>
      <w:r w:rsidR="0005260A"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Натомість,</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неефективним вважають пошук містичного оптимального шляху для досягнення мети. </w:t>
      </w:r>
    </w:p>
    <w:p w14:paraId="54F9C9A9" w14:textId="2E611D87" w:rsidR="007C4F5B" w:rsidRPr="00D0785D" w:rsidRDefault="00370794"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Біх</w:t>
      </w:r>
      <w:r w:rsidR="0005260A" w:rsidRPr="00D0785D">
        <w:rPr>
          <w:rFonts w:ascii="Times New Roman" w:hAnsi="Times New Roman" w:cs="Times New Roman"/>
          <w:sz w:val="28"/>
          <w:szCs w:val="28"/>
        </w:rPr>
        <w:t>евіористична теорія лідерства – це</w:t>
      </w:r>
      <w:r w:rsidRPr="00D0785D">
        <w:rPr>
          <w:rFonts w:ascii="Times New Roman" w:hAnsi="Times New Roman" w:cs="Times New Roman"/>
          <w:sz w:val="28"/>
          <w:szCs w:val="28"/>
        </w:rPr>
        <w:t xml:space="preserve"> теорія, яка ґрунтується на переконанні, що великими лідерами не народжуються,</w:t>
      </w:r>
      <w:r w:rsidR="0005260A" w:rsidRPr="00D0785D">
        <w:rPr>
          <w:rFonts w:ascii="Times New Roman" w:hAnsi="Times New Roman" w:cs="Times New Roman"/>
          <w:sz w:val="28"/>
          <w:szCs w:val="28"/>
        </w:rPr>
        <w:t xml:space="preserve"> а стають. Основа даної теорії полягає у  біхевіоризмі. Основна увага тут  приділяється саме</w:t>
      </w:r>
      <w:r w:rsidRPr="00D0785D">
        <w:rPr>
          <w:rFonts w:ascii="Times New Roman" w:hAnsi="Times New Roman" w:cs="Times New Roman"/>
          <w:sz w:val="28"/>
          <w:szCs w:val="28"/>
        </w:rPr>
        <w:t xml:space="preserve"> практичним діям лідерів</w:t>
      </w:r>
      <w:r w:rsidR="0005260A" w:rsidRPr="00D0785D">
        <w:rPr>
          <w:rFonts w:ascii="Times New Roman" w:hAnsi="Times New Roman" w:cs="Times New Roman"/>
          <w:sz w:val="28"/>
          <w:szCs w:val="28"/>
        </w:rPr>
        <w:t xml:space="preserve">, а не їх психічним якостям чи </w:t>
      </w:r>
      <w:r w:rsidRPr="00D0785D">
        <w:rPr>
          <w:rFonts w:ascii="Times New Roman" w:hAnsi="Times New Roman" w:cs="Times New Roman"/>
          <w:sz w:val="28"/>
          <w:szCs w:val="28"/>
        </w:rPr>
        <w:t xml:space="preserve">внутрішнім </w:t>
      </w:r>
      <w:r w:rsidR="0005260A" w:rsidRPr="00D0785D">
        <w:rPr>
          <w:rFonts w:ascii="Times New Roman" w:hAnsi="Times New Roman" w:cs="Times New Roman"/>
          <w:sz w:val="28"/>
          <w:szCs w:val="28"/>
        </w:rPr>
        <w:t xml:space="preserve">станам. Дана теорія трактує </w:t>
      </w:r>
      <w:r w:rsidR="00427E2C" w:rsidRPr="00D0785D">
        <w:rPr>
          <w:rFonts w:ascii="Times New Roman" w:hAnsi="Times New Roman" w:cs="Times New Roman"/>
          <w:sz w:val="28"/>
          <w:szCs w:val="28"/>
        </w:rPr>
        <w:t>і</w:t>
      </w:r>
      <w:r w:rsidR="0005260A" w:rsidRPr="00D0785D">
        <w:rPr>
          <w:rFonts w:ascii="Times New Roman" w:hAnsi="Times New Roman" w:cs="Times New Roman"/>
          <w:sz w:val="28"/>
          <w:szCs w:val="28"/>
        </w:rPr>
        <w:t>дею про те, що</w:t>
      </w:r>
      <w:r w:rsidRPr="00D0785D">
        <w:rPr>
          <w:rFonts w:ascii="Times New Roman" w:hAnsi="Times New Roman" w:cs="Times New Roman"/>
          <w:sz w:val="28"/>
          <w:szCs w:val="28"/>
        </w:rPr>
        <w:t xml:space="preserve"> люди можуть вчитися і ставати лідерами завдя</w:t>
      </w:r>
      <w:r w:rsidR="0005260A" w:rsidRPr="00D0785D">
        <w:rPr>
          <w:rFonts w:ascii="Times New Roman" w:hAnsi="Times New Roman" w:cs="Times New Roman"/>
          <w:sz w:val="28"/>
          <w:szCs w:val="28"/>
        </w:rPr>
        <w:t xml:space="preserve">ки </w:t>
      </w:r>
      <w:r w:rsidRPr="00D0785D">
        <w:rPr>
          <w:rFonts w:ascii="Times New Roman" w:hAnsi="Times New Roman" w:cs="Times New Roman"/>
          <w:sz w:val="28"/>
          <w:szCs w:val="28"/>
        </w:rPr>
        <w:t>навчанню і спостереженню</w:t>
      </w:r>
      <w:r w:rsidR="0005260A" w:rsidRPr="00D0785D">
        <w:rPr>
          <w:rFonts w:ascii="Times New Roman" w:hAnsi="Times New Roman" w:cs="Times New Roman"/>
          <w:sz w:val="28"/>
          <w:szCs w:val="28"/>
        </w:rPr>
        <w:t>.</w:t>
      </w:r>
    </w:p>
    <w:p w14:paraId="0DBA3456" w14:textId="2273E12E" w:rsidR="007C4F5B" w:rsidRPr="00D0785D" w:rsidRDefault="0005260A"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Трансакційна теорія лідерства або ж теорія управління, яка акцентує основну увагу на</w:t>
      </w:r>
      <w:r w:rsidR="00370794" w:rsidRPr="00D0785D">
        <w:rPr>
          <w:rFonts w:ascii="Times New Roman" w:hAnsi="Times New Roman" w:cs="Times New Roman"/>
          <w:sz w:val="28"/>
          <w:szCs w:val="28"/>
        </w:rPr>
        <w:t xml:space="preserve"> стосунках між лід</w:t>
      </w:r>
      <w:r w:rsidRPr="00D0785D">
        <w:rPr>
          <w:rFonts w:ascii="Times New Roman" w:hAnsi="Times New Roman" w:cs="Times New Roman"/>
          <w:sz w:val="28"/>
          <w:szCs w:val="28"/>
        </w:rPr>
        <w:t>ерами і послідовниками, які в свою чергу базуються на зовнішніх або ж неглибинних мотиваціях. В даній теорії основні положення розглядаються з огляду на взаємну</w:t>
      </w:r>
      <w:r w:rsidR="00370794" w:rsidRPr="00D0785D">
        <w:rPr>
          <w:rFonts w:ascii="Times New Roman" w:hAnsi="Times New Roman" w:cs="Times New Roman"/>
          <w:sz w:val="28"/>
          <w:szCs w:val="28"/>
        </w:rPr>
        <w:t xml:space="preserve"> вигоду в</w:t>
      </w:r>
      <w:r w:rsidRPr="00D0785D">
        <w:rPr>
          <w:rFonts w:ascii="Times New Roman" w:hAnsi="Times New Roman" w:cs="Times New Roman"/>
          <w:sz w:val="28"/>
          <w:szCs w:val="28"/>
        </w:rPr>
        <w:t xml:space="preserve">ід стосунків на основі обміну. В контексті даного </w:t>
      </w:r>
      <w:r w:rsidR="00370794" w:rsidRPr="00D0785D">
        <w:rPr>
          <w:rFonts w:ascii="Times New Roman" w:hAnsi="Times New Roman" w:cs="Times New Roman"/>
          <w:sz w:val="28"/>
          <w:szCs w:val="28"/>
        </w:rPr>
        <w:t>наукового трактування лідер концентрує увагу на традиційних функціях керівника</w:t>
      </w:r>
      <w:r w:rsidR="00777432">
        <w:rPr>
          <w:rFonts w:ascii="Times New Roman" w:hAnsi="Times New Roman" w:cs="Times New Roman"/>
          <w:sz w:val="28"/>
          <w:szCs w:val="28"/>
          <w:vertAlign w:val="superscript"/>
        </w:rPr>
        <w:t>23</w:t>
      </w:r>
      <w:r w:rsidR="00370794" w:rsidRPr="00D0785D">
        <w:rPr>
          <w:rFonts w:ascii="Times New Roman" w:hAnsi="Times New Roman" w:cs="Times New Roman"/>
          <w:sz w:val="28"/>
          <w:szCs w:val="28"/>
        </w:rPr>
        <w:t xml:space="preserve">. </w:t>
      </w:r>
    </w:p>
    <w:p w14:paraId="3B7675D9" w14:textId="5E52513D" w:rsidR="007C4F5B" w:rsidRPr="00D0785D" w:rsidRDefault="0005260A"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Трансформаційна теорія, в основу якої </w:t>
      </w:r>
      <w:r w:rsidR="00370794" w:rsidRPr="00D0785D">
        <w:rPr>
          <w:rFonts w:ascii="Times New Roman" w:hAnsi="Times New Roman" w:cs="Times New Roman"/>
          <w:sz w:val="28"/>
          <w:szCs w:val="28"/>
        </w:rPr>
        <w:t>покладена</w:t>
      </w:r>
      <w:r w:rsidRPr="00D0785D">
        <w:rPr>
          <w:rFonts w:ascii="Times New Roman" w:hAnsi="Times New Roman" w:cs="Times New Roman"/>
          <w:sz w:val="28"/>
          <w:szCs w:val="28"/>
        </w:rPr>
        <w:t xml:space="preserve"> внутрішня мотивація. Головний акцент ставиться на справжній</w:t>
      </w:r>
      <w:r w:rsidR="00370794" w:rsidRPr="00D0785D">
        <w:rPr>
          <w:rFonts w:ascii="Times New Roman" w:hAnsi="Times New Roman" w:cs="Times New Roman"/>
          <w:sz w:val="28"/>
          <w:szCs w:val="28"/>
        </w:rPr>
        <w:t xml:space="preserve"> прихильно</w:t>
      </w:r>
      <w:r w:rsidRPr="00D0785D">
        <w:rPr>
          <w:rFonts w:ascii="Times New Roman" w:hAnsi="Times New Roman" w:cs="Times New Roman"/>
          <w:sz w:val="28"/>
          <w:szCs w:val="28"/>
        </w:rPr>
        <w:t>сті до ідей лідера,</w:t>
      </w:r>
      <w:r w:rsidR="006B6E0B" w:rsidRPr="00D0785D">
        <w:rPr>
          <w:rFonts w:ascii="Times New Roman" w:hAnsi="Times New Roman" w:cs="Times New Roman"/>
          <w:sz w:val="28"/>
          <w:szCs w:val="28"/>
        </w:rPr>
        <w:t xml:space="preserve"> а не на </w:t>
      </w:r>
      <w:r w:rsidR="00370794" w:rsidRPr="00D0785D">
        <w:rPr>
          <w:rFonts w:ascii="Times New Roman" w:hAnsi="Times New Roman" w:cs="Times New Roman"/>
          <w:sz w:val="28"/>
          <w:szCs w:val="28"/>
        </w:rPr>
        <w:t>похвалі й від</w:t>
      </w:r>
      <w:r w:rsidR="006B6E0B" w:rsidRPr="00D0785D">
        <w:rPr>
          <w:rFonts w:ascii="Times New Roman" w:hAnsi="Times New Roman" w:cs="Times New Roman"/>
          <w:sz w:val="28"/>
          <w:szCs w:val="28"/>
        </w:rPr>
        <w:t xml:space="preserve">даності послідовників. Лідер у </w:t>
      </w:r>
      <w:r w:rsidRPr="00D0785D">
        <w:rPr>
          <w:rFonts w:ascii="Times New Roman" w:hAnsi="Times New Roman" w:cs="Times New Roman"/>
          <w:sz w:val="28"/>
          <w:szCs w:val="28"/>
        </w:rPr>
        <w:t>даній теорії виступає</w:t>
      </w:r>
      <w:r w:rsidR="00370794" w:rsidRPr="00D0785D">
        <w:rPr>
          <w:rFonts w:ascii="Times New Roman" w:hAnsi="Times New Roman" w:cs="Times New Roman"/>
          <w:sz w:val="28"/>
          <w:szCs w:val="28"/>
        </w:rPr>
        <w:t xml:space="preserve"> активною і </w:t>
      </w:r>
      <w:r w:rsidR="00370794" w:rsidRPr="00D0785D">
        <w:rPr>
          <w:rFonts w:ascii="Times New Roman" w:hAnsi="Times New Roman" w:cs="Times New Roman"/>
          <w:sz w:val="28"/>
          <w:szCs w:val="28"/>
        </w:rPr>
        <w:lastRenderedPageBreak/>
        <w:t>творчою людиною, що вміє думати широко та образно</w:t>
      </w:r>
      <w:r w:rsidRPr="00D0785D">
        <w:rPr>
          <w:rFonts w:ascii="Times New Roman" w:hAnsi="Times New Roman" w:cs="Times New Roman"/>
          <w:sz w:val="28"/>
          <w:szCs w:val="28"/>
        </w:rPr>
        <w:t xml:space="preserve">. Неабияке </w:t>
      </w:r>
      <w:r w:rsidR="006B6E0B" w:rsidRPr="00D0785D">
        <w:rPr>
          <w:rFonts w:ascii="Times New Roman" w:hAnsi="Times New Roman" w:cs="Times New Roman"/>
          <w:sz w:val="28"/>
          <w:szCs w:val="28"/>
        </w:rPr>
        <w:t>значенн</w:t>
      </w:r>
      <w:r w:rsidRPr="00D0785D">
        <w:rPr>
          <w:rFonts w:ascii="Times New Roman" w:hAnsi="Times New Roman" w:cs="Times New Roman"/>
          <w:sz w:val="28"/>
          <w:szCs w:val="28"/>
        </w:rPr>
        <w:t xml:space="preserve">я </w:t>
      </w:r>
      <w:r w:rsidR="006B6E0B" w:rsidRPr="00D0785D">
        <w:rPr>
          <w:rFonts w:ascii="Times New Roman" w:hAnsi="Times New Roman" w:cs="Times New Roman"/>
          <w:sz w:val="28"/>
          <w:szCs w:val="28"/>
        </w:rPr>
        <w:t xml:space="preserve">тут має бажання </w:t>
      </w:r>
      <w:r w:rsidR="00370794" w:rsidRPr="00D0785D">
        <w:rPr>
          <w:rFonts w:ascii="Times New Roman" w:hAnsi="Times New Roman" w:cs="Times New Roman"/>
          <w:sz w:val="28"/>
          <w:szCs w:val="28"/>
        </w:rPr>
        <w:t>лідера з</w:t>
      </w:r>
      <w:r w:rsidR="006B6E0B" w:rsidRPr="00D0785D">
        <w:rPr>
          <w:rFonts w:ascii="Times New Roman" w:hAnsi="Times New Roman" w:cs="Times New Roman"/>
          <w:sz w:val="28"/>
          <w:szCs w:val="28"/>
        </w:rPr>
        <w:t xml:space="preserve">дійснювати </w:t>
      </w:r>
      <w:r w:rsidR="00370794" w:rsidRPr="00D0785D">
        <w:rPr>
          <w:rFonts w:ascii="Times New Roman" w:hAnsi="Times New Roman" w:cs="Times New Roman"/>
          <w:sz w:val="28"/>
          <w:szCs w:val="28"/>
        </w:rPr>
        <w:t>значні зміни, впроваджу</w:t>
      </w:r>
      <w:r w:rsidR="006B6E0B" w:rsidRPr="00D0785D">
        <w:rPr>
          <w:rFonts w:ascii="Times New Roman" w:hAnsi="Times New Roman" w:cs="Times New Roman"/>
          <w:sz w:val="28"/>
          <w:szCs w:val="28"/>
        </w:rPr>
        <w:t xml:space="preserve">вати їх у концепцію майбутнього розвитку </w:t>
      </w:r>
      <w:r w:rsidR="00370794" w:rsidRPr="00D0785D">
        <w:rPr>
          <w:rFonts w:ascii="Times New Roman" w:hAnsi="Times New Roman" w:cs="Times New Roman"/>
          <w:sz w:val="28"/>
          <w:szCs w:val="28"/>
        </w:rPr>
        <w:t xml:space="preserve">організації, в її стратегію, культуру, виробництво. </w:t>
      </w:r>
    </w:p>
    <w:p w14:paraId="4A93DEEC" w14:textId="76331162" w:rsidR="007C4F5B" w:rsidRPr="00D0785D" w:rsidRDefault="0005260A"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Теорія впливу, в основі якої - зосередженість</w:t>
      </w:r>
      <w:r w:rsidR="00370794" w:rsidRPr="00D0785D">
        <w:rPr>
          <w:rFonts w:ascii="Times New Roman" w:hAnsi="Times New Roman" w:cs="Times New Roman"/>
          <w:sz w:val="28"/>
          <w:szCs w:val="28"/>
        </w:rPr>
        <w:t xml:space="preserve"> на владі й впливі, які створює лідер. Згідно дано</w:t>
      </w:r>
      <w:r w:rsidRPr="00D0785D">
        <w:rPr>
          <w:rFonts w:ascii="Times New Roman" w:hAnsi="Times New Roman" w:cs="Times New Roman"/>
          <w:sz w:val="28"/>
          <w:szCs w:val="28"/>
        </w:rPr>
        <w:t>ї теорії всі дороги ведуть до лідера, а</w:t>
      </w:r>
      <w:r w:rsidR="00370794" w:rsidRPr="00D0785D">
        <w:rPr>
          <w:rFonts w:ascii="Times New Roman" w:hAnsi="Times New Roman" w:cs="Times New Roman"/>
          <w:sz w:val="28"/>
          <w:szCs w:val="28"/>
        </w:rPr>
        <w:t xml:space="preserve"> значення послідовник</w:t>
      </w:r>
      <w:r w:rsidRPr="00D0785D">
        <w:rPr>
          <w:rFonts w:ascii="Times New Roman" w:hAnsi="Times New Roman" w:cs="Times New Roman"/>
          <w:sz w:val="28"/>
          <w:szCs w:val="28"/>
        </w:rPr>
        <w:t>ів та сили культури організації заперечується.</w:t>
      </w:r>
      <w:r w:rsidR="00777432">
        <w:rPr>
          <w:rFonts w:ascii="Times New Roman" w:hAnsi="Times New Roman" w:cs="Times New Roman"/>
          <w:sz w:val="28"/>
          <w:szCs w:val="28"/>
        </w:rPr>
        <w:t xml:space="preserve"> </w:t>
      </w:r>
      <w:r w:rsidRPr="00D0785D">
        <w:rPr>
          <w:rFonts w:ascii="Times New Roman" w:hAnsi="Times New Roman" w:cs="Times New Roman"/>
          <w:sz w:val="28"/>
          <w:szCs w:val="28"/>
        </w:rPr>
        <w:t>Центральною фігурою теорії є харизматичний лідер, влад  якого</w:t>
      </w:r>
      <w:r w:rsidR="00370794" w:rsidRPr="00D0785D">
        <w:rPr>
          <w:rFonts w:ascii="Times New Roman" w:hAnsi="Times New Roman" w:cs="Times New Roman"/>
          <w:sz w:val="28"/>
          <w:szCs w:val="28"/>
        </w:rPr>
        <w:t xml:space="preserve"> базується не на п</w:t>
      </w:r>
      <w:r w:rsidRPr="00D0785D">
        <w:rPr>
          <w:rFonts w:ascii="Times New Roman" w:hAnsi="Times New Roman" w:cs="Times New Roman"/>
          <w:sz w:val="28"/>
          <w:szCs w:val="28"/>
        </w:rPr>
        <w:t>осаді, а на особистих якостях.</w:t>
      </w:r>
    </w:p>
    <w:p w14:paraId="25DBDC74" w14:textId="395834B4" w:rsidR="007C4F5B" w:rsidRPr="00D0785D" w:rsidRDefault="009A5F42"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 xml:space="preserve">Аналізуючи наукові </w:t>
      </w:r>
      <w:r w:rsidR="00370794" w:rsidRPr="00D0785D">
        <w:rPr>
          <w:rFonts w:ascii="Times New Roman" w:hAnsi="Times New Roman" w:cs="Times New Roman"/>
          <w:sz w:val="28"/>
          <w:szCs w:val="28"/>
        </w:rPr>
        <w:t>прац</w:t>
      </w:r>
      <w:r w:rsidRPr="00D0785D">
        <w:rPr>
          <w:rFonts w:ascii="Times New Roman" w:hAnsi="Times New Roman" w:cs="Times New Roman"/>
          <w:sz w:val="28"/>
          <w:szCs w:val="28"/>
        </w:rPr>
        <w:t>і видатних вчених можемо дійти до думки, що</w:t>
      </w:r>
      <w:r w:rsidR="00370794" w:rsidRPr="00D0785D">
        <w:rPr>
          <w:rFonts w:ascii="Times New Roman" w:hAnsi="Times New Roman" w:cs="Times New Roman"/>
          <w:sz w:val="28"/>
          <w:szCs w:val="28"/>
        </w:rPr>
        <w:t xml:space="preserve"> лідери – це особи, які просто керують іншими і спрямовують їх незалежно від своєї посад</w:t>
      </w:r>
      <w:r w:rsidR="008205AC" w:rsidRPr="00D0785D">
        <w:rPr>
          <w:rFonts w:ascii="Times New Roman" w:hAnsi="Times New Roman" w:cs="Times New Roman"/>
          <w:sz w:val="28"/>
          <w:szCs w:val="28"/>
        </w:rPr>
        <w:t>и чи функціональних обов’язків. Такі особи зазвичай</w:t>
      </w:r>
      <w:r w:rsidR="00370794" w:rsidRPr="00D0785D">
        <w:rPr>
          <w:rFonts w:ascii="Times New Roman" w:hAnsi="Times New Roman" w:cs="Times New Roman"/>
          <w:sz w:val="28"/>
          <w:szCs w:val="28"/>
        </w:rPr>
        <w:t xml:space="preserve"> активні, показують власний приклад, першими приймають складні рішення, чи бе</w:t>
      </w:r>
      <w:r w:rsidR="008205AC" w:rsidRPr="00D0785D">
        <w:rPr>
          <w:rFonts w:ascii="Times New Roman" w:hAnsi="Times New Roman" w:cs="Times New Roman"/>
          <w:sz w:val="28"/>
          <w:szCs w:val="28"/>
        </w:rPr>
        <w:t>руться за нелегку роботу. Однак</w:t>
      </w:r>
      <w:r w:rsidR="00370794" w:rsidRPr="00D0785D">
        <w:rPr>
          <w:rFonts w:ascii="Times New Roman" w:hAnsi="Times New Roman" w:cs="Times New Roman"/>
          <w:sz w:val="28"/>
          <w:szCs w:val="28"/>
        </w:rPr>
        <w:t xml:space="preserve"> слід не</w:t>
      </w:r>
      <w:r w:rsidR="007E4484" w:rsidRPr="00D0785D">
        <w:rPr>
          <w:rFonts w:ascii="Times New Roman" w:hAnsi="Times New Roman" w:cs="Times New Roman"/>
          <w:sz w:val="28"/>
          <w:szCs w:val="28"/>
        </w:rPr>
        <w:t xml:space="preserve"> </w:t>
      </w:r>
      <w:r w:rsidR="008205AC" w:rsidRPr="00D0785D">
        <w:rPr>
          <w:rFonts w:ascii="Times New Roman" w:hAnsi="Times New Roman" w:cs="Times New Roman"/>
          <w:sz w:val="28"/>
          <w:szCs w:val="28"/>
        </w:rPr>
        <w:t>забувати про певні закономірності:</w:t>
      </w:r>
      <w:r w:rsidR="00370794" w:rsidRPr="00D0785D">
        <w:rPr>
          <w:rFonts w:ascii="Times New Roman" w:hAnsi="Times New Roman" w:cs="Times New Roman"/>
          <w:sz w:val="28"/>
          <w:szCs w:val="28"/>
        </w:rPr>
        <w:t xml:space="preserve"> не кожний лідер уміє вести за собою </w:t>
      </w:r>
      <w:r w:rsidR="008205AC" w:rsidRPr="00D0785D">
        <w:rPr>
          <w:rFonts w:ascii="Times New Roman" w:hAnsi="Times New Roman" w:cs="Times New Roman"/>
          <w:sz w:val="28"/>
          <w:szCs w:val="28"/>
        </w:rPr>
        <w:t xml:space="preserve">людей і показувати їм приклад; </w:t>
      </w:r>
      <w:r w:rsidR="00370794" w:rsidRPr="00D0785D">
        <w:rPr>
          <w:rFonts w:ascii="Times New Roman" w:hAnsi="Times New Roman" w:cs="Times New Roman"/>
          <w:sz w:val="28"/>
          <w:szCs w:val="28"/>
        </w:rPr>
        <w:t>не кожний лідер займає посаду лідера; лідери іноді поводя</w:t>
      </w:r>
      <w:r w:rsidR="008205AC" w:rsidRPr="00D0785D">
        <w:rPr>
          <w:rFonts w:ascii="Times New Roman" w:hAnsi="Times New Roman" w:cs="Times New Roman"/>
          <w:sz w:val="28"/>
          <w:szCs w:val="28"/>
        </w:rPr>
        <w:t xml:space="preserve">ться як лідери, але не завжди; </w:t>
      </w:r>
      <w:r w:rsidR="00370794" w:rsidRPr="00D0785D">
        <w:rPr>
          <w:rFonts w:ascii="Times New Roman" w:hAnsi="Times New Roman" w:cs="Times New Roman"/>
          <w:sz w:val="28"/>
          <w:szCs w:val="28"/>
        </w:rPr>
        <w:t>лідерство перебуває не</w:t>
      </w:r>
      <w:r w:rsidR="008205AC" w:rsidRPr="00D0785D">
        <w:rPr>
          <w:rFonts w:ascii="Times New Roman" w:hAnsi="Times New Roman" w:cs="Times New Roman"/>
          <w:sz w:val="28"/>
          <w:szCs w:val="28"/>
        </w:rPr>
        <w:t xml:space="preserve"> лише в лідерах, а й поза ними;</w:t>
      </w:r>
      <w:r w:rsidR="00370794" w:rsidRPr="00D0785D">
        <w:rPr>
          <w:rFonts w:ascii="Times New Roman" w:hAnsi="Times New Roman" w:cs="Times New Roman"/>
          <w:sz w:val="28"/>
          <w:szCs w:val="28"/>
        </w:rPr>
        <w:t xml:space="preserve"> справжній ліде</w:t>
      </w:r>
      <w:r w:rsidR="008205AC" w:rsidRPr="00D0785D">
        <w:rPr>
          <w:rFonts w:ascii="Times New Roman" w:hAnsi="Times New Roman" w:cs="Times New Roman"/>
          <w:sz w:val="28"/>
          <w:szCs w:val="28"/>
        </w:rPr>
        <w:t>р має більшу харизму.</w:t>
      </w:r>
    </w:p>
    <w:p w14:paraId="7EA50403" w14:textId="2DE33EEB" w:rsidR="007C4F5B" w:rsidRPr="00D0785D" w:rsidRDefault="00370794"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Аналізуючи</w:t>
      </w:r>
      <w:r w:rsidR="00542A05" w:rsidRPr="00D0785D">
        <w:rPr>
          <w:rFonts w:ascii="Times New Roman" w:hAnsi="Times New Roman" w:cs="Times New Roman"/>
          <w:sz w:val="28"/>
          <w:szCs w:val="28"/>
        </w:rPr>
        <w:t xml:space="preserve"> призначення справжнього лідера в наукових працях, ми виокремили функції, які виконує лідер. До них ми відносимо</w:t>
      </w:r>
      <w:r w:rsidRPr="00D0785D">
        <w:rPr>
          <w:rFonts w:ascii="Times New Roman" w:hAnsi="Times New Roman" w:cs="Times New Roman"/>
          <w:sz w:val="28"/>
          <w:szCs w:val="28"/>
        </w:rPr>
        <w:t>:</w:t>
      </w:r>
    </w:p>
    <w:p w14:paraId="1B97D7EF" w14:textId="765575A5" w:rsidR="007C4F5B"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 xml:space="preserve">1. Лідер </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політик (по</w:t>
      </w:r>
      <w:r w:rsidR="00542A05" w:rsidRPr="00D0785D">
        <w:rPr>
          <w:rFonts w:ascii="Times New Roman" w:hAnsi="Times New Roman" w:cs="Times New Roman"/>
          <w:sz w:val="28"/>
          <w:szCs w:val="28"/>
        </w:rPr>
        <w:t>літична  функція). Дана функція є чи не найважливішою, оскільки лідер</w:t>
      </w:r>
      <w:r w:rsidRPr="00D0785D">
        <w:rPr>
          <w:rFonts w:ascii="Times New Roman" w:hAnsi="Times New Roman" w:cs="Times New Roman"/>
          <w:sz w:val="28"/>
          <w:szCs w:val="28"/>
        </w:rPr>
        <w:t xml:space="preserve"> ви</w:t>
      </w:r>
      <w:r w:rsidR="00542A05" w:rsidRPr="00D0785D">
        <w:rPr>
          <w:rFonts w:ascii="Times New Roman" w:hAnsi="Times New Roman" w:cs="Times New Roman"/>
          <w:sz w:val="28"/>
          <w:szCs w:val="28"/>
        </w:rPr>
        <w:t>значає лінію поведінки, методи та цілі своєї групи.</w:t>
      </w:r>
    </w:p>
    <w:p w14:paraId="2B43B495" w14:textId="578B7D15" w:rsidR="007C4F5B" w:rsidRPr="00777432"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2. Лідер — адміністратор (адміністративна функція). Означ</w:t>
      </w:r>
      <w:r w:rsidR="00542A05" w:rsidRPr="00D0785D">
        <w:rPr>
          <w:rFonts w:ascii="Times New Roman" w:hAnsi="Times New Roman" w:cs="Times New Roman"/>
          <w:sz w:val="28"/>
          <w:szCs w:val="28"/>
        </w:rPr>
        <w:t>ена</w:t>
      </w:r>
      <w:r w:rsidR="00427E2C" w:rsidRPr="00D0785D">
        <w:rPr>
          <w:rFonts w:ascii="Times New Roman" w:hAnsi="Times New Roman" w:cs="Times New Roman"/>
          <w:sz w:val="28"/>
          <w:szCs w:val="28"/>
        </w:rPr>
        <w:t xml:space="preserve"> функція безпосередньо пов</w:t>
      </w:r>
      <w:r w:rsidR="00427E2C" w:rsidRPr="00D0785D">
        <w:rPr>
          <w:rFonts w:ascii="Times New Roman" w:hAnsi="Times New Roman" w:cs="Times New Roman"/>
          <w:sz w:val="28"/>
          <w:szCs w:val="28"/>
          <w:lang w:val="ru-RU"/>
        </w:rPr>
        <w:t>’</w:t>
      </w:r>
      <w:r w:rsidR="00542A05" w:rsidRPr="00D0785D">
        <w:rPr>
          <w:rFonts w:ascii="Times New Roman" w:hAnsi="Times New Roman" w:cs="Times New Roman"/>
          <w:sz w:val="28"/>
          <w:szCs w:val="28"/>
        </w:rPr>
        <w:t>язана з тим, що</w:t>
      </w:r>
      <w:r w:rsidRPr="00D0785D">
        <w:rPr>
          <w:rFonts w:ascii="Times New Roman" w:hAnsi="Times New Roman" w:cs="Times New Roman"/>
          <w:sz w:val="28"/>
          <w:szCs w:val="28"/>
        </w:rPr>
        <w:t xml:space="preserve"> лідер бере на</w:t>
      </w:r>
      <w:r w:rsidR="00542A05" w:rsidRPr="00D0785D">
        <w:rPr>
          <w:rFonts w:ascii="Times New Roman" w:hAnsi="Times New Roman" w:cs="Times New Roman"/>
          <w:sz w:val="28"/>
          <w:szCs w:val="28"/>
        </w:rPr>
        <w:t xml:space="preserve"> себе</w:t>
      </w:r>
      <w:r w:rsidRPr="00D0785D">
        <w:rPr>
          <w:rFonts w:ascii="Times New Roman" w:hAnsi="Times New Roman" w:cs="Times New Roman"/>
          <w:sz w:val="28"/>
          <w:szCs w:val="28"/>
        </w:rPr>
        <w:t xml:space="preserve"> роль го</w:t>
      </w:r>
      <w:r w:rsidR="00542A05" w:rsidRPr="00D0785D">
        <w:rPr>
          <w:rFonts w:ascii="Times New Roman" w:hAnsi="Times New Roman" w:cs="Times New Roman"/>
          <w:sz w:val="28"/>
          <w:szCs w:val="28"/>
        </w:rPr>
        <w:t>ловного координатора діяльності власної групи. Аналізуючи особливості адміністративної функції, можемо ствердити, що</w:t>
      </w:r>
      <w:r w:rsidRPr="00D0785D">
        <w:rPr>
          <w:rFonts w:ascii="Times New Roman" w:hAnsi="Times New Roman" w:cs="Times New Roman"/>
          <w:sz w:val="28"/>
          <w:szCs w:val="28"/>
        </w:rPr>
        <w:t xml:space="preserve"> суть її полягає не в самостійному виконанні роботи</w:t>
      </w:r>
      <w:r w:rsidR="00542A05" w:rsidRPr="00D0785D">
        <w:rPr>
          <w:rFonts w:ascii="Times New Roman" w:hAnsi="Times New Roman" w:cs="Times New Roman"/>
          <w:sz w:val="28"/>
          <w:szCs w:val="28"/>
        </w:rPr>
        <w:t>, а в ефективному делегуванні</w:t>
      </w:r>
      <w:r w:rsidRPr="00D0785D">
        <w:rPr>
          <w:rFonts w:ascii="Times New Roman" w:hAnsi="Times New Roman" w:cs="Times New Roman"/>
          <w:sz w:val="28"/>
          <w:szCs w:val="28"/>
        </w:rPr>
        <w:t xml:space="preserve"> відповідальності і повноважень підлеглих</w:t>
      </w:r>
      <w:r w:rsidR="00777432">
        <w:rPr>
          <w:rFonts w:ascii="Times New Roman" w:hAnsi="Times New Roman" w:cs="Times New Roman"/>
          <w:sz w:val="28"/>
          <w:szCs w:val="28"/>
          <w:vertAlign w:val="superscript"/>
        </w:rPr>
        <w:t>12</w:t>
      </w:r>
      <w:r w:rsidR="00D866D0" w:rsidRPr="00D866D0">
        <w:rPr>
          <w:rFonts w:ascii="Times New Roman" w:hAnsi="Times New Roman" w:cs="Times New Roman"/>
          <w:sz w:val="28"/>
          <w:szCs w:val="28"/>
        </w:rPr>
        <w:footnoteReference w:customMarkFollows="1" w:id="4"/>
        <w:sym w:font="Symbol" w:char="F0D7"/>
      </w:r>
      <w:r w:rsidR="00777432">
        <w:rPr>
          <w:rFonts w:ascii="Times New Roman" w:hAnsi="Times New Roman" w:cs="Times New Roman"/>
          <w:sz w:val="28"/>
          <w:szCs w:val="28"/>
        </w:rPr>
        <w:t>.</w:t>
      </w:r>
    </w:p>
    <w:p w14:paraId="5F7379EA" w14:textId="159A8A02" w:rsidR="007C4F5B"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lastRenderedPageBreak/>
        <w:t>3. Лідер — стратег</w:t>
      </w:r>
      <w:r w:rsidR="00427E2C" w:rsidRPr="00D0785D">
        <w:rPr>
          <w:rFonts w:ascii="Times New Roman" w:hAnsi="Times New Roman" w:cs="Times New Roman"/>
          <w:sz w:val="28"/>
          <w:szCs w:val="28"/>
          <w:lang w:val="ru-RU"/>
        </w:rPr>
        <w:t xml:space="preserve"> </w:t>
      </w:r>
      <w:r w:rsidR="00427E2C" w:rsidRPr="00D0785D">
        <w:rPr>
          <w:rFonts w:ascii="Times New Roman" w:hAnsi="Times New Roman" w:cs="Times New Roman"/>
          <w:sz w:val="28"/>
          <w:szCs w:val="28"/>
        </w:rPr>
        <w:t>(</w:t>
      </w:r>
      <w:r w:rsidR="00542A05" w:rsidRPr="00D0785D">
        <w:rPr>
          <w:rFonts w:ascii="Times New Roman" w:hAnsi="Times New Roman" w:cs="Times New Roman"/>
          <w:sz w:val="28"/>
          <w:szCs w:val="28"/>
        </w:rPr>
        <w:t>функція</w:t>
      </w:r>
      <w:r w:rsidRPr="00D0785D">
        <w:rPr>
          <w:rFonts w:ascii="Times New Roman" w:hAnsi="Times New Roman" w:cs="Times New Roman"/>
          <w:sz w:val="28"/>
          <w:szCs w:val="28"/>
        </w:rPr>
        <w:t xml:space="preserve"> стратегії). Лід</w:t>
      </w:r>
      <w:r w:rsidR="00542A05" w:rsidRPr="00D0785D">
        <w:rPr>
          <w:rFonts w:ascii="Times New Roman" w:hAnsi="Times New Roman" w:cs="Times New Roman"/>
          <w:sz w:val="28"/>
          <w:szCs w:val="28"/>
        </w:rPr>
        <w:t>ер виконує  функцію  стратега, оскільки</w:t>
      </w:r>
      <w:r w:rsidRPr="00D0785D">
        <w:rPr>
          <w:rFonts w:ascii="Times New Roman" w:hAnsi="Times New Roman" w:cs="Times New Roman"/>
          <w:sz w:val="28"/>
          <w:szCs w:val="28"/>
        </w:rPr>
        <w:t xml:space="preserve"> розробл</w:t>
      </w:r>
      <w:r w:rsidR="00542A05" w:rsidRPr="00D0785D">
        <w:rPr>
          <w:rFonts w:ascii="Times New Roman" w:hAnsi="Times New Roman" w:cs="Times New Roman"/>
          <w:sz w:val="28"/>
          <w:szCs w:val="28"/>
        </w:rPr>
        <w:t xml:space="preserve">яє методи і засоби досягнення цілей, а також, визначає </w:t>
      </w:r>
      <w:r w:rsidRPr="00D0785D">
        <w:rPr>
          <w:rFonts w:ascii="Times New Roman" w:hAnsi="Times New Roman" w:cs="Times New Roman"/>
          <w:sz w:val="28"/>
          <w:szCs w:val="28"/>
        </w:rPr>
        <w:t>безпосередні кроки чи довгострокові плани діяльност</w:t>
      </w:r>
      <w:r w:rsidR="00542A05" w:rsidRPr="00D0785D">
        <w:rPr>
          <w:rFonts w:ascii="Times New Roman" w:hAnsi="Times New Roman" w:cs="Times New Roman"/>
          <w:sz w:val="28"/>
          <w:szCs w:val="28"/>
        </w:rPr>
        <w:t xml:space="preserve">і. При цьому, члени групи лідера </w:t>
      </w:r>
      <w:r w:rsidRPr="00D0785D">
        <w:rPr>
          <w:rFonts w:ascii="Times New Roman" w:hAnsi="Times New Roman" w:cs="Times New Roman"/>
          <w:sz w:val="28"/>
          <w:szCs w:val="28"/>
        </w:rPr>
        <w:t>можу</w:t>
      </w:r>
      <w:r w:rsidR="00542A05" w:rsidRPr="00D0785D">
        <w:rPr>
          <w:rFonts w:ascii="Times New Roman" w:hAnsi="Times New Roman" w:cs="Times New Roman"/>
          <w:sz w:val="28"/>
          <w:szCs w:val="28"/>
        </w:rPr>
        <w:t xml:space="preserve">ть бути знайомі лише з окремими частинами загального </w:t>
      </w:r>
      <w:r w:rsidRPr="00D0785D">
        <w:rPr>
          <w:rFonts w:ascii="Times New Roman" w:hAnsi="Times New Roman" w:cs="Times New Roman"/>
          <w:sz w:val="28"/>
          <w:szCs w:val="28"/>
        </w:rPr>
        <w:t>плану.</w:t>
      </w:r>
    </w:p>
    <w:p w14:paraId="6C18F247" w14:textId="2E80A8A2" w:rsidR="007C4F5B" w:rsidRPr="00D0785D" w:rsidRDefault="00542A05"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4. Лідер - </w:t>
      </w:r>
      <w:r w:rsidR="00427E2C" w:rsidRPr="00D0785D">
        <w:rPr>
          <w:rFonts w:ascii="Times New Roman" w:hAnsi="Times New Roman" w:cs="Times New Roman"/>
          <w:sz w:val="28"/>
          <w:szCs w:val="28"/>
        </w:rPr>
        <w:t xml:space="preserve">експерт (функція експертності). Лідер виконує </w:t>
      </w:r>
      <w:r w:rsidRPr="00D0785D">
        <w:rPr>
          <w:rFonts w:ascii="Times New Roman" w:hAnsi="Times New Roman" w:cs="Times New Roman"/>
          <w:sz w:val="28"/>
          <w:szCs w:val="28"/>
        </w:rPr>
        <w:t>функцію єдиного джерела достовірної інформації, однак, за лідером</w:t>
      </w:r>
      <w:r w:rsidR="00370794" w:rsidRPr="00D0785D">
        <w:rPr>
          <w:rFonts w:ascii="Times New Roman" w:hAnsi="Times New Roman" w:cs="Times New Roman"/>
          <w:sz w:val="28"/>
          <w:szCs w:val="28"/>
        </w:rPr>
        <w:t xml:space="preserve"> збері</w:t>
      </w:r>
      <w:r w:rsidRPr="00D0785D">
        <w:rPr>
          <w:rFonts w:ascii="Times New Roman" w:hAnsi="Times New Roman" w:cs="Times New Roman"/>
          <w:sz w:val="28"/>
          <w:szCs w:val="28"/>
        </w:rPr>
        <w:t>гається</w:t>
      </w:r>
      <w:r w:rsidR="00427E2C" w:rsidRPr="00D0785D">
        <w:rPr>
          <w:rFonts w:ascii="Times New Roman" w:hAnsi="Times New Roman" w:cs="Times New Roman"/>
          <w:sz w:val="28"/>
          <w:szCs w:val="28"/>
        </w:rPr>
        <w:t xml:space="preserve"> можливість звертатися до </w:t>
      </w:r>
      <w:r w:rsidR="00370794" w:rsidRPr="00D0785D">
        <w:rPr>
          <w:rFonts w:ascii="Times New Roman" w:hAnsi="Times New Roman" w:cs="Times New Roman"/>
          <w:sz w:val="28"/>
          <w:szCs w:val="28"/>
        </w:rPr>
        <w:t>послуг різних заступників,</w:t>
      </w:r>
      <w:r w:rsidRPr="00D0785D">
        <w:rPr>
          <w:rFonts w:ascii="Times New Roman" w:hAnsi="Times New Roman" w:cs="Times New Roman"/>
          <w:sz w:val="28"/>
          <w:szCs w:val="28"/>
        </w:rPr>
        <w:t xml:space="preserve"> фахівців і консультантів( так званих експертів другого </w:t>
      </w:r>
      <w:r w:rsidR="00370794" w:rsidRPr="00D0785D">
        <w:rPr>
          <w:rFonts w:ascii="Times New Roman" w:hAnsi="Times New Roman" w:cs="Times New Roman"/>
          <w:sz w:val="28"/>
          <w:szCs w:val="28"/>
        </w:rPr>
        <w:t>ступеня).</w:t>
      </w:r>
    </w:p>
    <w:p w14:paraId="141379B1" w14:textId="106C6593" w:rsidR="007C4F5B"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5. Лідер — представник</w:t>
      </w:r>
      <w:r w:rsidR="00427E2C" w:rsidRPr="00D0785D">
        <w:rPr>
          <w:rFonts w:ascii="Times New Roman" w:hAnsi="Times New Roman" w:cs="Times New Roman"/>
          <w:sz w:val="28"/>
          <w:szCs w:val="28"/>
        </w:rPr>
        <w:t xml:space="preserve"> (функція </w:t>
      </w:r>
      <w:r w:rsidRPr="00D0785D">
        <w:rPr>
          <w:rFonts w:ascii="Times New Roman" w:hAnsi="Times New Roman" w:cs="Times New Roman"/>
          <w:sz w:val="28"/>
          <w:szCs w:val="28"/>
        </w:rPr>
        <w:t xml:space="preserve">представництва). Лідер завжди </w:t>
      </w:r>
      <w:r w:rsidR="00542A05" w:rsidRPr="00D0785D">
        <w:rPr>
          <w:rFonts w:ascii="Times New Roman" w:hAnsi="Times New Roman" w:cs="Times New Roman"/>
          <w:sz w:val="28"/>
          <w:szCs w:val="28"/>
        </w:rPr>
        <w:t>є офіційним представником групи і представляє</w:t>
      </w:r>
      <w:r w:rsidRPr="00D0785D">
        <w:rPr>
          <w:rFonts w:ascii="Times New Roman" w:hAnsi="Times New Roman" w:cs="Times New Roman"/>
          <w:sz w:val="28"/>
          <w:szCs w:val="28"/>
        </w:rPr>
        <w:t xml:space="preserve"> зовнішньому середовищу певну </w:t>
      </w:r>
      <w:r w:rsidR="00542A05" w:rsidRPr="00D0785D">
        <w:rPr>
          <w:rFonts w:ascii="Times New Roman" w:hAnsi="Times New Roman" w:cs="Times New Roman"/>
          <w:sz w:val="28"/>
          <w:szCs w:val="28"/>
        </w:rPr>
        <w:t xml:space="preserve">інформацію чи ідеї. Крім того, </w:t>
      </w:r>
      <w:r w:rsidRPr="00D0785D">
        <w:rPr>
          <w:rFonts w:ascii="Times New Roman" w:hAnsi="Times New Roman" w:cs="Times New Roman"/>
          <w:sz w:val="28"/>
          <w:szCs w:val="28"/>
        </w:rPr>
        <w:t>зазна</w:t>
      </w:r>
      <w:r w:rsidR="00542A05" w:rsidRPr="00D0785D">
        <w:rPr>
          <w:rFonts w:ascii="Times New Roman" w:hAnsi="Times New Roman" w:cs="Times New Roman"/>
          <w:sz w:val="28"/>
          <w:szCs w:val="28"/>
        </w:rPr>
        <w:t xml:space="preserve">чаємо, що лідер представляє не тільки інформацію, а й </w:t>
      </w:r>
      <w:r w:rsidRPr="00D0785D">
        <w:rPr>
          <w:rFonts w:ascii="Times New Roman" w:hAnsi="Times New Roman" w:cs="Times New Roman"/>
          <w:sz w:val="28"/>
          <w:szCs w:val="28"/>
        </w:rPr>
        <w:t>емоції.</w:t>
      </w:r>
    </w:p>
    <w:p w14:paraId="4A30445B" w14:textId="14921FED" w:rsidR="007C4F5B" w:rsidRPr="00D0785D" w:rsidRDefault="00542A05"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6.Лідер — регулятор (функція</w:t>
      </w:r>
      <w:r w:rsidR="00427E2C" w:rsidRPr="00D0785D">
        <w:rPr>
          <w:rFonts w:ascii="Times New Roman" w:hAnsi="Times New Roman" w:cs="Times New Roman"/>
          <w:sz w:val="28"/>
          <w:szCs w:val="28"/>
        </w:rPr>
        <w:t xml:space="preserve"> регулювання). </w:t>
      </w:r>
      <w:r w:rsidRPr="00D0785D">
        <w:rPr>
          <w:rFonts w:ascii="Times New Roman" w:hAnsi="Times New Roman" w:cs="Times New Roman"/>
          <w:sz w:val="28"/>
          <w:szCs w:val="28"/>
        </w:rPr>
        <w:t xml:space="preserve">Лідер практично завжди виконує функцію регулювання відносин різного типу усередині групи та таким чином впливає на її </w:t>
      </w:r>
      <w:r w:rsidR="00370794" w:rsidRPr="00D0785D">
        <w:rPr>
          <w:rFonts w:ascii="Times New Roman" w:hAnsi="Times New Roman" w:cs="Times New Roman"/>
          <w:sz w:val="28"/>
          <w:szCs w:val="28"/>
        </w:rPr>
        <w:t>комунікативну мережу.</w:t>
      </w:r>
    </w:p>
    <w:p w14:paraId="38BB34B8" w14:textId="7F01DA55" w:rsidR="007C4F5B" w:rsidRPr="00D0785D" w:rsidRDefault="00542A05"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7.Лідер як</w:t>
      </w:r>
      <w:r w:rsidR="00370794" w:rsidRPr="00D0785D">
        <w:rPr>
          <w:rFonts w:ascii="Times New Roman" w:hAnsi="Times New Roman" w:cs="Times New Roman"/>
          <w:sz w:val="28"/>
          <w:szCs w:val="28"/>
        </w:rPr>
        <w:t xml:space="preserve"> розподіл</w:t>
      </w:r>
      <w:r w:rsidRPr="00D0785D">
        <w:rPr>
          <w:rFonts w:ascii="Times New Roman" w:hAnsi="Times New Roman" w:cs="Times New Roman"/>
          <w:sz w:val="28"/>
          <w:szCs w:val="28"/>
        </w:rPr>
        <w:t>ьник ( функція розподілу). Дана функція ознаменовує лідера як</w:t>
      </w:r>
      <w:r w:rsidR="00370794" w:rsidRPr="00D0785D">
        <w:rPr>
          <w:rFonts w:ascii="Times New Roman" w:hAnsi="Times New Roman" w:cs="Times New Roman"/>
          <w:sz w:val="28"/>
          <w:szCs w:val="28"/>
        </w:rPr>
        <w:t xml:space="preserve"> суддю або ж миротворц</w:t>
      </w:r>
      <w:r w:rsidRPr="00D0785D">
        <w:rPr>
          <w:rFonts w:ascii="Times New Roman" w:hAnsi="Times New Roman" w:cs="Times New Roman"/>
          <w:sz w:val="28"/>
          <w:szCs w:val="28"/>
        </w:rPr>
        <w:t>я. Тут важливу роль відіграє регулювання лідером групових відносин, а також,</w:t>
      </w:r>
      <w:r w:rsidR="00370794" w:rsidRPr="00D0785D">
        <w:rPr>
          <w:rFonts w:ascii="Times New Roman" w:hAnsi="Times New Roman" w:cs="Times New Roman"/>
          <w:sz w:val="28"/>
          <w:szCs w:val="28"/>
        </w:rPr>
        <w:t xml:space="preserve"> сист</w:t>
      </w:r>
      <w:r w:rsidRPr="00D0785D">
        <w:rPr>
          <w:rFonts w:ascii="Times New Roman" w:hAnsi="Times New Roman" w:cs="Times New Roman"/>
          <w:sz w:val="28"/>
          <w:szCs w:val="28"/>
        </w:rPr>
        <w:t>ема заохочень і покарань, яка є ефективною в умовах</w:t>
      </w:r>
      <w:r w:rsidR="00370794" w:rsidRPr="00D0785D">
        <w:rPr>
          <w:rFonts w:ascii="Times New Roman" w:hAnsi="Times New Roman" w:cs="Times New Roman"/>
          <w:sz w:val="28"/>
          <w:szCs w:val="28"/>
        </w:rPr>
        <w:t xml:space="preserve"> кон</w:t>
      </w:r>
      <w:r w:rsidRPr="00D0785D">
        <w:rPr>
          <w:rFonts w:ascii="Times New Roman" w:hAnsi="Times New Roman" w:cs="Times New Roman"/>
          <w:sz w:val="28"/>
          <w:szCs w:val="28"/>
        </w:rPr>
        <w:t>тролю та коригування діяльності групи. Означена функція ставить</w:t>
      </w:r>
      <w:r w:rsidR="00370794" w:rsidRPr="00D0785D">
        <w:rPr>
          <w:rFonts w:ascii="Times New Roman" w:hAnsi="Times New Roman" w:cs="Times New Roman"/>
          <w:sz w:val="28"/>
          <w:szCs w:val="28"/>
        </w:rPr>
        <w:t xml:space="preserve"> високі вимоги до особистих якостей лідера, його від</w:t>
      </w:r>
      <w:r w:rsidRPr="00D0785D">
        <w:rPr>
          <w:rFonts w:ascii="Times New Roman" w:hAnsi="Times New Roman" w:cs="Times New Roman"/>
          <w:sz w:val="28"/>
          <w:szCs w:val="28"/>
        </w:rPr>
        <w:t>чуття справедливості. Головний акцент стосується морального</w:t>
      </w:r>
      <w:r w:rsidR="00370794" w:rsidRPr="00D0785D">
        <w:rPr>
          <w:rFonts w:ascii="Times New Roman" w:hAnsi="Times New Roman" w:cs="Times New Roman"/>
          <w:sz w:val="28"/>
          <w:szCs w:val="28"/>
        </w:rPr>
        <w:t xml:space="preserve"> чинника.</w:t>
      </w:r>
    </w:p>
    <w:p w14:paraId="00E252A3" w14:textId="06C40DBB" w:rsidR="007C4F5B" w:rsidRPr="00D0785D" w:rsidRDefault="00542A05"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 xml:space="preserve">Зазначаємо, що лідерство в певній мірі дозволяє </w:t>
      </w:r>
      <w:r w:rsidR="00370794" w:rsidRPr="00D0785D">
        <w:rPr>
          <w:rFonts w:ascii="Times New Roman" w:hAnsi="Times New Roman" w:cs="Times New Roman"/>
          <w:sz w:val="28"/>
          <w:szCs w:val="28"/>
        </w:rPr>
        <w:t>керувати підлеглими без їх опору й невдоволення, формального контролю, страху і покарань.</w:t>
      </w:r>
    </w:p>
    <w:p w14:paraId="0588D7E3" w14:textId="01CCE376" w:rsidR="007C4F5B"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 xml:space="preserve">8.Лідер </w:t>
      </w:r>
      <w:r w:rsidR="004954D7" w:rsidRPr="00D0785D">
        <w:rPr>
          <w:rFonts w:ascii="Times New Roman" w:hAnsi="Times New Roman" w:cs="Times New Roman"/>
          <w:sz w:val="28"/>
          <w:szCs w:val="28"/>
        </w:rPr>
        <w:t>це</w:t>
      </w:r>
      <w:r w:rsidRPr="00D0785D">
        <w:rPr>
          <w:rFonts w:ascii="Times New Roman" w:hAnsi="Times New Roman" w:cs="Times New Roman"/>
          <w:sz w:val="28"/>
          <w:szCs w:val="28"/>
        </w:rPr>
        <w:t xml:space="preserve"> прикла</w:t>
      </w:r>
      <w:r w:rsidR="00542A05" w:rsidRPr="00D0785D">
        <w:rPr>
          <w:rFonts w:ascii="Times New Roman" w:hAnsi="Times New Roman" w:cs="Times New Roman"/>
          <w:sz w:val="28"/>
          <w:szCs w:val="28"/>
        </w:rPr>
        <w:t xml:space="preserve">д (функція зразка/прикладу). В контексті даної функції лідер виступає як джерело цінностей і норм групового світогляду. Таким чином лідер є </w:t>
      </w:r>
      <w:r w:rsidRPr="00D0785D">
        <w:rPr>
          <w:rFonts w:ascii="Times New Roman" w:hAnsi="Times New Roman" w:cs="Times New Roman"/>
          <w:sz w:val="28"/>
          <w:szCs w:val="28"/>
        </w:rPr>
        <w:t>моделлю повед</w:t>
      </w:r>
      <w:r w:rsidR="00542A05" w:rsidRPr="00D0785D">
        <w:rPr>
          <w:rFonts w:ascii="Times New Roman" w:hAnsi="Times New Roman" w:cs="Times New Roman"/>
          <w:sz w:val="28"/>
          <w:szCs w:val="28"/>
        </w:rPr>
        <w:t>інки для інших членів групи, а це в свою чергу дає</w:t>
      </w:r>
      <w:r w:rsidRPr="00D0785D">
        <w:rPr>
          <w:rFonts w:ascii="Times New Roman" w:hAnsi="Times New Roman" w:cs="Times New Roman"/>
          <w:sz w:val="28"/>
          <w:szCs w:val="28"/>
        </w:rPr>
        <w:t xml:space="preserve"> можливість забезпечувати їх наочною вказівкою щодо того, ким вони повинні бути і що повинні робити.</w:t>
      </w:r>
    </w:p>
    <w:p w14:paraId="6DCEDA6F" w14:textId="3774E7DC" w:rsidR="007C4F5B" w:rsidRPr="00D0785D" w:rsidRDefault="00542A05"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 xml:space="preserve">Справжній лідер у трактуванні </w:t>
      </w:r>
      <w:r w:rsidR="00370794" w:rsidRPr="00D0785D">
        <w:rPr>
          <w:rFonts w:ascii="Times New Roman" w:hAnsi="Times New Roman" w:cs="Times New Roman"/>
          <w:sz w:val="28"/>
          <w:szCs w:val="28"/>
        </w:rPr>
        <w:t>науко</w:t>
      </w:r>
      <w:r w:rsidR="004954D7" w:rsidRPr="00D0785D">
        <w:rPr>
          <w:rFonts w:ascii="Times New Roman" w:hAnsi="Times New Roman" w:cs="Times New Roman"/>
          <w:sz w:val="28"/>
          <w:szCs w:val="28"/>
        </w:rPr>
        <w:t>в</w:t>
      </w:r>
      <w:r w:rsidRPr="00D0785D">
        <w:rPr>
          <w:rFonts w:ascii="Times New Roman" w:hAnsi="Times New Roman" w:cs="Times New Roman"/>
          <w:sz w:val="28"/>
          <w:szCs w:val="28"/>
        </w:rPr>
        <w:t>ців виступає як сукупність</w:t>
      </w:r>
      <w:r w:rsidR="00370794" w:rsidRPr="00D0785D">
        <w:rPr>
          <w:rFonts w:ascii="Times New Roman" w:hAnsi="Times New Roman" w:cs="Times New Roman"/>
          <w:sz w:val="28"/>
          <w:szCs w:val="28"/>
        </w:rPr>
        <w:t xml:space="preserve"> позитивних емоцій , </w:t>
      </w:r>
      <w:r w:rsidRPr="00D0785D">
        <w:rPr>
          <w:rFonts w:ascii="Times New Roman" w:hAnsi="Times New Roman" w:cs="Times New Roman"/>
          <w:sz w:val="28"/>
          <w:szCs w:val="28"/>
        </w:rPr>
        <w:t>як</w:t>
      </w:r>
      <w:r w:rsidR="00370794" w:rsidRPr="00D0785D">
        <w:rPr>
          <w:rFonts w:ascii="Times New Roman" w:hAnsi="Times New Roman" w:cs="Times New Roman"/>
          <w:sz w:val="28"/>
          <w:szCs w:val="28"/>
        </w:rPr>
        <w:t xml:space="preserve"> ідеальний об’єкт ідентифікації й почуття відданості. </w:t>
      </w:r>
    </w:p>
    <w:p w14:paraId="339EB7CA" w14:textId="2CA16928" w:rsidR="007C4F5B" w:rsidRPr="00D0785D" w:rsidRDefault="00542A05"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lastRenderedPageBreak/>
        <w:t>9. Лідер – символ. Згідно даної функції, лідери, як ядра</w:t>
      </w:r>
      <w:r w:rsidR="00370794" w:rsidRPr="00D0785D">
        <w:rPr>
          <w:rFonts w:ascii="Times New Roman" w:hAnsi="Times New Roman" w:cs="Times New Roman"/>
          <w:sz w:val="28"/>
          <w:szCs w:val="28"/>
        </w:rPr>
        <w:t xml:space="preserve"> груп, починають в</w:t>
      </w:r>
      <w:r w:rsidRPr="00D0785D">
        <w:rPr>
          <w:rFonts w:ascii="Times New Roman" w:hAnsi="Times New Roman" w:cs="Times New Roman"/>
          <w:sz w:val="28"/>
          <w:szCs w:val="28"/>
        </w:rPr>
        <w:t xml:space="preserve">иконувати функцію символів. До прикладу, імена </w:t>
      </w:r>
      <w:r w:rsidR="00370794" w:rsidRPr="00D0785D">
        <w:rPr>
          <w:rFonts w:ascii="Times New Roman" w:hAnsi="Times New Roman" w:cs="Times New Roman"/>
          <w:sz w:val="28"/>
          <w:szCs w:val="28"/>
        </w:rPr>
        <w:t>лі</w:t>
      </w:r>
      <w:r w:rsidRPr="00D0785D">
        <w:rPr>
          <w:rFonts w:ascii="Times New Roman" w:hAnsi="Times New Roman" w:cs="Times New Roman"/>
          <w:sz w:val="28"/>
          <w:szCs w:val="28"/>
        </w:rPr>
        <w:t xml:space="preserve">дерів присвоюють певним рухам, </w:t>
      </w:r>
      <w:r w:rsidR="00370794" w:rsidRPr="00D0785D">
        <w:rPr>
          <w:rFonts w:ascii="Times New Roman" w:hAnsi="Times New Roman" w:cs="Times New Roman"/>
          <w:sz w:val="28"/>
          <w:szCs w:val="28"/>
        </w:rPr>
        <w:t>течіям.</w:t>
      </w:r>
    </w:p>
    <w:p w14:paraId="6AFD8457" w14:textId="5079F1F0" w:rsidR="007C4F5B" w:rsidRDefault="00542A05"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10.Лідер – </w:t>
      </w:r>
      <w:r w:rsidR="00370794" w:rsidRPr="00D0785D">
        <w:rPr>
          <w:rFonts w:ascii="Times New Roman" w:hAnsi="Times New Roman" w:cs="Times New Roman"/>
          <w:sz w:val="28"/>
          <w:szCs w:val="28"/>
        </w:rPr>
        <w:t>відповідальна ос</w:t>
      </w:r>
      <w:r w:rsidRPr="00D0785D">
        <w:rPr>
          <w:rFonts w:ascii="Times New Roman" w:hAnsi="Times New Roman" w:cs="Times New Roman"/>
          <w:sz w:val="28"/>
          <w:szCs w:val="28"/>
        </w:rPr>
        <w:t xml:space="preserve">оба (функція </w:t>
      </w:r>
      <w:r w:rsidR="00370794" w:rsidRPr="00D0785D">
        <w:rPr>
          <w:rFonts w:ascii="Times New Roman" w:hAnsi="Times New Roman" w:cs="Times New Roman"/>
          <w:sz w:val="28"/>
          <w:szCs w:val="28"/>
        </w:rPr>
        <w:t>браття відповідально</w:t>
      </w:r>
      <w:r w:rsidRPr="00D0785D">
        <w:rPr>
          <w:rFonts w:ascii="Times New Roman" w:hAnsi="Times New Roman" w:cs="Times New Roman"/>
          <w:sz w:val="28"/>
          <w:szCs w:val="28"/>
        </w:rPr>
        <w:t xml:space="preserve">сті). Функція відповідає </w:t>
      </w:r>
      <w:r w:rsidR="00C03FCA" w:rsidRPr="00D0785D">
        <w:rPr>
          <w:rFonts w:ascii="Times New Roman" w:hAnsi="Times New Roman" w:cs="Times New Roman"/>
          <w:sz w:val="28"/>
          <w:szCs w:val="28"/>
        </w:rPr>
        <w:t xml:space="preserve">за </w:t>
      </w:r>
      <w:r w:rsidR="00370794" w:rsidRPr="00D0785D">
        <w:rPr>
          <w:rFonts w:ascii="Times New Roman" w:hAnsi="Times New Roman" w:cs="Times New Roman"/>
          <w:sz w:val="28"/>
          <w:szCs w:val="28"/>
        </w:rPr>
        <w:t>важливу роль</w:t>
      </w:r>
      <w:r w:rsidRPr="00D0785D">
        <w:rPr>
          <w:rFonts w:ascii="Times New Roman" w:hAnsi="Times New Roman" w:cs="Times New Roman"/>
          <w:sz w:val="28"/>
          <w:szCs w:val="28"/>
        </w:rPr>
        <w:t xml:space="preserve"> для членів групи - звільнення </w:t>
      </w:r>
      <w:r w:rsidR="00370794" w:rsidRPr="00D0785D">
        <w:rPr>
          <w:rFonts w:ascii="Times New Roman" w:hAnsi="Times New Roman" w:cs="Times New Roman"/>
          <w:sz w:val="28"/>
          <w:szCs w:val="28"/>
        </w:rPr>
        <w:t>від відповідальності за особисті рішення і дії, якої вони хотіли б уни</w:t>
      </w:r>
      <w:r w:rsidRPr="00D0785D">
        <w:rPr>
          <w:rFonts w:ascii="Times New Roman" w:hAnsi="Times New Roman" w:cs="Times New Roman"/>
          <w:sz w:val="28"/>
          <w:szCs w:val="28"/>
        </w:rPr>
        <w:t>кнути. В такому</w:t>
      </w:r>
      <w:r w:rsidR="00C03FCA" w:rsidRPr="00D0785D">
        <w:rPr>
          <w:rFonts w:ascii="Times New Roman" w:hAnsi="Times New Roman" w:cs="Times New Roman"/>
          <w:sz w:val="28"/>
          <w:szCs w:val="28"/>
        </w:rPr>
        <w:t xml:space="preserve"> випадку част</w:t>
      </w:r>
      <w:r w:rsidRPr="00D0785D">
        <w:rPr>
          <w:rFonts w:ascii="Times New Roman" w:hAnsi="Times New Roman" w:cs="Times New Roman"/>
          <w:sz w:val="28"/>
          <w:szCs w:val="28"/>
        </w:rPr>
        <w:t>о</w:t>
      </w:r>
      <w:r w:rsidR="00370794" w:rsidRPr="00D0785D">
        <w:rPr>
          <w:rFonts w:ascii="Times New Roman" w:hAnsi="Times New Roman" w:cs="Times New Roman"/>
          <w:sz w:val="28"/>
          <w:szCs w:val="28"/>
        </w:rPr>
        <w:t xml:space="preserve"> послідовники  охоче передають свою свободу дій </w:t>
      </w:r>
      <w:r w:rsidR="00370794" w:rsidRPr="00D866D0">
        <w:rPr>
          <w:rFonts w:ascii="Times New Roman" w:hAnsi="Times New Roman" w:cs="Times New Roman"/>
          <w:sz w:val="28"/>
          <w:szCs w:val="28"/>
        </w:rPr>
        <w:t>лідерам</w:t>
      </w:r>
      <w:r w:rsidR="00F33E51" w:rsidRPr="00D866D0">
        <w:rPr>
          <w:rFonts w:ascii="Times New Roman" w:hAnsi="Times New Roman" w:cs="Times New Roman"/>
          <w:sz w:val="28"/>
          <w:szCs w:val="28"/>
          <w:vertAlign w:val="superscript"/>
        </w:rPr>
        <w:t>18</w:t>
      </w:r>
      <w:r w:rsidR="00D866D0">
        <w:rPr>
          <w:rFonts w:ascii="Times New Roman" w:hAnsi="Times New Roman" w:cs="Times New Roman"/>
          <w:sz w:val="28"/>
          <w:szCs w:val="28"/>
          <w:vertAlign w:val="superscript"/>
        </w:rPr>
        <w:footnoteReference w:customMarkFollows="1" w:id="5"/>
        <w:t>.</w:t>
      </w:r>
      <w:r w:rsidR="00D866D0" w:rsidRPr="00D866D0">
        <w:rPr>
          <w:rFonts w:ascii="Times New Roman" w:hAnsi="Times New Roman" w:cs="Times New Roman"/>
          <w:sz w:val="28"/>
          <w:szCs w:val="28"/>
        </w:rPr>
        <w:t xml:space="preserve"> </w:t>
      </w:r>
      <w:r w:rsidR="00887D0F" w:rsidRPr="00D866D0">
        <w:rPr>
          <w:rFonts w:ascii="Times New Roman" w:hAnsi="Times New Roman" w:cs="Times New Roman"/>
          <w:sz w:val="28"/>
          <w:szCs w:val="28"/>
        </w:rPr>
        <w:t>(рис.1.1)</w:t>
      </w:r>
      <w:r w:rsidR="004954D7" w:rsidRPr="00D866D0">
        <w:rPr>
          <w:rFonts w:ascii="Times New Roman" w:hAnsi="Times New Roman" w:cs="Times New Roman"/>
          <w:sz w:val="28"/>
          <w:szCs w:val="28"/>
        </w:rPr>
        <w:t>.</w:t>
      </w:r>
    </w:p>
    <w:p w14:paraId="5FE2D574" w14:textId="77777777" w:rsidR="007366E7" w:rsidRPr="00D0785D" w:rsidRDefault="007366E7" w:rsidP="007366E7">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noProof/>
          <w:lang w:eastAsia="uk-UA" w:bidi="ar-SA"/>
        </w:rPr>
        <w:drawing>
          <wp:inline distT="0" distB="0" distL="0" distR="0" wp14:anchorId="202719E1" wp14:editId="17189712">
            <wp:extent cx="6125593" cy="3897297"/>
            <wp:effectExtent l="0" t="0" r="0" b="825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27C1C6D9" w14:textId="6F5A708F" w:rsidR="00083556" w:rsidRDefault="007366E7" w:rsidP="007366E7">
      <w:pPr>
        <w:suppressAutoHyphens/>
        <w:spacing w:line="360" w:lineRule="auto"/>
        <w:ind w:firstLine="624"/>
        <w:jc w:val="center"/>
        <w:textAlignment w:val="baseline"/>
        <w:rPr>
          <w:rFonts w:ascii="Times New Roman" w:hAnsi="Times New Roman" w:cs="Times New Roman"/>
          <w:sz w:val="28"/>
          <w:szCs w:val="28"/>
        </w:rPr>
      </w:pPr>
      <w:r w:rsidRPr="00D0785D">
        <w:rPr>
          <w:rFonts w:ascii="Times New Roman" w:hAnsi="Times New Roman" w:cs="Times New Roman"/>
          <w:sz w:val="28"/>
          <w:szCs w:val="28"/>
        </w:rPr>
        <w:t>Рис.1.1 – Функціональні ролі лідера у публічному управлінні</w:t>
      </w:r>
    </w:p>
    <w:p w14:paraId="7B9D0C2A" w14:textId="77777777" w:rsidR="00425252" w:rsidRDefault="00425252" w:rsidP="007366E7">
      <w:pPr>
        <w:suppressAutoHyphens/>
        <w:spacing w:line="360" w:lineRule="auto"/>
        <w:ind w:firstLine="624"/>
        <w:jc w:val="center"/>
        <w:textAlignment w:val="baseline"/>
        <w:rPr>
          <w:rFonts w:ascii="Times New Roman" w:hAnsi="Times New Roman" w:cs="Times New Roman"/>
          <w:sz w:val="28"/>
          <w:szCs w:val="28"/>
        </w:rPr>
      </w:pPr>
    </w:p>
    <w:p w14:paraId="1ACAF425" w14:textId="1A3ABBFA" w:rsidR="007C4F5B" w:rsidRPr="00D0785D" w:rsidRDefault="00B40AFD" w:rsidP="00083556">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 xml:space="preserve">Зазначені </w:t>
      </w:r>
      <w:r w:rsidR="00370794" w:rsidRPr="00D0785D">
        <w:rPr>
          <w:rFonts w:ascii="Times New Roman" w:hAnsi="Times New Roman" w:cs="Times New Roman"/>
          <w:sz w:val="28"/>
          <w:szCs w:val="28"/>
        </w:rPr>
        <w:t>функції лідерів мають неоднакове значення стосовно різних типів груп. Зрозумілим є</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той факт, що</w:t>
      </w:r>
      <w:r w:rsidR="00370794" w:rsidRPr="00D0785D">
        <w:rPr>
          <w:rFonts w:ascii="Times New Roman" w:hAnsi="Times New Roman" w:cs="Times New Roman"/>
          <w:sz w:val="28"/>
          <w:szCs w:val="28"/>
        </w:rPr>
        <w:t xml:space="preserve"> не всі члени групи однаково сприймають особу і вчинки лідера. </w:t>
      </w:r>
    </w:p>
    <w:p w14:paraId="7704F0B3" w14:textId="15D604FD" w:rsidR="007C4F5B" w:rsidRPr="00D0785D" w:rsidRDefault="00B40AFD"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lastRenderedPageBreak/>
        <w:t>Аналізуючи наукові джерела, важко виділити головні чи другорядні ролі лідера, адже це залежить</w:t>
      </w:r>
      <w:r w:rsidR="00370794" w:rsidRPr="00D0785D">
        <w:rPr>
          <w:rFonts w:ascii="Times New Roman" w:hAnsi="Times New Roman" w:cs="Times New Roman"/>
          <w:sz w:val="28"/>
          <w:szCs w:val="28"/>
        </w:rPr>
        <w:t xml:space="preserve"> від в</w:t>
      </w:r>
      <w:r w:rsidRPr="00D0785D">
        <w:rPr>
          <w:rFonts w:ascii="Times New Roman" w:hAnsi="Times New Roman" w:cs="Times New Roman"/>
          <w:sz w:val="28"/>
          <w:szCs w:val="28"/>
        </w:rPr>
        <w:t>нутрішніх і зовнішніх чинників життєдіяльності колективу. У</w:t>
      </w:r>
      <w:r w:rsidR="00370794" w:rsidRPr="00D0785D">
        <w:rPr>
          <w:rFonts w:ascii="Times New Roman" w:hAnsi="Times New Roman" w:cs="Times New Roman"/>
          <w:sz w:val="28"/>
          <w:szCs w:val="28"/>
        </w:rPr>
        <w:t xml:space="preserve"> випадку складності проблем, з якими стикається група, функції лідерств</w:t>
      </w:r>
      <w:r w:rsidRPr="00D0785D">
        <w:rPr>
          <w:rFonts w:ascii="Times New Roman" w:hAnsi="Times New Roman" w:cs="Times New Roman"/>
          <w:sz w:val="28"/>
          <w:szCs w:val="28"/>
        </w:rPr>
        <w:t>а можуть розділятися між декількома особами. За таких умов, лідерство може бути концентрованим, або ж</w:t>
      </w:r>
      <w:r w:rsidR="00370794" w:rsidRPr="00D0785D">
        <w:rPr>
          <w:rFonts w:ascii="Times New Roman" w:hAnsi="Times New Roman" w:cs="Times New Roman"/>
          <w:sz w:val="28"/>
          <w:szCs w:val="28"/>
        </w:rPr>
        <w:t xml:space="preserve"> розпилюватися </w:t>
      </w:r>
      <w:r w:rsidRPr="00D0785D">
        <w:rPr>
          <w:rFonts w:ascii="Times New Roman" w:hAnsi="Times New Roman" w:cs="Times New Roman"/>
          <w:sz w:val="28"/>
          <w:szCs w:val="28"/>
        </w:rPr>
        <w:t xml:space="preserve">при легких групових завданнях. </w:t>
      </w:r>
    </w:p>
    <w:p w14:paraId="13930B40" w14:textId="5FBB946A" w:rsidR="007C4F5B" w:rsidRPr="00D0785D" w:rsidRDefault="00370794"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Лід</w:t>
      </w:r>
      <w:r w:rsidR="00B40AFD" w:rsidRPr="00D0785D">
        <w:rPr>
          <w:rFonts w:ascii="Times New Roman" w:hAnsi="Times New Roman" w:cs="Times New Roman"/>
          <w:sz w:val="28"/>
          <w:szCs w:val="28"/>
        </w:rPr>
        <w:t>ерство ми можемо трактувати як</w:t>
      </w:r>
      <w:r w:rsidRPr="00D0785D">
        <w:rPr>
          <w:rFonts w:ascii="Times New Roman" w:hAnsi="Times New Roman" w:cs="Times New Roman"/>
          <w:sz w:val="28"/>
          <w:szCs w:val="28"/>
        </w:rPr>
        <w:t xml:space="preserve"> реалізацію о</w:t>
      </w:r>
      <w:r w:rsidR="00B40AFD" w:rsidRPr="00D0785D">
        <w:rPr>
          <w:rFonts w:ascii="Times New Roman" w:hAnsi="Times New Roman" w:cs="Times New Roman"/>
          <w:sz w:val="28"/>
          <w:szCs w:val="28"/>
        </w:rPr>
        <w:t>рганізаційного керівництва, що в свою</w:t>
      </w:r>
      <w:r w:rsidRPr="00D0785D">
        <w:rPr>
          <w:rFonts w:ascii="Times New Roman" w:hAnsi="Times New Roman" w:cs="Times New Roman"/>
          <w:sz w:val="28"/>
          <w:szCs w:val="28"/>
        </w:rPr>
        <w:t xml:space="preserve"> чергу охопл</w:t>
      </w:r>
      <w:r w:rsidR="00B40AFD" w:rsidRPr="00D0785D">
        <w:rPr>
          <w:rFonts w:ascii="Times New Roman" w:hAnsi="Times New Roman" w:cs="Times New Roman"/>
          <w:sz w:val="28"/>
          <w:szCs w:val="28"/>
        </w:rPr>
        <w:t>ює різноманітні організаційні моменти,</w:t>
      </w:r>
      <w:r w:rsidRPr="00D0785D">
        <w:rPr>
          <w:rFonts w:ascii="Times New Roman" w:hAnsi="Times New Roman" w:cs="Times New Roman"/>
          <w:sz w:val="28"/>
          <w:szCs w:val="28"/>
        </w:rPr>
        <w:t xml:space="preserve"> як</w:t>
      </w:r>
      <w:r w:rsidR="004954D7" w:rsidRPr="00D0785D">
        <w:rPr>
          <w:rFonts w:ascii="Times New Roman" w:hAnsi="Times New Roman" w:cs="Times New Roman"/>
          <w:sz w:val="28"/>
          <w:szCs w:val="28"/>
        </w:rPr>
        <w:t xml:space="preserve"> </w:t>
      </w:r>
      <w:r w:rsidR="00B40AFD" w:rsidRPr="00D0785D">
        <w:rPr>
          <w:rFonts w:ascii="Times New Roman" w:hAnsi="Times New Roman" w:cs="Times New Roman"/>
          <w:sz w:val="28"/>
          <w:szCs w:val="28"/>
        </w:rPr>
        <w:t xml:space="preserve">от: </w:t>
      </w:r>
      <w:r w:rsidRPr="00D0785D">
        <w:rPr>
          <w:rFonts w:ascii="Times New Roman" w:hAnsi="Times New Roman" w:cs="Times New Roman"/>
          <w:sz w:val="28"/>
          <w:szCs w:val="28"/>
        </w:rPr>
        <w:t xml:space="preserve">планування, ухвалення рішень, мотивування, наділення повноваженнями </w:t>
      </w:r>
      <w:r w:rsidR="00B40AFD" w:rsidRPr="00D0785D">
        <w:rPr>
          <w:rFonts w:ascii="Times New Roman" w:hAnsi="Times New Roman" w:cs="Times New Roman"/>
          <w:sz w:val="28"/>
          <w:szCs w:val="28"/>
        </w:rPr>
        <w:t xml:space="preserve">і спрямування діяльності людей у певне практичне </w:t>
      </w:r>
      <w:r w:rsidRPr="00D0785D">
        <w:rPr>
          <w:rFonts w:ascii="Times New Roman" w:hAnsi="Times New Roman" w:cs="Times New Roman"/>
          <w:sz w:val="28"/>
          <w:szCs w:val="28"/>
        </w:rPr>
        <w:t xml:space="preserve">русло. </w:t>
      </w:r>
    </w:p>
    <w:p w14:paraId="0B23526C" w14:textId="5A565151" w:rsidR="007C4F5B" w:rsidRPr="00D0785D" w:rsidRDefault="00B40AFD"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Згідно результатів наукових</w:t>
      </w:r>
      <w:r w:rsidR="00370794" w:rsidRPr="00D0785D">
        <w:rPr>
          <w:rFonts w:ascii="Times New Roman" w:hAnsi="Times New Roman" w:cs="Times New Roman"/>
          <w:sz w:val="28"/>
          <w:szCs w:val="28"/>
        </w:rPr>
        <w:t xml:space="preserve"> досліджень </w:t>
      </w:r>
      <w:r w:rsidRPr="00D0785D">
        <w:rPr>
          <w:rFonts w:ascii="Times New Roman" w:hAnsi="Times New Roman" w:cs="Times New Roman"/>
          <w:sz w:val="28"/>
          <w:szCs w:val="28"/>
        </w:rPr>
        <w:t xml:space="preserve">лідерство можна розглядати як </w:t>
      </w:r>
      <w:r w:rsidR="00370794" w:rsidRPr="00D0785D">
        <w:rPr>
          <w:rFonts w:ascii="Times New Roman" w:hAnsi="Times New Roman" w:cs="Times New Roman"/>
          <w:sz w:val="28"/>
          <w:szCs w:val="28"/>
        </w:rPr>
        <w:t>різнов</w:t>
      </w:r>
      <w:r w:rsidRPr="00D0785D">
        <w:rPr>
          <w:rFonts w:ascii="Times New Roman" w:hAnsi="Times New Roman" w:cs="Times New Roman"/>
          <w:sz w:val="28"/>
          <w:szCs w:val="28"/>
        </w:rPr>
        <w:t>ид влади, специфічною особливістю якої є</w:t>
      </w:r>
      <w:r w:rsidR="00370794" w:rsidRPr="00D0785D">
        <w:rPr>
          <w:rFonts w:ascii="Times New Roman" w:hAnsi="Times New Roman" w:cs="Times New Roman"/>
          <w:sz w:val="28"/>
          <w:szCs w:val="28"/>
        </w:rPr>
        <w:t xml:space="preserve"> спрямованість зверху вниз, а </w:t>
      </w:r>
      <w:r w:rsidRPr="00D0785D">
        <w:rPr>
          <w:rFonts w:ascii="Times New Roman" w:hAnsi="Times New Roman" w:cs="Times New Roman"/>
          <w:sz w:val="28"/>
          <w:szCs w:val="28"/>
        </w:rPr>
        <w:t>також те, що</w:t>
      </w:r>
      <w:r w:rsidR="00950F2A" w:rsidRPr="00D0785D">
        <w:rPr>
          <w:rFonts w:ascii="Times New Roman" w:hAnsi="Times New Roman" w:cs="Times New Roman"/>
          <w:sz w:val="28"/>
          <w:szCs w:val="28"/>
        </w:rPr>
        <w:t xml:space="preserve"> носієм влади є </w:t>
      </w:r>
      <w:r w:rsidRPr="00D0785D">
        <w:rPr>
          <w:rFonts w:ascii="Times New Roman" w:hAnsi="Times New Roman" w:cs="Times New Roman"/>
          <w:sz w:val="28"/>
          <w:szCs w:val="28"/>
        </w:rPr>
        <w:t xml:space="preserve">здебільшого одна особа; </w:t>
      </w:r>
      <w:r w:rsidR="00370794" w:rsidRPr="00D0785D">
        <w:rPr>
          <w:rFonts w:ascii="Times New Roman" w:hAnsi="Times New Roman" w:cs="Times New Roman"/>
          <w:sz w:val="28"/>
          <w:szCs w:val="28"/>
        </w:rPr>
        <w:t>як управлінський статус</w:t>
      </w:r>
      <w:r w:rsidRPr="00D0785D">
        <w:rPr>
          <w:rFonts w:ascii="Times New Roman" w:hAnsi="Times New Roman" w:cs="Times New Roman"/>
          <w:sz w:val="28"/>
          <w:szCs w:val="28"/>
        </w:rPr>
        <w:t>, соціально значущу позицію, що в свою чергу</w:t>
      </w:r>
      <w:r w:rsidR="00370794" w:rsidRPr="00D0785D">
        <w:rPr>
          <w:rFonts w:ascii="Times New Roman" w:hAnsi="Times New Roman" w:cs="Times New Roman"/>
          <w:sz w:val="28"/>
          <w:szCs w:val="28"/>
        </w:rPr>
        <w:t xml:space="preserve"> безпосередньо </w:t>
      </w:r>
      <w:r w:rsidRPr="00D0785D">
        <w:rPr>
          <w:rFonts w:ascii="Times New Roman" w:hAnsi="Times New Roman" w:cs="Times New Roman"/>
          <w:sz w:val="28"/>
          <w:szCs w:val="28"/>
        </w:rPr>
        <w:t>пов’язана з прийняттям важливих</w:t>
      </w:r>
      <w:r w:rsidR="00370794" w:rsidRPr="00D0785D">
        <w:rPr>
          <w:rFonts w:ascii="Times New Roman" w:hAnsi="Times New Roman" w:cs="Times New Roman"/>
          <w:sz w:val="28"/>
          <w:szCs w:val="28"/>
        </w:rPr>
        <w:t xml:space="preserve"> рішень</w:t>
      </w:r>
      <w:r w:rsidRPr="00D0785D">
        <w:rPr>
          <w:rFonts w:ascii="Times New Roman" w:hAnsi="Times New Roman" w:cs="Times New Roman"/>
          <w:sz w:val="28"/>
          <w:szCs w:val="28"/>
        </w:rPr>
        <w:t xml:space="preserve">; як мистецтво в сфері </w:t>
      </w:r>
      <w:r w:rsidR="00370794" w:rsidRPr="00D0785D">
        <w:rPr>
          <w:rFonts w:ascii="Times New Roman" w:hAnsi="Times New Roman" w:cs="Times New Roman"/>
          <w:sz w:val="28"/>
          <w:szCs w:val="28"/>
        </w:rPr>
        <w:t>управл</w:t>
      </w:r>
      <w:r w:rsidRPr="00D0785D">
        <w:rPr>
          <w:rFonts w:ascii="Times New Roman" w:hAnsi="Times New Roman" w:cs="Times New Roman"/>
          <w:sz w:val="28"/>
          <w:szCs w:val="28"/>
        </w:rPr>
        <w:t xml:space="preserve">інської діяльності, яке здатне впливати на людей чи </w:t>
      </w:r>
      <w:r w:rsidR="00370794" w:rsidRPr="00D0785D">
        <w:rPr>
          <w:rFonts w:ascii="Times New Roman" w:hAnsi="Times New Roman" w:cs="Times New Roman"/>
          <w:sz w:val="28"/>
          <w:szCs w:val="28"/>
        </w:rPr>
        <w:t xml:space="preserve">різні групи людей із </w:t>
      </w:r>
      <w:r w:rsidR="00F33E51" w:rsidRPr="00D0785D">
        <w:rPr>
          <w:rFonts w:ascii="Times New Roman" w:hAnsi="Times New Roman" w:cs="Times New Roman"/>
          <w:sz w:val="28"/>
          <w:szCs w:val="28"/>
        </w:rPr>
        <w:t xml:space="preserve">метою досягнення мети </w:t>
      </w:r>
      <w:r w:rsidR="00F33E51" w:rsidRPr="00D0785D">
        <w:rPr>
          <w:rFonts w:ascii="Times New Roman" w:hAnsi="Times New Roman" w:cs="Times New Roman"/>
          <w:sz w:val="28"/>
          <w:szCs w:val="28"/>
          <w:vertAlign w:val="superscript"/>
        </w:rPr>
        <w:t>31</w:t>
      </w:r>
      <w:r w:rsidR="00D866D0">
        <w:rPr>
          <w:rFonts w:ascii="Times New Roman" w:hAnsi="Times New Roman" w:cs="Times New Roman"/>
          <w:sz w:val="28"/>
          <w:szCs w:val="28"/>
          <w:vertAlign w:val="superscript"/>
        </w:rPr>
        <w:footnoteReference w:customMarkFollows="1" w:id="6"/>
        <w:t>.</w:t>
      </w:r>
      <w:r w:rsidR="00F33E51" w:rsidRPr="00D0785D">
        <w:rPr>
          <w:rFonts w:ascii="Times New Roman" w:hAnsi="Times New Roman" w:cs="Times New Roman"/>
          <w:sz w:val="28"/>
          <w:szCs w:val="28"/>
        </w:rPr>
        <w:t>.</w:t>
      </w:r>
    </w:p>
    <w:p w14:paraId="651DA73D" w14:textId="65505624" w:rsidR="007C4F5B" w:rsidRPr="00D0785D" w:rsidRDefault="00950F2A"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Безумовним залишається той факт, </w:t>
      </w:r>
      <w:r w:rsidR="00370794" w:rsidRPr="00D0785D">
        <w:rPr>
          <w:rFonts w:ascii="Times New Roman" w:hAnsi="Times New Roman" w:cs="Times New Roman"/>
          <w:sz w:val="28"/>
          <w:szCs w:val="28"/>
        </w:rPr>
        <w:t xml:space="preserve">що процес становлення та розвитку </w:t>
      </w:r>
      <w:r w:rsidRPr="00D0785D">
        <w:rPr>
          <w:rFonts w:ascii="Times New Roman" w:hAnsi="Times New Roman" w:cs="Times New Roman"/>
          <w:sz w:val="28"/>
          <w:szCs w:val="28"/>
        </w:rPr>
        <w:t>публічної політики в Україні є важливим та</w:t>
      </w:r>
      <w:r w:rsidR="00370794" w:rsidRPr="00D0785D">
        <w:rPr>
          <w:rFonts w:ascii="Times New Roman" w:hAnsi="Times New Roman" w:cs="Times New Roman"/>
          <w:sz w:val="28"/>
          <w:szCs w:val="28"/>
        </w:rPr>
        <w:t xml:space="preserve"> необхідн</w:t>
      </w:r>
      <w:r w:rsidRPr="00D0785D">
        <w:rPr>
          <w:rFonts w:ascii="Times New Roman" w:hAnsi="Times New Roman" w:cs="Times New Roman"/>
          <w:sz w:val="28"/>
          <w:szCs w:val="28"/>
        </w:rPr>
        <w:t>им предметом для наукових досліджень фахівців. Насамперед, це стосується науковців</w:t>
      </w:r>
      <w:r w:rsidR="00370794" w:rsidRPr="00D0785D">
        <w:rPr>
          <w:rFonts w:ascii="Times New Roman" w:hAnsi="Times New Roman" w:cs="Times New Roman"/>
          <w:sz w:val="28"/>
          <w:szCs w:val="28"/>
        </w:rPr>
        <w:t xml:space="preserve"> у сфері психологічної науки та державно</w:t>
      </w:r>
      <w:r w:rsidR="00427E2C" w:rsidRPr="00D0785D">
        <w:rPr>
          <w:rFonts w:ascii="Times New Roman" w:hAnsi="Times New Roman" w:cs="Times New Roman"/>
          <w:sz w:val="28"/>
          <w:szCs w:val="28"/>
        </w:rPr>
        <w:t xml:space="preserve">го управління. Тобто тих, хто </w:t>
      </w:r>
      <w:r w:rsidR="00370794" w:rsidRPr="00D0785D">
        <w:rPr>
          <w:rFonts w:ascii="Times New Roman" w:hAnsi="Times New Roman" w:cs="Times New Roman"/>
          <w:sz w:val="28"/>
          <w:szCs w:val="28"/>
        </w:rPr>
        <w:t>грунтовно аналізує де</w:t>
      </w:r>
      <w:r w:rsidR="00AD693B" w:rsidRPr="00D0785D">
        <w:rPr>
          <w:rFonts w:ascii="Times New Roman" w:hAnsi="Times New Roman" w:cs="Times New Roman"/>
          <w:sz w:val="28"/>
          <w:szCs w:val="28"/>
        </w:rPr>
        <w:t xml:space="preserve">ржавні механізми управління у окремих </w:t>
      </w:r>
      <w:r w:rsidR="00370794" w:rsidRPr="00D0785D">
        <w:rPr>
          <w:rFonts w:ascii="Times New Roman" w:hAnsi="Times New Roman" w:cs="Times New Roman"/>
          <w:sz w:val="28"/>
          <w:szCs w:val="28"/>
        </w:rPr>
        <w:t xml:space="preserve">галузях. </w:t>
      </w:r>
    </w:p>
    <w:p w14:paraId="3DA5BD3B" w14:textId="63A2C4B3" w:rsidR="007C4F5B"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Лідерс</w:t>
      </w:r>
      <w:r w:rsidR="00427E2C" w:rsidRPr="00D0785D">
        <w:rPr>
          <w:rFonts w:ascii="Times New Roman" w:hAnsi="Times New Roman" w:cs="Times New Roman"/>
          <w:sz w:val="28"/>
          <w:szCs w:val="28"/>
        </w:rPr>
        <w:t>тво можемо  трактувати  як невід</w:t>
      </w:r>
      <w:r w:rsidR="00427E2C" w:rsidRPr="00D0785D">
        <w:rPr>
          <w:rFonts w:ascii="Times New Roman" w:hAnsi="Times New Roman" w:cs="Times New Roman"/>
          <w:sz w:val="28"/>
          <w:szCs w:val="28"/>
          <w:lang w:val="ru-RU"/>
        </w:rPr>
        <w:t>’</w:t>
      </w:r>
      <w:r w:rsidRPr="00D0785D">
        <w:rPr>
          <w:rFonts w:ascii="Times New Roman" w:hAnsi="Times New Roman" w:cs="Times New Roman"/>
          <w:sz w:val="28"/>
          <w:szCs w:val="28"/>
        </w:rPr>
        <w:t>ємний та інтегрований в структуру державного упр</w:t>
      </w:r>
      <w:r w:rsidR="00AD693B" w:rsidRPr="00D0785D">
        <w:rPr>
          <w:rFonts w:ascii="Times New Roman" w:hAnsi="Times New Roman" w:cs="Times New Roman"/>
          <w:sz w:val="28"/>
          <w:szCs w:val="28"/>
        </w:rPr>
        <w:t>авління елемент. Останнім часом важливість лідерства в умовах публічної політики держави тільки зростає, оскільки, ефективність та</w:t>
      </w:r>
      <w:r w:rsidRPr="00D0785D">
        <w:rPr>
          <w:rFonts w:ascii="Times New Roman" w:hAnsi="Times New Roman" w:cs="Times New Roman"/>
          <w:sz w:val="28"/>
          <w:szCs w:val="28"/>
        </w:rPr>
        <w:t xml:space="preserve"> успішніст</w:t>
      </w:r>
      <w:r w:rsidR="00427E2C" w:rsidRPr="00D0785D">
        <w:rPr>
          <w:rFonts w:ascii="Times New Roman" w:hAnsi="Times New Roman" w:cs="Times New Roman"/>
          <w:sz w:val="28"/>
          <w:szCs w:val="28"/>
        </w:rPr>
        <w:t>ь здійснення реформ безпосередн</w:t>
      </w:r>
      <w:r w:rsidR="00AD693B" w:rsidRPr="00D0785D">
        <w:rPr>
          <w:rFonts w:ascii="Times New Roman" w:hAnsi="Times New Roman" w:cs="Times New Roman"/>
          <w:sz w:val="28"/>
          <w:szCs w:val="28"/>
        </w:rPr>
        <w:t>ьо</w:t>
      </w:r>
      <w:r w:rsidRPr="00D0785D">
        <w:rPr>
          <w:rFonts w:ascii="Times New Roman" w:hAnsi="Times New Roman" w:cs="Times New Roman"/>
          <w:sz w:val="28"/>
          <w:szCs w:val="28"/>
        </w:rPr>
        <w:t xml:space="preserve"> залежить в</w:t>
      </w:r>
      <w:r w:rsidR="00AD693B" w:rsidRPr="00D0785D">
        <w:rPr>
          <w:rFonts w:ascii="Times New Roman" w:hAnsi="Times New Roman" w:cs="Times New Roman"/>
          <w:sz w:val="28"/>
          <w:szCs w:val="28"/>
        </w:rPr>
        <w:t xml:space="preserve">ід здатності фахівців </w:t>
      </w:r>
      <w:r w:rsidRPr="00D0785D">
        <w:rPr>
          <w:rFonts w:ascii="Times New Roman" w:hAnsi="Times New Roman" w:cs="Times New Roman"/>
          <w:sz w:val="28"/>
          <w:szCs w:val="28"/>
        </w:rPr>
        <w:t>державних установ та організацій здійснювати управлінське лідерство.</w:t>
      </w:r>
    </w:p>
    <w:p w14:paraId="1A5953C2" w14:textId="215809AA" w:rsidR="007C4F5B"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lastRenderedPageBreak/>
        <w:t xml:space="preserve">Трактуючи сучасне лідерство в </w:t>
      </w:r>
      <w:r w:rsidR="00AD693B" w:rsidRPr="00D0785D">
        <w:rPr>
          <w:rFonts w:ascii="Times New Roman" w:hAnsi="Times New Roman" w:cs="Times New Roman"/>
          <w:sz w:val="28"/>
          <w:szCs w:val="28"/>
        </w:rPr>
        <w:t>контексті публічного управління</w:t>
      </w:r>
      <w:r w:rsidRPr="00D0785D">
        <w:rPr>
          <w:rFonts w:ascii="Times New Roman" w:hAnsi="Times New Roman" w:cs="Times New Roman"/>
          <w:sz w:val="28"/>
          <w:szCs w:val="28"/>
        </w:rPr>
        <w:t xml:space="preserve"> ми наголошу</w:t>
      </w:r>
      <w:r w:rsidR="00AD693B" w:rsidRPr="00D0785D">
        <w:rPr>
          <w:rFonts w:ascii="Times New Roman" w:hAnsi="Times New Roman" w:cs="Times New Roman"/>
          <w:sz w:val="28"/>
          <w:szCs w:val="28"/>
        </w:rPr>
        <w:t>ємо на тому, що це перш за все</w:t>
      </w:r>
      <w:r w:rsidRPr="00D0785D">
        <w:rPr>
          <w:rFonts w:ascii="Times New Roman" w:hAnsi="Times New Roman" w:cs="Times New Roman"/>
          <w:sz w:val="28"/>
          <w:szCs w:val="28"/>
        </w:rPr>
        <w:t xml:space="preserve"> демократичне лідерство, що включає де</w:t>
      </w:r>
      <w:r w:rsidR="00427E2C" w:rsidRPr="00D0785D">
        <w:rPr>
          <w:rFonts w:ascii="Times New Roman" w:hAnsi="Times New Roman" w:cs="Times New Roman"/>
          <w:sz w:val="28"/>
          <w:szCs w:val="28"/>
        </w:rPr>
        <w:t xml:space="preserve">мократичну поведінку лідерів та </w:t>
      </w:r>
      <w:r w:rsidR="00AD693B" w:rsidRPr="00D0785D">
        <w:rPr>
          <w:rFonts w:ascii="Times New Roman" w:hAnsi="Times New Roman" w:cs="Times New Roman"/>
          <w:sz w:val="28"/>
          <w:szCs w:val="28"/>
        </w:rPr>
        <w:t xml:space="preserve">сприяє подальшій </w:t>
      </w:r>
      <w:r w:rsidRPr="00D0785D">
        <w:rPr>
          <w:rFonts w:ascii="Times New Roman" w:hAnsi="Times New Roman" w:cs="Times New Roman"/>
          <w:sz w:val="28"/>
          <w:szCs w:val="28"/>
        </w:rPr>
        <w:t>ефективній демократизації суспільства. Також</w:t>
      </w:r>
      <w:r w:rsidR="00AD693B" w:rsidRPr="00D0785D">
        <w:rPr>
          <w:rFonts w:ascii="Times New Roman" w:hAnsi="Times New Roman" w:cs="Times New Roman"/>
          <w:sz w:val="28"/>
          <w:szCs w:val="28"/>
        </w:rPr>
        <w:t xml:space="preserve">, слід зауважити, що лідерство </w:t>
      </w:r>
      <w:r w:rsidRPr="00D0785D">
        <w:rPr>
          <w:rFonts w:ascii="Times New Roman" w:hAnsi="Times New Roman" w:cs="Times New Roman"/>
          <w:sz w:val="28"/>
          <w:szCs w:val="28"/>
        </w:rPr>
        <w:t>це індив</w:t>
      </w:r>
      <w:r w:rsidR="00AD693B" w:rsidRPr="00D0785D">
        <w:rPr>
          <w:rFonts w:ascii="Times New Roman" w:hAnsi="Times New Roman" w:cs="Times New Roman"/>
          <w:sz w:val="28"/>
          <w:szCs w:val="28"/>
        </w:rPr>
        <w:t>ідуально-інституційний елемент, в якому головний акцент ставиться не на характеристику особи, а саме на</w:t>
      </w:r>
      <w:r w:rsidRPr="00D0785D">
        <w:rPr>
          <w:rFonts w:ascii="Times New Roman" w:hAnsi="Times New Roman" w:cs="Times New Roman"/>
          <w:sz w:val="28"/>
          <w:szCs w:val="28"/>
        </w:rPr>
        <w:t xml:space="preserve"> її відповідальний вплив на розв</w:t>
      </w:r>
      <w:r w:rsidR="00AD693B" w:rsidRPr="00D0785D">
        <w:rPr>
          <w:rFonts w:ascii="Times New Roman" w:hAnsi="Times New Roman" w:cs="Times New Roman"/>
          <w:sz w:val="28"/>
          <w:szCs w:val="28"/>
        </w:rPr>
        <w:t xml:space="preserve">иток інституцій </w:t>
      </w:r>
      <w:r w:rsidRPr="00D0785D">
        <w:rPr>
          <w:rFonts w:ascii="Times New Roman" w:hAnsi="Times New Roman" w:cs="Times New Roman"/>
          <w:sz w:val="28"/>
          <w:szCs w:val="28"/>
        </w:rPr>
        <w:t xml:space="preserve">чи  систем державного/публічного управління. </w:t>
      </w:r>
    </w:p>
    <w:p w14:paraId="41E18AFA" w14:textId="02D830A7" w:rsidR="00AD693B" w:rsidRPr="00D0785D" w:rsidRDefault="00AD693B"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Здійснений аналіз наукових праць дає змогу нам</w:t>
      </w:r>
      <w:r w:rsidR="00370794" w:rsidRPr="00D0785D">
        <w:rPr>
          <w:rFonts w:ascii="Times New Roman" w:hAnsi="Times New Roman" w:cs="Times New Roman"/>
          <w:sz w:val="28"/>
          <w:szCs w:val="28"/>
        </w:rPr>
        <w:t xml:space="preserve"> стверджув</w:t>
      </w:r>
      <w:r w:rsidRPr="00D0785D">
        <w:rPr>
          <w:rFonts w:ascii="Times New Roman" w:hAnsi="Times New Roman" w:cs="Times New Roman"/>
          <w:sz w:val="28"/>
          <w:szCs w:val="28"/>
        </w:rPr>
        <w:t xml:space="preserve">ати, що лідерство </w:t>
      </w:r>
      <w:r w:rsidR="00427E2C" w:rsidRPr="00D0785D">
        <w:rPr>
          <w:rFonts w:ascii="Times New Roman" w:hAnsi="Times New Roman" w:cs="Times New Roman"/>
          <w:sz w:val="28"/>
          <w:szCs w:val="28"/>
        </w:rPr>
        <w:t xml:space="preserve">в контексті </w:t>
      </w:r>
      <w:r w:rsidRPr="00D0785D">
        <w:rPr>
          <w:rFonts w:ascii="Times New Roman" w:hAnsi="Times New Roman" w:cs="Times New Roman"/>
          <w:sz w:val="28"/>
          <w:szCs w:val="28"/>
        </w:rPr>
        <w:t xml:space="preserve">публічного управління розглядається як сфера ефективної взаємодії. Аналіз теоретичних засад </w:t>
      </w:r>
      <w:r w:rsidR="00370794" w:rsidRPr="00D0785D">
        <w:rPr>
          <w:rFonts w:ascii="Times New Roman" w:hAnsi="Times New Roman" w:cs="Times New Roman"/>
          <w:sz w:val="28"/>
          <w:szCs w:val="28"/>
        </w:rPr>
        <w:t>лі</w:t>
      </w:r>
      <w:r w:rsidRPr="00D0785D">
        <w:rPr>
          <w:rFonts w:ascii="Times New Roman" w:hAnsi="Times New Roman" w:cs="Times New Roman"/>
          <w:sz w:val="28"/>
          <w:szCs w:val="28"/>
        </w:rPr>
        <w:t xml:space="preserve">дерства актуалізує </w:t>
      </w:r>
      <w:r w:rsidR="00370794" w:rsidRPr="00D0785D">
        <w:rPr>
          <w:rFonts w:ascii="Times New Roman" w:hAnsi="Times New Roman" w:cs="Times New Roman"/>
          <w:sz w:val="28"/>
          <w:szCs w:val="28"/>
        </w:rPr>
        <w:t>думк</w:t>
      </w:r>
      <w:r w:rsidRPr="00D0785D">
        <w:rPr>
          <w:rFonts w:ascii="Times New Roman" w:hAnsi="Times New Roman" w:cs="Times New Roman"/>
          <w:sz w:val="28"/>
          <w:szCs w:val="28"/>
        </w:rPr>
        <w:t xml:space="preserve">у про те, що управлінець-лідер – людина, яка </w:t>
      </w:r>
      <w:r w:rsidR="00370794" w:rsidRPr="00D0785D">
        <w:rPr>
          <w:rFonts w:ascii="Times New Roman" w:hAnsi="Times New Roman" w:cs="Times New Roman"/>
          <w:sz w:val="28"/>
          <w:szCs w:val="28"/>
        </w:rPr>
        <w:t>має власн</w:t>
      </w:r>
      <w:r w:rsidRPr="00D0785D">
        <w:rPr>
          <w:rFonts w:ascii="Times New Roman" w:hAnsi="Times New Roman" w:cs="Times New Roman"/>
          <w:sz w:val="28"/>
          <w:szCs w:val="28"/>
        </w:rPr>
        <w:t xml:space="preserve">у систему внутрішніх цінностей та модель свого професійного </w:t>
      </w:r>
      <w:r w:rsidR="00370794" w:rsidRPr="00D0785D">
        <w:rPr>
          <w:rFonts w:ascii="Times New Roman" w:hAnsi="Times New Roman" w:cs="Times New Roman"/>
          <w:sz w:val="28"/>
          <w:szCs w:val="28"/>
        </w:rPr>
        <w:t>та управлінського розвитку. Згідно досліджень</w:t>
      </w:r>
      <w:r w:rsidR="00595302">
        <w:rPr>
          <w:rFonts w:ascii="Times New Roman" w:hAnsi="Times New Roman" w:cs="Times New Roman"/>
          <w:sz w:val="28"/>
          <w:szCs w:val="28"/>
        </w:rPr>
        <w:br/>
      </w:r>
      <w:r w:rsidR="00370794" w:rsidRPr="00D0785D">
        <w:rPr>
          <w:rFonts w:ascii="Times New Roman" w:hAnsi="Times New Roman" w:cs="Times New Roman"/>
          <w:sz w:val="28"/>
          <w:szCs w:val="28"/>
        </w:rPr>
        <w:t>Г</w:t>
      </w:r>
      <w:r w:rsidRPr="00D0785D">
        <w:rPr>
          <w:rFonts w:ascii="Times New Roman" w:hAnsi="Times New Roman" w:cs="Times New Roman"/>
          <w:sz w:val="28"/>
          <w:szCs w:val="28"/>
        </w:rPr>
        <w:t xml:space="preserve">. Юкла, який  здійснив спробу </w:t>
      </w:r>
      <w:r w:rsidR="00595302" w:rsidRPr="00D0785D">
        <w:rPr>
          <w:rFonts w:ascii="Times New Roman" w:hAnsi="Times New Roman" w:cs="Times New Roman"/>
          <w:sz w:val="28"/>
          <w:szCs w:val="28"/>
        </w:rPr>
        <w:t>ґрунтовно</w:t>
      </w:r>
      <w:r w:rsidRPr="00D0785D">
        <w:rPr>
          <w:rFonts w:ascii="Times New Roman" w:hAnsi="Times New Roman" w:cs="Times New Roman"/>
          <w:sz w:val="28"/>
          <w:szCs w:val="28"/>
        </w:rPr>
        <w:t xml:space="preserve"> упорядкувати основні</w:t>
      </w:r>
      <w:r w:rsidR="00370794" w:rsidRPr="00D0785D">
        <w:rPr>
          <w:rFonts w:ascii="Times New Roman" w:hAnsi="Times New Roman" w:cs="Times New Roman"/>
          <w:sz w:val="28"/>
          <w:szCs w:val="28"/>
        </w:rPr>
        <w:t xml:space="preserve"> чинники, які впли</w:t>
      </w:r>
      <w:r w:rsidRPr="00D0785D">
        <w:rPr>
          <w:rFonts w:ascii="Times New Roman" w:hAnsi="Times New Roman" w:cs="Times New Roman"/>
          <w:sz w:val="28"/>
          <w:szCs w:val="28"/>
        </w:rPr>
        <w:t xml:space="preserve">вають на ефективність лідерства в </w:t>
      </w:r>
      <w:r w:rsidR="00370794" w:rsidRPr="00D0785D">
        <w:rPr>
          <w:rFonts w:ascii="Times New Roman" w:hAnsi="Times New Roman" w:cs="Times New Roman"/>
          <w:sz w:val="28"/>
          <w:szCs w:val="28"/>
        </w:rPr>
        <w:t>публічному управлінні, ми виокремили ос</w:t>
      </w:r>
      <w:r w:rsidRPr="00D0785D">
        <w:rPr>
          <w:rFonts w:ascii="Times New Roman" w:hAnsi="Times New Roman" w:cs="Times New Roman"/>
          <w:sz w:val="28"/>
          <w:szCs w:val="28"/>
        </w:rPr>
        <w:t xml:space="preserve">новні / визначальні чинники, а </w:t>
      </w:r>
      <w:r w:rsidR="00370794" w:rsidRPr="00D0785D">
        <w:rPr>
          <w:rFonts w:ascii="Times New Roman" w:hAnsi="Times New Roman" w:cs="Times New Roman"/>
          <w:sz w:val="28"/>
          <w:szCs w:val="28"/>
        </w:rPr>
        <w:t>саме</w:t>
      </w:r>
      <w:r w:rsidRPr="00D0785D">
        <w:rPr>
          <w:rFonts w:ascii="Times New Roman" w:hAnsi="Times New Roman" w:cs="Times New Roman"/>
          <w:sz w:val="28"/>
          <w:szCs w:val="28"/>
        </w:rPr>
        <w:t>: риси і навички; поведінковий фактор; типологія</w:t>
      </w:r>
      <w:r w:rsidR="00370794" w:rsidRPr="00D0785D">
        <w:rPr>
          <w:rFonts w:ascii="Times New Roman" w:hAnsi="Times New Roman" w:cs="Times New Roman"/>
          <w:sz w:val="28"/>
          <w:szCs w:val="28"/>
        </w:rPr>
        <w:t xml:space="preserve"> влади; екзогенні</w:t>
      </w:r>
      <w:r w:rsidRPr="00D0785D">
        <w:rPr>
          <w:rFonts w:ascii="Times New Roman" w:hAnsi="Times New Roman" w:cs="Times New Roman"/>
          <w:sz w:val="28"/>
          <w:szCs w:val="28"/>
        </w:rPr>
        <w:t xml:space="preserve"> ситуації; очікування </w:t>
      </w:r>
      <w:r w:rsidR="00F33E51" w:rsidRPr="00D0785D">
        <w:rPr>
          <w:rFonts w:ascii="Times New Roman" w:hAnsi="Times New Roman" w:cs="Times New Roman"/>
          <w:sz w:val="28"/>
          <w:szCs w:val="28"/>
        </w:rPr>
        <w:t xml:space="preserve">групи </w:t>
      </w:r>
      <w:r w:rsidR="00F33E51" w:rsidRPr="00D0785D">
        <w:rPr>
          <w:rFonts w:ascii="Times New Roman" w:hAnsi="Times New Roman" w:cs="Times New Roman"/>
          <w:sz w:val="28"/>
          <w:szCs w:val="28"/>
          <w:vertAlign w:val="superscript"/>
        </w:rPr>
        <w:t>13</w:t>
      </w:r>
      <w:r w:rsidR="00526AE0">
        <w:rPr>
          <w:rFonts w:ascii="Times New Roman" w:hAnsi="Times New Roman" w:cs="Times New Roman"/>
          <w:sz w:val="28"/>
          <w:szCs w:val="28"/>
          <w:vertAlign w:val="superscript"/>
        </w:rPr>
        <w:footnoteReference w:customMarkFollows="1" w:id="7"/>
        <w:t>.</w:t>
      </w:r>
      <w:r w:rsidR="00370794" w:rsidRPr="00D0785D">
        <w:rPr>
          <w:rFonts w:ascii="Times New Roman" w:hAnsi="Times New Roman" w:cs="Times New Roman"/>
          <w:sz w:val="28"/>
          <w:szCs w:val="28"/>
        </w:rPr>
        <w:t xml:space="preserve">. </w:t>
      </w:r>
    </w:p>
    <w:p w14:paraId="6FEEEC5A" w14:textId="439C1ED4" w:rsidR="007C4F5B" w:rsidRPr="00D0785D" w:rsidRDefault="003F1899"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 xml:space="preserve">Цікавою є </w:t>
      </w:r>
      <w:r w:rsidR="00370794" w:rsidRPr="00D0785D">
        <w:rPr>
          <w:rFonts w:ascii="Times New Roman" w:hAnsi="Times New Roman" w:cs="Times New Roman"/>
          <w:sz w:val="28"/>
          <w:szCs w:val="28"/>
        </w:rPr>
        <w:t>думка С. Кові, я</w:t>
      </w:r>
      <w:r w:rsidRPr="00D0785D">
        <w:rPr>
          <w:rFonts w:ascii="Times New Roman" w:hAnsi="Times New Roman" w:cs="Times New Roman"/>
          <w:sz w:val="28"/>
          <w:szCs w:val="28"/>
        </w:rPr>
        <w:t>кий стверджує</w:t>
      </w:r>
      <w:r w:rsidR="00370794" w:rsidRPr="00D0785D">
        <w:rPr>
          <w:rFonts w:ascii="Times New Roman" w:hAnsi="Times New Roman" w:cs="Times New Roman"/>
          <w:sz w:val="28"/>
          <w:szCs w:val="28"/>
        </w:rPr>
        <w:t>, що лідерство – ц</w:t>
      </w:r>
      <w:r w:rsidRPr="00D0785D">
        <w:rPr>
          <w:rFonts w:ascii="Times New Roman" w:hAnsi="Times New Roman" w:cs="Times New Roman"/>
          <w:sz w:val="28"/>
          <w:szCs w:val="28"/>
        </w:rPr>
        <w:t xml:space="preserve">е не управління,  а насамперед вищий рівень </w:t>
      </w:r>
      <w:r w:rsidR="00370794" w:rsidRPr="00D0785D">
        <w:rPr>
          <w:rFonts w:ascii="Times New Roman" w:hAnsi="Times New Roman" w:cs="Times New Roman"/>
          <w:sz w:val="28"/>
          <w:szCs w:val="28"/>
        </w:rPr>
        <w:t>системи, на якому визначається,</w:t>
      </w:r>
      <w:r w:rsidRPr="00D0785D">
        <w:rPr>
          <w:rFonts w:ascii="Times New Roman" w:hAnsi="Times New Roman" w:cs="Times New Roman"/>
          <w:sz w:val="28"/>
          <w:szCs w:val="28"/>
        </w:rPr>
        <w:t xml:space="preserve"> зміст і спосіб впливу на певні групи. Управління ж</w:t>
      </w:r>
      <w:r w:rsidR="00370794" w:rsidRPr="00D0785D">
        <w:rPr>
          <w:rFonts w:ascii="Times New Roman" w:hAnsi="Times New Roman" w:cs="Times New Roman"/>
          <w:sz w:val="28"/>
          <w:szCs w:val="28"/>
        </w:rPr>
        <w:t xml:space="preserve"> на</w:t>
      </w:r>
      <w:r w:rsidRPr="00D0785D">
        <w:rPr>
          <w:rFonts w:ascii="Times New Roman" w:hAnsi="Times New Roman" w:cs="Times New Roman"/>
          <w:sz w:val="28"/>
          <w:szCs w:val="28"/>
        </w:rPr>
        <w:t xml:space="preserve">  його думку зосереджується на якісно значно</w:t>
      </w:r>
      <w:r w:rsidR="00F33E51" w:rsidRPr="00D0785D">
        <w:rPr>
          <w:rFonts w:ascii="Times New Roman" w:hAnsi="Times New Roman" w:cs="Times New Roman"/>
          <w:sz w:val="28"/>
          <w:szCs w:val="28"/>
        </w:rPr>
        <w:t xml:space="preserve"> нижчому рівні </w:t>
      </w:r>
      <w:r w:rsidR="00F33E51" w:rsidRPr="00D0785D">
        <w:rPr>
          <w:rFonts w:ascii="Times New Roman" w:hAnsi="Times New Roman" w:cs="Times New Roman"/>
          <w:sz w:val="28"/>
          <w:szCs w:val="28"/>
          <w:vertAlign w:val="superscript"/>
        </w:rPr>
        <w:t>24</w:t>
      </w:r>
      <w:r w:rsidR="00526AE0">
        <w:rPr>
          <w:rFonts w:ascii="Times New Roman" w:hAnsi="Times New Roman" w:cs="Times New Roman"/>
          <w:sz w:val="28"/>
          <w:szCs w:val="28"/>
          <w:vertAlign w:val="superscript"/>
        </w:rPr>
        <w:footnoteReference w:customMarkFollows="1" w:id="8"/>
        <w:t>.</w:t>
      </w:r>
      <w:r w:rsidR="00370794" w:rsidRPr="00D0785D">
        <w:rPr>
          <w:rFonts w:ascii="Times New Roman" w:hAnsi="Times New Roman" w:cs="Times New Roman"/>
          <w:sz w:val="28"/>
          <w:szCs w:val="28"/>
        </w:rPr>
        <w:t xml:space="preserve">. </w:t>
      </w:r>
    </w:p>
    <w:p w14:paraId="3BEE1F59" w14:textId="6880E4A2" w:rsidR="007C4F5B" w:rsidRPr="00D0785D" w:rsidRDefault="00370794" w:rsidP="00D0785D">
      <w:pPr>
        <w:suppressAutoHyphens/>
        <w:spacing w:line="360" w:lineRule="auto"/>
        <w:ind w:firstLine="624"/>
        <w:jc w:val="both"/>
        <w:textAlignment w:val="baseline"/>
        <w:rPr>
          <w:rFonts w:ascii="Times New Roman" w:hAnsi="Times New Roman" w:cs="Times New Roman"/>
        </w:rPr>
      </w:pPr>
      <w:r w:rsidRPr="00D0785D">
        <w:rPr>
          <w:rFonts w:ascii="Times New Roman" w:hAnsi="Times New Roman" w:cs="Times New Roman"/>
          <w:sz w:val="28"/>
          <w:szCs w:val="28"/>
        </w:rPr>
        <w:t>Видатні науковці</w:t>
      </w:r>
      <w:r w:rsidR="003F1899"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представники всесвітньо відомої школи наукового менеджменту П.</w:t>
      </w:r>
      <w:r w:rsidR="003F1899" w:rsidRPr="00D0785D">
        <w:rPr>
          <w:rFonts w:ascii="Times New Roman" w:hAnsi="Times New Roman" w:cs="Times New Roman"/>
          <w:sz w:val="28"/>
          <w:szCs w:val="28"/>
        </w:rPr>
        <w:t xml:space="preserve"> Друкер та У. Бенніс зазначали, що управління – це про процес здійснення справи правильно, а от </w:t>
      </w:r>
      <w:r w:rsidRPr="00D0785D">
        <w:rPr>
          <w:rFonts w:ascii="Times New Roman" w:hAnsi="Times New Roman" w:cs="Times New Roman"/>
          <w:sz w:val="28"/>
          <w:szCs w:val="28"/>
        </w:rPr>
        <w:t>лідерство –</w:t>
      </w:r>
      <w:r w:rsidR="003F1899" w:rsidRPr="00D0785D">
        <w:rPr>
          <w:rFonts w:ascii="Times New Roman" w:hAnsi="Times New Roman" w:cs="Times New Roman"/>
          <w:sz w:val="28"/>
          <w:szCs w:val="28"/>
        </w:rPr>
        <w:t xml:space="preserve"> це здійснення </w:t>
      </w:r>
      <w:r w:rsidR="00F33E51" w:rsidRPr="00D0785D">
        <w:rPr>
          <w:rFonts w:ascii="Times New Roman" w:hAnsi="Times New Roman" w:cs="Times New Roman"/>
          <w:sz w:val="28"/>
          <w:szCs w:val="28"/>
        </w:rPr>
        <w:t xml:space="preserve">правильних дій </w:t>
      </w:r>
      <w:r w:rsidR="00F33E51" w:rsidRPr="00D0785D">
        <w:rPr>
          <w:rFonts w:ascii="Times New Roman" w:hAnsi="Times New Roman" w:cs="Times New Roman"/>
          <w:sz w:val="28"/>
          <w:szCs w:val="28"/>
          <w:vertAlign w:val="superscript"/>
        </w:rPr>
        <w:t>12</w:t>
      </w:r>
      <w:r w:rsidR="003F1899" w:rsidRPr="00D0785D">
        <w:rPr>
          <w:rFonts w:ascii="Times New Roman" w:hAnsi="Times New Roman" w:cs="Times New Roman"/>
          <w:sz w:val="28"/>
          <w:szCs w:val="28"/>
        </w:rPr>
        <w:t>. Також, У. Беніс вважав, що</w:t>
      </w:r>
      <w:r w:rsidRPr="00D0785D">
        <w:rPr>
          <w:rFonts w:ascii="Times New Roman" w:hAnsi="Times New Roman" w:cs="Times New Roman"/>
          <w:sz w:val="28"/>
          <w:szCs w:val="28"/>
        </w:rPr>
        <w:t xml:space="preserve"> управлінське лідерство</w:t>
      </w:r>
      <w:r w:rsidR="003F1899" w:rsidRPr="00D0785D">
        <w:rPr>
          <w:rFonts w:ascii="Times New Roman" w:hAnsi="Times New Roman" w:cs="Times New Roman"/>
          <w:sz w:val="28"/>
          <w:szCs w:val="28"/>
        </w:rPr>
        <w:t xml:space="preserve"> – це значно більший процес, ніж </w:t>
      </w:r>
      <w:r w:rsidRPr="00D0785D">
        <w:rPr>
          <w:rFonts w:ascii="Times New Roman" w:hAnsi="Times New Roman" w:cs="Times New Roman"/>
          <w:sz w:val="28"/>
          <w:szCs w:val="28"/>
        </w:rPr>
        <w:t>просто аналіз і прий</w:t>
      </w:r>
      <w:r w:rsidR="003F1899" w:rsidRPr="00D0785D">
        <w:rPr>
          <w:rFonts w:ascii="Times New Roman" w:hAnsi="Times New Roman" w:cs="Times New Roman"/>
          <w:sz w:val="28"/>
          <w:szCs w:val="28"/>
        </w:rPr>
        <w:t>няття державно-владних рішень. На його думку, це перш за все,</w:t>
      </w:r>
      <w:r w:rsidRPr="00D0785D">
        <w:rPr>
          <w:rFonts w:ascii="Times New Roman" w:hAnsi="Times New Roman" w:cs="Times New Roman"/>
          <w:sz w:val="28"/>
          <w:szCs w:val="28"/>
        </w:rPr>
        <w:t xml:space="preserve"> вплив на розум, енергію групи людей, які заді</w:t>
      </w:r>
      <w:r w:rsidR="003F1899" w:rsidRPr="00D0785D">
        <w:rPr>
          <w:rFonts w:ascii="Times New Roman" w:hAnsi="Times New Roman" w:cs="Times New Roman"/>
          <w:sz w:val="28"/>
          <w:szCs w:val="28"/>
        </w:rPr>
        <w:t xml:space="preserve">яні в організаційному </w:t>
      </w:r>
      <w:r w:rsidR="003F1899" w:rsidRPr="00D0785D">
        <w:rPr>
          <w:rFonts w:ascii="Times New Roman" w:hAnsi="Times New Roman" w:cs="Times New Roman"/>
          <w:sz w:val="28"/>
          <w:szCs w:val="28"/>
        </w:rPr>
        <w:lastRenderedPageBreak/>
        <w:t>процесі.</w:t>
      </w:r>
      <w:r w:rsidR="00F33E51" w:rsidRPr="00D0785D">
        <w:rPr>
          <w:rFonts w:ascii="Times New Roman" w:hAnsi="Times New Roman" w:cs="Times New Roman"/>
          <w:sz w:val="28"/>
          <w:szCs w:val="28"/>
          <w:vertAlign w:val="superscript"/>
        </w:rPr>
        <w:t>35</w:t>
      </w:r>
      <w:r w:rsidR="00526AE0">
        <w:rPr>
          <w:rFonts w:ascii="Times New Roman" w:hAnsi="Times New Roman" w:cs="Times New Roman"/>
          <w:sz w:val="28"/>
          <w:szCs w:val="28"/>
          <w:vertAlign w:val="superscript"/>
        </w:rPr>
        <w:footnoteReference w:customMarkFollows="1" w:id="9"/>
        <w:t>.</w:t>
      </w:r>
      <w:r w:rsidR="003F1899" w:rsidRPr="00D0785D">
        <w:rPr>
          <w:rFonts w:ascii="Times New Roman" w:hAnsi="Times New Roman" w:cs="Times New Roman"/>
          <w:sz w:val="28"/>
          <w:szCs w:val="28"/>
        </w:rPr>
        <w:t xml:space="preserve"> Підсумовуючи,</w:t>
      </w:r>
      <w:r w:rsidRPr="00D0785D">
        <w:rPr>
          <w:rFonts w:ascii="Times New Roman" w:hAnsi="Times New Roman" w:cs="Times New Roman"/>
          <w:sz w:val="28"/>
          <w:szCs w:val="28"/>
        </w:rPr>
        <w:t xml:space="preserve"> </w:t>
      </w:r>
      <w:r w:rsidR="00427E2C" w:rsidRPr="00D0785D">
        <w:rPr>
          <w:rFonts w:ascii="Times New Roman" w:hAnsi="Times New Roman" w:cs="Times New Roman"/>
          <w:sz w:val="28"/>
          <w:szCs w:val="28"/>
        </w:rPr>
        <w:t xml:space="preserve">можемо сміливо стверджувати, що </w:t>
      </w:r>
      <w:r w:rsidRPr="00D0785D">
        <w:rPr>
          <w:rFonts w:ascii="Times New Roman" w:hAnsi="Times New Roman" w:cs="Times New Roman"/>
          <w:sz w:val="28"/>
          <w:szCs w:val="28"/>
        </w:rPr>
        <w:t>існує</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велика доцільність впровадження демократичного лідерства </w:t>
      </w:r>
      <w:r w:rsidR="003F1899" w:rsidRPr="00D0785D">
        <w:rPr>
          <w:rFonts w:ascii="Times New Roman" w:hAnsi="Times New Roman" w:cs="Times New Roman"/>
          <w:sz w:val="28"/>
          <w:szCs w:val="28"/>
        </w:rPr>
        <w:t>у процес становлення публічного</w:t>
      </w:r>
      <w:r w:rsidRPr="00D0785D">
        <w:rPr>
          <w:rFonts w:ascii="Times New Roman" w:hAnsi="Times New Roman" w:cs="Times New Roman"/>
          <w:sz w:val="28"/>
          <w:szCs w:val="28"/>
        </w:rPr>
        <w:t xml:space="preserve"> управління. Вважаємо, що демок</w:t>
      </w:r>
      <w:r w:rsidR="003F1899" w:rsidRPr="00D0785D">
        <w:rPr>
          <w:rFonts w:ascii="Times New Roman" w:hAnsi="Times New Roman" w:cs="Times New Roman"/>
          <w:sz w:val="28"/>
          <w:szCs w:val="28"/>
        </w:rPr>
        <w:t>ратичне лідерство є надзвичайно</w:t>
      </w:r>
      <w:r w:rsidRPr="00D0785D">
        <w:rPr>
          <w:rFonts w:ascii="Times New Roman" w:hAnsi="Times New Roman" w:cs="Times New Roman"/>
          <w:sz w:val="28"/>
          <w:szCs w:val="28"/>
        </w:rPr>
        <w:t xml:space="preserve"> цінним фен</w:t>
      </w:r>
      <w:r w:rsidR="00665ED3" w:rsidRPr="00D0785D">
        <w:rPr>
          <w:rFonts w:ascii="Times New Roman" w:hAnsi="Times New Roman" w:cs="Times New Roman"/>
          <w:sz w:val="28"/>
          <w:szCs w:val="28"/>
        </w:rPr>
        <w:t xml:space="preserve">оменом, оскільки воно пропагує виявлення окремих </w:t>
      </w:r>
      <w:r w:rsidRPr="00D0785D">
        <w:rPr>
          <w:rFonts w:ascii="Times New Roman" w:hAnsi="Times New Roman" w:cs="Times New Roman"/>
          <w:sz w:val="28"/>
          <w:szCs w:val="28"/>
        </w:rPr>
        <w:t>цінностей як основи життя людей. В даному кон</w:t>
      </w:r>
      <w:r w:rsidR="00665ED3" w:rsidRPr="00D0785D">
        <w:rPr>
          <w:rFonts w:ascii="Times New Roman" w:hAnsi="Times New Roman" w:cs="Times New Roman"/>
          <w:sz w:val="28"/>
          <w:szCs w:val="28"/>
        </w:rPr>
        <w:t>тексті, цінності в групі є рушійною силою, яка в свою</w:t>
      </w:r>
      <w:r w:rsidRPr="00D0785D">
        <w:rPr>
          <w:rFonts w:ascii="Times New Roman" w:hAnsi="Times New Roman" w:cs="Times New Roman"/>
          <w:sz w:val="28"/>
          <w:szCs w:val="28"/>
        </w:rPr>
        <w:t xml:space="preserve"> чергу дозволяє будувати ефективні відносини на основі партнерства, розвитку бачення та стратегії діяльності.  </w:t>
      </w:r>
    </w:p>
    <w:p w14:paraId="39356D7A" w14:textId="0D5FD365" w:rsidR="007C4F5B" w:rsidRPr="00D0785D" w:rsidRDefault="00665ED3" w:rsidP="00D0785D">
      <w:pPr>
        <w:suppressAutoHyphens/>
        <w:spacing w:line="360" w:lineRule="auto"/>
        <w:ind w:firstLine="624"/>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Підсумовуючи вище зазначене, можемо дійти висновку, що </w:t>
      </w:r>
      <w:r w:rsidR="00370794" w:rsidRPr="00D0785D">
        <w:rPr>
          <w:rFonts w:ascii="Times New Roman" w:hAnsi="Times New Roman" w:cs="Times New Roman"/>
          <w:sz w:val="28"/>
          <w:szCs w:val="28"/>
        </w:rPr>
        <w:t>сучасне лідерство в контексті</w:t>
      </w:r>
      <w:r w:rsidRPr="00D0785D">
        <w:rPr>
          <w:rFonts w:ascii="Times New Roman" w:hAnsi="Times New Roman" w:cs="Times New Roman"/>
          <w:sz w:val="28"/>
          <w:szCs w:val="28"/>
        </w:rPr>
        <w:t xml:space="preserve"> публічного управління це перш за все</w:t>
      </w:r>
      <w:r w:rsidR="00370794" w:rsidRPr="00D0785D">
        <w:rPr>
          <w:rFonts w:ascii="Times New Roman" w:hAnsi="Times New Roman" w:cs="Times New Roman"/>
          <w:sz w:val="28"/>
          <w:szCs w:val="28"/>
        </w:rPr>
        <w:t xml:space="preserve"> демокр</w:t>
      </w:r>
      <w:r w:rsidRPr="00D0785D">
        <w:rPr>
          <w:rFonts w:ascii="Times New Roman" w:hAnsi="Times New Roman" w:cs="Times New Roman"/>
          <w:sz w:val="28"/>
          <w:szCs w:val="28"/>
        </w:rPr>
        <w:t>атичне лідерство, яке включає в себе певний тип поведінки лідерів та сприяє ефективній та</w:t>
      </w:r>
      <w:r w:rsidR="00370794" w:rsidRPr="00D0785D">
        <w:rPr>
          <w:rFonts w:ascii="Times New Roman" w:hAnsi="Times New Roman" w:cs="Times New Roman"/>
          <w:sz w:val="28"/>
          <w:szCs w:val="28"/>
        </w:rPr>
        <w:t xml:space="preserve"> інноваційній зміні суспільства загалом.</w:t>
      </w:r>
      <w:r w:rsidRPr="00D0785D">
        <w:rPr>
          <w:rFonts w:ascii="Times New Roman" w:hAnsi="Times New Roman" w:cs="Times New Roman"/>
          <w:sz w:val="28"/>
          <w:szCs w:val="28"/>
        </w:rPr>
        <w:t xml:space="preserve"> Також, зазначаємо, що</w:t>
      </w:r>
      <w:r w:rsidR="007E4484" w:rsidRPr="00D0785D">
        <w:rPr>
          <w:rFonts w:ascii="Times New Roman" w:hAnsi="Times New Roman" w:cs="Times New Roman"/>
          <w:sz w:val="28"/>
          <w:szCs w:val="28"/>
        </w:rPr>
        <w:t xml:space="preserve"> лідер</w:t>
      </w:r>
      <w:r w:rsidR="00370794" w:rsidRPr="00D0785D">
        <w:rPr>
          <w:rFonts w:ascii="Times New Roman" w:hAnsi="Times New Roman" w:cs="Times New Roman"/>
          <w:sz w:val="28"/>
          <w:szCs w:val="28"/>
        </w:rPr>
        <w:t>с</w:t>
      </w:r>
      <w:r w:rsidR="007E4484" w:rsidRPr="00D0785D">
        <w:rPr>
          <w:rFonts w:ascii="Times New Roman" w:hAnsi="Times New Roman" w:cs="Times New Roman"/>
          <w:sz w:val="28"/>
          <w:szCs w:val="28"/>
        </w:rPr>
        <w:t>т</w:t>
      </w:r>
      <w:r w:rsidRPr="00D0785D">
        <w:rPr>
          <w:rFonts w:ascii="Times New Roman" w:hAnsi="Times New Roman" w:cs="Times New Roman"/>
          <w:sz w:val="28"/>
          <w:szCs w:val="28"/>
        </w:rPr>
        <w:t>во в публічному управлінні можна</w:t>
      </w:r>
      <w:r w:rsidR="00370794" w:rsidRPr="00D0785D">
        <w:rPr>
          <w:rFonts w:ascii="Times New Roman" w:hAnsi="Times New Roman" w:cs="Times New Roman"/>
          <w:sz w:val="28"/>
          <w:szCs w:val="28"/>
        </w:rPr>
        <w:t xml:space="preserve"> роз</w:t>
      </w:r>
      <w:r w:rsidRPr="00D0785D">
        <w:rPr>
          <w:rFonts w:ascii="Times New Roman" w:hAnsi="Times New Roman" w:cs="Times New Roman"/>
          <w:sz w:val="28"/>
          <w:szCs w:val="28"/>
        </w:rPr>
        <w:t xml:space="preserve">глядати і як </w:t>
      </w:r>
      <w:r w:rsidR="00370794" w:rsidRPr="00D0785D">
        <w:rPr>
          <w:rFonts w:ascii="Times New Roman" w:hAnsi="Times New Roman" w:cs="Times New Roman"/>
          <w:sz w:val="28"/>
          <w:szCs w:val="28"/>
        </w:rPr>
        <w:t>індивідуально-ін</w:t>
      </w:r>
      <w:r w:rsidRPr="00D0785D">
        <w:rPr>
          <w:rFonts w:ascii="Times New Roman" w:hAnsi="Times New Roman" w:cs="Times New Roman"/>
          <w:sz w:val="28"/>
          <w:szCs w:val="28"/>
        </w:rPr>
        <w:t>ституційне лідерство, оскільки в ньому присутній</w:t>
      </w:r>
      <w:r w:rsidR="00370794" w:rsidRPr="00D0785D">
        <w:rPr>
          <w:rFonts w:ascii="Times New Roman" w:hAnsi="Times New Roman" w:cs="Times New Roman"/>
          <w:sz w:val="28"/>
          <w:szCs w:val="28"/>
        </w:rPr>
        <w:t xml:space="preserve"> ві</w:t>
      </w:r>
      <w:r w:rsidRPr="00D0785D">
        <w:rPr>
          <w:rFonts w:ascii="Times New Roman" w:hAnsi="Times New Roman" w:cs="Times New Roman"/>
          <w:sz w:val="28"/>
          <w:szCs w:val="28"/>
        </w:rPr>
        <w:t xml:space="preserve">дповідальний вплив на розвиток </w:t>
      </w:r>
      <w:r w:rsidR="00370794" w:rsidRPr="00D0785D">
        <w:rPr>
          <w:rFonts w:ascii="Times New Roman" w:hAnsi="Times New Roman" w:cs="Times New Roman"/>
          <w:sz w:val="28"/>
          <w:szCs w:val="28"/>
        </w:rPr>
        <w:t xml:space="preserve">системи публічного управління. </w:t>
      </w:r>
    </w:p>
    <w:p w14:paraId="51B5BA7C" w14:textId="77777777" w:rsidR="007C4F5B" w:rsidRPr="00D0785D" w:rsidRDefault="007C4F5B" w:rsidP="00D0785D">
      <w:pPr>
        <w:spacing w:line="360" w:lineRule="auto"/>
        <w:jc w:val="both"/>
        <w:rPr>
          <w:rFonts w:ascii="Times New Roman" w:hAnsi="Times New Roman" w:cs="Times New Roman"/>
          <w:b/>
          <w:bCs/>
          <w:sz w:val="28"/>
          <w:szCs w:val="28"/>
        </w:rPr>
      </w:pPr>
    </w:p>
    <w:p w14:paraId="38CF0C0D" w14:textId="665BD8C6" w:rsidR="007E4484" w:rsidRDefault="007E4484" w:rsidP="00D0785D">
      <w:pPr>
        <w:spacing w:line="360" w:lineRule="auto"/>
        <w:jc w:val="both"/>
        <w:rPr>
          <w:rFonts w:ascii="Times New Roman" w:hAnsi="Times New Roman" w:cs="Times New Roman"/>
          <w:b/>
          <w:bCs/>
          <w:sz w:val="28"/>
          <w:szCs w:val="28"/>
        </w:rPr>
      </w:pPr>
    </w:p>
    <w:p w14:paraId="6C9821CF" w14:textId="2355E209" w:rsidR="006F5C65" w:rsidRDefault="006F5C65" w:rsidP="00D0785D">
      <w:pPr>
        <w:spacing w:line="360" w:lineRule="auto"/>
        <w:jc w:val="both"/>
        <w:rPr>
          <w:rFonts w:ascii="Times New Roman" w:hAnsi="Times New Roman" w:cs="Times New Roman"/>
          <w:b/>
          <w:bCs/>
          <w:sz w:val="28"/>
          <w:szCs w:val="28"/>
        </w:rPr>
      </w:pPr>
    </w:p>
    <w:p w14:paraId="13A19F46" w14:textId="137AFF39" w:rsidR="00665ED3" w:rsidRDefault="00665ED3" w:rsidP="00D0785D">
      <w:pPr>
        <w:spacing w:line="360" w:lineRule="auto"/>
        <w:jc w:val="both"/>
        <w:rPr>
          <w:rFonts w:ascii="Times New Roman" w:hAnsi="Times New Roman" w:cs="Times New Roman"/>
          <w:b/>
          <w:bCs/>
          <w:sz w:val="28"/>
          <w:szCs w:val="28"/>
        </w:rPr>
      </w:pPr>
    </w:p>
    <w:p w14:paraId="54E0B841" w14:textId="5B8C07F9" w:rsidR="00665ED3" w:rsidRDefault="00665ED3" w:rsidP="00D0785D">
      <w:pPr>
        <w:spacing w:line="360" w:lineRule="auto"/>
        <w:jc w:val="both"/>
        <w:rPr>
          <w:rFonts w:ascii="Times New Roman" w:hAnsi="Times New Roman" w:cs="Times New Roman"/>
          <w:b/>
          <w:bCs/>
          <w:sz w:val="28"/>
          <w:szCs w:val="28"/>
        </w:rPr>
      </w:pPr>
    </w:p>
    <w:p w14:paraId="261ACB1A" w14:textId="6CEE70A5" w:rsidR="00526AE0" w:rsidRDefault="00526AE0" w:rsidP="00D0785D">
      <w:pPr>
        <w:spacing w:line="360" w:lineRule="auto"/>
        <w:jc w:val="both"/>
        <w:rPr>
          <w:rFonts w:ascii="Times New Roman" w:hAnsi="Times New Roman" w:cs="Times New Roman"/>
          <w:b/>
          <w:bCs/>
          <w:sz w:val="28"/>
          <w:szCs w:val="28"/>
        </w:rPr>
      </w:pPr>
    </w:p>
    <w:p w14:paraId="12645FBB" w14:textId="2FB95117" w:rsidR="00526AE0" w:rsidRDefault="00526AE0" w:rsidP="00D0785D">
      <w:pPr>
        <w:spacing w:line="360" w:lineRule="auto"/>
        <w:jc w:val="both"/>
        <w:rPr>
          <w:rFonts w:ascii="Times New Roman" w:hAnsi="Times New Roman" w:cs="Times New Roman"/>
          <w:b/>
          <w:bCs/>
          <w:sz w:val="28"/>
          <w:szCs w:val="28"/>
        </w:rPr>
      </w:pPr>
    </w:p>
    <w:p w14:paraId="7368B61F" w14:textId="131FAA24" w:rsidR="00526AE0" w:rsidRDefault="00526AE0" w:rsidP="00D0785D">
      <w:pPr>
        <w:spacing w:line="360" w:lineRule="auto"/>
        <w:jc w:val="both"/>
        <w:rPr>
          <w:rFonts w:ascii="Times New Roman" w:hAnsi="Times New Roman" w:cs="Times New Roman"/>
          <w:b/>
          <w:bCs/>
          <w:sz w:val="28"/>
          <w:szCs w:val="28"/>
        </w:rPr>
      </w:pPr>
    </w:p>
    <w:p w14:paraId="40CEE9B1" w14:textId="5CE7F122" w:rsidR="00526AE0" w:rsidRDefault="00526AE0" w:rsidP="00D0785D">
      <w:pPr>
        <w:spacing w:line="360" w:lineRule="auto"/>
        <w:jc w:val="both"/>
        <w:rPr>
          <w:rFonts w:ascii="Times New Roman" w:hAnsi="Times New Roman" w:cs="Times New Roman"/>
          <w:b/>
          <w:bCs/>
          <w:sz w:val="28"/>
          <w:szCs w:val="28"/>
        </w:rPr>
      </w:pPr>
    </w:p>
    <w:p w14:paraId="491A8A48" w14:textId="1A37B956" w:rsidR="00526AE0" w:rsidRDefault="00526AE0" w:rsidP="00D0785D">
      <w:pPr>
        <w:spacing w:line="360" w:lineRule="auto"/>
        <w:jc w:val="both"/>
        <w:rPr>
          <w:rFonts w:ascii="Times New Roman" w:hAnsi="Times New Roman" w:cs="Times New Roman"/>
          <w:b/>
          <w:bCs/>
          <w:sz w:val="28"/>
          <w:szCs w:val="28"/>
        </w:rPr>
      </w:pPr>
    </w:p>
    <w:p w14:paraId="66CDCF2A" w14:textId="00915D92" w:rsidR="00526AE0" w:rsidRDefault="00526AE0" w:rsidP="00D0785D">
      <w:pPr>
        <w:spacing w:line="360" w:lineRule="auto"/>
        <w:jc w:val="both"/>
        <w:rPr>
          <w:rFonts w:ascii="Times New Roman" w:hAnsi="Times New Roman" w:cs="Times New Roman"/>
          <w:b/>
          <w:bCs/>
          <w:sz w:val="28"/>
          <w:szCs w:val="28"/>
        </w:rPr>
      </w:pPr>
    </w:p>
    <w:p w14:paraId="774C5737" w14:textId="77777777" w:rsidR="00526AE0" w:rsidRDefault="00526AE0" w:rsidP="00D0785D">
      <w:pPr>
        <w:spacing w:line="360" w:lineRule="auto"/>
        <w:jc w:val="both"/>
        <w:rPr>
          <w:rFonts w:ascii="Times New Roman" w:hAnsi="Times New Roman" w:cs="Times New Roman"/>
          <w:b/>
          <w:bCs/>
          <w:sz w:val="28"/>
          <w:szCs w:val="28"/>
        </w:rPr>
      </w:pPr>
    </w:p>
    <w:p w14:paraId="438C9EAE" w14:textId="77777777" w:rsidR="00425252" w:rsidRPr="00D0785D" w:rsidRDefault="00425252" w:rsidP="00D0785D">
      <w:pPr>
        <w:spacing w:line="360" w:lineRule="auto"/>
        <w:jc w:val="both"/>
        <w:rPr>
          <w:rFonts w:ascii="Times New Roman" w:hAnsi="Times New Roman" w:cs="Times New Roman"/>
          <w:b/>
          <w:bCs/>
          <w:sz w:val="28"/>
          <w:szCs w:val="28"/>
        </w:rPr>
      </w:pPr>
    </w:p>
    <w:p w14:paraId="0B51FBF5" w14:textId="6B60DEEC" w:rsidR="007C4F5B" w:rsidRPr="00D0785D" w:rsidRDefault="000C14CB" w:rsidP="00D0785D">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 xml:space="preserve">1.2.Види лідерства і </w:t>
      </w:r>
      <w:r w:rsidR="00370794" w:rsidRPr="00D0785D">
        <w:rPr>
          <w:rFonts w:ascii="Times New Roman" w:hAnsi="Times New Roman" w:cs="Times New Roman"/>
          <w:b/>
          <w:bCs/>
          <w:sz w:val="28"/>
          <w:szCs w:val="28"/>
        </w:rPr>
        <w:t>підходи до його розвитку</w:t>
      </w:r>
    </w:p>
    <w:p w14:paraId="633B9D99" w14:textId="5D7C6775" w:rsidR="007C4F5B" w:rsidRPr="00D0785D" w:rsidRDefault="000C14CB"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Теорія виникнення </w:t>
      </w:r>
      <w:r w:rsidR="00370794" w:rsidRPr="00D0785D">
        <w:rPr>
          <w:rFonts w:ascii="Times New Roman" w:hAnsi="Times New Roman" w:cs="Times New Roman"/>
          <w:sz w:val="28"/>
          <w:szCs w:val="28"/>
        </w:rPr>
        <w:t>лідерства з’явилася одночасно з початком розвитку менеджменту як</w:t>
      </w:r>
      <w:r w:rsidRPr="00D0785D">
        <w:rPr>
          <w:rFonts w:ascii="Times New Roman" w:hAnsi="Times New Roman" w:cs="Times New Roman"/>
          <w:sz w:val="28"/>
          <w:szCs w:val="28"/>
        </w:rPr>
        <w:t xml:space="preserve"> окремої науки. Видані науковці</w:t>
      </w:r>
      <w:r w:rsidR="00370794" w:rsidRPr="00D0785D">
        <w:rPr>
          <w:rFonts w:ascii="Times New Roman" w:hAnsi="Times New Roman" w:cs="Times New Roman"/>
          <w:sz w:val="28"/>
          <w:szCs w:val="28"/>
        </w:rPr>
        <w:t xml:space="preserve"> довг</w:t>
      </w:r>
      <w:r w:rsidR="00427E2C" w:rsidRPr="00D0785D">
        <w:rPr>
          <w:rFonts w:ascii="Times New Roman" w:hAnsi="Times New Roman" w:cs="Times New Roman"/>
          <w:sz w:val="28"/>
          <w:szCs w:val="28"/>
        </w:rPr>
        <w:t>и</w:t>
      </w:r>
      <w:r w:rsidRPr="00D0785D">
        <w:rPr>
          <w:rFonts w:ascii="Times New Roman" w:hAnsi="Times New Roman" w:cs="Times New Roman"/>
          <w:sz w:val="28"/>
          <w:szCs w:val="28"/>
        </w:rPr>
        <w:t xml:space="preserve">й час працювали над створенням теорій, які б могли пояснити виникнення лідерства. </w:t>
      </w:r>
    </w:p>
    <w:p w14:paraId="0119EE3F" w14:textId="178F815C" w:rsidR="007C4F5B" w:rsidRPr="00D0785D" w:rsidRDefault="00427E2C"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Ак</w:t>
      </w:r>
      <w:r w:rsidR="000C14CB" w:rsidRPr="00D0785D">
        <w:rPr>
          <w:rFonts w:ascii="Times New Roman" w:hAnsi="Times New Roman" w:cs="Times New Roman"/>
          <w:sz w:val="28"/>
          <w:szCs w:val="28"/>
        </w:rPr>
        <w:t>центуємо</w:t>
      </w:r>
      <w:r w:rsidR="00370794" w:rsidRPr="00D0785D">
        <w:rPr>
          <w:rFonts w:ascii="Times New Roman" w:hAnsi="Times New Roman" w:cs="Times New Roman"/>
          <w:sz w:val="28"/>
          <w:szCs w:val="28"/>
        </w:rPr>
        <w:t xml:space="preserve"> увагу на </w:t>
      </w:r>
      <w:r w:rsidR="000C14CB" w:rsidRPr="00D0785D">
        <w:rPr>
          <w:rFonts w:ascii="Times New Roman" w:hAnsi="Times New Roman" w:cs="Times New Roman"/>
          <w:sz w:val="28"/>
          <w:szCs w:val="28"/>
        </w:rPr>
        <w:t>тому, що навіть відомі філософи, як Платон чи Плутарх здійснювали спроби знайти спільні особливості</w:t>
      </w:r>
      <w:r w:rsidR="00370794" w:rsidRPr="00D0785D">
        <w:rPr>
          <w:rFonts w:ascii="Times New Roman" w:hAnsi="Times New Roman" w:cs="Times New Roman"/>
          <w:sz w:val="28"/>
          <w:szCs w:val="28"/>
        </w:rPr>
        <w:t>,</w:t>
      </w:r>
      <w:r w:rsidR="000C14CB" w:rsidRPr="00D0785D">
        <w:rPr>
          <w:rFonts w:ascii="Times New Roman" w:hAnsi="Times New Roman" w:cs="Times New Roman"/>
          <w:sz w:val="28"/>
          <w:szCs w:val="28"/>
        </w:rPr>
        <w:t xml:space="preserve"> що стосуються лідерів. Згідно праць видатних філософів, вони</w:t>
      </w:r>
      <w:r w:rsidR="00370794" w:rsidRPr="00D0785D">
        <w:rPr>
          <w:rFonts w:ascii="Times New Roman" w:hAnsi="Times New Roman" w:cs="Times New Roman"/>
          <w:sz w:val="28"/>
          <w:szCs w:val="28"/>
        </w:rPr>
        <w:t xml:space="preserve"> вважали, що</w:t>
      </w:r>
      <w:r w:rsidR="000C14CB" w:rsidRPr="00D0785D">
        <w:rPr>
          <w:rFonts w:ascii="Times New Roman" w:hAnsi="Times New Roman" w:cs="Times New Roman"/>
          <w:sz w:val="28"/>
          <w:szCs w:val="28"/>
        </w:rPr>
        <w:t xml:space="preserve"> основи лідерства безпосередньо</w:t>
      </w:r>
      <w:r w:rsidR="00370794" w:rsidRPr="00D0785D">
        <w:rPr>
          <w:rFonts w:ascii="Times New Roman" w:hAnsi="Times New Roman" w:cs="Times New Roman"/>
          <w:sz w:val="28"/>
          <w:szCs w:val="28"/>
        </w:rPr>
        <w:t xml:space="preserve"> пов</w:t>
      </w:r>
      <w:r w:rsidRPr="00D0785D">
        <w:rPr>
          <w:rFonts w:ascii="Times New Roman" w:hAnsi="Times New Roman" w:cs="Times New Roman"/>
          <w:sz w:val="28"/>
          <w:szCs w:val="28"/>
          <w:lang w:val="ru-RU"/>
        </w:rPr>
        <w:t>’</w:t>
      </w:r>
      <w:r w:rsidR="00370794" w:rsidRPr="00D0785D">
        <w:rPr>
          <w:rFonts w:ascii="Times New Roman" w:hAnsi="Times New Roman" w:cs="Times New Roman"/>
          <w:sz w:val="28"/>
          <w:szCs w:val="28"/>
        </w:rPr>
        <w:t xml:space="preserve">язані із індивідуальними особливостями особистості. </w:t>
      </w:r>
    </w:p>
    <w:p w14:paraId="5AD59D6F" w14:textId="33693D14" w:rsidR="007C4F5B" w:rsidRPr="00D0785D" w:rsidRDefault="000C14CB"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Безумовним залишається той факт, що у</w:t>
      </w:r>
      <w:r w:rsidR="00370794" w:rsidRPr="00D0785D">
        <w:rPr>
          <w:rFonts w:ascii="Times New Roman" w:hAnsi="Times New Roman" w:cs="Times New Roman"/>
          <w:sz w:val="28"/>
          <w:szCs w:val="28"/>
        </w:rPr>
        <w:t xml:space="preserve"> будь-</w:t>
      </w:r>
      <w:r w:rsidRPr="00D0785D">
        <w:rPr>
          <w:rFonts w:ascii="Times New Roman" w:hAnsi="Times New Roman" w:cs="Times New Roman"/>
          <w:sz w:val="28"/>
          <w:szCs w:val="28"/>
        </w:rPr>
        <w:t>якому колективі, групі людей чи</w:t>
      </w:r>
      <w:r w:rsidR="00370794" w:rsidRPr="00D0785D">
        <w:rPr>
          <w:rFonts w:ascii="Times New Roman" w:hAnsi="Times New Roman" w:cs="Times New Roman"/>
          <w:sz w:val="28"/>
          <w:szCs w:val="28"/>
        </w:rPr>
        <w:t xml:space="preserve"> суспі</w:t>
      </w:r>
      <w:r w:rsidRPr="00D0785D">
        <w:rPr>
          <w:rFonts w:ascii="Times New Roman" w:hAnsi="Times New Roman" w:cs="Times New Roman"/>
          <w:sz w:val="28"/>
          <w:szCs w:val="28"/>
        </w:rPr>
        <w:t xml:space="preserve">льстві ефективність діяльності </w:t>
      </w:r>
      <w:r w:rsidR="00370794" w:rsidRPr="00D0785D">
        <w:rPr>
          <w:rFonts w:ascii="Times New Roman" w:hAnsi="Times New Roman" w:cs="Times New Roman"/>
          <w:sz w:val="28"/>
          <w:szCs w:val="28"/>
        </w:rPr>
        <w:t>залежить ві</w:t>
      </w:r>
      <w:r w:rsidRPr="00D0785D">
        <w:rPr>
          <w:rFonts w:ascii="Times New Roman" w:hAnsi="Times New Roman" w:cs="Times New Roman"/>
          <w:sz w:val="28"/>
          <w:szCs w:val="28"/>
        </w:rPr>
        <w:t>д ролі лідера. Лідер, на нашу думку, це людина, яка бере на себе</w:t>
      </w:r>
      <w:r w:rsidR="00370794" w:rsidRPr="00D0785D">
        <w:rPr>
          <w:rFonts w:ascii="Times New Roman" w:hAnsi="Times New Roman" w:cs="Times New Roman"/>
          <w:sz w:val="28"/>
          <w:szCs w:val="28"/>
        </w:rPr>
        <w:t xml:space="preserve"> рол</w:t>
      </w:r>
      <w:r w:rsidRPr="00D0785D">
        <w:rPr>
          <w:rFonts w:ascii="Times New Roman" w:hAnsi="Times New Roman" w:cs="Times New Roman"/>
          <w:sz w:val="28"/>
          <w:szCs w:val="28"/>
        </w:rPr>
        <w:t xml:space="preserve">ь здійснення керівних функцій і </w:t>
      </w:r>
      <w:r w:rsidR="00370794" w:rsidRPr="00D0785D">
        <w:rPr>
          <w:rFonts w:ascii="Times New Roman" w:hAnsi="Times New Roman" w:cs="Times New Roman"/>
          <w:sz w:val="28"/>
          <w:szCs w:val="28"/>
        </w:rPr>
        <w:t>як результат, користується повагою і довірою інших.</w:t>
      </w:r>
    </w:p>
    <w:p w14:paraId="50058E28" w14:textId="003E7031" w:rsidR="007C4F5B" w:rsidRPr="00D0785D" w:rsidRDefault="000C14CB"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Науковці виділяють різні види лідерства, які подаємо</w:t>
      </w:r>
      <w:r w:rsidR="00370794" w:rsidRPr="00D0785D">
        <w:rPr>
          <w:rFonts w:ascii="Times New Roman" w:hAnsi="Times New Roman" w:cs="Times New Roman"/>
          <w:sz w:val="28"/>
          <w:szCs w:val="28"/>
        </w:rPr>
        <w:t xml:space="preserve"> нижче: </w:t>
      </w:r>
    </w:p>
    <w:p w14:paraId="002B69E1" w14:textId="7AD5CDDB" w:rsidR="007C4F5B" w:rsidRPr="00D0785D" w:rsidRDefault="000C14CB" w:rsidP="00D0785D">
      <w:pPr>
        <w:spacing w:line="360" w:lineRule="auto"/>
        <w:ind w:firstLine="709"/>
        <w:jc w:val="both"/>
        <w:rPr>
          <w:rFonts w:ascii="Times New Roman" w:hAnsi="Times New Roman" w:cs="Times New Roman"/>
        </w:rPr>
      </w:pPr>
      <w:r w:rsidRPr="00D0785D">
        <w:rPr>
          <w:rFonts w:ascii="Times New Roman" w:hAnsi="Times New Roman" w:cs="Times New Roman"/>
          <w:sz w:val="28"/>
          <w:szCs w:val="28"/>
        </w:rPr>
        <w:t>•</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 xml:space="preserve">лідер </w:t>
      </w:r>
      <w:r w:rsidR="00370794" w:rsidRPr="00D0785D">
        <w:rPr>
          <w:rFonts w:ascii="Times New Roman" w:hAnsi="Times New Roman" w:cs="Times New Roman"/>
          <w:sz w:val="28"/>
          <w:szCs w:val="28"/>
        </w:rPr>
        <w:t>типу «один серед на</w:t>
      </w:r>
      <w:r w:rsidRPr="00D0785D">
        <w:rPr>
          <w:rFonts w:ascii="Times New Roman" w:hAnsi="Times New Roman" w:cs="Times New Roman"/>
          <w:sz w:val="28"/>
          <w:szCs w:val="28"/>
        </w:rPr>
        <w:t xml:space="preserve">с» - лідер, який не виділяється серед усіх членів своєї групи. Аналіз видатних біографій успішних світових лідерів дає змогу виявити, що такий тип </w:t>
      </w:r>
      <w:r w:rsidR="00370794" w:rsidRPr="00D0785D">
        <w:rPr>
          <w:rFonts w:ascii="Times New Roman" w:hAnsi="Times New Roman" w:cs="Times New Roman"/>
          <w:sz w:val="28"/>
          <w:szCs w:val="28"/>
        </w:rPr>
        <w:t>лідера має певні загальні характеристики,</w:t>
      </w:r>
      <w:r w:rsidR="00427E2C"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які перегукуються із властивостями </w:t>
      </w:r>
      <w:r w:rsidR="00370794" w:rsidRPr="00D0785D">
        <w:rPr>
          <w:rFonts w:ascii="Times New Roman" w:hAnsi="Times New Roman" w:cs="Times New Roman"/>
          <w:sz w:val="28"/>
          <w:szCs w:val="28"/>
        </w:rPr>
        <w:t xml:space="preserve">членів групи. </w:t>
      </w:r>
      <w:r w:rsidRPr="00D0785D">
        <w:rPr>
          <w:rFonts w:ascii="Times New Roman" w:hAnsi="Times New Roman" w:cs="Times New Roman"/>
          <w:sz w:val="28"/>
          <w:szCs w:val="28"/>
        </w:rPr>
        <w:t>Такий лідер</w:t>
      </w:r>
      <w:r w:rsidR="00370794" w:rsidRPr="00D0785D">
        <w:rPr>
          <w:rFonts w:ascii="Times New Roman" w:hAnsi="Times New Roman" w:cs="Times New Roman"/>
          <w:sz w:val="28"/>
          <w:szCs w:val="28"/>
        </w:rPr>
        <w:t xml:space="preserve"> сприймається як «пер</w:t>
      </w:r>
      <w:r w:rsidRPr="00D0785D">
        <w:rPr>
          <w:rFonts w:ascii="Times New Roman" w:hAnsi="Times New Roman" w:cs="Times New Roman"/>
          <w:sz w:val="28"/>
          <w:szCs w:val="28"/>
        </w:rPr>
        <w:t>ший серед рівних» у своїй сфері або ж</w:t>
      </w:r>
      <w:r w:rsidR="00370794" w:rsidRPr="00D0785D">
        <w:rPr>
          <w:rFonts w:ascii="Times New Roman" w:hAnsi="Times New Roman" w:cs="Times New Roman"/>
          <w:sz w:val="28"/>
          <w:szCs w:val="28"/>
        </w:rPr>
        <w:t xml:space="preserve"> такий, що випадково потрапив на керівну посаду. </w:t>
      </w:r>
      <w:r w:rsidRPr="00D0785D">
        <w:rPr>
          <w:rFonts w:ascii="Times New Roman" w:hAnsi="Times New Roman" w:cs="Times New Roman"/>
          <w:sz w:val="28"/>
          <w:szCs w:val="28"/>
        </w:rPr>
        <w:t>Такий лідер живе життям групи, приймає рішення та здійснює діяльність як і</w:t>
      </w:r>
      <w:r w:rsidR="00370794" w:rsidRPr="00D0785D">
        <w:rPr>
          <w:rFonts w:ascii="Times New Roman" w:hAnsi="Times New Roman" w:cs="Times New Roman"/>
          <w:sz w:val="28"/>
          <w:szCs w:val="28"/>
        </w:rPr>
        <w:t xml:space="preserve"> усі інші члени колективу; </w:t>
      </w:r>
    </w:p>
    <w:p w14:paraId="1C898BF2" w14:textId="5C1739CF"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лідер типу «кращий із нас</w:t>
      </w:r>
      <w:r w:rsidR="000C14CB" w:rsidRPr="00D0785D">
        <w:rPr>
          <w:rFonts w:ascii="Times New Roman" w:hAnsi="Times New Roman" w:cs="Times New Roman"/>
          <w:sz w:val="28"/>
          <w:szCs w:val="28"/>
        </w:rPr>
        <w:t xml:space="preserve">». Зазвичай такий тип лідера виділяється з групи за певними параметрами. Такий лідер сприймається </w:t>
      </w:r>
      <w:r w:rsidRPr="00D0785D">
        <w:rPr>
          <w:rFonts w:ascii="Times New Roman" w:hAnsi="Times New Roman" w:cs="Times New Roman"/>
          <w:sz w:val="28"/>
          <w:szCs w:val="28"/>
        </w:rPr>
        <w:t>членами групи як</w:t>
      </w:r>
      <w:r w:rsidR="000C14CB" w:rsidRPr="00D0785D">
        <w:rPr>
          <w:rFonts w:ascii="Times New Roman" w:hAnsi="Times New Roman" w:cs="Times New Roman"/>
          <w:sz w:val="28"/>
          <w:szCs w:val="28"/>
        </w:rPr>
        <w:t xml:space="preserve"> зразок для наслідування, адже вирізняється з поміж </w:t>
      </w:r>
      <w:r w:rsidRPr="00D0785D">
        <w:rPr>
          <w:rFonts w:ascii="Times New Roman" w:hAnsi="Times New Roman" w:cs="Times New Roman"/>
          <w:sz w:val="28"/>
          <w:szCs w:val="28"/>
        </w:rPr>
        <w:t xml:space="preserve">інших; </w:t>
      </w:r>
    </w:p>
    <w:p w14:paraId="63CA8706" w14:textId="65A7EAF9"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 xml:space="preserve">лідер типу «хороша </w:t>
      </w:r>
      <w:r w:rsidR="000C14CB" w:rsidRPr="00D0785D">
        <w:rPr>
          <w:rFonts w:ascii="Times New Roman" w:hAnsi="Times New Roman" w:cs="Times New Roman"/>
          <w:sz w:val="28"/>
          <w:szCs w:val="28"/>
        </w:rPr>
        <w:t>людина». Лідер означеного типу є реальним</w:t>
      </w:r>
      <w:r w:rsidRPr="00D0785D">
        <w:rPr>
          <w:rFonts w:ascii="Times New Roman" w:hAnsi="Times New Roman" w:cs="Times New Roman"/>
          <w:sz w:val="28"/>
          <w:szCs w:val="28"/>
        </w:rPr>
        <w:t xml:space="preserve"> втіленн</w:t>
      </w:r>
      <w:r w:rsidR="000C14CB" w:rsidRPr="00D0785D">
        <w:rPr>
          <w:rFonts w:ascii="Times New Roman" w:hAnsi="Times New Roman" w:cs="Times New Roman"/>
          <w:sz w:val="28"/>
          <w:szCs w:val="28"/>
        </w:rPr>
        <w:t xml:space="preserve">ям </w:t>
      </w:r>
      <w:r w:rsidRPr="00D0785D">
        <w:rPr>
          <w:rFonts w:ascii="Times New Roman" w:hAnsi="Times New Roman" w:cs="Times New Roman"/>
          <w:sz w:val="28"/>
          <w:szCs w:val="28"/>
        </w:rPr>
        <w:t>цін</w:t>
      </w:r>
      <w:r w:rsidR="000C14CB" w:rsidRPr="00D0785D">
        <w:rPr>
          <w:rFonts w:ascii="Times New Roman" w:hAnsi="Times New Roman" w:cs="Times New Roman"/>
          <w:sz w:val="28"/>
          <w:szCs w:val="28"/>
        </w:rPr>
        <w:t>них моральних якостей. Таких як</w:t>
      </w:r>
      <w:r w:rsidRPr="00D0785D">
        <w:rPr>
          <w:rFonts w:ascii="Times New Roman" w:hAnsi="Times New Roman" w:cs="Times New Roman"/>
          <w:sz w:val="28"/>
          <w:szCs w:val="28"/>
        </w:rPr>
        <w:t xml:space="preserve"> чесність, порядність, с</w:t>
      </w:r>
      <w:r w:rsidR="000C14CB" w:rsidRPr="00D0785D">
        <w:rPr>
          <w:rFonts w:ascii="Times New Roman" w:hAnsi="Times New Roman" w:cs="Times New Roman"/>
          <w:sz w:val="28"/>
          <w:szCs w:val="28"/>
        </w:rPr>
        <w:t xml:space="preserve">праведливість, доброзичливість. Тобто, в даному </w:t>
      </w:r>
      <w:r w:rsidRPr="00D0785D">
        <w:rPr>
          <w:rFonts w:ascii="Times New Roman" w:hAnsi="Times New Roman" w:cs="Times New Roman"/>
          <w:sz w:val="28"/>
          <w:szCs w:val="28"/>
        </w:rPr>
        <w:t>випадку є активним нос</w:t>
      </w:r>
      <w:r w:rsidR="000C14CB" w:rsidRPr="00D0785D">
        <w:rPr>
          <w:rFonts w:ascii="Times New Roman" w:hAnsi="Times New Roman" w:cs="Times New Roman"/>
          <w:sz w:val="28"/>
          <w:szCs w:val="28"/>
        </w:rPr>
        <w:t xml:space="preserve">ієм моральних рис та якостей в </w:t>
      </w:r>
      <w:r w:rsidRPr="00D0785D">
        <w:rPr>
          <w:rFonts w:ascii="Times New Roman" w:hAnsi="Times New Roman" w:cs="Times New Roman"/>
          <w:sz w:val="28"/>
          <w:szCs w:val="28"/>
        </w:rPr>
        <w:t xml:space="preserve">групі; </w:t>
      </w:r>
    </w:p>
    <w:p w14:paraId="6BAADDAC" w14:textId="5BBA5EBA"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ліде</w:t>
      </w:r>
      <w:r w:rsidR="000C14CB" w:rsidRPr="00D0785D">
        <w:rPr>
          <w:rFonts w:ascii="Times New Roman" w:hAnsi="Times New Roman" w:cs="Times New Roman"/>
          <w:sz w:val="28"/>
          <w:szCs w:val="28"/>
        </w:rPr>
        <w:t xml:space="preserve">р типу «слуга групи». Зазвичай </w:t>
      </w:r>
      <w:r w:rsidRPr="00D0785D">
        <w:rPr>
          <w:rFonts w:ascii="Times New Roman" w:hAnsi="Times New Roman" w:cs="Times New Roman"/>
          <w:sz w:val="28"/>
          <w:szCs w:val="28"/>
        </w:rPr>
        <w:t>лід</w:t>
      </w:r>
      <w:r w:rsidR="000C14CB" w:rsidRPr="00D0785D">
        <w:rPr>
          <w:rFonts w:ascii="Times New Roman" w:hAnsi="Times New Roman" w:cs="Times New Roman"/>
          <w:sz w:val="28"/>
          <w:szCs w:val="28"/>
        </w:rPr>
        <w:t xml:space="preserve">ер даного типу має на меті </w:t>
      </w:r>
      <w:r w:rsidRPr="00D0785D">
        <w:rPr>
          <w:rFonts w:ascii="Times New Roman" w:hAnsi="Times New Roman" w:cs="Times New Roman"/>
          <w:sz w:val="28"/>
          <w:szCs w:val="28"/>
        </w:rPr>
        <w:t>здій</w:t>
      </w:r>
      <w:r w:rsidR="000C14CB" w:rsidRPr="00D0785D">
        <w:rPr>
          <w:rFonts w:ascii="Times New Roman" w:hAnsi="Times New Roman" w:cs="Times New Roman"/>
          <w:sz w:val="28"/>
          <w:szCs w:val="28"/>
        </w:rPr>
        <w:t>снювати роль виразника та</w:t>
      </w:r>
      <w:r w:rsidRPr="00D0785D">
        <w:rPr>
          <w:rFonts w:ascii="Times New Roman" w:hAnsi="Times New Roman" w:cs="Times New Roman"/>
          <w:sz w:val="28"/>
          <w:szCs w:val="28"/>
        </w:rPr>
        <w:t xml:space="preserve"> відс</w:t>
      </w:r>
      <w:r w:rsidR="00427E2C" w:rsidRPr="00D0785D">
        <w:rPr>
          <w:rFonts w:ascii="Times New Roman" w:hAnsi="Times New Roman" w:cs="Times New Roman"/>
          <w:sz w:val="28"/>
          <w:szCs w:val="28"/>
        </w:rPr>
        <w:t>т</w:t>
      </w:r>
      <w:r w:rsidR="000C14CB" w:rsidRPr="00D0785D">
        <w:rPr>
          <w:rFonts w:ascii="Times New Roman" w:hAnsi="Times New Roman" w:cs="Times New Roman"/>
          <w:sz w:val="28"/>
          <w:szCs w:val="28"/>
        </w:rPr>
        <w:t xml:space="preserve">оювача інтересів членів своєї групи. Такий лідер орієнтується на думки членів групи, діє від її імені </w:t>
      </w:r>
      <w:r w:rsidRPr="00D0785D">
        <w:rPr>
          <w:rFonts w:ascii="Times New Roman" w:hAnsi="Times New Roman" w:cs="Times New Roman"/>
          <w:sz w:val="28"/>
          <w:szCs w:val="28"/>
        </w:rPr>
        <w:t xml:space="preserve">та користується </w:t>
      </w:r>
      <w:r w:rsidR="000C14CB" w:rsidRPr="00D0785D">
        <w:rPr>
          <w:rFonts w:ascii="Times New Roman" w:hAnsi="Times New Roman" w:cs="Times New Roman"/>
          <w:sz w:val="28"/>
          <w:szCs w:val="28"/>
        </w:rPr>
        <w:lastRenderedPageBreak/>
        <w:t xml:space="preserve">авторитетом чи довірою групи. Такий лідер практично завжди повинен </w:t>
      </w:r>
      <w:r w:rsidRPr="00D0785D">
        <w:rPr>
          <w:rFonts w:ascii="Times New Roman" w:hAnsi="Times New Roman" w:cs="Times New Roman"/>
          <w:sz w:val="28"/>
          <w:szCs w:val="28"/>
        </w:rPr>
        <w:t>приймати традиції, норми</w:t>
      </w:r>
      <w:r w:rsidR="000C14CB" w:rsidRPr="00D0785D">
        <w:rPr>
          <w:rFonts w:ascii="Times New Roman" w:hAnsi="Times New Roman" w:cs="Times New Roman"/>
          <w:sz w:val="28"/>
          <w:szCs w:val="28"/>
        </w:rPr>
        <w:t xml:space="preserve"> групи та має допомагати у досягненні мети. При умові то, що лідер не справляється з функцією представництва, то група має право висунути </w:t>
      </w:r>
      <w:r w:rsidRPr="00D0785D">
        <w:rPr>
          <w:rFonts w:ascii="Times New Roman" w:hAnsi="Times New Roman" w:cs="Times New Roman"/>
          <w:sz w:val="28"/>
          <w:szCs w:val="28"/>
        </w:rPr>
        <w:t xml:space="preserve">нового лідера; </w:t>
      </w:r>
    </w:p>
    <w:p w14:paraId="1507104A" w14:textId="77475360"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6F5C65">
        <w:rPr>
          <w:rFonts w:ascii="Times New Roman" w:hAnsi="Times New Roman" w:cs="Times New Roman"/>
          <w:sz w:val="28"/>
          <w:szCs w:val="28"/>
        </w:rPr>
        <w:t xml:space="preserve"> </w:t>
      </w:r>
      <w:r w:rsidR="000C14CB" w:rsidRPr="00D0785D">
        <w:rPr>
          <w:rFonts w:ascii="Times New Roman" w:hAnsi="Times New Roman" w:cs="Times New Roman"/>
          <w:sz w:val="28"/>
          <w:szCs w:val="28"/>
        </w:rPr>
        <w:t>лідер типу «головний лідер». В кожній групі можливий варіант, коли в процесі</w:t>
      </w:r>
      <w:r w:rsidRPr="00D0785D">
        <w:rPr>
          <w:rFonts w:ascii="Times New Roman" w:hAnsi="Times New Roman" w:cs="Times New Roman"/>
          <w:sz w:val="28"/>
          <w:szCs w:val="28"/>
        </w:rPr>
        <w:t xml:space="preserve"> рост</w:t>
      </w:r>
      <w:r w:rsidR="000C14CB" w:rsidRPr="00D0785D">
        <w:rPr>
          <w:rFonts w:ascii="Times New Roman" w:hAnsi="Times New Roman" w:cs="Times New Roman"/>
          <w:sz w:val="28"/>
          <w:szCs w:val="28"/>
        </w:rPr>
        <w:t xml:space="preserve">у, розширення функцій, зміни </w:t>
      </w:r>
      <w:r w:rsidRPr="00D0785D">
        <w:rPr>
          <w:rFonts w:ascii="Times New Roman" w:hAnsi="Times New Roman" w:cs="Times New Roman"/>
          <w:sz w:val="28"/>
          <w:szCs w:val="28"/>
        </w:rPr>
        <w:t>групо</w:t>
      </w:r>
      <w:r w:rsidR="000C14CB" w:rsidRPr="00D0785D">
        <w:rPr>
          <w:rFonts w:ascii="Times New Roman" w:hAnsi="Times New Roman" w:cs="Times New Roman"/>
          <w:sz w:val="28"/>
          <w:szCs w:val="28"/>
        </w:rPr>
        <w:t>вих цілей розвивається ієрархія</w:t>
      </w:r>
      <w:r w:rsidRPr="00D0785D">
        <w:rPr>
          <w:rFonts w:ascii="Times New Roman" w:hAnsi="Times New Roman" w:cs="Times New Roman"/>
          <w:sz w:val="28"/>
          <w:szCs w:val="28"/>
        </w:rPr>
        <w:t>. Зазвичай вона змінюється за мі</w:t>
      </w:r>
      <w:r w:rsidR="000C14CB" w:rsidRPr="00D0785D">
        <w:rPr>
          <w:rFonts w:ascii="Times New Roman" w:hAnsi="Times New Roman" w:cs="Times New Roman"/>
          <w:sz w:val="28"/>
          <w:szCs w:val="28"/>
        </w:rPr>
        <w:t xml:space="preserve">рою впливу серед членів групи, а тому об’єктивні умови готують грунт </w:t>
      </w:r>
      <w:r w:rsidRPr="00D0785D">
        <w:rPr>
          <w:rFonts w:ascii="Times New Roman" w:hAnsi="Times New Roman" w:cs="Times New Roman"/>
          <w:sz w:val="28"/>
          <w:szCs w:val="28"/>
        </w:rPr>
        <w:t>для висунення верховн</w:t>
      </w:r>
      <w:r w:rsidR="000C14CB" w:rsidRPr="00D0785D">
        <w:rPr>
          <w:rFonts w:ascii="Times New Roman" w:hAnsi="Times New Roman" w:cs="Times New Roman"/>
          <w:sz w:val="28"/>
          <w:szCs w:val="28"/>
        </w:rPr>
        <w:t xml:space="preserve">ого лідера. Його ще називають </w:t>
      </w:r>
      <w:r w:rsidRPr="00D0785D">
        <w:rPr>
          <w:rFonts w:ascii="Times New Roman" w:hAnsi="Times New Roman" w:cs="Times New Roman"/>
          <w:sz w:val="28"/>
          <w:szCs w:val="28"/>
        </w:rPr>
        <w:t>ранговим лідером.</w:t>
      </w:r>
    </w:p>
    <w:p w14:paraId="4B08A3A6" w14:textId="49B168DD"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 лідер типу «впливовий лідер». Коли у групі </w:t>
      </w:r>
      <w:r w:rsidR="000C14CB" w:rsidRPr="00D0785D">
        <w:rPr>
          <w:rFonts w:ascii="Times New Roman" w:hAnsi="Times New Roman" w:cs="Times New Roman"/>
          <w:sz w:val="28"/>
          <w:szCs w:val="28"/>
        </w:rPr>
        <w:t xml:space="preserve">виникає перешкода у досягненні мети, наявна критична ситуація або ж є зовнішня загроза гострою стає потреба у впливовому лідері. Даний тип лідера з’являється в складних чи радше </w:t>
      </w:r>
      <w:r w:rsidRPr="00D0785D">
        <w:rPr>
          <w:rFonts w:ascii="Times New Roman" w:hAnsi="Times New Roman" w:cs="Times New Roman"/>
          <w:sz w:val="28"/>
          <w:szCs w:val="28"/>
        </w:rPr>
        <w:t>критичних ситуаціях, коли зміни мають</w:t>
      </w:r>
      <w:r w:rsidR="000C14CB" w:rsidRPr="00D0785D">
        <w:rPr>
          <w:rFonts w:ascii="Times New Roman" w:hAnsi="Times New Roman" w:cs="Times New Roman"/>
          <w:sz w:val="28"/>
          <w:szCs w:val="28"/>
        </w:rPr>
        <w:t xml:space="preserve"> бути миттєві й важливі. Особа, яка в складній </w:t>
      </w:r>
      <w:r w:rsidRPr="00D0785D">
        <w:rPr>
          <w:rFonts w:ascii="Times New Roman" w:hAnsi="Times New Roman" w:cs="Times New Roman"/>
          <w:sz w:val="28"/>
          <w:szCs w:val="28"/>
        </w:rPr>
        <w:t>ситуації зможе забезпечити досягнення цілей або безпеку групи завдяки</w:t>
      </w:r>
      <w:r w:rsidR="000C14CB" w:rsidRPr="00D0785D">
        <w:rPr>
          <w:rFonts w:ascii="Times New Roman" w:hAnsi="Times New Roman" w:cs="Times New Roman"/>
          <w:sz w:val="28"/>
          <w:szCs w:val="28"/>
        </w:rPr>
        <w:t xml:space="preserve"> своїм особовим характеристикам з великою ймовірністю стає лідером. Таким чином</w:t>
      </w:r>
      <w:r w:rsidRPr="00D0785D">
        <w:rPr>
          <w:rFonts w:ascii="Times New Roman" w:hAnsi="Times New Roman" w:cs="Times New Roman"/>
          <w:sz w:val="28"/>
          <w:szCs w:val="28"/>
        </w:rPr>
        <w:t xml:space="preserve">, у критичних ситуаціях процес лідерства </w:t>
      </w:r>
      <w:r w:rsidR="000C14CB" w:rsidRPr="00D0785D">
        <w:rPr>
          <w:rFonts w:ascii="Times New Roman" w:hAnsi="Times New Roman" w:cs="Times New Roman"/>
          <w:sz w:val="28"/>
          <w:szCs w:val="28"/>
        </w:rPr>
        <w:t xml:space="preserve">зосереджується в руках однієї </w:t>
      </w:r>
      <w:r w:rsidRPr="00D0785D">
        <w:rPr>
          <w:rFonts w:ascii="Times New Roman" w:hAnsi="Times New Roman" w:cs="Times New Roman"/>
          <w:sz w:val="28"/>
          <w:szCs w:val="28"/>
        </w:rPr>
        <w:t>особи;</w:t>
      </w:r>
    </w:p>
    <w:p w14:paraId="257AFD0F" w14:textId="5689D4E9"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 xml:space="preserve"> лідер типу «ліде</w:t>
      </w:r>
      <w:r w:rsidR="000A6503" w:rsidRPr="00D0785D">
        <w:rPr>
          <w:rFonts w:ascii="Times New Roman" w:hAnsi="Times New Roman" w:cs="Times New Roman"/>
          <w:sz w:val="28"/>
          <w:szCs w:val="28"/>
        </w:rPr>
        <w:t xml:space="preserve">р-новачок». Такий тип лідерства з’являється </w:t>
      </w:r>
      <w:r w:rsidRPr="00D0785D">
        <w:rPr>
          <w:rFonts w:ascii="Times New Roman" w:hAnsi="Times New Roman" w:cs="Times New Roman"/>
          <w:sz w:val="28"/>
          <w:szCs w:val="28"/>
        </w:rPr>
        <w:t>в результаті адміністративн</w:t>
      </w:r>
      <w:r w:rsidR="000A6503" w:rsidRPr="00D0785D">
        <w:rPr>
          <w:rFonts w:ascii="Times New Roman" w:hAnsi="Times New Roman" w:cs="Times New Roman"/>
          <w:sz w:val="28"/>
          <w:szCs w:val="28"/>
        </w:rPr>
        <w:t>их дій, призначень на посаду та</w:t>
      </w:r>
      <w:r w:rsidRPr="00D0785D">
        <w:rPr>
          <w:rFonts w:ascii="Times New Roman" w:hAnsi="Times New Roman" w:cs="Times New Roman"/>
          <w:sz w:val="28"/>
          <w:szCs w:val="28"/>
        </w:rPr>
        <w:t xml:space="preserve"> у випадку, коли старий лідер н</w:t>
      </w:r>
      <w:r w:rsidR="000E6BBE" w:rsidRPr="00D0785D">
        <w:rPr>
          <w:rFonts w:ascii="Times New Roman" w:hAnsi="Times New Roman" w:cs="Times New Roman"/>
          <w:sz w:val="28"/>
          <w:szCs w:val="28"/>
        </w:rPr>
        <w:t>е відповідає стратегіч</w:t>
      </w:r>
      <w:r w:rsidRPr="00D0785D">
        <w:rPr>
          <w:rFonts w:ascii="Times New Roman" w:hAnsi="Times New Roman" w:cs="Times New Roman"/>
          <w:sz w:val="28"/>
          <w:szCs w:val="28"/>
        </w:rPr>
        <w:t>ним експертним, планувальним, адм</w:t>
      </w:r>
      <w:r w:rsidR="000A6503" w:rsidRPr="00D0785D">
        <w:rPr>
          <w:rFonts w:ascii="Times New Roman" w:hAnsi="Times New Roman" w:cs="Times New Roman"/>
          <w:sz w:val="28"/>
          <w:szCs w:val="28"/>
        </w:rPr>
        <w:t xml:space="preserve">іністраторським </w:t>
      </w:r>
      <w:r w:rsidRPr="00D0785D">
        <w:rPr>
          <w:rFonts w:ascii="Times New Roman" w:hAnsi="Times New Roman" w:cs="Times New Roman"/>
          <w:sz w:val="28"/>
          <w:szCs w:val="28"/>
        </w:rPr>
        <w:t>функціям</w:t>
      </w:r>
      <w:r w:rsidR="00F33E51" w:rsidRPr="00D0785D">
        <w:rPr>
          <w:rFonts w:ascii="Times New Roman" w:hAnsi="Times New Roman" w:cs="Times New Roman"/>
          <w:sz w:val="28"/>
          <w:szCs w:val="28"/>
          <w:vertAlign w:val="superscript"/>
        </w:rPr>
        <w:t>4</w:t>
      </w:r>
      <w:r w:rsidR="00526AE0">
        <w:rPr>
          <w:rFonts w:ascii="Times New Roman" w:hAnsi="Times New Roman" w:cs="Times New Roman"/>
          <w:sz w:val="28"/>
          <w:szCs w:val="28"/>
          <w:vertAlign w:val="superscript"/>
        </w:rPr>
        <w:footnoteReference w:customMarkFollows="1" w:id="10"/>
        <w:t>.</w:t>
      </w:r>
      <w:r w:rsidRPr="00D0785D">
        <w:rPr>
          <w:rFonts w:ascii="Times New Roman" w:hAnsi="Times New Roman" w:cs="Times New Roman"/>
          <w:sz w:val="28"/>
          <w:szCs w:val="28"/>
        </w:rPr>
        <w:t xml:space="preserve">. </w:t>
      </w:r>
    </w:p>
    <w:p w14:paraId="7A4AF58C" w14:textId="02D7496A" w:rsidR="007C4F5B" w:rsidRPr="00D0785D" w:rsidRDefault="00370794"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 Зазначаємо, що управлінська діяльні</w:t>
      </w:r>
      <w:r w:rsidR="000A6503" w:rsidRPr="00D0785D">
        <w:rPr>
          <w:rFonts w:ascii="Times New Roman" w:hAnsi="Times New Roman" w:cs="Times New Roman"/>
          <w:sz w:val="28"/>
          <w:szCs w:val="28"/>
        </w:rPr>
        <w:t xml:space="preserve">сть не може ефективно існувати без лідера, адже саме дана фігура відіграє величезну </w:t>
      </w:r>
      <w:r w:rsidRPr="00D0785D">
        <w:rPr>
          <w:rFonts w:ascii="Times New Roman" w:hAnsi="Times New Roman" w:cs="Times New Roman"/>
          <w:sz w:val="28"/>
          <w:szCs w:val="28"/>
        </w:rPr>
        <w:t xml:space="preserve">роль у процесі досягнення ефективності управлінського процесу. </w:t>
      </w:r>
    </w:p>
    <w:p w14:paraId="28BAF88B" w14:textId="1AC9897B" w:rsidR="007C4F5B" w:rsidRPr="00D0785D" w:rsidRDefault="000A6503"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 З огляду на </w:t>
      </w:r>
      <w:r w:rsidR="00370794" w:rsidRPr="00D0785D">
        <w:rPr>
          <w:rFonts w:ascii="Times New Roman" w:hAnsi="Times New Roman" w:cs="Times New Roman"/>
          <w:sz w:val="28"/>
          <w:szCs w:val="28"/>
        </w:rPr>
        <w:t>процеси висува</w:t>
      </w:r>
      <w:r w:rsidRPr="00D0785D">
        <w:rPr>
          <w:rFonts w:ascii="Times New Roman" w:hAnsi="Times New Roman" w:cs="Times New Roman"/>
          <w:sz w:val="28"/>
          <w:szCs w:val="28"/>
        </w:rPr>
        <w:t>ння і сприйняття лідера групою виділяють</w:t>
      </w:r>
      <w:r w:rsidR="00370794" w:rsidRPr="00D0785D">
        <w:rPr>
          <w:rFonts w:ascii="Times New Roman" w:hAnsi="Times New Roman" w:cs="Times New Roman"/>
          <w:sz w:val="28"/>
          <w:szCs w:val="28"/>
        </w:rPr>
        <w:t xml:space="preserve"> рі</w:t>
      </w:r>
      <w:r w:rsidRPr="00D0785D">
        <w:rPr>
          <w:rFonts w:ascii="Times New Roman" w:hAnsi="Times New Roman" w:cs="Times New Roman"/>
          <w:sz w:val="28"/>
          <w:szCs w:val="28"/>
        </w:rPr>
        <w:t>зноманітні типи лідерів. Згідно наукових</w:t>
      </w:r>
      <w:r w:rsidR="00370794" w:rsidRPr="00D0785D">
        <w:rPr>
          <w:rFonts w:ascii="Times New Roman" w:hAnsi="Times New Roman" w:cs="Times New Roman"/>
          <w:sz w:val="28"/>
          <w:szCs w:val="28"/>
        </w:rPr>
        <w:t xml:space="preserve"> досл</w:t>
      </w:r>
      <w:r w:rsidR="000E6BBE" w:rsidRPr="00D0785D">
        <w:rPr>
          <w:rFonts w:ascii="Times New Roman" w:hAnsi="Times New Roman" w:cs="Times New Roman"/>
          <w:sz w:val="28"/>
          <w:szCs w:val="28"/>
        </w:rPr>
        <w:t>і</w:t>
      </w:r>
      <w:r w:rsidRPr="00D0785D">
        <w:rPr>
          <w:rFonts w:ascii="Times New Roman" w:hAnsi="Times New Roman" w:cs="Times New Roman"/>
          <w:sz w:val="28"/>
          <w:szCs w:val="28"/>
        </w:rPr>
        <w:t>джень Б.</w:t>
      </w:r>
      <w:r w:rsidR="003361C7">
        <w:rPr>
          <w:rFonts w:ascii="Times New Roman" w:hAnsi="Times New Roman" w:cs="Times New Roman"/>
          <w:sz w:val="28"/>
          <w:szCs w:val="28"/>
        </w:rPr>
        <w:t xml:space="preserve"> </w:t>
      </w:r>
      <w:r w:rsidRPr="00D0785D">
        <w:rPr>
          <w:rFonts w:ascii="Times New Roman" w:hAnsi="Times New Roman" w:cs="Times New Roman"/>
          <w:sz w:val="28"/>
          <w:szCs w:val="28"/>
        </w:rPr>
        <w:t xml:space="preserve">Паригіна, лідерів можна класифікувати </w:t>
      </w:r>
      <w:r w:rsidR="00370794" w:rsidRPr="00D0785D">
        <w:rPr>
          <w:rFonts w:ascii="Times New Roman" w:hAnsi="Times New Roman" w:cs="Times New Roman"/>
          <w:sz w:val="28"/>
          <w:szCs w:val="28"/>
        </w:rPr>
        <w:t xml:space="preserve">відповідно до особливостей їх діяльності: </w:t>
      </w:r>
    </w:p>
    <w:p w14:paraId="27DDA991" w14:textId="77777777" w:rsidR="007C4F5B" w:rsidRPr="00D0785D" w:rsidRDefault="00370794"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lastRenderedPageBreak/>
        <w:t>1) згідно змісту діяльності лідери бувають:</w:t>
      </w:r>
    </w:p>
    <w:p w14:paraId="7DBED492" w14:textId="09AB7B3D" w:rsidR="007C4F5B" w:rsidRPr="00D0785D" w:rsidRDefault="00370794"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а) лідер-«тво</w:t>
      </w:r>
      <w:r w:rsidR="009109EC" w:rsidRPr="00D0785D">
        <w:rPr>
          <w:rFonts w:ascii="Times New Roman" w:hAnsi="Times New Roman" w:cs="Times New Roman"/>
          <w:sz w:val="28"/>
          <w:szCs w:val="28"/>
        </w:rPr>
        <w:t>рець» - лідер, який створює та вирішує</w:t>
      </w:r>
      <w:r w:rsidRPr="00D0785D">
        <w:rPr>
          <w:rFonts w:ascii="Times New Roman" w:hAnsi="Times New Roman" w:cs="Times New Roman"/>
          <w:sz w:val="28"/>
          <w:szCs w:val="28"/>
        </w:rPr>
        <w:t xml:space="preserve"> ситуації; </w:t>
      </w:r>
    </w:p>
    <w:p w14:paraId="1CEDEE63" w14:textId="582BB351"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б) лідер-«виконавець» - це </w:t>
      </w:r>
      <w:r w:rsidR="00370794" w:rsidRPr="00D0785D">
        <w:rPr>
          <w:rFonts w:ascii="Times New Roman" w:hAnsi="Times New Roman" w:cs="Times New Roman"/>
          <w:sz w:val="28"/>
          <w:szCs w:val="28"/>
        </w:rPr>
        <w:t>лідер- пристосуванець, що характеризується</w:t>
      </w:r>
    </w:p>
    <w:p w14:paraId="7BAFA715" w14:textId="6AE6C95B"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легким вловлюванням настроїв групи вже</w:t>
      </w:r>
      <w:r w:rsidR="00370794" w:rsidRPr="00D0785D">
        <w:rPr>
          <w:rFonts w:ascii="Times New Roman" w:hAnsi="Times New Roman" w:cs="Times New Roman"/>
          <w:sz w:val="28"/>
          <w:szCs w:val="28"/>
        </w:rPr>
        <w:t xml:space="preserve"> після того, як ситуація</w:t>
      </w: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створена;</w:t>
      </w:r>
    </w:p>
    <w:p w14:paraId="1CA9C871" w14:textId="692997A6"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2) згідно стилю керівництва </w:t>
      </w:r>
      <w:r w:rsidR="00370794" w:rsidRPr="00D0785D">
        <w:rPr>
          <w:rFonts w:ascii="Times New Roman" w:hAnsi="Times New Roman" w:cs="Times New Roman"/>
          <w:sz w:val="28"/>
          <w:szCs w:val="28"/>
        </w:rPr>
        <w:t>лідери діляться на:</w:t>
      </w:r>
    </w:p>
    <w:p w14:paraId="387B5B9C" w14:textId="7154D27B" w:rsidR="007C4F5B" w:rsidRPr="00D0785D" w:rsidRDefault="00370794"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а) авторитар</w:t>
      </w:r>
      <w:r w:rsidR="009109EC" w:rsidRPr="00D0785D">
        <w:rPr>
          <w:rFonts w:ascii="Times New Roman" w:hAnsi="Times New Roman" w:cs="Times New Roman"/>
          <w:sz w:val="28"/>
          <w:szCs w:val="28"/>
        </w:rPr>
        <w:t xml:space="preserve">ного лідера, який орієнтується </w:t>
      </w:r>
      <w:r w:rsidRPr="00D0785D">
        <w:rPr>
          <w:rFonts w:ascii="Times New Roman" w:hAnsi="Times New Roman" w:cs="Times New Roman"/>
          <w:sz w:val="28"/>
          <w:szCs w:val="28"/>
        </w:rPr>
        <w:t xml:space="preserve">лише на себе/ власні потреби; </w:t>
      </w:r>
    </w:p>
    <w:p w14:paraId="6F76513A" w14:textId="1BA30AB8" w:rsidR="007C4F5B" w:rsidRPr="00D0785D" w:rsidRDefault="00370794"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б) демократичний- лідер, який орієнтуєть</w:t>
      </w:r>
      <w:r w:rsidR="009109EC" w:rsidRPr="00D0785D">
        <w:rPr>
          <w:rFonts w:ascii="Times New Roman" w:hAnsi="Times New Roman" w:cs="Times New Roman"/>
          <w:sz w:val="28"/>
          <w:szCs w:val="28"/>
        </w:rPr>
        <w:t xml:space="preserve">ся на власну </w:t>
      </w:r>
      <w:r w:rsidRPr="00D0785D">
        <w:rPr>
          <w:rFonts w:ascii="Times New Roman" w:hAnsi="Times New Roman" w:cs="Times New Roman"/>
          <w:sz w:val="28"/>
          <w:szCs w:val="28"/>
        </w:rPr>
        <w:t xml:space="preserve">групу; </w:t>
      </w:r>
    </w:p>
    <w:p w14:paraId="29170AF1" w14:textId="4675FEC2"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3) за характером діяльності лідери</w:t>
      </w:r>
      <w:r w:rsidR="00370794" w:rsidRPr="00D0785D">
        <w:rPr>
          <w:rFonts w:ascii="Times New Roman" w:hAnsi="Times New Roman" w:cs="Times New Roman"/>
          <w:sz w:val="28"/>
          <w:szCs w:val="28"/>
        </w:rPr>
        <w:t xml:space="preserve"> бувають:</w:t>
      </w:r>
    </w:p>
    <w:p w14:paraId="740B968A" w14:textId="1AED30EC"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а)  ситуаційний лідер - той, який створює й вирішує </w:t>
      </w:r>
      <w:r w:rsidR="00370794" w:rsidRPr="00D0785D">
        <w:rPr>
          <w:rFonts w:ascii="Times New Roman" w:hAnsi="Times New Roman" w:cs="Times New Roman"/>
          <w:sz w:val="28"/>
          <w:szCs w:val="28"/>
        </w:rPr>
        <w:t xml:space="preserve">ситуації; </w:t>
      </w:r>
    </w:p>
    <w:p w14:paraId="0A57188C" w14:textId="19031B36"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б) універсальний- лідер, який в різних ситуаціях</w:t>
      </w:r>
      <w:r w:rsidR="00370794" w:rsidRPr="00D0785D">
        <w:rPr>
          <w:rFonts w:ascii="Times New Roman" w:hAnsi="Times New Roman" w:cs="Times New Roman"/>
          <w:sz w:val="28"/>
          <w:szCs w:val="28"/>
        </w:rPr>
        <w:t xml:space="preserve"> здебільшого виконує</w:t>
      </w: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обов’язки організатора</w:t>
      </w:r>
      <w:r w:rsidR="00F33E51" w:rsidRPr="00D0785D">
        <w:rPr>
          <w:rFonts w:ascii="Times New Roman" w:hAnsi="Times New Roman" w:cs="Times New Roman"/>
          <w:sz w:val="28"/>
          <w:szCs w:val="28"/>
        </w:rPr>
        <w:t xml:space="preserve"> </w:t>
      </w:r>
      <w:r w:rsidR="00F33E51" w:rsidRPr="00D0785D">
        <w:rPr>
          <w:rFonts w:ascii="Times New Roman" w:hAnsi="Times New Roman" w:cs="Times New Roman"/>
          <w:sz w:val="28"/>
          <w:szCs w:val="28"/>
          <w:vertAlign w:val="superscript"/>
        </w:rPr>
        <w:t>38</w:t>
      </w:r>
      <w:r w:rsidR="00526AE0">
        <w:rPr>
          <w:rFonts w:ascii="Times New Roman" w:hAnsi="Times New Roman" w:cs="Times New Roman"/>
          <w:sz w:val="28"/>
          <w:szCs w:val="28"/>
          <w:vertAlign w:val="superscript"/>
        </w:rPr>
        <w:footnoteReference w:customMarkFollows="1" w:id="11"/>
        <w:t>.</w:t>
      </w:r>
      <w:r w:rsidR="00370794" w:rsidRPr="00D0785D">
        <w:rPr>
          <w:rFonts w:ascii="Times New Roman" w:hAnsi="Times New Roman" w:cs="Times New Roman"/>
          <w:sz w:val="28"/>
          <w:szCs w:val="28"/>
        </w:rPr>
        <w:t xml:space="preserve">. </w:t>
      </w:r>
    </w:p>
    <w:p w14:paraId="4B26AD30" w14:textId="2EE84264"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Також, окремі</w:t>
      </w:r>
      <w:r w:rsidR="00370794" w:rsidRPr="00D0785D">
        <w:rPr>
          <w:rFonts w:ascii="Times New Roman" w:hAnsi="Times New Roman" w:cs="Times New Roman"/>
          <w:sz w:val="28"/>
          <w:szCs w:val="28"/>
        </w:rPr>
        <w:t xml:space="preserve"> на</w:t>
      </w:r>
      <w:r w:rsidRPr="00D0785D">
        <w:rPr>
          <w:rFonts w:ascii="Times New Roman" w:hAnsi="Times New Roman" w:cs="Times New Roman"/>
          <w:sz w:val="28"/>
          <w:szCs w:val="28"/>
        </w:rPr>
        <w:t xml:space="preserve">уковці виділяють також «формальне» та «неформальне» лідерство. Під </w:t>
      </w:r>
      <w:r w:rsidR="00370794" w:rsidRPr="00D0785D">
        <w:rPr>
          <w:rFonts w:ascii="Times New Roman" w:hAnsi="Times New Roman" w:cs="Times New Roman"/>
          <w:sz w:val="28"/>
          <w:szCs w:val="28"/>
        </w:rPr>
        <w:t>формальним лідерство ми р</w:t>
      </w:r>
      <w:r w:rsidRPr="00D0785D">
        <w:rPr>
          <w:rFonts w:ascii="Times New Roman" w:hAnsi="Times New Roman" w:cs="Times New Roman"/>
          <w:sz w:val="28"/>
          <w:szCs w:val="28"/>
        </w:rPr>
        <w:t>озуміємо процес впливу позиції займаної посади на людей</w:t>
      </w:r>
      <w:r w:rsidR="00370794" w:rsidRPr="00D0785D">
        <w:rPr>
          <w:rFonts w:ascii="Times New Roman" w:hAnsi="Times New Roman" w:cs="Times New Roman"/>
          <w:sz w:val="28"/>
          <w:szCs w:val="28"/>
        </w:rPr>
        <w:t>,</w:t>
      </w:r>
      <w:r w:rsidRPr="00D0785D">
        <w:rPr>
          <w:rFonts w:ascii="Times New Roman" w:hAnsi="Times New Roman" w:cs="Times New Roman"/>
          <w:sz w:val="28"/>
          <w:szCs w:val="28"/>
        </w:rPr>
        <w:t xml:space="preserve"> який безпосередньо</w:t>
      </w:r>
      <w:r w:rsidR="00370794" w:rsidRPr="00D0785D">
        <w:rPr>
          <w:rFonts w:ascii="Times New Roman" w:hAnsi="Times New Roman" w:cs="Times New Roman"/>
          <w:sz w:val="28"/>
          <w:szCs w:val="28"/>
        </w:rPr>
        <w:t xml:space="preserve"> пов’язаний з обов</w:t>
      </w:r>
      <w:r w:rsidR="000E6BBE" w:rsidRPr="00D0785D">
        <w:rPr>
          <w:rFonts w:ascii="Times New Roman" w:hAnsi="Times New Roman" w:cs="Times New Roman"/>
          <w:sz w:val="28"/>
          <w:szCs w:val="28"/>
          <w:lang w:val="ru-RU"/>
        </w:rPr>
        <w:t>’</w:t>
      </w:r>
      <w:r w:rsidR="00370794" w:rsidRPr="00D0785D">
        <w:rPr>
          <w:rFonts w:ascii="Times New Roman" w:hAnsi="Times New Roman" w:cs="Times New Roman"/>
          <w:sz w:val="28"/>
          <w:szCs w:val="28"/>
        </w:rPr>
        <w:t>язко</w:t>
      </w:r>
      <w:r w:rsidRPr="00D0785D">
        <w:rPr>
          <w:rFonts w:ascii="Times New Roman" w:hAnsi="Times New Roman" w:cs="Times New Roman"/>
          <w:sz w:val="28"/>
          <w:szCs w:val="28"/>
        </w:rPr>
        <w:t xml:space="preserve">вим встановленням правил. Такий процес завжди </w:t>
      </w:r>
      <w:r w:rsidR="00370794" w:rsidRPr="00D0785D">
        <w:rPr>
          <w:rFonts w:ascii="Times New Roman" w:hAnsi="Times New Roman" w:cs="Times New Roman"/>
          <w:sz w:val="28"/>
          <w:szCs w:val="28"/>
        </w:rPr>
        <w:t xml:space="preserve">вміщує </w:t>
      </w:r>
      <w:r w:rsidRPr="00D0785D">
        <w:rPr>
          <w:rFonts w:ascii="Times New Roman" w:hAnsi="Times New Roman" w:cs="Times New Roman"/>
          <w:sz w:val="28"/>
          <w:szCs w:val="28"/>
        </w:rPr>
        <w:t>в собі</w:t>
      </w:r>
      <w:r w:rsidR="00370794" w:rsidRPr="00D0785D">
        <w:rPr>
          <w:rFonts w:ascii="Times New Roman" w:hAnsi="Times New Roman" w:cs="Times New Roman"/>
          <w:sz w:val="28"/>
          <w:szCs w:val="28"/>
        </w:rPr>
        <w:t xml:space="preserve"> функціональні ві</w:t>
      </w:r>
      <w:r w:rsidRPr="00D0785D">
        <w:rPr>
          <w:rFonts w:ascii="Times New Roman" w:hAnsi="Times New Roman" w:cs="Times New Roman"/>
          <w:sz w:val="28"/>
          <w:szCs w:val="28"/>
        </w:rPr>
        <w:t>дносини. Неформальне лідерство розглядається</w:t>
      </w:r>
      <w:r w:rsidR="00370794" w:rsidRPr="00D0785D">
        <w:rPr>
          <w:rFonts w:ascii="Times New Roman" w:hAnsi="Times New Roman" w:cs="Times New Roman"/>
          <w:sz w:val="28"/>
          <w:szCs w:val="28"/>
        </w:rPr>
        <w:t xml:space="preserve"> як процес впл</w:t>
      </w:r>
      <w:r w:rsidRPr="00D0785D">
        <w:rPr>
          <w:rFonts w:ascii="Times New Roman" w:hAnsi="Times New Roman" w:cs="Times New Roman"/>
          <w:sz w:val="28"/>
          <w:szCs w:val="28"/>
        </w:rPr>
        <w:t>иву особи</w:t>
      </w:r>
      <w:r w:rsidR="000E6BBE" w:rsidRPr="00D0785D">
        <w:rPr>
          <w:rFonts w:ascii="Times New Roman" w:hAnsi="Times New Roman" w:cs="Times New Roman"/>
          <w:sz w:val="28"/>
          <w:szCs w:val="28"/>
        </w:rPr>
        <w:t xml:space="preserve"> на </w:t>
      </w:r>
      <w:r w:rsidRPr="00D0785D">
        <w:rPr>
          <w:rFonts w:ascii="Times New Roman" w:hAnsi="Times New Roman" w:cs="Times New Roman"/>
          <w:sz w:val="28"/>
          <w:szCs w:val="28"/>
        </w:rPr>
        <w:t>групу осіб за допомогою особистісних ресурсів (здібностей, умінь і т.д.). Визначальними тут є особисті взаємовідносини.</w:t>
      </w:r>
    </w:p>
    <w:p w14:paraId="25CEE208" w14:textId="7466ADD1" w:rsidR="007C4F5B" w:rsidRPr="00D0785D" w:rsidRDefault="000E6BBE" w:rsidP="00D0785D">
      <w:pPr>
        <w:suppressAutoHyphens/>
        <w:spacing w:line="360" w:lineRule="auto"/>
        <w:ind w:firstLine="567"/>
        <w:jc w:val="both"/>
        <w:textAlignment w:val="baseline"/>
        <w:rPr>
          <w:rFonts w:ascii="Times New Roman" w:hAnsi="Times New Roman" w:cs="Times New Roman"/>
        </w:rPr>
      </w:pPr>
      <w:r w:rsidRPr="00D0785D">
        <w:rPr>
          <w:rFonts w:ascii="Times New Roman" w:hAnsi="Times New Roman" w:cs="Times New Roman"/>
          <w:sz w:val="28"/>
          <w:szCs w:val="28"/>
        </w:rPr>
        <w:t>Як бачимо, лідер зазвичай</w:t>
      </w:r>
      <w:r w:rsidR="00370794" w:rsidRPr="00D0785D">
        <w:rPr>
          <w:rFonts w:ascii="Times New Roman" w:hAnsi="Times New Roman" w:cs="Times New Roman"/>
          <w:sz w:val="28"/>
          <w:szCs w:val="28"/>
        </w:rPr>
        <w:t xml:space="preserve"> відіграє роль регуля</w:t>
      </w:r>
      <w:r w:rsidR="009109EC" w:rsidRPr="00D0785D">
        <w:rPr>
          <w:rFonts w:ascii="Times New Roman" w:hAnsi="Times New Roman" w:cs="Times New Roman"/>
          <w:sz w:val="28"/>
          <w:szCs w:val="28"/>
        </w:rPr>
        <w:t>тора міжособистісних стосунків та виникає в мікросередовищі.</w:t>
      </w:r>
      <w:r w:rsidR="00370794" w:rsidRPr="00D0785D">
        <w:rPr>
          <w:rFonts w:ascii="Times New Roman" w:hAnsi="Times New Roman" w:cs="Times New Roman"/>
          <w:sz w:val="28"/>
          <w:szCs w:val="28"/>
        </w:rPr>
        <w:t xml:space="preserve"> Крім того, лідерство мож</w:t>
      </w:r>
      <w:r w:rsidR="009109EC" w:rsidRPr="00D0785D">
        <w:rPr>
          <w:rFonts w:ascii="Times New Roman" w:hAnsi="Times New Roman" w:cs="Times New Roman"/>
          <w:sz w:val="28"/>
          <w:szCs w:val="28"/>
        </w:rPr>
        <w:t>е залежати від настрою групи і таким чином бути</w:t>
      </w:r>
      <w:r w:rsidR="00370794" w:rsidRPr="00D0785D">
        <w:rPr>
          <w:rFonts w:ascii="Times New Roman" w:hAnsi="Times New Roman" w:cs="Times New Roman"/>
          <w:sz w:val="28"/>
          <w:szCs w:val="28"/>
        </w:rPr>
        <w:t xml:space="preserve"> непостійним.</w:t>
      </w:r>
    </w:p>
    <w:p w14:paraId="0CC20D59" w14:textId="6A7D902F"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Вже</w:t>
      </w:r>
      <w:r w:rsidR="00370794" w:rsidRPr="00D0785D">
        <w:rPr>
          <w:rFonts w:ascii="Times New Roman" w:hAnsi="Times New Roman" w:cs="Times New Roman"/>
          <w:sz w:val="28"/>
          <w:szCs w:val="28"/>
        </w:rPr>
        <w:t xml:space="preserve"> давно науко</w:t>
      </w:r>
      <w:r w:rsidR="000E6BBE" w:rsidRPr="00D0785D">
        <w:rPr>
          <w:rFonts w:ascii="Times New Roman" w:hAnsi="Times New Roman" w:cs="Times New Roman"/>
          <w:sz w:val="28"/>
          <w:szCs w:val="28"/>
        </w:rPr>
        <w:t>в</w:t>
      </w:r>
      <w:r w:rsidRPr="00D0785D">
        <w:rPr>
          <w:rFonts w:ascii="Times New Roman" w:hAnsi="Times New Roman" w:cs="Times New Roman"/>
          <w:sz w:val="28"/>
          <w:szCs w:val="28"/>
        </w:rPr>
        <w:t xml:space="preserve">цями доведений той </w:t>
      </w:r>
      <w:r w:rsidR="00370794" w:rsidRPr="00D0785D">
        <w:rPr>
          <w:rFonts w:ascii="Times New Roman" w:hAnsi="Times New Roman" w:cs="Times New Roman"/>
          <w:sz w:val="28"/>
          <w:szCs w:val="28"/>
        </w:rPr>
        <w:t>фак</w:t>
      </w:r>
      <w:r w:rsidRPr="00D0785D">
        <w:rPr>
          <w:rFonts w:ascii="Times New Roman" w:hAnsi="Times New Roman" w:cs="Times New Roman"/>
          <w:sz w:val="28"/>
          <w:szCs w:val="28"/>
        </w:rPr>
        <w:t xml:space="preserve">т, що поведінка лідера в групі </w:t>
      </w:r>
      <w:r w:rsidR="00370794" w:rsidRPr="00D0785D">
        <w:rPr>
          <w:rFonts w:ascii="Times New Roman" w:hAnsi="Times New Roman" w:cs="Times New Roman"/>
          <w:sz w:val="28"/>
          <w:szCs w:val="28"/>
        </w:rPr>
        <w:t>здебільшог</w:t>
      </w:r>
      <w:r w:rsidRPr="00D0785D">
        <w:rPr>
          <w:rFonts w:ascii="Times New Roman" w:hAnsi="Times New Roman" w:cs="Times New Roman"/>
          <w:sz w:val="28"/>
          <w:szCs w:val="28"/>
        </w:rPr>
        <w:t xml:space="preserve">о безпосередньо </w:t>
      </w:r>
      <w:r w:rsidR="00370794" w:rsidRPr="00D0785D">
        <w:rPr>
          <w:rFonts w:ascii="Times New Roman" w:hAnsi="Times New Roman" w:cs="Times New Roman"/>
          <w:sz w:val="28"/>
          <w:szCs w:val="28"/>
        </w:rPr>
        <w:t>пов</w:t>
      </w:r>
      <w:r w:rsidR="000E6BBE" w:rsidRPr="00D0785D">
        <w:rPr>
          <w:rFonts w:ascii="Times New Roman" w:hAnsi="Times New Roman" w:cs="Times New Roman"/>
          <w:sz w:val="28"/>
          <w:szCs w:val="28"/>
          <w:lang w:val="ru-RU"/>
        </w:rPr>
        <w:t>’</w:t>
      </w:r>
      <w:r w:rsidRPr="00D0785D">
        <w:rPr>
          <w:rFonts w:ascii="Times New Roman" w:hAnsi="Times New Roman" w:cs="Times New Roman"/>
          <w:sz w:val="28"/>
          <w:szCs w:val="28"/>
        </w:rPr>
        <w:t>язана із його</w:t>
      </w:r>
      <w:r w:rsidR="00370794" w:rsidRPr="00D0785D">
        <w:rPr>
          <w:rFonts w:ascii="Times New Roman" w:hAnsi="Times New Roman" w:cs="Times New Roman"/>
          <w:sz w:val="28"/>
          <w:szCs w:val="28"/>
        </w:rPr>
        <w:t xml:space="preserve"> психологічним типом.</w:t>
      </w:r>
    </w:p>
    <w:p w14:paraId="0B86CAE7" w14:textId="2E332656" w:rsidR="007C4F5B" w:rsidRPr="00D0785D" w:rsidRDefault="009109EC"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Р. Зіллер у своїх працях досліджував </w:t>
      </w:r>
      <w:r w:rsidR="00370794" w:rsidRPr="00D0785D">
        <w:rPr>
          <w:rFonts w:ascii="Times New Roman" w:hAnsi="Times New Roman" w:cs="Times New Roman"/>
          <w:sz w:val="28"/>
          <w:szCs w:val="28"/>
        </w:rPr>
        <w:t>психологічну типологію особистості лідерів на основі вивчення самооцінки та ск</w:t>
      </w:r>
      <w:r w:rsidRPr="00D0785D">
        <w:rPr>
          <w:rFonts w:ascii="Times New Roman" w:hAnsi="Times New Roman" w:cs="Times New Roman"/>
          <w:sz w:val="28"/>
          <w:szCs w:val="28"/>
        </w:rPr>
        <w:t xml:space="preserve">ладності Я – концепції. Згідно його класифікації розрізняють такі  </w:t>
      </w:r>
      <w:r w:rsidR="006E57C3" w:rsidRPr="00D0785D">
        <w:rPr>
          <w:rFonts w:ascii="Times New Roman" w:hAnsi="Times New Roman" w:cs="Times New Roman"/>
          <w:sz w:val="28"/>
          <w:szCs w:val="28"/>
        </w:rPr>
        <w:t>т</w:t>
      </w:r>
      <w:r w:rsidRPr="00D0785D">
        <w:rPr>
          <w:rFonts w:ascii="Times New Roman" w:hAnsi="Times New Roman" w:cs="Times New Roman"/>
          <w:sz w:val="28"/>
          <w:szCs w:val="28"/>
        </w:rPr>
        <w:t xml:space="preserve">ипи </w:t>
      </w:r>
      <w:r w:rsidR="00370794" w:rsidRPr="00D0785D">
        <w:rPr>
          <w:rFonts w:ascii="Times New Roman" w:hAnsi="Times New Roman" w:cs="Times New Roman"/>
          <w:sz w:val="28"/>
          <w:szCs w:val="28"/>
        </w:rPr>
        <w:t>лідер</w:t>
      </w:r>
      <w:r w:rsidRPr="00D0785D">
        <w:rPr>
          <w:rFonts w:ascii="Times New Roman" w:hAnsi="Times New Roman" w:cs="Times New Roman"/>
          <w:sz w:val="28"/>
          <w:szCs w:val="28"/>
        </w:rPr>
        <w:t>ів:</w:t>
      </w:r>
      <w:r w:rsidR="00370794" w:rsidRPr="00D0785D">
        <w:rPr>
          <w:rFonts w:ascii="Times New Roman" w:hAnsi="Times New Roman" w:cs="Times New Roman"/>
          <w:sz w:val="28"/>
          <w:szCs w:val="28"/>
        </w:rPr>
        <w:t xml:space="preserve"> </w:t>
      </w:r>
    </w:p>
    <w:p w14:paraId="4D22C2E7" w14:textId="4AB19BC3" w:rsidR="007C4F5B" w:rsidRPr="00D0785D" w:rsidRDefault="00370794" w:rsidP="00D0785D">
      <w:p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lastRenderedPageBreak/>
        <w:t xml:space="preserve">- аполітичні лідери — лідери, яким притаманна висока самооцінка і висока </w:t>
      </w:r>
      <w:r w:rsidR="009109EC" w:rsidRPr="00D0785D">
        <w:rPr>
          <w:rFonts w:ascii="Times New Roman" w:hAnsi="Times New Roman" w:cs="Times New Roman"/>
          <w:sz w:val="28"/>
          <w:szCs w:val="28"/>
        </w:rPr>
        <w:t xml:space="preserve">складність Я — концепції. Такі особи </w:t>
      </w:r>
      <w:r w:rsidRPr="00D0785D">
        <w:rPr>
          <w:rFonts w:ascii="Times New Roman" w:hAnsi="Times New Roman" w:cs="Times New Roman"/>
          <w:sz w:val="28"/>
          <w:szCs w:val="28"/>
        </w:rPr>
        <w:t>асимілюють нову інформацію без загрози для власної Я — концепції;</w:t>
      </w:r>
    </w:p>
    <w:p w14:paraId="499C0098" w14:textId="14A330FE" w:rsidR="007C4F5B" w:rsidRPr="00D0785D" w:rsidRDefault="009109EC" w:rsidP="00D0785D">
      <w:pPr>
        <w:spacing w:line="360" w:lineRule="auto"/>
        <w:jc w:val="both"/>
        <w:rPr>
          <w:rFonts w:ascii="Times New Roman" w:hAnsi="Times New Roman" w:cs="Times New Roman"/>
        </w:rPr>
      </w:pPr>
      <w:r w:rsidRPr="00D0785D">
        <w:rPr>
          <w:rFonts w:ascii="Times New Roman" w:hAnsi="Times New Roman" w:cs="Times New Roman"/>
          <w:sz w:val="28"/>
          <w:szCs w:val="28"/>
        </w:rPr>
        <w:t xml:space="preserve">- лідери — прагматики. У таких лідерів </w:t>
      </w:r>
      <w:r w:rsidR="00370794" w:rsidRPr="00D0785D">
        <w:rPr>
          <w:rFonts w:ascii="Times New Roman" w:hAnsi="Times New Roman" w:cs="Times New Roman"/>
          <w:sz w:val="28"/>
          <w:szCs w:val="28"/>
        </w:rPr>
        <w:t>низька самооцінка і висока скл</w:t>
      </w:r>
      <w:r w:rsidRPr="00D0785D">
        <w:rPr>
          <w:rFonts w:ascii="Times New Roman" w:hAnsi="Times New Roman" w:cs="Times New Roman"/>
          <w:sz w:val="28"/>
          <w:szCs w:val="28"/>
        </w:rPr>
        <w:t xml:space="preserve">адністю Я — концепції. </w:t>
      </w:r>
      <w:r w:rsidR="00370794" w:rsidRPr="00D0785D">
        <w:rPr>
          <w:rFonts w:ascii="Times New Roman" w:hAnsi="Times New Roman" w:cs="Times New Roman"/>
          <w:sz w:val="28"/>
          <w:szCs w:val="28"/>
        </w:rPr>
        <w:t>Во</w:t>
      </w:r>
      <w:r w:rsidRPr="00D0785D">
        <w:rPr>
          <w:rFonts w:ascii="Times New Roman" w:hAnsi="Times New Roman" w:cs="Times New Roman"/>
          <w:sz w:val="28"/>
          <w:szCs w:val="28"/>
        </w:rPr>
        <w:t>ни здатні прислухатися до думки</w:t>
      </w:r>
      <w:r w:rsidR="00370794" w:rsidRPr="00D0785D">
        <w:rPr>
          <w:rFonts w:ascii="Times New Roman" w:hAnsi="Times New Roman" w:cs="Times New Roman"/>
          <w:sz w:val="28"/>
          <w:szCs w:val="28"/>
        </w:rPr>
        <w:t xml:space="preserve"> гр</w:t>
      </w:r>
      <w:r w:rsidRPr="00D0785D">
        <w:rPr>
          <w:rFonts w:ascii="Times New Roman" w:hAnsi="Times New Roman" w:cs="Times New Roman"/>
          <w:sz w:val="28"/>
          <w:szCs w:val="28"/>
        </w:rPr>
        <w:t>упи і змінювати свою поведінку</w:t>
      </w:r>
      <w:r w:rsidR="00370794" w:rsidRPr="00D0785D">
        <w:rPr>
          <w:rFonts w:ascii="Times New Roman" w:hAnsi="Times New Roman" w:cs="Times New Roman"/>
          <w:sz w:val="28"/>
          <w:szCs w:val="28"/>
        </w:rPr>
        <w:t xml:space="preserve"> при умові зворотного зв’язку;</w:t>
      </w:r>
    </w:p>
    <w:p w14:paraId="00CF978C" w14:textId="5DC37387" w:rsidR="007C4F5B" w:rsidRPr="00D0785D" w:rsidRDefault="006E57C3" w:rsidP="00D0785D">
      <w:p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лідери-ідеологи. Даному</w:t>
      </w:r>
      <w:r w:rsidR="00370794" w:rsidRPr="00D0785D">
        <w:rPr>
          <w:rFonts w:ascii="Times New Roman" w:hAnsi="Times New Roman" w:cs="Times New Roman"/>
          <w:sz w:val="28"/>
          <w:szCs w:val="28"/>
        </w:rPr>
        <w:t xml:space="preserve"> типу притаманна висока самооцінка і ни</w:t>
      </w:r>
      <w:r w:rsidRPr="00D0785D">
        <w:rPr>
          <w:rFonts w:ascii="Times New Roman" w:hAnsi="Times New Roman" w:cs="Times New Roman"/>
          <w:sz w:val="28"/>
          <w:szCs w:val="28"/>
        </w:rPr>
        <w:t xml:space="preserve">зька складність Я — концепції. Вони слабо реагують або ж </w:t>
      </w:r>
      <w:r w:rsidR="00370794" w:rsidRPr="00D0785D">
        <w:rPr>
          <w:rFonts w:ascii="Times New Roman" w:hAnsi="Times New Roman" w:cs="Times New Roman"/>
          <w:sz w:val="28"/>
          <w:szCs w:val="28"/>
        </w:rPr>
        <w:t>взагалі не реагують на думки групи. Їх пі</w:t>
      </w:r>
      <w:r w:rsidRPr="00D0785D">
        <w:rPr>
          <w:rFonts w:ascii="Times New Roman" w:hAnsi="Times New Roman" w:cs="Times New Roman"/>
          <w:sz w:val="28"/>
          <w:szCs w:val="28"/>
        </w:rPr>
        <w:t>знавальні процеси та поведінка відрізняються</w:t>
      </w:r>
      <w:r w:rsidR="00370794" w:rsidRPr="00D0785D">
        <w:rPr>
          <w:rFonts w:ascii="Times New Roman" w:hAnsi="Times New Roman" w:cs="Times New Roman"/>
          <w:sz w:val="28"/>
          <w:szCs w:val="28"/>
        </w:rPr>
        <w:t xml:space="preserve"> жорсткістю, а самооцін</w:t>
      </w:r>
      <w:r w:rsidRPr="00D0785D">
        <w:rPr>
          <w:rFonts w:ascii="Times New Roman" w:hAnsi="Times New Roman" w:cs="Times New Roman"/>
          <w:sz w:val="28"/>
          <w:szCs w:val="28"/>
        </w:rPr>
        <w:t>ка надзвичайною стабільність та</w:t>
      </w:r>
      <w:r w:rsidR="00370794" w:rsidRPr="00D0785D">
        <w:rPr>
          <w:rFonts w:ascii="Times New Roman" w:hAnsi="Times New Roman" w:cs="Times New Roman"/>
          <w:sz w:val="28"/>
          <w:szCs w:val="28"/>
        </w:rPr>
        <w:t xml:space="preserve"> впертістю;</w:t>
      </w:r>
    </w:p>
    <w:p w14:paraId="36F57E8C" w14:textId="798D7B55" w:rsidR="007C4F5B" w:rsidRPr="00D0785D" w:rsidRDefault="00370794" w:rsidP="00D0785D">
      <w:p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неде</w:t>
      </w:r>
      <w:r w:rsidR="006E57C3" w:rsidRPr="00D0785D">
        <w:rPr>
          <w:rFonts w:ascii="Times New Roman" w:hAnsi="Times New Roman" w:cs="Times New Roman"/>
          <w:sz w:val="28"/>
          <w:szCs w:val="28"/>
        </w:rPr>
        <w:t>терміновані лідери - це лідери, у яких присутня</w:t>
      </w:r>
      <w:r w:rsidRPr="00D0785D">
        <w:rPr>
          <w:rFonts w:ascii="Times New Roman" w:hAnsi="Times New Roman" w:cs="Times New Roman"/>
          <w:sz w:val="28"/>
          <w:szCs w:val="28"/>
        </w:rPr>
        <w:t xml:space="preserve"> низька самооцінка і низька складність Я — концепц</w:t>
      </w:r>
      <w:r w:rsidR="006E57C3" w:rsidRPr="00D0785D">
        <w:rPr>
          <w:rFonts w:ascii="Times New Roman" w:hAnsi="Times New Roman" w:cs="Times New Roman"/>
          <w:sz w:val="28"/>
          <w:szCs w:val="28"/>
        </w:rPr>
        <w:t xml:space="preserve">ії. Такі </w:t>
      </w:r>
      <w:r w:rsidRPr="00D0785D">
        <w:rPr>
          <w:rFonts w:ascii="Times New Roman" w:hAnsi="Times New Roman" w:cs="Times New Roman"/>
          <w:sz w:val="28"/>
          <w:szCs w:val="28"/>
        </w:rPr>
        <w:t>о</w:t>
      </w:r>
      <w:r w:rsidR="000E6BBE" w:rsidRPr="00D0785D">
        <w:rPr>
          <w:rFonts w:ascii="Times New Roman" w:hAnsi="Times New Roman" w:cs="Times New Roman"/>
          <w:sz w:val="28"/>
          <w:szCs w:val="28"/>
        </w:rPr>
        <w:t>с</w:t>
      </w:r>
      <w:r w:rsidR="006E57C3" w:rsidRPr="00D0785D">
        <w:rPr>
          <w:rFonts w:ascii="Times New Roman" w:hAnsi="Times New Roman" w:cs="Times New Roman"/>
          <w:sz w:val="28"/>
          <w:szCs w:val="28"/>
        </w:rPr>
        <w:t>оби</w:t>
      </w:r>
      <w:r w:rsidRPr="00D0785D">
        <w:rPr>
          <w:rFonts w:ascii="Times New Roman" w:hAnsi="Times New Roman" w:cs="Times New Roman"/>
          <w:sz w:val="28"/>
          <w:szCs w:val="28"/>
        </w:rPr>
        <w:t xml:space="preserve"> інтенсивно реагують на ву</w:t>
      </w:r>
      <w:r w:rsidR="00F33E51" w:rsidRPr="00D0785D">
        <w:rPr>
          <w:rFonts w:ascii="Times New Roman" w:hAnsi="Times New Roman" w:cs="Times New Roman"/>
          <w:sz w:val="28"/>
          <w:szCs w:val="28"/>
        </w:rPr>
        <w:t xml:space="preserve">зьке коло соціальних стимулів </w:t>
      </w:r>
      <w:r w:rsidR="00F33E51" w:rsidRPr="00D0785D">
        <w:rPr>
          <w:rFonts w:ascii="Times New Roman" w:hAnsi="Times New Roman" w:cs="Times New Roman"/>
          <w:sz w:val="28"/>
          <w:szCs w:val="28"/>
          <w:vertAlign w:val="superscript"/>
        </w:rPr>
        <w:t>16</w:t>
      </w:r>
      <w:r w:rsidR="00526AE0">
        <w:rPr>
          <w:rFonts w:ascii="Times New Roman" w:hAnsi="Times New Roman" w:cs="Times New Roman"/>
          <w:sz w:val="28"/>
          <w:szCs w:val="28"/>
          <w:vertAlign w:val="superscript"/>
        </w:rPr>
        <w:footnoteReference w:customMarkFollows="1" w:id="12"/>
        <w:t>.</w:t>
      </w:r>
      <w:r w:rsidRPr="00D0785D">
        <w:rPr>
          <w:rFonts w:ascii="Times New Roman" w:hAnsi="Times New Roman" w:cs="Times New Roman"/>
          <w:sz w:val="28"/>
          <w:szCs w:val="28"/>
        </w:rPr>
        <w:t>.</w:t>
      </w:r>
    </w:p>
    <w:p w14:paraId="60905A9B" w14:textId="1517535B" w:rsidR="007C4F5B" w:rsidRPr="00D0785D" w:rsidRDefault="006E57C3"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Особливої уваги </w:t>
      </w:r>
      <w:r w:rsidR="00370794" w:rsidRPr="00D0785D">
        <w:rPr>
          <w:rFonts w:ascii="Times New Roman" w:hAnsi="Times New Roman" w:cs="Times New Roman"/>
          <w:sz w:val="28"/>
          <w:szCs w:val="28"/>
        </w:rPr>
        <w:t>заслу</w:t>
      </w:r>
      <w:r w:rsidRPr="00D0785D">
        <w:rPr>
          <w:rFonts w:ascii="Times New Roman" w:hAnsi="Times New Roman" w:cs="Times New Roman"/>
          <w:sz w:val="28"/>
          <w:szCs w:val="28"/>
        </w:rPr>
        <w:t>говує підхід Д. Кейрсича,</w:t>
      </w:r>
      <w:r w:rsidR="000E6BBE" w:rsidRPr="00D0785D">
        <w:rPr>
          <w:rFonts w:ascii="Times New Roman" w:hAnsi="Times New Roman" w:cs="Times New Roman"/>
          <w:sz w:val="28"/>
          <w:szCs w:val="28"/>
        </w:rPr>
        <w:t xml:space="preserve"> що</w:t>
      </w:r>
      <w:r w:rsidRPr="00D0785D">
        <w:rPr>
          <w:rFonts w:ascii="Times New Roman" w:hAnsi="Times New Roman" w:cs="Times New Roman"/>
          <w:sz w:val="28"/>
          <w:szCs w:val="28"/>
        </w:rPr>
        <w:t xml:space="preserve"> грунтується на розгляді видів лідерства крізь призму розуміння психологічних типів особистості. Згідно його праць</w:t>
      </w:r>
      <w:r w:rsidR="00370794" w:rsidRPr="00D0785D">
        <w:rPr>
          <w:rFonts w:ascii="Times New Roman" w:hAnsi="Times New Roman" w:cs="Times New Roman"/>
          <w:sz w:val="28"/>
          <w:szCs w:val="28"/>
        </w:rPr>
        <w:t xml:space="preserve"> та</w:t>
      </w:r>
      <w:r w:rsidRPr="00D0785D">
        <w:rPr>
          <w:rFonts w:ascii="Times New Roman" w:hAnsi="Times New Roman" w:cs="Times New Roman"/>
          <w:sz w:val="28"/>
          <w:szCs w:val="28"/>
        </w:rPr>
        <w:t xml:space="preserve"> виходячи із особливостей темпераменту існує   чотири типи лідера, а</w:t>
      </w:r>
      <w:r w:rsidR="00370794" w:rsidRPr="00D0785D">
        <w:rPr>
          <w:rFonts w:ascii="Times New Roman" w:hAnsi="Times New Roman" w:cs="Times New Roman"/>
          <w:sz w:val="28"/>
          <w:szCs w:val="28"/>
        </w:rPr>
        <w:t xml:space="preserve"> саме:</w:t>
      </w: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інтуїтивно-емоційний тип</w:t>
      </w:r>
      <w:r w:rsidRPr="00D0785D">
        <w:rPr>
          <w:rFonts w:ascii="Times New Roman" w:hAnsi="Times New Roman" w:cs="Times New Roman"/>
          <w:sz w:val="28"/>
          <w:szCs w:val="28"/>
        </w:rPr>
        <w:t xml:space="preserve"> - тип, основною особливістю якого</w:t>
      </w:r>
      <w:r w:rsidR="00370794" w:rsidRPr="00D0785D">
        <w:rPr>
          <w:rFonts w:ascii="Times New Roman" w:hAnsi="Times New Roman" w:cs="Times New Roman"/>
          <w:sz w:val="28"/>
          <w:szCs w:val="28"/>
        </w:rPr>
        <w:t xml:space="preserve"> є орієнтація на міжособистісні стосунки і стимуляцію індивідуального і</w:t>
      </w:r>
      <w:r w:rsidRPr="00D0785D">
        <w:rPr>
          <w:rFonts w:ascii="Times New Roman" w:hAnsi="Times New Roman" w:cs="Times New Roman"/>
          <w:sz w:val="28"/>
          <w:szCs w:val="28"/>
        </w:rPr>
        <w:t xml:space="preserve"> професійного зростання кожного</w:t>
      </w:r>
      <w:r w:rsidR="00370794" w:rsidRPr="00D0785D">
        <w:rPr>
          <w:rFonts w:ascii="Times New Roman" w:hAnsi="Times New Roman" w:cs="Times New Roman"/>
          <w:sz w:val="28"/>
          <w:szCs w:val="28"/>
        </w:rPr>
        <w:t xml:space="preserve"> члена групи</w:t>
      </w:r>
      <w:r w:rsidRPr="00D0785D">
        <w:rPr>
          <w:rFonts w:ascii="Times New Roman" w:hAnsi="Times New Roman" w:cs="Times New Roman"/>
          <w:sz w:val="28"/>
          <w:szCs w:val="28"/>
        </w:rPr>
        <w:t>. Даний</w:t>
      </w:r>
      <w:r w:rsidR="00370794" w:rsidRPr="00D0785D">
        <w:rPr>
          <w:rFonts w:ascii="Times New Roman" w:hAnsi="Times New Roman" w:cs="Times New Roman"/>
          <w:sz w:val="28"/>
          <w:szCs w:val="28"/>
        </w:rPr>
        <w:t xml:space="preserve"> вид вважається найдемократ</w:t>
      </w:r>
      <w:r w:rsidRPr="00D0785D">
        <w:rPr>
          <w:rFonts w:ascii="Times New Roman" w:hAnsi="Times New Roman" w:cs="Times New Roman"/>
          <w:sz w:val="28"/>
          <w:szCs w:val="28"/>
        </w:rPr>
        <w:t>ичнішим з лідерів. Такий лідер перш за все є уважним до</w:t>
      </w:r>
      <w:r w:rsidR="00370794" w:rsidRPr="00D0785D">
        <w:rPr>
          <w:rFonts w:ascii="Times New Roman" w:hAnsi="Times New Roman" w:cs="Times New Roman"/>
          <w:sz w:val="28"/>
          <w:szCs w:val="28"/>
        </w:rPr>
        <w:t xml:space="preserve"> </w:t>
      </w:r>
      <w:r w:rsidR="000E6BBE" w:rsidRPr="00D0785D">
        <w:rPr>
          <w:rFonts w:ascii="Times New Roman" w:hAnsi="Times New Roman" w:cs="Times New Roman"/>
          <w:sz w:val="28"/>
          <w:szCs w:val="28"/>
        </w:rPr>
        <w:t>о</w:t>
      </w:r>
      <w:r w:rsidR="00370794" w:rsidRPr="00D0785D">
        <w:rPr>
          <w:rFonts w:ascii="Times New Roman" w:hAnsi="Times New Roman" w:cs="Times New Roman"/>
          <w:sz w:val="28"/>
          <w:szCs w:val="28"/>
        </w:rPr>
        <w:t>соби</w:t>
      </w:r>
      <w:r w:rsidRPr="00D0785D">
        <w:rPr>
          <w:rFonts w:ascii="Times New Roman" w:hAnsi="Times New Roman" w:cs="Times New Roman"/>
          <w:sz w:val="28"/>
          <w:szCs w:val="28"/>
        </w:rPr>
        <w:t>стих проблем і інтересів членів групи займається вирішенням проблем групи, реалізацією потенціалу часників групи. В такій групі панує</w:t>
      </w:r>
      <w:r w:rsidR="00370794" w:rsidRPr="00D0785D">
        <w:rPr>
          <w:rFonts w:ascii="Times New Roman" w:hAnsi="Times New Roman" w:cs="Times New Roman"/>
          <w:sz w:val="28"/>
          <w:szCs w:val="28"/>
        </w:rPr>
        <w:t xml:space="preserve"> атмос</w:t>
      </w:r>
      <w:r w:rsidR="000E6BBE" w:rsidRPr="00D0785D">
        <w:rPr>
          <w:rFonts w:ascii="Times New Roman" w:hAnsi="Times New Roman" w:cs="Times New Roman"/>
          <w:sz w:val="28"/>
          <w:szCs w:val="28"/>
        </w:rPr>
        <w:t>фера свободи, самостійності та і</w:t>
      </w:r>
      <w:r w:rsidRPr="00D0785D">
        <w:rPr>
          <w:rFonts w:ascii="Times New Roman" w:hAnsi="Times New Roman" w:cs="Times New Roman"/>
          <w:sz w:val="28"/>
          <w:szCs w:val="28"/>
        </w:rPr>
        <w:t>ніціативи, яку</w:t>
      </w:r>
      <w:r w:rsidR="00370794" w:rsidRPr="00D0785D">
        <w:rPr>
          <w:rFonts w:ascii="Times New Roman" w:hAnsi="Times New Roman" w:cs="Times New Roman"/>
          <w:sz w:val="28"/>
          <w:szCs w:val="28"/>
        </w:rPr>
        <w:t xml:space="preserve"> лідер самостійно культивує та підтримує.</w:t>
      </w:r>
    </w:p>
    <w:p w14:paraId="1CF0C94D" w14:textId="117DEEAA" w:rsidR="007C4F5B" w:rsidRPr="00D0785D" w:rsidRDefault="000E6BBE"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Лідер означеного</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типу є </w:t>
      </w:r>
      <w:r w:rsidR="00370794" w:rsidRPr="00D0785D">
        <w:rPr>
          <w:rFonts w:ascii="Times New Roman" w:hAnsi="Times New Roman" w:cs="Times New Roman"/>
          <w:sz w:val="28"/>
          <w:szCs w:val="28"/>
        </w:rPr>
        <w:t>гнучким в спілкуванні</w:t>
      </w:r>
      <w:r w:rsidRPr="00D0785D">
        <w:rPr>
          <w:rFonts w:ascii="Times New Roman" w:hAnsi="Times New Roman" w:cs="Times New Roman"/>
          <w:sz w:val="28"/>
          <w:szCs w:val="28"/>
        </w:rPr>
        <w:t xml:space="preserve"> та досягає успіху на основі </w:t>
      </w:r>
      <w:r w:rsidR="00370794" w:rsidRPr="00D0785D">
        <w:rPr>
          <w:rFonts w:ascii="Times New Roman" w:hAnsi="Times New Roman" w:cs="Times New Roman"/>
          <w:sz w:val="28"/>
          <w:szCs w:val="28"/>
        </w:rPr>
        <w:t xml:space="preserve">створення а </w:t>
      </w:r>
      <w:r w:rsidRPr="00D0785D">
        <w:rPr>
          <w:rFonts w:ascii="Times New Roman" w:hAnsi="Times New Roman" w:cs="Times New Roman"/>
          <w:sz w:val="28"/>
          <w:szCs w:val="28"/>
        </w:rPr>
        <w:t>ат</w:t>
      </w:r>
      <w:r w:rsidR="00370794" w:rsidRPr="00D0785D">
        <w:rPr>
          <w:rFonts w:ascii="Times New Roman" w:hAnsi="Times New Roman" w:cs="Times New Roman"/>
          <w:sz w:val="28"/>
          <w:szCs w:val="28"/>
        </w:rPr>
        <w:t>мосфе</w:t>
      </w:r>
      <w:r w:rsidRPr="00D0785D">
        <w:rPr>
          <w:rFonts w:ascii="Times New Roman" w:hAnsi="Times New Roman" w:cs="Times New Roman"/>
          <w:sz w:val="28"/>
          <w:szCs w:val="28"/>
        </w:rPr>
        <w:t xml:space="preserve">ри взаєморозуміння. Крім того, </w:t>
      </w:r>
      <w:r w:rsidR="00370794" w:rsidRPr="00D0785D">
        <w:rPr>
          <w:rFonts w:ascii="Times New Roman" w:hAnsi="Times New Roman" w:cs="Times New Roman"/>
          <w:sz w:val="28"/>
          <w:szCs w:val="28"/>
        </w:rPr>
        <w:t>такий л</w:t>
      </w:r>
      <w:r w:rsidR="006E57C3" w:rsidRPr="00D0785D">
        <w:rPr>
          <w:rFonts w:ascii="Times New Roman" w:hAnsi="Times New Roman" w:cs="Times New Roman"/>
          <w:sz w:val="28"/>
          <w:szCs w:val="28"/>
        </w:rPr>
        <w:t>ідер оптиміст за природою,</w:t>
      </w:r>
      <w:r w:rsidRPr="00D0785D">
        <w:rPr>
          <w:rFonts w:ascii="Times New Roman" w:hAnsi="Times New Roman" w:cs="Times New Roman"/>
          <w:sz w:val="28"/>
          <w:szCs w:val="28"/>
        </w:rPr>
        <w:t xml:space="preserve"> здатний роз</w:t>
      </w:r>
      <w:r w:rsidR="006E57C3" w:rsidRPr="00D0785D">
        <w:rPr>
          <w:rFonts w:ascii="Times New Roman" w:hAnsi="Times New Roman" w:cs="Times New Roman"/>
          <w:sz w:val="28"/>
          <w:szCs w:val="28"/>
        </w:rPr>
        <w:t>вивати та</w:t>
      </w:r>
      <w:r w:rsidR="00370794" w:rsidRPr="00D0785D">
        <w:rPr>
          <w:rFonts w:ascii="Times New Roman" w:hAnsi="Times New Roman" w:cs="Times New Roman"/>
          <w:sz w:val="28"/>
          <w:szCs w:val="28"/>
        </w:rPr>
        <w:t xml:space="preserve"> удосконалювати здібності </w:t>
      </w:r>
      <w:r w:rsidR="006E57C3" w:rsidRPr="00D0785D">
        <w:rPr>
          <w:rFonts w:ascii="Times New Roman" w:hAnsi="Times New Roman" w:cs="Times New Roman"/>
          <w:sz w:val="28"/>
          <w:szCs w:val="28"/>
        </w:rPr>
        <w:t xml:space="preserve">членів групи, відзначає </w:t>
      </w:r>
      <w:r w:rsidRPr="00D0785D">
        <w:rPr>
          <w:rFonts w:ascii="Times New Roman" w:hAnsi="Times New Roman" w:cs="Times New Roman"/>
          <w:sz w:val="28"/>
          <w:szCs w:val="28"/>
        </w:rPr>
        <w:t>та опи</w:t>
      </w:r>
      <w:r w:rsidR="006E57C3" w:rsidRPr="00D0785D">
        <w:rPr>
          <w:rFonts w:ascii="Times New Roman" w:hAnsi="Times New Roman" w:cs="Times New Roman"/>
          <w:sz w:val="28"/>
          <w:szCs w:val="28"/>
        </w:rPr>
        <w:t>рається на</w:t>
      </w:r>
      <w:r w:rsidR="00370794" w:rsidRPr="00D0785D">
        <w:rPr>
          <w:rFonts w:ascii="Times New Roman" w:hAnsi="Times New Roman" w:cs="Times New Roman"/>
          <w:sz w:val="28"/>
          <w:szCs w:val="28"/>
        </w:rPr>
        <w:t xml:space="preserve"> кращі сторони професійних і особи</w:t>
      </w:r>
      <w:r w:rsidR="006E57C3" w:rsidRPr="00D0785D">
        <w:rPr>
          <w:rFonts w:ascii="Times New Roman" w:hAnsi="Times New Roman" w:cs="Times New Roman"/>
          <w:sz w:val="28"/>
          <w:szCs w:val="28"/>
        </w:rPr>
        <w:t xml:space="preserve">стісних якостей </w:t>
      </w:r>
      <w:r w:rsidR="006E57C3" w:rsidRPr="00D0785D">
        <w:rPr>
          <w:rFonts w:ascii="Times New Roman" w:hAnsi="Times New Roman" w:cs="Times New Roman"/>
          <w:sz w:val="28"/>
          <w:szCs w:val="28"/>
        </w:rPr>
        <w:lastRenderedPageBreak/>
        <w:t>підопічних, оцінювання здійснює</w:t>
      </w:r>
      <w:r w:rsidRPr="00D0785D">
        <w:rPr>
          <w:rFonts w:ascii="Times New Roman" w:hAnsi="Times New Roman" w:cs="Times New Roman"/>
          <w:sz w:val="28"/>
          <w:szCs w:val="28"/>
        </w:rPr>
        <w:t xml:space="preserve"> згідно заслуг. Така особа є дуже чутливою </w:t>
      </w:r>
      <w:r w:rsidR="00370794" w:rsidRPr="00D0785D">
        <w:rPr>
          <w:rFonts w:ascii="Times New Roman" w:hAnsi="Times New Roman" w:cs="Times New Roman"/>
          <w:sz w:val="28"/>
          <w:szCs w:val="28"/>
        </w:rPr>
        <w:t>до нероз</w:t>
      </w:r>
      <w:r w:rsidRPr="00D0785D">
        <w:rPr>
          <w:rFonts w:ascii="Times New Roman" w:hAnsi="Times New Roman" w:cs="Times New Roman"/>
          <w:sz w:val="28"/>
          <w:szCs w:val="28"/>
        </w:rPr>
        <w:t xml:space="preserve">уміння, може болісно реагувати </w:t>
      </w:r>
      <w:r w:rsidR="00370794" w:rsidRPr="00D0785D">
        <w:rPr>
          <w:rFonts w:ascii="Times New Roman" w:hAnsi="Times New Roman" w:cs="Times New Roman"/>
          <w:sz w:val="28"/>
          <w:szCs w:val="28"/>
        </w:rPr>
        <w:t>на відсутніст</w:t>
      </w:r>
      <w:r w:rsidRPr="00D0785D">
        <w:rPr>
          <w:rFonts w:ascii="Times New Roman" w:hAnsi="Times New Roman" w:cs="Times New Roman"/>
          <w:sz w:val="28"/>
          <w:szCs w:val="28"/>
        </w:rPr>
        <w:t xml:space="preserve">ь зворотного зв’язку. Зазвичай такий лідер </w:t>
      </w:r>
      <w:r w:rsidR="00370794" w:rsidRPr="00D0785D">
        <w:rPr>
          <w:rFonts w:ascii="Times New Roman" w:hAnsi="Times New Roman" w:cs="Times New Roman"/>
          <w:sz w:val="28"/>
          <w:szCs w:val="28"/>
        </w:rPr>
        <w:t>негативні відгуки п</w:t>
      </w:r>
      <w:r w:rsidRPr="00D0785D">
        <w:rPr>
          <w:rFonts w:ascii="Times New Roman" w:hAnsi="Times New Roman" w:cs="Times New Roman"/>
          <w:sz w:val="28"/>
          <w:szCs w:val="28"/>
        </w:rPr>
        <w:t xml:space="preserve">ро роботу системи </w:t>
      </w:r>
      <w:r w:rsidR="006E57C3" w:rsidRPr="00D0785D">
        <w:rPr>
          <w:rFonts w:ascii="Times New Roman" w:hAnsi="Times New Roman" w:cs="Times New Roman"/>
          <w:sz w:val="28"/>
          <w:szCs w:val="28"/>
        </w:rPr>
        <w:t xml:space="preserve">загалом </w:t>
      </w:r>
      <w:r w:rsidR="00370794" w:rsidRPr="00D0785D">
        <w:rPr>
          <w:rFonts w:ascii="Times New Roman" w:hAnsi="Times New Roman" w:cs="Times New Roman"/>
          <w:sz w:val="28"/>
          <w:szCs w:val="28"/>
        </w:rPr>
        <w:t>сприйм</w:t>
      </w:r>
      <w:r w:rsidR="006E57C3" w:rsidRPr="00D0785D">
        <w:rPr>
          <w:rFonts w:ascii="Times New Roman" w:hAnsi="Times New Roman" w:cs="Times New Roman"/>
          <w:sz w:val="28"/>
          <w:szCs w:val="28"/>
        </w:rPr>
        <w:t>ає на свій рахунок,</w:t>
      </w:r>
      <w:r w:rsidRPr="00D0785D">
        <w:rPr>
          <w:rFonts w:ascii="Times New Roman" w:hAnsi="Times New Roman" w:cs="Times New Roman"/>
          <w:sz w:val="28"/>
          <w:szCs w:val="28"/>
        </w:rPr>
        <w:t xml:space="preserve"> а це в свою чергу, приводить </w:t>
      </w:r>
      <w:r w:rsidR="00370794" w:rsidRPr="00D0785D">
        <w:rPr>
          <w:rFonts w:ascii="Times New Roman" w:hAnsi="Times New Roman" w:cs="Times New Roman"/>
          <w:sz w:val="28"/>
          <w:szCs w:val="28"/>
        </w:rPr>
        <w:t>до розчарування і відчуття дезінтеграції;</w:t>
      </w:r>
    </w:p>
    <w:p w14:paraId="5C67430C" w14:textId="0E1539AF" w:rsidR="007C4F5B" w:rsidRPr="00D0785D" w:rsidRDefault="006E57C3"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інтуїтивно-логічний тип - тип лідерства, якому </w:t>
      </w:r>
      <w:r w:rsidR="00370794" w:rsidRPr="00D0785D">
        <w:rPr>
          <w:rFonts w:ascii="Times New Roman" w:hAnsi="Times New Roman" w:cs="Times New Roman"/>
          <w:sz w:val="28"/>
          <w:szCs w:val="28"/>
        </w:rPr>
        <w:t>притаманне пр</w:t>
      </w:r>
      <w:r w:rsidRPr="00D0785D">
        <w:rPr>
          <w:rFonts w:ascii="Times New Roman" w:hAnsi="Times New Roman" w:cs="Times New Roman"/>
          <w:sz w:val="28"/>
          <w:szCs w:val="28"/>
        </w:rPr>
        <w:t>агнення розробляти новітні</w:t>
      </w:r>
      <w:r w:rsidR="000E6BBE" w:rsidRPr="00D0785D">
        <w:rPr>
          <w:rFonts w:ascii="Times New Roman" w:hAnsi="Times New Roman" w:cs="Times New Roman"/>
          <w:sz w:val="28"/>
          <w:szCs w:val="28"/>
        </w:rPr>
        <w:t xml:space="preserve"> концепції розвитку гру</w:t>
      </w:r>
      <w:r w:rsidRPr="00D0785D">
        <w:rPr>
          <w:rFonts w:ascii="Times New Roman" w:hAnsi="Times New Roman" w:cs="Times New Roman"/>
          <w:sz w:val="28"/>
          <w:szCs w:val="28"/>
        </w:rPr>
        <w:t>пи чи</w:t>
      </w:r>
      <w:r w:rsidR="00370794" w:rsidRPr="00D0785D">
        <w:rPr>
          <w:rFonts w:ascii="Times New Roman" w:hAnsi="Times New Roman" w:cs="Times New Roman"/>
          <w:sz w:val="28"/>
          <w:szCs w:val="28"/>
        </w:rPr>
        <w:t xml:space="preserve"> організації; виявлення </w:t>
      </w:r>
      <w:r w:rsidRPr="00D0785D">
        <w:rPr>
          <w:rFonts w:ascii="Times New Roman" w:hAnsi="Times New Roman" w:cs="Times New Roman"/>
          <w:sz w:val="28"/>
          <w:szCs w:val="28"/>
        </w:rPr>
        <w:t>винахідливості та прогнозування ефективного</w:t>
      </w:r>
      <w:r w:rsidR="00370794" w:rsidRPr="00D0785D">
        <w:rPr>
          <w:rFonts w:ascii="Times New Roman" w:hAnsi="Times New Roman" w:cs="Times New Roman"/>
          <w:sz w:val="28"/>
          <w:szCs w:val="28"/>
        </w:rPr>
        <w:t xml:space="preserve"> використання ресурсів. Лідер</w:t>
      </w:r>
      <w:r w:rsidR="000E6BBE" w:rsidRPr="00D0785D">
        <w:rPr>
          <w:rFonts w:ascii="Times New Roman" w:hAnsi="Times New Roman" w:cs="Times New Roman"/>
          <w:sz w:val="28"/>
          <w:szCs w:val="28"/>
        </w:rPr>
        <w:t xml:space="preserve"> ма</w:t>
      </w:r>
      <w:r w:rsidR="00370794" w:rsidRPr="00D0785D">
        <w:rPr>
          <w:rFonts w:ascii="Times New Roman" w:hAnsi="Times New Roman" w:cs="Times New Roman"/>
          <w:sz w:val="28"/>
          <w:szCs w:val="28"/>
        </w:rPr>
        <w:t xml:space="preserve">є здатність планувати майбутнє своєї </w:t>
      </w:r>
      <w:r w:rsidRPr="00D0785D">
        <w:rPr>
          <w:rFonts w:ascii="Times New Roman" w:hAnsi="Times New Roman" w:cs="Times New Roman"/>
          <w:sz w:val="28"/>
          <w:szCs w:val="28"/>
        </w:rPr>
        <w:t xml:space="preserve">групи, однак, часто </w:t>
      </w:r>
      <w:r w:rsidR="000E6BBE" w:rsidRPr="00D0785D">
        <w:rPr>
          <w:rFonts w:ascii="Times New Roman" w:hAnsi="Times New Roman" w:cs="Times New Roman"/>
          <w:sz w:val="28"/>
          <w:szCs w:val="28"/>
        </w:rPr>
        <w:t>члени групи не вста</w:t>
      </w:r>
      <w:r w:rsidRPr="00D0785D">
        <w:rPr>
          <w:rFonts w:ascii="Times New Roman" w:hAnsi="Times New Roman" w:cs="Times New Roman"/>
          <w:sz w:val="28"/>
          <w:szCs w:val="28"/>
        </w:rPr>
        <w:t xml:space="preserve">ють за </w:t>
      </w:r>
      <w:r w:rsidR="00370794" w:rsidRPr="00D0785D">
        <w:rPr>
          <w:rFonts w:ascii="Times New Roman" w:hAnsi="Times New Roman" w:cs="Times New Roman"/>
          <w:sz w:val="28"/>
          <w:szCs w:val="28"/>
        </w:rPr>
        <w:t>ним, оскіль</w:t>
      </w:r>
      <w:r w:rsidRPr="00D0785D">
        <w:rPr>
          <w:rFonts w:ascii="Times New Roman" w:hAnsi="Times New Roman" w:cs="Times New Roman"/>
          <w:sz w:val="28"/>
          <w:szCs w:val="28"/>
        </w:rPr>
        <w:t xml:space="preserve">ки він </w:t>
      </w:r>
      <w:r w:rsidR="00370794" w:rsidRPr="00D0785D">
        <w:rPr>
          <w:rFonts w:ascii="Times New Roman" w:hAnsi="Times New Roman" w:cs="Times New Roman"/>
          <w:sz w:val="28"/>
          <w:szCs w:val="28"/>
        </w:rPr>
        <w:t>не вдається в</w:t>
      </w:r>
      <w:r w:rsidRPr="00D0785D">
        <w:rPr>
          <w:rFonts w:ascii="Times New Roman" w:hAnsi="Times New Roman" w:cs="Times New Roman"/>
          <w:sz w:val="28"/>
          <w:szCs w:val="28"/>
        </w:rPr>
        <w:t xml:space="preserve"> непотрібні йому деталі. Такий </w:t>
      </w:r>
      <w:r w:rsidR="00370794" w:rsidRPr="00D0785D">
        <w:rPr>
          <w:rFonts w:ascii="Times New Roman" w:hAnsi="Times New Roman" w:cs="Times New Roman"/>
          <w:sz w:val="28"/>
          <w:szCs w:val="28"/>
        </w:rPr>
        <w:t>л</w:t>
      </w:r>
      <w:r w:rsidR="000E6BBE" w:rsidRPr="00D0785D">
        <w:rPr>
          <w:rFonts w:ascii="Times New Roman" w:hAnsi="Times New Roman" w:cs="Times New Roman"/>
          <w:sz w:val="28"/>
          <w:szCs w:val="28"/>
        </w:rPr>
        <w:t>іде</w:t>
      </w:r>
      <w:r w:rsidRPr="00D0785D">
        <w:rPr>
          <w:rFonts w:ascii="Times New Roman" w:hAnsi="Times New Roman" w:cs="Times New Roman"/>
          <w:sz w:val="28"/>
          <w:szCs w:val="28"/>
        </w:rPr>
        <w:t xml:space="preserve">р </w:t>
      </w:r>
      <w:r w:rsidR="000E6BBE" w:rsidRPr="00D0785D">
        <w:rPr>
          <w:rFonts w:ascii="Times New Roman" w:hAnsi="Times New Roman" w:cs="Times New Roman"/>
          <w:sz w:val="28"/>
          <w:szCs w:val="28"/>
        </w:rPr>
        <w:t>в</w:t>
      </w:r>
      <w:r w:rsidRPr="00D0785D">
        <w:rPr>
          <w:rFonts w:ascii="Times New Roman" w:hAnsi="Times New Roman" w:cs="Times New Roman"/>
          <w:sz w:val="28"/>
          <w:szCs w:val="28"/>
        </w:rPr>
        <w:t>міє</w:t>
      </w:r>
      <w:r w:rsidR="00370794" w:rsidRPr="00D0785D">
        <w:rPr>
          <w:rFonts w:ascii="Times New Roman" w:hAnsi="Times New Roman" w:cs="Times New Roman"/>
          <w:sz w:val="28"/>
          <w:szCs w:val="28"/>
        </w:rPr>
        <w:t xml:space="preserve"> змінювати уст</w:t>
      </w:r>
      <w:r w:rsidRPr="00D0785D">
        <w:rPr>
          <w:rFonts w:ascii="Times New Roman" w:hAnsi="Times New Roman" w:cs="Times New Roman"/>
          <w:sz w:val="28"/>
          <w:szCs w:val="28"/>
        </w:rPr>
        <w:t xml:space="preserve">алений порядок речей, зазвичай </w:t>
      </w:r>
      <w:r w:rsidR="000E6BBE" w:rsidRPr="00D0785D">
        <w:rPr>
          <w:rFonts w:ascii="Times New Roman" w:hAnsi="Times New Roman" w:cs="Times New Roman"/>
          <w:sz w:val="28"/>
          <w:szCs w:val="28"/>
        </w:rPr>
        <w:t>оп</w:t>
      </w:r>
      <w:r w:rsidR="00370794" w:rsidRPr="00D0785D">
        <w:rPr>
          <w:rFonts w:ascii="Times New Roman" w:hAnsi="Times New Roman" w:cs="Times New Roman"/>
          <w:sz w:val="28"/>
          <w:szCs w:val="28"/>
        </w:rPr>
        <w:t>ирається на власні інтелектуальні здіб</w:t>
      </w:r>
      <w:r w:rsidRPr="00D0785D">
        <w:rPr>
          <w:rFonts w:ascii="Times New Roman" w:hAnsi="Times New Roman" w:cs="Times New Roman"/>
          <w:sz w:val="28"/>
          <w:szCs w:val="28"/>
        </w:rPr>
        <w:t xml:space="preserve">ності. Лідеру даного типу </w:t>
      </w:r>
      <w:r w:rsidR="000E6BBE" w:rsidRPr="00D0785D">
        <w:rPr>
          <w:rFonts w:ascii="Times New Roman" w:hAnsi="Times New Roman" w:cs="Times New Roman"/>
          <w:sz w:val="28"/>
          <w:szCs w:val="28"/>
        </w:rPr>
        <w:t>недостатньо ув</w:t>
      </w:r>
      <w:r w:rsidRPr="00D0785D">
        <w:rPr>
          <w:rFonts w:ascii="Times New Roman" w:hAnsi="Times New Roman" w:cs="Times New Roman"/>
          <w:sz w:val="28"/>
          <w:szCs w:val="28"/>
        </w:rPr>
        <w:t xml:space="preserve">ажний до почуттів членів групи і </w:t>
      </w:r>
      <w:r w:rsidR="00370794" w:rsidRPr="00D0785D">
        <w:rPr>
          <w:rFonts w:ascii="Times New Roman" w:hAnsi="Times New Roman" w:cs="Times New Roman"/>
          <w:sz w:val="28"/>
          <w:szCs w:val="28"/>
        </w:rPr>
        <w:t>часто надм</w:t>
      </w:r>
      <w:r w:rsidR="000E6BBE" w:rsidRPr="00D0785D">
        <w:rPr>
          <w:rFonts w:ascii="Times New Roman" w:hAnsi="Times New Roman" w:cs="Times New Roman"/>
          <w:sz w:val="28"/>
          <w:szCs w:val="28"/>
        </w:rPr>
        <w:t xml:space="preserve">ірно занурений </w:t>
      </w:r>
      <w:r w:rsidRPr="00D0785D">
        <w:rPr>
          <w:rFonts w:ascii="Times New Roman" w:hAnsi="Times New Roman" w:cs="Times New Roman"/>
          <w:sz w:val="28"/>
          <w:szCs w:val="28"/>
        </w:rPr>
        <w:t xml:space="preserve">у роботу і </w:t>
      </w:r>
      <w:r w:rsidR="000E6BBE" w:rsidRPr="00D0785D">
        <w:rPr>
          <w:rFonts w:ascii="Times New Roman" w:hAnsi="Times New Roman" w:cs="Times New Roman"/>
          <w:sz w:val="28"/>
          <w:szCs w:val="28"/>
        </w:rPr>
        <w:t>як ре</w:t>
      </w:r>
      <w:r w:rsidRPr="00D0785D">
        <w:rPr>
          <w:rFonts w:ascii="Times New Roman" w:hAnsi="Times New Roman" w:cs="Times New Roman"/>
          <w:sz w:val="28"/>
          <w:szCs w:val="28"/>
        </w:rPr>
        <w:t>зультат, не</w:t>
      </w:r>
      <w:r w:rsidR="00370794" w:rsidRPr="00D0785D">
        <w:rPr>
          <w:rFonts w:ascii="Times New Roman" w:hAnsi="Times New Roman" w:cs="Times New Roman"/>
          <w:sz w:val="28"/>
          <w:szCs w:val="28"/>
        </w:rPr>
        <w:t xml:space="preserve"> вміє розслаблятися;</w:t>
      </w:r>
    </w:p>
    <w:p w14:paraId="0084066B" w14:textId="17B9685F" w:rsidR="007C4F5B" w:rsidRPr="00D0785D" w:rsidRDefault="006E57C3"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сенсорно-вирішальний тип є прикладом жорсткості і надійності. Слово такого лідера виступає законом, а</w:t>
      </w:r>
      <w:r w:rsidR="00370794" w:rsidRPr="00D0785D">
        <w:rPr>
          <w:rFonts w:ascii="Times New Roman" w:hAnsi="Times New Roman" w:cs="Times New Roman"/>
          <w:sz w:val="28"/>
          <w:szCs w:val="28"/>
        </w:rPr>
        <w:t xml:space="preserve"> всі дії чіт</w:t>
      </w:r>
      <w:r w:rsidRPr="00D0785D">
        <w:rPr>
          <w:rFonts w:ascii="Times New Roman" w:hAnsi="Times New Roman" w:cs="Times New Roman"/>
          <w:sz w:val="28"/>
          <w:szCs w:val="28"/>
        </w:rPr>
        <w:t>ко</w:t>
      </w:r>
      <w:r w:rsidR="000E6BBE" w:rsidRPr="00D0785D">
        <w:rPr>
          <w:rFonts w:ascii="Times New Roman" w:hAnsi="Times New Roman" w:cs="Times New Roman"/>
          <w:sz w:val="28"/>
          <w:szCs w:val="28"/>
        </w:rPr>
        <w:t xml:space="preserve"> сплановані за попередньою домовленістю. Особливість такого </w:t>
      </w:r>
      <w:r w:rsidR="00370794" w:rsidRPr="00D0785D">
        <w:rPr>
          <w:rFonts w:ascii="Times New Roman" w:hAnsi="Times New Roman" w:cs="Times New Roman"/>
          <w:sz w:val="28"/>
          <w:szCs w:val="28"/>
        </w:rPr>
        <w:t>л</w:t>
      </w:r>
      <w:r w:rsidRPr="00D0785D">
        <w:rPr>
          <w:rFonts w:ascii="Times New Roman" w:hAnsi="Times New Roman" w:cs="Times New Roman"/>
          <w:sz w:val="28"/>
          <w:szCs w:val="28"/>
        </w:rPr>
        <w:t>ідера — здатність</w:t>
      </w:r>
      <w:r w:rsidR="000E6BBE" w:rsidRPr="00D0785D">
        <w:rPr>
          <w:rFonts w:ascii="Times New Roman" w:hAnsi="Times New Roman" w:cs="Times New Roman"/>
          <w:sz w:val="28"/>
          <w:szCs w:val="28"/>
        </w:rPr>
        <w:t xml:space="preserve"> </w:t>
      </w:r>
      <w:r w:rsidRPr="00D0785D">
        <w:rPr>
          <w:rFonts w:ascii="Times New Roman" w:hAnsi="Times New Roman" w:cs="Times New Roman"/>
          <w:sz w:val="28"/>
          <w:szCs w:val="28"/>
        </w:rPr>
        <w:t>враховувати істотні</w:t>
      </w:r>
      <w:r w:rsidR="000E6BBE"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w:t>
      </w:r>
      <w:r w:rsidR="000E6BBE" w:rsidRPr="00D0785D">
        <w:rPr>
          <w:rFonts w:ascii="Times New Roman" w:hAnsi="Times New Roman" w:cs="Times New Roman"/>
          <w:sz w:val="28"/>
          <w:szCs w:val="28"/>
        </w:rPr>
        <w:t>талі</w:t>
      </w:r>
      <w:r w:rsidR="00370794" w:rsidRPr="00D0785D">
        <w:rPr>
          <w:rFonts w:ascii="Times New Roman" w:hAnsi="Times New Roman" w:cs="Times New Roman"/>
          <w:sz w:val="28"/>
          <w:szCs w:val="28"/>
        </w:rPr>
        <w:t>, с</w:t>
      </w:r>
      <w:r w:rsidRPr="00D0785D">
        <w:rPr>
          <w:rFonts w:ascii="Times New Roman" w:hAnsi="Times New Roman" w:cs="Times New Roman"/>
          <w:sz w:val="28"/>
          <w:szCs w:val="28"/>
        </w:rPr>
        <w:t>ерйозне ставлення до збереження ресурсів, усталений порядок</w:t>
      </w:r>
      <w:r w:rsidR="00370794" w:rsidRPr="00D0785D">
        <w:rPr>
          <w:rFonts w:ascii="Times New Roman" w:hAnsi="Times New Roman" w:cs="Times New Roman"/>
          <w:sz w:val="28"/>
          <w:szCs w:val="28"/>
        </w:rPr>
        <w:t>. Озн</w:t>
      </w:r>
      <w:r w:rsidR="000E6BBE" w:rsidRPr="00D0785D">
        <w:rPr>
          <w:rFonts w:ascii="Times New Roman" w:hAnsi="Times New Roman" w:cs="Times New Roman"/>
          <w:sz w:val="28"/>
          <w:szCs w:val="28"/>
        </w:rPr>
        <w:t>а</w:t>
      </w:r>
      <w:r w:rsidR="00370794" w:rsidRPr="00D0785D">
        <w:rPr>
          <w:rFonts w:ascii="Times New Roman" w:hAnsi="Times New Roman" w:cs="Times New Roman"/>
          <w:sz w:val="28"/>
          <w:szCs w:val="28"/>
        </w:rPr>
        <w:t>чений лідер</w:t>
      </w:r>
      <w:r w:rsidR="000E6BBE" w:rsidRPr="00D0785D">
        <w:rPr>
          <w:rFonts w:ascii="Times New Roman" w:hAnsi="Times New Roman" w:cs="Times New Roman"/>
          <w:sz w:val="28"/>
          <w:szCs w:val="28"/>
        </w:rPr>
        <w:t xml:space="preserve"> - </w:t>
      </w:r>
      <w:r w:rsidR="00370794" w:rsidRPr="00D0785D">
        <w:rPr>
          <w:rFonts w:ascii="Times New Roman" w:hAnsi="Times New Roman" w:cs="Times New Roman"/>
          <w:sz w:val="28"/>
          <w:szCs w:val="28"/>
        </w:rPr>
        <w:t>г</w:t>
      </w:r>
      <w:r w:rsidRPr="00D0785D">
        <w:rPr>
          <w:rFonts w:ascii="Times New Roman" w:hAnsi="Times New Roman" w:cs="Times New Roman"/>
          <w:sz w:val="28"/>
          <w:szCs w:val="28"/>
        </w:rPr>
        <w:t>арант стабільності групи, який може бути</w:t>
      </w:r>
      <w:r w:rsidR="00370794" w:rsidRPr="00D0785D">
        <w:rPr>
          <w:rFonts w:ascii="Times New Roman" w:hAnsi="Times New Roman" w:cs="Times New Roman"/>
          <w:sz w:val="28"/>
          <w:szCs w:val="28"/>
        </w:rPr>
        <w:t xml:space="preserve"> спотиканням дл</w:t>
      </w:r>
      <w:r w:rsidRPr="00D0785D">
        <w:rPr>
          <w:rFonts w:ascii="Times New Roman" w:hAnsi="Times New Roman" w:cs="Times New Roman"/>
          <w:sz w:val="28"/>
          <w:szCs w:val="28"/>
        </w:rPr>
        <w:t xml:space="preserve">я </w:t>
      </w:r>
      <w:r w:rsidR="000E6BBE" w:rsidRPr="00D0785D">
        <w:rPr>
          <w:rFonts w:ascii="Times New Roman" w:hAnsi="Times New Roman" w:cs="Times New Roman"/>
          <w:sz w:val="28"/>
          <w:szCs w:val="28"/>
        </w:rPr>
        <w:t xml:space="preserve">групи, що розвивається, адже </w:t>
      </w:r>
      <w:r w:rsidR="00370794" w:rsidRPr="00D0785D">
        <w:rPr>
          <w:rFonts w:ascii="Times New Roman" w:hAnsi="Times New Roman" w:cs="Times New Roman"/>
          <w:sz w:val="28"/>
          <w:szCs w:val="28"/>
        </w:rPr>
        <w:t>нововвед</w:t>
      </w:r>
      <w:r w:rsidR="000E6BBE" w:rsidRPr="00D0785D">
        <w:rPr>
          <w:rFonts w:ascii="Times New Roman" w:hAnsi="Times New Roman" w:cs="Times New Roman"/>
          <w:sz w:val="28"/>
          <w:szCs w:val="28"/>
        </w:rPr>
        <w:t xml:space="preserve">ення наштовхуватимуться на його жорсткий опір. Перевага </w:t>
      </w:r>
      <w:r w:rsidR="00370794" w:rsidRPr="00D0785D">
        <w:rPr>
          <w:rFonts w:ascii="Times New Roman" w:hAnsi="Times New Roman" w:cs="Times New Roman"/>
          <w:sz w:val="28"/>
          <w:szCs w:val="28"/>
        </w:rPr>
        <w:t>такого лідера— си</w:t>
      </w:r>
      <w:r w:rsidR="000E6BBE" w:rsidRPr="00D0785D">
        <w:rPr>
          <w:rFonts w:ascii="Times New Roman" w:hAnsi="Times New Roman" w:cs="Times New Roman"/>
          <w:sz w:val="28"/>
          <w:szCs w:val="28"/>
        </w:rPr>
        <w:t>ль</w:t>
      </w:r>
      <w:r w:rsidRPr="00D0785D">
        <w:rPr>
          <w:rFonts w:ascii="Times New Roman" w:hAnsi="Times New Roman" w:cs="Times New Roman"/>
          <w:sz w:val="28"/>
          <w:szCs w:val="28"/>
        </w:rPr>
        <w:t xml:space="preserve">не почуття відповідальності, а </w:t>
      </w:r>
      <w:r w:rsidR="000E6BBE" w:rsidRPr="00D0785D">
        <w:rPr>
          <w:rFonts w:ascii="Times New Roman" w:hAnsi="Times New Roman" w:cs="Times New Roman"/>
          <w:sz w:val="28"/>
          <w:szCs w:val="28"/>
        </w:rPr>
        <w:t xml:space="preserve">слабкість — в жорсткості і вузькому </w:t>
      </w:r>
      <w:r w:rsidR="00370794" w:rsidRPr="00D0785D">
        <w:rPr>
          <w:rFonts w:ascii="Times New Roman" w:hAnsi="Times New Roman" w:cs="Times New Roman"/>
          <w:sz w:val="28"/>
          <w:szCs w:val="28"/>
        </w:rPr>
        <w:t>лідерському світогляді;</w:t>
      </w:r>
    </w:p>
    <w:p w14:paraId="63F6EF4A" w14:textId="18E87A6C" w:rsidR="007C4F5B" w:rsidRPr="00D0785D" w:rsidRDefault="000E6BBE"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сенс</w:t>
      </w:r>
      <w:r w:rsidR="00402F55" w:rsidRPr="00D0785D">
        <w:rPr>
          <w:rFonts w:ascii="Times New Roman" w:hAnsi="Times New Roman" w:cs="Times New Roman"/>
          <w:sz w:val="28"/>
          <w:szCs w:val="28"/>
        </w:rPr>
        <w:t xml:space="preserve">орно-сприймаючий тип </w:t>
      </w:r>
      <w:r w:rsidRPr="00D0785D">
        <w:rPr>
          <w:rFonts w:ascii="Times New Roman" w:hAnsi="Times New Roman" w:cs="Times New Roman"/>
          <w:sz w:val="28"/>
          <w:szCs w:val="28"/>
        </w:rPr>
        <w:t>лідера - лідер</w:t>
      </w:r>
      <w:r w:rsidR="00577A24" w:rsidRPr="00D0785D">
        <w:rPr>
          <w:rFonts w:ascii="Times New Roman" w:hAnsi="Times New Roman" w:cs="Times New Roman"/>
          <w:sz w:val="28"/>
          <w:szCs w:val="28"/>
        </w:rPr>
        <w:t>, який живе згідно принципу</w:t>
      </w:r>
      <w:r w:rsidR="00370794" w:rsidRPr="00D0785D">
        <w:rPr>
          <w:rFonts w:ascii="Times New Roman" w:hAnsi="Times New Roman" w:cs="Times New Roman"/>
          <w:sz w:val="28"/>
          <w:szCs w:val="28"/>
        </w:rPr>
        <w:t xml:space="preserve"> «тут і зараз»</w:t>
      </w:r>
      <w:r w:rsidR="00577A24" w:rsidRPr="00D0785D">
        <w:rPr>
          <w:rFonts w:ascii="Times New Roman" w:hAnsi="Times New Roman" w:cs="Times New Roman"/>
          <w:sz w:val="28"/>
          <w:szCs w:val="28"/>
        </w:rPr>
        <w:t>. Специфічна особливість такого лідера у</w:t>
      </w:r>
      <w:r w:rsidR="00370794" w:rsidRPr="00D0785D">
        <w:rPr>
          <w:rFonts w:ascii="Times New Roman" w:hAnsi="Times New Roman" w:cs="Times New Roman"/>
          <w:sz w:val="28"/>
          <w:szCs w:val="28"/>
        </w:rPr>
        <w:t xml:space="preserve"> том</w:t>
      </w:r>
      <w:r w:rsidR="00577A24" w:rsidRPr="00D0785D">
        <w:rPr>
          <w:rFonts w:ascii="Times New Roman" w:hAnsi="Times New Roman" w:cs="Times New Roman"/>
          <w:sz w:val="28"/>
          <w:szCs w:val="28"/>
        </w:rPr>
        <w:t>у, що він стає</w:t>
      </w:r>
      <w:r w:rsidR="00370794" w:rsidRPr="00D0785D">
        <w:rPr>
          <w:rFonts w:ascii="Times New Roman" w:hAnsi="Times New Roman" w:cs="Times New Roman"/>
          <w:sz w:val="28"/>
          <w:szCs w:val="28"/>
        </w:rPr>
        <w:t xml:space="preserve"> незам</w:t>
      </w:r>
      <w:r w:rsidR="00577A24" w:rsidRPr="00D0785D">
        <w:rPr>
          <w:rFonts w:ascii="Times New Roman" w:hAnsi="Times New Roman" w:cs="Times New Roman"/>
          <w:sz w:val="28"/>
          <w:szCs w:val="28"/>
        </w:rPr>
        <w:t>інним в ситуації, де необхідно</w:t>
      </w:r>
      <w:r w:rsidR="00370794" w:rsidRPr="00D0785D">
        <w:rPr>
          <w:rFonts w:ascii="Times New Roman" w:hAnsi="Times New Roman" w:cs="Times New Roman"/>
          <w:sz w:val="28"/>
          <w:szCs w:val="28"/>
        </w:rPr>
        <w:t xml:space="preserve"> блискавично миттєво реагувати на зміни;</w:t>
      </w:r>
      <w:r w:rsidR="00577A24" w:rsidRPr="00D0785D">
        <w:rPr>
          <w:rFonts w:ascii="Times New Roman" w:hAnsi="Times New Roman" w:cs="Times New Roman"/>
          <w:sz w:val="28"/>
          <w:szCs w:val="28"/>
        </w:rPr>
        <w:t xml:space="preserve"> а</w:t>
      </w:r>
      <w:r w:rsidRPr="00D0785D">
        <w:rPr>
          <w:rFonts w:ascii="Times New Roman" w:hAnsi="Times New Roman" w:cs="Times New Roman"/>
          <w:sz w:val="28"/>
          <w:szCs w:val="28"/>
        </w:rPr>
        <w:t xml:space="preserve"> особливо </w:t>
      </w:r>
      <w:r w:rsidR="00370794" w:rsidRPr="00D0785D">
        <w:rPr>
          <w:rFonts w:ascii="Times New Roman" w:hAnsi="Times New Roman" w:cs="Times New Roman"/>
          <w:sz w:val="28"/>
          <w:szCs w:val="28"/>
        </w:rPr>
        <w:t>в момент підвище</w:t>
      </w:r>
      <w:r w:rsidR="00577A24" w:rsidRPr="00D0785D">
        <w:rPr>
          <w:rFonts w:ascii="Times New Roman" w:hAnsi="Times New Roman" w:cs="Times New Roman"/>
          <w:sz w:val="28"/>
          <w:szCs w:val="28"/>
        </w:rPr>
        <w:t xml:space="preserve">ного ризику чи небезпеки. Такі </w:t>
      </w:r>
      <w:r w:rsidR="00370794" w:rsidRPr="00D0785D">
        <w:rPr>
          <w:rFonts w:ascii="Times New Roman" w:hAnsi="Times New Roman" w:cs="Times New Roman"/>
          <w:sz w:val="28"/>
          <w:szCs w:val="28"/>
        </w:rPr>
        <w:t xml:space="preserve">лідери </w:t>
      </w:r>
      <w:r w:rsidR="00577A24" w:rsidRPr="00D0785D">
        <w:rPr>
          <w:rFonts w:ascii="Times New Roman" w:hAnsi="Times New Roman" w:cs="Times New Roman"/>
          <w:sz w:val="28"/>
          <w:szCs w:val="28"/>
        </w:rPr>
        <w:t xml:space="preserve">зазвичай позбавлені будь-якого </w:t>
      </w:r>
      <w:r w:rsidR="00370794" w:rsidRPr="00D0785D">
        <w:rPr>
          <w:rFonts w:ascii="Times New Roman" w:hAnsi="Times New Roman" w:cs="Times New Roman"/>
          <w:sz w:val="28"/>
          <w:szCs w:val="28"/>
        </w:rPr>
        <w:t>сентиме</w:t>
      </w:r>
      <w:r w:rsidR="00577A24" w:rsidRPr="00D0785D">
        <w:rPr>
          <w:rFonts w:ascii="Times New Roman" w:hAnsi="Times New Roman" w:cs="Times New Roman"/>
          <w:sz w:val="28"/>
          <w:szCs w:val="28"/>
        </w:rPr>
        <w:t xml:space="preserve">нтального романтизму, навпаки, </w:t>
      </w:r>
      <w:r w:rsidR="00370794" w:rsidRPr="00D0785D">
        <w:rPr>
          <w:rFonts w:ascii="Times New Roman" w:hAnsi="Times New Roman" w:cs="Times New Roman"/>
          <w:sz w:val="28"/>
          <w:szCs w:val="28"/>
        </w:rPr>
        <w:t>вони практичні, розсудл</w:t>
      </w:r>
      <w:r w:rsidR="00577A24" w:rsidRPr="00D0785D">
        <w:rPr>
          <w:rFonts w:ascii="Times New Roman" w:hAnsi="Times New Roman" w:cs="Times New Roman"/>
          <w:sz w:val="28"/>
          <w:szCs w:val="28"/>
        </w:rPr>
        <w:t>иві та</w:t>
      </w:r>
      <w:r w:rsidR="00370794" w:rsidRPr="00D0785D">
        <w:rPr>
          <w:rFonts w:ascii="Times New Roman" w:hAnsi="Times New Roman" w:cs="Times New Roman"/>
          <w:sz w:val="28"/>
          <w:szCs w:val="28"/>
        </w:rPr>
        <w:t xml:space="preserve"> орієнтуються на</w:t>
      </w: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доц</w:t>
      </w:r>
      <w:r w:rsidRPr="00D0785D">
        <w:rPr>
          <w:rFonts w:ascii="Times New Roman" w:hAnsi="Times New Roman" w:cs="Times New Roman"/>
          <w:sz w:val="28"/>
          <w:szCs w:val="28"/>
        </w:rPr>
        <w:t>ільність дій. Довіряють вони т</w:t>
      </w:r>
      <w:r w:rsidR="00577A24" w:rsidRPr="00D0785D">
        <w:rPr>
          <w:rFonts w:ascii="Times New Roman" w:hAnsi="Times New Roman" w:cs="Times New Roman"/>
          <w:sz w:val="28"/>
          <w:szCs w:val="28"/>
        </w:rPr>
        <w:t>ільки</w:t>
      </w:r>
      <w:r w:rsidR="00370794" w:rsidRPr="00D0785D">
        <w:rPr>
          <w:rFonts w:ascii="Times New Roman" w:hAnsi="Times New Roman" w:cs="Times New Roman"/>
          <w:sz w:val="28"/>
          <w:szCs w:val="28"/>
        </w:rPr>
        <w:t xml:space="preserve"> власним імпульсам.</w:t>
      </w:r>
    </w:p>
    <w:p w14:paraId="1346E179" w14:textId="30AABF67" w:rsidR="007C4F5B" w:rsidRPr="00D0785D" w:rsidRDefault="000E6BBE"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 xml:space="preserve">Науковці-теоретики стверджують, що поведінка лідера </w:t>
      </w:r>
      <w:r w:rsidR="00370794" w:rsidRPr="00D0785D">
        <w:rPr>
          <w:rFonts w:ascii="Times New Roman" w:hAnsi="Times New Roman" w:cs="Times New Roman"/>
          <w:sz w:val="28"/>
          <w:szCs w:val="28"/>
        </w:rPr>
        <w:t>в групах безпосередньо пов</w:t>
      </w:r>
      <w:r w:rsidRPr="00D0785D">
        <w:rPr>
          <w:rFonts w:ascii="Times New Roman" w:hAnsi="Times New Roman" w:cs="Times New Roman"/>
          <w:sz w:val="28"/>
          <w:szCs w:val="28"/>
          <w:lang w:val="ru-RU"/>
        </w:rPr>
        <w:t>’</w:t>
      </w:r>
      <w:r w:rsidR="009E23BB" w:rsidRPr="00D0785D">
        <w:rPr>
          <w:rFonts w:ascii="Times New Roman" w:hAnsi="Times New Roman" w:cs="Times New Roman"/>
          <w:sz w:val="28"/>
          <w:szCs w:val="28"/>
        </w:rPr>
        <w:t>язана із певними стилями. К. Левін у своїх працях</w:t>
      </w:r>
      <w:r w:rsidR="00370794" w:rsidRPr="00D0785D">
        <w:rPr>
          <w:rFonts w:ascii="Times New Roman" w:hAnsi="Times New Roman" w:cs="Times New Roman"/>
          <w:sz w:val="28"/>
          <w:szCs w:val="28"/>
        </w:rPr>
        <w:t xml:space="preserve"> виділив такі стилі лідерства:</w:t>
      </w:r>
    </w:p>
    <w:p w14:paraId="21449A01" w14:textId="3BDAA689" w:rsidR="007C4F5B" w:rsidRPr="00D0785D" w:rsidRDefault="000E6BBE"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авторитарний – даний</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тип вирізняється жорсткі </w:t>
      </w:r>
      <w:r w:rsidR="00370794" w:rsidRPr="00D0785D">
        <w:rPr>
          <w:rFonts w:ascii="Times New Roman" w:hAnsi="Times New Roman" w:cs="Times New Roman"/>
          <w:sz w:val="28"/>
          <w:szCs w:val="28"/>
        </w:rPr>
        <w:t>с</w:t>
      </w:r>
      <w:r w:rsidRPr="00D0785D">
        <w:rPr>
          <w:rFonts w:ascii="Times New Roman" w:hAnsi="Times New Roman" w:cs="Times New Roman"/>
          <w:sz w:val="28"/>
          <w:szCs w:val="28"/>
        </w:rPr>
        <w:t xml:space="preserve">уворістю, тотальним контролем, дисципліною, здебільшого </w:t>
      </w:r>
      <w:r w:rsidR="00370794" w:rsidRPr="00D0785D">
        <w:rPr>
          <w:rFonts w:ascii="Times New Roman" w:hAnsi="Times New Roman" w:cs="Times New Roman"/>
          <w:sz w:val="28"/>
          <w:szCs w:val="28"/>
        </w:rPr>
        <w:t>повним ігноруванням соціальних та психологічних особливостей;</w:t>
      </w:r>
    </w:p>
    <w:p w14:paraId="5FD4D0EF" w14:textId="4F53E9EC" w:rsidR="007C4F5B" w:rsidRPr="00D0785D" w:rsidRDefault="009E23BB"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ліберальний –</w:t>
      </w:r>
      <w:r w:rsidR="00370794" w:rsidRPr="00D0785D">
        <w:rPr>
          <w:rFonts w:ascii="Times New Roman" w:hAnsi="Times New Roman" w:cs="Times New Roman"/>
          <w:sz w:val="28"/>
          <w:szCs w:val="28"/>
        </w:rPr>
        <w:t xml:space="preserve"> означений тип характеризується низькою вимогливістю, практично повною відсутніс</w:t>
      </w:r>
      <w:r w:rsidRPr="00D0785D">
        <w:rPr>
          <w:rFonts w:ascii="Times New Roman" w:hAnsi="Times New Roman" w:cs="Times New Roman"/>
          <w:sz w:val="28"/>
          <w:szCs w:val="28"/>
        </w:rPr>
        <w:t xml:space="preserve">тю дисципліни чи </w:t>
      </w:r>
      <w:r w:rsidR="00370794" w:rsidRPr="00D0785D">
        <w:rPr>
          <w:rFonts w:ascii="Times New Roman" w:hAnsi="Times New Roman" w:cs="Times New Roman"/>
          <w:sz w:val="28"/>
          <w:szCs w:val="28"/>
        </w:rPr>
        <w:t xml:space="preserve">вимогливості, пасивністю </w:t>
      </w:r>
      <w:r w:rsidRPr="00D0785D">
        <w:rPr>
          <w:rFonts w:ascii="Times New Roman" w:hAnsi="Times New Roman" w:cs="Times New Roman"/>
          <w:sz w:val="28"/>
          <w:szCs w:val="28"/>
        </w:rPr>
        <w:t xml:space="preserve">керівника, а тому, як </w:t>
      </w:r>
      <w:r w:rsidR="00370794" w:rsidRPr="00D0785D">
        <w:rPr>
          <w:rFonts w:ascii="Times New Roman" w:hAnsi="Times New Roman" w:cs="Times New Roman"/>
          <w:sz w:val="28"/>
          <w:szCs w:val="28"/>
        </w:rPr>
        <w:t>наслідок, втратою контролю над чл</w:t>
      </w:r>
      <w:r w:rsidRPr="00D0785D">
        <w:rPr>
          <w:rFonts w:ascii="Times New Roman" w:hAnsi="Times New Roman" w:cs="Times New Roman"/>
          <w:sz w:val="28"/>
          <w:szCs w:val="28"/>
        </w:rPr>
        <w:t>енами групи, повною свободо дій</w:t>
      </w:r>
      <w:r w:rsidR="00370794" w:rsidRPr="00D0785D">
        <w:rPr>
          <w:rFonts w:ascii="Times New Roman" w:hAnsi="Times New Roman" w:cs="Times New Roman"/>
          <w:sz w:val="28"/>
          <w:szCs w:val="28"/>
        </w:rPr>
        <w:t xml:space="preserve"> під</w:t>
      </w:r>
      <w:r w:rsidR="000E6BBE" w:rsidRPr="00D0785D">
        <w:rPr>
          <w:rFonts w:ascii="Times New Roman" w:hAnsi="Times New Roman" w:cs="Times New Roman"/>
          <w:sz w:val="28"/>
          <w:szCs w:val="28"/>
        </w:rPr>
        <w:t>л</w:t>
      </w:r>
      <w:r w:rsidR="00370794" w:rsidRPr="00D0785D">
        <w:rPr>
          <w:rFonts w:ascii="Times New Roman" w:hAnsi="Times New Roman" w:cs="Times New Roman"/>
          <w:sz w:val="28"/>
          <w:szCs w:val="28"/>
        </w:rPr>
        <w:t>еглих;</w:t>
      </w:r>
    </w:p>
    <w:p w14:paraId="02603FFD" w14:textId="33A763A8"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демократичний –</w:t>
      </w:r>
      <w:r w:rsidR="009E23BB" w:rsidRPr="00D0785D">
        <w:rPr>
          <w:rFonts w:ascii="Times New Roman" w:hAnsi="Times New Roman" w:cs="Times New Roman"/>
          <w:sz w:val="28"/>
          <w:szCs w:val="28"/>
        </w:rPr>
        <w:t xml:space="preserve"> це тип, </w:t>
      </w:r>
      <w:r w:rsidR="000E6BBE" w:rsidRPr="00D0785D">
        <w:rPr>
          <w:rFonts w:ascii="Times New Roman" w:hAnsi="Times New Roman" w:cs="Times New Roman"/>
          <w:sz w:val="28"/>
          <w:szCs w:val="28"/>
        </w:rPr>
        <w:t xml:space="preserve">який орієнтується на </w:t>
      </w:r>
      <w:r w:rsidR="009E23BB" w:rsidRPr="00D0785D">
        <w:rPr>
          <w:rFonts w:ascii="Times New Roman" w:hAnsi="Times New Roman" w:cs="Times New Roman"/>
          <w:sz w:val="28"/>
          <w:szCs w:val="28"/>
        </w:rPr>
        <w:t xml:space="preserve">колегіальність, довіру, </w:t>
      </w:r>
      <w:r w:rsidRPr="00D0785D">
        <w:rPr>
          <w:rFonts w:ascii="Times New Roman" w:hAnsi="Times New Roman" w:cs="Times New Roman"/>
          <w:sz w:val="28"/>
          <w:szCs w:val="28"/>
        </w:rPr>
        <w:t>творчіс</w:t>
      </w:r>
      <w:r w:rsidR="000E6BBE" w:rsidRPr="00D0785D">
        <w:rPr>
          <w:rFonts w:ascii="Times New Roman" w:hAnsi="Times New Roman" w:cs="Times New Roman"/>
          <w:sz w:val="28"/>
          <w:szCs w:val="28"/>
        </w:rPr>
        <w:t xml:space="preserve">ть, високий рівень свідомості </w:t>
      </w:r>
      <w:r w:rsidRPr="00D0785D">
        <w:rPr>
          <w:rFonts w:ascii="Times New Roman" w:hAnsi="Times New Roman" w:cs="Times New Roman"/>
          <w:sz w:val="28"/>
          <w:szCs w:val="28"/>
        </w:rPr>
        <w:t>та від</w:t>
      </w:r>
      <w:r w:rsidR="000E6BBE" w:rsidRPr="00D0785D">
        <w:rPr>
          <w:rFonts w:ascii="Times New Roman" w:hAnsi="Times New Roman" w:cs="Times New Roman"/>
          <w:sz w:val="28"/>
          <w:szCs w:val="28"/>
        </w:rPr>
        <w:t xml:space="preserve">повідальності, систему </w:t>
      </w:r>
      <w:r w:rsidRPr="00D0785D">
        <w:rPr>
          <w:rFonts w:ascii="Times New Roman" w:hAnsi="Times New Roman" w:cs="Times New Roman"/>
          <w:sz w:val="28"/>
          <w:szCs w:val="28"/>
        </w:rPr>
        <w:t>заох</w:t>
      </w:r>
      <w:r w:rsidR="009E23BB" w:rsidRPr="00D0785D">
        <w:rPr>
          <w:rFonts w:ascii="Times New Roman" w:hAnsi="Times New Roman" w:cs="Times New Roman"/>
          <w:sz w:val="28"/>
          <w:szCs w:val="28"/>
        </w:rPr>
        <w:t xml:space="preserve">очень, </w:t>
      </w:r>
      <w:r w:rsidR="000E6BBE" w:rsidRPr="00D0785D">
        <w:rPr>
          <w:rFonts w:ascii="Times New Roman" w:hAnsi="Times New Roman" w:cs="Times New Roman"/>
          <w:sz w:val="28"/>
          <w:szCs w:val="28"/>
        </w:rPr>
        <w:t xml:space="preserve">орієнтацію на результат роботи та способи досягнення </w:t>
      </w:r>
      <w:r w:rsidRPr="00D0785D">
        <w:rPr>
          <w:rFonts w:ascii="Times New Roman" w:hAnsi="Times New Roman" w:cs="Times New Roman"/>
          <w:sz w:val="28"/>
          <w:szCs w:val="28"/>
        </w:rPr>
        <w:t>ефективної результативності</w:t>
      </w:r>
      <w:r w:rsidR="00F33E51" w:rsidRPr="00D0785D">
        <w:rPr>
          <w:rFonts w:ascii="Times New Roman" w:hAnsi="Times New Roman" w:cs="Times New Roman"/>
          <w:sz w:val="28"/>
          <w:szCs w:val="28"/>
          <w:vertAlign w:val="superscript"/>
        </w:rPr>
        <w:t>3</w:t>
      </w:r>
      <w:r w:rsidR="00526AE0">
        <w:rPr>
          <w:rFonts w:ascii="Times New Roman" w:hAnsi="Times New Roman" w:cs="Times New Roman"/>
          <w:sz w:val="28"/>
          <w:szCs w:val="28"/>
          <w:vertAlign w:val="superscript"/>
        </w:rPr>
        <w:footnoteReference w:customMarkFollows="1" w:id="13"/>
        <w:t>.</w:t>
      </w:r>
      <w:r w:rsidRPr="00D0785D">
        <w:rPr>
          <w:rFonts w:ascii="Times New Roman" w:hAnsi="Times New Roman" w:cs="Times New Roman"/>
          <w:sz w:val="28"/>
          <w:szCs w:val="28"/>
        </w:rPr>
        <w:t xml:space="preserve"> . </w:t>
      </w:r>
    </w:p>
    <w:p w14:paraId="4183743F" w14:textId="7A7F8AC7" w:rsidR="007C4F5B" w:rsidRPr="00D0785D" w:rsidRDefault="009E23BB"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Як</w:t>
      </w:r>
      <w:r w:rsidR="00370794" w:rsidRPr="00D0785D">
        <w:rPr>
          <w:rFonts w:ascii="Times New Roman" w:hAnsi="Times New Roman" w:cs="Times New Roman"/>
          <w:sz w:val="28"/>
          <w:szCs w:val="28"/>
        </w:rPr>
        <w:t xml:space="preserve"> бачим</w:t>
      </w:r>
      <w:r w:rsidRPr="00D0785D">
        <w:rPr>
          <w:rFonts w:ascii="Times New Roman" w:hAnsi="Times New Roman" w:cs="Times New Roman"/>
          <w:sz w:val="28"/>
          <w:szCs w:val="28"/>
        </w:rPr>
        <w:t xml:space="preserve">о, лідерство — один з яскравих прикладів групових явищ. Без лідерства </w:t>
      </w:r>
      <w:r w:rsidR="00370794" w:rsidRPr="00D0785D">
        <w:rPr>
          <w:rFonts w:ascii="Times New Roman" w:hAnsi="Times New Roman" w:cs="Times New Roman"/>
          <w:sz w:val="28"/>
          <w:szCs w:val="28"/>
        </w:rPr>
        <w:t>не буде і групи. Лідерство зав</w:t>
      </w:r>
      <w:r w:rsidR="000E6BBE" w:rsidRPr="00D0785D">
        <w:rPr>
          <w:rFonts w:ascii="Times New Roman" w:hAnsi="Times New Roman" w:cs="Times New Roman"/>
          <w:sz w:val="28"/>
          <w:szCs w:val="28"/>
        </w:rPr>
        <w:t xml:space="preserve">жди </w:t>
      </w:r>
      <w:r w:rsidR="00370794" w:rsidRPr="00D0785D">
        <w:rPr>
          <w:rFonts w:ascii="Times New Roman" w:hAnsi="Times New Roman" w:cs="Times New Roman"/>
          <w:sz w:val="28"/>
          <w:szCs w:val="28"/>
        </w:rPr>
        <w:t>грунтується</w:t>
      </w:r>
      <w:r w:rsidR="000E6BBE" w:rsidRPr="00D0785D">
        <w:rPr>
          <w:rFonts w:ascii="Times New Roman" w:hAnsi="Times New Roman" w:cs="Times New Roman"/>
          <w:sz w:val="28"/>
          <w:szCs w:val="28"/>
        </w:rPr>
        <w:t xml:space="preserve"> на принципах переваги. </w:t>
      </w:r>
      <w:r w:rsidRPr="00D0785D">
        <w:rPr>
          <w:rFonts w:ascii="Times New Roman" w:hAnsi="Times New Roman" w:cs="Times New Roman"/>
          <w:sz w:val="28"/>
          <w:szCs w:val="28"/>
        </w:rPr>
        <w:t>Тому, з сміливістю</w:t>
      </w:r>
      <w:r w:rsidR="00370794" w:rsidRPr="00D0785D">
        <w:rPr>
          <w:rFonts w:ascii="Times New Roman" w:hAnsi="Times New Roman" w:cs="Times New Roman"/>
          <w:sz w:val="28"/>
          <w:szCs w:val="28"/>
        </w:rPr>
        <w:t xml:space="preserve"> можна стверджувати, що лідерство - це процес вп</w:t>
      </w:r>
      <w:r w:rsidRPr="00D0785D">
        <w:rPr>
          <w:rFonts w:ascii="Times New Roman" w:hAnsi="Times New Roman" w:cs="Times New Roman"/>
          <w:sz w:val="28"/>
          <w:szCs w:val="28"/>
        </w:rPr>
        <w:t>ливу на поведінку членів групи, а в основі</w:t>
      </w:r>
      <w:r w:rsidR="00370794" w:rsidRPr="00D0785D">
        <w:rPr>
          <w:rFonts w:ascii="Times New Roman" w:hAnsi="Times New Roman" w:cs="Times New Roman"/>
          <w:sz w:val="28"/>
          <w:szCs w:val="28"/>
        </w:rPr>
        <w:t xml:space="preserve"> відносин є домінування і підпорядкування. Кріз</w:t>
      </w:r>
      <w:r w:rsidRPr="00D0785D">
        <w:rPr>
          <w:rFonts w:ascii="Times New Roman" w:hAnsi="Times New Roman" w:cs="Times New Roman"/>
          <w:sz w:val="28"/>
          <w:szCs w:val="28"/>
        </w:rPr>
        <w:t xml:space="preserve">ь призму особистісного фактору лідерство розглядається </w:t>
      </w:r>
      <w:r w:rsidR="00370794" w:rsidRPr="00D0785D">
        <w:rPr>
          <w:rFonts w:ascii="Times New Roman" w:hAnsi="Times New Roman" w:cs="Times New Roman"/>
          <w:sz w:val="28"/>
          <w:szCs w:val="28"/>
        </w:rPr>
        <w:t xml:space="preserve">як здатність впливати на окремих людей і групу в цілому. </w:t>
      </w:r>
    </w:p>
    <w:p w14:paraId="6B0F7C96" w14:textId="2FABF977"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Таким</w:t>
      </w:r>
      <w:r w:rsidR="009E23BB" w:rsidRPr="00D0785D">
        <w:rPr>
          <w:rFonts w:ascii="Times New Roman" w:hAnsi="Times New Roman" w:cs="Times New Roman"/>
          <w:sz w:val="28"/>
          <w:szCs w:val="28"/>
        </w:rPr>
        <w:t xml:space="preserve"> чином, функціонал</w:t>
      </w:r>
      <w:r w:rsidR="000E6BBE" w:rsidRPr="00D0785D">
        <w:rPr>
          <w:rFonts w:ascii="Times New Roman" w:hAnsi="Times New Roman" w:cs="Times New Roman"/>
          <w:sz w:val="28"/>
          <w:szCs w:val="28"/>
        </w:rPr>
        <w:t xml:space="preserve"> лідера може </w:t>
      </w:r>
      <w:r w:rsidR="009E23BB" w:rsidRPr="00D0785D">
        <w:rPr>
          <w:rFonts w:ascii="Times New Roman" w:hAnsi="Times New Roman" w:cs="Times New Roman"/>
          <w:sz w:val="28"/>
          <w:szCs w:val="28"/>
        </w:rPr>
        <w:t>здійснюватись за відповідних умов при</w:t>
      </w:r>
      <w:r w:rsidRPr="00D0785D">
        <w:rPr>
          <w:rFonts w:ascii="Times New Roman" w:hAnsi="Times New Roman" w:cs="Times New Roman"/>
          <w:sz w:val="28"/>
          <w:szCs w:val="28"/>
        </w:rPr>
        <w:t xml:space="preserve"> домінуючій поведінці. </w:t>
      </w:r>
    </w:p>
    <w:p w14:paraId="4C2B8652" w14:textId="77777777"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Стандартизовано група починає висувати лідерів саме в період її становлення. </w:t>
      </w:r>
    </w:p>
    <w:p w14:paraId="3CCCCD22" w14:textId="15E1CEF2"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Тому, слідк</w:t>
      </w:r>
      <w:r w:rsidR="000E6BBE" w:rsidRPr="00D0785D">
        <w:rPr>
          <w:rFonts w:ascii="Times New Roman" w:hAnsi="Times New Roman" w:cs="Times New Roman"/>
          <w:sz w:val="28"/>
          <w:szCs w:val="28"/>
        </w:rPr>
        <w:t>уючи з огляду обсягу</w:t>
      </w:r>
      <w:r w:rsidRPr="00D0785D">
        <w:rPr>
          <w:rFonts w:ascii="Times New Roman" w:hAnsi="Times New Roman" w:cs="Times New Roman"/>
          <w:sz w:val="28"/>
          <w:szCs w:val="28"/>
        </w:rPr>
        <w:t xml:space="preserve"> гр</w:t>
      </w:r>
      <w:r w:rsidR="009E23BB" w:rsidRPr="00D0785D">
        <w:rPr>
          <w:rFonts w:ascii="Times New Roman" w:hAnsi="Times New Roman" w:cs="Times New Roman"/>
          <w:sz w:val="28"/>
          <w:szCs w:val="28"/>
        </w:rPr>
        <w:t>упи можна виділити два основні типи лідерів, а</w:t>
      </w:r>
      <w:r w:rsidRPr="00D0785D">
        <w:rPr>
          <w:rFonts w:ascii="Times New Roman" w:hAnsi="Times New Roman" w:cs="Times New Roman"/>
          <w:sz w:val="28"/>
          <w:szCs w:val="28"/>
        </w:rPr>
        <w:t xml:space="preserve"> саме:</w:t>
      </w:r>
    </w:p>
    <w:p w14:paraId="17E666EC" w14:textId="6A104B20" w:rsidR="007C4F5B" w:rsidRPr="00D0785D" w:rsidRDefault="000E6BBE"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w:t>
      </w:r>
      <w:r w:rsidR="00F85181">
        <w:rPr>
          <w:rFonts w:ascii="Times New Roman" w:hAnsi="Times New Roman" w:cs="Times New Roman"/>
          <w:sz w:val="28"/>
          <w:szCs w:val="28"/>
        </w:rPr>
        <w:t xml:space="preserve"> </w:t>
      </w:r>
      <w:r w:rsidRPr="00D0785D">
        <w:rPr>
          <w:rFonts w:ascii="Times New Roman" w:hAnsi="Times New Roman" w:cs="Times New Roman"/>
          <w:sz w:val="28"/>
          <w:szCs w:val="28"/>
        </w:rPr>
        <w:t>функціональний</w:t>
      </w:r>
      <w:r w:rsidR="00370794" w:rsidRPr="00D0785D">
        <w:rPr>
          <w:rFonts w:ascii="Times New Roman" w:hAnsi="Times New Roman" w:cs="Times New Roman"/>
          <w:sz w:val="28"/>
          <w:szCs w:val="28"/>
        </w:rPr>
        <w:t>/</w:t>
      </w:r>
      <w:r w:rsidRPr="00D0785D">
        <w:rPr>
          <w:rFonts w:ascii="Times New Roman" w:hAnsi="Times New Roman" w:cs="Times New Roman"/>
          <w:sz w:val="28"/>
          <w:szCs w:val="28"/>
        </w:rPr>
        <w:t>інструментальний або ж як його ще називають, компетентний тип лідера, який максимально зосереджений на виконанні завдань та активно здійснює д</w:t>
      </w:r>
      <w:r w:rsidR="00370794" w:rsidRPr="00D0785D">
        <w:rPr>
          <w:rFonts w:ascii="Times New Roman" w:hAnsi="Times New Roman" w:cs="Times New Roman"/>
          <w:sz w:val="28"/>
          <w:szCs w:val="28"/>
        </w:rPr>
        <w:t>ія</w:t>
      </w:r>
      <w:r w:rsidRPr="00D0785D">
        <w:rPr>
          <w:rFonts w:ascii="Times New Roman" w:hAnsi="Times New Roman" w:cs="Times New Roman"/>
          <w:sz w:val="28"/>
          <w:szCs w:val="28"/>
        </w:rPr>
        <w:t>л</w:t>
      </w:r>
      <w:r w:rsidR="00370794" w:rsidRPr="00D0785D">
        <w:rPr>
          <w:rFonts w:ascii="Times New Roman" w:hAnsi="Times New Roman" w:cs="Times New Roman"/>
          <w:sz w:val="28"/>
          <w:szCs w:val="28"/>
        </w:rPr>
        <w:t>ьність за</w:t>
      </w:r>
      <w:r w:rsidRPr="00D0785D">
        <w:rPr>
          <w:rFonts w:ascii="Times New Roman" w:hAnsi="Times New Roman" w:cs="Times New Roman"/>
          <w:sz w:val="28"/>
          <w:szCs w:val="28"/>
        </w:rPr>
        <w:t>д</w:t>
      </w:r>
      <w:r w:rsidR="009E23BB" w:rsidRPr="00D0785D">
        <w:rPr>
          <w:rFonts w:ascii="Times New Roman" w:hAnsi="Times New Roman" w:cs="Times New Roman"/>
          <w:sz w:val="28"/>
          <w:szCs w:val="28"/>
        </w:rPr>
        <w:t>ля</w:t>
      </w:r>
      <w:r w:rsidR="00370794" w:rsidRPr="00D0785D">
        <w:rPr>
          <w:rFonts w:ascii="Times New Roman" w:hAnsi="Times New Roman" w:cs="Times New Roman"/>
          <w:sz w:val="28"/>
          <w:szCs w:val="28"/>
        </w:rPr>
        <w:t xml:space="preserve"> досягнення поставлених групою цілей;</w:t>
      </w:r>
    </w:p>
    <w:p w14:paraId="7D072FD7" w14:textId="54952781" w:rsidR="007C4F5B" w:rsidRPr="00D0785D" w:rsidRDefault="009E23BB"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F85181">
        <w:rPr>
          <w:rFonts w:ascii="Times New Roman" w:hAnsi="Times New Roman" w:cs="Times New Roman"/>
          <w:sz w:val="28"/>
          <w:szCs w:val="28"/>
        </w:rPr>
        <w:t xml:space="preserve"> </w:t>
      </w:r>
      <w:r w:rsidRPr="00D0785D">
        <w:rPr>
          <w:rFonts w:ascii="Times New Roman" w:hAnsi="Times New Roman" w:cs="Times New Roman"/>
          <w:sz w:val="28"/>
          <w:szCs w:val="28"/>
        </w:rPr>
        <w:t xml:space="preserve">емоційний чи афективний тип лідера. Така особа орієнтована перш </w:t>
      </w:r>
      <w:r w:rsidR="00370794" w:rsidRPr="00D0785D">
        <w:rPr>
          <w:rFonts w:ascii="Times New Roman" w:hAnsi="Times New Roman" w:cs="Times New Roman"/>
          <w:sz w:val="28"/>
          <w:szCs w:val="28"/>
        </w:rPr>
        <w:t>за все на полі</w:t>
      </w:r>
      <w:r w:rsidRPr="00D0785D">
        <w:rPr>
          <w:rFonts w:ascii="Times New Roman" w:hAnsi="Times New Roman" w:cs="Times New Roman"/>
          <w:sz w:val="28"/>
          <w:szCs w:val="28"/>
        </w:rPr>
        <w:t xml:space="preserve">пшення міжособистісних відносин у групі. Такий член групи є </w:t>
      </w:r>
      <w:r w:rsidR="00D444FE" w:rsidRPr="00D0785D">
        <w:rPr>
          <w:rFonts w:ascii="Times New Roman" w:hAnsi="Times New Roman" w:cs="Times New Roman"/>
          <w:sz w:val="28"/>
          <w:szCs w:val="28"/>
        </w:rPr>
        <w:t>улюбленим та має</w:t>
      </w:r>
      <w:r w:rsidR="00370794" w:rsidRPr="00D0785D">
        <w:rPr>
          <w:rFonts w:ascii="Times New Roman" w:hAnsi="Times New Roman" w:cs="Times New Roman"/>
          <w:sz w:val="28"/>
          <w:szCs w:val="28"/>
        </w:rPr>
        <w:t xml:space="preserve"> найбільший впли</w:t>
      </w:r>
      <w:r w:rsidRPr="00D0785D">
        <w:rPr>
          <w:rFonts w:ascii="Times New Roman" w:hAnsi="Times New Roman" w:cs="Times New Roman"/>
          <w:sz w:val="28"/>
          <w:szCs w:val="28"/>
        </w:rPr>
        <w:t>в на взаємини членів</w:t>
      </w:r>
      <w:r w:rsidR="00D444FE" w:rsidRPr="00D0785D">
        <w:rPr>
          <w:rFonts w:ascii="Times New Roman" w:hAnsi="Times New Roman" w:cs="Times New Roman"/>
          <w:sz w:val="28"/>
          <w:szCs w:val="28"/>
        </w:rPr>
        <w:t xml:space="preserve"> групи та на </w:t>
      </w:r>
      <w:r w:rsidR="00370794" w:rsidRPr="00D0785D">
        <w:rPr>
          <w:rFonts w:ascii="Times New Roman" w:hAnsi="Times New Roman" w:cs="Times New Roman"/>
          <w:sz w:val="28"/>
          <w:szCs w:val="28"/>
        </w:rPr>
        <w:t>п</w:t>
      </w:r>
      <w:r w:rsidR="00D444FE" w:rsidRPr="00D0785D">
        <w:rPr>
          <w:rFonts w:ascii="Times New Roman" w:hAnsi="Times New Roman" w:cs="Times New Roman"/>
          <w:sz w:val="28"/>
          <w:szCs w:val="28"/>
        </w:rPr>
        <w:t>с</w:t>
      </w:r>
      <w:r w:rsidR="00370794" w:rsidRPr="00D0785D">
        <w:rPr>
          <w:rFonts w:ascii="Times New Roman" w:hAnsi="Times New Roman" w:cs="Times New Roman"/>
          <w:sz w:val="28"/>
          <w:szCs w:val="28"/>
        </w:rPr>
        <w:t>ихологічний клімат загалом</w:t>
      </w:r>
      <w:r w:rsidR="00827638" w:rsidRPr="00D0785D">
        <w:rPr>
          <w:rFonts w:ascii="Times New Roman" w:hAnsi="Times New Roman" w:cs="Times New Roman"/>
          <w:sz w:val="28"/>
          <w:szCs w:val="28"/>
          <w:vertAlign w:val="superscript"/>
        </w:rPr>
        <w:t>2</w:t>
      </w:r>
      <w:r w:rsidR="00526AE0">
        <w:rPr>
          <w:rFonts w:ascii="Times New Roman" w:hAnsi="Times New Roman" w:cs="Times New Roman"/>
          <w:sz w:val="28"/>
          <w:szCs w:val="28"/>
          <w:vertAlign w:val="superscript"/>
        </w:rPr>
        <w:footnoteReference w:customMarkFollows="1" w:id="14"/>
        <w:t>.</w:t>
      </w:r>
      <w:r w:rsidR="00370794" w:rsidRPr="00D0785D">
        <w:rPr>
          <w:rFonts w:ascii="Times New Roman" w:hAnsi="Times New Roman" w:cs="Times New Roman"/>
          <w:sz w:val="28"/>
          <w:szCs w:val="28"/>
        </w:rPr>
        <w:t>.</w:t>
      </w:r>
    </w:p>
    <w:p w14:paraId="17C34F95" w14:textId="454EF86D" w:rsidR="007C4F5B" w:rsidRPr="00D0785D" w:rsidRDefault="009E23BB"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Таким чином, ми маємо можливість </w:t>
      </w:r>
      <w:r w:rsidR="00370794" w:rsidRPr="00D0785D">
        <w:rPr>
          <w:rFonts w:ascii="Times New Roman" w:hAnsi="Times New Roman" w:cs="Times New Roman"/>
          <w:sz w:val="28"/>
          <w:szCs w:val="28"/>
        </w:rPr>
        <w:t>простежити</w:t>
      </w:r>
      <w:r w:rsidRPr="00D0785D">
        <w:rPr>
          <w:rFonts w:ascii="Times New Roman" w:hAnsi="Times New Roman" w:cs="Times New Roman"/>
          <w:sz w:val="28"/>
          <w:szCs w:val="28"/>
        </w:rPr>
        <w:t xml:space="preserve"> два типи лідерства,</w:t>
      </w:r>
      <w:r w:rsidR="00D444FE" w:rsidRPr="00D0785D">
        <w:rPr>
          <w:rFonts w:ascii="Times New Roman" w:hAnsi="Times New Roman" w:cs="Times New Roman"/>
          <w:sz w:val="28"/>
          <w:szCs w:val="28"/>
        </w:rPr>
        <w:t xml:space="preserve"> які є прикладами </w:t>
      </w:r>
      <w:r w:rsidR="00370794" w:rsidRPr="00D0785D">
        <w:rPr>
          <w:rFonts w:ascii="Times New Roman" w:hAnsi="Times New Roman" w:cs="Times New Roman"/>
          <w:sz w:val="28"/>
          <w:szCs w:val="28"/>
        </w:rPr>
        <w:t>полюсн</w:t>
      </w:r>
      <w:r w:rsidRPr="00D0785D">
        <w:rPr>
          <w:rFonts w:ascii="Times New Roman" w:hAnsi="Times New Roman" w:cs="Times New Roman"/>
          <w:sz w:val="28"/>
          <w:szCs w:val="28"/>
        </w:rPr>
        <w:t>их відносин лідера з групою. З розвитком наук</w:t>
      </w:r>
      <w:r w:rsidR="00370794" w:rsidRPr="00D0785D">
        <w:rPr>
          <w:rFonts w:ascii="Times New Roman" w:hAnsi="Times New Roman" w:cs="Times New Roman"/>
          <w:sz w:val="28"/>
          <w:szCs w:val="28"/>
        </w:rPr>
        <w:t xml:space="preserve"> список можливих </w:t>
      </w:r>
      <w:r w:rsidR="00D444FE" w:rsidRPr="00D0785D">
        <w:rPr>
          <w:rFonts w:ascii="Times New Roman" w:hAnsi="Times New Roman" w:cs="Times New Roman"/>
          <w:sz w:val="28"/>
          <w:szCs w:val="28"/>
        </w:rPr>
        <w:t xml:space="preserve">типів лідерства збільшувався </w:t>
      </w:r>
      <w:r w:rsidR="00370794" w:rsidRPr="00D0785D">
        <w:rPr>
          <w:rFonts w:ascii="Times New Roman" w:hAnsi="Times New Roman" w:cs="Times New Roman"/>
          <w:sz w:val="28"/>
          <w:szCs w:val="28"/>
        </w:rPr>
        <w:t xml:space="preserve">відповідно до критеріїв ефективності.  </w:t>
      </w:r>
    </w:p>
    <w:p w14:paraId="3AD0C000" w14:textId="4EB9FAA6" w:rsidR="007C4F5B" w:rsidRPr="00D0785D" w:rsidRDefault="00D444FE"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Виходячи</w:t>
      </w:r>
      <w:r w:rsidR="00370794" w:rsidRPr="00D0785D">
        <w:rPr>
          <w:rFonts w:ascii="Times New Roman" w:hAnsi="Times New Roman" w:cs="Times New Roman"/>
          <w:sz w:val="28"/>
          <w:szCs w:val="28"/>
        </w:rPr>
        <w:t xml:space="preserve"> із </w:t>
      </w:r>
      <w:r w:rsidRPr="00D0785D">
        <w:rPr>
          <w:rFonts w:ascii="Times New Roman" w:hAnsi="Times New Roman" w:cs="Times New Roman"/>
          <w:sz w:val="28"/>
          <w:szCs w:val="28"/>
        </w:rPr>
        <w:t>критеріїв ефективності дещо пізніше була с</w:t>
      </w:r>
      <w:r w:rsidR="00370794" w:rsidRPr="00D0785D">
        <w:rPr>
          <w:rFonts w:ascii="Times New Roman" w:hAnsi="Times New Roman" w:cs="Times New Roman"/>
          <w:sz w:val="28"/>
          <w:szCs w:val="28"/>
        </w:rPr>
        <w:t>творена</w:t>
      </w:r>
      <w:r w:rsidR="009E23BB"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нормативна модель лідерства, яка в свою </w:t>
      </w:r>
      <w:r w:rsidR="00370794" w:rsidRPr="00D0785D">
        <w:rPr>
          <w:rFonts w:ascii="Times New Roman" w:hAnsi="Times New Roman" w:cs="Times New Roman"/>
          <w:sz w:val="28"/>
          <w:szCs w:val="28"/>
        </w:rPr>
        <w:t>чергу пропонує п'</w:t>
      </w:r>
      <w:r w:rsidR="009E23BB" w:rsidRPr="00D0785D">
        <w:rPr>
          <w:rFonts w:ascii="Times New Roman" w:hAnsi="Times New Roman" w:cs="Times New Roman"/>
          <w:sz w:val="28"/>
          <w:szCs w:val="28"/>
        </w:rPr>
        <w:t>ять можливих стилів лідерства, які підходять для певних ситуацій.</w:t>
      </w:r>
    </w:p>
    <w:p w14:paraId="756294AB" w14:textId="7BA4E126"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Зазнач</w:t>
      </w:r>
      <w:r w:rsidR="009E23BB" w:rsidRPr="00D0785D">
        <w:rPr>
          <w:rFonts w:ascii="Times New Roman" w:hAnsi="Times New Roman" w:cs="Times New Roman"/>
          <w:sz w:val="28"/>
          <w:szCs w:val="28"/>
        </w:rPr>
        <w:t>аємо, що вибір стилю лідерства залежить від дій лідера та</w:t>
      </w:r>
      <w:r w:rsidRPr="00D0785D">
        <w:rPr>
          <w:rFonts w:ascii="Times New Roman" w:hAnsi="Times New Roman" w:cs="Times New Roman"/>
          <w:sz w:val="28"/>
          <w:szCs w:val="28"/>
        </w:rPr>
        <w:t xml:space="preserve"> його безпосере</w:t>
      </w:r>
      <w:r w:rsidR="009E23BB" w:rsidRPr="00D0785D">
        <w:rPr>
          <w:rFonts w:ascii="Times New Roman" w:hAnsi="Times New Roman" w:cs="Times New Roman"/>
          <w:sz w:val="28"/>
          <w:szCs w:val="28"/>
        </w:rPr>
        <w:t xml:space="preserve">дньої мети </w:t>
      </w:r>
      <w:r w:rsidR="00D444FE" w:rsidRPr="00D0785D">
        <w:rPr>
          <w:rFonts w:ascii="Times New Roman" w:hAnsi="Times New Roman" w:cs="Times New Roman"/>
          <w:sz w:val="28"/>
          <w:szCs w:val="28"/>
        </w:rPr>
        <w:t>стосовно групи, а тому виді</w:t>
      </w:r>
      <w:r w:rsidRPr="00D0785D">
        <w:rPr>
          <w:rFonts w:ascii="Times New Roman" w:hAnsi="Times New Roman" w:cs="Times New Roman"/>
          <w:sz w:val="28"/>
          <w:szCs w:val="28"/>
        </w:rPr>
        <w:t>л</w:t>
      </w:r>
      <w:r w:rsidR="009E23BB" w:rsidRPr="00D0785D">
        <w:rPr>
          <w:rFonts w:ascii="Times New Roman" w:hAnsi="Times New Roman" w:cs="Times New Roman"/>
          <w:sz w:val="28"/>
          <w:szCs w:val="28"/>
        </w:rPr>
        <w:t>яємо ще такі види</w:t>
      </w:r>
      <w:r w:rsidR="00D444FE" w:rsidRPr="00D0785D">
        <w:rPr>
          <w:rFonts w:ascii="Times New Roman" w:hAnsi="Times New Roman" w:cs="Times New Roman"/>
          <w:sz w:val="28"/>
          <w:szCs w:val="28"/>
        </w:rPr>
        <w:t xml:space="preserve"> лідерства: функціональний, емоційний, </w:t>
      </w:r>
      <w:r w:rsidRPr="00D0785D">
        <w:rPr>
          <w:rFonts w:ascii="Times New Roman" w:hAnsi="Times New Roman" w:cs="Times New Roman"/>
          <w:sz w:val="28"/>
          <w:szCs w:val="28"/>
        </w:rPr>
        <w:t>тра</w:t>
      </w:r>
      <w:r w:rsidR="009E23BB" w:rsidRPr="00D0785D">
        <w:rPr>
          <w:rFonts w:ascii="Times New Roman" w:hAnsi="Times New Roman" w:cs="Times New Roman"/>
          <w:sz w:val="28"/>
          <w:szCs w:val="28"/>
        </w:rPr>
        <w:t xml:space="preserve">нсформаційний, діловий, харизматичний, </w:t>
      </w:r>
      <w:r w:rsidR="00D444FE" w:rsidRPr="00D0785D">
        <w:rPr>
          <w:rFonts w:ascii="Times New Roman" w:hAnsi="Times New Roman" w:cs="Times New Roman"/>
          <w:sz w:val="28"/>
          <w:szCs w:val="28"/>
        </w:rPr>
        <w:t>хар</w:t>
      </w:r>
      <w:r w:rsidR="009E23BB" w:rsidRPr="00D0785D">
        <w:rPr>
          <w:rFonts w:ascii="Times New Roman" w:hAnsi="Times New Roman" w:cs="Times New Roman"/>
          <w:sz w:val="28"/>
          <w:szCs w:val="28"/>
        </w:rPr>
        <w:t xml:space="preserve">актеріологічні особливості яких ми розглянемо </w:t>
      </w:r>
      <w:r w:rsidRPr="00D0785D">
        <w:rPr>
          <w:rFonts w:ascii="Times New Roman" w:hAnsi="Times New Roman" w:cs="Times New Roman"/>
          <w:sz w:val="28"/>
          <w:szCs w:val="28"/>
        </w:rPr>
        <w:t>нижче.</w:t>
      </w:r>
    </w:p>
    <w:p w14:paraId="61EE47B3" w14:textId="3D28C830" w:rsidR="007C4F5B" w:rsidRPr="00D0785D" w:rsidRDefault="009E23BB"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Крім того, цікавим є той </w:t>
      </w:r>
      <w:r w:rsidR="00370794" w:rsidRPr="00D0785D">
        <w:rPr>
          <w:rFonts w:ascii="Times New Roman" w:hAnsi="Times New Roman" w:cs="Times New Roman"/>
          <w:sz w:val="28"/>
          <w:szCs w:val="28"/>
        </w:rPr>
        <w:t>факт, що функціональний лідер</w:t>
      </w:r>
      <w:r w:rsidRPr="00D0785D">
        <w:rPr>
          <w:rFonts w:ascii="Times New Roman" w:hAnsi="Times New Roman" w:cs="Times New Roman"/>
          <w:sz w:val="28"/>
          <w:szCs w:val="28"/>
        </w:rPr>
        <w:t xml:space="preserve"> якомога </w:t>
      </w:r>
      <w:r w:rsidR="00370794" w:rsidRPr="00D0785D">
        <w:rPr>
          <w:rFonts w:ascii="Times New Roman" w:hAnsi="Times New Roman" w:cs="Times New Roman"/>
          <w:sz w:val="28"/>
          <w:szCs w:val="28"/>
        </w:rPr>
        <w:t>легше до</w:t>
      </w:r>
      <w:r w:rsidRPr="00D0785D">
        <w:rPr>
          <w:rFonts w:ascii="Times New Roman" w:hAnsi="Times New Roman" w:cs="Times New Roman"/>
          <w:sz w:val="28"/>
          <w:szCs w:val="28"/>
        </w:rPr>
        <w:t xml:space="preserve">магається лідируючої позиції, а емоційний лідер, в свою чергу, легше досягає лідируючої </w:t>
      </w:r>
      <w:r w:rsidR="00370794" w:rsidRPr="00D0785D">
        <w:rPr>
          <w:rFonts w:ascii="Times New Roman" w:hAnsi="Times New Roman" w:cs="Times New Roman"/>
          <w:sz w:val="28"/>
          <w:szCs w:val="28"/>
        </w:rPr>
        <w:t>позиції в проміжних випадках.</w:t>
      </w:r>
    </w:p>
    <w:p w14:paraId="0D41874E" w14:textId="6EF25FEB" w:rsidR="007C4F5B" w:rsidRPr="00D0785D" w:rsidRDefault="002073D0"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Існують ситуації, коли у певних </w:t>
      </w:r>
      <w:r w:rsidR="00370794" w:rsidRPr="00D0785D">
        <w:rPr>
          <w:rFonts w:ascii="Times New Roman" w:hAnsi="Times New Roman" w:cs="Times New Roman"/>
          <w:sz w:val="28"/>
          <w:szCs w:val="28"/>
        </w:rPr>
        <w:t>групах присутнє суміщення</w:t>
      </w:r>
      <w:r w:rsidR="00D444FE" w:rsidRPr="00D0785D">
        <w:rPr>
          <w:rFonts w:ascii="Times New Roman" w:hAnsi="Times New Roman" w:cs="Times New Roman"/>
          <w:sz w:val="28"/>
          <w:szCs w:val="28"/>
        </w:rPr>
        <w:t xml:space="preserve"> різних типів лідерства. В </w:t>
      </w:r>
      <w:r w:rsidRPr="00D0785D">
        <w:rPr>
          <w:rFonts w:ascii="Times New Roman" w:hAnsi="Times New Roman" w:cs="Times New Roman"/>
          <w:sz w:val="28"/>
          <w:szCs w:val="28"/>
        </w:rPr>
        <w:t xml:space="preserve">такому випадку </w:t>
      </w:r>
      <w:r w:rsidR="00370794" w:rsidRPr="00D0785D">
        <w:rPr>
          <w:rFonts w:ascii="Times New Roman" w:hAnsi="Times New Roman" w:cs="Times New Roman"/>
          <w:sz w:val="28"/>
          <w:szCs w:val="28"/>
        </w:rPr>
        <w:t>лідер не протистав</w:t>
      </w:r>
      <w:r w:rsidRPr="00D0785D">
        <w:rPr>
          <w:rFonts w:ascii="Times New Roman" w:hAnsi="Times New Roman" w:cs="Times New Roman"/>
          <w:sz w:val="28"/>
          <w:szCs w:val="28"/>
        </w:rPr>
        <w:t xml:space="preserve">ляє групові відносини відносно основної мети, а тому поділ втрачає </w:t>
      </w:r>
      <w:r w:rsidR="00370794" w:rsidRPr="00D0785D">
        <w:rPr>
          <w:rFonts w:ascii="Times New Roman" w:hAnsi="Times New Roman" w:cs="Times New Roman"/>
          <w:sz w:val="28"/>
          <w:szCs w:val="28"/>
        </w:rPr>
        <w:t xml:space="preserve">будь який сенс. </w:t>
      </w:r>
    </w:p>
    <w:p w14:paraId="25F076AE" w14:textId="0CF3D67F" w:rsidR="007C4F5B" w:rsidRPr="00D0785D" w:rsidRDefault="00D444FE"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Діловий тип</w:t>
      </w:r>
      <w:r w:rsidR="002073D0" w:rsidRPr="00D0785D">
        <w:rPr>
          <w:rFonts w:ascii="Times New Roman" w:hAnsi="Times New Roman" w:cs="Times New Roman"/>
          <w:sz w:val="28"/>
          <w:szCs w:val="28"/>
        </w:rPr>
        <w:t xml:space="preserve"> представляє собою</w:t>
      </w:r>
      <w:r w:rsidR="00370794" w:rsidRPr="00D0785D">
        <w:rPr>
          <w:rFonts w:ascii="Times New Roman" w:hAnsi="Times New Roman" w:cs="Times New Roman"/>
          <w:sz w:val="28"/>
          <w:szCs w:val="28"/>
        </w:rPr>
        <w:t xml:space="preserve"> лідера, який розглядає відносини</w:t>
      </w:r>
      <w:r w:rsidRPr="00D0785D">
        <w:rPr>
          <w:rFonts w:ascii="Times New Roman" w:hAnsi="Times New Roman" w:cs="Times New Roman"/>
          <w:sz w:val="28"/>
          <w:szCs w:val="28"/>
        </w:rPr>
        <w:t xml:space="preserve"> як ділову угоду. Натомість, т</w:t>
      </w:r>
      <w:r w:rsidR="002073D0" w:rsidRPr="00D0785D">
        <w:rPr>
          <w:rFonts w:ascii="Times New Roman" w:hAnsi="Times New Roman" w:cs="Times New Roman"/>
          <w:sz w:val="28"/>
          <w:szCs w:val="28"/>
        </w:rPr>
        <w:t>ип трансформаційного</w:t>
      </w:r>
      <w:r w:rsidR="00370794" w:rsidRPr="00D0785D">
        <w:rPr>
          <w:rFonts w:ascii="Times New Roman" w:hAnsi="Times New Roman" w:cs="Times New Roman"/>
          <w:sz w:val="28"/>
          <w:szCs w:val="28"/>
        </w:rPr>
        <w:t xml:space="preserve"> лідера здатен домогтися від групи більшог</w:t>
      </w:r>
      <w:r w:rsidR="002073D0" w:rsidRPr="00D0785D">
        <w:rPr>
          <w:rFonts w:ascii="Times New Roman" w:hAnsi="Times New Roman" w:cs="Times New Roman"/>
          <w:sz w:val="28"/>
          <w:szCs w:val="28"/>
        </w:rPr>
        <w:t xml:space="preserve">о результату за </w:t>
      </w:r>
      <w:r w:rsidR="00370794" w:rsidRPr="00D0785D">
        <w:rPr>
          <w:rFonts w:ascii="Times New Roman" w:hAnsi="Times New Roman" w:cs="Times New Roman"/>
          <w:sz w:val="28"/>
          <w:szCs w:val="28"/>
        </w:rPr>
        <w:t>згоду.</w:t>
      </w:r>
    </w:p>
    <w:p w14:paraId="1505C5A8" w14:textId="04CF822E"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 xml:space="preserve"> Тра</w:t>
      </w:r>
      <w:r w:rsidR="00D444FE" w:rsidRPr="00D0785D">
        <w:rPr>
          <w:rFonts w:ascii="Times New Roman" w:hAnsi="Times New Roman" w:cs="Times New Roman"/>
          <w:sz w:val="28"/>
          <w:szCs w:val="28"/>
        </w:rPr>
        <w:t xml:space="preserve">нсформаційний та діловий лідери </w:t>
      </w:r>
      <w:r w:rsidRPr="00D0785D">
        <w:rPr>
          <w:rFonts w:ascii="Times New Roman" w:hAnsi="Times New Roman" w:cs="Times New Roman"/>
          <w:sz w:val="28"/>
          <w:szCs w:val="28"/>
        </w:rPr>
        <w:t>характериз</w:t>
      </w:r>
      <w:r w:rsidR="002073D0" w:rsidRPr="00D0785D">
        <w:rPr>
          <w:rFonts w:ascii="Times New Roman" w:hAnsi="Times New Roman" w:cs="Times New Roman"/>
          <w:sz w:val="28"/>
          <w:szCs w:val="28"/>
        </w:rPr>
        <w:t xml:space="preserve">уються різними </w:t>
      </w:r>
      <w:r w:rsidR="00D444FE" w:rsidRPr="00D0785D">
        <w:rPr>
          <w:rFonts w:ascii="Times New Roman" w:hAnsi="Times New Roman" w:cs="Times New Roman"/>
          <w:sz w:val="28"/>
          <w:szCs w:val="28"/>
        </w:rPr>
        <w:t xml:space="preserve">особливостями, </w:t>
      </w:r>
      <w:r w:rsidR="002073D0" w:rsidRPr="00D0785D">
        <w:rPr>
          <w:rFonts w:ascii="Times New Roman" w:hAnsi="Times New Roman" w:cs="Times New Roman"/>
          <w:sz w:val="28"/>
          <w:szCs w:val="28"/>
        </w:rPr>
        <w:t xml:space="preserve">залежно </w:t>
      </w:r>
      <w:r w:rsidR="00D444FE" w:rsidRPr="00D0785D">
        <w:rPr>
          <w:rFonts w:ascii="Times New Roman" w:hAnsi="Times New Roman" w:cs="Times New Roman"/>
          <w:sz w:val="28"/>
          <w:szCs w:val="28"/>
        </w:rPr>
        <w:t xml:space="preserve">від бачення </w:t>
      </w:r>
      <w:r w:rsidRPr="00D0785D">
        <w:rPr>
          <w:rFonts w:ascii="Times New Roman" w:hAnsi="Times New Roman" w:cs="Times New Roman"/>
          <w:sz w:val="28"/>
          <w:szCs w:val="28"/>
        </w:rPr>
        <w:t>підлеглих. Крім того, трансформаційне лідерство може спиратися на базові організа</w:t>
      </w:r>
      <w:r w:rsidR="002073D0" w:rsidRPr="00D0785D">
        <w:rPr>
          <w:rFonts w:ascii="Times New Roman" w:hAnsi="Times New Roman" w:cs="Times New Roman"/>
          <w:sz w:val="28"/>
          <w:szCs w:val="28"/>
        </w:rPr>
        <w:t>торські навички, які характерні</w:t>
      </w:r>
      <w:r w:rsidRPr="00D0785D">
        <w:rPr>
          <w:rFonts w:ascii="Times New Roman" w:hAnsi="Times New Roman" w:cs="Times New Roman"/>
          <w:sz w:val="28"/>
          <w:szCs w:val="28"/>
        </w:rPr>
        <w:t xml:space="preserve"> діловому лідер</w:t>
      </w:r>
      <w:r w:rsidR="002073D0" w:rsidRPr="00D0785D">
        <w:rPr>
          <w:rFonts w:ascii="Times New Roman" w:hAnsi="Times New Roman" w:cs="Times New Roman"/>
          <w:sz w:val="28"/>
          <w:szCs w:val="28"/>
        </w:rPr>
        <w:t>у, при цьому</w:t>
      </w:r>
      <w:r w:rsidRPr="00D0785D">
        <w:rPr>
          <w:rFonts w:ascii="Times New Roman" w:hAnsi="Times New Roman" w:cs="Times New Roman"/>
          <w:sz w:val="28"/>
          <w:szCs w:val="28"/>
        </w:rPr>
        <w:t xml:space="preserve"> не підміняючи їх.</w:t>
      </w:r>
    </w:p>
    <w:p w14:paraId="197C8CB5" w14:textId="3B29F6B4" w:rsidR="007C4F5B" w:rsidRPr="00D0785D" w:rsidRDefault="00C36F2D"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Трансформаційний лідер здатен досягнути</w:t>
      </w:r>
      <w:r w:rsidR="00370794" w:rsidRPr="00D0785D">
        <w:rPr>
          <w:rFonts w:ascii="Times New Roman" w:hAnsi="Times New Roman" w:cs="Times New Roman"/>
          <w:sz w:val="28"/>
          <w:szCs w:val="28"/>
        </w:rPr>
        <w:t xml:space="preserve"> в</w:t>
      </w:r>
      <w:r w:rsidRPr="00D0785D">
        <w:rPr>
          <w:rFonts w:ascii="Times New Roman" w:hAnsi="Times New Roman" w:cs="Times New Roman"/>
          <w:sz w:val="28"/>
          <w:szCs w:val="28"/>
        </w:rPr>
        <w:t xml:space="preserve">исоких результатів, оскільки в основі його діяльності лежить </w:t>
      </w:r>
      <w:r w:rsidR="00370794" w:rsidRPr="00D0785D">
        <w:rPr>
          <w:rFonts w:ascii="Times New Roman" w:hAnsi="Times New Roman" w:cs="Times New Roman"/>
          <w:sz w:val="28"/>
          <w:szCs w:val="28"/>
        </w:rPr>
        <w:t xml:space="preserve">трансформація </w:t>
      </w:r>
      <w:r w:rsidRPr="00D0785D">
        <w:rPr>
          <w:rFonts w:ascii="Times New Roman" w:hAnsi="Times New Roman" w:cs="Times New Roman"/>
          <w:sz w:val="28"/>
          <w:szCs w:val="28"/>
        </w:rPr>
        <w:t>переконань, цінностей і потреб групи. Такий лідер добре</w:t>
      </w:r>
      <w:r w:rsidR="00370794" w:rsidRPr="00D0785D">
        <w:rPr>
          <w:rFonts w:ascii="Times New Roman" w:hAnsi="Times New Roman" w:cs="Times New Roman"/>
          <w:sz w:val="28"/>
          <w:szCs w:val="28"/>
        </w:rPr>
        <w:t xml:space="preserve"> розуміє необхідність організаційних змін, </w:t>
      </w:r>
      <w:r w:rsidRPr="00D0785D">
        <w:rPr>
          <w:rFonts w:ascii="Times New Roman" w:hAnsi="Times New Roman" w:cs="Times New Roman"/>
          <w:sz w:val="28"/>
          <w:szCs w:val="28"/>
        </w:rPr>
        <w:t>а тому, створює певний ідеал, якому підлеглі мають бути вірні, формує таку організаційну культуру, яка б мала</w:t>
      </w:r>
      <w:r w:rsidR="00370794" w:rsidRPr="00D0785D">
        <w:rPr>
          <w:rFonts w:ascii="Times New Roman" w:hAnsi="Times New Roman" w:cs="Times New Roman"/>
          <w:sz w:val="28"/>
          <w:szCs w:val="28"/>
        </w:rPr>
        <w:t xml:space="preserve"> змогу</w:t>
      </w:r>
      <w:r w:rsidRPr="00D0785D">
        <w:rPr>
          <w:rFonts w:ascii="Times New Roman" w:hAnsi="Times New Roman" w:cs="Times New Roman"/>
          <w:sz w:val="28"/>
          <w:szCs w:val="28"/>
        </w:rPr>
        <w:t xml:space="preserve"> підтримувати зміни. </w:t>
      </w:r>
      <w:r w:rsidR="00D444FE" w:rsidRPr="00D0785D">
        <w:rPr>
          <w:rFonts w:ascii="Times New Roman" w:hAnsi="Times New Roman" w:cs="Times New Roman"/>
          <w:sz w:val="28"/>
          <w:szCs w:val="28"/>
        </w:rPr>
        <w:t>Трансфо</w:t>
      </w:r>
      <w:r w:rsidR="00370794" w:rsidRPr="00D0785D">
        <w:rPr>
          <w:rFonts w:ascii="Times New Roman" w:hAnsi="Times New Roman" w:cs="Times New Roman"/>
          <w:sz w:val="28"/>
          <w:szCs w:val="28"/>
        </w:rPr>
        <w:t>рмаційни</w:t>
      </w:r>
      <w:r w:rsidR="00D444FE" w:rsidRPr="00D0785D">
        <w:rPr>
          <w:rFonts w:ascii="Times New Roman" w:hAnsi="Times New Roman" w:cs="Times New Roman"/>
          <w:sz w:val="28"/>
          <w:szCs w:val="28"/>
        </w:rPr>
        <w:t>й</w:t>
      </w:r>
      <w:r w:rsidRPr="00D0785D">
        <w:rPr>
          <w:rFonts w:ascii="Times New Roman" w:hAnsi="Times New Roman" w:cs="Times New Roman"/>
          <w:sz w:val="28"/>
          <w:szCs w:val="28"/>
        </w:rPr>
        <w:t xml:space="preserve"> лідер створює такі особисті </w:t>
      </w:r>
      <w:r w:rsidR="00370794" w:rsidRPr="00D0785D">
        <w:rPr>
          <w:rFonts w:ascii="Times New Roman" w:hAnsi="Times New Roman" w:cs="Times New Roman"/>
          <w:sz w:val="28"/>
          <w:szCs w:val="28"/>
        </w:rPr>
        <w:t>зв</w:t>
      </w:r>
      <w:r w:rsidR="00D444FE" w:rsidRPr="00D0785D">
        <w:rPr>
          <w:rFonts w:ascii="Times New Roman" w:hAnsi="Times New Roman" w:cs="Times New Roman"/>
          <w:sz w:val="28"/>
          <w:szCs w:val="28"/>
        </w:rPr>
        <w:t>’</w:t>
      </w:r>
      <w:r w:rsidRPr="00D0785D">
        <w:rPr>
          <w:rFonts w:ascii="Times New Roman" w:hAnsi="Times New Roman" w:cs="Times New Roman"/>
          <w:sz w:val="28"/>
          <w:szCs w:val="28"/>
        </w:rPr>
        <w:t>язки із підлеглими, що в подальшому сприяють</w:t>
      </w:r>
      <w:r w:rsidR="00370794" w:rsidRPr="00D0785D">
        <w:rPr>
          <w:rFonts w:ascii="Times New Roman" w:hAnsi="Times New Roman" w:cs="Times New Roman"/>
          <w:sz w:val="28"/>
          <w:szCs w:val="28"/>
        </w:rPr>
        <w:t xml:space="preserve"> прийня</w:t>
      </w:r>
      <w:r w:rsidRPr="00D0785D">
        <w:rPr>
          <w:rFonts w:ascii="Times New Roman" w:hAnsi="Times New Roman" w:cs="Times New Roman"/>
          <w:sz w:val="28"/>
          <w:szCs w:val="28"/>
        </w:rPr>
        <w:t xml:space="preserve">ттю ними лідера як </w:t>
      </w:r>
      <w:r w:rsidR="00D444FE" w:rsidRPr="00D0785D">
        <w:rPr>
          <w:rFonts w:ascii="Times New Roman" w:hAnsi="Times New Roman" w:cs="Times New Roman"/>
          <w:sz w:val="28"/>
          <w:szCs w:val="28"/>
        </w:rPr>
        <w:t xml:space="preserve">ідеалу, </w:t>
      </w:r>
      <w:r w:rsidR="00370794" w:rsidRPr="00D0785D">
        <w:rPr>
          <w:rFonts w:ascii="Times New Roman" w:hAnsi="Times New Roman" w:cs="Times New Roman"/>
          <w:sz w:val="28"/>
          <w:szCs w:val="28"/>
        </w:rPr>
        <w:t>який змушує вирішувати завдання важливіші, ніж їх в</w:t>
      </w:r>
      <w:r w:rsidRPr="00D0785D">
        <w:rPr>
          <w:rFonts w:ascii="Times New Roman" w:hAnsi="Times New Roman" w:cs="Times New Roman"/>
          <w:sz w:val="28"/>
          <w:szCs w:val="28"/>
        </w:rPr>
        <w:t>ласні інтереси. Важливим є той момент, що такий лідер дає сили</w:t>
      </w:r>
      <w:r w:rsidR="00370794" w:rsidRPr="00D0785D">
        <w:rPr>
          <w:rFonts w:ascii="Times New Roman" w:hAnsi="Times New Roman" w:cs="Times New Roman"/>
          <w:sz w:val="28"/>
          <w:szCs w:val="28"/>
        </w:rPr>
        <w:t xml:space="preserve"> підлегли</w:t>
      </w:r>
      <w:r w:rsidRPr="00D0785D">
        <w:rPr>
          <w:rFonts w:ascii="Times New Roman" w:hAnsi="Times New Roman" w:cs="Times New Roman"/>
          <w:sz w:val="28"/>
          <w:szCs w:val="28"/>
        </w:rPr>
        <w:t>м досягти цих цілей. Цікавим є той</w:t>
      </w:r>
      <w:r w:rsidR="00370794" w:rsidRPr="00D0785D">
        <w:rPr>
          <w:rFonts w:ascii="Times New Roman" w:hAnsi="Times New Roman" w:cs="Times New Roman"/>
          <w:sz w:val="28"/>
          <w:szCs w:val="28"/>
        </w:rPr>
        <w:t xml:space="preserve"> факт, що</w:t>
      </w:r>
      <w:r w:rsidRPr="00D0785D">
        <w:rPr>
          <w:rFonts w:ascii="Times New Roman" w:hAnsi="Times New Roman" w:cs="Times New Roman"/>
          <w:sz w:val="28"/>
          <w:szCs w:val="28"/>
        </w:rPr>
        <w:t xml:space="preserve"> трансформаційні лідери можуть </w:t>
      </w:r>
      <w:r w:rsidR="00370794" w:rsidRPr="00D0785D">
        <w:rPr>
          <w:rFonts w:ascii="Times New Roman" w:hAnsi="Times New Roman" w:cs="Times New Roman"/>
          <w:sz w:val="28"/>
          <w:szCs w:val="28"/>
        </w:rPr>
        <w:t xml:space="preserve">бути авторитарними або демократичними. </w:t>
      </w:r>
      <w:r w:rsidRPr="00D0785D">
        <w:rPr>
          <w:rFonts w:ascii="Times New Roman" w:hAnsi="Times New Roman" w:cs="Times New Roman"/>
          <w:sz w:val="28"/>
          <w:szCs w:val="28"/>
        </w:rPr>
        <w:t>Значна кількість відомих світових</w:t>
      </w:r>
      <w:r w:rsidR="00370794" w:rsidRPr="00D0785D">
        <w:rPr>
          <w:rFonts w:ascii="Times New Roman" w:hAnsi="Times New Roman" w:cs="Times New Roman"/>
          <w:sz w:val="28"/>
          <w:szCs w:val="28"/>
        </w:rPr>
        <w:t xml:space="preserve"> політиків домоглися успіхів завдяки своє</w:t>
      </w:r>
      <w:r w:rsidRPr="00D0785D">
        <w:rPr>
          <w:rFonts w:ascii="Times New Roman" w:hAnsi="Times New Roman" w:cs="Times New Roman"/>
          <w:sz w:val="28"/>
          <w:szCs w:val="28"/>
        </w:rPr>
        <w:t>му вмінню йти на компроміс при цьому зберігаючи жорстку генеральну лінію у контексті</w:t>
      </w:r>
      <w:r w:rsidR="00370794" w:rsidRPr="00D0785D">
        <w:rPr>
          <w:rFonts w:ascii="Times New Roman" w:hAnsi="Times New Roman" w:cs="Times New Roman"/>
          <w:sz w:val="28"/>
          <w:szCs w:val="28"/>
        </w:rPr>
        <w:t xml:space="preserve"> відстоювання спільних інтересів. </w:t>
      </w:r>
    </w:p>
    <w:p w14:paraId="5A2ECAF4" w14:textId="6C1F4718" w:rsidR="007C4F5B" w:rsidRPr="00D0785D" w:rsidRDefault="00C36F2D"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Харизматичним лідером</w:t>
      </w:r>
      <w:r w:rsidR="00370794" w:rsidRPr="00D0785D">
        <w:rPr>
          <w:rFonts w:ascii="Times New Roman" w:hAnsi="Times New Roman" w:cs="Times New Roman"/>
          <w:sz w:val="28"/>
          <w:szCs w:val="28"/>
        </w:rPr>
        <w:t xml:space="preserve"> вважают</w:t>
      </w:r>
      <w:r w:rsidRPr="00D0785D">
        <w:rPr>
          <w:rFonts w:ascii="Times New Roman" w:hAnsi="Times New Roman" w:cs="Times New Roman"/>
          <w:sz w:val="28"/>
          <w:szCs w:val="28"/>
        </w:rPr>
        <w:t xml:space="preserve">ь лідера, який має власне </w:t>
      </w:r>
      <w:r w:rsidR="00370794" w:rsidRPr="00D0785D">
        <w:rPr>
          <w:rFonts w:ascii="Times New Roman" w:hAnsi="Times New Roman" w:cs="Times New Roman"/>
          <w:sz w:val="28"/>
          <w:szCs w:val="28"/>
        </w:rPr>
        <w:t>бачення ідеалу і вмі</w:t>
      </w:r>
      <w:r w:rsidRPr="00D0785D">
        <w:rPr>
          <w:rFonts w:ascii="Times New Roman" w:hAnsi="Times New Roman" w:cs="Times New Roman"/>
          <w:sz w:val="28"/>
          <w:szCs w:val="28"/>
        </w:rPr>
        <w:t xml:space="preserve">ння його чітко окреслити. Такий лідер готовий </w:t>
      </w:r>
      <w:r w:rsidR="00370794" w:rsidRPr="00D0785D">
        <w:rPr>
          <w:rFonts w:ascii="Times New Roman" w:hAnsi="Times New Roman" w:cs="Times New Roman"/>
          <w:sz w:val="28"/>
          <w:szCs w:val="28"/>
        </w:rPr>
        <w:t>піти на ризик заради задоволення індивідуальних потреб. Харизм</w:t>
      </w:r>
      <w:r w:rsidR="00A53D91" w:rsidRPr="00D0785D">
        <w:rPr>
          <w:rFonts w:ascii="Times New Roman" w:hAnsi="Times New Roman" w:cs="Times New Roman"/>
          <w:sz w:val="28"/>
          <w:szCs w:val="28"/>
        </w:rPr>
        <w:t xml:space="preserve">атичне лідерство починається з особистості людини, яка в першу чергу, завойовує </w:t>
      </w:r>
      <w:r w:rsidR="00370794" w:rsidRPr="00D0785D">
        <w:rPr>
          <w:rFonts w:ascii="Times New Roman" w:hAnsi="Times New Roman" w:cs="Times New Roman"/>
          <w:sz w:val="28"/>
          <w:szCs w:val="28"/>
        </w:rPr>
        <w:t>довіру л</w:t>
      </w:r>
      <w:r w:rsidR="00A53D91" w:rsidRPr="00D0785D">
        <w:rPr>
          <w:rFonts w:ascii="Times New Roman" w:hAnsi="Times New Roman" w:cs="Times New Roman"/>
          <w:sz w:val="28"/>
          <w:szCs w:val="28"/>
        </w:rPr>
        <w:t xml:space="preserve">юдей, змушує їх прийняти певні </w:t>
      </w:r>
      <w:r w:rsidR="00370794" w:rsidRPr="00D0785D">
        <w:rPr>
          <w:rFonts w:ascii="Times New Roman" w:hAnsi="Times New Roman" w:cs="Times New Roman"/>
          <w:sz w:val="28"/>
          <w:szCs w:val="28"/>
        </w:rPr>
        <w:t>цінності і цілі за допомогою особистого контакту і своєї індивідуальності.</w:t>
      </w:r>
    </w:p>
    <w:p w14:paraId="502CCC41" w14:textId="18AF18FF" w:rsidR="007C4F5B" w:rsidRPr="00D0785D" w:rsidRDefault="00A53D91"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Здійснюючи порівняльний </w:t>
      </w:r>
      <w:r w:rsidR="00370794" w:rsidRPr="00D0785D">
        <w:rPr>
          <w:rFonts w:ascii="Times New Roman" w:hAnsi="Times New Roman" w:cs="Times New Roman"/>
          <w:sz w:val="28"/>
          <w:szCs w:val="28"/>
        </w:rPr>
        <w:t>аналіз тран</w:t>
      </w:r>
      <w:r w:rsidRPr="00D0785D">
        <w:rPr>
          <w:rFonts w:ascii="Times New Roman" w:hAnsi="Times New Roman" w:cs="Times New Roman"/>
          <w:sz w:val="28"/>
          <w:szCs w:val="28"/>
        </w:rPr>
        <w:t xml:space="preserve">сформаційного і харизматичного лідерство, можемо з впевненістю </w:t>
      </w:r>
      <w:r w:rsidR="00370794" w:rsidRPr="00D0785D">
        <w:rPr>
          <w:rFonts w:ascii="Times New Roman" w:hAnsi="Times New Roman" w:cs="Times New Roman"/>
          <w:sz w:val="28"/>
          <w:szCs w:val="28"/>
        </w:rPr>
        <w:t>стверджувати, що харизма значно підвищує ефективність дій трансформаційного лід</w:t>
      </w:r>
      <w:r w:rsidRPr="00D0785D">
        <w:rPr>
          <w:rFonts w:ascii="Times New Roman" w:hAnsi="Times New Roman" w:cs="Times New Roman"/>
          <w:sz w:val="28"/>
          <w:szCs w:val="28"/>
        </w:rPr>
        <w:t xml:space="preserve">ера. Однак таке поєднання може нести </w:t>
      </w:r>
      <w:r w:rsidR="00370794" w:rsidRPr="00D0785D">
        <w:rPr>
          <w:rFonts w:ascii="Times New Roman" w:hAnsi="Times New Roman" w:cs="Times New Roman"/>
          <w:sz w:val="28"/>
          <w:szCs w:val="28"/>
        </w:rPr>
        <w:t>негативні наслідки, оскільки, лідер може</w:t>
      </w:r>
      <w:r w:rsidR="00D444FE"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мобілізувати людей на досягнення нереалістичного або негативного ідеалу.  </w:t>
      </w:r>
    </w:p>
    <w:p w14:paraId="61A4BCBE" w14:textId="66A400D7" w:rsidR="007C4F5B" w:rsidRPr="00D0785D" w:rsidRDefault="00A53D91"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Згідно тлумачення</w:t>
      </w:r>
      <w:r w:rsidR="00370794" w:rsidRPr="00D0785D">
        <w:rPr>
          <w:rFonts w:ascii="Times New Roman" w:hAnsi="Times New Roman" w:cs="Times New Roman"/>
          <w:sz w:val="28"/>
          <w:szCs w:val="28"/>
        </w:rPr>
        <w:t xml:space="preserve"> видатного про</w:t>
      </w:r>
      <w:r w:rsidRPr="00D0785D">
        <w:rPr>
          <w:rFonts w:ascii="Times New Roman" w:hAnsi="Times New Roman" w:cs="Times New Roman"/>
          <w:sz w:val="28"/>
          <w:szCs w:val="28"/>
        </w:rPr>
        <w:t>фесора Ємельянова В., в основі</w:t>
      </w:r>
      <w:r w:rsidR="00370794" w:rsidRPr="00D0785D">
        <w:rPr>
          <w:rFonts w:ascii="Times New Roman" w:hAnsi="Times New Roman" w:cs="Times New Roman"/>
          <w:sz w:val="28"/>
          <w:szCs w:val="28"/>
        </w:rPr>
        <w:t xml:space="preserve"> в</w:t>
      </w:r>
      <w:r w:rsidRPr="00D0785D">
        <w:rPr>
          <w:rFonts w:ascii="Times New Roman" w:hAnsi="Times New Roman" w:cs="Times New Roman"/>
          <w:sz w:val="28"/>
          <w:szCs w:val="28"/>
        </w:rPr>
        <w:t>идових різноманітностей л</w:t>
      </w:r>
      <w:r w:rsidR="00370794" w:rsidRPr="00D0785D">
        <w:rPr>
          <w:rFonts w:ascii="Times New Roman" w:hAnsi="Times New Roman" w:cs="Times New Roman"/>
          <w:sz w:val="28"/>
          <w:szCs w:val="28"/>
        </w:rPr>
        <w:t>ідерства лежать три основні критерії: зміст,</w:t>
      </w:r>
      <w:r w:rsidR="00F33E51" w:rsidRPr="00D0785D">
        <w:rPr>
          <w:rFonts w:ascii="Times New Roman" w:hAnsi="Times New Roman" w:cs="Times New Roman"/>
          <w:sz w:val="28"/>
          <w:szCs w:val="28"/>
        </w:rPr>
        <w:t xml:space="preserve"> стиль та характер діяльності </w:t>
      </w:r>
      <w:r w:rsidR="00F33E51" w:rsidRPr="00D0785D">
        <w:rPr>
          <w:rFonts w:ascii="Times New Roman" w:hAnsi="Times New Roman" w:cs="Times New Roman"/>
          <w:sz w:val="28"/>
          <w:szCs w:val="28"/>
          <w:vertAlign w:val="superscript"/>
        </w:rPr>
        <w:t>8</w:t>
      </w:r>
      <w:r w:rsidR="00D3474D">
        <w:rPr>
          <w:rFonts w:ascii="Times New Roman" w:hAnsi="Times New Roman" w:cs="Times New Roman"/>
          <w:sz w:val="28"/>
          <w:szCs w:val="28"/>
          <w:vertAlign w:val="superscript"/>
        </w:rPr>
        <w:footnoteReference w:customMarkFollows="1" w:id="15"/>
        <w:t>.</w:t>
      </w:r>
      <w:r w:rsidRPr="00D0785D">
        <w:rPr>
          <w:rFonts w:ascii="Times New Roman" w:hAnsi="Times New Roman" w:cs="Times New Roman"/>
          <w:sz w:val="28"/>
          <w:szCs w:val="28"/>
        </w:rPr>
        <w:t xml:space="preserve">. Тому, вчений виділяє такі </w:t>
      </w:r>
      <w:r w:rsidR="00370794" w:rsidRPr="00D0785D">
        <w:rPr>
          <w:rFonts w:ascii="Times New Roman" w:hAnsi="Times New Roman" w:cs="Times New Roman"/>
          <w:sz w:val="28"/>
          <w:szCs w:val="28"/>
        </w:rPr>
        <w:t>види лідерства:</w:t>
      </w:r>
    </w:p>
    <w:p w14:paraId="07E9AAC8" w14:textId="521970F3" w:rsidR="007C4F5B" w:rsidRPr="00D0785D" w:rsidRDefault="00A53D91"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традиційний - ґрунтується на соціальних відносинах та утворюється з урахуванням авторитету </w:t>
      </w:r>
      <w:r w:rsidR="00370794" w:rsidRPr="00D0785D">
        <w:rPr>
          <w:rFonts w:ascii="Times New Roman" w:hAnsi="Times New Roman" w:cs="Times New Roman"/>
          <w:sz w:val="28"/>
          <w:szCs w:val="28"/>
        </w:rPr>
        <w:t>наявних</w:t>
      </w: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історичних прецедентів.</w:t>
      </w:r>
    </w:p>
    <w:p w14:paraId="2A496165" w14:textId="22BEFF94"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харизматичний</w:t>
      </w:r>
      <w:r w:rsidR="00595302">
        <w:rPr>
          <w:rFonts w:ascii="Times New Roman" w:hAnsi="Times New Roman" w:cs="Times New Roman"/>
          <w:sz w:val="28"/>
          <w:szCs w:val="28"/>
        </w:rPr>
        <w:t xml:space="preserve"> - </w:t>
      </w:r>
      <w:r w:rsidRPr="00D0785D">
        <w:rPr>
          <w:rFonts w:ascii="Times New Roman" w:hAnsi="Times New Roman" w:cs="Times New Roman"/>
          <w:sz w:val="28"/>
          <w:szCs w:val="28"/>
        </w:rPr>
        <w:t xml:space="preserve">характеризується володінням особистим авторитетом лідера. </w:t>
      </w:r>
    </w:p>
    <w:p w14:paraId="5C2A3602" w14:textId="71F05187" w:rsidR="007C4F5B" w:rsidRPr="00D0785D" w:rsidRDefault="00A53D91"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Цікавим напрямком дослідження видів лідерства є теорія Хауса або </w:t>
      </w:r>
      <w:r w:rsidR="00370794" w:rsidRPr="00D0785D">
        <w:rPr>
          <w:rFonts w:ascii="Times New Roman" w:hAnsi="Times New Roman" w:cs="Times New Roman"/>
          <w:sz w:val="28"/>
          <w:szCs w:val="28"/>
        </w:rPr>
        <w:t>теорі</w:t>
      </w:r>
      <w:r w:rsidRPr="00D0785D">
        <w:rPr>
          <w:rFonts w:ascii="Times New Roman" w:hAnsi="Times New Roman" w:cs="Times New Roman"/>
          <w:sz w:val="28"/>
          <w:szCs w:val="28"/>
        </w:rPr>
        <w:t xml:space="preserve">я шляхів і цілей. Автор теорії </w:t>
      </w:r>
      <w:r w:rsidR="00370794" w:rsidRPr="00D0785D">
        <w:rPr>
          <w:rFonts w:ascii="Times New Roman" w:hAnsi="Times New Roman" w:cs="Times New Roman"/>
          <w:sz w:val="28"/>
          <w:szCs w:val="28"/>
        </w:rPr>
        <w:t>відзначає, що «мотиваційні функції лідера полягають у збільшенні числа і різновидів персональних винагород підлеглим за досягнення в роботі, а також в полегшенні шляхів до отримання цих винагород за рахунок роз'яснення маршрутів руху, зменшення числа перешкод і вибоїн на дорозі і збільшення можливості отримання особ</w:t>
      </w:r>
      <w:r w:rsidR="00F33E51" w:rsidRPr="00D0785D">
        <w:rPr>
          <w:rFonts w:ascii="Times New Roman" w:hAnsi="Times New Roman" w:cs="Times New Roman"/>
          <w:sz w:val="28"/>
          <w:szCs w:val="28"/>
        </w:rPr>
        <w:t>истого задоволення в дорозі»</w:t>
      </w:r>
      <w:r w:rsidR="00F33E51" w:rsidRPr="00D0785D">
        <w:rPr>
          <w:rFonts w:ascii="Times New Roman" w:hAnsi="Times New Roman" w:cs="Times New Roman"/>
          <w:sz w:val="28"/>
          <w:szCs w:val="28"/>
          <w:vertAlign w:val="superscript"/>
        </w:rPr>
        <w:t>3</w:t>
      </w:r>
      <w:r w:rsidR="00D3474D">
        <w:rPr>
          <w:rFonts w:ascii="Times New Roman" w:hAnsi="Times New Roman" w:cs="Times New Roman"/>
          <w:sz w:val="28"/>
          <w:szCs w:val="28"/>
          <w:vertAlign w:val="superscript"/>
        </w:rPr>
        <w:footnoteReference w:customMarkFollows="1" w:id="16"/>
        <w:t>.</w:t>
      </w:r>
      <w:r w:rsidR="00370794" w:rsidRPr="00D0785D">
        <w:rPr>
          <w:rFonts w:ascii="Times New Roman" w:hAnsi="Times New Roman" w:cs="Times New Roman"/>
          <w:sz w:val="28"/>
          <w:szCs w:val="28"/>
        </w:rPr>
        <w:t>.</w:t>
      </w:r>
    </w:p>
    <w:p w14:paraId="5A66CE28" w14:textId="0FC77B49" w:rsidR="007C4F5B" w:rsidRPr="00D0785D" w:rsidRDefault="000650E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Згідно теорії </w:t>
      </w:r>
      <w:r w:rsidR="00370794" w:rsidRPr="00D0785D">
        <w:rPr>
          <w:rFonts w:ascii="Times New Roman" w:hAnsi="Times New Roman" w:cs="Times New Roman"/>
          <w:sz w:val="28"/>
          <w:szCs w:val="28"/>
        </w:rPr>
        <w:t>Хаус</w:t>
      </w:r>
      <w:r w:rsidRPr="00D0785D">
        <w:rPr>
          <w:rFonts w:ascii="Times New Roman" w:hAnsi="Times New Roman" w:cs="Times New Roman"/>
          <w:sz w:val="28"/>
          <w:szCs w:val="28"/>
        </w:rPr>
        <w:t xml:space="preserve">а, </w:t>
      </w:r>
      <w:r w:rsidR="00D444FE" w:rsidRPr="00D0785D">
        <w:rPr>
          <w:rFonts w:ascii="Times New Roman" w:hAnsi="Times New Roman" w:cs="Times New Roman"/>
          <w:sz w:val="28"/>
          <w:szCs w:val="28"/>
        </w:rPr>
        <w:t>залежно від сп</w:t>
      </w:r>
      <w:r w:rsidRPr="00D0785D">
        <w:rPr>
          <w:rFonts w:ascii="Times New Roman" w:hAnsi="Times New Roman" w:cs="Times New Roman"/>
          <w:sz w:val="28"/>
          <w:szCs w:val="28"/>
        </w:rPr>
        <w:t>іввідношення характеріологічних, поведінкових</w:t>
      </w:r>
      <w:r w:rsidR="00D444FE" w:rsidRPr="00D0785D">
        <w:rPr>
          <w:rFonts w:ascii="Times New Roman" w:hAnsi="Times New Roman" w:cs="Times New Roman"/>
          <w:sz w:val="28"/>
          <w:szCs w:val="28"/>
        </w:rPr>
        <w:t xml:space="preserve"> та взаємодійних компонентів, існує </w:t>
      </w:r>
      <w:r w:rsidR="00370794" w:rsidRPr="00D0785D">
        <w:rPr>
          <w:rFonts w:ascii="Times New Roman" w:hAnsi="Times New Roman" w:cs="Times New Roman"/>
          <w:sz w:val="28"/>
          <w:szCs w:val="28"/>
        </w:rPr>
        <w:t>чотири типи поведінки  лідера:</w:t>
      </w:r>
    </w:p>
    <w:p w14:paraId="34FFAFCB" w14:textId="0614A59B" w:rsidR="007C4F5B" w:rsidRPr="00D0785D" w:rsidRDefault="000650E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1. Директивний тип - </w:t>
      </w:r>
      <w:r w:rsidR="00370794" w:rsidRPr="00D0785D">
        <w:rPr>
          <w:rFonts w:ascii="Times New Roman" w:hAnsi="Times New Roman" w:cs="Times New Roman"/>
          <w:sz w:val="28"/>
          <w:szCs w:val="28"/>
        </w:rPr>
        <w:t>тип, який характеризується чіткістю повід</w:t>
      </w:r>
      <w:r w:rsidRPr="00D0785D">
        <w:rPr>
          <w:rFonts w:ascii="Times New Roman" w:hAnsi="Times New Roman" w:cs="Times New Roman"/>
          <w:sz w:val="28"/>
          <w:szCs w:val="28"/>
        </w:rPr>
        <w:t>омлення підлеглим про ймовірні очікування,</w:t>
      </w:r>
      <w:r w:rsidR="00370794" w:rsidRPr="00D0785D">
        <w:rPr>
          <w:rFonts w:ascii="Times New Roman" w:hAnsi="Times New Roman" w:cs="Times New Roman"/>
          <w:sz w:val="28"/>
          <w:szCs w:val="28"/>
        </w:rPr>
        <w:t xml:space="preserve"> забезпеченням конкретного керівництва;</w:t>
      </w:r>
    </w:p>
    <w:p w14:paraId="5007E1BA" w14:textId="4052A93D"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2. Підтримуючий тип лідерства характеризується дружнім </w:t>
      </w:r>
      <w:r w:rsidR="000650E2" w:rsidRPr="00D0785D">
        <w:rPr>
          <w:rFonts w:ascii="Times New Roman" w:hAnsi="Times New Roman" w:cs="Times New Roman"/>
          <w:sz w:val="28"/>
          <w:szCs w:val="28"/>
        </w:rPr>
        <w:t xml:space="preserve">ставленням, доступністю лідера та турботою. Такий лідер допомагає підлеглим зробити роботу більш </w:t>
      </w:r>
      <w:r w:rsidRPr="00D0785D">
        <w:rPr>
          <w:rFonts w:ascii="Times New Roman" w:hAnsi="Times New Roman" w:cs="Times New Roman"/>
          <w:sz w:val="28"/>
          <w:szCs w:val="28"/>
        </w:rPr>
        <w:t>ефективною; сприяє проб</w:t>
      </w:r>
      <w:r w:rsidR="000650E2" w:rsidRPr="00D0785D">
        <w:rPr>
          <w:rFonts w:ascii="Times New Roman" w:hAnsi="Times New Roman" w:cs="Times New Roman"/>
          <w:sz w:val="28"/>
          <w:szCs w:val="28"/>
        </w:rPr>
        <w:t xml:space="preserve">удженню інтересу до досягнення мети, надає </w:t>
      </w:r>
      <w:r w:rsidRPr="00D0785D">
        <w:rPr>
          <w:rFonts w:ascii="Times New Roman" w:hAnsi="Times New Roman" w:cs="Times New Roman"/>
          <w:sz w:val="28"/>
          <w:szCs w:val="28"/>
        </w:rPr>
        <w:t>впевненість у власни</w:t>
      </w:r>
      <w:r w:rsidR="000650E2" w:rsidRPr="00D0785D">
        <w:rPr>
          <w:rFonts w:ascii="Times New Roman" w:hAnsi="Times New Roman" w:cs="Times New Roman"/>
          <w:sz w:val="28"/>
          <w:szCs w:val="28"/>
        </w:rPr>
        <w:t xml:space="preserve">х силах в контексті досягнення </w:t>
      </w:r>
      <w:r w:rsidRPr="00D0785D">
        <w:rPr>
          <w:rFonts w:ascii="Times New Roman" w:hAnsi="Times New Roman" w:cs="Times New Roman"/>
          <w:sz w:val="28"/>
          <w:szCs w:val="28"/>
        </w:rPr>
        <w:t>загального успіху.</w:t>
      </w:r>
    </w:p>
    <w:p w14:paraId="596B7463" w14:textId="3F17D55B" w:rsidR="007C4F5B" w:rsidRPr="00D0785D" w:rsidRDefault="000650E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3. Лідерство спільної участі - лідерство,</w:t>
      </w:r>
      <w:r w:rsidR="00370794" w:rsidRPr="00D0785D">
        <w:rPr>
          <w:rFonts w:ascii="Times New Roman" w:hAnsi="Times New Roman" w:cs="Times New Roman"/>
          <w:sz w:val="28"/>
          <w:szCs w:val="28"/>
        </w:rPr>
        <w:t xml:space="preserve"> яке характеризується прагненням підвищити внесок підлеглих у загальну справ</w:t>
      </w:r>
      <w:r w:rsidRPr="00D0785D">
        <w:rPr>
          <w:rFonts w:ascii="Times New Roman" w:hAnsi="Times New Roman" w:cs="Times New Roman"/>
          <w:sz w:val="28"/>
          <w:szCs w:val="28"/>
        </w:rPr>
        <w:t>у і уважним розглядом</w:t>
      </w:r>
      <w:r w:rsidR="00370794" w:rsidRPr="00D0785D">
        <w:rPr>
          <w:rFonts w:ascii="Times New Roman" w:hAnsi="Times New Roman" w:cs="Times New Roman"/>
          <w:sz w:val="28"/>
          <w:szCs w:val="28"/>
        </w:rPr>
        <w:t xml:space="preserve"> </w:t>
      </w:r>
      <w:r w:rsidR="00D444FE" w:rsidRPr="00D0785D">
        <w:rPr>
          <w:rFonts w:ascii="Times New Roman" w:hAnsi="Times New Roman" w:cs="Times New Roman"/>
          <w:sz w:val="28"/>
          <w:szCs w:val="28"/>
        </w:rPr>
        <w:t>п</w:t>
      </w:r>
      <w:r w:rsidRPr="00D0785D">
        <w:rPr>
          <w:rFonts w:ascii="Times New Roman" w:hAnsi="Times New Roman" w:cs="Times New Roman"/>
          <w:sz w:val="28"/>
          <w:szCs w:val="28"/>
        </w:rPr>
        <w:t>ропозицій. Лідер даного виду</w:t>
      </w:r>
      <w:r w:rsidR="00370794" w:rsidRPr="00D0785D">
        <w:rPr>
          <w:rFonts w:ascii="Times New Roman" w:hAnsi="Times New Roman" w:cs="Times New Roman"/>
          <w:sz w:val="28"/>
          <w:szCs w:val="28"/>
        </w:rPr>
        <w:t xml:space="preserve"> допомагає </w:t>
      </w:r>
      <w:r w:rsidRPr="00D0785D">
        <w:rPr>
          <w:rFonts w:ascii="Times New Roman" w:hAnsi="Times New Roman" w:cs="Times New Roman"/>
          <w:sz w:val="28"/>
          <w:szCs w:val="28"/>
        </w:rPr>
        <w:t>підлеглим відчути свою участь у</w:t>
      </w:r>
      <w:r w:rsidR="00370794" w:rsidRPr="00D0785D">
        <w:rPr>
          <w:rFonts w:ascii="Times New Roman" w:hAnsi="Times New Roman" w:cs="Times New Roman"/>
          <w:sz w:val="28"/>
          <w:szCs w:val="28"/>
        </w:rPr>
        <w:t xml:space="preserve"> </w:t>
      </w:r>
      <w:r w:rsidR="00D444FE" w:rsidRPr="00D0785D">
        <w:rPr>
          <w:rFonts w:ascii="Times New Roman" w:hAnsi="Times New Roman" w:cs="Times New Roman"/>
          <w:sz w:val="28"/>
          <w:szCs w:val="28"/>
        </w:rPr>
        <w:t>р</w:t>
      </w:r>
      <w:r w:rsidR="00370794" w:rsidRPr="00D0785D">
        <w:rPr>
          <w:rFonts w:ascii="Times New Roman" w:hAnsi="Times New Roman" w:cs="Times New Roman"/>
          <w:sz w:val="28"/>
          <w:szCs w:val="28"/>
        </w:rPr>
        <w:t>оботі, прояснити незрозумілі для них завдання.</w:t>
      </w:r>
    </w:p>
    <w:p w14:paraId="0A5CCF50" w14:textId="05AB6035"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4. Лідерство</w:t>
      </w:r>
      <w:r w:rsidR="000650E2" w:rsidRPr="00D0785D">
        <w:rPr>
          <w:rFonts w:ascii="Times New Roman" w:hAnsi="Times New Roman" w:cs="Times New Roman"/>
          <w:sz w:val="28"/>
          <w:szCs w:val="28"/>
        </w:rPr>
        <w:t xml:space="preserve">, яке орієнтоване на результат. Тут головний акцент ставиться </w:t>
      </w:r>
      <w:r w:rsidRPr="00D0785D">
        <w:rPr>
          <w:rFonts w:ascii="Times New Roman" w:hAnsi="Times New Roman" w:cs="Times New Roman"/>
          <w:sz w:val="28"/>
          <w:szCs w:val="28"/>
        </w:rPr>
        <w:t>на постановку стимулюючих цілей, оч</w:t>
      </w:r>
      <w:r w:rsidR="000650E2" w:rsidRPr="00D0785D">
        <w:rPr>
          <w:rFonts w:ascii="Times New Roman" w:hAnsi="Times New Roman" w:cs="Times New Roman"/>
          <w:sz w:val="28"/>
          <w:szCs w:val="28"/>
        </w:rPr>
        <w:t xml:space="preserve">ікування виконання роботи на </w:t>
      </w:r>
      <w:r w:rsidR="00D444FE" w:rsidRPr="00D0785D">
        <w:rPr>
          <w:rFonts w:ascii="Times New Roman" w:hAnsi="Times New Roman" w:cs="Times New Roman"/>
          <w:sz w:val="28"/>
          <w:szCs w:val="28"/>
        </w:rPr>
        <w:t>на</w:t>
      </w:r>
      <w:r w:rsidRPr="00D0785D">
        <w:rPr>
          <w:rFonts w:ascii="Times New Roman" w:hAnsi="Times New Roman" w:cs="Times New Roman"/>
          <w:sz w:val="28"/>
          <w:szCs w:val="28"/>
        </w:rPr>
        <w:t>йвищому р</w:t>
      </w:r>
      <w:r w:rsidR="000650E2" w:rsidRPr="00D0785D">
        <w:rPr>
          <w:rFonts w:ascii="Times New Roman" w:hAnsi="Times New Roman" w:cs="Times New Roman"/>
          <w:sz w:val="28"/>
          <w:szCs w:val="28"/>
        </w:rPr>
        <w:t xml:space="preserve">івні, демонстрація впевненості та </w:t>
      </w:r>
      <w:r w:rsidRPr="00D0785D">
        <w:rPr>
          <w:rFonts w:ascii="Times New Roman" w:hAnsi="Times New Roman" w:cs="Times New Roman"/>
          <w:sz w:val="28"/>
          <w:szCs w:val="28"/>
        </w:rPr>
        <w:t>поповнені нестачі стимулів.</w:t>
      </w:r>
    </w:p>
    <w:p w14:paraId="2589DF45" w14:textId="1E31B78E" w:rsidR="007C4F5B" w:rsidRPr="00D0785D" w:rsidRDefault="000650E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Важливим є той момент, що потреби підлеглих</w:t>
      </w:r>
      <w:r w:rsidR="00370794" w:rsidRPr="00D0785D">
        <w:rPr>
          <w:rFonts w:ascii="Times New Roman" w:hAnsi="Times New Roman" w:cs="Times New Roman"/>
          <w:sz w:val="28"/>
          <w:szCs w:val="28"/>
        </w:rPr>
        <w:t xml:space="preserve"> впливають на те, який з типів лід</w:t>
      </w:r>
      <w:r w:rsidR="00D444FE" w:rsidRPr="00D0785D">
        <w:rPr>
          <w:rFonts w:ascii="Times New Roman" w:hAnsi="Times New Roman" w:cs="Times New Roman"/>
          <w:sz w:val="28"/>
          <w:szCs w:val="28"/>
        </w:rPr>
        <w:t>ерства виявиться успішним. Адже</w:t>
      </w:r>
      <w:r w:rsidR="00370794" w:rsidRPr="00D0785D">
        <w:rPr>
          <w:rFonts w:ascii="Times New Roman" w:hAnsi="Times New Roman" w:cs="Times New Roman"/>
          <w:sz w:val="28"/>
          <w:szCs w:val="28"/>
        </w:rPr>
        <w:t>, група з сильною потребою в досягн</w:t>
      </w:r>
      <w:r w:rsidRPr="00D0785D">
        <w:rPr>
          <w:rFonts w:ascii="Times New Roman" w:hAnsi="Times New Roman" w:cs="Times New Roman"/>
          <w:sz w:val="28"/>
          <w:szCs w:val="28"/>
        </w:rPr>
        <w:t xml:space="preserve">енні результату шукатиме лідера, орієнтованого на результат, а група, </w:t>
      </w:r>
      <w:r w:rsidR="00370794" w:rsidRPr="00D0785D">
        <w:rPr>
          <w:rFonts w:ascii="Times New Roman" w:hAnsi="Times New Roman" w:cs="Times New Roman"/>
          <w:sz w:val="28"/>
          <w:szCs w:val="28"/>
        </w:rPr>
        <w:t>потреба в досягненні р</w:t>
      </w:r>
      <w:r w:rsidRPr="00D0785D">
        <w:rPr>
          <w:rFonts w:ascii="Times New Roman" w:hAnsi="Times New Roman" w:cs="Times New Roman"/>
          <w:sz w:val="28"/>
          <w:szCs w:val="28"/>
        </w:rPr>
        <w:t xml:space="preserve">езультату якої слабка, надасть </w:t>
      </w:r>
      <w:r w:rsidR="00370794" w:rsidRPr="00D0785D">
        <w:rPr>
          <w:rFonts w:ascii="Times New Roman" w:hAnsi="Times New Roman" w:cs="Times New Roman"/>
          <w:sz w:val="28"/>
          <w:szCs w:val="28"/>
        </w:rPr>
        <w:t>перевагу лідеру, яки</w:t>
      </w:r>
      <w:r w:rsidRPr="00D0785D">
        <w:rPr>
          <w:rFonts w:ascii="Times New Roman" w:hAnsi="Times New Roman" w:cs="Times New Roman"/>
          <w:sz w:val="28"/>
          <w:szCs w:val="28"/>
        </w:rPr>
        <w:t xml:space="preserve">й зможе забезпечити перш за все підтримку. Цікавою є також думка про те, що </w:t>
      </w:r>
      <w:r w:rsidR="00370794" w:rsidRPr="00D0785D">
        <w:rPr>
          <w:rFonts w:ascii="Times New Roman" w:hAnsi="Times New Roman" w:cs="Times New Roman"/>
          <w:sz w:val="28"/>
          <w:szCs w:val="28"/>
        </w:rPr>
        <w:t>лідерство залежить від о</w:t>
      </w:r>
      <w:r w:rsidRPr="00D0785D">
        <w:rPr>
          <w:rFonts w:ascii="Times New Roman" w:hAnsi="Times New Roman" w:cs="Times New Roman"/>
          <w:sz w:val="28"/>
          <w:szCs w:val="28"/>
        </w:rPr>
        <w:t xml:space="preserve">собливостей самого суб'єкта </w:t>
      </w:r>
      <w:r w:rsidR="00370794" w:rsidRPr="00D0785D">
        <w:rPr>
          <w:rFonts w:ascii="Times New Roman" w:hAnsi="Times New Roman" w:cs="Times New Roman"/>
          <w:sz w:val="28"/>
          <w:szCs w:val="28"/>
        </w:rPr>
        <w:t>взаємодії.</w:t>
      </w:r>
    </w:p>
    <w:p w14:paraId="35471E2D" w14:textId="5B1BFE46" w:rsidR="007C4F5B" w:rsidRPr="00D0785D" w:rsidRDefault="000650E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Якщо ж розглядати лідерство </w:t>
      </w:r>
      <w:r w:rsidR="00370794" w:rsidRPr="00D0785D">
        <w:rPr>
          <w:rFonts w:ascii="Times New Roman" w:hAnsi="Times New Roman" w:cs="Times New Roman"/>
          <w:sz w:val="28"/>
          <w:szCs w:val="28"/>
        </w:rPr>
        <w:t>за аналогією до встановлених складових лідерс</w:t>
      </w:r>
      <w:r w:rsidRPr="00D0785D">
        <w:rPr>
          <w:rFonts w:ascii="Times New Roman" w:hAnsi="Times New Roman" w:cs="Times New Roman"/>
          <w:sz w:val="28"/>
          <w:szCs w:val="28"/>
        </w:rPr>
        <w:t xml:space="preserve">тва (особистістю та процесної), то тут можемо виділити </w:t>
      </w:r>
      <w:r w:rsidR="00370794" w:rsidRPr="00D0785D">
        <w:rPr>
          <w:rFonts w:ascii="Times New Roman" w:hAnsi="Times New Roman" w:cs="Times New Roman"/>
          <w:sz w:val="28"/>
          <w:szCs w:val="28"/>
        </w:rPr>
        <w:t>два основних види</w:t>
      </w:r>
      <w:r w:rsidR="00D444FE"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лідерства: </w:t>
      </w:r>
    </w:p>
    <w:p w14:paraId="045D8276" w14:textId="2E4A05CE"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індивідуа</w:t>
      </w:r>
      <w:r w:rsidR="000650E2" w:rsidRPr="00D0785D">
        <w:rPr>
          <w:rFonts w:ascii="Times New Roman" w:hAnsi="Times New Roman" w:cs="Times New Roman"/>
          <w:sz w:val="28"/>
          <w:szCs w:val="28"/>
        </w:rPr>
        <w:t>льне лідерство</w:t>
      </w:r>
      <w:r w:rsidR="00F85181">
        <w:rPr>
          <w:rFonts w:ascii="Times New Roman" w:hAnsi="Times New Roman" w:cs="Times New Roman"/>
          <w:sz w:val="28"/>
          <w:szCs w:val="28"/>
        </w:rPr>
        <w:t xml:space="preserve"> </w:t>
      </w:r>
      <w:r w:rsidR="000650E2" w:rsidRPr="00D0785D">
        <w:rPr>
          <w:rFonts w:ascii="Times New Roman" w:hAnsi="Times New Roman" w:cs="Times New Roman"/>
          <w:sz w:val="28"/>
          <w:szCs w:val="28"/>
        </w:rPr>
        <w:t>-</w:t>
      </w:r>
      <w:r w:rsidR="00D444FE" w:rsidRPr="00D0785D">
        <w:rPr>
          <w:rFonts w:ascii="Times New Roman" w:hAnsi="Times New Roman" w:cs="Times New Roman"/>
          <w:sz w:val="28"/>
          <w:szCs w:val="28"/>
        </w:rPr>
        <w:t xml:space="preserve"> лідерство, де</w:t>
      </w:r>
      <w:r w:rsidR="000650E2" w:rsidRPr="00D0785D">
        <w:rPr>
          <w:rFonts w:ascii="Times New Roman" w:hAnsi="Times New Roman" w:cs="Times New Roman"/>
          <w:sz w:val="28"/>
          <w:szCs w:val="28"/>
        </w:rPr>
        <w:t xml:space="preserve"> суб</w:t>
      </w:r>
      <w:r w:rsidR="00D3474D">
        <w:rPr>
          <w:rFonts w:ascii="Times New Roman" w:hAnsi="Times New Roman" w:cs="Times New Roman"/>
          <w:sz w:val="28"/>
          <w:szCs w:val="28"/>
        </w:rPr>
        <w:t>’</w:t>
      </w:r>
      <w:r w:rsidR="000650E2" w:rsidRPr="00D0785D">
        <w:rPr>
          <w:rFonts w:ascii="Times New Roman" w:hAnsi="Times New Roman" w:cs="Times New Roman"/>
          <w:sz w:val="28"/>
          <w:szCs w:val="28"/>
        </w:rPr>
        <w:t xml:space="preserve">єктом </w:t>
      </w:r>
      <w:r w:rsidRPr="00D0785D">
        <w:rPr>
          <w:rFonts w:ascii="Times New Roman" w:hAnsi="Times New Roman" w:cs="Times New Roman"/>
          <w:sz w:val="28"/>
          <w:szCs w:val="28"/>
        </w:rPr>
        <w:t>виступає окрема особист</w:t>
      </w:r>
      <w:r w:rsidR="00D444FE" w:rsidRPr="00D0785D">
        <w:rPr>
          <w:rFonts w:ascii="Times New Roman" w:hAnsi="Times New Roman" w:cs="Times New Roman"/>
          <w:sz w:val="28"/>
          <w:szCs w:val="28"/>
        </w:rPr>
        <w:t>іс</w:t>
      </w:r>
      <w:r w:rsidR="000650E2" w:rsidRPr="00D0785D">
        <w:rPr>
          <w:rFonts w:ascii="Times New Roman" w:hAnsi="Times New Roman" w:cs="Times New Roman"/>
          <w:sz w:val="28"/>
          <w:szCs w:val="28"/>
        </w:rPr>
        <w:t xml:space="preserve">ть. Прояв може здійснюватися в </w:t>
      </w:r>
      <w:r w:rsidR="00D444FE" w:rsidRPr="00D0785D">
        <w:rPr>
          <w:rFonts w:ascii="Times New Roman" w:hAnsi="Times New Roman" w:cs="Times New Roman"/>
          <w:sz w:val="28"/>
          <w:szCs w:val="28"/>
        </w:rPr>
        <w:t>напрямку саморозвит</w:t>
      </w:r>
      <w:r w:rsidR="000650E2" w:rsidRPr="00D0785D">
        <w:rPr>
          <w:rFonts w:ascii="Times New Roman" w:hAnsi="Times New Roman" w:cs="Times New Roman"/>
          <w:sz w:val="28"/>
          <w:szCs w:val="28"/>
        </w:rPr>
        <w:t xml:space="preserve">ку особистості </w:t>
      </w:r>
      <w:r w:rsidRPr="00D0785D">
        <w:rPr>
          <w:rFonts w:ascii="Times New Roman" w:hAnsi="Times New Roman" w:cs="Times New Roman"/>
          <w:sz w:val="28"/>
          <w:szCs w:val="28"/>
        </w:rPr>
        <w:t>або ж інших особистостей;</w:t>
      </w:r>
    </w:p>
    <w:p w14:paraId="1262A1BE" w14:textId="145FA271"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 xml:space="preserve">інституційне </w:t>
      </w:r>
      <w:r w:rsidR="00D444FE" w:rsidRPr="00D0785D">
        <w:rPr>
          <w:rFonts w:ascii="Times New Roman" w:hAnsi="Times New Roman" w:cs="Times New Roman"/>
          <w:sz w:val="28"/>
          <w:szCs w:val="28"/>
        </w:rPr>
        <w:t>(або організаційне) лідерство -</w:t>
      </w:r>
      <w:r w:rsidRPr="00D0785D">
        <w:rPr>
          <w:rFonts w:ascii="Times New Roman" w:hAnsi="Times New Roman" w:cs="Times New Roman"/>
          <w:sz w:val="28"/>
          <w:szCs w:val="28"/>
        </w:rPr>
        <w:t xml:space="preserve"> лідерство, де суб'єктом прояву лідерст</w:t>
      </w:r>
      <w:r w:rsidR="00D444FE" w:rsidRPr="00D0785D">
        <w:rPr>
          <w:rFonts w:ascii="Times New Roman" w:hAnsi="Times New Roman" w:cs="Times New Roman"/>
          <w:sz w:val="28"/>
          <w:szCs w:val="28"/>
        </w:rPr>
        <w:t xml:space="preserve">ва виступає організація. Прояв такого типу </w:t>
      </w:r>
      <w:r w:rsidRPr="00D0785D">
        <w:rPr>
          <w:rFonts w:ascii="Times New Roman" w:hAnsi="Times New Roman" w:cs="Times New Roman"/>
          <w:sz w:val="28"/>
          <w:szCs w:val="28"/>
        </w:rPr>
        <w:t xml:space="preserve">спрямований на </w:t>
      </w:r>
      <w:r w:rsidR="000650E2" w:rsidRPr="00D0785D">
        <w:rPr>
          <w:rFonts w:ascii="Times New Roman" w:hAnsi="Times New Roman" w:cs="Times New Roman"/>
          <w:sz w:val="28"/>
          <w:szCs w:val="28"/>
        </w:rPr>
        <w:t xml:space="preserve">саморозвиток організації або ж </w:t>
      </w:r>
      <w:r w:rsidRPr="00D0785D">
        <w:rPr>
          <w:rFonts w:ascii="Times New Roman" w:hAnsi="Times New Roman" w:cs="Times New Roman"/>
          <w:sz w:val="28"/>
          <w:szCs w:val="28"/>
        </w:rPr>
        <w:t>інших організацій.</w:t>
      </w:r>
    </w:p>
    <w:p w14:paraId="6CE3A454" w14:textId="2306E27F" w:rsidR="007C4F5B" w:rsidRPr="00D0785D" w:rsidRDefault="000650E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Такий видовий розподіл надиктований</w:t>
      </w:r>
      <w:r w:rsidR="00370794" w:rsidRPr="00D0785D">
        <w:rPr>
          <w:rFonts w:ascii="Times New Roman" w:hAnsi="Times New Roman" w:cs="Times New Roman"/>
          <w:sz w:val="28"/>
          <w:szCs w:val="28"/>
        </w:rPr>
        <w:t xml:space="preserve"> поділом діяльності на два види: індивідуальну та соціально-групову. </w:t>
      </w:r>
    </w:p>
    <w:p w14:paraId="74240E18" w14:textId="25B0CE66"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«Існують також лідери (з великої літери) – це особи, наділені владою та лідери (з малої літери) – це особи, які просто керують іншими та спрямовують їх незалежно від своєї посади чи фун</w:t>
      </w:r>
      <w:r w:rsidR="00F33E51" w:rsidRPr="00D0785D">
        <w:rPr>
          <w:rFonts w:ascii="Times New Roman" w:hAnsi="Times New Roman" w:cs="Times New Roman"/>
          <w:sz w:val="28"/>
          <w:szCs w:val="28"/>
        </w:rPr>
        <w:t>кціональних обов’язків»</w:t>
      </w:r>
      <w:r w:rsidR="00F33E51" w:rsidRPr="00D0785D">
        <w:rPr>
          <w:rFonts w:ascii="Times New Roman" w:hAnsi="Times New Roman" w:cs="Times New Roman"/>
          <w:sz w:val="28"/>
          <w:szCs w:val="28"/>
          <w:vertAlign w:val="superscript"/>
        </w:rPr>
        <w:t>2</w:t>
      </w:r>
      <w:r w:rsidR="00D3474D">
        <w:rPr>
          <w:rFonts w:ascii="Times New Roman" w:hAnsi="Times New Roman" w:cs="Times New Roman"/>
          <w:sz w:val="28"/>
          <w:szCs w:val="28"/>
          <w:vertAlign w:val="superscript"/>
        </w:rPr>
        <w:footnoteReference w:customMarkFollows="1" w:id="17"/>
        <w:t>.</w:t>
      </w:r>
      <w:r w:rsidRPr="00D0785D">
        <w:rPr>
          <w:rFonts w:ascii="Times New Roman" w:hAnsi="Times New Roman" w:cs="Times New Roman"/>
          <w:sz w:val="28"/>
          <w:szCs w:val="28"/>
        </w:rPr>
        <w:t xml:space="preserve">. </w:t>
      </w:r>
    </w:p>
    <w:p w14:paraId="263D97FF" w14:textId="5AF8EE84" w:rsidR="007C4F5B" w:rsidRPr="00D0785D" w:rsidRDefault="000650E2"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Таким</w:t>
      </w:r>
      <w:r w:rsidR="00370794" w:rsidRPr="00D0785D">
        <w:rPr>
          <w:rFonts w:ascii="Times New Roman" w:hAnsi="Times New Roman" w:cs="Times New Roman"/>
          <w:sz w:val="28"/>
          <w:szCs w:val="28"/>
        </w:rPr>
        <w:t xml:space="preserve"> чином, лідерство о</w:t>
      </w:r>
      <w:r w:rsidRPr="00D0785D">
        <w:rPr>
          <w:rFonts w:ascii="Times New Roman" w:hAnsi="Times New Roman" w:cs="Times New Roman"/>
          <w:sz w:val="28"/>
          <w:szCs w:val="28"/>
        </w:rPr>
        <w:t>днієї людини є індивідуальним, а лідерство групи людей є</w:t>
      </w:r>
      <w:r w:rsidR="00370794" w:rsidRPr="00D0785D">
        <w:rPr>
          <w:rFonts w:ascii="Times New Roman" w:hAnsi="Times New Roman" w:cs="Times New Roman"/>
          <w:sz w:val="28"/>
          <w:szCs w:val="28"/>
        </w:rPr>
        <w:t xml:space="preserve"> організаційним. Вважаємо, що лідерство починається с</w:t>
      </w:r>
      <w:r w:rsidRPr="00D0785D">
        <w:rPr>
          <w:rFonts w:ascii="Times New Roman" w:hAnsi="Times New Roman" w:cs="Times New Roman"/>
          <w:sz w:val="28"/>
          <w:szCs w:val="28"/>
        </w:rPr>
        <w:t xml:space="preserve">аме з особистості лідера. Як бачимо, дослідження питання лідерства є досить важливими на даний </w:t>
      </w:r>
      <w:r w:rsidRPr="00D0785D">
        <w:rPr>
          <w:rFonts w:ascii="Times New Roman" w:hAnsi="Times New Roman" w:cs="Times New Roman"/>
          <w:sz w:val="28"/>
          <w:szCs w:val="28"/>
        </w:rPr>
        <w:lastRenderedPageBreak/>
        <w:t xml:space="preserve">час, адже активна життєдіяльність людини не може здійснюватися без соціального </w:t>
      </w:r>
      <w:r w:rsidR="00370794" w:rsidRPr="00D0785D">
        <w:rPr>
          <w:rFonts w:ascii="Times New Roman" w:hAnsi="Times New Roman" w:cs="Times New Roman"/>
          <w:sz w:val="28"/>
          <w:szCs w:val="28"/>
        </w:rPr>
        <w:t xml:space="preserve">контексту. </w:t>
      </w:r>
    </w:p>
    <w:p w14:paraId="7F9C920D" w14:textId="05C52BED" w:rsidR="007C4F5B" w:rsidRPr="00D0785D" w:rsidRDefault="000650E2"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Підсумовуючи вище </w:t>
      </w:r>
      <w:r w:rsidR="00D444FE" w:rsidRPr="00D0785D">
        <w:rPr>
          <w:rFonts w:ascii="Times New Roman" w:hAnsi="Times New Roman" w:cs="Times New Roman"/>
          <w:sz w:val="28"/>
          <w:szCs w:val="28"/>
        </w:rPr>
        <w:t xml:space="preserve">викладене, </w:t>
      </w:r>
      <w:r w:rsidR="006F5C65">
        <w:rPr>
          <w:rFonts w:ascii="Times New Roman" w:hAnsi="Times New Roman" w:cs="Times New Roman"/>
          <w:sz w:val="28"/>
          <w:szCs w:val="28"/>
        </w:rPr>
        <w:t>слід зазначити</w:t>
      </w:r>
      <w:r w:rsidRPr="00D0785D">
        <w:rPr>
          <w:rFonts w:ascii="Times New Roman" w:hAnsi="Times New Roman" w:cs="Times New Roman"/>
          <w:sz w:val="28"/>
          <w:szCs w:val="28"/>
        </w:rPr>
        <w:t>, що ефективним є</w:t>
      </w:r>
      <w:r w:rsidR="00370794" w:rsidRPr="00D0785D">
        <w:rPr>
          <w:rFonts w:ascii="Times New Roman" w:hAnsi="Times New Roman" w:cs="Times New Roman"/>
          <w:sz w:val="28"/>
          <w:szCs w:val="28"/>
        </w:rPr>
        <w:t xml:space="preserve"> таке</w:t>
      </w:r>
      <w:r w:rsidRPr="00D0785D">
        <w:rPr>
          <w:rFonts w:ascii="Times New Roman" w:hAnsi="Times New Roman" w:cs="Times New Roman"/>
          <w:sz w:val="28"/>
          <w:szCs w:val="28"/>
        </w:rPr>
        <w:t xml:space="preserve"> публічне </w:t>
      </w:r>
      <w:r w:rsidR="00370794" w:rsidRPr="00D0785D">
        <w:rPr>
          <w:rFonts w:ascii="Times New Roman" w:hAnsi="Times New Roman" w:cs="Times New Roman"/>
          <w:sz w:val="28"/>
          <w:szCs w:val="28"/>
        </w:rPr>
        <w:t>управління, яке безпо</w:t>
      </w:r>
      <w:r w:rsidR="00D444FE" w:rsidRPr="00D0785D">
        <w:rPr>
          <w:rFonts w:ascii="Times New Roman" w:hAnsi="Times New Roman" w:cs="Times New Roman"/>
          <w:sz w:val="28"/>
          <w:szCs w:val="28"/>
        </w:rPr>
        <w:t>середньо пов’язане зі здатністю</w:t>
      </w:r>
      <w:r w:rsidR="00370794" w:rsidRPr="00D0785D">
        <w:rPr>
          <w:rFonts w:ascii="Times New Roman" w:hAnsi="Times New Roman" w:cs="Times New Roman"/>
          <w:sz w:val="28"/>
          <w:szCs w:val="28"/>
        </w:rPr>
        <w:t xml:space="preserve"> лідера гідно зустріти вимоги найближчого майбутнього і ефективно викорис</w:t>
      </w:r>
      <w:r w:rsidRPr="00D0785D">
        <w:rPr>
          <w:rFonts w:ascii="Times New Roman" w:hAnsi="Times New Roman" w:cs="Times New Roman"/>
          <w:sz w:val="28"/>
          <w:szCs w:val="28"/>
        </w:rPr>
        <w:t xml:space="preserve">тати ресурси організації задля вирішення важливих </w:t>
      </w:r>
      <w:r w:rsidR="00370794" w:rsidRPr="00D0785D">
        <w:rPr>
          <w:rFonts w:ascii="Times New Roman" w:hAnsi="Times New Roman" w:cs="Times New Roman"/>
          <w:sz w:val="28"/>
          <w:szCs w:val="28"/>
        </w:rPr>
        <w:t>проблем.</w:t>
      </w:r>
    </w:p>
    <w:p w14:paraId="7BC7627B" w14:textId="647F78A2" w:rsidR="00887D0F" w:rsidRDefault="00887D0F" w:rsidP="00D0785D">
      <w:pPr>
        <w:spacing w:line="360" w:lineRule="auto"/>
        <w:jc w:val="center"/>
        <w:rPr>
          <w:rFonts w:ascii="Times New Roman" w:hAnsi="Times New Roman" w:cs="Times New Roman"/>
          <w:sz w:val="28"/>
          <w:szCs w:val="28"/>
        </w:rPr>
      </w:pPr>
    </w:p>
    <w:p w14:paraId="0943CD4D" w14:textId="0927AC69" w:rsidR="0043429C" w:rsidRDefault="0043429C" w:rsidP="00D0785D">
      <w:pPr>
        <w:spacing w:line="360" w:lineRule="auto"/>
        <w:jc w:val="center"/>
        <w:rPr>
          <w:rFonts w:ascii="Times New Roman" w:hAnsi="Times New Roman" w:cs="Times New Roman"/>
          <w:sz w:val="28"/>
          <w:szCs w:val="28"/>
        </w:rPr>
      </w:pPr>
    </w:p>
    <w:p w14:paraId="520DFCC7" w14:textId="7DA746D1" w:rsidR="0043429C" w:rsidRDefault="0043429C" w:rsidP="00D0785D">
      <w:pPr>
        <w:spacing w:line="360" w:lineRule="auto"/>
        <w:jc w:val="center"/>
        <w:rPr>
          <w:rFonts w:ascii="Times New Roman" w:hAnsi="Times New Roman" w:cs="Times New Roman"/>
          <w:sz w:val="28"/>
          <w:szCs w:val="28"/>
        </w:rPr>
      </w:pPr>
    </w:p>
    <w:p w14:paraId="1554A8AE" w14:textId="6BD7CC49" w:rsidR="0043429C" w:rsidRDefault="0043429C" w:rsidP="00D0785D">
      <w:pPr>
        <w:spacing w:line="360" w:lineRule="auto"/>
        <w:jc w:val="center"/>
        <w:rPr>
          <w:rFonts w:ascii="Times New Roman" w:hAnsi="Times New Roman" w:cs="Times New Roman"/>
          <w:sz w:val="28"/>
          <w:szCs w:val="28"/>
        </w:rPr>
      </w:pPr>
    </w:p>
    <w:p w14:paraId="50C50BBF" w14:textId="326088B6" w:rsidR="0043429C" w:rsidRDefault="0043429C" w:rsidP="00D0785D">
      <w:pPr>
        <w:spacing w:line="360" w:lineRule="auto"/>
        <w:jc w:val="center"/>
        <w:rPr>
          <w:rFonts w:ascii="Times New Roman" w:hAnsi="Times New Roman" w:cs="Times New Roman"/>
          <w:sz w:val="28"/>
          <w:szCs w:val="28"/>
        </w:rPr>
      </w:pPr>
    </w:p>
    <w:p w14:paraId="3C697E4A" w14:textId="361EC45C" w:rsidR="0043429C" w:rsidRDefault="0043429C" w:rsidP="00D0785D">
      <w:pPr>
        <w:spacing w:line="360" w:lineRule="auto"/>
        <w:jc w:val="center"/>
        <w:rPr>
          <w:rFonts w:ascii="Times New Roman" w:hAnsi="Times New Roman" w:cs="Times New Roman"/>
          <w:sz w:val="28"/>
          <w:szCs w:val="28"/>
        </w:rPr>
      </w:pPr>
    </w:p>
    <w:p w14:paraId="555FD157" w14:textId="57EEE13A" w:rsidR="0043429C" w:rsidRDefault="0043429C" w:rsidP="00D0785D">
      <w:pPr>
        <w:spacing w:line="360" w:lineRule="auto"/>
        <w:jc w:val="center"/>
        <w:rPr>
          <w:rFonts w:ascii="Times New Roman" w:hAnsi="Times New Roman" w:cs="Times New Roman"/>
          <w:sz w:val="28"/>
          <w:szCs w:val="28"/>
        </w:rPr>
      </w:pPr>
    </w:p>
    <w:p w14:paraId="02435A1F" w14:textId="6CE507E3" w:rsidR="0043429C" w:rsidRDefault="0043429C" w:rsidP="00D0785D">
      <w:pPr>
        <w:spacing w:line="360" w:lineRule="auto"/>
        <w:jc w:val="center"/>
        <w:rPr>
          <w:rFonts w:ascii="Times New Roman" w:hAnsi="Times New Roman" w:cs="Times New Roman"/>
          <w:sz w:val="28"/>
          <w:szCs w:val="28"/>
        </w:rPr>
      </w:pPr>
    </w:p>
    <w:p w14:paraId="296C8B40" w14:textId="4426E380" w:rsidR="0043429C" w:rsidRDefault="0043429C" w:rsidP="00D0785D">
      <w:pPr>
        <w:spacing w:line="360" w:lineRule="auto"/>
        <w:jc w:val="center"/>
        <w:rPr>
          <w:rFonts w:ascii="Times New Roman" w:hAnsi="Times New Roman" w:cs="Times New Roman"/>
          <w:sz w:val="28"/>
          <w:szCs w:val="28"/>
        </w:rPr>
      </w:pPr>
    </w:p>
    <w:p w14:paraId="22F289C2" w14:textId="4D9B8C4D" w:rsidR="0043429C" w:rsidRDefault="0043429C" w:rsidP="00D0785D">
      <w:pPr>
        <w:spacing w:line="360" w:lineRule="auto"/>
        <w:jc w:val="center"/>
        <w:rPr>
          <w:rFonts w:ascii="Times New Roman" w:hAnsi="Times New Roman" w:cs="Times New Roman"/>
          <w:sz w:val="28"/>
          <w:szCs w:val="28"/>
        </w:rPr>
      </w:pPr>
    </w:p>
    <w:p w14:paraId="636241FC" w14:textId="4B8A3C7C" w:rsidR="0043429C" w:rsidRDefault="0043429C" w:rsidP="00D0785D">
      <w:pPr>
        <w:spacing w:line="360" w:lineRule="auto"/>
        <w:jc w:val="center"/>
        <w:rPr>
          <w:rFonts w:ascii="Times New Roman" w:hAnsi="Times New Roman" w:cs="Times New Roman"/>
          <w:sz w:val="28"/>
          <w:szCs w:val="28"/>
        </w:rPr>
      </w:pPr>
    </w:p>
    <w:p w14:paraId="113F3605" w14:textId="4108108B" w:rsidR="0043429C" w:rsidRDefault="0043429C" w:rsidP="00D0785D">
      <w:pPr>
        <w:spacing w:line="360" w:lineRule="auto"/>
        <w:jc w:val="center"/>
        <w:rPr>
          <w:rFonts w:ascii="Times New Roman" w:hAnsi="Times New Roman" w:cs="Times New Roman"/>
          <w:sz w:val="28"/>
          <w:szCs w:val="28"/>
        </w:rPr>
      </w:pPr>
    </w:p>
    <w:p w14:paraId="6D6F7D35" w14:textId="69235CDA" w:rsidR="0043429C" w:rsidRDefault="0043429C" w:rsidP="00D0785D">
      <w:pPr>
        <w:spacing w:line="360" w:lineRule="auto"/>
        <w:jc w:val="center"/>
        <w:rPr>
          <w:rFonts w:ascii="Times New Roman" w:hAnsi="Times New Roman" w:cs="Times New Roman"/>
          <w:sz w:val="28"/>
          <w:szCs w:val="28"/>
        </w:rPr>
      </w:pPr>
    </w:p>
    <w:p w14:paraId="0CAE081E" w14:textId="0B7A101D" w:rsidR="0043429C" w:rsidRDefault="0043429C" w:rsidP="00D0785D">
      <w:pPr>
        <w:spacing w:line="360" w:lineRule="auto"/>
        <w:jc w:val="center"/>
        <w:rPr>
          <w:rFonts w:ascii="Times New Roman" w:hAnsi="Times New Roman" w:cs="Times New Roman"/>
          <w:sz w:val="28"/>
          <w:szCs w:val="28"/>
        </w:rPr>
      </w:pPr>
    </w:p>
    <w:p w14:paraId="64C8D843" w14:textId="081D773B" w:rsidR="0043429C" w:rsidRDefault="0043429C" w:rsidP="00D0785D">
      <w:pPr>
        <w:spacing w:line="360" w:lineRule="auto"/>
        <w:jc w:val="center"/>
        <w:rPr>
          <w:rFonts w:ascii="Times New Roman" w:hAnsi="Times New Roman" w:cs="Times New Roman"/>
          <w:sz w:val="28"/>
          <w:szCs w:val="28"/>
        </w:rPr>
      </w:pPr>
    </w:p>
    <w:p w14:paraId="6D73D3B2" w14:textId="0F8D3586" w:rsidR="0043429C" w:rsidRDefault="0043429C" w:rsidP="00D0785D">
      <w:pPr>
        <w:spacing w:line="360" w:lineRule="auto"/>
        <w:jc w:val="center"/>
        <w:rPr>
          <w:rFonts w:ascii="Times New Roman" w:hAnsi="Times New Roman" w:cs="Times New Roman"/>
          <w:sz w:val="28"/>
          <w:szCs w:val="28"/>
        </w:rPr>
      </w:pPr>
    </w:p>
    <w:p w14:paraId="374B11D9" w14:textId="55F88633" w:rsidR="0043429C" w:rsidRDefault="0043429C" w:rsidP="00D0785D">
      <w:pPr>
        <w:spacing w:line="360" w:lineRule="auto"/>
        <w:jc w:val="center"/>
        <w:rPr>
          <w:rFonts w:ascii="Times New Roman" w:hAnsi="Times New Roman" w:cs="Times New Roman"/>
          <w:sz w:val="28"/>
          <w:szCs w:val="28"/>
        </w:rPr>
      </w:pPr>
    </w:p>
    <w:p w14:paraId="3A414099" w14:textId="745800E6" w:rsidR="0043429C" w:rsidRDefault="0043429C" w:rsidP="00D0785D">
      <w:pPr>
        <w:spacing w:line="360" w:lineRule="auto"/>
        <w:jc w:val="center"/>
        <w:rPr>
          <w:rFonts w:ascii="Times New Roman" w:hAnsi="Times New Roman" w:cs="Times New Roman"/>
          <w:sz w:val="28"/>
          <w:szCs w:val="28"/>
        </w:rPr>
      </w:pPr>
    </w:p>
    <w:p w14:paraId="6F277728" w14:textId="58132042" w:rsidR="0043429C" w:rsidRDefault="0043429C" w:rsidP="00D0785D">
      <w:pPr>
        <w:spacing w:line="360" w:lineRule="auto"/>
        <w:jc w:val="center"/>
        <w:rPr>
          <w:rFonts w:ascii="Times New Roman" w:hAnsi="Times New Roman" w:cs="Times New Roman"/>
          <w:sz w:val="28"/>
          <w:szCs w:val="28"/>
        </w:rPr>
      </w:pPr>
    </w:p>
    <w:p w14:paraId="74DE3CD8" w14:textId="3FD08E4C" w:rsidR="0043429C" w:rsidRDefault="0043429C" w:rsidP="0043429C">
      <w:pPr>
        <w:spacing w:line="360" w:lineRule="auto"/>
        <w:rPr>
          <w:rFonts w:ascii="Times New Roman" w:hAnsi="Times New Roman" w:cs="Times New Roman"/>
          <w:sz w:val="28"/>
          <w:szCs w:val="28"/>
        </w:rPr>
      </w:pPr>
    </w:p>
    <w:p w14:paraId="3EEFBFBE" w14:textId="0E9BB677" w:rsidR="00D3474D" w:rsidRDefault="00D3474D" w:rsidP="0043429C">
      <w:pPr>
        <w:spacing w:line="360" w:lineRule="auto"/>
        <w:rPr>
          <w:rFonts w:ascii="Times New Roman" w:hAnsi="Times New Roman" w:cs="Times New Roman"/>
          <w:sz w:val="28"/>
          <w:szCs w:val="28"/>
        </w:rPr>
      </w:pPr>
    </w:p>
    <w:p w14:paraId="06B3AFED" w14:textId="3670CF85" w:rsidR="00D3474D" w:rsidRDefault="00D3474D" w:rsidP="0043429C">
      <w:pPr>
        <w:spacing w:line="360" w:lineRule="auto"/>
        <w:rPr>
          <w:rFonts w:ascii="Times New Roman" w:hAnsi="Times New Roman" w:cs="Times New Roman"/>
          <w:sz w:val="28"/>
          <w:szCs w:val="28"/>
        </w:rPr>
      </w:pPr>
    </w:p>
    <w:p w14:paraId="20D5F28A" w14:textId="77777777" w:rsidR="00D3474D" w:rsidRDefault="00D3474D" w:rsidP="0043429C">
      <w:pPr>
        <w:spacing w:line="360" w:lineRule="auto"/>
        <w:rPr>
          <w:rFonts w:ascii="Times New Roman" w:hAnsi="Times New Roman" w:cs="Times New Roman"/>
          <w:sz w:val="28"/>
          <w:szCs w:val="28"/>
        </w:rPr>
      </w:pPr>
    </w:p>
    <w:p w14:paraId="4D5F3140" w14:textId="77777777" w:rsidR="0043429C" w:rsidRPr="00D0785D" w:rsidRDefault="0043429C" w:rsidP="0043429C">
      <w:pPr>
        <w:spacing w:line="360" w:lineRule="auto"/>
        <w:rPr>
          <w:rFonts w:ascii="Times New Roman" w:hAnsi="Times New Roman" w:cs="Times New Roman"/>
          <w:sz w:val="28"/>
          <w:szCs w:val="28"/>
        </w:rPr>
      </w:pPr>
    </w:p>
    <w:p w14:paraId="66DF3C3B" w14:textId="2B19F568" w:rsidR="007C4F5B" w:rsidRPr="00D0785D" w:rsidRDefault="00370794" w:rsidP="006F5C65">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1.3. Умови формування та розвитку лідерства в публічному  управлінні</w:t>
      </w:r>
    </w:p>
    <w:p w14:paraId="1D16860B" w14:textId="2302A744" w:rsidR="007C4F5B" w:rsidRPr="00D0785D" w:rsidRDefault="000650E2"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Наукове тлумачення публічного управління дає змогу трактувати публічне управління</w:t>
      </w:r>
      <w:r w:rsidR="00370794" w:rsidRPr="00D0785D">
        <w:rPr>
          <w:rFonts w:ascii="Times New Roman" w:hAnsi="Times New Roman" w:cs="Times New Roman"/>
          <w:sz w:val="28"/>
          <w:szCs w:val="28"/>
        </w:rPr>
        <w:t xml:space="preserve"> я</w:t>
      </w:r>
      <w:r w:rsidRPr="00D0785D">
        <w:rPr>
          <w:rFonts w:ascii="Times New Roman" w:hAnsi="Times New Roman" w:cs="Times New Roman"/>
          <w:sz w:val="28"/>
          <w:szCs w:val="28"/>
        </w:rPr>
        <w:t xml:space="preserve">к багатогранне та багатозначне явище, природа якого є досить складною, а тому не має однозначної </w:t>
      </w:r>
      <w:r w:rsidR="00370794" w:rsidRPr="00D0785D">
        <w:rPr>
          <w:rFonts w:ascii="Times New Roman" w:hAnsi="Times New Roman" w:cs="Times New Roman"/>
          <w:sz w:val="28"/>
          <w:szCs w:val="28"/>
        </w:rPr>
        <w:t>інтерпрет</w:t>
      </w:r>
      <w:r w:rsidR="00F33E51" w:rsidRPr="00D0785D">
        <w:rPr>
          <w:rFonts w:ascii="Times New Roman" w:hAnsi="Times New Roman" w:cs="Times New Roman"/>
          <w:sz w:val="28"/>
          <w:szCs w:val="28"/>
        </w:rPr>
        <w:t>ації</w:t>
      </w:r>
      <w:r w:rsidR="00F33E51" w:rsidRPr="00D0785D">
        <w:rPr>
          <w:rFonts w:ascii="Times New Roman" w:hAnsi="Times New Roman" w:cs="Times New Roman"/>
          <w:sz w:val="28"/>
          <w:szCs w:val="28"/>
          <w:vertAlign w:val="superscript"/>
        </w:rPr>
        <w:t>3</w:t>
      </w:r>
      <w:r w:rsidR="00D3474D">
        <w:rPr>
          <w:rFonts w:ascii="Times New Roman" w:hAnsi="Times New Roman" w:cs="Times New Roman"/>
          <w:sz w:val="28"/>
          <w:szCs w:val="28"/>
          <w:vertAlign w:val="superscript"/>
        </w:rPr>
        <w:footnoteReference w:customMarkFollows="1" w:id="18"/>
        <w:t>.</w:t>
      </w:r>
      <w:r w:rsidR="00370794" w:rsidRPr="00D0785D">
        <w:rPr>
          <w:rFonts w:ascii="Times New Roman" w:hAnsi="Times New Roman" w:cs="Times New Roman"/>
          <w:sz w:val="28"/>
          <w:szCs w:val="28"/>
        </w:rPr>
        <w:t xml:space="preserve">. </w:t>
      </w:r>
    </w:p>
    <w:p w14:paraId="042108F9" w14:textId="3BDE7B4F" w:rsidR="007C4F5B" w:rsidRPr="00D0785D" w:rsidRDefault="000650E2"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Влада в контексті </w:t>
      </w:r>
      <w:r w:rsidR="000E516B" w:rsidRPr="00D0785D">
        <w:rPr>
          <w:rFonts w:ascii="Times New Roman" w:hAnsi="Times New Roman" w:cs="Times New Roman"/>
          <w:sz w:val="28"/>
          <w:szCs w:val="28"/>
        </w:rPr>
        <w:t>публічн</w:t>
      </w:r>
      <w:r w:rsidRPr="00D0785D">
        <w:rPr>
          <w:rFonts w:ascii="Times New Roman" w:hAnsi="Times New Roman" w:cs="Times New Roman"/>
          <w:sz w:val="28"/>
          <w:szCs w:val="28"/>
        </w:rPr>
        <w:t>ого управління вважається</w:t>
      </w:r>
      <w:r w:rsidR="00370794" w:rsidRPr="00D0785D">
        <w:rPr>
          <w:rFonts w:ascii="Times New Roman" w:hAnsi="Times New Roman" w:cs="Times New Roman"/>
          <w:sz w:val="28"/>
          <w:szCs w:val="28"/>
        </w:rPr>
        <w:t xml:space="preserve"> універсальною, базовою та в</w:t>
      </w:r>
      <w:r w:rsidRPr="00D0785D">
        <w:rPr>
          <w:rFonts w:ascii="Times New Roman" w:hAnsi="Times New Roman" w:cs="Times New Roman"/>
          <w:sz w:val="28"/>
          <w:szCs w:val="28"/>
        </w:rPr>
        <w:t xml:space="preserve">изначальною категорією. Поняття влади містить в </w:t>
      </w:r>
      <w:r w:rsidR="00370794" w:rsidRPr="00D0785D">
        <w:rPr>
          <w:rFonts w:ascii="Times New Roman" w:hAnsi="Times New Roman" w:cs="Times New Roman"/>
          <w:sz w:val="28"/>
          <w:szCs w:val="28"/>
        </w:rPr>
        <w:t>с</w:t>
      </w:r>
      <w:r w:rsidRPr="00D0785D">
        <w:rPr>
          <w:rFonts w:ascii="Times New Roman" w:hAnsi="Times New Roman" w:cs="Times New Roman"/>
          <w:sz w:val="28"/>
          <w:szCs w:val="28"/>
        </w:rPr>
        <w:t>обі різноманітні аспекти і тому</w:t>
      </w:r>
      <w:r w:rsidR="00370794" w:rsidRPr="00D0785D">
        <w:rPr>
          <w:rFonts w:ascii="Times New Roman" w:hAnsi="Times New Roman" w:cs="Times New Roman"/>
          <w:sz w:val="28"/>
          <w:szCs w:val="28"/>
        </w:rPr>
        <w:t xml:space="preserve"> безпосередньо </w:t>
      </w:r>
      <w:r w:rsidR="00370794" w:rsidRPr="00D0785D">
        <w:rPr>
          <w:rFonts w:ascii="Times New Roman" w:hAnsi="Times New Roman" w:cs="Times New Roman"/>
          <w:sz w:val="28"/>
        </w:rPr>
        <w:t xml:space="preserve">пов'язане з поняттям лідерства. </w:t>
      </w:r>
    </w:p>
    <w:p w14:paraId="0261FC0C" w14:textId="0FEAAB3B" w:rsidR="007C4F5B" w:rsidRPr="00D0785D" w:rsidRDefault="000650E2"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Ще з часів існування Античної Греції, здійснювалися </w:t>
      </w:r>
      <w:r w:rsidR="00370794" w:rsidRPr="00D0785D">
        <w:rPr>
          <w:rFonts w:ascii="Times New Roman" w:hAnsi="Times New Roman" w:cs="Times New Roman"/>
          <w:sz w:val="28"/>
          <w:szCs w:val="28"/>
        </w:rPr>
        <w:t xml:space="preserve">спроби осмислити феномен лідерства </w:t>
      </w:r>
      <w:r w:rsidRPr="00D0785D">
        <w:rPr>
          <w:rFonts w:ascii="Times New Roman" w:hAnsi="Times New Roman" w:cs="Times New Roman"/>
          <w:sz w:val="28"/>
          <w:szCs w:val="28"/>
        </w:rPr>
        <w:t>при організації суспільства, що давало змогу</w:t>
      </w:r>
      <w:r w:rsidR="00370794" w:rsidRPr="00D0785D">
        <w:rPr>
          <w:rFonts w:ascii="Times New Roman" w:hAnsi="Times New Roman" w:cs="Times New Roman"/>
          <w:sz w:val="28"/>
          <w:szCs w:val="28"/>
        </w:rPr>
        <w:t xml:space="preserve"> зрозум</w:t>
      </w:r>
      <w:r w:rsidRPr="00D0785D">
        <w:rPr>
          <w:rFonts w:ascii="Times New Roman" w:hAnsi="Times New Roman" w:cs="Times New Roman"/>
          <w:sz w:val="28"/>
          <w:szCs w:val="28"/>
        </w:rPr>
        <w:t>іти стійкі характеристики явища</w:t>
      </w:r>
      <w:r w:rsidR="00370794" w:rsidRPr="00D0785D">
        <w:rPr>
          <w:rFonts w:ascii="Times New Roman" w:hAnsi="Times New Roman" w:cs="Times New Roman"/>
          <w:sz w:val="28"/>
          <w:szCs w:val="28"/>
        </w:rPr>
        <w:t xml:space="preserve"> лідерства. </w:t>
      </w:r>
    </w:p>
    <w:p w14:paraId="040F05B2" w14:textId="11B44AE9" w:rsidR="007C4F5B" w:rsidRPr="00D0785D" w:rsidRDefault="000650E2"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Зазначаємо, що тема формування і розвитку лідерства в публічному управлінні і на даний </w:t>
      </w:r>
      <w:r w:rsidR="00370794" w:rsidRPr="00D0785D">
        <w:rPr>
          <w:rFonts w:ascii="Times New Roman" w:hAnsi="Times New Roman" w:cs="Times New Roman"/>
          <w:sz w:val="28"/>
          <w:szCs w:val="28"/>
        </w:rPr>
        <w:t xml:space="preserve">час продовжує бути в центрі наукових досліджень.  </w:t>
      </w:r>
    </w:p>
    <w:p w14:paraId="4F5A2D05" w14:textId="528FD97D" w:rsidR="007C4F5B" w:rsidRPr="00D0785D" w:rsidRDefault="00595302"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Ґрунтовне</w:t>
      </w:r>
      <w:r w:rsidR="000650E2" w:rsidRPr="00D0785D">
        <w:rPr>
          <w:rFonts w:ascii="Times New Roman" w:hAnsi="Times New Roman" w:cs="Times New Roman"/>
          <w:sz w:val="28"/>
          <w:szCs w:val="28"/>
        </w:rPr>
        <w:t xml:space="preserve"> дослідження поняття лідерства як ключової ланки розвитку </w:t>
      </w:r>
      <w:r w:rsidR="00370794" w:rsidRPr="00D0785D">
        <w:rPr>
          <w:rFonts w:ascii="Times New Roman" w:hAnsi="Times New Roman" w:cs="Times New Roman"/>
          <w:sz w:val="28"/>
          <w:szCs w:val="28"/>
        </w:rPr>
        <w:t>публічного управління є прі</w:t>
      </w:r>
      <w:r w:rsidR="000650E2" w:rsidRPr="00D0785D">
        <w:rPr>
          <w:rFonts w:ascii="Times New Roman" w:hAnsi="Times New Roman" w:cs="Times New Roman"/>
          <w:sz w:val="28"/>
          <w:szCs w:val="28"/>
        </w:rPr>
        <w:t>оритетним завданням керівників органів публічної</w:t>
      </w:r>
      <w:r w:rsidR="00370794" w:rsidRPr="00D0785D">
        <w:rPr>
          <w:rFonts w:ascii="Times New Roman" w:hAnsi="Times New Roman" w:cs="Times New Roman"/>
          <w:sz w:val="28"/>
          <w:szCs w:val="28"/>
        </w:rPr>
        <w:t xml:space="preserve"> влади. </w:t>
      </w:r>
    </w:p>
    <w:p w14:paraId="517E01DB" w14:textId="4E2283DA" w:rsidR="007C4F5B" w:rsidRPr="00D0785D" w:rsidRDefault="000650E2"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Безумовним залишається той факт, що поняття лідера в публічному </w:t>
      </w:r>
      <w:r w:rsidR="00370794" w:rsidRPr="00D0785D">
        <w:rPr>
          <w:rFonts w:ascii="Times New Roman" w:hAnsi="Times New Roman" w:cs="Times New Roman"/>
          <w:sz w:val="28"/>
          <w:szCs w:val="28"/>
        </w:rPr>
        <w:t xml:space="preserve">управлінні має </w:t>
      </w:r>
      <w:r w:rsidRPr="00D0785D">
        <w:rPr>
          <w:rFonts w:ascii="Times New Roman" w:hAnsi="Times New Roman" w:cs="Times New Roman"/>
          <w:sz w:val="28"/>
          <w:szCs w:val="28"/>
        </w:rPr>
        <w:t xml:space="preserve">максимальну </w:t>
      </w:r>
      <w:r w:rsidR="00370794" w:rsidRPr="00D0785D">
        <w:rPr>
          <w:rFonts w:ascii="Times New Roman" w:hAnsi="Times New Roman" w:cs="Times New Roman"/>
          <w:sz w:val="28"/>
          <w:szCs w:val="28"/>
        </w:rPr>
        <w:t xml:space="preserve">емоційну </w:t>
      </w:r>
      <w:r w:rsidRPr="00D0785D">
        <w:rPr>
          <w:rFonts w:ascii="Times New Roman" w:hAnsi="Times New Roman" w:cs="Times New Roman"/>
          <w:sz w:val="28"/>
          <w:szCs w:val="28"/>
        </w:rPr>
        <w:t>насиченість. Позиція лідера в публічному управлінні є</w:t>
      </w:r>
      <w:r w:rsidR="00370794" w:rsidRPr="00D0785D">
        <w:rPr>
          <w:rFonts w:ascii="Times New Roman" w:hAnsi="Times New Roman" w:cs="Times New Roman"/>
          <w:sz w:val="28"/>
          <w:szCs w:val="28"/>
        </w:rPr>
        <w:t xml:space="preserve"> надзвичайно тривож</w:t>
      </w:r>
      <w:r w:rsidRPr="00D0785D">
        <w:rPr>
          <w:rFonts w:ascii="Times New Roman" w:hAnsi="Times New Roman" w:cs="Times New Roman"/>
          <w:sz w:val="28"/>
          <w:szCs w:val="28"/>
        </w:rPr>
        <w:t xml:space="preserve">ною, оскільки відзначається високою </w:t>
      </w:r>
      <w:r w:rsidR="00370794" w:rsidRPr="00D0785D">
        <w:rPr>
          <w:rFonts w:ascii="Times New Roman" w:hAnsi="Times New Roman" w:cs="Times New Roman"/>
          <w:sz w:val="28"/>
          <w:szCs w:val="28"/>
        </w:rPr>
        <w:t>відповідальніс</w:t>
      </w:r>
      <w:r w:rsidR="000E516B" w:rsidRPr="00D0785D">
        <w:rPr>
          <w:rFonts w:ascii="Times New Roman" w:hAnsi="Times New Roman" w:cs="Times New Roman"/>
          <w:sz w:val="28"/>
          <w:szCs w:val="28"/>
        </w:rPr>
        <w:t>тю та по</w:t>
      </w:r>
      <w:r w:rsidR="00370794" w:rsidRPr="00D0785D">
        <w:rPr>
          <w:rFonts w:ascii="Times New Roman" w:hAnsi="Times New Roman" w:cs="Times New Roman"/>
          <w:sz w:val="28"/>
          <w:szCs w:val="28"/>
        </w:rPr>
        <w:t xml:space="preserve">зицією. </w:t>
      </w:r>
    </w:p>
    <w:p w14:paraId="6A1A1270" w14:textId="5CD80D99" w:rsidR="007C4F5B" w:rsidRPr="00D0785D" w:rsidRDefault="000650E2"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Безліч наріжних проблем в публічному управлінні зосереджуються</w:t>
      </w:r>
      <w:r w:rsidR="00370794" w:rsidRPr="00D0785D">
        <w:rPr>
          <w:rFonts w:ascii="Times New Roman" w:hAnsi="Times New Roman" w:cs="Times New Roman"/>
          <w:sz w:val="28"/>
          <w:szCs w:val="28"/>
        </w:rPr>
        <w:t xml:space="preserve"> саме на сутності </w:t>
      </w:r>
      <w:r w:rsidRPr="00D0785D">
        <w:rPr>
          <w:rFonts w:ascii="Times New Roman" w:hAnsi="Times New Roman" w:cs="Times New Roman"/>
          <w:sz w:val="28"/>
          <w:szCs w:val="28"/>
        </w:rPr>
        <w:t>лідерства. До цього ми відносимо проблематику</w:t>
      </w:r>
      <w:r w:rsidR="00370794" w:rsidRPr="00D0785D">
        <w:rPr>
          <w:rFonts w:ascii="Times New Roman" w:hAnsi="Times New Roman" w:cs="Times New Roman"/>
          <w:sz w:val="28"/>
          <w:szCs w:val="28"/>
        </w:rPr>
        <w:t xml:space="preserve"> моралі, пр</w:t>
      </w:r>
      <w:r w:rsidRPr="00D0785D">
        <w:rPr>
          <w:rFonts w:ascii="Times New Roman" w:hAnsi="Times New Roman" w:cs="Times New Roman"/>
          <w:sz w:val="28"/>
          <w:szCs w:val="28"/>
        </w:rPr>
        <w:t xml:space="preserve">агматики, осмислення цінностей та можливостей </w:t>
      </w:r>
      <w:r w:rsidR="00370794" w:rsidRPr="00D0785D">
        <w:rPr>
          <w:rFonts w:ascii="Times New Roman" w:hAnsi="Times New Roman" w:cs="Times New Roman"/>
          <w:sz w:val="28"/>
          <w:szCs w:val="28"/>
        </w:rPr>
        <w:t>здатності управління загалом.</w:t>
      </w:r>
    </w:p>
    <w:p w14:paraId="05423167" w14:textId="61F8F576" w:rsidR="007C4F5B" w:rsidRPr="00D0785D" w:rsidRDefault="000650E2"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З праць видатних вчених та філософів Калікла, Сократа і Платона </w:t>
      </w:r>
      <w:r w:rsidR="00370794" w:rsidRPr="00D0785D">
        <w:rPr>
          <w:rFonts w:ascii="Times New Roman" w:hAnsi="Times New Roman" w:cs="Times New Roman"/>
          <w:sz w:val="28"/>
          <w:szCs w:val="28"/>
        </w:rPr>
        <w:t>можемо виокремити дві точки</w:t>
      </w:r>
      <w:r w:rsidRPr="00D0785D">
        <w:rPr>
          <w:rFonts w:ascii="Times New Roman" w:hAnsi="Times New Roman" w:cs="Times New Roman"/>
          <w:sz w:val="28"/>
          <w:szCs w:val="28"/>
        </w:rPr>
        <w:t xml:space="preserve"> зору: публічний лідер здійснює</w:t>
      </w:r>
      <w:r w:rsidR="00370794" w:rsidRPr="00D0785D">
        <w:rPr>
          <w:rFonts w:ascii="Times New Roman" w:hAnsi="Times New Roman" w:cs="Times New Roman"/>
          <w:sz w:val="28"/>
          <w:szCs w:val="28"/>
        </w:rPr>
        <w:t xml:space="preserve"> владу у</w:t>
      </w:r>
      <w:r w:rsidRPr="00D0785D">
        <w:rPr>
          <w:rFonts w:ascii="Times New Roman" w:hAnsi="Times New Roman" w:cs="Times New Roman"/>
          <w:sz w:val="28"/>
          <w:szCs w:val="28"/>
        </w:rPr>
        <w:t xml:space="preserve"> власних інтересах; інша точка зору - </w:t>
      </w:r>
      <w:r w:rsidR="00370794" w:rsidRPr="00D0785D">
        <w:rPr>
          <w:rFonts w:ascii="Times New Roman" w:hAnsi="Times New Roman" w:cs="Times New Roman"/>
          <w:sz w:val="28"/>
          <w:szCs w:val="28"/>
        </w:rPr>
        <w:t>публічний л</w:t>
      </w:r>
      <w:r w:rsidRPr="00D0785D">
        <w:rPr>
          <w:rFonts w:ascii="Times New Roman" w:hAnsi="Times New Roman" w:cs="Times New Roman"/>
          <w:sz w:val="28"/>
          <w:szCs w:val="28"/>
        </w:rPr>
        <w:t>ідер, який здійснює</w:t>
      </w:r>
      <w:r w:rsidR="000E516B" w:rsidRPr="00D0785D">
        <w:rPr>
          <w:rFonts w:ascii="Times New Roman" w:hAnsi="Times New Roman" w:cs="Times New Roman"/>
          <w:sz w:val="28"/>
          <w:szCs w:val="28"/>
        </w:rPr>
        <w:t xml:space="preserve"> «лікування</w:t>
      </w:r>
      <w:r w:rsidRPr="00D0785D">
        <w:rPr>
          <w:rFonts w:ascii="Times New Roman" w:hAnsi="Times New Roman" w:cs="Times New Roman"/>
          <w:sz w:val="28"/>
          <w:szCs w:val="28"/>
        </w:rPr>
        <w:t xml:space="preserve"> душ людських» і дбає про</w:t>
      </w:r>
      <w:r w:rsidR="00370794" w:rsidRPr="00D0785D">
        <w:rPr>
          <w:rFonts w:ascii="Times New Roman" w:hAnsi="Times New Roman" w:cs="Times New Roman"/>
          <w:sz w:val="28"/>
          <w:szCs w:val="28"/>
        </w:rPr>
        <w:t xml:space="preserve"> суспільне благополуччя. </w:t>
      </w:r>
    </w:p>
    <w:p w14:paraId="2D4310C4" w14:textId="22FC343D"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lastRenderedPageBreak/>
        <w:t>На думку науковців</w:t>
      </w:r>
      <w:r w:rsidR="000E516B" w:rsidRPr="00D0785D">
        <w:rPr>
          <w:rFonts w:ascii="Times New Roman" w:hAnsi="Times New Roman" w:cs="Times New Roman"/>
          <w:sz w:val="28"/>
          <w:szCs w:val="28"/>
        </w:rPr>
        <w:t xml:space="preserve"> </w:t>
      </w:r>
      <w:r w:rsidRPr="00D0785D">
        <w:rPr>
          <w:rFonts w:ascii="Times New Roman" w:hAnsi="Times New Roman" w:cs="Times New Roman"/>
          <w:sz w:val="28"/>
          <w:szCs w:val="28"/>
        </w:rPr>
        <w:t>- тео</w:t>
      </w:r>
      <w:r w:rsidR="000E516B" w:rsidRPr="00D0785D">
        <w:rPr>
          <w:rFonts w:ascii="Times New Roman" w:hAnsi="Times New Roman" w:cs="Times New Roman"/>
          <w:sz w:val="28"/>
          <w:szCs w:val="28"/>
        </w:rPr>
        <w:t xml:space="preserve">ретиків, публічне </w:t>
      </w:r>
      <w:r w:rsidRPr="00D0785D">
        <w:rPr>
          <w:rFonts w:ascii="Times New Roman" w:hAnsi="Times New Roman" w:cs="Times New Roman"/>
          <w:sz w:val="28"/>
          <w:szCs w:val="28"/>
        </w:rPr>
        <w:t>лід</w:t>
      </w:r>
      <w:r w:rsidR="000650E2" w:rsidRPr="00D0785D">
        <w:rPr>
          <w:rFonts w:ascii="Times New Roman" w:hAnsi="Times New Roman" w:cs="Times New Roman"/>
          <w:sz w:val="28"/>
          <w:szCs w:val="28"/>
        </w:rPr>
        <w:t xml:space="preserve">ерство зазвичай </w:t>
      </w:r>
      <w:r w:rsidR="000E516B" w:rsidRPr="00D0785D">
        <w:rPr>
          <w:rFonts w:ascii="Times New Roman" w:hAnsi="Times New Roman" w:cs="Times New Roman"/>
          <w:sz w:val="28"/>
          <w:szCs w:val="28"/>
        </w:rPr>
        <w:t xml:space="preserve">зосереджується в сукупності </w:t>
      </w:r>
      <w:r w:rsidRPr="00D0785D">
        <w:rPr>
          <w:rFonts w:ascii="Times New Roman" w:hAnsi="Times New Roman" w:cs="Times New Roman"/>
          <w:sz w:val="28"/>
          <w:szCs w:val="28"/>
        </w:rPr>
        <w:t>технік для досягнення, поширення та використання влас</w:t>
      </w:r>
      <w:r w:rsidR="000650E2" w:rsidRPr="00D0785D">
        <w:rPr>
          <w:rFonts w:ascii="Times New Roman" w:hAnsi="Times New Roman" w:cs="Times New Roman"/>
          <w:sz w:val="28"/>
          <w:szCs w:val="28"/>
        </w:rPr>
        <w:t xml:space="preserve">ної влади. Початковим етапом становлення публічного </w:t>
      </w:r>
      <w:r w:rsidRPr="00D0785D">
        <w:rPr>
          <w:rFonts w:ascii="Times New Roman" w:hAnsi="Times New Roman" w:cs="Times New Roman"/>
          <w:sz w:val="28"/>
          <w:szCs w:val="28"/>
        </w:rPr>
        <w:t>лідерства є нескінченне прагнення до участі у процесах публічного управління</w:t>
      </w:r>
      <w:r w:rsidR="000650E2" w:rsidRPr="00D0785D">
        <w:rPr>
          <w:rFonts w:ascii="Times New Roman" w:hAnsi="Times New Roman" w:cs="Times New Roman"/>
          <w:sz w:val="28"/>
          <w:szCs w:val="28"/>
        </w:rPr>
        <w:t xml:space="preserve"> та боротьба за</w:t>
      </w:r>
      <w:r w:rsidR="000E516B" w:rsidRPr="00D0785D">
        <w:rPr>
          <w:rFonts w:ascii="Times New Roman" w:hAnsi="Times New Roman" w:cs="Times New Roman"/>
          <w:sz w:val="28"/>
          <w:szCs w:val="28"/>
        </w:rPr>
        <w:t xml:space="preserve"> нього.</w:t>
      </w:r>
      <w:r w:rsidR="0026163C" w:rsidRPr="00D0785D">
        <w:rPr>
          <w:rFonts w:ascii="Times New Roman" w:hAnsi="Times New Roman" w:cs="Times New Roman"/>
        </w:rPr>
        <w:t xml:space="preserve"> </w:t>
      </w:r>
      <w:r w:rsidR="000E516B" w:rsidRPr="00D0785D">
        <w:rPr>
          <w:rFonts w:ascii="Times New Roman" w:hAnsi="Times New Roman" w:cs="Times New Roman"/>
          <w:sz w:val="28"/>
          <w:szCs w:val="28"/>
        </w:rPr>
        <w:t>Лідер в публічному управлінні має вміщувати в собі</w:t>
      </w:r>
      <w:r w:rsidRPr="00D0785D">
        <w:rPr>
          <w:rFonts w:ascii="Times New Roman" w:hAnsi="Times New Roman" w:cs="Times New Roman"/>
          <w:sz w:val="28"/>
          <w:szCs w:val="28"/>
        </w:rPr>
        <w:t xml:space="preserve"> різні характеристи</w:t>
      </w:r>
      <w:r w:rsidR="0026163C" w:rsidRPr="00D0785D">
        <w:rPr>
          <w:rFonts w:ascii="Times New Roman" w:hAnsi="Times New Roman" w:cs="Times New Roman"/>
          <w:sz w:val="28"/>
          <w:szCs w:val="28"/>
        </w:rPr>
        <w:t>ки</w:t>
      </w:r>
      <w:r w:rsidRPr="00D0785D">
        <w:rPr>
          <w:rFonts w:ascii="Times New Roman" w:hAnsi="Times New Roman" w:cs="Times New Roman"/>
          <w:sz w:val="28"/>
          <w:szCs w:val="28"/>
        </w:rPr>
        <w:t xml:space="preserve">, які притаманні публічній владі. </w:t>
      </w:r>
    </w:p>
    <w:p w14:paraId="367BA8E6" w14:textId="1B024B70" w:rsidR="007C4F5B" w:rsidRPr="00D0785D" w:rsidRDefault="0026163C"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Лідеру в</w:t>
      </w:r>
      <w:r w:rsidR="000E516B" w:rsidRPr="00D0785D">
        <w:rPr>
          <w:rFonts w:ascii="Times New Roman" w:hAnsi="Times New Roman" w:cs="Times New Roman"/>
          <w:sz w:val="28"/>
          <w:szCs w:val="28"/>
        </w:rPr>
        <w:t xml:space="preserve"> публічному управлінні</w:t>
      </w:r>
      <w:r w:rsidR="00370794" w:rsidRPr="00D0785D">
        <w:rPr>
          <w:rFonts w:ascii="Times New Roman" w:hAnsi="Times New Roman" w:cs="Times New Roman"/>
          <w:sz w:val="28"/>
          <w:szCs w:val="28"/>
        </w:rPr>
        <w:t xml:space="preserve"> притаманним є вплив, користування своїм авторитетом. </w:t>
      </w:r>
      <w:r w:rsidRPr="00D0785D">
        <w:rPr>
          <w:rFonts w:ascii="Times New Roman" w:hAnsi="Times New Roman" w:cs="Times New Roman"/>
          <w:sz w:val="28"/>
          <w:szCs w:val="28"/>
        </w:rPr>
        <w:t xml:space="preserve">Лідер в контексті публічного управління </w:t>
      </w:r>
      <w:r w:rsidR="00370794" w:rsidRPr="00D0785D">
        <w:rPr>
          <w:rFonts w:ascii="Times New Roman" w:hAnsi="Times New Roman" w:cs="Times New Roman"/>
          <w:sz w:val="28"/>
          <w:szCs w:val="28"/>
        </w:rPr>
        <w:t>ма</w:t>
      </w:r>
      <w:r w:rsidRPr="00D0785D">
        <w:rPr>
          <w:rFonts w:ascii="Times New Roman" w:hAnsi="Times New Roman" w:cs="Times New Roman"/>
          <w:sz w:val="28"/>
          <w:szCs w:val="28"/>
        </w:rPr>
        <w:t xml:space="preserve">є здатність впливати на людей, а це в свою чергу, </w:t>
      </w:r>
      <w:r w:rsidR="00370794" w:rsidRPr="00D0785D">
        <w:rPr>
          <w:rFonts w:ascii="Times New Roman" w:hAnsi="Times New Roman" w:cs="Times New Roman"/>
          <w:sz w:val="28"/>
          <w:szCs w:val="28"/>
        </w:rPr>
        <w:t>дає змогу йому оперувати владою та а</w:t>
      </w:r>
      <w:r w:rsidR="00F33E51" w:rsidRPr="00D0785D">
        <w:rPr>
          <w:rFonts w:ascii="Times New Roman" w:hAnsi="Times New Roman" w:cs="Times New Roman"/>
          <w:sz w:val="28"/>
          <w:szCs w:val="28"/>
        </w:rPr>
        <w:t>вторитетом своїх послідовників</w:t>
      </w:r>
      <w:r w:rsidR="00F33E51" w:rsidRPr="00D0785D">
        <w:rPr>
          <w:rFonts w:ascii="Times New Roman" w:hAnsi="Times New Roman" w:cs="Times New Roman"/>
          <w:sz w:val="28"/>
          <w:szCs w:val="28"/>
          <w:vertAlign w:val="superscript"/>
        </w:rPr>
        <w:t>22</w:t>
      </w:r>
      <w:r w:rsidR="00D3474D">
        <w:rPr>
          <w:rFonts w:ascii="Times New Roman" w:hAnsi="Times New Roman" w:cs="Times New Roman"/>
          <w:sz w:val="28"/>
          <w:szCs w:val="28"/>
          <w:vertAlign w:val="superscript"/>
        </w:rPr>
        <w:footnoteReference w:customMarkFollows="1" w:id="19"/>
        <w:t>.</w:t>
      </w:r>
      <w:r w:rsidR="00D3474D">
        <w:rPr>
          <w:rFonts w:ascii="Times New Roman" w:hAnsi="Times New Roman" w:cs="Times New Roman"/>
          <w:sz w:val="28"/>
          <w:szCs w:val="28"/>
        </w:rPr>
        <w:t>.</w:t>
      </w:r>
      <w:r w:rsidR="00370794" w:rsidRPr="00D0785D">
        <w:rPr>
          <w:rFonts w:ascii="Times New Roman" w:hAnsi="Times New Roman" w:cs="Times New Roman"/>
          <w:sz w:val="28"/>
          <w:szCs w:val="28"/>
        </w:rPr>
        <w:t xml:space="preserve"> </w:t>
      </w:r>
    </w:p>
    <w:p w14:paraId="410B4EE8" w14:textId="4B55EA19" w:rsidR="007C4F5B" w:rsidRPr="00D0785D" w:rsidRDefault="0026163C"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Лідер публічного управління опирається на різноманітні ресурси, які зосереджує в своїх руках і</w:t>
      </w:r>
      <w:r w:rsidR="00370794" w:rsidRPr="00D0785D">
        <w:rPr>
          <w:rFonts w:ascii="Times New Roman" w:hAnsi="Times New Roman" w:cs="Times New Roman"/>
          <w:sz w:val="28"/>
          <w:szCs w:val="28"/>
        </w:rPr>
        <w:t xml:space="preserve"> забезпечує с</w:t>
      </w:r>
      <w:r w:rsidRPr="00D0785D">
        <w:rPr>
          <w:rFonts w:ascii="Times New Roman" w:hAnsi="Times New Roman" w:cs="Times New Roman"/>
          <w:sz w:val="28"/>
          <w:szCs w:val="28"/>
        </w:rPr>
        <w:t xml:space="preserve">обі досягнення цілей влади. До </w:t>
      </w:r>
      <w:r w:rsidR="00370794" w:rsidRPr="00D0785D">
        <w:rPr>
          <w:rFonts w:ascii="Times New Roman" w:hAnsi="Times New Roman" w:cs="Times New Roman"/>
          <w:sz w:val="28"/>
          <w:szCs w:val="28"/>
        </w:rPr>
        <w:t>рес</w:t>
      </w:r>
      <w:r w:rsidRPr="00D0785D">
        <w:rPr>
          <w:rFonts w:ascii="Times New Roman" w:hAnsi="Times New Roman" w:cs="Times New Roman"/>
          <w:sz w:val="28"/>
          <w:szCs w:val="28"/>
        </w:rPr>
        <w:t xml:space="preserve">урсів лідерства ми </w:t>
      </w:r>
      <w:r w:rsidR="000E516B" w:rsidRPr="00D0785D">
        <w:rPr>
          <w:rFonts w:ascii="Times New Roman" w:hAnsi="Times New Roman" w:cs="Times New Roman"/>
          <w:sz w:val="28"/>
          <w:szCs w:val="28"/>
        </w:rPr>
        <w:t>відносимо</w:t>
      </w:r>
      <w:r w:rsidRPr="00D0785D">
        <w:rPr>
          <w:rFonts w:ascii="Times New Roman" w:hAnsi="Times New Roman" w:cs="Times New Roman"/>
          <w:sz w:val="28"/>
          <w:szCs w:val="28"/>
        </w:rPr>
        <w:t>: традиції, розум,</w:t>
      </w:r>
      <w:r w:rsidR="00370794" w:rsidRPr="00D0785D">
        <w:rPr>
          <w:rFonts w:ascii="Times New Roman" w:hAnsi="Times New Roman" w:cs="Times New Roman"/>
          <w:sz w:val="28"/>
          <w:szCs w:val="28"/>
        </w:rPr>
        <w:t xml:space="preserve"> типажі наслідування, мат</w:t>
      </w:r>
      <w:r w:rsidRPr="00D0785D">
        <w:rPr>
          <w:rFonts w:ascii="Times New Roman" w:hAnsi="Times New Roman" w:cs="Times New Roman"/>
          <w:sz w:val="28"/>
          <w:szCs w:val="28"/>
        </w:rPr>
        <w:t>еріальні</w:t>
      </w:r>
      <w:r w:rsidR="000E516B" w:rsidRPr="00D0785D">
        <w:rPr>
          <w:rFonts w:ascii="Times New Roman" w:hAnsi="Times New Roman" w:cs="Times New Roman"/>
          <w:sz w:val="28"/>
          <w:szCs w:val="28"/>
        </w:rPr>
        <w:t xml:space="preserve"> </w:t>
      </w:r>
      <w:r w:rsidRPr="00D0785D">
        <w:rPr>
          <w:rFonts w:ascii="Times New Roman" w:hAnsi="Times New Roman" w:cs="Times New Roman"/>
          <w:sz w:val="28"/>
          <w:szCs w:val="28"/>
        </w:rPr>
        <w:t>складові,</w:t>
      </w:r>
      <w:r w:rsidR="000E516B" w:rsidRPr="00D0785D">
        <w:rPr>
          <w:rFonts w:ascii="Times New Roman" w:hAnsi="Times New Roman" w:cs="Times New Roman"/>
          <w:sz w:val="28"/>
          <w:szCs w:val="28"/>
        </w:rPr>
        <w:t xml:space="preserve"> харизму і, навіть, насильство. Можемо </w:t>
      </w:r>
      <w:r w:rsidRPr="00D0785D">
        <w:rPr>
          <w:rFonts w:ascii="Times New Roman" w:hAnsi="Times New Roman" w:cs="Times New Roman"/>
          <w:sz w:val="28"/>
          <w:szCs w:val="28"/>
        </w:rPr>
        <w:t xml:space="preserve">сміливо стверджувати, що </w:t>
      </w:r>
      <w:r w:rsidR="00370794" w:rsidRPr="00D0785D">
        <w:rPr>
          <w:rFonts w:ascii="Times New Roman" w:hAnsi="Times New Roman" w:cs="Times New Roman"/>
          <w:sz w:val="28"/>
          <w:szCs w:val="28"/>
        </w:rPr>
        <w:t>джерела, зміст і ін</w:t>
      </w:r>
      <w:r w:rsidRPr="00D0785D">
        <w:rPr>
          <w:rFonts w:ascii="Times New Roman" w:hAnsi="Times New Roman" w:cs="Times New Roman"/>
          <w:sz w:val="28"/>
          <w:szCs w:val="28"/>
        </w:rPr>
        <w:t xml:space="preserve">струменти публічного управління мають певні еволюційні </w:t>
      </w:r>
      <w:r w:rsidR="00370794" w:rsidRPr="00D0785D">
        <w:rPr>
          <w:rFonts w:ascii="Times New Roman" w:hAnsi="Times New Roman" w:cs="Times New Roman"/>
          <w:sz w:val="28"/>
          <w:szCs w:val="28"/>
        </w:rPr>
        <w:t>та динамічні процеси.</w:t>
      </w:r>
      <w:r w:rsidRPr="00D0785D">
        <w:rPr>
          <w:rFonts w:ascii="Times New Roman" w:hAnsi="Times New Roman" w:cs="Times New Roman"/>
          <w:sz w:val="28"/>
          <w:szCs w:val="28"/>
        </w:rPr>
        <w:t xml:space="preserve"> Ресурси при цьому змінюються, а тому, змін зазнають</w:t>
      </w:r>
      <w:r w:rsidR="00370794" w:rsidRPr="00D0785D">
        <w:rPr>
          <w:rFonts w:ascii="Times New Roman" w:hAnsi="Times New Roman" w:cs="Times New Roman"/>
          <w:sz w:val="28"/>
          <w:szCs w:val="28"/>
        </w:rPr>
        <w:t xml:space="preserve"> інстр</w:t>
      </w:r>
      <w:r w:rsidR="00F33E51" w:rsidRPr="00D0785D">
        <w:rPr>
          <w:rFonts w:ascii="Times New Roman" w:hAnsi="Times New Roman" w:cs="Times New Roman"/>
          <w:sz w:val="28"/>
          <w:szCs w:val="28"/>
        </w:rPr>
        <w:t>ументи публічного управління</w:t>
      </w:r>
      <w:r w:rsidR="00F33E51" w:rsidRPr="00D0785D">
        <w:rPr>
          <w:rFonts w:ascii="Times New Roman" w:hAnsi="Times New Roman" w:cs="Times New Roman"/>
          <w:sz w:val="28"/>
          <w:szCs w:val="28"/>
          <w:vertAlign w:val="superscript"/>
        </w:rPr>
        <w:t>4</w:t>
      </w:r>
      <w:r w:rsidR="00D3474D">
        <w:rPr>
          <w:rFonts w:ascii="Times New Roman" w:hAnsi="Times New Roman" w:cs="Times New Roman"/>
          <w:sz w:val="28"/>
          <w:szCs w:val="28"/>
          <w:vertAlign w:val="superscript"/>
        </w:rPr>
        <w:footnoteReference w:customMarkFollows="1" w:id="20"/>
        <w:t>.</w:t>
      </w:r>
      <w:r w:rsidR="00370794" w:rsidRPr="00D0785D">
        <w:rPr>
          <w:rFonts w:ascii="Times New Roman" w:hAnsi="Times New Roman" w:cs="Times New Roman"/>
          <w:sz w:val="28"/>
          <w:szCs w:val="28"/>
        </w:rPr>
        <w:t xml:space="preserve">. </w:t>
      </w:r>
    </w:p>
    <w:p w14:paraId="69DEE6EE" w14:textId="440FF6EA"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Р</w:t>
      </w:r>
      <w:r w:rsidR="0026163C" w:rsidRPr="00D0785D">
        <w:rPr>
          <w:rFonts w:ascii="Times New Roman" w:hAnsi="Times New Roman" w:cs="Times New Roman"/>
          <w:sz w:val="28"/>
          <w:szCs w:val="28"/>
        </w:rPr>
        <w:t>адикальна трансформаційна зміна джерел публічного</w:t>
      </w:r>
      <w:r w:rsidRPr="00D0785D">
        <w:rPr>
          <w:rFonts w:ascii="Times New Roman" w:hAnsi="Times New Roman" w:cs="Times New Roman"/>
          <w:sz w:val="28"/>
          <w:szCs w:val="28"/>
        </w:rPr>
        <w:t xml:space="preserve"> управлін</w:t>
      </w:r>
      <w:r w:rsidR="0026163C" w:rsidRPr="00D0785D">
        <w:rPr>
          <w:rFonts w:ascii="Times New Roman" w:hAnsi="Times New Roman" w:cs="Times New Roman"/>
          <w:sz w:val="28"/>
          <w:szCs w:val="28"/>
        </w:rPr>
        <w:t xml:space="preserve">ня, засобів, компонентів такої влади, </w:t>
      </w:r>
      <w:r w:rsidRPr="00D0785D">
        <w:rPr>
          <w:rFonts w:ascii="Times New Roman" w:hAnsi="Times New Roman" w:cs="Times New Roman"/>
          <w:sz w:val="28"/>
          <w:szCs w:val="28"/>
        </w:rPr>
        <w:t>впливу глобалізації; зростання взаємозалежності; глобальне поширення інформації, дем</w:t>
      </w:r>
      <w:r w:rsidR="000E516B" w:rsidRPr="00D0785D">
        <w:rPr>
          <w:rFonts w:ascii="Times New Roman" w:hAnsi="Times New Roman" w:cs="Times New Roman"/>
          <w:sz w:val="28"/>
          <w:szCs w:val="28"/>
        </w:rPr>
        <w:t xml:space="preserve">ографічні зрушення, міграційні зміни вимагають від лідерів </w:t>
      </w:r>
      <w:r w:rsidRPr="00D0785D">
        <w:rPr>
          <w:rFonts w:ascii="Times New Roman" w:hAnsi="Times New Roman" w:cs="Times New Roman"/>
          <w:sz w:val="28"/>
          <w:szCs w:val="28"/>
        </w:rPr>
        <w:t xml:space="preserve"> публічног</w:t>
      </w:r>
      <w:r w:rsidR="0026163C" w:rsidRPr="00D0785D">
        <w:rPr>
          <w:rFonts w:ascii="Times New Roman" w:hAnsi="Times New Roman" w:cs="Times New Roman"/>
          <w:sz w:val="28"/>
          <w:szCs w:val="28"/>
        </w:rPr>
        <w:t xml:space="preserve">о управління нової поведінки, яка б була зорієнтована на </w:t>
      </w:r>
      <w:r w:rsidRPr="00D0785D">
        <w:rPr>
          <w:rFonts w:ascii="Times New Roman" w:hAnsi="Times New Roman" w:cs="Times New Roman"/>
          <w:sz w:val="28"/>
          <w:szCs w:val="28"/>
        </w:rPr>
        <w:t xml:space="preserve">зосередження в собі нових якостей та формування </w:t>
      </w:r>
      <w:r w:rsidR="0026163C" w:rsidRPr="00D0785D">
        <w:rPr>
          <w:rFonts w:ascii="Times New Roman" w:hAnsi="Times New Roman" w:cs="Times New Roman"/>
          <w:sz w:val="28"/>
          <w:szCs w:val="28"/>
        </w:rPr>
        <w:t xml:space="preserve">нових типів лідерського впливу. Адже, моделі минулих </w:t>
      </w:r>
      <w:r w:rsidRPr="00D0785D">
        <w:rPr>
          <w:rFonts w:ascii="Times New Roman" w:hAnsi="Times New Roman" w:cs="Times New Roman"/>
          <w:sz w:val="28"/>
          <w:szCs w:val="28"/>
        </w:rPr>
        <w:t>д</w:t>
      </w:r>
      <w:r w:rsidR="0026163C" w:rsidRPr="00D0785D">
        <w:rPr>
          <w:rFonts w:ascii="Times New Roman" w:hAnsi="Times New Roman" w:cs="Times New Roman"/>
          <w:sz w:val="28"/>
          <w:szCs w:val="28"/>
        </w:rPr>
        <w:t xml:space="preserve">есятиліть </w:t>
      </w:r>
      <w:r w:rsidR="000E516B" w:rsidRPr="00D0785D">
        <w:rPr>
          <w:rFonts w:ascii="Times New Roman" w:hAnsi="Times New Roman" w:cs="Times New Roman"/>
          <w:sz w:val="28"/>
          <w:szCs w:val="28"/>
        </w:rPr>
        <w:t xml:space="preserve">не можуть ефективно реалізовуватися у </w:t>
      </w:r>
      <w:r w:rsidRPr="00D0785D">
        <w:rPr>
          <w:rFonts w:ascii="Times New Roman" w:hAnsi="Times New Roman" w:cs="Times New Roman"/>
          <w:sz w:val="28"/>
          <w:szCs w:val="28"/>
        </w:rPr>
        <w:t>п</w:t>
      </w:r>
      <w:r w:rsidR="0026163C" w:rsidRPr="00D0785D">
        <w:rPr>
          <w:rFonts w:ascii="Times New Roman" w:hAnsi="Times New Roman" w:cs="Times New Roman"/>
          <w:sz w:val="28"/>
          <w:szCs w:val="28"/>
        </w:rPr>
        <w:t xml:space="preserve">ублічному управлінні. Видатний мислитель та філософ </w:t>
      </w:r>
      <w:r w:rsidRPr="00D0785D">
        <w:rPr>
          <w:rFonts w:ascii="Times New Roman" w:hAnsi="Times New Roman" w:cs="Times New Roman"/>
          <w:sz w:val="28"/>
          <w:szCs w:val="28"/>
        </w:rPr>
        <w:t>М. Макіавелл</w:t>
      </w:r>
      <w:r w:rsidR="00F33E51" w:rsidRPr="00D0785D">
        <w:rPr>
          <w:rFonts w:ascii="Times New Roman" w:hAnsi="Times New Roman" w:cs="Times New Roman"/>
          <w:sz w:val="28"/>
          <w:szCs w:val="28"/>
        </w:rPr>
        <w:t>і в своїй роботі «Державець»</w:t>
      </w:r>
      <w:r w:rsidR="00F33E51" w:rsidRPr="00D0785D">
        <w:rPr>
          <w:rFonts w:ascii="Times New Roman" w:hAnsi="Times New Roman" w:cs="Times New Roman"/>
          <w:sz w:val="28"/>
          <w:szCs w:val="28"/>
          <w:vertAlign w:val="superscript"/>
        </w:rPr>
        <w:t>7</w:t>
      </w:r>
      <w:r w:rsidR="00D3474D">
        <w:rPr>
          <w:rFonts w:ascii="Times New Roman" w:hAnsi="Times New Roman" w:cs="Times New Roman"/>
          <w:sz w:val="28"/>
          <w:szCs w:val="28"/>
          <w:vertAlign w:val="superscript"/>
        </w:rPr>
        <w:footnoteReference w:customMarkFollows="1" w:id="21"/>
        <w:t>.</w:t>
      </w:r>
      <w:r w:rsidR="0026163C" w:rsidRPr="00D0785D">
        <w:rPr>
          <w:rFonts w:ascii="Times New Roman" w:hAnsi="Times New Roman" w:cs="Times New Roman"/>
          <w:sz w:val="28"/>
          <w:szCs w:val="28"/>
        </w:rPr>
        <w:t xml:space="preserve"> здійснив поділ лідерства на типи у залежності від їхніх </w:t>
      </w:r>
      <w:r w:rsidRPr="00D0785D">
        <w:rPr>
          <w:rFonts w:ascii="Times New Roman" w:hAnsi="Times New Roman" w:cs="Times New Roman"/>
          <w:sz w:val="28"/>
          <w:szCs w:val="28"/>
        </w:rPr>
        <w:t xml:space="preserve">методів управління. Таким чином,  </w:t>
      </w:r>
    </w:p>
    <w:p w14:paraId="274E31B2" w14:textId="5AC59847" w:rsidR="007C4F5B" w:rsidRPr="00D0785D" w:rsidRDefault="000E516B"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lastRenderedPageBreak/>
        <w:t>- «леви»</w:t>
      </w:r>
      <w:r w:rsidR="00370794" w:rsidRPr="00D0785D">
        <w:rPr>
          <w:rFonts w:ascii="Times New Roman" w:hAnsi="Times New Roman" w:cs="Times New Roman"/>
          <w:sz w:val="28"/>
          <w:szCs w:val="28"/>
        </w:rPr>
        <w:t>, на думку М. Макіавеллі, - лідери, які на постійній  основі прокладають шлях до здійснення влади;</w:t>
      </w:r>
    </w:p>
    <w:p w14:paraId="7DD54F74" w14:textId="43CD8824"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«лисиці» - лідери, які досяг</w:t>
      </w:r>
      <w:r w:rsidR="0026163C" w:rsidRPr="00D0785D">
        <w:rPr>
          <w:rFonts w:ascii="Times New Roman" w:hAnsi="Times New Roman" w:cs="Times New Roman"/>
          <w:sz w:val="28"/>
          <w:szCs w:val="28"/>
        </w:rPr>
        <w:t xml:space="preserve">ають результативності влади у зручний та </w:t>
      </w:r>
      <w:r w:rsidRPr="00D0785D">
        <w:rPr>
          <w:rFonts w:ascii="Times New Roman" w:hAnsi="Times New Roman" w:cs="Times New Roman"/>
          <w:sz w:val="28"/>
          <w:szCs w:val="28"/>
        </w:rPr>
        <w:t>економі</w:t>
      </w:r>
      <w:r w:rsidR="0026163C" w:rsidRPr="00D0785D">
        <w:rPr>
          <w:rFonts w:ascii="Times New Roman" w:hAnsi="Times New Roman" w:cs="Times New Roman"/>
          <w:sz w:val="28"/>
          <w:szCs w:val="28"/>
        </w:rPr>
        <w:t xml:space="preserve">чний спосіб. На </w:t>
      </w:r>
      <w:r w:rsidR="000E516B" w:rsidRPr="00D0785D">
        <w:rPr>
          <w:rFonts w:ascii="Times New Roman" w:hAnsi="Times New Roman" w:cs="Times New Roman"/>
          <w:sz w:val="28"/>
          <w:szCs w:val="28"/>
        </w:rPr>
        <w:t>даний</w:t>
      </w:r>
      <w:r w:rsidR="0026163C" w:rsidRPr="00D0785D">
        <w:rPr>
          <w:rFonts w:ascii="Times New Roman" w:hAnsi="Times New Roman" w:cs="Times New Roman"/>
          <w:sz w:val="28"/>
          <w:szCs w:val="28"/>
        </w:rPr>
        <w:t xml:space="preserve"> час можемо спостерігати дещо схожу картину, </w:t>
      </w:r>
      <w:r w:rsidRPr="00D0785D">
        <w:rPr>
          <w:rFonts w:ascii="Times New Roman" w:hAnsi="Times New Roman" w:cs="Times New Roman"/>
          <w:sz w:val="28"/>
          <w:szCs w:val="28"/>
        </w:rPr>
        <w:t>оскільки, така характеристика також має місце: «явна»/«неяв</w:t>
      </w:r>
      <w:r w:rsidR="0026163C" w:rsidRPr="00D0785D">
        <w:rPr>
          <w:rFonts w:ascii="Times New Roman" w:hAnsi="Times New Roman" w:cs="Times New Roman"/>
          <w:sz w:val="28"/>
          <w:szCs w:val="28"/>
        </w:rPr>
        <w:t xml:space="preserve">на» влада політичних лідерів є джерелом новітніх досліджень та </w:t>
      </w:r>
      <w:r w:rsidR="00C23922" w:rsidRPr="00D0785D">
        <w:rPr>
          <w:rFonts w:ascii="Times New Roman" w:hAnsi="Times New Roman" w:cs="Times New Roman"/>
          <w:sz w:val="28"/>
          <w:szCs w:val="28"/>
        </w:rPr>
        <w:t>грантових</w:t>
      </w:r>
      <w:r w:rsidR="0026163C"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аналізів. </w:t>
      </w:r>
    </w:p>
    <w:p w14:paraId="7B561484" w14:textId="41DA52CC" w:rsidR="007C4F5B" w:rsidRPr="00D0785D" w:rsidRDefault="0026163C"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Наголошуємо, що лідерські якості в контексті</w:t>
      </w:r>
      <w:r w:rsidR="00370794" w:rsidRPr="00D0785D">
        <w:rPr>
          <w:rFonts w:ascii="Times New Roman" w:hAnsi="Times New Roman" w:cs="Times New Roman"/>
          <w:sz w:val="28"/>
          <w:szCs w:val="28"/>
        </w:rPr>
        <w:t xml:space="preserve"> публічного управління – це взаємовідносини. </w:t>
      </w:r>
    </w:p>
    <w:p w14:paraId="305E0411" w14:textId="3203D961" w:rsidR="007C4F5B" w:rsidRPr="00D0785D" w:rsidRDefault="0026163C"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Ефективне лідерство в публічному</w:t>
      </w:r>
      <w:r w:rsidR="00370794" w:rsidRPr="00D0785D">
        <w:rPr>
          <w:rFonts w:ascii="Times New Roman" w:hAnsi="Times New Roman" w:cs="Times New Roman"/>
          <w:sz w:val="28"/>
          <w:szCs w:val="28"/>
        </w:rPr>
        <w:t xml:space="preserve"> упра</w:t>
      </w:r>
      <w:r w:rsidR="000E516B" w:rsidRPr="00D0785D">
        <w:rPr>
          <w:rFonts w:ascii="Times New Roman" w:hAnsi="Times New Roman" w:cs="Times New Roman"/>
          <w:sz w:val="28"/>
          <w:szCs w:val="28"/>
        </w:rPr>
        <w:t>в</w:t>
      </w:r>
      <w:r w:rsidRPr="00D0785D">
        <w:rPr>
          <w:rFonts w:ascii="Times New Roman" w:hAnsi="Times New Roman" w:cs="Times New Roman"/>
          <w:sz w:val="28"/>
          <w:szCs w:val="28"/>
        </w:rPr>
        <w:t xml:space="preserve">лінні </w:t>
      </w:r>
      <w:r w:rsidR="00370794" w:rsidRPr="00D0785D">
        <w:rPr>
          <w:rFonts w:ascii="Times New Roman" w:hAnsi="Times New Roman" w:cs="Times New Roman"/>
          <w:sz w:val="28"/>
          <w:szCs w:val="28"/>
        </w:rPr>
        <w:t xml:space="preserve">можливе за умови, </w:t>
      </w:r>
      <w:r w:rsidRPr="00D0785D">
        <w:rPr>
          <w:rFonts w:ascii="Times New Roman" w:hAnsi="Times New Roman" w:cs="Times New Roman"/>
          <w:sz w:val="28"/>
          <w:szCs w:val="28"/>
        </w:rPr>
        <w:t xml:space="preserve">що лідер </w:t>
      </w:r>
      <w:r w:rsidR="00370794" w:rsidRPr="00D0785D">
        <w:rPr>
          <w:rFonts w:ascii="Times New Roman" w:hAnsi="Times New Roman" w:cs="Times New Roman"/>
          <w:sz w:val="28"/>
          <w:szCs w:val="28"/>
        </w:rPr>
        <w:t>відповідатиме вимогам, дотримув</w:t>
      </w:r>
      <w:r w:rsidRPr="00D0785D">
        <w:rPr>
          <w:rFonts w:ascii="Times New Roman" w:hAnsi="Times New Roman" w:cs="Times New Roman"/>
          <w:sz w:val="28"/>
          <w:szCs w:val="28"/>
        </w:rPr>
        <w:t xml:space="preserve">атиметься принципів лідерства, а його </w:t>
      </w:r>
      <w:r w:rsidR="00370794" w:rsidRPr="00D0785D">
        <w:rPr>
          <w:rFonts w:ascii="Times New Roman" w:hAnsi="Times New Roman" w:cs="Times New Roman"/>
          <w:sz w:val="28"/>
          <w:szCs w:val="28"/>
        </w:rPr>
        <w:t>безп</w:t>
      </w:r>
      <w:r w:rsidR="000E516B" w:rsidRPr="00D0785D">
        <w:rPr>
          <w:rFonts w:ascii="Times New Roman" w:hAnsi="Times New Roman" w:cs="Times New Roman"/>
          <w:sz w:val="28"/>
          <w:szCs w:val="28"/>
        </w:rPr>
        <w:t>о</w:t>
      </w:r>
      <w:r w:rsidRPr="00D0785D">
        <w:rPr>
          <w:rFonts w:ascii="Times New Roman" w:hAnsi="Times New Roman" w:cs="Times New Roman"/>
          <w:sz w:val="28"/>
          <w:szCs w:val="28"/>
        </w:rPr>
        <w:t>середня діяльність буде побудована на довірі, легальності, легітимності, раціональності, ефективній мотивації</w:t>
      </w:r>
      <w:r w:rsidR="00370794" w:rsidRPr="00D0785D">
        <w:rPr>
          <w:rFonts w:ascii="Times New Roman" w:hAnsi="Times New Roman" w:cs="Times New Roman"/>
          <w:sz w:val="28"/>
          <w:szCs w:val="28"/>
        </w:rPr>
        <w:t>,</w:t>
      </w:r>
      <w:r w:rsidRPr="00D0785D">
        <w:rPr>
          <w:rFonts w:ascii="Times New Roman" w:hAnsi="Times New Roman" w:cs="Times New Roman"/>
          <w:sz w:val="28"/>
          <w:szCs w:val="28"/>
        </w:rPr>
        <w:t xml:space="preserve"> прикладі для</w:t>
      </w:r>
      <w:r w:rsidR="00F33E51" w:rsidRPr="00D0785D">
        <w:rPr>
          <w:rFonts w:ascii="Times New Roman" w:hAnsi="Times New Roman" w:cs="Times New Roman"/>
          <w:sz w:val="28"/>
          <w:szCs w:val="28"/>
        </w:rPr>
        <w:t xml:space="preserve"> наслідування</w:t>
      </w:r>
      <w:r w:rsidR="00F33E51" w:rsidRPr="00D0785D">
        <w:rPr>
          <w:rFonts w:ascii="Times New Roman" w:hAnsi="Times New Roman" w:cs="Times New Roman"/>
          <w:sz w:val="28"/>
          <w:szCs w:val="28"/>
          <w:vertAlign w:val="superscript"/>
        </w:rPr>
        <w:t>9</w:t>
      </w:r>
      <w:r w:rsidR="00C23922">
        <w:rPr>
          <w:rFonts w:ascii="Times New Roman" w:hAnsi="Times New Roman" w:cs="Times New Roman"/>
          <w:sz w:val="28"/>
          <w:szCs w:val="28"/>
          <w:vertAlign w:val="superscript"/>
        </w:rPr>
        <w:footnoteReference w:customMarkFollows="1" w:id="22"/>
        <w:t>.</w:t>
      </w:r>
      <w:r w:rsidRPr="00D0785D">
        <w:rPr>
          <w:rFonts w:ascii="Times New Roman" w:hAnsi="Times New Roman" w:cs="Times New Roman"/>
          <w:sz w:val="28"/>
          <w:szCs w:val="28"/>
        </w:rPr>
        <w:t xml:space="preserve">. Крім </w:t>
      </w:r>
      <w:r w:rsidR="00370794" w:rsidRPr="00D0785D">
        <w:rPr>
          <w:rFonts w:ascii="Times New Roman" w:hAnsi="Times New Roman" w:cs="Times New Roman"/>
          <w:sz w:val="28"/>
          <w:szCs w:val="28"/>
        </w:rPr>
        <w:t>того, лідер н</w:t>
      </w:r>
      <w:r w:rsidRPr="00D0785D">
        <w:rPr>
          <w:rFonts w:ascii="Times New Roman" w:hAnsi="Times New Roman" w:cs="Times New Roman"/>
          <w:sz w:val="28"/>
          <w:szCs w:val="28"/>
        </w:rPr>
        <w:t>е може існувати без</w:t>
      </w:r>
      <w:r w:rsidR="00370794" w:rsidRPr="00D0785D">
        <w:rPr>
          <w:rFonts w:ascii="Times New Roman" w:hAnsi="Times New Roman" w:cs="Times New Roman"/>
          <w:sz w:val="28"/>
          <w:szCs w:val="28"/>
        </w:rPr>
        <w:t xml:space="preserve"> соратник</w:t>
      </w:r>
      <w:r w:rsidR="000E516B" w:rsidRPr="00D0785D">
        <w:rPr>
          <w:rFonts w:ascii="Times New Roman" w:hAnsi="Times New Roman" w:cs="Times New Roman"/>
          <w:sz w:val="28"/>
          <w:szCs w:val="28"/>
        </w:rPr>
        <w:t>і</w:t>
      </w:r>
      <w:r w:rsidRPr="00D0785D">
        <w:rPr>
          <w:rFonts w:ascii="Times New Roman" w:hAnsi="Times New Roman" w:cs="Times New Roman"/>
          <w:sz w:val="28"/>
          <w:szCs w:val="28"/>
        </w:rPr>
        <w:t>в, які є його</w:t>
      </w:r>
      <w:r w:rsidR="00370794" w:rsidRPr="00D0785D">
        <w:rPr>
          <w:rFonts w:ascii="Times New Roman" w:hAnsi="Times New Roman" w:cs="Times New Roman"/>
          <w:sz w:val="28"/>
          <w:szCs w:val="28"/>
        </w:rPr>
        <w:t xml:space="preserve"> чи не найголовнішим ресурсом.  </w:t>
      </w:r>
    </w:p>
    <w:p w14:paraId="21CEBA3F" w14:textId="3500FDDD" w:rsidR="007C4F5B" w:rsidRPr="00D0785D" w:rsidRDefault="000E516B"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Ідеальна модель </w:t>
      </w:r>
      <w:r w:rsidR="00370794" w:rsidRPr="00D0785D">
        <w:rPr>
          <w:rFonts w:ascii="Times New Roman" w:hAnsi="Times New Roman" w:cs="Times New Roman"/>
          <w:sz w:val="28"/>
          <w:szCs w:val="28"/>
        </w:rPr>
        <w:t xml:space="preserve">здійснення ефективного </w:t>
      </w:r>
      <w:r w:rsidRPr="00D0785D">
        <w:rPr>
          <w:rFonts w:ascii="Times New Roman" w:hAnsi="Times New Roman" w:cs="Times New Roman"/>
          <w:sz w:val="28"/>
          <w:szCs w:val="28"/>
        </w:rPr>
        <w:t xml:space="preserve">публічного </w:t>
      </w:r>
      <w:r w:rsidR="0026163C" w:rsidRPr="00D0785D">
        <w:rPr>
          <w:rFonts w:ascii="Times New Roman" w:hAnsi="Times New Roman" w:cs="Times New Roman"/>
          <w:sz w:val="28"/>
          <w:szCs w:val="28"/>
        </w:rPr>
        <w:t>управління є найбільш демократичною за умови того, що легітимність</w:t>
      </w:r>
      <w:r w:rsidR="00370794" w:rsidRPr="00D0785D">
        <w:rPr>
          <w:rFonts w:ascii="Times New Roman" w:hAnsi="Times New Roman" w:cs="Times New Roman"/>
          <w:sz w:val="28"/>
          <w:szCs w:val="28"/>
        </w:rPr>
        <w:t xml:space="preserve"> буде ґрунтувати</w:t>
      </w:r>
      <w:r w:rsidR="0026163C" w:rsidRPr="00D0785D">
        <w:rPr>
          <w:rFonts w:ascii="Times New Roman" w:hAnsi="Times New Roman" w:cs="Times New Roman"/>
          <w:sz w:val="28"/>
          <w:szCs w:val="28"/>
        </w:rPr>
        <w:t>ся на легальності. Однак, у</w:t>
      </w: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історії </w:t>
      </w:r>
      <w:r w:rsidR="0026163C" w:rsidRPr="00D0785D">
        <w:rPr>
          <w:rFonts w:ascii="Times New Roman" w:hAnsi="Times New Roman" w:cs="Times New Roman"/>
          <w:sz w:val="28"/>
          <w:szCs w:val="28"/>
        </w:rPr>
        <w:t xml:space="preserve">бували випадки, коли </w:t>
      </w:r>
      <w:r w:rsidR="00370794" w:rsidRPr="00D0785D">
        <w:rPr>
          <w:rFonts w:ascii="Times New Roman" w:hAnsi="Times New Roman" w:cs="Times New Roman"/>
          <w:sz w:val="28"/>
          <w:szCs w:val="28"/>
        </w:rPr>
        <w:t>гострий напружений конфлікт між легітимні</w:t>
      </w:r>
      <w:r w:rsidR="0026163C" w:rsidRPr="00D0785D">
        <w:rPr>
          <w:rFonts w:ascii="Times New Roman" w:hAnsi="Times New Roman" w:cs="Times New Roman"/>
          <w:sz w:val="28"/>
          <w:szCs w:val="28"/>
        </w:rPr>
        <w:t xml:space="preserve">стю влади та легальністю влади був наявним. Тоді, лідер відповідав одному - певному </w:t>
      </w:r>
      <w:r w:rsidR="00370794" w:rsidRPr="00D0785D">
        <w:rPr>
          <w:rFonts w:ascii="Times New Roman" w:hAnsi="Times New Roman" w:cs="Times New Roman"/>
          <w:sz w:val="28"/>
          <w:szCs w:val="28"/>
        </w:rPr>
        <w:t xml:space="preserve">феномену. </w:t>
      </w:r>
    </w:p>
    <w:p w14:paraId="299F77BC" w14:textId="77777777" w:rsidR="0026163C" w:rsidRPr="00D0785D" w:rsidRDefault="0026163C"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Неабияким прикладом для нас держави є </w:t>
      </w:r>
      <w:r w:rsidR="00370794" w:rsidRPr="00D0785D">
        <w:rPr>
          <w:rFonts w:ascii="Times New Roman" w:hAnsi="Times New Roman" w:cs="Times New Roman"/>
          <w:sz w:val="28"/>
          <w:szCs w:val="28"/>
        </w:rPr>
        <w:t>відс</w:t>
      </w:r>
      <w:r w:rsidRPr="00D0785D">
        <w:rPr>
          <w:rFonts w:ascii="Times New Roman" w:hAnsi="Times New Roman" w:cs="Times New Roman"/>
          <w:sz w:val="28"/>
          <w:szCs w:val="28"/>
        </w:rPr>
        <w:t>торонення у 2014 році від влади</w:t>
      </w:r>
      <w:r w:rsidR="00370794" w:rsidRPr="00D0785D">
        <w:rPr>
          <w:rFonts w:ascii="Times New Roman" w:hAnsi="Times New Roman" w:cs="Times New Roman"/>
          <w:sz w:val="28"/>
          <w:szCs w:val="28"/>
        </w:rPr>
        <w:t xml:space="preserve"> В. Януков</w:t>
      </w:r>
      <w:r w:rsidRPr="00D0785D">
        <w:rPr>
          <w:rFonts w:ascii="Times New Roman" w:hAnsi="Times New Roman" w:cs="Times New Roman"/>
          <w:sz w:val="28"/>
          <w:szCs w:val="28"/>
        </w:rPr>
        <w:t xml:space="preserve">ича. Дана подія стала прикладом того, що народ України не довіряв владі і не бажав </w:t>
      </w:r>
      <w:r w:rsidR="00370794" w:rsidRPr="00D0785D">
        <w:rPr>
          <w:rFonts w:ascii="Times New Roman" w:hAnsi="Times New Roman" w:cs="Times New Roman"/>
          <w:sz w:val="28"/>
          <w:szCs w:val="28"/>
        </w:rPr>
        <w:t>ми</w:t>
      </w:r>
      <w:r w:rsidRPr="00D0785D">
        <w:rPr>
          <w:rFonts w:ascii="Times New Roman" w:hAnsi="Times New Roman" w:cs="Times New Roman"/>
          <w:sz w:val="28"/>
          <w:szCs w:val="28"/>
        </w:rPr>
        <w:t xml:space="preserve">ритися з авторитарним впливом. Це </w:t>
      </w:r>
      <w:r w:rsidR="00370794" w:rsidRPr="00D0785D">
        <w:rPr>
          <w:rFonts w:ascii="Times New Roman" w:hAnsi="Times New Roman" w:cs="Times New Roman"/>
          <w:sz w:val="28"/>
          <w:szCs w:val="28"/>
        </w:rPr>
        <w:t>при</w:t>
      </w:r>
      <w:r w:rsidRPr="00D0785D">
        <w:rPr>
          <w:rFonts w:ascii="Times New Roman" w:hAnsi="Times New Roman" w:cs="Times New Roman"/>
          <w:sz w:val="28"/>
          <w:szCs w:val="28"/>
        </w:rPr>
        <w:t>звело до повної узурпації влади</w:t>
      </w:r>
      <w:r w:rsidR="00370794" w:rsidRPr="00D0785D">
        <w:rPr>
          <w:rFonts w:ascii="Times New Roman" w:hAnsi="Times New Roman" w:cs="Times New Roman"/>
          <w:sz w:val="28"/>
          <w:szCs w:val="28"/>
        </w:rPr>
        <w:t xml:space="preserve"> та впровадженн</w:t>
      </w:r>
      <w:r w:rsidRPr="00D0785D">
        <w:rPr>
          <w:rFonts w:ascii="Times New Roman" w:hAnsi="Times New Roman" w:cs="Times New Roman"/>
          <w:sz w:val="28"/>
          <w:szCs w:val="28"/>
        </w:rPr>
        <w:t xml:space="preserve">ю тотальної корупції. </w:t>
      </w:r>
    </w:p>
    <w:p w14:paraId="12CBD3F6" w14:textId="6D2C6CB0" w:rsidR="007C4F5B" w:rsidRPr="00D0785D" w:rsidRDefault="0026163C"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Означена історична подія стала </w:t>
      </w:r>
      <w:r w:rsidR="00370794" w:rsidRPr="00D0785D">
        <w:rPr>
          <w:rFonts w:ascii="Times New Roman" w:hAnsi="Times New Roman" w:cs="Times New Roman"/>
          <w:sz w:val="28"/>
          <w:szCs w:val="28"/>
        </w:rPr>
        <w:t>яскравим прикладом парадоксу лег</w:t>
      </w:r>
      <w:r w:rsidRPr="00D0785D">
        <w:rPr>
          <w:rFonts w:ascii="Times New Roman" w:hAnsi="Times New Roman" w:cs="Times New Roman"/>
          <w:sz w:val="28"/>
          <w:szCs w:val="28"/>
        </w:rPr>
        <w:t xml:space="preserve">ітимності лідерів та їх режимів. Науковець М. Дюверже свого часу </w:t>
      </w:r>
      <w:r w:rsidR="00370794" w:rsidRPr="00D0785D">
        <w:rPr>
          <w:rFonts w:ascii="Times New Roman" w:hAnsi="Times New Roman" w:cs="Times New Roman"/>
          <w:sz w:val="28"/>
          <w:szCs w:val="28"/>
        </w:rPr>
        <w:t>висунув гіпотезу про легітимність будь-якого режиму</w:t>
      </w:r>
      <w:r w:rsidRPr="00D0785D">
        <w:rPr>
          <w:rFonts w:ascii="Times New Roman" w:hAnsi="Times New Roman" w:cs="Times New Roman"/>
          <w:sz w:val="28"/>
          <w:szCs w:val="28"/>
        </w:rPr>
        <w:t>, та будь-якого типу лідерства за умови того, що він</w:t>
      </w:r>
      <w:r w:rsidR="00370794" w:rsidRPr="00D0785D">
        <w:rPr>
          <w:rFonts w:ascii="Times New Roman" w:hAnsi="Times New Roman" w:cs="Times New Roman"/>
          <w:sz w:val="28"/>
          <w:szCs w:val="28"/>
        </w:rPr>
        <w:t xml:space="preserve"> має підтрим</w:t>
      </w:r>
      <w:r w:rsidRPr="00D0785D">
        <w:rPr>
          <w:rFonts w:ascii="Times New Roman" w:hAnsi="Times New Roman" w:cs="Times New Roman"/>
          <w:sz w:val="28"/>
          <w:szCs w:val="28"/>
        </w:rPr>
        <w:t xml:space="preserve">ку групи чи підлеглих. Слідуючи зазначеним </w:t>
      </w:r>
      <w:r w:rsidRPr="00D0785D">
        <w:rPr>
          <w:rFonts w:ascii="Times New Roman" w:hAnsi="Times New Roman" w:cs="Times New Roman"/>
          <w:sz w:val="28"/>
          <w:szCs w:val="28"/>
        </w:rPr>
        <w:lastRenderedPageBreak/>
        <w:t xml:space="preserve">умовиводам, </w:t>
      </w:r>
      <w:r w:rsidR="00370794" w:rsidRPr="00D0785D">
        <w:rPr>
          <w:rFonts w:ascii="Times New Roman" w:hAnsi="Times New Roman" w:cs="Times New Roman"/>
          <w:sz w:val="28"/>
          <w:szCs w:val="28"/>
        </w:rPr>
        <w:t>мо</w:t>
      </w:r>
      <w:r w:rsidRPr="00D0785D">
        <w:rPr>
          <w:rFonts w:ascii="Times New Roman" w:hAnsi="Times New Roman" w:cs="Times New Roman"/>
          <w:sz w:val="28"/>
          <w:szCs w:val="28"/>
        </w:rPr>
        <w:t xml:space="preserve">жемо припустити, що авторитарні та тоталітарні режими за наявності </w:t>
      </w:r>
      <w:r w:rsidR="00370794" w:rsidRPr="00D0785D">
        <w:rPr>
          <w:rFonts w:ascii="Times New Roman" w:hAnsi="Times New Roman" w:cs="Times New Roman"/>
          <w:sz w:val="28"/>
          <w:szCs w:val="28"/>
        </w:rPr>
        <w:t>харизматичних лідерів не є насил</w:t>
      </w:r>
      <w:r w:rsidRPr="00D0785D">
        <w:rPr>
          <w:rFonts w:ascii="Times New Roman" w:hAnsi="Times New Roman" w:cs="Times New Roman"/>
          <w:sz w:val="28"/>
          <w:szCs w:val="28"/>
        </w:rPr>
        <w:t>ьством над підлеглими. Важливо розуміти, що л</w:t>
      </w:r>
      <w:r w:rsidR="00370794" w:rsidRPr="00D0785D">
        <w:rPr>
          <w:rFonts w:ascii="Times New Roman" w:hAnsi="Times New Roman" w:cs="Times New Roman"/>
          <w:sz w:val="28"/>
          <w:szCs w:val="28"/>
        </w:rPr>
        <w:t xml:space="preserve">егітимність режиму та його лідера ніяк не пов'язана з характером цього режиму, з ідеологією лідера. </w:t>
      </w:r>
    </w:p>
    <w:p w14:paraId="308F4C60" w14:textId="3A486F4B" w:rsidR="007C4F5B" w:rsidRPr="00D0785D" w:rsidRDefault="000E516B"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Науковці стверджують, що лідер може </w:t>
      </w:r>
      <w:r w:rsidR="00370794" w:rsidRPr="00D0785D">
        <w:rPr>
          <w:rFonts w:ascii="Times New Roman" w:hAnsi="Times New Roman" w:cs="Times New Roman"/>
          <w:sz w:val="28"/>
          <w:szCs w:val="28"/>
        </w:rPr>
        <w:t>використовувати будь-яку можливість прово</w:t>
      </w:r>
      <w:r w:rsidR="0026163C" w:rsidRPr="00D0785D">
        <w:rPr>
          <w:rFonts w:ascii="Times New Roman" w:hAnsi="Times New Roman" w:cs="Times New Roman"/>
          <w:sz w:val="28"/>
          <w:szCs w:val="28"/>
        </w:rPr>
        <w:t xml:space="preserve">дити всередині групи підлеглих </w:t>
      </w:r>
      <w:r w:rsidR="00370794" w:rsidRPr="00D0785D">
        <w:rPr>
          <w:rFonts w:ascii="Times New Roman" w:hAnsi="Times New Roman" w:cs="Times New Roman"/>
          <w:sz w:val="28"/>
          <w:szCs w:val="28"/>
        </w:rPr>
        <w:t>власну волю навіть усупереч опору та незалежно від того, на чому так</w:t>
      </w:r>
      <w:r w:rsidR="0026163C" w:rsidRPr="00D0785D">
        <w:rPr>
          <w:rFonts w:ascii="Times New Roman" w:hAnsi="Times New Roman" w:cs="Times New Roman"/>
          <w:sz w:val="28"/>
          <w:szCs w:val="28"/>
        </w:rPr>
        <w:t xml:space="preserve">а можливість ґрунтується. Лідер в публічному управлінні ототожнюється </w:t>
      </w:r>
      <w:r w:rsidR="00370794" w:rsidRPr="00D0785D">
        <w:rPr>
          <w:rFonts w:ascii="Times New Roman" w:hAnsi="Times New Roman" w:cs="Times New Roman"/>
          <w:sz w:val="28"/>
          <w:szCs w:val="28"/>
        </w:rPr>
        <w:t>із безпосереднім власником влади, дії якого безпосередньо пов</w:t>
      </w:r>
      <w:r w:rsidRPr="00D0785D">
        <w:rPr>
          <w:rFonts w:ascii="Times New Roman" w:hAnsi="Times New Roman" w:cs="Times New Roman"/>
          <w:sz w:val="28"/>
          <w:szCs w:val="28"/>
        </w:rPr>
        <w:t>’</w:t>
      </w:r>
      <w:r w:rsidR="00370794" w:rsidRPr="00D0785D">
        <w:rPr>
          <w:rFonts w:ascii="Times New Roman" w:hAnsi="Times New Roman" w:cs="Times New Roman"/>
          <w:sz w:val="28"/>
          <w:szCs w:val="28"/>
        </w:rPr>
        <w:t xml:space="preserve">язані із  групою  підлеглих. </w:t>
      </w:r>
    </w:p>
    <w:p w14:paraId="23DF5126" w14:textId="46FEDA17" w:rsidR="007C4F5B"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З</w:t>
      </w:r>
      <w:r w:rsidR="0026163C" w:rsidRPr="00D0785D">
        <w:rPr>
          <w:rFonts w:ascii="Times New Roman" w:hAnsi="Times New Roman" w:cs="Times New Roman"/>
          <w:sz w:val="28"/>
          <w:szCs w:val="28"/>
        </w:rPr>
        <w:t xml:space="preserve">ауважуємо, що відносини лідера в публічному управлінні характеризуються специфічними умовами: </w:t>
      </w:r>
      <w:r w:rsidRPr="00D0785D">
        <w:rPr>
          <w:rFonts w:ascii="Times New Roman" w:hAnsi="Times New Roman" w:cs="Times New Roman"/>
          <w:sz w:val="28"/>
          <w:szCs w:val="28"/>
        </w:rPr>
        <w:t>підпорядкування та виконання вказівок;</w:t>
      </w:r>
      <w:r w:rsidR="0026163C" w:rsidRPr="00D0785D">
        <w:rPr>
          <w:rFonts w:ascii="Times New Roman" w:hAnsi="Times New Roman" w:cs="Times New Roman"/>
          <w:sz w:val="28"/>
          <w:szCs w:val="28"/>
        </w:rPr>
        <w:t xml:space="preserve"> </w:t>
      </w:r>
      <w:r w:rsidRPr="00D0785D">
        <w:rPr>
          <w:rFonts w:ascii="Times New Roman" w:hAnsi="Times New Roman" w:cs="Times New Roman"/>
          <w:sz w:val="28"/>
          <w:szCs w:val="28"/>
        </w:rPr>
        <w:t>відповідність суспільним нормам;</w:t>
      </w:r>
      <w:r w:rsidR="0026163C" w:rsidRPr="00D0785D">
        <w:rPr>
          <w:rFonts w:ascii="Times New Roman" w:hAnsi="Times New Roman" w:cs="Times New Roman"/>
          <w:sz w:val="28"/>
          <w:szCs w:val="28"/>
        </w:rPr>
        <w:t xml:space="preserve"> встановленість права, а не просто авторитаризм</w:t>
      </w:r>
      <w:r w:rsidRPr="00D0785D">
        <w:rPr>
          <w:rFonts w:ascii="Times New Roman" w:hAnsi="Times New Roman" w:cs="Times New Roman"/>
          <w:sz w:val="28"/>
          <w:szCs w:val="28"/>
        </w:rPr>
        <w:t xml:space="preserve"> чи </w:t>
      </w:r>
      <w:r w:rsidRPr="00C23922">
        <w:rPr>
          <w:rFonts w:ascii="Times New Roman" w:hAnsi="Times New Roman" w:cs="Times New Roman"/>
          <w:sz w:val="28"/>
          <w:szCs w:val="28"/>
        </w:rPr>
        <w:t>насильство</w:t>
      </w:r>
      <w:r w:rsidR="00C23922" w:rsidRPr="00C23922">
        <w:rPr>
          <w:rFonts w:ascii="Times New Roman" w:hAnsi="Times New Roman" w:cs="Times New Roman"/>
          <w:sz w:val="28"/>
          <w:szCs w:val="28"/>
          <w:vertAlign w:val="superscript"/>
        </w:rPr>
        <w:t>1</w:t>
      </w:r>
      <w:r w:rsidR="00C23922">
        <w:rPr>
          <w:rFonts w:ascii="Times New Roman" w:hAnsi="Times New Roman" w:cs="Times New Roman"/>
          <w:sz w:val="28"/>
          <w:szCs w:val="28"/>
          <w:vertAlign w:val="superscript"/>
        </w:rPr>
        <w:footnoteReference w:customMarkFollows="1" w:id="23"/>
        <w:t>.</w:t>
      </w:r>
      <w:r w:rsidR="006F5C9F" w:rsidRPr="00C23922">
        <w:rPr>
          <w:rFonts w:ascii="Times New Roman" w:hAnsi="Times New Roman" w:cs="Times New Roman"/>
          <w:sz w:val="28"/>
          <w:szCs w:val="28"/>
        </w:rPr>
        <w:t xml:space="preserve"> </w:t>
      </w:r>
      <w:r w:rsidR="00887D0F" w:rsidRPr="00C23922">
        <w:rPr>
          <w:rFonts w:ascii="Times New Roman" w:hAnsi="Times New Roman" w:cs="Times New Roman"/>
          <w:sz w:val="28"/>
          <w:szCs w:val="28"/>
        </w:rPr>
        <w:t>(рис.1.2)</w:t>
      </w:r>
      <w:r w:rsidR="006F5C9F" w:rsidRPr="00C23922">
        <w:rPr>
          <w:rFonts w:ascii="Times New Roman" w:hAnsi="Times New Roman" w:cs="Times New Roman"/>
          <w:sz w:val="28"/>
          <w:szCs w:val="28"/>
        </w:rPr>
        <w:t xml:space="preserve"> </w:t>
      </w:r>
      <w:r w:rsidRPr="00C23922">
        <w:rPr>
          <w:rFonts w:ascii="Times New Roman" w:hAnsi="Times New Roman" w:cs="Times New Roman"/>
          <w:sz w:val="28"/>
          <w:szCs w:val="28"/>
        </w:rPr>
        <w:t>.</w:t>
      </w:r>
    </w:p>
    <w:p w14:paraId="00F3A063" w14:textId="77777777" w:rsidR="007366E7" w:rsidRPr="00D0785D" w:rsidRDefault="007366E7" w:rsidP="007366E7">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noProof/>
          <w:sz w:val="28"/>
          <w:szCs w:val="28"/>
          <w:lang w:eastAsia="uk-UA" w:bidi="ar-SA"/>
        </w:rPr>
        <w:drawing>
          <wp:inline distT="0" distB="0" distL="0" distR="0" wp14:anchorId="06E8A536" wp14:editId="2616B6AA">
            <wp:extent cx="5486400" cy="3200400"/>
            <wp:effectExtent l="0" t="0" r="0" b="1905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39FB0C1" w14:textId="04B06377" w:rsidR="007366E7" w:rsidRDefault="007366E7" w:rsidP="00407663">
      <w:pPr>
        <w:suppressAutoHyphens/>
        <w:spacing w:line="360" w:lineRule="auto"/>
        <w:ind w:firstLine="680"/>
        <w:jc w:val="center"/>
        <w:textAlignment w:val="baseline"/>
        <w:rPr>
          <w:rFonts w:ascii="Times New Roman" w:hAnsi="Times New Roman" w:cs="Times New Roman"/>
          <w:sz w:val="28"/>
          <w:szCs w:val="28"/>
        </w:rPr>
      </w:pPr>
      <w:r w:rsidRPr="00D0785D">
        <w:rPr>
          <w:rFonts w:ascii="Times New Roman" w:hAnsi="Times New Roman" w:cs="Times New Roman"/>
          <w:sz w:val="28"/>
          <w:szCs w:val="28"/>
        </w:rPr>
        <w:t>Рис.1.2. – Умови здійснення ефективних відносин у лідерстві публічного управління</w:t>
      </w:r>
    </w:p>
    <w:p w14:paraId="7DE46F12" w14:textId="77777777" w:rsidR="00425252" w:rsidRPr="00D0785D" w:rsidRDefault="00425252" w:rsidP="007366E7">
      <w:pPr>
        <w:suppressAutoHyphens/>
        <w:spacing w:line="360" w:lineRule="auto"/>
        <w:ind w:firstLine="680"/>
        <w:jc w:val="both"/>
        <w:textAlignment w:val="baseline"/>
        <w:rPr>
          <w:rFonts w:ascii="Times New Roman" w:hAnsi="Times New Roman" w:cs="Times New Roman"/>
          <w:sz w:val="28"/>
          <w:szCs w:val="28"/>
        </w:rPr>
      </w:pPr>
    </w:p>
    <w:p w14:paraId="4938E457" w14:textId="2D938E91" w:rsidR="007C4F5B" w:rsidRPr="00D0785D" w:rsidRDefault="0026163C"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lastRenderedPageBreak/>
        <w:t xml:space="preserve">Видатний політолог Т. Болл вважає, що насильство в контексті </w:t>
      </w:r>
      <w:r w:rsidR="00370794" w:rsidRPr="00D0785D">
        <w:rPr>
          <w:rFonts w:ascii="Times New Roman" w:hAnsi="Times New Roman" w:cs="Times New Roman"/>
          <w:sz w:val="28"/>
          <w:szCs w:val="28"/>
        </w:rPr>
        <w:t>п</w:t>
      </w:r>
      <w:r w:rsidRPr="00D0785D">
        <w:rPr>
          <w:rFonts w:ascii="Times New Roman" w:hAnsi="Times New Roman" w:cs="Times New Roman"/>
          <w:sz w:val="28"/>
          <w:szCs w:val="28"/>
        </w:rPr>
        <w:t>ублічного управління є проявом псевдовлади та веде до провалу. Адже, як твердить аналіз способів правління, насильство в будь якому прояві, а також,</w:t>
      </w:r>
      <w:r w:rsidR="00370794" w:rsidRPr="00D0785D">
        <w:rPr>
          <w:rFonts w:ascii="Times New Roman" w:hAnsi="Times New Roman" w:cs="Times New Roman"/>
          <w:sz w:val="28"/>
          <w:szCs w:val="28"/>
        </w:rPr>
        <w:t xml:space="preserve"> дес</w:t>
      </w:r>
      <w:r w:rsidRPr="00D0785D">
        <w:rPr>
          <w:rFonts w:ascii="Times New Roman" w:hAnsi="Times New Roman" w:cs="Times New Roman"/>
          <w:sz w:val="28"/>
          <w:szCs w:val="28"/>
        </w:rPr>
        <w:t xml:space="preserve">потичні прийоми правління лідер в публічному управлінні </w:t>
      </w:r>
      <w:r w:rsidR="00370794" w:rsidRPr="00D0785D">
        <w:rPr>
          <w:rFonts w:ascii="Times New Roman" w:hAnsi="Times New Roman" w:cs="Times New Roman"/>
          <w:sz w:val="28"/>
          <w:szCs w:val="28"/>
        </w:rPr>
        <w:t>починає застосовувати тод</w:t>
      </w:r>
      <w:r w:rsidRPr="00D0785D">
        <w:rPr>
          <w:rFonts w:ascii="Times New Roman" w:hAnsi="Times New Roman" w:cs="Times New Roman"/>
          <w:sz w:val="28"/>
          <w:szCs w:val="28"/>
        </w:rPr>
        <w:t xml:space="preserve">і, коли всі інші його ресурси та методи не є ефективними. Зазвичай, про </w:t>
      </w:r>
      <w:r w:rsidR="00370794" w:rsidRPr="00D0785D">
        <w:rPr>
          <w:rFonts w:ascii="Times New Roman" w:hAnsi="Times New Roman" w:cs="Times New Roman"/>
          <w:sz w:val="28"/>
          <w:szCs w:val="28"/>
        </w:rPr>
        <w:t>прова</w:t>
      </w:r>
      <w:r w:rsidRPr="00D0785D">
        <w:rPr>
          <w:rFonts w:ascii="Times New Roman" w:hAnsi="Times New Roman" w:cs="Times New Roman"/>
          <w:sz w:val="28"/>
          <w:szCs w:val="28"/>
        </w:rPr>
        <w:t>л комунікативних якостей лідера в публічному управлінні свідчить застосування насильницьких методів</w:t>
      </w:r>
      <w:r w:rsidR="00370794" w:rsidRPr="00D0785D">
        <w:rPr>
          <w:rFonts w:ascii="Times New Roman" w:hAnsi="Times New Roman" w:cs="Times New Roman"/>
          <w:sz w:val="28"/>
          <w:szCs w:val="28"/>
        </w:rPr>
        <w:t xml:space="preserve"> управління.</w:t>
      </w:r>
    </w:p>
    <w:p w14:paraId="269CA6AA" w14:textId="13659F9D" w:rsidR="007C4F5B" w:rsidRPr="00D0785D" w:rsidRDefault="0026163C"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Як бачимо, важливою умовою формування та розвитку</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лідерства в публічному управлінні є розуміння кодів ефективної, екологічної та </w:t>
      </w:r>
      <w:r w:rsidR="00370794" w:rsidRPr="00D0785D">
        <w:rPr>
          <w:rFonts w:ascii="Times New Roman" w:hAnsi="Times New Roman" w:cs="Times New Roman"/>
          <w:sz w:val="28"/>
          <w:szCs w:val="28"/>
        </w:rPr>
        <w:t>результативної комунікації.</w:t>
      </w:r>
    </w:p>
    <w:p w14:paraId="62B27F0E" w14:textId="300A7A65" w:rsidR="007C4F5B" w:rsidRPr="00D0785D" w:rsidRDefault="00032C00"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В процесі здійснення ефективної та екологічної комунікації лідеру в публічному управлінні має бути властиве володіння авторитетом, в</w:t>
      </w:r>
      <w:r w:rsidR="00370794" w:rsidRPr="00D0785D">
        <w:rPr>
          <w:rFonts w:ascii="Times New Roman" w:hAnsi="Times New Roman" w:cs="Times New Roman"/>
          <w:sz w:val="28"/>
          <w:szCs w:val="28"/>
        </w:rPr>
        <w:t xml:space="preserve"> якому вміщені суспільно в</w:t>
      </w:r>
      <w:r w:rsidRPr="00D0785D">
        <w:rPr>
          <w:rFonts w:ascii="Times New Roman" w:hAnsi="Times New Roman" w:cs="Times New Roman"/>
          <w:sz w:val="28"/>
          <w:szCs w:val="28"/>
        </w:rPr>
        <w:t xml:space="preserve">изнані норми. Авторитет лідера в публічному управлінні </w:t>
      </w:r>
      <w:r w:rsidR="00370794" w:rsidRPr="00D0785D">
        <w:rPr>
          <w:rFonts w:ascii="Times New Roman" w:hAnsi="Times New Roman" w:cs="Times New Roman"/>
          <w:sz w:val="28"/>
          <w:szCs w:val="28"/>
        </w:rPr>
        <w:t>з</w:t>
      </w:r>
      <w:r w:rsidRPr="00D0785D">
        <w:rPr>
          <w:rFonts w:ascii="Times New Roman" w:hAnsi="Times New Roman" w:cs="Times New Roman"/>
          <w:sz w:val="28"/>
          <w:szCs w:val="28"/>
        </w:rPr>
        <w:t xml:space="preserve">азвичай </w:t>
      </w:r>
      <w:r w:rsidR="00370794" w:rsidRPr="00D0785D">
        <w:rPr>
          <w:rFonts w:ascii="Times New Roman" w:hAnsi="Times New Roman" w:cs="Times New Roman"/>
          <w:sz w:val="28"/>
          <w:szCs w:val="28"/>
        </w:rPr>
        <w:t>легі</w:t>
      </w:r>
      <w:r w:rsidRPr="00D0785D">
        <w:rPr>
          <w:rFonts w:ascii="Times New Roman" w:hAnsi="Times New Roman" w:cs="Times New Roman"/>
          <w:sz w:val="28"/>
          <w:szCs w:val="28"/>
        </w:rPr>
        <w:t xml:space="preserve">тимний, а в свою </w:t>
      </w:r>
      <w:r w:rsidR="000E516B" w:rsidRPr="00D0785D">
        <w:rPr>
          <w:rFonts w:ascii="Times New Roman" w:hAnsi="Times New Roman" w:cs="Times New Roman"/>
          <w:sz w:val="28"/>
          <w:szCs w:val="28"/>
        </w:rPr>
        <w:t>чергу легіти</w:t>
      </w:r>
      <w:r w:rsidR="00370794" w:rsidRPr="00D0785D">
        <w:rPr>
          <w:rFonts w:ascii="Times New Roman" w:hAnsi="Times New Roman" w:cs="Times New Roman"/>
          <w:sz w:val="28"/>
          <w:szCs w:val="28"/>
        </w:rPr>
        <w:t>мні</w:t>
      </w:r>
      <w:r w:rsidRPr="00D0785D">
        <w:rPr>
          <w:rFonts w:ascii="Times New Roman" w:hAnsi="Times New Roman" w:cs="Times New Roman"/>
          <w:sz w:val="28"/>
          <w:szCs w:val="28"/>
        </w:rPr>
        <w:t xml:space="preserve">сть є  сумішшю ідеальних типів </w:t>
      </w:r>
      <w:r w:rsidR="00370794" w:rsidRPr="00D0785D">
        <w:rPr>
          <w:rFonts w:ascii="Times New Roman" w:hAnsi="Times New Roman" w:cs="Times New Roman"/>
          <w:sz w:val="28"/>
          <w:szCs w:val="28"/>
        </w:rPr>
        <w:t xml:space="preserve">діяльності. </w:t>
      </w:r>
    </w:p>
    <w:p w14:paraId="74C117DF" w14:textId="6AF2422F" w:rsidR="007C4F5B" w:rsidRPr="00D0785D" w:rsidRDefault="00032C00"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У </w:t>
      </w:r>
      <w:r w:rsidR="00370794" w:rsidRPr="00D0785D">
        <w:rPr>
          <w:rFonts w:ascii="Times New Roman" w:hAnsi="Times New Roman" w:cs="Times New Roman"/>
          <w:sz w:val="28"/>
          <w:szCs w:val="28"/>
        </w:rPr>
        <w:t>зв</w:t>
      </w:r>
      <w:r w:rsidR="000E516B" w:rsidRPr="00D0785D">
        <w:rPr>
          <w:rFonts w:ascii="Times New Roman" w:hAnsi="Times New Roman" w:cs="Times New Roman"/>
          <w:sz w:val="28"/>
          <w:szCs w:val="28"/>
        </w:rPr>
        <w:t>’</w:t>
      </w:r>
      <w:r w:rsidRPr="00D0785D">
        <w:rPr>
          <w:rFonts w:ascii="Times New Roman" w:hAnsi="Times New Roman" w:cs="Times New Roman"/>
          <w:sz w:val="28"/>
          <w:szCs w:val="28"/>
        </w:rPr>
        <w:t>язку із поширенням</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нових типів лідерів в </w:t>
      </w:r>
      <w:r w:rsidR="000E516B" w:rsidRPr="00D0785D">
        <w:rPr>
          <w:rFonts w:ascii="Times New Roman" w:hAnsi="Times New Roman" w:cs="Times New Roman"/>
          <w:sz w:val="28"/>
          <w:szCs w:val="28"/>
        </w:rPr>
        <w:t>публіч</w:t>
      </w:r>
      <w:r w:rsidRPr="00D0785D">
        <w:rPr>
          <w:rFonts w:ascii="Times New Roman" w:hAnsi="Times New Roman" w:cs="Times New Roman"/>
          <w:sz w:val="28"/>
          <w:szCs w:val="28"/>
        </w:rPr>
        <w:t>ному управлінні та трансформацією управлінської реальності, загальною кризою лідерства, однією</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з основних проблем постає </w:t>
      </w:r>
      <w:r w:rsidR="00370794" w:rsidRPr="00D0785D">
        <w:rPr>
          <w:rFonts w:ascii="Times New Roman" w:hAnsi="Times New Roman" w:cs="Times New Roman"/>
          <w:sz w:val="28"/>
          <w:szCs w:val="28"/>
        </w:rPr>
        <w:t>проблема фор</w:t>
      </w:r>
      <w:r w:rsidRPr="00D0785D">
        <w:rPr>
          <w:rFonts w:ascii="Times New Roman" w:hAnsi="Times New Roman" w:cs="Times New Roman"/>
          <w:sz w:val="28"/>
          <w:szCs w:val="28"/>
        </w:rPr>
        <w:t xml:space="preserve">мування та розвитку лідерства у публічному </w:t>
      </w:r>
      <w:r w:rsidR="00370794" w:rsidRPr="00D0785D">
        <w:rPr>
          <w:rFonts w:ascii="Times New Roman" w:hAnsi="Times New Roman" w:cs="Times New Roman"/>
          <w:sz w:val="28"/>
          <w:szCs w:val="28"/>
        </w:rPr>
        <w:t>управлінні.</w:t>
      </w:r>
    </w:p>
    <w:p w14:paraId="2EBDB369" w14:textId="352364F7" w:rsidR="007C4F5B" w:rsidRPr="00D0785D" w:rsidRDefault="000E516B"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Незаперечним</w:t>
      </w:r>
      <w:r w:rsidR="00370794" w:rsidRPr="00D0785D">
        <w:rPr>
          <w:rFonts w:ascii="Times New Roman" w:hAnsi="Times New Roman" w:cs="Times New Roman"/>
          <w:sz w:val="28"/>
          <w:szCs w:val="28"/>
        </w:rPr>
        <w:t xml:space="preserve"> залиш</w:t>
      </w:r>
      <w:r w:rsidRPr="00D0785D">
        <w:rPr>
          <w:rFonts w:ascii="Times New Roman" w:hAnsi="Times New Roman" w:cs="Times New Roman"/>
          <w:sz w:val="28"/>
          <w:szCs w:val="28"/>
        </w:rPr>
        <w:t xml:space="preserve">ається той факт, що головними </w:t>
      </w:r>
      <w:r w:rsidR="00370794" w:rsidRPr="00D0785D">
        <w:rPr>
          <w:rFonts w:ascii="Times New Roman" w:hAnsi="Times New Roman" w:cs="Times New Roman"/>
          <w:sz w:val="28"/>
          <w:szCs w:val="28"/>
        </w:rPr>
        <w:t>сус</w:t>
      </w:r>
      <w:r w:rsidR="00032C00" w:rsidRPr="00D0785D">
        <w:rPr>
          <w:rFonts w:ascii="Times New Roman" w:hAnsi="Times New Roman" w:cs="Times New Roman"/>
          <w:sz w:val="28"/>
          <w:szCs w:val="28"/>
        </w:rPr>
        <w:t xml:space="preserve">пільними цінностями </w:t>
      </w:r>
      <w:r w:rsidRPr="00D0785D">
        <w:rPr>
          <w:rFonts w:ascii="Times New Roman" w:hAnsi="Times New Roman" w:cs="Times New Roman"/>
          <w:sz w:val="28"/>
          <w:szCs w:val="28"/>
        </w:rPr>
        <w:t>сучасності</w:t>
      </w:r>
      <w:r w:rsidR="00032C00" w:rsidRPr="00D0785D">
        <w:rPr>
          <w:rFonts w:ascii="Times New Roman" w:hAnsi="Times New Roman" w:cs="Times New Roman"/>
          <w:sz w:val="28"/>
          <w:szCs w:val="28"/>
        </w:rPr>
        <w:t xml:space="preserve"> є інформація та людський </w:t>
      </w:r>
      <w:r w:rsidR="00370794" w:rsidRPr="00D0785D">
        <w:rPr>
          <w:rFonts w:ascii="Times New Roman" w:hAnsi="Times New Roman" w:cs="Times New Roman"/>
          <w:sz w:val="28"/>
          <w:szCs w:val="28"/>
        </w:rPr>
        <w:t>ресурс</w:t>
      </w:r>
      <w:r w:rsidR="00032C00" w:rsidRPr="00D0785D">
        <w:rPr>
          <w:rFonts w:ascii="Times New Roman" w:hAnsi="Times New Roman" w:cs="Times New Roman"/>
          <w:sz w:val="28"/>
          <w:szCs w:val="28"/>
        </w:rPr>
        <w:t xml:space="preserve">. Оновлення людських </w:t>
      </w:r>
      <w:r w:rsidRPr="00D0785D">
        <w:rPr>
          <w:rFonts w:ascii="Times New Roman" w:hAnsi="Times New Roman" w:cs="Times New Roman"/>
          <w:sz w:val="28"/>
          <w:szCs w:val="28"/>
        </w:rPr>
        <w:t>ресурсів</w:t>
      </w:r>
      <w:r w:rsidR="00370794" w:rsidRPr="00D0785D">
        <w:rPr>
          <w:rFonts w:ascii="Times New Roman" w:hAnsi="Times New Roman" w:cs="Times New Roman"/>
          <w:sz w:val="28"/>
          <w:szCs w:val="28"/>
        </w:rPr>
        <w:t xml:space="preserve"> завжди потребує інвестицій. Адже, понятт</w:t>
      </w:r>
      <w:r w:rsidR="00032C00" w:rsidRPr="00D0785D">
        <w:rPr>
          <w:rFonts w:ascii="Times New Roman" w:hAnsi="Times New Roman" w:cs="Times New Roman"/>
          <w:sz w:val="28"/>
          <w:szCs w:val="28"/>
        </w:rPr>
        <w:t>я людського ресурсу вміщує</w:t>
      </w:r>
      <w:r w:rsidRPr="00D0785D">
        <w:rPr>
          <w:rFonts w:ascii="Times New Roman" w:hAnsi="Times New Roman" w:cs="Times New Roman"/>
          <w:sz w:val="28"/>
          <w:szCs w:val="28"/>
        </w:rPr>
        <w:t xml:space="preserve"> в собі </w:t>
      </w:r>
      <w:r w:rsidR="00370794" w:rsidRPr="00D0785D">
        <w:rPr>
          <w:rFonts w:ascii="Times New Roman" w:hAnsi="Times New Roman" w:cs="Times New Roman"/>
          <w:sz w:val="28"/>
          <w:szCs w:val="28"/>
        </w:rPr>
        <w:t xml:space="preserve">здатність думати, аналізувати, раціоналізувати пропозиції, пошук способів підвищення якості здійснених  функцій. </w:t>
      </w:r>
    </w:p>
    <w:p w14:paraId="3E987E1D" w14:textId="213220B3" w:rsidR="007C4F5B" w:rsidRPr="00D0785D" w:rsidRDefault="000E516B"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Особливості</w:t>
      </w:r>
      <w:r w:rsidR="00032C00" w:rsidRPr="00D0785D">
        <w:rPr>
          <w:rFonts w:ascii="Times New Roman" w:hAnsi="Times New Roman" w:cs="Times New Roman"/>
          <w:sz w:val="28"/>
          <w:szCs w:val="28"/>
        </w:rPr>
        <w:t xml:space="preserve"> розвитку лідерства в публічному управлінні безпосередньо пов'язані </w:t>
      </w:r>
      <w:r w:rsidR="00370794" w:rsidRPr="00D0785D">
        <w:rPr>
          <w:rFonts w:ascii="Times New Roman" w:hAnsi="Times New Roman" w:cs="Times New Roman"/>
          <w:sz w:val="28"/>
          <w:szCs w:val="28"/>
        </w:rPr>
        <w:t>предметною діло</w:t>
      </w:r>
      <w:r w:rsidR="00032C00" w:rsidRPr="00D0785D">
        <w:rPr>
          <w:rFonts w:ascii="Times New Roman" w:hAnsi="Times New Roman" w:cs="Times New Roman"/>
          <w:sz w:val="28"/>
          <w:szCs w:val="28"/>
        </w:rPr>
        <w:t xml:space="preserve">вою основою  такого лідерства. Сучасні умови </w:t>
      </w:r>
      <w:r w:rsidR="00370794" w:rsidRPr="00D0785D">
        <w:rPr>
          <w:rFonts w:ascii="Times New Roman" w:hAnsi="Times New Roman" w:cs="Times New Roman"/>
          <w:sz w:val="28"/>
          <w:szCs w:val="28"/>
        </w:rPr>
        <w:t>в системі публічного управління д</w:t>
      </w:r>
      <w:r w:rsidRPr="00D0785D">
        <w:rPr>
          <w:rFonts w:ascii="Times New Roman" w:hAnsi="Times New Roman" w:cs="Times New Roman"/>
          <w:sz w:val="28"/>
          <w:szCs w:val="28"/>
        </w:rPr>
        <w:t xml:space="preserve">иктують нагальність </w:t>
      </w:r>
      <w:r w:rsidR="00370794" w:rsidRPr="00D0785D">
        <w:rPr>
          <w:rFonts w:ascii="Times New Roman" w:hAnsi="Times New Roman" w:cs="Times New Roman"/>
          <w:sz w:val="28"/>
          <w:szCs w:val="28"/>
        </w:rPr>
        <w:t>пошуку управлінця нового типу- лі</w:t>
      </w:r>
      <w:r w:rsidRPr="00D0785D">
        <w:rPr>
          <w:rFonts w:ascii="Times New Roman" w:hAnsi="Times New Roman" w:cs="Times New Roman"/>
          <w:sz w:val="28"/>
          <w:szCs w:val="28"/>
        </w:rPr>
        <w:t>дера в публічному управлінні, який здатний керувати на</w:t>
      </w:r>
      <w:r w:rsidR="00032C00" w:rsidRPr="00D0785D">
        <w:rPr>
          <w:rFonts w:ascii="Times New Roman" w:hAnsi="Times New Roman" w:cs="Times New Roman"/>
          <w:sz w:val="28"/>
          <w:szCs w:val="28"/>
        </w:rPr>
        <w:t xml:space="preserve"> основі</w:t>
      </w:r>
      <w:r w:rsidR="00370794" w:rsidRPr="00D0785D">
        <w:rPr>
          <w:rFonts w:ascii="Times New Roman" w:hAnsi="Times New Roman" w:cs="Times New Roman"/>
          <w:sz w:val="28"/>
          <w:szCs w:val="28"/>
        </w:rPr>
        <w:t xml:space="preserve"> в</w:t>
      </w:r>
      <w:r w:rsidR="00032C00" w:rsidRPr="00D0785D">
        <w:rPr>
          <w:rFonts w:ascii="Times New Roman" w:hAnsi="Times New Roman" w:cs="Times New Roman"/>
          <w:sz w:val="28"/>
          <w:szCs w:val="28"/>
        </w:rPr>
        <w:t xml:space="preserve">исокого рівня професіоналізму, </w:t>
      </w:r>
      <w:r w:rsidR="00370794" w:rsidRPr="00D0785D">
        <w:rPr>
          <w:rFonts w:ascii="Times New Roman" w:hAnsi="Times New Roman" w:cs="Times New Roman"/>
          <w:sz w:val="28"/>
          <w:szCs w:val="28"/>
        </w:rPr>
        <w:t>л</w:t>
      </w:r>
      <w:r w:rsidR="00032C00" w:rsidRPr="00D0785D">
        <w:rPr>
          <w:rFonts w:ascii="Times New Roman" w:hAnsi="Times New Roman" w:cs="Times New Roman"/>
          <w:sz w:val="28"/>
          <w:szCs w:val="28"/>
        </w:rPr>
        <w:t xml:space="preserve">ідера, який має відповідні компетенції та </w:t>
      </w:r>
      <w:r w:rsidR="00370794" w:rsidRPr="00D0785D">
        <w:rPr>
          <w:rFonts w:ascii="Times New Roman" w:hAnsi="Times New Roman" w:cs="Times New Roman"/>
          <w:sz w:val="28"/>
          <w:szCs w:val="28"/>
        </w:rPr>
        <w:t>ріве</w:t>
      </w:r>
      <w:r w:rsidRPr="00D0785D">
        <w:rPr>
          <w:rFonts w:ascii="Times New Roman" w:hAnsi="Times New Roman" w:cs="Times New Roman"/>
          <w:sz w:val="28"/>
          <w:szCs w:val="28"/>
        </w:rPr>
        <w:t xml:space="preserve">нь </w:t>
      </w:r>
      <w:r w:rsidRPr="00D0785D">
        <w:rPr>
          <w:rFonts w:ascii="Times New Roman" w:hAnsi="Times New Roman" w:cs="Times New Roman"/>
          <w:sz w:val="28"/>
          <w:szCs w:val="28"/>
        </w:rPr>
        <w:lastRenderedPageBreak/>
        <w:t xml:space="preserve">відповідальності, лідера з </w:t>
      </w:r>
      <w:r w:rsidR="00370794" w:rsidRPr="00D0785D">
        <w:rPr>
          <w:rFonts w:ascii="Times New Roman" w:hAnsi="Times New Roman" w:cs="Times New Roman"/>
          <w:sz w:val="28"/>
          <w:szCs w:val="28"/>
        </w:rPr>
        <w:t>якісн</w:t>
      </w:r>
      <w:r w:rsidR="00032C00" w:rsidRPr="00D0785D">
        <w:rPr>
          <w:rFonts w:ascii="Times New Roman" w:hAnsi="Times New Roman" w:cs="Times New Roman"/>
          <w:sz w:val="28"/>
          <w:szCs w:val="28"/>
        </w:rPr>
        <w:t xml:space="preserve">им мисленням та знаннями, які </w:t>
      </w:r>
      <w:r w:rsidR="00370794" w:rsidRPr="00D0785D">
        <w:rPr>
          <w:rFonts w:ascii="Times New Roman" w:hAnsi="Times New Roman" w:cs="Times New Roman"/>
          <w:sz w:val="28"/>
          <w:szCs w:val="28"/>
        </w:rPr>
        <w:t xml:space="preserve">відображаються у навичках та уміннях. </w:t>
      </w:r>
    </w:p>
    <w:p w14:paraId="7B2AF67F" w14:textId="3695BB1B" w:rsidR="007C4F5B" w:rsidRPr="00D0785D" w:rsidRDefault="00032C00"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Як бачимо, потреба в лідерах в публічному управлінні є великою, </w:t>
      </w:r>
      <w:r w:rsidR="00370794" w:rsidRPr="00D0785D">
        <w:rPr>
          <w:rFonts w:ascii="Times New Roman" w:hAnsi="Times New Roman" w:cs="Times New Roman"/>
          <w:sz w:val="28"/>
          <w:szCs w:val="28"/>
        </w:rPr>
        <w:t xml:space="preserve">оскільки лідерство є </w:t>
      </w:r>
      <w:r w:rsidR="006916FC" w:rsidRPr="00D0785D">
        <w:rPr>
          <w:rFonts w:ascii="Times New Roman" w:hAnsi="Times New Roman" w:cs="Times New Roman"/>
          <w:sz w:val="28"/>
          <w:szCs w:val="28"/>
        </w:rPr>
        <w:t>стратегіч</w:t>
      </w:r>
      <w:r w:rsidRPr="00D0785D">
        <w:rPr>
          <w:rFonts w:ascii="Times New Roman" w:hAnsi="Times New Roman" w:cs="Times New Roman"/>
          <w:sz w:val="28"/>
          <w:szCs w:val="28"/>
        </w:rPr>
        <w:t xml:space="preserve">ним та </w:t>
      </w:r>
      <w:r w:rsidR="006916FC" w:rsidRPr="00D0785D">
        <w:rPr>
          <w:rFonts w:ascii="Times New Roman" w:hAnsi="Times New Roman" w:cs="Times New Roman"/>
          <w:sz w:val="28"/>
          <w:szCs w:val="28"/>
        </w:rPr>
        <w:t>дефіцитним</w:t>
      </w:r>
      <w:r w:rsidR="00370794" w:rsidRPr="00D0785D">
        <w:rPr>
          <w:rFonts w:ascii="Times New Roman" w:hAnsi="Times New Roman" w:cs="Times New Roman"/>
          <w:sz w:val="28"/>
          <w:szCs w:val="28"/>
        </w:rPr>
        <w:t xml:space="preserve"> ресурсом .</w:t>
      </w:r>
    </w:p>
    <w:p w14:paraId="3A3F6FC8" w14:textId="2A25FEDD" w:rsidR="007C4F5B" w:rsidRPr="00D0785D" w:rsidRDefault="000E516B"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Сучасний </w:t>
      </w:r>
      <w:r w:rsidR="00032C00" w:rsidRPr="00D0785D">
        <w:rPr>
          <w:rFonts w:ascii="Times New Roman" w:hAnsi="Times New Roman" w:cs="Times New Roman"/>
          <w:sz w:val="28"/>
          <w:szCs w:val="28"/>
        </w:rPr>
        <w:t>лідер в публічному управлінні є носієм інновацій</w:t>
      </w:r>
      <w:r w:rsidR="00370794" w:rsidRPr="00D0785D">
        <w:rPr>
          <w:rFonts w:ascii="Times New Roman" w:hAnsi="Times New Roman" w:cs="Times New Roman"/>
          <w:sz w:val="28"/>
          <w:szCs w:val="28"/>
        </w:rPr>
        <w:t xml:space="preserve"> та головн</w:t>
      </w:r>
      <w:r w:rsidR="00032C00" w:rsidRPr="00D0785D">
        <w:rPr>
          <w:rFonts w:ascii="Times New Roman" w:hAnsi="Times New Roman" w:cs="Times New Roman"/>
          <w:sz w:val="28"/>
          <w:szCs w:val="28"/>
        </w:rPr>
        <w:t xml:space="preserve">им </w:t>
      </w:r>
      <w:r w:rsidRPr="00D0785D">
        <w:rPr>
          <w:rFonts w:ascii="Times New Roman" w:hAnsi="Times New Roman" w:cs="Times New Roman"/>
          <w:sz w:val="28"/>
          <w:szCs w:val="28"/>
        </w:rPr>
        <w:t>агентом перманентних змін.</w:t>
      </w:r>
    </w:p>
    <w:p w14:paraId="2EB0190F" w14:textId="5437C49E"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Безум</w:t>
      </w:r>
      <w:r w:rsidR="00032C00" w:rsidRPr="00D0785D">
        <w:rPr>
          <w:rFonts w:ascii="Times New Roman" w:hAnsi="Times New Roman" w:cs="Times New Roman"/>
          <w:sz w:val="28"/>
          <w:szCs w:val="28"/>
        </w:rPr>
        <w:t>овно, що лідерство в публічному управлінні є складним поняття, адже вміщує в собі цілу низку</w:t>
      </w:r>
      <w:r w:rsidRPr="00D0785D">
        <w:rPr>
          <w:rFonts w:ascii="Times New Roman" w:hAnsi="Times New Roman" w:cs="Times New Roman"/>
          <w:sz w:val="28"/>
          <w:szCs w:val="28"/>
        </w:rPr>
        <w:t xml:space="preserve"> управлінських процесів. Вище ми зазначали, що лідер</w:t>
      </w:r>
      <w:r w:rsidR="00032C00" w:rsidRPr="00D0785D">
        <w:rPr>
          <w:rFonts w:ascii="Times New Roman" w:hAnsi="Times New Roman" w:cs="Times New Roman"/>
          <w:sz w:val="28"/>
          <w:szCs w:val="28"/>
        </w:rPr>
        <w:t xml:space="preserve">ство асоціюється безпосередньо з людиною та її </w:t>
      </w:r>
      <w:r w:rsidRPr="00D0785D">
        <w:rPr>
          <w:rFonts w:ascii="Times New Roman" w:hAnsi="Times New Roman" w:cs="Times New Roman"/>
          <w:sz w:val="28"/>
          <w:szCs w:val="28"/>
        </w:rPr>
        <w:t>якостями, здібностями, орієн</w:t>
      </w:r>
      <w:r w:rsidR="00032C00" w:rsidRPr="00D0785D">
        <w:rPr>
          <w:rFonts w:ascii="Times New Roman" w:hAnsi="Times New Roman" w:cs="Times New Roman"/>
          <w:sz w:val="28"/>
          <w:szCs w:val="28"/>
        </w:rPr>
        <w:t>тацією. А також, із  взаєминами, взаємодіями та</w:t>
      </w:r>
      <w:r w:rsidRPr="00D0785D">
        <w:rPr>
          <w:rFonts w:ascii="Times New Roman" w:hAnsi="Times New Roman" w:cs="Times New Roman"/>
          <w:sz w:val="28"/>
          <w:szCs w:val="28"/>
        </w:rPr>
        <w:t xml:space="preserve"> їх результатами.</w:t>
      </w:r>
    </w:p>
    <w:p w14:paraId="34BE2047" w14:textId="5648022B" w:rsidR="007C4F5B" w:rsidRPr="00D0785D" w:rsidRDefault="00032C00"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На даний час </w:t>
      </w:r>
      <w:r w:rsidR="00370794" w:rsidRPr="00D0785D">
        <w:rPr>
          <w:rFonts w:ascii="Times New Roman" w:hAnsi="Times New Roman" w:cs="Times New Roman"/>
          <w:sz w:val="28"/>
          <w:szCs w:val="28"/>
        </w:rPr>
        <w:t>найважливішим чинни</w:t>
      </w:r>
      <w:r w:rsidRPr="00D0785D">
        <w:rPr>
          <w:rFonts w:ascii="Times New Roman" w:hAnsi="Times New Roman" w:cs="Times New Roman"/>
          <w:sz w:val="28"/>
          <w:szCs w:val="28"/>
        </w:rPr>
        <w:t xml:space="preserve">ком подолання кризового стану </w:t>
      </w:r>
      <w:r w:rsidR="00370794" w:rsidRPr="00D0785D">
        <w:rPr>
          <w:rFonts w:ascii="Times New Roman" w:hAnsi="Times New Roman" w:cs="Times New Roman"/>
          <w:sz w:val="28"/>
          <w:szCs w:val="28"/>
        </w:rPr>
        <w:t>в публ</w:t>
      </w:r>
      <w:r w:rsidRPr="00D0785D">
        <w:rPr>
          <w:rFonts w:ascii="Times New Roman" w:hAnsi="Times New Roman" w:cs="Times New Roman"/>
          <w:sz w:val="28"/>
          <w:szCs w:val="28"/>
        </w:rPr>
        <w:t xml:space="preserve">ічному управлінні є лідер, який є носієм організаційних змін </w:t>
      </w:r>
      <w:r w:rsidR="00370794" w:rsidRPr="00D0785D">
        <w:rPr>
          <w:rFonts w:ascii="Times New Roman" w:hAnsi="Times New Roman" w:cs="Times New Roman"/>
          <w:sz w:val="28"/>
          <w:szCs w:val="28"/>
        </w:rPr>
        <w:t>нової корпоративної культури. Ситу</w:t>
      </w:r>
      <w:r w:rsidRPr="00D0785D">
        <w:rPr>
          <w:rFonts w:ascii="Times New Roman" w:hAnsi="Times New Roman" w:cs="Times New Roman"/>
          <w:sz w:val="28"/>
          <w:szCs w:val="28"/>
        </w:rPr>
        <w:t>ація набуває кризового значення ще з тієї  причини, що до публічної</w:t>
      </w:r>
      <w:r w:rsidR="00370794" w:rsidRPr="00D0785D">
        <w:rPr>
          <w:rFonts w:ascii="Times New Roman" w:hAnsi="Times New Roman" w:cs="Times New Roman"/>
          <w:sz w:val="28"/>
          <w:szCs w:val="28"/>
        </w:rPr>
        <w:t xml:space="preserve"> влади прийшли особи, які здебіл</w:t>
      </w:r>
      <w:r w:rsidR="000E516B" w:rsidRPr="00D0785D">
        <w:rPr>
          <w:rFonts w:ascii="Times New Roman" w:hAnsi="Times New Roman" w:cs="Times New Roman"/>
          <w:sz w:val="28"/>
          <w:szCs w:val="28"/>
        </w:rPr>
        <w:t>ь</w:t>
      </w:r>
      <w:r w:rsidR="00370794" w:rsidRPr="00D0785D">
        <w:rPr>
          <w:rFonts w:ascii="Times New Roman" w:hAnsi="Times New Roman" w:cs="Times New Roman"/>
          <w:sz w:val="28"/>
          <w:szCs w:val="28"/>
        </w:rPr>
        <w:t>шого не мають досвіду ефективного управління. Саме том</w:t>
      </w:r>
      <w:r w:rsidRPr="00D0785D">
        <w:rPr>
          <w:rFonts w:ascii="Times New Roman" w:hAnsi="Times New Roman" w:cs="Times New Roman"/>
          <w:sz w:val="28"/>
          <w:szCs w:val="28"/>
        </w:rPr>
        <w:t xml:space="preserve">у перед сучасним суспільством </w:t>
      </w:r>
      <w:r w:rsidR="00370794" w:rsidRPr="00D0785D">
        <w:rPr>
          <w:rFonts w:ascii="Times New Roman" w:hAnsi="Times New Roman" w:cs="Times New Roman"/>
          <w:sz w:val="28"/>
          <w:szCs w:val="28"/>
        </w:rPr>
        <w:t>стоїть вимога</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лідерів, які</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здатні</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бути ефективними в кризових та непередбачуваних  ситуаціях. </w:t>
      </w:r>
    </w:p>
    <w:p w14:paraId="7CE916BC" w14:textId="1FBDFFAB" w:rsidR="007C4F5B" w:rsidRPr="00D0785D" w:rsidRDefault="0020029A"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Лідерів </w:t>
      </w:r>
      <w:r w:rsidR="00370794" w:rsidRPr="00D0785D">
        <w:rPr>
          <w:rFonts w:ascii="Times New Roman" w:hAnsi="Times New Roman" w:cs="Times New Roman"/>
          <w:sz w:val="28"/>
          <w:szCs w:val="28"/>
        </w:rPr>
        <w:t>публічного у</w:t>
      </w:r>
      <w:r w:rsidRPr="00D0785D">
        <w:rPr>
          <w:rFonts w:ascii="Times New Roman" w:hAnsi="Times New Roman" w:cs="Times New Roman"/>
          <w:sz w:val="28"/>
          <w:szCs w:val="28"/>
        </w:rPr>
        <w:t>правління такого типу можемо</w:t>
      </w:r>
      <w:r w:rsidR="000E516B" w:rsidRPr="00D0785D">
        <w:rPr>
          <w:rFonts w:ascii="Times New Roman" w:hAnsi="Times New Roman" w:cs="Times New Roman"/>
          <w:sz w:val="28"/>
          <w:szCs w:val="28"/>
        </w:rPr>
        <w:t xml:space="preserve"> охарактеризу</w:t>
      </w:r>
      <w:r w:rsidRPr="00D0785D">
        <w:rPr>
          <w:rFonts w:ascii="Times New Roman" w:hAnsi="Times New Roman" w:cs="Times New Roman"/>
          <w:sz w:val="28"/>
          <w:szCs w:val="28"/>
        </w:rPr>
        <w:t xml:space="preserve">вати як осіб, яким </w:t>
      </w:r>
      <w:r w:rsidR="00370794" w:rsidRPr="00D0785D">
        <w:rPr>
          <w:rFonts w:ascii="Times New Roman" w:hAnsi="Times New Roman" w:cs="Times New Roman"/>
          <w:sz w:val="28"/>
          <w:szCs w:val="28"/>
        </w:rPr>
        <w:t>притаманні цілеспрямований пошук змін, прагнення виробляти нові підходи до вирішення звичних проблем та виявляти нові сфери діяльності, уміння е</w:t>
      </w:r>
      <w:r w:rsidRPr="00D0785D">
        <w:rPr>
          <w:rFonts w:ascii="Times New Roman" w:hAnsi="Times New Roman" w:cs="Times New Roman"/>
          <w:sz w:val="28"/>
          <w:szCs w:val="28"/>
        </w:rPr>
        <w:t>фективно здійснювати управління наявними ресурсами. Такий</w:t>
      </w:r>
      <w:r w:rsidR="00370794" w:rsidRPr="00D0785D">
        <w:rPr>
          <w:rFonts w:ascii="Times New Roman" w:hAnsi="Times New Roman" w:cs="Times New Roman"/>
          <w:sz w:val="28"/>
          <w:szCs w:val="28"/>
        </w:rPr>
        <w:t xml:space="preserve"> л</w:t>
      </w:r>
      <w:r w:rsidRPr="00D0785D">
        <w:rPr>
          <w:rFonts w:ascii="Times New Roman" w:hAnsi="Times New Roman" w:cs="Times New Roman"/>
          <w:sz w:val="28"/>
          <w:szCs w:val="28"/>
        </w:rPr>
        <w:t xml:space="preserve">ідер перш  за все повинен бути стратегічним та орієнтованим на </w:t>
      </w:r>
      <w:r w:rsidR="00370794" w:rsidRPr="00D0785D">
        <w:rPr>
          <w:rFonts w:ascii="Times New Roman" w:hAnsi="Times New Roman" w:cs="Times New Roman"/>
          <w:sz w:val="28"/>
          <w:szCs w:val="28"/>
        </w:rPr>
        <w:t xml:space="preserve">перспективу. </w:t>
      </w:r>
    </w:p>
    <w:p w14:paraId="151A2D6D" w14:textId="54C715BB"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 «У загальному поняття «публічне управління» відображає інтегральний системний механізм, підсистемами і елементами якого виступають політичні програмні орієнтири й пріоритети, нормативне регулювання, процедури, фінансовані державою або органами місцевого самоврядування централізовані, та децентралізовані організаційно</w:t>
      </w:r>
      <w:r w:rsidR="000E516B" w:rsidRPr="00D0785D">
        <w:rPr>
          <w:rFonts w:ascii="Times New Roman" w:hAnsi="Times New Roman" w:cs="Times New Roman"/>
          <w:sz w:val="28"/>
          <w:szCs w:val="28"/>
        </w:rPr>
        <w:t>-</w:t>
      </w:r>
      <w:r w:rsidRPr="00D0785D">
        <w:rPr>
          <w:rFonts w:ascii="Times New Roman" w:hAnsi="Times New Roman" w:cs="Times New Roman"/>
          <w:sz w:val="28"/>
          <w:szCs w:val="28"/>
        </w:rPr>
        <w:t>управлінські структури та їх персонал, що відповідають за адміністрування діяльності у певній галузі суспільних відносин на національному, субнаціон</w:t>
      </w:r>
      <w:r w:rsidR="00E35E03" w:rsidRPr="00D0785D">
        <w:rPr>
          <w:rFonts w:ascii="Times New Roman" w:hAnsi="Times New Roman" w:cs="Times New Roman"/>
          <w:sz w:val="28"/>
          <w:szCs w:val="28"/>
        </w:rPr>
        <w:t xml:space="preserve">альному та місцевому рівнях» </w:t>
      </w:r>
      <w:r w:rsidR="00E35E03" w:rsidRPr="00D0785D">
        <w:rPr>
          <w:rFonts w:ascii="Times New Roman" w:hAnsi="Times New Roman" w:cs="Times New Roman"/>
          <w:sz w:val="28"/>
          <w:szCs w:val="28"/>
          <w:vertAlign w:val="superscript"/>
        </w:rPr>
        <w:t>5</w:t>
      </w:r>
      <w:r w:rsidR="00C23922">
        <w:rPr>
          <w:rFonts w:ascii="Times New Roman" w:hAnsi="Times New Roman" w:cs="Times New Roman"/>
          <w:sz w:val="28"/>
          <w:szCs w:val="28"/>
          <w:vertAlign w:val="superscript"/>
        </w:rPr>
        <w:footnoteReference w:customMarkFollows="1" w:id="24"/>
        <w:t>.</w:t>
      </w:r>
      <w:r w:rsidRPr="00D0785D">
        <w:rPr>
          <w:rFonts w:ascii="Times New Roman" w:hAnsi="Times New Roman" w:cs="Times New Roman"/>
          <w:sz w:val="28"/>
          <w:szCs w:val="28"/>
        </w:rPr>
        <w:t xml:space="preserve">. </w:t>
      </w:r>
    </w:p>
    <w:p w14:paraId="284D5D48" w14:textId="5D05D7F9"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lastRenderedPageBreak/>
        <w:t>Публічне управління не м</w:t>
      </w:r>
      <w:r w:rsidR="0020029A" w:rsidRPr="00D0785D">
        <w:rPr>
          <w:rFonts w:ascii="Times New Roman" w:hAnsi="Times New Roman" w:cs="Times New Roman"/>
          <w:sz w:val="28"/>
          <w:szCs w:val="28"/>
        </w:rPr>
        <w:t>оже існувати  без лідера, адже він бере на себе</w:t>
      </w:r>
      <w:r w:rsidRPr="00D0785D">
        <w:rPr>
          <w:rFonts w:ascii="Times New Roman" w:hAnsi="Times New Roman" w:cs="Times New Roman"/>
          <w:sz w:val="28"/>
          <w:szCs w:val="28"/>
        </w:rPr>
        <w:t xml:space="preserve"> вирішальну роль при виконанні стр</w:t>
      </w:r>
      <w:r w:rsidR="0020029A" w:rsidRPr="00D0785D">
        <w:rPr>
          <w:rFonts w:ascii="Times New Roman" w:hAnsi="Times New Roman" w:cs="Times New Roman"/>
          <w:sz w:val="28"/>
          <w:szCs w:val="28"/>
        </w:rPr>
        <w:t xml:space="preserve">атегічних планів та досягненні максимальної </w:t>
      </w:r>
      <w:r w:rsidRPr="00D0785D">
        <w:rPr>
          <w:rFonts w:ascii="Times New Roman" w:hAnsi="Times New Roman" w:cs="Times New Roman"/>
          <w:sz w:val="28"/>
          <w:szCs w:val="28"/>
        </w:rPr>
        <w:t xml:space="preserve">ефективності. </w:t>
      </w:r>
    </w:p>
    <w:p w14:paraId="3B004CDA" w14:textId="1F46F239" w:rsidR="007C4F5B" w:rsidRPr="00D0785D" w:rsidRDefault="000E516B"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Поняття </w:t>
      </w:r>
      <w:r w:rsidR="00370794" w:rsidRPr="00D0785D">
        <w:rPr>
          <w:rFonts w:ascii="Times New Roman" w:hAnsi="Times New Roman" w:cs="Times New Roman"/>
          <w:sz w:val="28"/>
          <w:szCs w:val="28"/>
        </w:rPr>
        <w:t>ліде</w:t>
      </w:r>
      <w:r w:rsidR="0020029A" w:rsidRPr="00D0785D">
        <w:rPr>
          <w:rFonts w:ascii="Times New Roman" w:hAnsi="Times New Roman" w:cs="Times New Roman"/>
          <w:sz w:val="28"/>
          <w:szCs w:val="28"/>
        </w:rPr>
        <w:t>р ми розуміємо, як особу,</w:t>
      </w:r>
      <w:r w:rsidRPr="00D0785D">
        <w:rPr>
          <w:rFonts w:ascii="Times New Roman" w:hAnsi="Times New Roman" w:cs="Times New Roman"/>
          <w:sz w:val="28"/>
          <w:szCs w:val="28"/>
        </w:rPr>
        <w:t xml:space="preserve"> яка</w:t>
      </w:r>
      <w:r w:rsidR="0020029A" w:rsidRPr="00D0785D">
        <w:rPr>
          <w:rFonts w:ascii="Times New Roman" w:hAnsi="Times New Roman" w:cs="Times New Roman"/>
          <w:sz w:val="28"/>
          <w:szCs w:val="28"/>
        </w:rPr>
        <w:t xml:space="preserve"> стоїть на чолі певної організації; це</w:t>
      </w:r>
      <w:r w:rsidR="00370794" w:rsidRPr="00D0785D">
        <w:rPr>
          <w:rFonts w:ascii="Times New Roman" w:hAnsi="Times New Roman" w:cs="Times New Roman"/>
          <w:sz w:val="28"/>
          <w:szCs w:val="28"/>
        </w:rPr>
        <w:t xml:space="preserve"> керівник. </w:t>
      </w:r>
    </w:p>
    <w:p w14:paraId="15911BCB" w14:textId="56BA45D9"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Саме ж поняття лідерства</w:t>
      </w:r>
      <w:r w:rsidR="004954D7" w:rsidRPr="00D0785D">
        <w:rPr>
          <w:rFonts w:ascii="Times New Roman" w:hAnsi="Times New Roman" w:cs="Times New Roman"/>
          <w:sz w:val="28"/>
          <w:szCs w:val="28"/>
        </w:rPr>
        <w:t xml:space="preserve"> </w:t>
      </w:r>
      <w:r w:rsidR="0020029A" w:rsidRPr="00D0785D">
        <w:rPr>
          <w:rFonts w:ascii="Times New Roman" w:hAnsi="Times New Roman" w:cs="Times New Roman"/>
          <w:sz w:val="28"/>
          <w:szCs w:val="28"/>
        </w:rPr>
        <w:t xml:space="preserve">ми розглядаємо як певне становище, </w:t>
      </w:r>
      <w:r w:rsidRPr="00D0785D">
        <w:rPr>
          <w:rFonts w:ascii="Times New Roman" w:hAnsi="Times New Roman" w:cs="Times New Roman"/>
          <w:sz w:val="28"/>
          <w:szCs w:val="28"/>
        </w:rPr>
        <w:t>сукуп</w:t>
      </w:r>
      <w:r w:rsidR="0020029A" w:rsidRPr="00D0785D">
        <w:rPr>
          <w:rFonts w:ascii="Times New Roman" w:hAnsi="Times New Roman" w:cs="Times New Roman"/>
          <w:sz w:val="28"/>
          <w:szCs w:val="28"/>
        </w:rPr>
        <w:t xml:space="preserve">ність </w:t>
      </w:r>
      <w:r w:rsidR="00E35E03" w:rsidRPr="00D0785D">
        <w:rPr>
          <w:rFonts w:ascii="Times New Roman" w:hAnsi="Times New Roman" w:cs="Times New Roman"/>
          <w:sz w:val="28"/>
          <w:szCs w:val="28"/>
        </w:rPr>
        <w:t>обов’язків, діяльність</w:t>
      </w:r>
      <w:r w:rsidR="00E35E03" w:rsidRPr="00D0785D">
        <w:rPr>
          <w:rFonts w:ascii="Times New Roman" w:hAnsi="Times New Roman" w:cs="Times New Roman"/>
          <w:sz w:val="28"/>
          <w:szCs w:val="28"/>
          <w:vertAlign w:val="superscript"/>
        </w:rPr>
        <w:t>34</w:t>
      </w:r>
      <w:r w:rsidR="00C23922">
        <w:rPr>
          <w:rFonts w:ascii="Times New Roman" w:hAnsi="Times New Roman" w:cs="Times New Roman"/>
          <w:sz w:val="28"/>
          <w:szCs w:val="28"/>
          <w:vertAlign w:val="superscript"/>
        </w:rPr>
        <w:footnoteReference w:customMarkFollows="1" w:id="25"/>
        <w:t>.</w:t>
      </w:r>
      <w:r w:rsidRPr="00D0785D">
        <w:rPr>
          <w:rFonts w:ascii="Times New Roman" w:hAnsi="Times New Roman" w:cs="Times New Roman"/>
          <w:sz w:val="28"/>
          <w:szCs w:val="28"/>
        </w:rPr>
        <w:t xml:space="preserve">. </w:t>
      </w:r>
    </w:p>
    <w:p w14:paraId="7AE3F0FE" w14:textId="2645F9BA"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Лідер</w:t>
      </w:r>
      <w:r w:rsidR="000E516B" w:rsidRPr="00D0785D">
        <w:rPr>
          <w:rFonts w:ascii="Times New Roman" w:hAnsi="Times New Roman" w:cs="Times New Roman"/>
          <w:sz w:val="28"/>
          <w:szCs w:val="28"/>
        </w:rPr>
        <w:t>ство у публ</w:t>
      </w:r>
      <w:r w:rsidR="0020029A" w:rsidRPr="00D0785D">
        <w:rPr>
          <w:rFonts w:ascii="Times New Roman" w:hAnsi="Times New Roman" w:cs="Times New Roman"/>
          <w:sz w:val="28"/>
          <w:szCs w:val="28"/>
        </w:rPr>
        <w:t>ічному управлінні розглядається у контексті здійснення</w:t>
      </w:r>
      <w:r w:rsidRPr="00D0785D">
        <w:rPr>
          <w:rFonts w:ascii="Times New Roman" w:hAnsi="Times New Roman" w:cs="Times New Roman"/>
          <w:sz w:val="28"/>
          <w:szCs w:val="28"/>
        </w:rPr>
        <w:t xml:space="preserve"> знач</w:t>
      </w:r>
      <w:r w:rsidR="0020029A" w:rsidRPr="00D0785D">
        <w:rPr>
          <w:rFonts w:ascii="Times New Roman" w:hAnsi="Times New Roman" w:cs="Times New Roman"/>
          <w:sz w:val="28"/>
          <w:szCs w:val="28"/>
        </w:rPr>
        <w:t xml:space="preserve">ного вплив на поведінку людей. </w:t>
      </w:r>
      <w:r w:rsidRPr="00D0785D">
        <w:rPr>
          <w:rFonts w:ascii="Times New Roman" w:hAnsi="Times New Roman" w:cs="Times New Roman"/>
          <w:sz w:val="28"/>
          <w:szCs w:val="28"/>
        </w:rPr>
        <w:t>Лід</w:t>
      </w:r>
      <w:r w:rsidR="0020029A" w:rsidRPr="00D0785D">
        <w:rPr>
          <w:rFonts w:ascii="Times New Roman" w:hAnsi="Times New Roman" w:cs="Times New Roman"/>
          <w:sz w:val="28"/>
          <w:szCs w:val="28"/>
        </w:rPr>
        <w:t xml:space="preserve">ер управлінського типу це перш за все </w:t>
      </w:r>
      <w:r w:rsidRPr="00D0785D">
        <w:rPr>
          <w:rFonts w:ascii="Times New Roman" w:hAnsi="Times New Roman" w:cs="Times New Roman"/>
          <w:sz w:val="28"/>
          <w:szCs w:val="28"/>
        </w:rPr>
        <w:t>людина, яка з</w:t>
      </w:r>
      <w:r w:rsidR="0020029A" w:rsidRPr="00D0785D">
        <w:rPr>
          <w:rFonts w:ascii="Times New Roman" w:hAnsi="Times New Roman" w:cs="Times New Roman"/>
          <w:sz w:val="28"/>
          <w:szCs w:val="28"/>
        </w:rPr>
        <w:t>датна висувати продуктивні цілі, знаходити оптимальні шляхи їх реалізації</w:t>
      </w:r>
      <w:r w:rsidRPr="00D0785D">
        <w:rPr>
          <w:rFonts w:ascii="Times New Roman" w:hAnsi="Times New Roman" w:cs="Times New Roman"/>
          <w:sz w:val="28"/>
          <w:szCs w:val="28"/>
        </w:rPr>
        <w:t xml:space="preserve"> та об’єднувати групи задля</w:t>
      </w:r>
      <w:r w:rsidR="000E516B" w:rsidRPr="00D0785D">
        <w:rPr>
          <w:rFonts w:ascii="Times New Roman" w:hAnsi="Times New Roman" w:cs="Times New Roman"/>
          <w:sz w:val="28"/>
          <w:szCs w:val="28"/>
        </w:rPr>
        <w:t xml:space="preserve"> вирішення спільних завдань, пр</w:t>
      </w:r>
      <w:r w:rsidRPr="00D0785D">
        <w:rPr>
          <w:rFonts w:ascii="Times New Roman" w:hAnsi="Times New Roman" w:cs="Times New Roman"/>
          <w:sz w:val="28"/>
          <w:szCs w:val="28"/>
        </w:rPr>
        <w:t>и цьому максимально вик</w:t>
      </w:r>
      <w:r w:rsidR="0020029A" w:rsidRPr="00D0785D">
        <w:rPr>
          <w:rFonts w:ascii="Times New Roman" w:hAnsi="Times New Roman" w:cs="Times New Roman"/>
          <w:sz w:val="28"/>
          <w:szCs w:val="28"/>
        </w:rPr>
        <w:t>ористовуючи творчі можливості</w:t>
      </w:r>
      <w:r w:rsidR="00E35E03" w:rsidRPr="00D0785D">
        <w:rPr>
          <w:rFonts w:ascii="Times New Roman" w:hAnsi="Times New Roman" w:cs="Times New Roman"/>
          <w:sz w:val="28"/>
          <w:szCs w:val="28"/>
          <w:vertAlign w:val="superscript"/>
        </w:rPr>
        <w:t>11</w:t>
      </w:r>
      <w:r w:rsidR="00C23922">
        <w:rPr>
          <w:rFonts w:ascii="Times New Roman" w:hAnsi="Times New Roman" w:cs="Times New Roman"/>
          <w:sz w:val="28"/>
          <w:szCs w:val="28"/>
          <w:vertAlign w:val="superscript"/>
        </w:rPr>
        <w:footnoteReference w:customMarkFollows="1" w:id="26"/>
        <w:t>.</w:t>
      </w:r>
      <w:r w:rsidRPr="00D0785D">
        <w:rPr>
          <w:rFonts w:ascii="Times New Roman" w:hAnsi="Times New Roman" w:cs="Times New Roman"/>
          <w:sz w:val="28"/>
          <w:szCs w:val="28"/>
        </w:rPr>
        <w:t>.</w:t>
      </w:r>
    </w:p>
    <w:p w14:paraId="15A12D99" w14:textId="362EA342" w:rsidR="007C4F5B" w:rsidRPr="00D0785D" w:rsidRDefault="000F21C5"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 Зазначаємо, що є</w:t>
      </w:r>
      <w:r w:rsidR="0020029A" w:rsidRPr="00D0785D">
        <w:rPr>
          <w:rFonts w:ascii="Times New Roman" w:hAnsi="Times New Roman" w:cs="Times New Roman"/>
          <w:sz w:val="28"/>
          <w:szCs w:val="28"/>
        </w:rPr>
        <w:t xml:space="preserve"> особи, які обіймають </w:t>
      </w:r>
      <w:r w:rsidR="00370794" w:rsidRPr="00D0785D">
        <w:rPr>
          <w:rFonts w:ascii="Times New Roman" w:hAnsi="Times New Roman" w:cs="Times New Roman"/>
          <w:sz w:val="28"/>
          <w:szCs w:val="28"/>
        </w:rPr>
        <w:t xml:space="preserve">посади не керівного </w:t>
      </w:r>
      <w:r w:rsidR="0020029A" w:rsidRPr="00D0785D">
        <w:rPr>
          <w:rFonts w:ascii="Times New Roman" w:hAnsi="Times New Roman" w:cs="Times New Roman"/>
          <w:sz w:val="28"/>
          <w:szCs w:val="28"/>
        </w:rPr>
        <w:t xml:space="preserve">складу, </w:t>
      </w:r>
      <w:r w:rsidR="00370794" w:rsidRPr="00D0785D">
        <w:rPr>
          <w:rFonts w:ascii="Times New Roman" w:hAnsi="Times New Roman" w:cs="Times New Roman"/>
          <w:sz w:val="28"/>
          <w:szCs w:val="28"/>
        </w:rPr>
        <w:t>однак</w:t>
      </w:r>
      <w:r w:rsidRPr="00D0785D">
        <w:rPr>
          <w:rFonts w:ascii="Times New Roman" w:hAnsi="Times New Roman" w:cs="Times New Roman"/>
          <w:sz w:val="28"/>
          <w:szCs w:val="28"/>
        </w:rPr>
        <w:t xml:space="preserve"> наділені </w:t>
      </w:r>
      <w:r w:rsidR="00370794" w:rsidRPr="00D0785D">
        <w:rPr>
          <w:rFonts w:ascii="Times New Roman" w:hAnsi="Times New Roman" w:cs="Times New Roman"/>
          <w:sz w:val="28"/>
          <w:szCs w:val="28"/>
        </w:rPr>
        <w:t>зосередженістю, впевненістю, організованістю, діють злагоджено при вик</w:t>
      </w:r>
      <w:r w:rsidR="0020029A" w:rsidRPr="00D0785D">
        <w:rPr>
          <w:rFonts w:ascii="Times New Roman" w:hAnsi="Times New Roman" w:cs="Times New Roman"/>
          <w:sz w:val="28"/>
          <w:szCs w:val="28"/>
        </w:rPr>
        <w:t>онанні тих чи інших завдань. У випадку, якщо така</w:t>
      </w:r>
      <w:r w:rsidR="00370794" w:rsidRPr="00D0785D">
        <w:rPr>
          <w:rFonts w:ascii="Times New Roman" w:hAnsi="Times New Roman" w:cs="Times New Roman"/>
          <w:sz w:val="28"/>
          <w:szCs w:val="28"/>
        </w:rPr>
        <w:t xml:space="preserve"> особа займеться управлінською діяльністю (то </w:t>
      </w:r>
      <w:r w:rsidR="0020029A" w:rsidRPr="00D0785D">
        <w:rPr>
          <w:rFonts w:ascii="Times New Roman" w:hAnsi="Times New Roman" w:cs="Times New Roman"/>
          <w:sz w:val="28"/>
          <w:szCs w:val="28"/>
        </w:rPr>
        <w:t>окрім зазначених якостей, йому мають бути</w:t>
      </w:r>
      <w:r w:rsidR="00370794" w:rsidRPr="00D0785D">
        <w:rPr>
          <w:rFonts w:ascii="Times New Roman" w:hAnsi="Times New Roman" w:cs="Times New Roman"/>
          <w:sz w:val="28"/>
          <w:szCs w:val="28"/>
        </w:rPr>
        <w:t xml:space="preserve"> властиві професійні якості лідера: розуміння особливостей управлінської діяльності; участь у навчанні з метою здобуття нових знань та м</w:t>
      </w:r>
      <w:r w:rsidRPr="00D0785D">
        <w:rPr>
          <w:rFonts w:ascii="Times New Roman" w:hAnsi="Times New Roman" w:cs="Times New Roman"/>
          <w:sz w:val="28"/>
          <w:szCs w:val="28"/>
        </w:rPr>
        <w:t xml:space="preserve">одернізації наявної діяльності; компетентність; планування </w:t>
      </w:r>
      <w:r w:rsidR="00370794" w:rsidRPr="00D0785D">
        <w:rPr>
          <w:rFonts w:ascii="Times New Roman" w:hAnsi="Times New Roman" w:cs="Times New Roman"/>
          <w:sz w:val="28"/>
          <w:szCs w:val="28"/>
        </w:rPr>
        <w:t>періодичне</w:t>
      </w:r>
      <w:r w:rsidRPr="00D0785D">
        <w:rPr>
          <w:rFonts w:ascii="Times New Roman" w:hAnsi="Times New Roman" w:cs="Times New Roman"/>
          <w:sz w:val="28"/>
          <w:szCs w:val="28"/>
        </w:rPr>
        <w:t xml:space="preserve">; стратегічне планування; вміння </w:t>
      </w:r>
      <w:r w:rsidR="00370794" w:rsidRPr="00D0785D">
        <w:rPr>
          <w:rFonts w:ascii="Times New Roman" w:hAnsi="Times New Roman" w:cs="Times New Roman"/>
          <w:sz w:val="28"/>
          <w:szCs w:val="28"/>
        </w:rPr>
        <w:t xml:space="preserve">підтримувати колектив та бути прикладом для наслідування. </w:t>
      </w:r>
    </w:p>
    <w:p w14:paraId="635EFAA8" w14:textId="24E233FC"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Можемо зробити висновок, що  не кожен управлінець  може бути лідером ,  а не кожен лідер може  бути ефективним управлінцем. </w:t>
      </w:r>
    </w:p>
    <w:p w14:paraId="4DC2E216"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Лідерство в публічному  управлінні  повинно  бути однією із основних вимог для керівництва, адже від  цього залежить  належний розвиток та розбудова  органу управління. </w:t>
      </w:r>
    </w:p>
    <w:p w14:paraId="486844C7" w14:textId="2B46E33A"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lastRenderedPageBreak/>
        <w:t>Саме тому, одним із пріоритетів сучасного публічного  управління є забезпечення лідерства – тобто,  розвиток  тих, хто може вести за собою інших задля досягнення чітко с</w:t>
      </w:r>
      <w:r w:rsidR="000F21C5" w:rsidRPr="00D0785D">
        <w:rPr>
          <w:rFonts w:ascii="Times New Roman" w:hAnsi="Times New Roman" w:cs="Times New Roman"/>
          <w:sz w:val="28"/>
          <w:szCs w:val="28"/>
        </w:rPr>
        <w:t>формульованих завдань та  ефект</w:t>
      </w:r>
      <w:r w:rsidRPr="00D0785D">
        <w:rPr>
          <w:rFonts w:ascii="Times New Roman" w:hAnsi="Times New Roman" w:cs="Times New Roman"/>
          <w:sz w:val="28"/>
          <w:szCs w:val="28"/>
        </w:rPr>
        <w:t xml:space="preserve">ивного  досягнення  цілей. </w:t>
      </w:r>
    </w:p>
    <w:p w14:paraId="63235783" w14:textId="21C4D3A1" w:rsidR="007C4F5B" w:rsidRPr="00D0785D" w:rsidRDefault="006F5C65" w:rsidP="00D0785D">
      <w:pPr>
        <w:suppressAutoHyphens/>
        <w:spacing w:line="360" w:lineRule="auto"/>
        <w:ind w:firstLine="680"/>
        <w:jc w:val="both"/>
        <w:textAlignment w:val="baseline"/>
        <w:rPr>
          <w:rFonts w:ascii="Times New Roman" w:hAnsi="Times New Roman" w:cs="Times New Roman"/>
          <w:sz w:val="28"/>
          <w:szCs w:val="28"/>
        </w:rPr>
      </w:pPr>
      <w:r>
        <w:rPr>
          <w:rFonts w:ascii="Times New Roman" w:hAnsi="Times New Roman" w:cs="Times New Roman"/>
          <w:sz w:val="28"/>
          <w:szCs w:val="28"/>
        </w:rPr>
        <w:t>Сучасні</w:t>
      </w:r>
      <w:r w:rsidR="00370794" w:rsidRPr="00D0785D">
        <w:rPr>
          <w:rFonts w:ascii="Times New Roman" w:hAnsi="Times New Roman" w:cs="Times New Roman"/>
          <w:sz w:val="28"/>
          <w:szCs w:val="28"/>
        </w:rPr>
        <w:t xml:space="preserve">  умови  диктують конкретні вимоги, що стосуються підбору</w:t>
      </w:r>
      <w:r>
        <w:rPr>
          <w:rFonts w:ascii="Times New Roman" w:hAnsi="Times New Roman" w:cs="Times New Roman"/>
          <w:sz w:val="28"/>
          <w:szCs w:val="28"/>
        </w:rPr>
        <w:t xml:space="preserve"> </w:t>
      </w:r>
      <w:r w:rsidR="00370794" w:rsidRPr="00D0785D">
        <w:rPr>
          <w:rFonts w:ascii="Times New Roman" w:hAnsi="Times New Roman" w:cs="Times New Roman"/>
          <w:sz w:val="28"/>
          <w:szCs w:val="28"/>
        </w:rPr>
        <w:t>управлінців публічної сфери, які мають володіти цілим спектром рис  управлінця,</w:t>
      </w:r>
      <w:r>
        <w:rPr>
          <w:rFonts w:ascii="Times New Roman" w:hAnsi="Times New Roman" w:cs="Times New Roman"/>
          <w:sz w:val="28"/>
          <w:szCs w:val="28"/>
        </w:rPr>
        <w:t xml:space="preserve"> </w:t>
      </w:r>
      <w:r w:rsidR="00370794" w:rsidRPr="00D0785D">
        <w:rPr>
          <w:rFonts w:ascii="Times New Roman" w:hAnsi="Times New Roman" w:cs="Times New Roman"/>
          <w:sz w:val="28"/>
          <w:szCs w:val="28"/>
        </w:rPr>
        <w:t>а</w:t>
      </w:r>
      <w:r>
        <w:rPr>
          <w:rFonts w:ascii="Times New Roman" w:hAnsi="Times New Roman" w:cs="Times New Roman"/>
          <w:sz w:val="28"/>
          <w:szCs w:val="28"/>
        </w:rPr>
        <w:t xml:space="preserve"> </w:t>
      </w:r>
      <w:r w:rsidR="00370794" w:rsidRPr="00D0785D">
        <w:rPr>
          <w:rFonts w:ascii="Times New Roman" w:hAnsi="Times New Roman" w:cs="Times New Roman"/>
          <w:sz w:val="28"/>
          <w:szCs w:val="28"/>
        </w:rPr>
        <w:t>саме: компетентність,</w:t>
      </w:r>
      <w:r>
        <w:rPr>
          <w:rFonts w:ascii="Times New Roman" w:hAnsi="Times New Roman" w:cs="Times New Roman"/>
          <w:sz w:val="28"/>
          <w:szCs w:val="28"/>
        </w:rPr>
        <w:t xml:space="preserve"> </w:t>
      </w:r>
      <w:r w:rsidR="00370794" w:rsidRPr="00D0785D">
        <w:rPr>
          <w:rFonts w:ascii="Times New Roman" w:hAnsi="Times New Roman" w:cs="Times New Roman"/>
          <w:sz w:val="28"/>
          <w:szCs w:val="28"/>
        </w:rPr>
        <w:t>інформованість, відповідальність, творчість,</w:t>
      </w:r>
      <w:r>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інноваційність. </w:t>
      </w:r>
    </w:p>
    <w:p w14:paraId="5DE138E5" w14:textId="118D6D71"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Лідерство у</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публічному  управлінні  в сучасних  умовах набуває особливої уваги, адже саме від ефективного  лідера залежить успішність   роботи   та досягнення поставлених  цілей  цілої команди.  </w:t>
      </w:r>
    </w:p>
    <w:p w14:paraId="24509025" w14:textId="79AC420B"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Таким чином, до основних  завдань розвитку лідерства в  публічному  управлінні ми відносимо: </w:t>
      </w:r>
    </w:p>
    <w:p w14:paraId="41B6A4F2" w14:textId="5CC8E98D" w:rsidR="007C4F5B" w:rsidRPr="006F5C65" w:rsidRDefault="00370794" w:rsidP="006F5C65">
      <w:pPr>
        <w:numPr>
          <w:ilvl w:val="0"/>
          <w:numId w:val="37"/>
        </w:numPr>
        <w:suppressAutoHyphens/>
        <w:spacing w:line="360" w:lineRule="auto"/>
        <w:jc w:val="both"/>
        <w:textAlignment w:val="baseline"/>
        <w:rPr>
          <w:rFonts w:ascii="Times New Roman" w:hAnsi="Times New Roman" w:cs="Times New Roman"/>
          <w:sz w:val="28"/>
          <w:szCs w:val="28"/>
        </w:rPr>
      </w:pPr>
      <w:r w:rsidRPr="006F5C65">
        <w:rPr>
          <w:rFonts w:ascii="Times New Roman" w:hAnsi="Times New Roman" w:cs="Times New Roman"/>
          <w:sz w:val="28"/>
          <w:szCs w:val="28"/>
        </w:rPr>
        <w:t>становлення та розвиток публічного управління;</w:t>
      </w:r>
    </w:p>
    <w:p w14:paraId="16E2B906" w14:textId="1C6A677F" w:rsidR="007C4F5B" w:rsidRPr="006F5C65" w:rsidRDefault="00370794" w:rsidP="006F5C65">
      <w:pPr>
        <w:numPr>
          <w:ilvl w:val="0"/>
          <w:numId w:val="37"/>
        </w:numPr>
        <w:suppressAutoHyphens/>
        <w:spacing w:line="360" w:lineRule="auto"/>
        <w:jc w:val="both"/>
        <w:textAlignment w:val="baseline"/>
        <w:rPr>
          <w:rFonts w:ascii="Times New Roman" w:hAnsi="Times New Roman" w:cs="Times New Roman"/>
          <w:sz w:val="28"/>
          <w:szCs w:val="28"/>
        </w:rPr>
      </w:pPr>
      <w:r w:rsidRPr="006F5C65">
        <w:rPr>
          <w:rFonts w:ascii="Times New Roman" w:hAnsi="Times New Roman" w:cs="Times New Roman"/>
          <w:sz w:val="28"/>
          <w:szCs w:val="28"/>
        </w:rPr>
        <w:t>створення необхідних умов для проведення реформи публічного  управління;</w:t>
      </w:r>
    </w:p>
    <w:p w14:paraId="12E0DE3E" w14:textId="1CBE8DD7" w:rsidR="007C4F5B" w:rsidRPr="006F5C65" w:rsidRDefault="00370794" w:rsidP="006F5C65">
      <w:pPr>
        <w:numPr>
          <w:ilvl w:val="0"/>
          <w:numId w:val="37"/>
        </w:numPr>
        <w:suppressAutoHyphens/>
        <w:spacing w:line="360" w:lineRule="auto"/>
        <w:jc w:val="both"/>
        <w:textAlignment w:val="baseline"/>
        <w:rPr>
          <w:rFonts w:ascii="Times New Roman" w:hAnsi="Times New Roman" w:cs="Times New Roman"/>
          <w:sz w:val="28"/>
          <w:szCs w:val="28"/>
        </w:rPr>
      </w:pPr>
      <w:r w:rsidRPr="006F5C65">
        <w:rPr>
          <w:rFonts w:ascii="Times New Roman" w:hAnsi="Times New Roman" w:cs="Times New Roman"/>
          <w:sz w:val="28"/>
          <w:szCs w:val="28"/>
        </w:rPr>
        <w:t>розвиток сталості і наступності функціонування систем  публічного управління;</w:t>
      </w:r>
    </w:p>
    <w:p w14:paraId="57BAB9CD" w14:textId="3D4B4FEF" w:rsidR="007C4F5B" w:rsidRPr="006F5C65" w:rsidRDefault="00370794" w:rsidP="006F5C65">
      <w:pPr>
        <w:numPr>
          <w:ilvl w:val="0"/>
          <w:numId w:val="37"/>
        </w:numPr>
        <w:suppressAutoHyphens/>
        <w:spacing w:line="360" w:lineRule="auto"/>
        <w:jc w:val="both"/>
        <w:textAlignment w:val="baseline"/>
        <w:rPr>
          <w:rFonts w:ascii="Times New Roman" w:hAnsi="Times New Roman" w:cs="Times New Roman"/>
          <w:sz w:val="28"/>
          <w:szCs w:val="28"/>
        </w:rPr>
      </w:pPr>
      <w:r w:rsidRPr="006F5C65">
        <w:rPr>
          <w:rFonts w:ascii="Times New Roman" w:hAnsi="Times New Roman" w:cs="Times New Roman"/>
          <w:sz w:val="28"/>
          <w:szCs w:val="28"/>
        </w:rPr>
        <w:t>сприяння оперативному реагуванню на вимоги та виклики, що виникають у зв’язку з процесами суспільної трансформації, економічного розвитку, є</w:t>
      </w:r>
      <w:r w:rsidR="00E35E03" w:rsidRPr="006F5C65">
        <w:rPr>
          <w:rFonts w:ascii="Times New Roman" w:hAnsi="Times New Roman" w:cs="Times New Roman"/>
          <w:sz w:val="28"/>
          <w:szCs w:val="28"/>
        </w:rPr>
        <w:t>вропейської інтеграції України</w:t>
      </w:r>
      <w:r w:rsidR="00E35E03" w:rsidRPr="006F5C65">
        <w:rPr>
          <w:rFonts w:ascii="Times New Roman" w:hAnsi="Times New Roman" w:cs="Times New Roman"/>
          <w:sz w:val="28"/>
          <w:szCs w:val="28"/>
          <w:vertAlign w:val="superscript"/>
        </w:rPr>
        <w:t>31</w:t>
      </w:r>
      <w:r w:rsidR="00C23922">
        <w:rPr>
          <w:rFonts w:ascii="Times New Roman" w:hAnsi="Times New Roman" w:cs="Times New Roman"/>
          <w:sz w:val="28"/>
          <w:szCs w:val="28"/>
          <w:vertAlign w:val="superscript"/>
        </w:rPr>
        <w:footnoteReference w:customMarkFollows="1" w:id="27"/>
        <w:t>.</w:t>
      </w:r>
      <w:r w:rsidRPr="006F5C65">
        <w:rPr>
          <w:rFonts w:ascii="Times New Roman" w:hAnsi="Times New Roman" w:cs="Times New Roman"/>
          <w:sz w:val="28"/>
          <w:szCs w:val="28"/>
        </w:rPr>
        <w:t xml:space="preserve">. </w:t>
      </w:r>
    </w:p>
    <w:p w14:paraId="3176E00A"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В  сучасних умовах  усі без  винятку  інституції визначають за нагальну  потребу розвиток  лідерського потенціалу, а тому  й беруть  відповідальність за створення необхідних умов для такого  розвитку. </w:t>
      </w:r>
    </w:p>
    <w:p w14:paraId="387DAF0F" w14:textId="0661A5F7"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У кожної  країни існує   свій підхід до розвитку  лідерів  в  управлінському  напрямку. Уряди багатьох</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країн</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створюють</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спеціальні установи або </w:t>
      </w:r>
      <w:r w:rsidRPr="00D0785D">
        <w:rPr>
          <w:rFonts w:ascii="Times New Roman" w:hAnsi="Times New Roman" w:cs="Times New Roman"/>
          <w:sz w:val="28"/>
          <w:szCs w:val="28"/>
        </w:rPr>
        <w:lastRenderedPageBreak/>
        <w:t>запроваджують</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спеціальні програми навчання керівників управлінського</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 xml:space="preserve">сектору. </w:t>
      </w:r>
    </w:p>
    <w:p w14:paraId="48B19A9B" w14:textId="5987F9E4"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Зауважуємо, що реформи, які проводяться в Україні, мають   бути націлені  та</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супроводжуватися формуванням високопрофесійної управлінської команди,</w:t>
      </w:r>
      <w:r w:rsidR="000F21C5"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яка в  свою  чергу буде  готова приймати і реалізовувати ефективні рішення  на  будь яких управлінських  щаблях.  </w:t>
      </w:r>
    </w:p>
    <w:p w14:paraId="60850313" w14:textId="309C80B5"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 Статистика  свідчить, що на даний  час в Україні не вистачає фахівців зі знаннями і навичками, необхідними для роботи в сучасних  складних умовах.</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Гострою  постає  потреба в управлінцях нової формації, які вміють швидко та якісно оцінювати ситуацію, самостійно приймати негайні рішення і мотивувати команду; тих, які  готові брати на себе відповідальність і ро</w:t>
      </w:r>
      <w:r w:rsidR="00E35E03" w:rsidRPr="00D0785D">
        <w:rPr>
          <w:rFonts w:ascii="Times New Roman" w:hAnsi="Times New Roman" w:cs="Times New Roman"/>
          <w:sz w:val="28"/>
          <w:szCs w:val="28"/>
        </w:rPr>
        <w:t xml:space="preserve">зв’язувати поставлені завдання </w:t>
      </w:r>
      <w:r w:rsidR="00E35E03" w:rsidRPr="00D0785D">
        <w:rPr>
          <w:rFonts w:ascii="Times New Roman" w:hAnsi="Times New Roman" w:cs="Times New Roman"/>
          <w:sz w:val="28"/>
          <w:szCs w:val="28"/>
          <w:vertAlign w:val="superscript"/>
        </w:rPr>
        <w:t>25</w:t>
      </w:r>
      <w:r w:rsidR="00C23922">
        <w:rPr>
          <w:rFonts w:ascii="Times New Roman" w:hAnsi="Times New Roman" w:cs="Times New Roman"/>
          <w:sz w:val="28"/>
          <w:szCs w:val="28"/>
          <w:vertAlign w:val="superscript"/>
        </w:rPr>
        <w:footnoteReference w:customMarkFollows="1" w:id="28"/>
        <w:t>.</w:t>
      </w:r>
      <w:r w:rsidRPr="00D0785D">
        <w:rPr>
          <w:rFonts w:ascii="Times New Roman" w:hAnsi="Times New Roman" w:cs="Times New Roman"/>
          <w:sz w:val="28"/>
          <w:szCs w:val="28"/>
        </w:rPr>
        <w:t xml:space="preserve">. </w:t>
      </w:r>
    </w:p>
    <w:p w14:paraId="69D3D6C7"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Побудова публічного управління,  яке  орієнтоване на результат , вимагає  удосконалення підходів  задля розвитку керівників-лідерів у сфері публічного управління. </w:t>
      </w:r>
    </w:p>
    <w:p w14:paraId="7EE37930" w14:textId="19789122"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Головним</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 xml:space="preserve">для лідера-управлінця є усвідомлення відповідальності за </w:t>
      </w:r>
      <w:r w:rsidR="000F21C5" w:rsidRPr="00D0785D">
        <w:rPr>
          <w:rFonts w:ascii="Times New Roman" w:hAnsi="Times New Roman" w:cs="Times New Roman"/>
          <w:sz w:val="28"/>
          <w:szCs w:val="28"/>
        </w:rPr>
        <w:t>управління людськими ресурсами</w:t>
      </w:r>
      <w:r w:rsidRPr="00D0785D">
        <w:rPr>
          <w:rFonts w:ascii="Times New Roman" w:hAnsi="Times New Roman" w:cs="Times New Roman"/>
          <w:sz w:val="28"/>
          <w:szCs w:val="28"/>
        </w:rPr>
        <w:t xml:space="preserve"> колективу. Безпосередній  розвиток людських ресурсів залежить від переконаності та рішучості лідера - управлінця  та від бажання  визнати підлеглих  за основний ресурс процесу розвитку та  ставитися до них відповідно. </w:t>
      </w:r>
    </w:p>
    <w:p w14:paraId="77AD3207" w14:textId="13DDCCC9"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Управлінська  влада  формально дає  необхідні передумови бути  лідером , але автоматично такий  процес  не відбувається,   хоча  і   поняття  «лідер» тлумачать як визнаний авторитет, вплив, який виявляється як дії, що управляють. Саме тому,  це  особа, за якою  група  визнає право приймати відповідальні рішення у важливих</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чи</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критичних ситуаціях, тобто найавторитетніша особа, яка відіграє центральну роль в організації спільної діяльності й регулювання взаємин </w:t>
      </w:r>
      <w:r w:rsidRPr="00D0785D">
        <w:rPr>
          <w:rFonts w:ascii="Times New Roman" w:hAnsi="Times New Roman" w:cs="Times New Roman"/>
          <w:sz w:val="28"/>
          <w:szCs w:val="28"/>
        </w:rPr>
        <w:lastRenderedPageBreak/>
        <w:t xml:space="preserve">у колективі , згуртовує команду,   яка в  подальшому є  такою, що  може  досягати поставлених цілей. </w:t>
      </w:r>
    </w:p>
    <w:p w14:paraId="4A651FAB" w14:textId="39923A8A"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Не можемо  оминути увагою  той  факт,  що термін «лідер» тісно пов’язане поняття «лідерство»  Лідерство  ми  тлумачимо  як  складний механізм взаємодії тих, хто проявляє свою спроможність бути лідером, та тих, на кого цей прояв спрямовано. Вкрай  важливими складовими лідерства є:  контроль, віра в людей,  відкритість до нових ідей, творчість,  перспективніс</w:t>
      </w:r>
      <w:r w:rsidR="008B287F" w:rsidRPr="00D0785D">
        <w:rPr>
          <w:rFonts w:ascii="Times New Roman" w:hAnsi="Times New Roman" w:cs="Times New Roman"/>
          <w:sz w:val="28"/>
          <w:szCs w:val="28"/>
        </w:rPr>
        <w:t>ть</w:t>
      </w:r>
      <w:r w:rsidR="00E35E03" w:rsidRPr="00D0785D">
        <w:rPr>
          <w:rFonts w:ascii="Times New Roman" w:hAnsi="Times New Roman" w:cs="Times New Roman"/>
          <w:sz w:val="28"/>
          <w:szCs w:val="28"/>
        </w:rPr>
        <w:t xml:space="preserve">  та стратегічність</w:t>
      </w:r>
      <w:r w:rsidR="00E35E03" w:rsidRPr="00D0785D">
        <w:rPr>
          <w:rFonts w:ascii="Times New Roman" w:hAnsi="Times New Roman" w:cs="Times New Roman"/>
          <w:sz w:val="28"/>
          <w:szCs w:val="28"/>
          <w:vertAlign w:val="superscript"/>
        </w:rPr>
        <w:t>3</w:t>
      </w:r>
      <w:r w:rsidR="00C23922">
        <w:rPr>
          <w:rFonts w:ascii="Times New Roman" w:hAnsi="Times New Roman" w:cs="Times New Roman"/>
          <w:sz w:val="28"/>
          <w:szCs w:val="28"/>
          <w:vertAlign w:val="superscript"/>
        </w:rPr>
        <w:footnoteReference w:customMarkFollows="1" w:id="29"/>
        <w:t>.</w:t>
      </w:r>
      <w:r w:rsidRPr="00D0785D">
        <w:rPr>
          <w:rFonts w:ascii="Times New Roman" w:hAnsi="Times New Roman" w:cs="Times New Roman"/>
          <w:sz w:val="28"/>
          <w:szCs w:val="28"/>
        </w:rPr>
        <w:t xml:space="preserve">. </w:t>
      </w:r>
    </w:p>
    <w:p w14:paraId="247CB6F8"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Ми впевнені,  що  шлях до ефективної моделі  публічного  управління  лежить через кардинальне переосмислення ролі, відповідальності та інструментів діяльності безпосередньо управлінців-лідерів – тих, хто вестиме зміни та скеровуватиме інших на досягнення мети. В  контексті  сьогоднішніх українських реалій ефективна робота залежить від додержання формальних інструкцій, володіння певними знаннями, наявності стратегічного бачення, гнучкості у сприянні речей, пошуку розв’язків складних завдань, відкритості до змін та готовності до щоденного  самовдосконалення  та саморозвитку.</w:t>
      </w:r>
    </w:p>
    <w:p w14:paraId="5F840562" w14:textId="727DE9E6" w:rsidR="007C4F5B" w:rsidRPr="00D0785D" w:rsidRDefault="006F5C65"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Ґрунтовно</w:t>
      </w:r>
      <w:r w:rsidR="00370794" w:rsidRPr="00D0785D">
        <w:rPr>
          <w:rFonts w:ascii="Times New Roman" w:hAnsi="Times New Roman" w:cs="Times New Roman"/>
          <w:sz w:val="28"/>
          <w:szCs w:val="28"/>
        </w:rPr>
        <w:t xml:space="preserve"> розглядаючи  лідерство, ми дійшли  до  висновку , що  це  в  деякій  мірі  і  психологічні відносини, які виникають в групі.</w:t>
      </w:r>
    </w:p>
    <w:p w14:paraId="66CF70C4" w14:textId="544FBEAB"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Основні підходи до розвитку лідерства в  публічному  управлінні вважаємо за  доцільне </w:t>
      </w:r>
      <w:r w:rsidR="000F21C5" w:rsidRPr="00D0785D">
        <w:rPr>
          <w:rFonts w:ascii="Times New Roman" w:hAnsi="Times New Roman" w:cs="Times New Roman"/>
          <w:sz w:val="28"/>
          <w:szCs w:val="28"/>
        </w:rPr>
        <w:t>р</w:t>
      </w:r>
      <w:r w:rsidRPr="00D0785D">
        <w:rPr>
          <w:rFonts w:ascii="Times New Roman" w:hAnsi="Times New Roman" w:cs="Times New Roman"/>
          <w:sz w:val="28"/>
          <w:szCs w:val="28"/>
        </w:rPr>
        <w:t>озділити наступним чином</w:t>
      </w:r>
      <w:r w:rsidR="000F21C5"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можна розділити таким чином: </w:t>
      </w:r>
    </w:p>
    <w:p w14:paraId="3F260C2F" w14:textId="77777777" w:rsidR="007C4F5B" w:rsidRPr="00D0785D" w:rsidRDefault="00370794" w:rsidP="00D0785D">
      <w:pPr>
        <w:numPr>
          <w:ilvl w:val="0"/>
          <w:numId w:val="32"/>
        </w:numPr>
        <w:suppressAutoHyphens/>
        <w:spacing w:line="360" w:lineRule="auto"/>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 лідерство,  що засноване на керівнику-лідері;</w:t>
      </w:r>
    </w:p>
    <w:p w14:paraId="31AE4004" w14:textId="35161121" w:rsidR="007C4F5B" w:rsidRPr="00D0785D" w:rsidRDefault="00370794" w:rsidP="00D0785D">
      <w:pPr>
        <w:numPr>
          <w:ilvl w:val="0"/>
          <w:numId w:val="32"/>
        </w:numPr>
        <w:suppressAutoHyphens/>
        <w:spacing w:line="360" w:lineRule="auto"/>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 лідерство,  що  </w:t>
      </w:r>
      <w:r w:rsidR="006F5C65" w:rsidRPr="00D0785D">
        <w:rPr>
          <w:rFonts w:ascii="Times New Roman" w:hAnsi="Times New Roman" w:cs="Times New Roman"/>
          <w:sz w:val="28"/>
          <w:szCs w:val="28"/>
        </w:rPr>
        <w:t>ґрунтується</w:t>
      </w:r>
      <w:r w:rsidRPr="00D0785D">
        <w:rPr>
          <w:rFonts w:ascii="Times New Roman" w:hAnsi="Times New Roman" w:cs="Times New Roman"/>
          <w:sz w:val="28"/>
          <w:szCs w:val="28"/>
        </w:rPr>
        <w:t xml:space="preserve">  на  відносинах;</w:t>
      </w:r>
    </w:p>
    <w:p w14:paraId="04DAA43C" w14:textId="7D3B6971" w:rsidR="007C4F5B" w:rsidRPr="00D0785D" w:rsidRDefault="00370794" w:rsidP="00D0785D">
      <w:pPr>
        <w:numPr>
          <w:ilvl w:val="0"/>
          <w:numId w:val="32"/>
        </w:numPr>
        <w:suppressAutoHyphens/>
        <w:spacing w:line="360" w:lineRule="auto"/>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xml:space="preserve"> лідерство,  що  зростає  на підлеглому</w:t>
      </w:r>
      <w:r w:rsidR="00595302">
        <w:rPr>
          <w:rFonts w:ascii="Times New Roman" w:hAnsi="Times New Roman" w:cs="Times New Roman"/>
          <w:sz w:val="28"/>
          <w:szCs w:val="28"/>
        </w:rPr>
        <w:t>.</w:t>
      </w:r>
      <w:r w:rsidRPr="00D0785D">
        <w:rPr>
          <w:rFonts w:ascii="Times New Roman" w:hAnsi="Times New Roman" w:cs="Times New Roman"/>
          <w:sz w:val="28"/>
          <w:szCs w:val="28"/>
        </w:rPr>
        <w:t xml:space="preserve"> </w:t>
      </w:r>
    </w:p>
    <w:p w14:paraId="52DB4FE9" w14:textId="17B47859"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Як бачимо, лідером в публічному управлінні має</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бути особа, яка напрацювала в межах колективу свій авторитет. Механізм влади публічного  управлінця має </w:t>
      </w:r>
      <w:r w:rsidR="006F5C65" w:rsidRPr="00D0785D">
        <w:rPr>
          <w:rFonts w:ascii="Times New Roman" w:hAnsi="Times New Roman" w:cs="Times New Roman"/>
          <w:sz w:val="28"/>
          <w:szCs w:val="28"/>
        </w:rPr>
        <w:t>ґрунтуватися</w:t>
      </w:r>
      <w:r w:rsidRPr="00D0785D">
        <w:rPr>
          <w:rFonts w:ascii="Times New Roman" w:hAnsi="Times New Roman" w:cs="Times New Roman"/>
          <w:sz w:val="28"/>
          <w:szCs w:val="28"/>
        </w:rPr>
        <w:t xml:space="preserve"> на заслуженому</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авторитеті. Вся</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влада лідера-управлінця повинна бути започаткована на повноваженнях та має передбачати підкорення підлеглих та наявність легітимного примусу. Обов</w:t>
      </w:r>
      <w:r w:rsidR="004954D7" w:rsidRPr="00D0785D">
        <w:rPr>
          <w:rFonts w:ascii="Times New Roman" w:hAnsi="Times New Roman" w:cs="Times New Roman"/>
          <w:sz w:val="28"/>
          <w:szCs w:val="28"/>
          <w:lang w:val="ru-RU"/>
        </w:rPr>
        <w:t>’</w:t>
      </w:r>
      <w:r w:rsidRPr="00D0785D">
        <w:rPr>
          <w:rFonts w:ascii="Times New Roman" w:hAnsi="Times New Roman" w:cs="Times New Roman"/>
          <w:sz w:val="28"/>
          <w:szCs w:val="28"/>
        </w:rPr>
        <w:t xml:space="preserve">язковим  є те, що </w:t>
      </w:r>
      <w:r w:rsidRPr="00D0785D">
        <w:rPr>
          <w:rFonts w:ascii="Times New Roman" w:hAnsi="Times New Roman" w:cs="Times New Roman"/>
          <w:sz w:val="28"/>
          <w:szCs w:val="28"/>
        </w:rPr>
        <w:lastRenderedPageBreak/>
        <w:t>повноваження,</w:t>
      </w:r>
      <w:r w:rsidR="00725938">
        <w:rPr>
          <w:rFonts w:ascii="Times New Roman" w:hAnsi="Times New Roman" w:cs="Times New Roman"/>
          <w:sz w:val="28"/>
          <w:szCs w:val="28"/>
        </w:rPr>
        <w:t xml:space="preserve"> які</w:t>
      </w:r>
      <w:r w:rsidRPr="00D0785D">
        <w:rPr>
          <w:rFonts w:ascii="Times New Roman" w:hAnsi="Times New Roman" w:cs="Times New Roman"/>
          <w:sz w:val="28"/>
          <w:szCs w:val="28"/>
        </w:rPr>
        <w:t xml:space="preserve"> закріплені</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за</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лідером-управлінцем, мають бути документально затверджені. Цікавим є  той  факт,  що місце лідера -управлінця  в ієрархії влади безпосередньо  залежать від індивідуальних здібностей.</w:t>
      </w:r>
    </w:p>
    <w:p w14:paraId="42958DBD" w14:textId="1BFC097D"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Зауважуємо, що лідерство</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в публічному управлінні трактується як</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мистецтво згоди, коли під час</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управління</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досягається</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 xml:space="preserve">максимальне співробітництво при умові мінімальних розбіжностей та вміння переконувати, коли управління здійснюється за допомогою сили переконання та спонукання, мистецтва знання людської сутності. Вчені стверджують, лідерство  в  публічному  управлінні  – </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це відносини, в яких  одна сторона забезпечує перевагу своєї волі над іншою. Крім того,  це мистецтво впливу на людей, а  також,  знання про те, як маніпулювати підлеглими  та примусити їх з</w:t>
      </w:r>
      <w:r w:rsidR="00E35E03" w:rsidRPr="00D0785D">
        <w:rPr>
          <w:rFonts w:ascii="Times New Roman" w:hAnsi="Times New Roman" w:cs="Times New Roman"/>
          <w:sz w:val="28"/>
          <w:szCs w:val="28"/>
        </w:rPr>
        <w:t>робити те, що необхідно лідеру</w:t>
      </w:r>
      <w:r w:rsidR="00E35E03" w:rsidRPr="00D0785D">
        <w:rPr>
          <w:rFonts w:ascii="Times New Roman" w:hAnsi="Times New Roman" w:cs="Times New Roman"/>
          <w:sz w:val="28"/>
          <w:szCs w:val="28"/>
          <w:vertAlign w:val="superscript"/>
        </w:rPr>
        <w:t>27</w:t>
      </w:r>
      <w:r w:rsidR="00C23922">
        <w:rPr>
          <w:rFonts w:ascii="Times New Roman" w:hAnsi="Times New Roman" w:cs="Times New Roman"/>
          <w:sz w:val="28"/>
          <w:szCs w:val="28"/>
          <w:vertAlign w:val="superscript"/>
        </w:rPr>
        <w:footnoteReference w:customMarkFollows="1" w:id="30"/>
        <w:t>.</w:t>
      </w:r>
      <w:r w:rsidRPr="00D0785D">
        <w:rPr>
          <w:rFonts w:ascii="Times New Roman" w:hAnsi="Times New Roman" w:cs="Times New Roman"/>
          <w:sz w:val="28"/>
          <w:szCs w:val="28"/>
        </w:rPr>
        <w:t xml:space="preserve">. </w:t>
      </w:r>
    </w:p>
    <w:p w14:paraId="7E6B5B4E"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Також,  серед  вчених  побутує  думка  про те, що імпульсом до лідерства є пасіонарність – особливий вид енергії, який  характерний лише окремим людям. </w:t>
      </w:r>
    </w:p>
    <w:p w14:paraId="779AC2C2" w14:textId="76D1317B" w:rsidR="007C4F5B" w:rsidRPr="00D0785D" w:rsidRDefault="000F21C5"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Однак, це не</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 xml:space="preserve">нівелює проблему </w:t>
      </w:r>
      <w:r w:rsidR="00370794" w:rsidRPr="00D0785D">
        <w:rPr>
          <w:rFonts w:ascii="Times New Roman" w:hAnsi="Times New Roman" w:cs="Times New Roman"/>
          <w:sz w:val="28"/>
          <w:szCs w:val="28"/>
        </w:rPr>
        <w:t>наявності висококваліфікованих, компетентних і професійних лідерів  публічного управління. В  даній  сфері  необхідні працівники, які володіють лідерськими якостями і навичками. Зрозумілим є  той  факт, що успішні лідери-управлінці не можуть взятися нізвідки. Досвід європейських  країн показує, що  успішні лідери-публічні  управлінці проходять навчання</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та</w:t>
      </w:r>
      <w:r w:rsidR="004954D7"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отримують тривалу консультативну підтримку. </w:t>
      </w:r>
    </w:p>
    <w:p w14:paraId="072E7D66" w14:textId="4BD2774E"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З огляду на вище</w:t>
      </w:r>
      <w:r w:rsidR="004954D7"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викладене, доцільним вважаємо</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 xml:space="preserve">впровадження  пропозицій удосконалення сучасних підходів до лідерства в публічному  управлінні,  а  саме: </w:t>
      </w:r>
    </w:p>
    <w:p w14:paraId="1D8D5B58" w14:textId="622267DC"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освітня  складова (мається  на  увазі зміна форм навчання в межах застосування сучасних підходів до лідерства в  публічному  управлінні  з метою підготовки лідерів  до практичної управлінської діяльності);</w:t>
      </w:r>
    </w:p>
    <w:p w14:paraId="52F5F5AA" w14:textId="5CF750FD"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lastRenderedPageBreak/>
        <w:t>- індивідуальна, складова (включає існування ефективної особистості та забезпечує персональність готовності до змін та ресурси впливу  на  означені процеси);</w:t>
      </w:r>
    </w:p>
    <w:p w14:paraId="40DE6B86"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групова  (відповідає за  взаємодію,  яка  має базуватися на проведеному аналізі поведінки лідерів в межах виконання своїх управлінських обов’язків та підтримки ефективних  відносин);</w:t>
      </w:r>
    </w:p>
    <w:p w14:paraId="2FCFDBAE" w14:textId="0E2D4ECD"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w:t>
      </w:r>
      <w:r w:rsidR="006F5C65">
        <w:rPr>
          <w:rFonts w:ascii="Times New Roman" w:hAnsi="Times New Roman" w:cs="Times New Roman"/>
          <w:sz w:val="28"/>
          <w:szCs w:val="28"/>
        </w:rPr>
        <w:t xml:space="preserve"> </w:t>
      </w:r>
      <w:r w:rsidR="006F5C9F" w:rsidRPr="00D0785D">
        <w:rPr>
          <w:rFonts w:ascii="Times New Roman" w:hAnsi="Times New Roman" w:cs="Times New Roman"/>
          <w:sz w:val="28"/>
          <w:szCs w:val="28"/>
        </w:rPr>
        <w:t>о</w:t>
      </w:r>
      <w:r w:rsidRPr="00D0785D">
        <w:rPr>
          <w:rFonts w:ascii="Times New Roman" w:hAnsi="Times New Roman" w:cs="Times New Roman"/>
          <w:sz w:val="28"/>
          <w:szCs w:val="28"/>
        </w:rPr>
        <w:t>рганізаційна  складова (мається  на увазі перезавантаження діяльності публічного управління  загалом. Також,  сюди  відносимо активність та  формуючу діяльність щодо підвищення якості публічного управління)</w:t>
      </w:r>
      <w:r w:rsidR="00E35E03" w:rsidRPr="00D0785D">
        <w:rPr>
          <w:rFonts w:ascii="Times New Roman" w:hAnsi="Times New Roman" w:cs="Times New Roman"/>
          <w:sz w:val="28"/>
          <w:szCs w:val="28"/>
          <w:vertAlign w:val="superscript"/>
        </w:rPr>
        <w:t>6</w:t>
      </w:r>
      <w:r w:rsidR="00C23922">
        <w:rPr>
          <w:rFonts w:ascii="Times New Roman" w:hAnsi="Times New Roman" w:cs="Times New Roman"/>
          <w:sz w:val="28"/>
          <w:szCs w:val="28"/>
          <w:vertAlign w:val="superscript"/>
        </w:rPr>
        <w:footnoteReference w:customMarkFollows="1" w:id="31"/>
        <w:t>.</w:t>
      </w:r>
      <w:r w:rsidRPr="00D0785D">
        <w:rPr>
          <w:rFonts w:ascii="Times New Roman" w:hAnsi="Times New Roman" w:cs="Times New Roman"/>
          <w:sz w:val="28"/>
          <w:szCs w:val="28"/>
        </w:rPr>
        <w:t>.</w:t>
      </w:r>
    </w:p>
    <w:p w14:paraId="542B808B"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 Як  бачимо,  лідерство  є на сьогодні новітньою концепцією публічного управління.  Головним  для  лідера-управлінця є не рівень посади, а можливість впливу на діяльність підлеглих. </w:t>
      </w:r>
    </w:p>
    <w:p w14:paraId="23EF48A3" w14:textId="4CAA5C27" w:rsidR="007C4F5B"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 xml:space="preserve"> Розглянувши сучасні підходи  стосовно  особливостей формування  та  розвитку лідерства в публічному управлінні, можемо дійти висновку, що лідерство безпосередньо пов’язане зі стилем здійснення  управління  та  умінням  працювати в команді.</w:t>
      </w:r>
    </w:p>
    <w:p w14:paraId="2DC25D86" w14:textId="4DEE0750"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Лідерство в  публічному  управлінні у  нашому трактуванні –</w:t>
      </w:r>
      <w:r w:rsidR="006F5C65">
        <w:rPr>
          <w:rFonts w:ascii="Times New Roman" w:hAnsi="Times New Roman" w:cs="Times New Roman"/>
          <w:sz w:val="28"/>
          <w:szCs w:val="28"/>
        </w:rPr>
        <w:t xml:space="preserve"> </w:t>
      </w:r>
      <w:r w:rsidRPr="00D0785D">
        <w:rPr>
          <w:rFonts w:ascii="Times New Roman" w:hAnsi="Times New Roman" w:cs="Times New Roman"/>
          <w:sz w:val="28"/>
          <w:szCs w:val="28"/>
        </w:rPr>
        <w:t>це ефективний  варіант організації управління групою  чи  колективом, який сприяє досягненню групових цілей</w:t>
      </w:r>
      <w:r w:rsidR="00595302">
        <w:rPr>
          <w:rFonts w:ascii="Times New Roman" w:hAnsi="Times New Roman" w:cs="Times New Roman"/>
          <w:sz w:val="28"/>
          <w:szCs w:val="28"/>
        </w:rPr>
        <w:t>.</w:t>
      </w:r>
      <w:r w:rsidRPr="00D0785D">
        <w:rPr>
          <w:rFonts w:ascii="Times New Roman" w:hAnsi="Times New Roman" w:cs="Times New Roman"/>
          <w:sz w:val="28"/>
          <w:szCs w:val="28"/>
        </w:rPr>
        <w:t xml:space="preserve"> Рушійною силою в контексті  таких  відносин виступає  авторитет лідера</w:t>
      </w:r>
      <w:r w:rsidR="00595302">
        <w:rPr>
          <w:rFonts w:ascii="Times New Roman" w:hAnsi="Times New Roman" w:cs="Times New Roman"/>
          <w:sz w:val="28"/>
          <w:szCs w:val="28"/>
        </w:rPr>
        <w:t xml:space="preserve"> - </w:t>
      </w:r>
      <w:r w:rsidRPr="00D0785D">
        <w:rPr>
          <w:rFonts w:ascii="Times New Roman" w:hAnsi="Times New Roman" w:cs="Times New Roman"/>
          <w:sz w:val="28"/>
          <w:szCs w:val="28"/>
        </w:rPr>
        <w:t xml:space="preserve">управлінця. </w:t>
      </w:r>
    </w:p>
    <w:p w14:paraId="148A9C06" w14:textId="3F9B65E0"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Робимо висновок про те, що лідер</w:t>
      </w:r>
      <w:r w:rsidR="007366E7">
        <w:rPr>
          <w:rFonts w:ascii="Times New Roman" w:hAnsi="Times New Roman" w:cs="Times New Roman"/>
          <w:sz w:val="28"/>
          <w:szCs w:val="28"/>
        </w:rPr>
        <w:t xml:space="preserve">и - </w:t>
      </w:r>
      <w:r w:rsidRPr="00D0785D">
        <w:rPr>
          <w:rFonts w:ascii="Times New Roman" w:hAnsi="Times New Roman" w:cs="Times New Roman"/>
          <w:sz w:val="28"/>
          <w:szCs w:val="28"/>
        </w:rPr>
        <w:t>управлінц</w:t>
      </w:r>
      <w:r w:rsidR="007366E7">
        <w:rPr>
          <w:rFonts w:ascii="Times New Roman" w:hAnsi="Times New Roman" w:cs="Times New Roman"/>
          <w:sz w:val="28"/>
          <w:szCs w:val="28"/>
        </w:rPr>
        <w:t>і</w:t>
      </w:r>
      <w:r w:rsidRPr="00D0785D">
        <w:rPr>
          <w:rFonts w:ascii="Times New Roman" w:hAnsi="Times New Roman" w:cs="Times New Roman"/>
          <w:sz w:val="28"/>
          <w:szCs w:val="28"/>
        </w:rPr>
        <w:t xml:space="preserve"> мають бути такі   особливості:</w:t>
      </w:r>
    </w:p>
    <w:p w14:paraId="24904A74"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неформальний /формальний авторитет,</w:t>
      </w:r>
    </w:p>
    <w:p w14:paraId="4E85076D"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високий  рівень  інтелектуальності,</w:t>
      </w:r>
    </w:p>
    <w:p w14:paraId="607ABEC8"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прийняття ризикових рішень,</w:t>
      </w:r>
    </w:p>
    <w:p w14:paraId="5FF5E4DB"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витримка в стані непевності,</w:t>
      </w:r>
    </w:p>
    <w:p w14:paraId="77599C77"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інтелігентність,</w:t>
      </w:r>
    </w:p>
    <w:p w14:paraId="43D48B8C"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lastRenderedPageBreak/>
        <w:t>- наполегливість,</w:t>
      </w:r>
    </w:p>
    <w:p w14:paraId="4BFA5FB0"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уміння передбачати та переконувати,</w:t>
      </w:r>
    </w:p>
    <w:p w14:paraId="5F35B701"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прагнення до успіху,</w:t>
      </w:r>
    </w:p>
    <w:p w14:paraId="2ABA99ED"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комунікативність;</w:t>
      </w:r>
    </w:p>
    <w:p w14:paraId="53AFD68A" w14:textId="77777777"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аналітичний  склад  розуму,</w:t>
      </w:r>
    </w:p>
    <w:p w14:paraId="1BC643E0" w14:textId="715B7554"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 xml:space="preserve">професійність, </w:t>
      </w:r>
    </w:p>
    <w:p w14:paraId="2026B6C1" w14:textId="5CB11B03"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 xml:space="preserve">висока загальна культура, </w:t>
      </w:r>
    </w:p>
    <w:p w14:paraId="083DBD71" w14:textId="446DF9DE" w:rsidR="007C4F5B" w:rsidRPr="00D0785D" w:rsidRDefault="00370794"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 постійне прагнення до саморозвитку</w:t>
      </w:r>
      <w:r w:rsidR="00E35E03" w:rsidRPr="00D0785D">
        <w:rPr>
          <w:rFonts w:ascii="Times New Roman" w:hAnsi="Times New Roman" w:cs="Times New Roman"/>
          <w:sz w:val="28"/>
          <w:szCs w:val="28"/>
          <w:vertAlign w:val="superscript"/>
        </w:rPr>
        <w:t>10</w:t>
      </w:r>
      <w:r w:rsidR="002539AC">
        <w:rPr>
          <w:rFonts w:ascii="Times New Roman" w:hAnsi="Times New Roman" w:cs="Times New Roman"/>
          <w:sz w:val="28"/>
          <w:szCs w:val="28"/>
          <w:vertAlign w:val="superscript"/>
        </w:rPr>
        <w:footnoteReference w:customMarkFollows="1" w:id="32"/>
        <w:t>.</w:t>
      </w:r>
      <w:r w:rsidRPr="00D0785D">
        <w:rPr>
          <w:rFonts w:ascii="Times New Roman" w:hAnsi="Times New Roman" w:cs="Times New Roman"/>
          <w:sz w:val="28"/>
          <w:szCs w:val="28"/>
        </w:rPr>
        <w:t xml:space="preserve">. </w:t>
      </w:r>
    </w:p>
    <w:p w14:paraId="7BD93D41" w14:textId="47A005BC" w:rsidR="00D2583D" w:rsidRPr="00D0785D" w:rsidRDefault="00F90279" w:rsidP="007366E7">
      <w:pPr>
        <w:spacing w:line="360" w:lineRule="auto"/>
        <w:ind w:firstLine="680"/>
        <w:jc w:val="both"/>
        <w:rPr>
          <w:rFonts w:ascii="Times New Roman" w:hAnsi="Times New Roman" w:cs="Times New Roman"/>
          <w:sz w:val="28"/>
          <w:szCs w:val="28"/>
        </w:rPr>
      </w:pPr>
      <w:r w:rsidRPr="00D0785D">
        <w:rPr>
          <w:rFonts w:ascii="Times New Roman" w:hAnsi="Times New Roman" w:cs="Times New Roman"/>
          <w:sz w:val="28"/>
          <w:szCs w:val="28"/>
        </w:rPr>
        <w:t>Таким чином, до загальних  компетенцій  публічного уп</w:t>
      </w:r>
      <w:r w:rsidR="00D2583D" w:rsidRPr="00D0785D">
        <w:rPr>
          <w:rFonts w:ascii="Times New Roman" w:hAnsi="Times New Roman" w:cs="Times New Roman"/>
          <w:sz w:val="28"/>
          <w:szCs w:val="28"/>
        </w:rPr>
        <w:t xml:space="preserve">равлінця ми можемо  віднести: </w:t>
      </w:r>
      <w:r w:rsidRPr="00D0785D">
        <w:rPr>
          <w:rFonts w:ascii="Times New Roman" w:hAnsi="Times New Roman" w:cs="Times New Roman"/>
          <w:sz w:val="28"/>
          <w:szCs w:val="28"/>
        </w:rPr>
        <w:t>вміння</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готувати та</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виступати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з</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публічними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виступами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у</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різних</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типах аудиторій</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вміння</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застосовувати знання на практиці;</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здатність до самонавчання та</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подальшого</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професійного розвитку;</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вміння</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організовувати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свою</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діяльність та ефективно</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розподіляти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час;</w:t>
      </w:r>
      <w:r w:rsidR="00D2583D" w:rsidRPr="00D0785D">
        <w:rPr>
          <w:rFonts w:ascii="Times New Roman" w:hAnsi="Times New Roman" w:cs="Times New Roman"/>
          <w:sz w:val="28"/>
          <w:szCs w:val="28"/>
        </w:rPr>
        <w:t xml:space="preserve"> </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здатність</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брати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на себе</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соціальну відповідальність за</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організаційну</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діяльність: здатність розвивати лідерський потенціал;</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здатність до</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розвитку</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обґрунтування</w:t>
      </w:r>
      <w:r w:rsidR="00D2583D" w:rsidRPr="00D0785D">
        <w:rPr>
          <w:rFonts w:ascii="Times New Roman" w:hAnsi="Times New Roman" w:cs="Times New Roman"/>
          <w:sz w:val="28"/>
          <w:szCs w:val="28"/>
        </w:rPr>
        <w:t xml:space="preserve">. </w:t>
      </w:r>
    </w:p>
    <w:p w14:paraId="4A67B8D9" w14:textId="7F1B3170" w:rsidR="00F90279" w:rsidRPr="00D0785D" w:rsidRDefault="00F90279" w:rsidP="007366E7">
      <w:pPr>
        <w:spacing w:line="360" w:lineRule="auto"/>
        <w:ind w:firstLine="680"/>
        <w:jc w:val="both"/>
        <w:rPr>
          <w:rFonts w:ascii="Times New Roman" w:hAnsi="Times New Roman" w:cs="Times New Roman"/>
          <w:sz w:val="28"/>
          <w:szCs w:val="28"/>
        </w:rPr>
      </w:pPr>
      <w:r w:rsidRPr="00D0785D">
        <w:rPr>
          <w:rFonts w:ascii="Times New Roman" w:hAnsi="Times New Roman" w:cs="Times New Roman"/>
          <w:sz w:val="28"/>
          <w:szCs w:val="28"/>
        </w:rPr>
        <w:t>До</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фахових компетенці</w:t>
      </w:r>
      <w:r w:rsidR="007366E7">
        <w:rPr>
          <w:rFonts w:ascii="Times New Roman" w:hAnsi="Times New Roman" w:cs="Times New Roman"/>
          <w:sz w:val="28"/>
          <w:szCs w:val="28"/>
        </w:rPr>
        <w:t>й</w:t>
      </w:r>
      <w:r w:rsidRPr="00D0785D">
        <w:rPr>
          <w:rFonts w:ascii="Times New Roman" w:hAnsi="Times New Roman" w:cs="Times New Roman"/>
          <w:sz w:val="28"/>
          <w:szCs w:val="28"/>
        </w:rPr>
        <w:t xml:space="preserve"> ми відносимо:</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розуміння інституційної організації держави</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та суспільства;</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розуміння</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принципів</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стратегічного управління</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державних</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установах;</w:t>
      </w:r>
      <w:r w:rsidR="00D2583D" w:rsidRPr="00D0785D">
        <w:rPr>
          <w:rFonts w:ascii="Times New Roman" w:hAnsi="Times New Roman" w:cs="Times New Roman"/>
          <w:sz w:val="28"/>
          <w:szCs w:val="28"/>
        </w:rPr>
        <w:t xml:space="preserve"> з</w:t>
      </w:r>
      <w:r w:rsidRPr="00D0785D">
        <w:rPr>
          <w:rFonts w:ascii="Times New Roman" w:hAnsi="Times New Roman" w:cs="Times New Roman"/>
          <w:sz w:val="28"/>
          <w:szCs w:val="28"/>
        </w:rPr>
        <w:t>датність</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судити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ефективність</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існуючих</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управлінських</w:t>
      </w:r>
      <w:r w:rsidR="00D2583D" w:rsidRPr="00D0785D">
        <w:rPr>
          <w:rFonts w:ascii="Times New Roman" w:hAnsi="Times New Roman" w:cs="Times New Roman"/>
          <w:sz w:val="28"/>
          <w:szCs w:val="28"/>
        </w:rPr>
        <w:t xml:space="preserve">  систем; в</w:t>
      </w:r>
      <w:r w:rsidRPr="00D0785D">
        <w:rPr>
          <w:rFonts w:ascii="Times New Roman" w:hAnsi="Times New Roman" w:cs="Times New Roman"/>
          <w:sz w:val="28"/>
          <w:szCs w:val="28"/>
        </w:rPr>
        <w:t>міння</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планувати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прогнозувати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організаційну</w:t>
      </w:r>
      <w:r w:rsidR="00D2583D" w:rsidRPr="00D0785D">
        <w:rPr>
          <w:rFonts w:ascii="Times New Roman" w:hAnsi="Times New Roman" w:cs="Times New Roman"/>
          <w:sz w:val="28"/>
          <w:szCs w:val="28"/>
        </w:rPr>
        <w:t xml:space="preserve"> діяльність; н</w:t>
      </w:r>
      <w:r w:rsidRPr="00D0785D">
        <w:rPr>
          <w:rFonts w:ascii="Times New Roman" w:hAnsi="Times New Roman" w:cs="Times New Roman"/>
          <w:sz w:val="28"/>
          <w:szCs w:val="28"/>
        </w:rPr>
        <w:t>авички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розробки, планування та впровадження</w:t>
      </w:r>
      <w:r w:rsidR="00D2583D" w:rsidRPr="00D0785D">
        <w:rPr>
          <w:rFonts w:ascii="Times New Roman" w:hAnsi="Times New Roman" w:cs="Times New Roman"/>
          <w:sz w:val="28"/>
          <w:szCs w:val="28"/>
        </w:rPr>
        <w:t xml:space="preserve"> інновацій; в</w:t>
      </w:r>
      <w:r w:rsidRPr="00D0785D">
        <w:rPr>
          <w:rFonts w:ascii="Times New Roman" w:hAnsi="Times New Roman" w:cs="Times New Roman"/>
          <w:sz w:val="28"/>
          <w:szCs w:val="28"/>
        </w:rPr>
        <w:t>міння</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організовувати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управлінські,</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приймальні</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організаційні</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процеси</w:t>
      </w:r>
      <w:r w:rsidR="00D2583D" w:rsidRPr="00D0785D">
        <w:rPr>
          <w:rFonts w:ascii="Times New Roman" w:hAnsi="Times New Roman" w:cs="Times New Roman"/>
          <w:sz w:val="28"/>
          <w:szCs w:val="28"/>
        </w:rPr>
        <w:t>; н</w:t>
      </w:r>
      <w:r w:rsidRPr="00D0785D">
        <w:rPr>
          <w:rFonts w:ascii="Times New Roman" w:hAnsi="Times New Roman" w:cs="Times New Roman"/>
          <w:sz w:val="28"/>
          <w:szCs w:val="28"/>
        </w:rPr>
        <w:t>авички</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організації</w:t>
      </w:r>
      <w:r w:rsidR="00D2583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 ділових контактів організації із зовнішнім</w:t>
      </w:r>
      <w:r w:rsidR="00D2583D" w:rsidRPr="00D0785D">
        <w:rPr>
          <w:rFonts w:ascii="Times New Roman" w:hAnsi="Times New Roman" w:cs="Times New Roman"/>
          <w:sz w:val="28"/>
          <w:szCs w:val="28"/>
        </w:rPr>
        <w:t xml:space="preserve"> середовищем;</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навички регулювання поведінки персоналу</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у</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процесі</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організаційної</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діяльності;</w:t>
      </w:r>
      <w:r w:rsidR="008D172E" w:rsidRPr="00D0785D">
        <w:rPr>
          <w:rFonts w:ascii="Times New Roman" w:hAnsi="Times New Roman" w:cs="Times New Roman"/>
          <w:sz w:val="28"/>
          <w:szCs w:val="28"/>
        </w:rPr>
        <w:t xml:space="preserve"> в</w:t>
      </w:r>
      <w:r w:rsidRPr="00D0785D">
        <w:rPr>
          <w:rFonts w:ascii="Times New Roman" w:hAnsi="Times New Roman" w:cs="Times New Roman"/>
          <w:sz w:val="28"/>
          <w:szCs w:val="28"/>
        </w:rPr>
        <w:t>міння</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дослідити</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 анал</w:t>
      </w:r>
      <w:r w:rsidR="008D172E" w:rsidRPr="00D0785D">
        <w:rPr>
          <w:rFonts w:ascii="Times New Roman" w:hAnsi="Times New Roman" w:cs="Times New Roman"/>
          <w:sz w:val="28"/>
          <w:szCs w:val="28"/>
        </w:rPr>
        <w:t>ізувати нормативно-правові акти; з</w:t>
      </w:r>
      <w:r w:rsidRPr="00D0785D">
        <w:rPr>
          <w:rFonts w:ascii="Times New Roman" w:hAnsi="Times New Roman" w:cs="Times New Roman"/>
          <w:sz w:val="28"/>
          <w:szCs w:val="28"/>
        </w:rPr>
        <w:t>датність</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критично</w:t>
      </w:r>
      <w:r w:rsidR="008D172E" w:rsidRPr="00D0785D">
        <w:rPr>
          <w:rFonts w:ascii="Times New Roman" w:hAnsi="Times New Roman" w:cs="Times New Roman"/>
          <w:sz w:val="28"/>
          <w:szCs w:val="28"/>
        </w:rPr>
        <w:t xml:space="preserve"> оцінювати політичні, </w:t>
      </w:r>
      <w:r w:rsidRPr="00D0785D">
        <w:rPr>
          <w:rFonts w:ascii="Times New Roman" w:hAnsi="Times New Roman" w:cs="Times New Roman"/>
          <w:sz w:val="28"/>
          <w:szCs w:val="28"/>
        </w:rPr>
        <w:t>економічні</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прогнозуючі</w:t>
      </w:r>
      <w:r w:rsidR="008D172E" w:rsidRPr="00D0785D">
        <w:rPr>
          <w:rFonts w:ascii="Times New Roman" w:hAnsi="Times New Roman" w:cs="Times New Roman"/>
          <w:sz w:val="28"/>
          <w:szCs w:val="28"/>
        </w:rPr>
        <w:t xml:space="preserve"> події чи явища; в</w:t>
      </w:r>
      <w:r w:rsidRPr="00D0785D">
        <w:rPr>
          <w:rFonts w:ascii="Times New Roman" w:hAnsi="Times New Roman" w:cs="Times New Roman"/>
          <w:sz w:val="28"/>
          <w:szCs w:val="28"/>
        </w:rPr>
        <w:t>міння</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приймати та формулювати</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управлінські</w:t>
      </w:r>
      <w:r w:rsidR="008D172E" w:rsidRPr="00D0785D">
        <w:rPr>
          <w:rFonts w:ascii="Times New Roman" w:hAnsi="Times New Roman" w:cs="Times New Roman"/>
          <w:sz w:val="28"/>
          <w:szCs w:val="28"/>
        </w:rPr>
        <w:t xml:space="preserve"> рішення;  в</w:t>
      </w:r>
      <w:r w:rsidRPr="00D0785D">
        <w:rPr>
          <w:rFonts w:ascii="Times New Roman" w:hAnsi="Times New Roman" w:cs="Times New Roman"/>
          <w:sz w:val="28"/>
          <w:szCs w:val="28"/>
        </w:rPr>
        <w:t>міння</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формулювати</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плани поточної </w:t>
      </w:r>
      <w:r w:rsidRPr="00D0785D">
        <w:rPr>
          <w:rFonts w:ascii="Times New Roman" w:hAnsi="Times New Roman" w:cs="Times New Roman"/>
          <w:sz w:val="28"/>
          <w:szCs w:val="28"/>
        </w:rPr>
        <w:lastRenderedPageBreak/>
        <w:t>діяльності, стратегії розвитку організації;</w:t>
      </w:r>
      <w:r w:rsidR="008D172E" w:rsidRPr="00D0785D">
        <w:rPr>
          <w:rFonts w:ascii="Times New Roman" w:hAnsi="Times New Roman" w:cs="Times New Roman"/>
          <w:sz w:val="28"/>
          <w:szCs w:val="28"/>
        </w:rPr>
        <w:t xml:space="preserve"> в</w:t>
      </w:r>
      <w:r w:rsidRPr="00D0785D">
        <w:rPr>
          <w:rFonts w:ascii="Times New Roman" w:hAnsi="Times New Roman" w:cs="Times New Roman"/>
          <w:sz w:val="28"/>
          <w:szCs w:val="28"/>
        </w:rPr>
        <w:t>міння</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використовувати</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ефективні</w:t>
      </w:r>
      <w:r w:rsidR="008D172E" w:rsidRPr="00D0785D">
        <w:rPr>
          <w:rFonts w:ascii="Times New Roman" w:hAnsi="Times New Roman" w:cs="Times New Roman"/>
          <w:sz w:val="28"/>
          <w:szCs w:val="28"/>
        </w:rPr>
        <w:t xml:space="preserve"> </w:t>
      </w:r>
      <w:r w:rsidRPr="00D0785D">
        <w:rPr>
          <w:rFonts w:ascii="Times New Roman" w:hAnsi="Times New Roman" w:cs="Times New Roman"/>
          <w:sz w:val="28"/>
          <w:szCs w:val="28"/>
        </w:rPr>
        <w:t>системи</w:t>
      </w:r>
      <w:r w:rsidR="008D172E" w:rsidRPr="00D0785D">
        <w:rPr>
          <w:rFonts w:ascii="Times New Roman" w:hAnsi="Times New Roman" w:cs="Times New Roman"/>
          <w:sz w:val="28"/>
          <w:szCs w:val="28"/>
        </w:rPr>
        <w:t xml:space="preserve"> мотивації. </w:t>
      </w:r>
    </w:p>
    <w:p w14:paraId="43995BC9" w14:textId="11CC1264" w:rsidR="007C4F5B" w:rsidRPr="00D0785D" w:rsidRDefault="000F21C5" w:rsidP="00D0785D">
      <w:pPr>
        <w:suppressAutoHyphens/>
        <w:spacing w:line="360" w:lineRule="auto"/>
        <w:ind w:firstLine="680"/>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Підсумовуючи вище заз</w:t>
      </w:r>
      <w:r w:rsidR="00370794" w:rsidRPr="00D0785D">
        <w:rPr>
          <w:rFonts w:ascii="Times New Roman" w:hAnsi="Times New Roman" w:cs="Times New Roman"/>
          <w:sz w:val="28"/>
          <w:szCs w:val="28"/>
        </w:rPr>
        <w:t>начене,</w:t>
      </w:r>
      <w:r w:rsidR="0044076A"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вважаємо за  доцільне наголосити, що  коли в лідера- управлінця  немає вроджених чи набутих у процесі довготривалої соціалізації задатків до лідерства, відчуття та розуміння високої власної відповідальності за людей, що перебувають у підпорядкуванні, та доручену справу, то,</w:t>
      </w:r>
      <w:r w:rsidR="0044076A"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спеціальним  навчанням їх можна буде розвинути до певного рівня, однак яка б не була якість такого лідерства, вона не може бути ефективною  та  значною. Але, якщо у лідера-управлінця  простежуються вродженні лідерські якості, то спеціальне навчання може розвинути до максимального рівня. </w:t>
      </w:r>
    </w:p>
    <w:p w14:paraId="458D1238" w14:textId="17B4999E" w:rsidR="00F27207" w:rsidRPr="00D0785D" w:rsidRDefault="00370794"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Зазначаємо та наголошуємо, що  кожний із підходів до розвитку лідерства в  публічному управлінні має право на існування, а  залежність від щоденної професійної ситуації концентрується на керівництві лідера</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 xml:space="preserve"> управлінця. Нагальною залишається  потреба  створення системи відбору та рекрутування на керівні посади в органах публічного спрямування, які володіють сильними лідерськими якостями, та подальшого розвитку системи культивування лідерства в  публічному  управлінні як однієї з необхідних умов для розвитку   держави  загалом. </w:t>
      </w:r>
    </w:p>
    <w:p w14:paraId="43E02B67" w14:textId="4A3FC3D8" w:rsidR="007C4F5B" w:rsidRPr="00D0785D" w:rsidRDefault="00F27207" w:rsidP="00D0785D">
      <w:pPr>
        <w:suppressAutoHyphens/>
        <w:spacing w:line="360" w:lineRule="auto"/>
        <w:ind w:firstLine="680"/>
        <w:jc w:val="both"/>
        <w:textAlignment w:val="baseline"/>
        <w:rPr>
          <w:rFonts w:ascii="Times New Roman" w:hAnsi="Times New Roman" w:cs="Times New Roman"/>
        </w:rPr>
      </w:pPr>
      <w:r w:rsidRPr="00D0785D">
        <w:rPr>
          <w:rFonts w:ascii="Times New Roman" w:hAnsi="Times New Roman" w:cs="Times New Roman"/>
          <w:sz w:val="28"/>
          <w:szCs w:val="28"/>
        </w:rPr>
        <w:t>Таким чином, к</w:t>
      </w:r>
      <w:r w:rsidR="00370794" w:rsidRPr="00D0785D">
        <w:rPr>
          <w:rFonts w:ascii="Times New Roman" w:hAnsi="Times New Roman" w:cs="Times New Roman"/>
          <w:sz w:val="28"/>
          <w:szCs w:val="28"/>
        </w:rPr>
        <w:t>омплексне</w:t>
      </w:r>
      <w:r w:rsidR="007366E7">
        <w:rPr>
          <w:rFonts w:ascii="Times New Roman" w:hAnsi="Times New Roman" w:cs="Times New Roman"/>
          <w:sz w:val="28"/>
          <w:szCs w:val="28"/>
        </w:rPr>
        <w:t xml:space="preserve"> </w:t>
      </w:r>
      <w:r w:rsidR="00370794" w:rsidRPr="00D0785D">
        <w:rPr>
          <w:rFonts w:ascii="Times New Roman" w:hAnsi="Times New Roman" w:cs="Times New Roman"/>
          <w:sz w:val="28"/>
          <w:szCs w:val="28"/>
        </w:rPr>
        <w:t>теоретичне</w:t>
      </w:r>
      <w:r w:rsidR="007366E7">
        <w:rPr>
          <w:rFonts w:ascii="Times New Roman" w:hAnsi="Times New Roman" w:cs="Times New Roman"/>
          <w:sz w:val="28"/>
          <w:szCs w:val="28"/>
        </w:rPr>
        <w:t xml:space="preserve"> </w:t>
      </w:r>
      <w:r w:rsidR="00370794" w:rsidRPr="00D0785D">
        <w:rPr>
          <w:rFonts w:ascii="Times New Roman" w:hAnsi="Times New Roman" w:cs="Times New Roman"/>
          <w:sz w:val="28"/>
          <w:szCs w:val="28"/>
        </w:rPr>
        <w:t>досліджен</w:t>
      </w:r>
      <w:r w:rsidR="000F21C5" w:rsidRPr="00D0785D">
        <w:rPr>
          <w:rFonts w:ascii="Times New Roman" w:hAnsi="Times New Roman" w:cs="Times New Roman"/>
          <w:sz w:val="28"/>
          <w:szCs w:val="28"/>
        </w:rPr>
        <w:t>ня</w:t>
      </w:r>
      <w:r w:rsidR="00595302">
        <w:rPr>
          <w:rFonts w:ascii="Times New Roman" w:hAnsi="Times New Roman" w:cs="Times New Roman"/>
          <w:sz w:val="28"/>
          <w:szCs w:val="28"/>
        </w:rPr>
        <w:t xml:space="preserve"> </w:t>
      </w:r>
      <w:r w:rsidR="000F21C5" w:rsidRPr="00D0785D">
        <w:rPr>
          <w:rFonts w:ascii="Times New Roman" w:hAnsi="Times New Roman" w:cs="Times New Roman"/>
          <w:sz w:val="28"/>
          <w:szCs w:val="28"/>
        </w:rPr>
        <w:t xml:space="preserve">особливостей </w:t>
      </w:r>
      <w:r w:rsidR="00370794" w:rsidRPr="00D0785D">
        <w:rPr>
          <w:rFonts w:ascii="Times New Roman" w:hAnsi="Times New Roman" w:cs="Times New Roman"/>
          <w:sz w:val="28"/>
          <w:szCs w:val="28"/>
        </w:rPr>
        <w:t>з</w:t>
      </w:r>
      <w:r w:rsidR="000F21C5" w:rsidRPr="00D0785D">
        <w:rPr>
          <w:rFonts w:ascii="Times New Roman" w:hAnsi="Times New Roman" w:cs="Times New Roman"/>
          <w:sz w:val="28"/>
          <w:szCs w:val="28"/>
        </w:rPr>
        <w:t>д</w:t>
      </w:r>
      <w:r w:rsidR="00370794" w:rsidRPr="00D0785D">
        <w:rPr>
          <w:rFonts w:ascii="Times New Roman" w:hAnsi="Times New Roman" w:cs="Times New Roman"/>
          <w:sz w:val="28"/>
          <w:szCs w:val="28"/>
        </w:rPr>
        <w:t>ійснення  публічного управління  дало можливість простежити слабкість феномену «лідерства». Натомість, сучасна система публічного управління   диктує  умови за  яких  посилюється роль лідерів.  Беззаперечним є той  факт, що від ефективності дій лідерів публічного управління залежить</w:t>
      </w:r>
      <w:r w:rsidR="007366E7">
        <w:rPr>
          <w:rFonts w:ascii="Times New Roman" w:hAnsi="Times New Roman" w:cs="Times New Roman"/>
          <w:sz w:val="28"/>
          <w:szCs w:val="28"/>
        </w:rPr>
        <w:t xml:space="preserve"> </w:t>
      </w:r>
      <w:r w:rsidR="00370794" w:rsidRPr="00D0785D">
        <w:rPr>
          <w:rFonts w:ascii="Times New Roman" w:hAnsi="Times New Roman" w:cs="Times New Roman"/>
          <w:sz w:val="28"/>
          <w:szCs w:val="28"/>
        </w:rPr>
        <w:t>ефективне функціонування різних  інституцій.</w:t>
      </w:r>
    </w:p>
    <w:p w14:paraId="09EDE62A" w14:textId="4E8FE775" w:rsidR="007C4F5B" w:rsidRPr="00D0785D" w:rsidRDefault="00370794"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Лідерство ми трактуємо як здатність особи керувати і заохочувати  підлеглих   до  досягнення п</w:t>
      </w:r>
      <w:r w:rsidR="00B27801" w:rsidRPr="00D0785D">
        <w:rPr>
          <w:rFonts w:ascii="Times New Roman" w:hAnsi="Times New Roman" w:cs="Times New Roman"/>
          <w:sz w:val="28"/>
          <w:szCs w:val="28"/>
        </w:rPr>
        <w:t>остав</w:t>
      </w:r>
      <w:r w:rsidRPr="00D0785D">
        <w:rPr>
          <w:rFonts w:ascii="Times New Roman" w:hAnsi="Times New Roman" w:cs="Times New Roman"/>
          <w:sz w:val="28"/>
          <w:szCs w:val="28"/>
        </w:rPr>
        <w:t xml:space="preserve">леної  мети. </w:t>
      </w:r>
    </w:p>
    <w:p w14:paraId="06A38146" w14:textId="12D96CD8" w:rsidR="007C4F5B" w:rsidRPr="00D0785D" w:rsidRDefault="00370794" w:rsidP="00D0785D">
      <w:pPr>
        <w:suppressAutoHyphens/>
        <w:spacing w:line="360" w:lineRule="auto"/>
        <w:ind w:firstLine="567"/>
        <w:jc w:val="both"/>
        <w:textAlignment w:val="baseline"/>
        <w:rPr>
          <w:rFonts w:ascii="Times New Roman" w:hAnsi="Times New Roman" w:cs="Times New Roman"/>
          <w:sz w:val="28"/>
          <w:szCs w:val="28"/>
        </w:rPr>
      </w:pPr>
      <w:r w:rsidRPr="00D0785D">
        <w:rPr>
          <w:rFonts w:ascii="Times New Roman" w:hAnsi="Times New Roman" w:cs="Times New Roman"/>
          <w:sz w:val="28"/>
          <w:szCs w:val="28"/>
        </w:rPr>
        <w:t>Вважаємо, що  лідер в  контексті  здійснення  публічного управління повинен  передбачати майбутні події</w:t>
      </w:r>
      <w:r w:rsidR="00B27801" w:rsidRPr="00D0785D">
        <w:rPr>
          <w:rFonts w:ascii="Times New Roman" w:hAnsi="Times New Roman" w:cs="Times New Roman"/>
          <w:sz w:val="28"/>
          <w:szCs w:val="28"/>
        </w:rPr>
        <w:t xml:space="preserve"> </w:t>
      </w:r>
      <w:r w:rsidRPr="00D0785D">
        <w:rPr>
          <w:rFonts w:ascii="Times New Roman" w:hAnsi="Times New Roman" w:cs="Times New Roman"/>
          <w:sz w:val="28"/>
          <w:szCs w:val="28"/>
        </w:rPr>
        <w:t>;розробляти стратегію діяльності  задля  запобігання майбутнім проблемам; виробляти у підлеглих натхнення, ентузіазм і прихильність місії колективу; демонструвати</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 xml:space="preserve">розуміння повної картини  </w:t>
      </w:r>
      <w:r w:rsidRPr="00D0785D">
        <w:rPr>
          <w:rFonts w:ascii="Times New Roman" w:hAnsi="Times New Roman" w:cs="Times New Roman"/>
          <w:sz w:val="28"/>
          <w:szCs w:val="28"/>
        </w:rPr>
        <w:lastRenderedPageBreak/>
        <w:t>діяльності; готувати колектив до постійних змін; допомагати підлеглим прийняти зміни, впливаючи на їх сприйняття і використовуючи підтримку інших; змінювати   управлінські підходи залежно від ситуації, що  склалася,  а також, виражати свої почуття й переконання при цьому зважа</w:t>
      </w:r>
      <w:r w:rsidR="008B287F" w:rsidRPr="00D0785D">
        <w:rPr>
          <w:rFonts w:ascii="Times New Roman" w:hAnsi="Times New Roman" w:cs="Times New Roman"/>
          <w:sz w:val="28"/>
          <w:szCs w:val="28"/>
        </w:rPr>
        <w:t>ючи на почуття і переконання під</w:t>
      </w:r>
      <w:r w:rsidRPr="00D0785D">
        <w:rPr>
          <w:rFonts w:ascii="Times New Roman" w:hAnsi="Times New Roman" w:cs="Times New Roman"/>
          <w:sz w:val="28"/>
          <w:szCs w:val="28"/>
        </w:rPr>
        <w:t>леглих.</w:t>
      </w:r>
    </w:p>
    <w:p w14:paraId="58BD31C7" w14:textId="70CF5409" w:rsidR="007C4F5B" w:rsidRDefault="007C4F5B" w:rsidP="00D0785D">
      <w:pPr>
        <w:spacing w:line="360" w:lineRule="auto"/>
        <w:rPr>
          <w:rFonts w:ascii="Times New Roman" w:hAnsi="Times New Roman" w:cs="Times New Roman"/>
          <w:sz w:val="28"/>
          <w:szCs w:val="28"/>
        </w:rPr>
      </w:pPr>
    </w:p>
    <w:p w14:paraId="4AD5B809" w14:textId="040212FB" w:rsidR="007366E7" w:rsidRDefault="007366E7" w:rsidP="007366E7">
      <w:pPr>
        <w:spacing w:before="57" w:after="57" w:line="360" w:lineRule="auto"/>
        <w:rPr>
          <w:rFonts w:ascii="Times New Roman" w:hAnsi="Times New Roman" w:cs="Times New Roman"/>
          <w:b/>
          <w:bCs/>
          <w:sz w:val="28"/>
          <w:szCs w:val="28"/>
        </w:rPr>
      </w:pPr>
    </w:p>
    <w:p w14:paraId="5E9ED543" w14:textId="71E7E0AA" w:rsidR="007366E7" w:rsidRDefault="007366E7" w:rsidP="00D0785D">
      <w:pPr>
        <w:spacing w:before="57" w:after="57" w:line="360" w:lineRule="auto"/>
        <w:jc w:val="center"/>
        <w:rPr>
          <w:rFonts w:ascii="Times New Roman" w:hAnsi="Times New Roman" w:cs="Times New Roman"/>
          <w:b/>
          <w:bCs/>
          <w:sz w:val="28"/>
          <w:szCs w:val="28"/>
        </w:rPr>
      </w:pPr>
    </w:p>
    <w:p w14:paraId="67A2D35D" w14:textId="6C938F7E" w:rsidR="002539AC" w:rsidRDefault="002539AC" w:rsidP="00D0785D">
      <w:pPr>
        <w:spacing w:before="57" w:after="57" w:line="360" w:lineRule="auto"/>
        <w:jc w:val="center"/>
        <w:rPr>
          <w:rFonts w:ascii="Times New Roman" w:hAnsi="Times New Roman" w:cs="Times New Roman"/>
          <w:b/>
          <w:bCs/>
          <w:sz w:val="28"/>
          <w:szCs w:val="28"/>
        </w:rPr>
      </w:pPr>
    </w:p>
    <w:p w14:paraId="73F4C683" w14:textId="1070859B" w:rsidR="002539AC" w:rsidRDefault="002539AC" w:rsidP="00D0785D">
      <w:pPr>
        <w:spacing w:before="57" w:after="57" w:line="360" w:lineRule="auto"/>
        <w:jc w:val="center"/>
        <w:rPr>
          <w:rFonts w:ascii="Times New Roman" w:hAnsi="Times New Roman" w:cs="Times New Roman"/>
          <w:b/>
          <w:bCs/>
          <w:sz w:val="28"/>
          <w:szCs w:val="28"/>
        </w:rPr>
      </w:pPr>
    </w:p>
    <w:p w14:paraId="47C24215" w14:textId="026DF101" w:rsidR="002539AC" w:rsidRDefault="002539AC" w:rsidP="00D0785D">
      <w:pPr>
        <w:spacing w:before="57" w:after="57" w:line="360" w:lineRule="auto"/>
        <w:jc w:val="center"/>
        <w:rPr>
          <w:rFonts w:ascii="Times New Roman" w:hAnsi="Times New Roman" w:cs="Times New Roman"/>
          <w:b/>
          <w:bCs/>
          <w:sz w:val="28"/>
          <w:szCs w:val="28"/>
        </w:rPr>
      </w:pPr>
    </w:p>
    <w:p w14:paraId="4EC370E1" w14:textId="3ACE4673" w:rsidR="002539AC" w:rsidRDefault="002539AC" w:rsidP="00D0785D">
      <w:pPr>
        <w:spacing w:before="57" w:after="57" w:line="360" w:lineRule="auto"/>
        <w:jc w:val="center"/>
        <w:rPr>
          <w:rFonts w:ascii="Times New Roman" w:hAnsi="Times New Roman" w:cs="Times New Roman"/>
          <w:b/>
          <w:bCs/>
          <w:sz w:val="28"/>
          <w:szCs w:val="28"/>
        </w:rPr>
      </w:pPr>
    </w:p>
    <w:p w14:paraId="16718B0A" w14:textId="1CEFA945" w:rsidR="002539AC" w:rsidRDefault="002539AC" w:rsidP="00D0785D">
      <w:pPr>
        <w:spacing w:before="57" w:after="57" w:line="360" w:lineRule="auto"/>
        <w:jc w:val="center"/>
        <w:rPr>
          <w:rFonts w:ascii="Times New Roman" w:hAnsi="Times New Roman" w:cs="Times New Roman"/>
          <w:b/>
          <w:bCs/>
          <w:sz w:val="28"/>
          <w:szCs w:val="28"/>
        </w:rPr>
      </w:pPr>
    </w:p>
    <w:p w14:paraId="313D7D1B" w14:textId="1EF541C3" w:rsidR="002539AC" w:rsidRDefault="002539AC" w:rsidP="00D0785D">
      <w:pPr>
        <w:spacing w:before="57" w:after="57" w:line="360" w:lineRule="auto"/>
        <w:jc w:val="center"/>
        <w:rPr>
          <w:rFonts w:ascii="Times New Roman" w:hAnsi="Times New Roman" w:cs="Times New Roman"/>
          <w:b/>
          <w:bCs/>
          <w:sz w:val="28"/>
          <w:szCs w:val="28"/>
        </w:rPr>
      </w:pPr>
    </w:p>
    <w:p w14:paraId="41E89E39" w14:textId="140AB605" w:rsidR="002539AC" w:rsidRDefault="002539AC" w:rsidP="00D0785D">
      <w:pPr>
        <w:spacing w:before="57" w:after="57" w:line="360" w:lineRule="auto"/>
        <w:jc w:val="center"/>
        <w:rPr>
          <w:rFonts w:ascii="Times New Roman" w:hAnsi="Times New Roman" w:cs="Times New Roman"/>
          <w:b/>
          <w:bCs/>
          <w:sz w:val="28"/>
          <w:szCs w:val="28"/>
        </w:rPr>
      </w:pPr>
    </w:p>
    <w:p w14:paraId="79F591F7" w14:textId="5CED9AC1" w:rsidR="002539AC" w:rsidRDefault="002539AC" w:rsidP="00D0785D">
      <w:pPr>
        <w:spacing w:before="57" w:after="57" w:line="360" w:lineRule="auto"/>
        <w:jc w:val="center"/>
        <w:rPr>
          <w:rFonts w:ascii="Times New Roman" w:hAnsi="Times New Roman" w:cs="Times New Roman"/>
          <w:b/>
          <w:bCs/>
          <w:sz w:val="28"/>
          <w:szCs w:val="28"/>
        </w:rPr>
      </w:pPr>
    </w:p>
    <w:p w14:paraId="2256B8DB" w14:textId="73FE5BC2" w:rsidR="002539AC" w:rsidRDefault="002539AC" w:rsidP="00D0785D">
      <w:pPr>
        <w:spacing w:before="57" w:after="57" w:line="360" w:lineRule="auto"/>
        <w:jc w:val="center"/>
        <w:rPr>
          <w:rFonts w:ascii="Times New Roman" w:hAnsi="Times New Roman" w:cs="Times New Roman"/>
          <w:b/>
          <w:bCs/>
          <w:sz w:val="28"/>
          <w:szCs w:val="28"/>
        </w:rPr>
      </w:pPr>
    </w:p>
    <w:p w14:paraId="00131625" w14:textId="774535DF" w:rsidR="002539AC" w:rsidRDefault="002539AC" w:rsidP="00D0785D">
      <w:pPr>
        <w:spacing w:before="57" w:after="57" w:line="360" w:lineRule="auto"/>
        <w:jc w:val="center"/>
        <w:rPr>
          <w:rFonts w:ascii="Times New Roman" w:hAnsi="Times New Roman" w:cs="Times New Roman"/>
          <w:b/>
          <w:bCs/>
          <w:sz w:val="28"/>
          <w:szCs w:val="28"/>
        </w:rPr>
      </w:pPr>
    </w:p>
    <w:p w14:paraId="3530A134" w14:textId="25A50C74" w:rsidR="002539AC" w:rsidRDefault="002539AC" w:rsidP="00D0785D">
      <w:pPr>
        <w:spacing w:before="57" w:after="57" w:line="360" w:lineRule="auto"/>
        <w:jc w:val="center"/>
        <w:rPr>
          <w:rFonts w:ascii="Times New Roman" w:hAnsi="Times New Roman" w:cs="Times New Roman"/>
          <w:b/>
          <w:bCs/>
          <w:sz w:val="28"/>
          <w:szCs w:val="28"/>
        </w:rPr>
      </w:pPr>
    </w:p>
    <w:p w14:paraId="47DB7955" w14:textId="49CA9EC0" w:rsidR="002539AC" w:rsidRDefault="002539AC" w:rsidP="00D0785D">
      <w:pPr>
        <w:spacing w:before="57" w:after="57" w:line="360" w:lineRule="auto"/>
        <w:jc w:val="center"/>
        <w:rPr>
          <w:rFonts w:ascii="Times New Roman" w:hAnsi="Times New Roman" w:cs="Times New Roman"/>
          <w:b/>
          <w:bCs/>
          <w:sz w:val="28"/>
          <w:szCs w:val="28"/>
        </w:rPr>
      </w:pPr>
    </w:p>
    <w:p w14:paraId="7D3902AA" w14:textId="0F282893" w:rsidR="002539AC" w:rsidRDefault="002539AC" w:rsidP="00D0785D">
      <w:pPr>
        <w:spacing w:before="57" w:after="57" w:line="360" w:lineRule="auto"/>
        <w:jc w:val="center"/>
        <w:rPr>
          <w:rFonts w:ascii="Times New Roman" w:hAnsi="Times New Roman" w:cs="Times New Roman"/>
          <w:b/>
          <w:bCs/>
          <w:sz w:val="28"/>
          <w:szCs w:val="28"/>
        </w:rPr>
      </w:pPr>
    </w:p>
    <w:p w14:paraId="12A949C6" w14:textId="037FF784" w:rsidR="002539AC" w:rsidRDefault="002539AC" w:rsidP="00D0785D">
      <w:pPr>
        <w:spacing w:before="57" w:after="57" w:line="360" w:lineRule="auto"/>
        <w:jc w:val="center"/>
        <w:rPr>
          <w:rFonts w:ascii="Times New Roman" w:hAnsi="Times New Roman" w:cs="Times New Roman"/>
          <w:b/>
          <w:bCs/>
          <w:sz w:val="28"/>
          <w:szCs w:val="28"/>
        </w:rPr>
      </w:pPr>
    </w:p>
    <w:p w14:paraId="5F473A79" w14:textId="4A9B24A6" w:rsidR="002539AC" w:rsidRDefault="002539AC" w:rsidP="00D0785D">
      <w:pPr>
        <w:spacing w:before="57" w:after="57" w:line="360" w:lineRule="auto"/>
        <w:jc w:val="center"/>
        <w:rPr>
          <w:rFonts w:ascii="Times New Roman" w:hAnsi="Times New Roman" w:cs="Times New Roman"/>
          <w:b/>
          <w:bCs/>
          <w:sz w:val="28"/>
          <w:szCs w:val="28"/>
        </w:rPr>
      </w:pPr>
    </w:p>
    <w:p w14:paraId="3CD9D556" w14:textId="0BDA26B4" w:rsidR="002539AC" w:rsidRDefault="002539AC" w:rsidP="00D0785D">
      <w:pPr>
        <w:spacing w:before="57" w:after="57" w:line="360" w:lineRule="auto"/>
        <w:jc w:val="center"/>
        <w:rPr>
          <w:rFonts w:ascii="Times New Roman" w:hAnsi="Times New Roman" w:cs="Times New Roman"/>
          <w:b/>
          <w:bCs/>
          <w:sz w:val="28"/>
          <w:szCs w:val="28"/>
        </w:rPr>
      </w:pPr>
    </w:p>
    <w:p w14:paraId="1CDF579B" w14:textId="77777777" w:rsidR="002539AC" w:rsidRDefault="002539AC" w:rsidP="00D0785D">
      <w:pPr>
        <w:spacing w:before="57" w:after="57" w:line="360" w:lineRule="auto"/>
        <w:jc w:val="center"/>
        <w:rPr>
          <w:rFonts w:ascii="Times New Roman" w:hAnsi="Times New Roman" w:cs="Times New Roman"/>
          <w:b/>
          <w:bCs/>
          <w:sz w:val="28"/>
          <w:szCs w:val="28"/>
        </w:rPr>
      </w:pPr>
    </w:p>
    <w:p w14:paraId="7ACCD6B7" w14:textId="1F5624FE" w:rsidR="007366E7" w:rsidRDefault="007366E7" w:rsidP="00D0785D">
      <w:pPr>
        <w:spacing w:before="57" w:after="57" w:line="360" w:lineRule="auto"/>
        <w:jc w:val="center"/>
        <w:rPr>
          <w:rFonts w:ascii="Times New Roman" w:hAnsi="Times New Roman" w:cs="Times New Roman"/>
          <w:b/>
          <w:bCs/>
          <w:sz w:val="28"/>
          <w:szCs w:val="28"/>
        </w:rPr>
      </w:pPr>
    </w:p>
    <w:p w14:paraId="46D5D726" w14:textId="77777777" w:rsidR="007366E7" w:rsidRPr="00D0785D" w:rsidRDefault="007366E7" w:rsidP="00D0785D">
      <w:pPr>
        <w:spacing w:before="57" w:after="57" w:line="360" w:lineRule="auto"/>
        <w:jc w:val="center"/>
        <w:rPr>
          <w:rFonts w:ascii="Times New Roman" w:hAnsi="Times New Roman" w:cs="Times New Roman"/>
          <w:b/>
          <w:bCs/>
          <w:sz w:val="28"/>
          <w:szCs w:val="28"/>
        </w:rPr>
      </w:pPr>
    </w:p>
    <w:p w14:paraId="3E62D143" w14:textId="77777777" w:rsidR="00887D0F" w:rsidRPr="00D0785D" w:rsidRDefault="00887D0F" w:rsidP="00D0785D">
      <w:pPr>
        <w:spacing w:before="57" w:after="57"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РОЗДІЛ 2</w:t>
      </w:r>
    </w:p>
    <w:p w14:paraId="7F760E12" w14:textId="77777777" w:rsidR="00887D0F" w:rsidRPr="00D0785D" w:rsidRDefault="00370794" w:rsidP="00D0785D">
      <w:pPr>
        <w:spacing w:before="57" w:after="57"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t>ДОСЛІДЖЕННЯ  ТА АНАЛІЗ ПРОБЛЕМАТИКИ  ЛІДЕРСТВА  В ПУБЛІЧНОМУ УПРАВЛІННІ</w:t>
      </w:r>
    </w:p>
    <w:p w14:paraId="6D2B7B9A" w14:textId="6F06CC43" w:rsidR="007C4F5B" w:rsidRPr="00D0785D" w:rsidRDefault="00370794" w:rsidP="007366E7">
      <w:pPr>
        <w:spacing w:before="57" w:after="57" w:line="360" w:lineRule="auto"/>
        <w:rPr>
          <w:rFonts w:ascii="Times New Roman" w:hAnsi="Times New Roman" w:cs="Times New Roman"/>
          <w:b/>
          <w:bCs/>
          <w:sz w:val="28"/>
          <w:szCs w:val="28"/>
        </w:rPr>
      </w:pPr>
      <w:r w:rsidRPr="00D0785D">
        <w:rPr>
          <w:rFonts w:ascii="Times New Roman" w:hAnsi="Times New Roman" w:cs="Times New Roman"/>
          <w:b/>
          <w:bCs/>
          <w:sz w:val="28"/>
          <w:szCs w:val="28"/>
        </w:rPr>
        <w:t xml:space="preserve"> </w:t>
      </w:r>
    </w:p>
    <w:p w14:paraId="66D66909" w14:textId="3F0BE0FD" w:rsidR="007C4F5B" w:rsidRPr="00D0785D" w:rsidRDefault="00370794" w:rsidP="00D0785D">
      <w:pPr>
        <w:spacing w:before="57" w:after="57"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t>2.1.Розвиток лідерства та його компетентнісні  рамки у  вітчизняній  системі  публічного  управління</w:t>
      </w:r>
    </w:p>
    <w:p w14:paraId="4A885FD3" w14:textId="01A44B49"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Сучасні умови диктують українському суспільству проблематику</w:t>
      </w:r>
      <w:r w:rsidR="00B27801"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 осучаснення підходів до управління людськими ресурсами в</w:t>
      </w:r>
      <w:r w:rsidR="007366E7">
        <w:rPr>
          <w:rFonts w:ascii="Times New Roman" w:hAnsi="Times New Roman" w:cs="Times New Roman"/>
          <w:sz w:val="28"/>
          <w:szCs w:val="28"/>
        </w:rPr>
        <w:t xml:space="preserve"> </w:t>
      </w:r>
      <w:r w:rsidRPr="00D0785D">
        <w:rPr>
          <w:rFonts w:ascii="Times New Roman" w:hAnsi="Times New Roman" w:cs="Times New Roman"/>
          <w:sz w:val="28"/>
          <w:szCs w:val="28"/>
        </w:rPr>
        <w:t xml:space="preserve">контексті  приведення публічного управління  у відповідність до принципів і стандартів, які  активно  впроваджуються  у Європейському Союзі. </w:t>
      </w:r>
    </w:p>
    <w:p w14:paraId="6CD10E85" w14:textId="7CCC9FAA"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Найосновніше,  чого має  торкнутися модернізація – це розвиток лідерів  ланки  публічного управління ,  адже саме їхня  спроможність та відповідальність за впровадження змін у процесі здійснення безпосередньої діяльності  повинна бути на найвищому рівні. </w:t>
      </w:r>
    </w:p>
    <w:p w14:paraId="2B270199" w14:textId="5B4C00BD"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Зазначаємо, що якість лідерства є основою подальшого реформування інституту в  галузі публічного управління. Важливість розвитку лідерства є  очевидною  оскільки,   успіх керування  організацією  у  великій   мірі  залежить від якості їхніх лідерів. </w:t>
      </w:r>
    </w:p>
    <w:p w14:paraId="12751909" w14:textId="3A0492B4"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Безумовним залишається  той  факт,  що кожна країна визначає власний  індивідуальний</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підхід до розвитку спроможності лідерів в</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публічному  управлінні,  адже, ефективна  система публічного  управління є одним з основних факторів конкурентоспроможності</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держави</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 xml:space="preserve">та передумовою європейської інтеграції  в цілому. </w:t>
      </w:r>
    </w:p>
    <w:p w14:paraId="314E2891" w14:textId="3EEF85CA"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Як  бачимо, ефективна система публічного  управління є однією з основних передумов демократичного управління, що  в  свою чергу ґрунтується на принципах верховенства  права. </w:t>
      </w:r>
    </w:p>
    <w:p w14:paraId="1E77024B" w14:textId="3DE2B56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Зазначаємо, що в Україні  вже  давно  запроваджено та успішно реалізується низка програм для працівників  ланки  публічного управління ,  які безпосередньо  спрямовані на розвиток лідерства. Основна або ж стратегічна мета таких  програм полягає  у  розвитку ліде</w:t>
      </w:r>
      <w:r w:rsidR="000F21C5" w:rsidRPr="00D0785D">
        <w:rPr>
          <w:rFonts w:ascii="Times New Roman" w:hAnsi="Times New Roman" w:cs="Times New Roman"/>
          <w:sz w:val="28"/>
          <w:szCs w:val="28"/>
        </w:rPr>
        <w:t>р</w:t>
      </w:r>
      <w:r w:rsidRPr="00D0785D">
        <w:rPr>
          <w:rFonts w:ascii="Times New Roman" w:hAnsi="Times New Roman" w:cs="Times New Roman"/>
          <w:sz w:val="28"/>
          <w:szCs w:val="28"/>
        </w:rPr>
        <w:t xml:space="preserve">ських та управлінських навичок. </w:t>
      </w:r>
    </w:p>
    <w:p w14:paraId="569FB2E3" w14:textId="7561ED0A"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lastRenderedPageBreak/>
        <w:t>Радикально нові підходи до розвитку лідерських компетентностей у  публічних  управлінців  безпосередньо  пов’язані з визнанням їх</w:t>
      </w:r>
      <w:r w:rsidR="000F21C5" w:rsidRPr="00D0785D">
        <w:rPr>
          <w:rFonts w:ascii="Times New Roman" w:hAnsi="Times New Roman" w:cs="Times New Roman"/>
          <w:sz w:val="28"/>
          <w:szCs w:val="28"/>
        </w:rPr>
        <w:t xml:space="preserve"> провідної ролі, а також, </w:t>
      </w:r>
      <w:r w:rsidRPr="00D0785D">
        <w:rPr>
          <w:rFonts w:ascii="Times New Roman" w:hAnsi="Times New Roman" w:cs="Times New Roman"/>
          <w:sz w:val="28"/>
          <w:szCs w:val="28"/>
        </w:rPr>
        <w:t>їхнього впливу на</w:t>
      </w:r>
      <w:r w:rsidR="000F21C5" w:rsidRPr="00D0785D">
        <w:rPr>
          <w:rFonts w:ascii="Times New Roman" w:hAnsi="Times New Roman" w:cs="Times New Roman"/>
          <w:sz w:val="28"/>
          <w:szCs w:val="28"/>
        </w:rPr>
        <w:t xml:space="preserve"> реалізацію професіоналізації  </w:t>
      </w:r>
      <w:r w:rsidRPr="00D0785D">
        <w:rPr>
          <w:rFonts w:ascii="Times New Roman" w:hAnsi="Times New Roman" w:cs="Times New Roman"/>
          <w:sz w:val="28"/>
          <w:szCs w:val="28"/>
        </w:rPr>
        <w:t xml:space="preserve">публічного управління. </w:t>
      </w:r>
    </w:p>
    <w:p w14:paraId="479E9EC8" w14:textId="24BD8AA4"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Лідери галузі  публічного управління  повинні бути зразком   для інших та вести підопічних за собою. Крім того, лідери повинні довгостроково й результативно планувати свою діяльність, нарощувати особистий лідерський потенціал, володіти знаннями, уміннями й навичками з метою здійснення подальшого  ефективного управління. </w:t>
      </w:r>
    </w:p>
    <w:p w14:paraId="2B3E4336" w14:textId="19FEA383"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Неабияку роль тут відіграють  програми, курси,  тренінги ,  які  сприяють   удосконаленню системи та процедури управлін</w:t>
      </w:r>
      <w:r w:rsidR="000F21C5" w:rsidRPr="00D0785D">
        <w:rPr>
          <w:rFonts w:ascii="Times New Roman" w:hAnsi="Times New Roman" w:cs="Times New Roman"/>
          <w:sz w:val="28"/>
          <w:szCs w:val="28"/>
        </w:rPr>
        <w:t>ня людськими ресурсами в  публічному</w:t>
      </w:r>
      <w:r w:rsidRPr="00D0785D">
        <w:rPr>
          <w:rFonts w:ascii="Times New Roman" w:hAnsi="Times New Roman" w:cs="Times New Roman"/>
          <w:sz w:val="28"/>
          <w:szCs w:val="28"/>
        </w:rPr>
        <w:t xml:space="preserve"> управлі</w:t>
      </w:r>
      <w:r w:rsidR="000F21C5" w:rsidRPr="00D0785D">
        <w:rPr>
          <w:rFonts w:ascii="Times New Roman" w:hAnsi="Times New Roman" w:cs="Times New Roman"/>
          <w:sz w:val="28"/>
          <w:szCs w:val="28"/>
        </w:rPr>
        <w:t xml:space="preserve">нні. </w:t>
      </w:r>
      <w:r w:rsidRPr="00D0785D">
        <w:rPr>
          <w:rFonts w:ascii="Times New Roman" w:hAnsi="Times New Roman" w:cs="Times New Roman"/>
          <w:sz w:val="28"/>
          <w:szCs w:val="28"/>
        </w:rPr>
        <w:t>Вони дають змогу керівникам розвивати</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 xml:space="preserve">певні  специфічні  компетенції та забезпечувати можливості для обміну досвідом, підвищення кваліфікації відповідно до вимог часу. </w:t>
      </w:r>
    </w:p>
    <w:p w14:paraId="0EA53F51" w14:textId="4C2FC7BC"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На даний  час,  уряд  України  підтримує і фінансує освітню програму «Українська академія лідерства», яка розроблена на основі міжнародного досвіду  і тим самим,  є  унікальною.  Означена  програма вміщує  в  собі   найефективніші  практики європейських країн і  дає  змогу  формувати зовсім нове покоління вмотивованих, свідомих, критично мислячих та вільних лідерів-управлінців</w:t>
      </w:r>
      <w:r w:rsidR="00E35E03" w:rsidRPr="00D0785D">
        <w:rPr>
          <w:rFonts w:ascii="Times New Roman" w:hAnsi="Times New Roman" w:cs="Times New Roman"/>
          <w:sz w:val="28"/>
          <w:szCs w:val="28"/>
          <w:vertAlign w:val="superscript"/>
        </w:rPr>
        <w:t>15</w:t>
      </w:r>
      <w:r w:rsidR="002539AC">
        <w:rPr>
          <w:rFonts w:ascii="Times New Roman" w:hAnsi="Times New Roman" w:cs="Times New Roman"/>
          <w:sz w:val="28"/>
          <w:szCs w:val="28"/>
          <w:vertAlign w:val="superscript"/>
        </w:rPr>
        <w:footnoteReference w:customMarkFollows="1" w:id="33"/>
        <w:t>.</w:t>
      </w:r>
      <w:r w:rsidRPr="00D0785D">
        <w:rPr>
          <w:rFonts w:ascii="Times New Roman" w:hAnsi="Times New Roman" w:cs="Times New Roman"/>
          <w:sz w:val="28"/>
          <w:szCs w:val="28"/>
        </w:rPr>
        <w:t xml:space="preserve">. </w:t>
      </w:r>
    </w:p>
    <w:p w14:paraId="747AD1F3" w14:textId="6551E17B"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Зазначаємо, що Українська академія лідерства  здійснює  свою діяльність    за   підтримки міжнародних меценатів  державницького рівня.  Навчання   в  академії згідно чинної  програми проходять кращі випускники  віком 16 – 20 років. Означену   програму  активно впроваджує  громадська організація «Українська академія лідерства». Дана організація повністю відповідає визначеним критеріям  такого типу  організацій, адже: здійснює розвиток неформальної освіти та  заходів з розвитку лідерства в Україні; має великий досвід у контексті  проведення</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заходів</w:t>
      </w:r>
      <w:r w:rsidR="00595302">
        <w:rPr>
          <w:rFonts w:ascii="Times New Roman" w:hAnsi="Times New Roman" w:cs="Times New Roman"/>
          <w:sz w:val="28"/>
          <w:szCs w:val="28"/>
        </w:rPr>
        <w:t xml:space="preserve"> і</w:t>
      </w:r>
      <w:r w:rsidRPr="00D0785D">
        <w:rPr>
          <w:rFonts w:ascii="Times New Roman" w:hAnsi="Times New Roman" w:cs="Times New Roman"/>
          <w:sz w:val="28"/>
          <w:szCs w:val="28"/>
        </w:rPr>
        <w:t>з</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розвитку лідерства в</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Україні не тільки</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 xml:space="preserve">на  </w:t>
      </w:r>
      <w:r w:rsidRPr="00D0785D">
        <w:rPr>
          <w:rFonts w:ascii="Times New Roman" w:hAnsi="Times New Roman" w:cs="Times New Roman"/>
          <w:sz w:val="28"/>
          <w:szCs w:val="28"/>
        </w:rPr>
        <w:lastRenderedPageBreak/>
        <w:t xml:space="preserve">загальнодержавному, а й  на міжнародному рівні; має  розгорнуту  мережу філій  у різних  областях України. </w:t>
      </w:r>
    </w:p>
    <w:p w14:paraId="26D55B14" w14:textId="79979738"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 Станом на  сьогодні, українським  урядом  успішно реалізується Програма розвитку лідерства,  яка діє  в  нашій  державі з 2014</w:t>
      </w:r>
      <w:r w:rsidR="00595302">
        <w:rPr>
          <w:rFonts w:ascii="Times New Roman" w:hAnsi="Times New Roman" w:cs="Times New Roman"/>
          <w:sz w:val="28"/>
          <w:szCs w:val="28"/>
        </w:rPr>
        <w:t xml:space="preserve"> року</w:t>
      </w:r>
      <w:r w:rsidRPr="00D0785D">
        <w:rPr>
          <w:rFonts w:ascii="Times New Roman" w:hAnsi="Times New Roman" w:cs="Times New Roman"/>
          <w:sz w:val="28"/>
          <w:szCs w:val="28"/>
        </w:rPr>
        <w:t xml:space="preserve">.  </w:t>
      </w:r>
      <w:r w:rsidR="000F21C5" w:rsidRPr="00D0785D">
        <w:rPr>
          <w:rFonts w:ascii="Times New Roman" w:hAnsi="Times New Roman" w:cs="Times New Roman"/>
          <w:sz w:val="28"/>
          <w:szCs w:val="28"/>
        </w:rPr>
        <w:t xml:space="preserve">Вона  закладає міцне </w:t>
      </w:r>
      <w:r w:rsidR="007366E7" w:rsidRPr="00D0785D">
        <w:rPr>
          <w:rFonts w:ascii="Times New Roman" w:hAnsi="Times New Roman" w:cs="Times New Roman"/>
          <w:sz w:val="28"/>
          <w:szCs w:val="28"/>
        </w:rPr>
        <w:t>підґрунтя</w:t>
      </w:r>
      <w:r w:rsidR="00595302">
        <w:rPr>
          <w:rFonts w:ascii="Times New Roman" w:hAnsi="Times New Roman" w:cs="Times New Roman"/>
          <w:sz w:val="28"/>
          <w:szCs w:val="28"/>
        </w:rPr>
        <w:t xml:space="preserve"> </w:t>
      </w:r>
      <w:r w:rsidR="000F21C5" w:rsidRPr="00D0785D">
        <w:rPr>
          <w:rFonts w:ascii="Times New Roman" w:hAnsi="Times New Roman" w:cs="Times New Roman"/>
          <w:sz w:val="28"/>
          <w:szCs w:val="28"/>
        </w:rPr>
        <w:t>для вдосконалення управління людськими</w:t>
      </w:r>
      <w:r w:rsidR="00436DCF">
        <w:rPr>
          <w:rFonts w:ascii="Times New Roman" w:hAnsi="Times New Roman" w:cs="Times New Roman"/>
          <w:sz w:val="28"/>
          <w:szCs w:val="28"/>
        </w:rPr>
        <w:t xml:space="preserve"> </w:t>
      </w:r>
      <w:r w:rsidR="000F21C5" w:rsidRPr="00D0785D">
        <w:rPr>
          <w:rFonts w:ascii="Times New Roman" w:hAnsi="Times New Roman" w:cs="Times New Roman"/>
          <w:sz w:val="28"/>
          <w:szCs w:val="28"/>
        </w:rPr>
        <w:t>ресурсами</w:t>
      </w:r>
      <w:r w:rsidR="007366E7">
        <w:rPr>
          <w:rFonts w:ascii="Times New Roman" w:hAnsi="Times New Roman" w:cs="Times New Roman"/>
          <w:sz w:val="28"/>
          <w:szCs w:val="28"/>
        </w:rPr>
        <w:t xml:space="preserve"> </w:t>
      </w:r>
      <w:r w:rsidR="000F21C5" w:rsidRPr="00D0785D">
        <w:rPr>
          <w:rFonts w:ascii="Times New Roman" w:hAnsi="Times New Roman" w:cs="Times New Roman"/>
          <w:sz w:val="28"/>
          <w:szCs w:val="28"/>
        </w:rPr>
        <w:t xml:space="preserve">та </w:t>
      </w:r>
      <w:r w:rsidRPr="00D0785D">
        <w:rPr>
          <w:rFonts w:ascii="Times New Roman" w:hAnsi="Times New Roman" w:cs="Times New Roman"/>
          <w:sz w:val="28"/>
          <w:szCs w:val="28"/>
        </w:rPr>
        <w:t xml:space="preserve">професіоналізації публічного управління, сталого розвитку лідерства та сприяє вдосконаленню ефективності діяльності публічного управління. </w:t>
      </w:r>
    </w:p>
    <w:p w14:paraId="6213D539" w14:textId="597E20FE"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Тренінги, які застосовуються у  відповідності  до мети  Програми  розроблені на основі вивчення потреб у навчанні керівників публічної управління  в Україні   та  відповідно до  основних груп компетенцій, які  необхідні  лідеру  в  публічному  управлінні,  а  саме:  лідерство та механізми управління;  лідерство у  контексті  соціальній взаємодії; стратегічне командоутворення; роль лідера в управлінні змінами та  командою; розвиток управлінських </w:t>
      </w:r>
      <w:r w:rsidR="000F21C5" w:rsidRPr="00D0785D">
        <w:rPr>
          <w:rFonts w:ascii="Times New Roman" w:hAnsi="Times New Roman" w:cs="Times New Roman"/>
          <w:sz w:val="28"/>
          <w:szCs w:val="28"/>
        </w:rPr>
        <w:t xml:space="preserve">компетентностей представників напряму </w:t>
      </w:r>
      <w:r w:rsidRPr="00D0785D">
        <w:rPr>
          <w:rFonts w:ascii="Times New Roman" w:hAnsi="Times New Roman" w:cs="Times New Roman"/>
          <w:sz w:val="28"/>
          <w:szCs w:val="28"/>
        </w:rPr>
        <w:t>публічного управління; сутність лідерства в ситуації управлінн</w:t>
      </w:r>
      <w:r w:rsidR="00595302">
        <w:rPr>
          <w:rFonts w:ascii="Times New Roman" w:hAnsi="Times New Roman" w:cs="Times New Roman"/>
          <w:sz w:val="28"/>
          <w:szCs w:val="28"/>
        </w:rPr>
        <w:t>я</w:t>
      </w:r>
      <w:r w:rsidRPr="00D0785D">
        <w:rPr>
          <w:rFonts w:ascii="Times New Roman" w:hAnsi="Times New Roman" w:cs="Times New Roman"/>
          <w:sz w:val="28"/>
          <w:szCs w:val="28"/>
        </w:rPr>
        <w:t xml:space="preserve"> конфліктами і складними ситуаціями. </w:t>
      </w:r>
    </w:p>
    <w:p w14:paraId="2DE7C612" w14:textId="0A2AA76F"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Варто зазначити, що </w:t>
      </w:r>
      <w:r w:rsidR="000F21C5" w:rsidRPr="00D0785D">
        <w:rPr>
          <w:rFonts w:ascii="Times New Roman" w:hAnsi="Times New Roman" w:cs="Times New Roman"/>
          <w:sz w:val="28"/>
          <w:szCs w:val="28"/>
        </w:rPr>
        <w:t>ще у 2010 році вперше в Україні</w:t>
      </w:r>
      <w:r w:rsidRPr="00D0785D">
        <w:rPr>
          <w:rFonts w:ascii="Times New Roman" w:hAnsi="Times New Roman" w:cs="Times New Roman"/>
          <w:sz w:val="28"/>
          <w:szCs w:val="28"/>
        </w:rPr>
        <w:t xml:space="preserve"> були проведені широкомасштабні  експериментальні дослідження  у  вигляді  анкетування, фокус</w:t>
      </w:r>
      <w:r w:rsidR="00B27801" w:rsidRPr="00D0785D">
        <w:rPr>
          <w:rFonts w:ascii="Times New Roman" w:hAnsi="Times New Roman" w:cs="Times New Roman"/>
          <w:sz w:val="28"/>
          <w:szCs w:val="28"/>
        </w:rPr>
        <w:t xml:space="preserve"> </w:t>
      </w:r>
      <w:r w:rsidRPr="00D0785D">
        <w:rPr>
          <w:rFonts w:ascii="Times New Roman" w:hAnsi="Times New Roman" w:cs="Times New Roman"/>
          <w:sz w:val="28"/>
          <w:szCs w:val="28"/>
        </w:rPr>
        <w:t>групи та структурованих інтерв’ю, які були спрямовані на з’ясування рівня успішності українських управлінців</w:t>
      </w:r>
      <w:r w:rsidR="00595302">
        <w:rPr>
          <w:rFonts w:ascii="Times New Roman" w:hAnsi="Times New Roman" w:cs="Times New Roman"/>
          <w:sz w:val="28"/>
          <w:szCs w:val="28"/>
        </w:rPr>
        <w:t>.</w:t>
      </w:r>
      <w:r w:rsidRPr="00D0785D">
        <w:rPr>
          <w:rFonts w:ascii="Times New Roman" w:hAnsi="Times New Roman" w:cs="Times New Roman"/>
          <w:sz w:val="28"/>
          <w:szCs w:val="28"/>
        </w:rPr>
        <w:t xml:space="preserve"> Це  дало змогу  для  подальшого врахування  ключових професійних компетенцій лідерства. </w:t>
      </w:r>
    </w:p>
    <w:p w14:paraId="229B636B" w14:textId="4DF2B02C" w:rsidR="0044076A"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У рамках виконання Плану заходів з реалізації Стратегії реформування  публічного</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управління</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України на</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2019-2021 роки, який затверджений  розпорядженням Кабінету Міністрів України від 24 червня 2016 року № 474-р, НАДС спільно із Секретаріатом Кабінету Міністрів України, офісом Реформ Кабінету Міністрів України здійснили  щорічне дослідження, яке мало на  меті визначити рівень організаційної культури в  в</w:t>
      </w:r>
      <w:r w:rsidR="000F21C5" w:rsidRPr="00D0785D">
        <w:rPr>
          <w:rFonts w:ascii="Times New Roman" w:hAnsi="Times New Roman" w:cs="Times New Roman"/>
          <w:sz w:val="28"/>
          <w:szCs w:val="28"/>
        </w:rPr>
        <w:t xml:space="preserve"> п</w:t>
      </w:r>
      <w:r w:rsidRPr="00D0785D">
        <w:rPr>
          <w:rFonts w:ascii="Times New Roman" w:hAnsi="Times New Roman" w:cs="Times New Roman"/>
          <w:sz w:val="28"/>
          <w:szCs w:val="28"/>
        </w:rPr>
        <w:t>ублічному  управлінні, вивчити  сильні та слабкі місця та  визначити  цінності, які  були б спільними для всіх  управлінців. На основі результатів такого дослідження можна</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 xml:space="preserve">розробити </w:t>
      </w:r>
      <w:r w:rsidR="00595302" w:rsidRPr="00D0785D">
        <w:rPr>
          <w:rFonts w:ascii="Times New Roman" w:hAnsi="Times New Roman" w:cs="Times New Roman"/>
          <w:sz w:val="28"/>
          <w:szCs w:val="28"/>
        </w:rPr>
        <w:lastRenderedPageBreak/>
        <w:t>ґрунтовні</w:t>
      </w:r>
      <w:r w:rsidRPr="00D0785D">
        <w:rPr>
          <w:rFonts w:ascii="Times New Roman" w:hAnsi="Times New Roman" w:cs="Times New Roman"/>
          <w:sz w:val="28"/>
          <w:szCs w:val="28"/>
        </w:rPr>
        <w:t xml:space="preserve"> рекомендації щодо підвищення ефективності та якості публічного управління</w:t>
      </w:r>
      <w:r w:rsidR="00E35E03" w:rsidRPr="00D0785D">
        <w:rPr>
          <w:rFonts w:ascii="Times New Roman" w:hAnsi="Times New Roman" w:cs="Times New Roman"/>
          <w:sz w:val="28"/>
          <w:szCs w:val="28"/>
        </w:rPr>
        <w:t xml:space="preserve"> </w:t>
      </w:r>
      <w:r w:rsidR="00E35E03" w:rsidRPr="00D0785D">
        <w:rPr>
          <w:rFonts w:ascii="Times New Roman" w:hAnsi="Times New Roman" w:cs="Times New Roman"/>
          <w:sz w:val="28"/>
          <w:szCs w:val="28"/>
          <w:vertAlign w:val="superscript"/>
        </w:rPr>
        <w:t>17</w:t>
      </w:r>
      <w:r w:rsidR="002539AC">
        <w:rPr>
          <w:rFonts w:ascii="Times New Roman" w:hAnsi="Times New Roman" w:cs="Times New Roman"/>
          <w:sz w:val="28"/>
          <w:szCs w:val="28"/>
          <w:vertAlign w:val="superscript"/>
        </w:rPr>
        <w:footnoteReference w:customMarkFollows="1" w:id="34"/>
        <w:t>.</w:t>
      </w:r>
      <w:r w:rsidRPr="00D0785D">
        <w:rPr>
          <w:rFonts w:ascii="Times New Roman" w:hAnsi="Times New Roman" w:cs="Times New Roman"/>
          <w:sz w:val="28"/>
          <w:szCs w:val="28"/>
        </w:rPr>
        <w:t xml:space="preserve">. </w:t>
      </w:r>
    </w:p>
    <w:p w14:paraId="6001D446" w14:textId="62578109" w:rsidR="0018187C" w:rsidRPr="00D0785D" w:rsidRDefault="0018187C" w:rsidP="00D0785D">
      <w:pPr>
        <w:spacing w:line="360" w:lineRule="auto"/>
        <w:ind w:firstLine="567"/>
        <w:jc w:val="both"/>
        <w:rPr>
          <w:rFonts w:ascii="Times New Roman" w:hAnsi="Times New Roman" w:cs="Times New Roman"/>
          <w:color w:val="000000"/>
          <w:sz w:val="27"/>
          <w:szCs w:val="27"/>
          <w:bdr w:val="single" w:sz="2" w:space="0" w:color="E5E7EB" w:frame="1"/>
          <w:shd w:val="clear" w:color="auto" w:fill="ACF2BD"/>
        </w:rPr>
      </w:pPr>
      <w:r w:rsidRPr="00D0785D">
        <w:rPr>
          <w:rFonts w:ascii="Times New Roman" w:hAnsi="Times New Roman" w:cs="Times New Roman"/>
          <w:sz w:val="28"/>
          <w:szCs w:val="28"/>
        </w:rPr>
        <w:t xml:space="preserve">Прийняття в Україні нового Закону про державних службовців, який набрав чинності </w:t>
      </w:r>
      <w:r w:rsidR="00E35E03" w:rsidRPr="00D0785D">
        <w:rPr>
          <w:rFonts w:ascii="Times New Roman" w:hAnsi="Times New Roman" w:cs="Times New Roman"/>
          <w:sz w:val="28"/>
          <w:szCs w:val="28"/>
        </w:rPr>
        <w:t>1 травня 2016р</w:t>
      </w:r>
      <w:r w:rsidR="00595302">
        <w:rPr>
          <w:rFonts w:ascii="Times New Roman" w:hAnsi="Times New Roman" w:cs="Times New Roman"/>
          <w:sz w:val="28"/>
          <w:szCs w:val="28"/>
        </w:rPr>
        <w:t>оку,</w:t>
      </w:r>
      <w:r w:rsidR="00E35E03" w:rsidRPr="00D0785D">
        <w:rPr>
          <w:rFonts w:ascii="Times New Roman" w:hAnsi="Times New Roman" w:cs="Times New Roman"/>
          <w:sz w:val="28"/>
          <w:szCs w:val="28"/>
          <w:vertAlign w:val="superscript"/>
        </w:rPr>
        <w:t>10</w:t>
      </w:r>
      <w:r w:rsidRPr="00D0785D">
        <w:rPr>
          <w:rFonts w:ascii="Times New Roman" w:hAnsi="Times New Roman" w:cs="Times New Roman"/>
          <w:sz w:val="28"/>
          <w:szCs w:val="28"/>
        </w:rPr>
        <w:t xml:space="preserve"> стало ефективним у створенні правової бази для розвитку лідерства у діяльності публічного управління.</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Таким чином, Україна нарешті отримала концептуально-прогресивний закон, що дозволяє формувати професійний корпус публічної служби. Принципи, правові та організаційні засади забезпечення публічної, професійної, політично рівноправної, ефективної та цивільно</w:t>
      </w:r>
      <w:r w:rsidR="00091252" w:rsidRPr="00D0785D">
        <w:rPr>
          <w:rFonts w:ascii="Times New Roman" w:hAnsi="Times New Roman" w:cs="Times New Roman"/>
          <w:sz w:val="28"/>
          <w:szCs w:val="28"/>
        </w:rPr>
        <w:t>-</w:t>
      </w:r>
      <w:r w:rsidRPr="00D0785D">
        <w:rPr>
          <w:rFonts w:ascii="Times New Roman" w:hAnsi="Times New Roman" w:cs="Times New Roman"/>
          <w:sz w:val="28"/>
          <w:szCs w:val="28"/>
        </w:rPr>
        <w:t xml:space="preserve">орієнтованої публічної служби, яка служить інтересам суспільства та суспільства в такий спосіб. Також порядок реалізації права рівного доступу до публічних службовців для громадян України ґрунтується на особистих якостях та досягненнях. Тобто, створюються умови для залучення на публічну службу людей з лідерським </w:t>
      </w:r>
      <w:r w:rsidRPr="007366E7">
        <w:rPr>
          <w:rFonts w:ascii="Times New Roman" w:hAnsi="Times New Roman" w:cs="Times New Roman"/>
          <w:sz w:val="28"/>
          <w:szCs w:val="28"/>
        </w:rPr>
        <w:t>потенціалом</w:t>
      </w:r>
      <w:r w:rsidR="007366E7" w:rsidRPr="007366E7">
        <w:rPr>
          <w:rFonts w:ascii="Times New Roman" w:hAnsi="Times New Roman" w:cs="Times New Roman"/>
          <w:color w:val="000000"/>
          <w:sz w:val="27"/>
          <w:szCs w:val="27"/>
          <w:bdr w:val="single" w:sz="2" w:space="0" w:color="E5E7EB" w:frame="1"/>
        </w:rPr>
        <w:t>.</w:t>
      </w:r>
    </w:p>
    <w:p w14:paraId="4011D730" w14:textId="045E2EB7" w:rsidR="00091252" w:rsidRPr="00D0785D" w:rsidRDefault="0018187C"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Постановою Ради Міністрів України №474 від 24 червня 2016р. з метою покращення упорядкованого адміністрування, зокрема шляхом</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забезпечення</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системи</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державної</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служби</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професійними</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лідерами</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для</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проведення</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національних</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реформ</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забезпечення</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змін:</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затверджено</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стратегію</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Реформи</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адміністрації</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України</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з</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2016</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2020</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рік.</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У</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ньому</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йдеться</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 те,</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що</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політична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відданість</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керівництво</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реформою</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необхідні</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для успішного планування та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реалізації</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адміністративної</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реформи.</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Завданням Стратегії є</w:t>
      </w:r>
      <w:r w:rsidR="00595302">
        <w:rPr>
          <w:rFonts w:ascii="Times New Roman" w:hAnsi="Times New Roman" w:cs="Times New Roman"/>
          <w:sz w:val="28"/>
          <w:szCs w:val="28"/>
        </w:rPr>
        <w:t xml:space="preserve"> </w:t>
      </w:r>
      <w:r w:rsidRPr="00D0785D">
        <w:rPr>
          <w:rFonts w:ascii="Times New Roman" w:hAnsi="Times New Roman" w:cs="Times New Roman"/>
          <w:sz w:val="28"/>
          <w:szCs w:val="28"/>
        </w:rPr>
        <w:t>створення</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ефективного</w:t>
      </w:r>
      <w:r w:rsidR="0038118C" w:rsidRPr="00D0785D">
        <w:rPr>
          <w:rFonts w:ascii="Times New Roman" w:hAnsi="Times New Roman" w:cs="Times New Roman"/>
          <w:sz w:val="28"/>
          <w:szCs w:val="28"/>
        </w:rPr>
        <w:t xml:space="preserve"> </w:t>
      </w:r>
      <w:r w:rsidR="000078DD" w:rsidRPr="00D0785D">
        <w:rPr>
          <w:rFonts w:ascii="Times New Roman" w:hAnsi="Times New Roman" w:cs="Times New Roman"/>
          <w:sz w:val="28"/>
          <w:szCs w:val="28"/>
        </w:rPr>
        <w:t>публічного</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управління,</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що відповідає принципам</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управління</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ЄС,</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здатного</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формулювати</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реалізовувати</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узгоджену</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національну</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політику, спрямовану на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сталий розвиток</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суспільства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адекватну відповідь</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на внутрішні</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зовнішні</w:t>
      </w:r>
      <w:r w:rsidR="0038118C"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виклики,</w:t>
      </w:r>
      <w:r w:rsidR="0038118C" w:rsidRPr="00D0785D">
        <w:rPr>
          <w:rFonts w:ascii="Times New Roman" w:hAnsi="Times New Roman" w:cs="Times New Roman"/>
          <w:sz w:val="28"/>
          <w:szCs w:val="28"/>
        </w:rPr>
        <w:t xml:space="preserve"> </w:t>
      </w:r>
      <w:r w:rsidR="000078DD" w:rsidRPr="00D0785D">
        <w:rPr>
          <w:rFonts w:ascii="Times New Roman" w:hAnsi="Times New Roman" w:cs="Times New Roman"/>
          <w:sz w:val="28"/>
          <w:szCs w:val="28"/>
        </w:rPr>
        <w:t xml:space="preserve">формування системи </w:t>
      </w:r>
      <w:r w:rsidRPr="00D0785D">
        <w:rPr>
          <w:rFonts w:ascii="Times New Roman" w:hAnsi="Times New Roman" w:cs="Times New Roman"/>
          <w:sz w:val="28"/>
          <w:szCs w:val="28"/>
        </w:rPr>
        <w:t>надання якісних</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державних</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послуг громадянам</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забезпечення</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оптимального використання</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фінансі</w:t>
      </w:r>
      <w:r w:rsidR="000078DD" w:rsidRPr="00D0785D">
        <w:rPr>
          <w:rFonts w:ascii="Times New Roman" w:hAnsi="Times New Roman" w:cs="Times New Roman"/>
          <w:sz w:val="28"/>
          <w:szCs w:val="28"/>
        </w:rPr>
        <w:t xml:space="preserve">в. </w:t>
      </w:r>
      <w:r w:rsidRPr="00D0785D">
        <w:rPr>
          <w:rFonts w:ascii="Times New Roman" w:hAnsi="Times New Roman" w:cs="Times New Roman"/>
          <w:sz w:val="28"/>
          <w:szCs w:val="28"/>
        </w:rPr>
        <w:t>Внесені</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зміни</w:t>
      </w:r>
      <w:r w:rsidR="000078DD" w:rsidRPr="00D0785D">
        <w:rPr>
          <w:rFonts w:ascii="Times New Roman" w:hAnsi="Times New Roman" w:cs="Times New Roman"/>
          <w:sz w:val="28"/>
          <w:szCs w:val="28"/>
        </w:rPr>
        <w:t xml:space="preserve"> ґрунтуються н</w:t>
      </w:r>
      <w:r w:rsidRPr="00D0785D">
        <w:rPr>
          <w:rFonts w:ascii="Times New Roman" w:hAnsi="Times New Roman" w:cs="Times New Roman"/>
          <w:sz w:val="28"/>
          <w:szCs w:val="28"/>
        </w:rPr>
        <w:t>а:</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Європейські</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програми</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SIGMA (підтримка</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покращеного</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керівництва</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управління,</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спільні</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ініціативи</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ОЕСР та ЄС)</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Триває</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процес</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lastRenderedPageBreak/>
        <w:t>формування нормативно-правової</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бази розвитку лідерства</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у</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сфері</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державного</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управління.</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Уряд</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ухвалив</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рішення</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подальше</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реформування</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системи</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професійної</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підготовки</w:t>
      </w:r>
      <w:r w:rsidR="000078DD" w:rsidRPr="00D0785D">
        <w:rPr>
          <w:rFonts w:ascii="Times New Roman" w:hAnsi="Times New Roman" w:cs="Times New Roman"/>
          <w:sz w:val="28"/>
          <w:szCs w:val="28"/>
        </w:rPr>
        <w:t xml:space="preserve"> публічних</w:t>
      </w:r>
      <w:r w:rsidRPr="00D0785D">
        <w:rPr>
          <w:rFonts w:ascii="Times New Roman" w:hAnsi="Times New Roman" w:cs="Times New Roman"/>
          <w:sz w:val="28"/>
          <w:szCs w:val="28"/>
        </w:rPr>
        <w:t xml:space="preserve"> </w:t>
      </w:r>
      <w:r w:rsidR="000078DD" w:rsidRPr="00D0785D">
        <w:rPr>
          <w:rFonts w:ascii="Times New Roman" w:hAnsi="Times New Roman" w:cs="Times New Roman"/>
          <w:sz w:val="28"/>
          <w:szCs w:val="28"/>
        </w:rPr>
        <w:t xml:space="preserve">службовців. </w:t>
      </w:r>
      <w:r w:rsidRPr="00D0785D">
        <w:rPr>
          <w:rFonts w:ascii="Times New Roman" w:hAnsi="Times New Roman" w:cs="Times New Roman"/>
          <w:sz w:val="28"/>
          <w:szCs w:val="28"/>
        </w:rPr>
        <w:t>Зокрема,</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Постанова</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Ради</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Міністрів</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України</w:t>
      </w:r>
      <w:r w:rsidR="000078DD" w:rsidRPr="00D0785D">
        <w:rPr>
          <w:rFonts w:ascii="Times New Roman" w:hAnsi="Times New Roman" w:cs="Times New Roman"/>
          <w:sz w:val="28"/>
          <w:szCs w:val="28"/>
        </w:rPr>
        <w:t xml:space="preserve"> </w:t>
      </w:r>
      <w:r w:rsidRPr="00D0785D">
        <w:rPr>
          <w:rFonts w:ascii="Times New Roman" w:hAnsi="Times New Roman" w:cs="Times New Roman"/>
          <w:sz w:val="28"/>
          <w:szCs w:val="28"/>
        </w:rPr>
        <w:t>від 06.02.2019</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 106</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стосується</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системи</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професійної</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підготовки</w:t>
      </w:r>
      <w:r w:rsidR="00091252" w:rsidRPr="00D0785D">
        <w:rPr>
          <w:rFonts w:ascii="Times New Roman" w:hAnsi="Times New Roman" w:cs="Times New Roman"/>
          <w:sz w:val="28"/>
          <w:szCs w:val="28"/>
        </w:rPr>
        <w:t xml:space="preserve"> публічних </w:t>
      </w:r>
      <w:r w:rsidRPr="00D0785D">
        <w:rPr>
          <w:rFonts w:ascii="Times New Roman" w:hAnsi="Times New Roman" w:cs="Times New Roman"/>
          <w:sz w:val="28"/>
          <w:szCs w:val="28"/>
        </w:rPr>
        <w:t>службовців,</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голів місцевих</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адміністрацій,</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перших заступників та</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депутатів,</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муніципальних</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службовців</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депутатів.</w:t>
      </w:r>
    </w:p>
    <w:p w14:paraId="735EF6D1" w14:textId="2C32CBD8" w:rsidR="00AA52B3" w:rsidRPr="00D0785D" w:rsidRDefault="0018187C"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Це</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Положення визначає організаційні</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принципи</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системи</w:t>
      </w:r>
      <w:r w:rsidR="00091252"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професійної</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підготовки</w:t>
      </w:r>
      <w:r w:rsidR="00AA52B3" w:rsidRPr="00D0785D">
        <w:rPr>
          <w:rFonts w:ascii="Times New Roman" w:hAnsi="Times New Roman" w:cs="Times New Roman"/>
          <w:sz w:val="28"/>
          <w:szCs w:val="28"/>
        </w:rPr>
        <w:t xml:space="preserve"> публічних </w:t>
      </w:r>
      <w:r w:rsidRPr="00D0785D">
        <w:rPr>
          <w:rFonts w:ascii="Times New Roman" w:hAnsi="Times New Roman" w:cs="Times New Roman"/>
          <w:sz w:val="28"/>
          <w:szCs w:val="28"/>
        </w:rPr>
        <w:t>службовців,</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керівників</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місцевого</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самоврядування,</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перших</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депутатів</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депутатів,</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службовців</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органів</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місцевого самоврядування</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членів</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місцевих рад. Міністерства та інші центральні</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управління</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у</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межах</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призначень,</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затверджених</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у</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їх</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відповідних</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бюджетах,</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виділятимуть</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кошти на підвищення кваліфікації державних службовців відповідно до</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їх</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власних потреб</w:t>
      </w:r>
      <w:r w:rsidR="00AA52B3"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при складанні кошторисів, почин</w:t>
      </w:r>
      <w:r w:rsidR="00F27207" w:rsidRPr="00D0785D">
        <w:rPr>
          <w:rFonts w:ascii="Times New Roman" w:hAnsi="Times New Roman" w:cs="Times New Roman"/>
          <w:sz w:val="28"/>
          <w:szCs w:val="28"/>
        </w:rPr>
        <w:t xml:space="preserve">аючи з 2020 року. </w:t>
      </w:r>
    </w:p>
    <w:p w14:paraId="2107E908" w14:textId="26ECFCB9"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Негативним фактором</w:t>
      </w:r>
      <w:r w:rsidR="00035C38">
        <w:rPr>
          <w:rFonts w:ascii="Times New Roman" w:hAnsi="Times New Roman" w:cs="Times New Roman"/>
          <w:sz w:val="28"/>
          <w:szCs w:val="28"/>
        </w:rPr>
        <w:t xml:space="preserve"> у </w:t>
      </w:r>
      <w:r w:rsidR="000F21C5" w:rsidRPr="00D0785D">
        <w:rPr>
          <w:rFonts w:ascii="Times New Roman" w:hAnsi="Times New Roman" w:cs="Times New Roman"/>
          <w:sz w:val="28"/>
          <w:szCs w:val="28"/>
        </w:rPr>
        <w:t xml:space="preserve">ситуації тотального розвитку </w:t>
      </w:r>
      <w:r w:rsidRPr="00D0785D">
        <w:rPr>
          <w:rFonts w:ascii="Times New Roman" w:hAnsi="Times New Roman" w:cs="Times New Roman"/>
          <w:sz w:val="28"/>
          <w:szCs w:val="28"/>
        </w:rPr>
        <w:t>л</w:t>
      </w:r>
      <w:r w:rsidR="000F21C5" w:rsidRPr="00D0785D">
        <w:rPr>
          <w:rFonts w:ascii="Times New Roman" w:hAnsi="Times New Roman" w:cs="Times New Roman"/>
          <w:sz w:val="28"/>
          <w:szCs w:val="28"/>
        </w:rPr>
        <w:t>і</w:t>
      </w:r>
      <w:r w:rsidRPr="00D0785D">
        <w:rPr>
          <w:rFonts w:ascii="Times New Roman" w:hAnsi="Times New Roman" w:cs="Times New Roman"/>
          <w:sz w:val="28"/>
          <w:szCs w:val="28"/>
        </w:rPr>
        <w:t>дерств</w:t>
      </w:r>
      <w:r w:rsidR="000F21C5" w:rsidRPr="00D0785D">
        <w:rPr>
          <w:rFonts w:ascii="Times New Roman" w:hAnsi="Times New Roman" w:cs="Times New Roman"/>
          <w:sz w:val="28"/>
          <w:szCs w:val="28"/>
        </w:rPr>
        <w:t>а</w:t>
      </w:r>
      <w:r w:rsidR="00035C38">
        <w:rPr>
          <w:rFonts w:ascii="Times New Roman" w:hAnsi="Times New Roman" w:cs="Times New Roman"/>
          <w:sz w:val="28"/>
          <w:szCs w:val="28"/>
        </w:rPr>
        <w:t xml:space="preserve"> </w:t>
      </w:r>
      <w:r w:rsidR="000F21C5" w:rsidRPr="00D0785D">
        <w:rPr>
          <w:rFonts w:ascii="Times New Roman" w:hAnsi="Times New Roman" w:cs="Times New Roman"/>
          <w:sz w:val="28"/>
          <w:szCs w:val="28"/>
        </w:rPr>
        <w:t xml:space="preserve">у  публічному управлінні є </w:t>
      </w:r>
      <w:r w:rsidRPr="00D0785D">
        <w:rPr>
          <w:rFonts w:ascii="Times New Roman" w:hAnsi="Times New Roman" w:cs="Times New Roman"/>
          <w:sz w:val="28"/>
          <w:szCs w:val="28"/>
        </w:rPr>
        <w:t xml:space="preserve">відсутність централізованої бази даних публічних  управлінців,  адже це ускладнює практику   впровадження   інноваційних варіацій  покращення  процесів  управління. </w:t>
      </w:r>
    </w:p>
    <w:p w14:paraId="4783A8C1" w14:textId="5E92BAEB" w:rsidR="007C4F5B" w:rsidRPr="00D0785D" w:rsidRDefault="000F21C5"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Сучасний </w:t>
      </w:r>
      <w:r w:rsidR="00370794" w:rsidRPr="00D0785D">
        <w:rPr>
          <w:rFonts w:ascii="Times New Roman" w:hAnsi="Times New Roman" w:cs="Times New Roman"/>
          <w:sz w:val="28"/>
          <w:szCs w:val="28"/>
        </w:rPr>
        <w:t>ст</w:t>
      </w:r>
      <w:r w:rsidRPr="00D0785D">
        <w:rPr>
          <w:rFonts w:ascii="Times New Roman" w:hAnsi="Times New Roman" w:cs="Times New Roman"/>
          <w:sz w:val="28"/>
          <w:szCs w:val="28"/>
        </w:rPr>
        <w:t xml:space="preserve">ан української держави </w:t>
      </w:r>
      <w:r w:rsidR="00370794" w:rsidRPr="00D0785D">
        <w:rPr>
          <w:rFonts w:ascii="Times New Roman" w:hAnsi="Times New Roman" w:cs="Times New Roman"/>
          <w:sz w:val="28"/>
          <w:szCs w:val="28"/>
        </w:rPr>
        <w:t>демонстру</w:t>
      </w:r>
      <w:r w:rsidRPr="00D0785D">
        <w:rPr>
          <w:rFonts w:ascii="Times New Roman" w:hAnsi="Times New Roman" w:cs="Times New Roman"/>
          <w:sz w:val="28"/>
          <w:szCs w:val="28"/>
        </w:rPr>
        <w:t>є те, що</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загально</w:t>
      </w:r>
      <w:r w:rsidR="00477325"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державницька</w:t>
      </w:r>
      <w:r w:rsidR="00370794" w:rsidRPr="00D0785D">
        <w:rPr>
          <w:rFonts w:ascii="Times New Roman" w:hAnsi="Times New Roman" w:cs="Times New Roman"/>
          <w:sz w:val="28"/>
          <w:szCs w:val="28"/>
        </w:rPr>
        <w:t xml:space="preserve"> система управління характеризується відсут</w:t>
      </w:r>
      <w:r w:rsidRPr="00D0785D">
        <w:rPr>
          <w:rFonts w:ascii="Times New Roman" w:hAnsi="Times New Roman" w:cs="Times New Roman"/>
          <w:sz w:val="28"/>
          <w:szCs w:val="28"/>
        </w:rPr>
        <w:t>ністю критерійного компоненту</w:t>
      </w:r>
      <w:r w:rsidR="00370794" w:rsidRPr="00D0785D">
        <w:rPr>
          <w:rFonts w:ascii="Times New Roman" w:hAnsi="Times New Roman" w:cs="Times New Roman"/>
          <w:sz w:val="28"/>
          <w:szCs w:val="28"/>
        </w:rPr>
        <w:t xml:space="preserve"> організаційного забезпечення управлінської політики, від</w:t>
      </w:r>
      <w:r w:rsidRPr="00D0785D">
        <w:rPr>
          <w:rFonts w:ascii="Times New Roman" w:hAnsi="Times New Roman" w:cs="Times New Roman"/>
          <w:sz w:val="28"/>
          <w:szCs w:val="28"/>
        </w:rPr>
        <w:t xml:space="preserve">сутністю єдиних правил, що в свою чергу, створює </w:t>
      </w:r>
      <w:r w:rsidR="00370794" w:rsidRPr="00D0785D">
        <w:rPr>
          <w:rFonts w:ascii="Times New Roman" w:hAnsi="Times New Roman" w:cs="Times New Roman"/>
          <w:sz w:val="28"/>
          <w:szCs w:val="28"/>
        </w:rPr>
        <w:t>п</w:t>
      </w:r>
      <w:r w:rsidRPr="00D0785D">
        <w:rPr>
          <w:rFonts w:ascii="Times New Roman" w:hAnsi="Times New Roman" w:cs="Times New Roman"/>
          <w:sz w:val="28"/>
          <w:szCs w:val="28"/>
        </w:rPr>
        <w:t>ерешкоди</w:t>
      </w:r>
      <w:r w:rsidR="00370794" w:rsidRPr="00D0785D">
        <w:rPr>
          <w:rFonts w:ascii="Times New Roman" w:hAnsi="Times New Roman" w:cs="Times New Roman"/>
          <w:sz w:val="28"/>
          <w:szCs w:val="28"/>
        </w:rPr>
        <w:t xml:space="preserve"> у</w:t>
      </w:r>
      <w:r w:rsidR="00035C38">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провадженні  безпосередньої   управлінської діяльності.  </w:t>
      </w:r>
    </w:p>
    <w:p w14:paraId="20EDCD94" w14:textId="0B5807B5"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Зауважуємо, що стратегічне планування та</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координація реалізації діяльності  є одним з основних напрямів діяльності лідерів  в системі публічного управління.</w:t>
      </w:r>
    </w:p>
    <w:p w14:paraId="5B3873AA" w14:textId="6F7DD8C4" w:rsidR="001C613A"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Сучасні  державницькі  умови  акцентують увагу на  формуванні лідерів,  які   можуть  відповідати викликам часу, тих, які  можу</w:t>
      </w:r>
      <w:r w:rsidR="00477325" w:rsidRPr="00D0785D">
        <w:rPr>
          <w:rFonts w:ascii="Times New Roman" w:hAnsi="Times New Roman" w:cs="Times New Roman"/>
          <w:sz w:val="28"/>
          <w:szCs w:val="28"/>
        </w:rPr>
        <w:t>ть діяти по-новому, легко адапту</w:t>
      </w:r>
      <w:r w:rsidRPr="00D0785D">
        <w:rPr>
          <w:rFonts w:ascii="Times New Roman" w:hAnsi="Times New Roman" w:cs="Times New Roman"/>
          <w:sz w:val="28"/>
          <w:szCs w:val="28"/>
        </w:rPr>
        <w:t>ватися  до нових пріоритетів. Означені умови  потребують якісно нової   зміни управлінських підходів та процесів, а так</w:t>
      </w:r>
      <w:r w:rsidR="000F21C5" w:rsidRPr="00D0785D">
        <w:rPr>
          <w:rFonts w:ascii="Times New Roman" w:hAnsi="Times New Roman" w:cs="Times New Roman"/>
          <w:sz w:val="28"/>
          <w:szCs w:val="28"/>
        </w:rPr>
        <w:t>ож,</w:t>
      </w:r>
      <w:r w:rsidRPr="00D0785D">
        <w:rPr>
          <w:rFonts w:ascii="Times New Roman" w:hAnsi="Times New Roman" w:cs="Times New Roman"/>
          <w:sz w:val="28"/>
          <w:szCs w:val="28"/>
        </w:rPr>
        <w:t xml:space="preserve"> нових культурних трансформацій та способів співпраці.</w:t>
      </w:r>
    </w:p>
    <w:p w14:paraId="2245490A" w14:textId="03B1650E" w:rsidR="001C613A"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lastRenderedPageBreak/>
        <w:t>При уточненні</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системи нормативно-правової дії у цій сфері слід орієнтуватися на те що, що у ній є.  Подвійний фокус</w:t>
      </w:r>
      <w:r w:rsidR="00035C38">
        <w:rPr>
          <w:rFonts w:ascii="Times New Roman" w:hAnsi="Times New Roman" w:cs="Times New Roman"/>
          <w:sz w:val="28"/>
          <w:szCs w:val="28"/>
        </w:rPr>
        <w:t xml:space="preserve"> - </w:t>
      </w:r>
      <w:r w:rsidRPr="00D0785D">
        <w:rPr>
          <w:rFonts w:ascii="Times New Roman" w:hAnsi="Times New Roman" w:cs="Times New Roman"/>
          <w:sz w:val="28"/>
          <w:szCs w:val="28"/>
        </w:rPr>
        <w:t>забезпечення громадянам України можливості самоорганізації влади</w:t>
      </w:r>
      <w:r w:rsidR="00035C38">
        <w:rPr>
          <w:rFonts w:ascii="Times New Roman" w:hAnsi="Times New Roman" w:cs="Times New Roman"/>
          <w:sz w:val="28"/>
          <w:szCs w:val="28"/>
        </w:rPr>
        <w:t>.</w:t>
      </w:r>
    </w:p>
    <w:p w14:paraId="5F8A6495" w14:textId="77777777" w:rsidR="001C613A"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Загалом ми вважаємо, такі норми слід розділити на дві групи залежно від масштабу їх дії:</w:t>
      </w:r>
    </w:p>
    <w:p w14:paraId="28404374" w14:textId="77777777" w:rsidR="001C613A"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1) норми міжнародного права;</w:t>
      </w:r>
    </w:p>
    <w:p w14:paraId="5A4810CD" w14:textId="36CA71F7" w:rsidR="00FF5555"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2) норми внутр</w:t>
      </w:r>
      <w:r w:rsidR="00E35E03" w:rsidRPr="00D0785D">
        <w:rPr>
          <w:rFonts w:ascii="Times New Roman" w:hAnsi="Times New Roman" w:cs="Times New Roman"/>
          <w:sz w:val="28"/>
          <w:szCs w:val="28"/>
        </w:rPr>
        <w:t>ішньо-державного права</w:t>
      </w:r>
      <w:r w:rsidR="00E35E03" w:rsidRPr="00D0785D">
        <w:rPr>
          <w:rFonts w:ascii="Times New Roman" w:hAnsi="Times New Roman" w:cs="Times New Roman"/>
          <w:sz w:val="28"/>
          <w:szCs w:val="28"/>
          <w:vertAlign w:val="superscript"/>
        </w:rPr>
        <w:t>2</w:t>
      </w:r>
      <w:r w:rsidR="002539AC">
        <w:rPr>
          <w:rFonts w:ascii="Times New Roman" w:hAnsi="Times New Roman" w:cs="Times New Roman"/>
          <w:sz w:val="28"/>
          <w:szCs w:val="28"/>
          <w:vertAlign w:val="superscript"/>
        </w:rPr>
        <w:footnoteReference w:customMarkFollows="1" w:id="35"/>
        <w:t>.</w:t>
      </w:r>
      <w:r w:rsidRPr="00D0785D">
        <w:rPr>
          <w:rFonts w:ascii="Times New Roman" w:hAnsi="Times New Roman" w:cs="Times New Roman"/>
          <w:sz w:val="28"/>
          <w:szCs w:val="28"/>
        </w:rPr>
        <w:t>.</w:t>
      </w:r>
    </w:p>
    <w:p w14:paraId="2D87B3AE" w14:textId="4B5890AE" w:rsidR="00FF5555"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Першу групу, як стало зрозуміло, складають міжнародні акти. До їх числа ми відносимо, наприклад: Міжнародний пакт про громадянські і політичні права 1973 р</w:t>
      </w:r>
      <w:r w:rsidR="00035C38">
        <w:rPr>
          <w:rFonts w:ascii="Times New Roman" w:hAnsi="Times New Roman" w:cs="Times New Roman"/>
          <w:sz w:val="28"/>
          <w:szCs w:val="28"/>
        </w:rPr>
        <w:t>оку</w:t>
      </w:r>
      <w:r w:rsidRPr="00D0785D">
        <w:rPr>
          <w:rFonts w:ascii="Times New Roman" w:hAnsi="Times New Roman" w:cs="Times New Roman"/>
          <w:sz w:val="28"/>
          <w:szCs w:val="28"/>
        </w:rPr>
        <w:t>; Міжнародний пакт про економічні, соціальні і  культурні права 1973 р</w:t>
      </w:r>
      <w:r w:rsidR="00035C38">
        <w:rPr>
          <w:rFonts w:ascii="Times New Roman" w:hAnsi="Times New Roman" w:cs="Times New Roman"/>
          <w:sz w:val="28"/>
          <w:szCs w:val="28"/>
        </w:rPr>
        <w:t>оку</w:t>
      </w:r>
      <w:r w:rsidRPr="00D0785D">
        <w:rPr>
          <w:rFonts w:ascii="Times New Roman" w:hAnsi="Times New Roman" w:cs="Times New Roman"/>
          <w:sz w:val="28"/>
          <w:szCs w:val="28"/>
        </w:rPr>
        <w:t>; Загальна декларація прав людини 1948 р</w:t>
      </w:r>
      <w:r w:rsidR="00035C38">
        <w:rPr>
          <w:rFonts w:ascii="Times New Roman" w:hAnsi="Times New Roman" w:cs="Times New Roman"/>
          <w:sz w:val="28"/>
          <w:szCs w:val="28"/>
        </w:rPr>
        <w:t>оку</w:t>
      </w:r>
      <w:r w:rsidRPr="00D0785D">
        <w:rPr>
          <w:rFonts w:ascii="Times New Roman" w:hAnsi="Times New Roman" w:cs="Times New Roman"/>
          <w:sz w:val="28"/>
          <w:szCs w:val="28"/>
        </w:rPr>
        <w:t>; Конвенція про захист прав людини і основоположних свобод 1950 р</w:t>
      </w:r>
      <w:r w:rsidR="00035C38">
        <w:rPr>
          <w:rFonts w:ascii="Times New Roman" w:hAnsi="Times New Roman" w:cs="Times New Roman"/>
          <w:sz w:val="28"/>
          <w:szCs w:val="28"/>
        </w:rPr>
        <w:t>оку</w:t>
      </w:r>
      <w:r w:rsidRPr="00D0785D">
        <w:rPr>
          <w:rFonts w:ascii="Times New Roman" w:hAnsi="Times New Roman" w:cs="Times New Roman"/>
          <w:sz w:val="28"/>
          <w:szCs w:val="28"/>
        </w:rPr>
        <w:t>; Європейська хартія місцевого самоврядування 1985 р.; Всесвітня декларація місцевого самоврядування 1993 р</w:t>
      </w:r>
      <w:r w:rsidR="00035C38">
        <w:rPr>
          <w:rFonts w:ascii="Times New Roman" w:hAnsi="Times New Roman" w:cs="Times New Roman"/>
          <w:sz w:val="28"/>
          <w:szCs w:val="28"/>
        </w:rPr>
        <w:t>оку</w:t>
      </w:r>
      <w:r w:rsidRPr="00D0785D">
        <w:rPr>
          <w:rFonts w:ascii="Times New Roman" w:hAnsi="Times New Roman" w:cs="Times New Roman"/>
          <w:sz w:val="28"/>
          <w:szCs w:val="28"/>
        </w:rPr>
        <w:t>; Хартія Конгресу місцевих і регіональних влад Європи; Європейська хартія міст 1992 р</w:t>
      </w:r>
      <w:r w:rsidR="00035C38">
        <w:rPr>
          <w:rFonts w:ascii="Times New Roman" w:hAnsi="Times New Roman" w:cs="Times New Roman"/>
          <w:sz w:val="28"/>
          <w:szCs w:val="28"/>
        </w:rPr>
        <w:t xml:space="preserve">оку </w:t>
      </w:r>
      <w:r w:rsidRPr="00D0785D">
        <w:rPr>
          <w:rFonts w:ascii="Times New Roman" w:hAnsi="Times New Roman" w:cs="Times New Roman"/>
          <w:sz w:val="28"/>
          <w:szCs w:val="28"/>
        </w:rPr>
        <w:t>та 2008 р</w:t>
      </w:r>
      <w:r w:rsidR="00035C38">
        <w:rPr>
          <w:rFonts w:ascii="Times New Roman" w:hAnsi="Times New Roman" w:cs="Times New Roman"/>
          <w:sz w:val="28"/>
          <w:szCs w:val="28"/>
        </w:rPr>
        <w:t>оку</w:t>
      </w:r>
      <w:r w:rsidRPr="00D0785D">
        <w:rPr>
          <w:rFonts w:ascii="Times New Roman" w:hAnsi="Times New Roman" w:cs="Times New Roman"/>
          <w:sz w:val="28"/>
          <w:szCs w:val="28"/>
        </w:rPr>
        <w:t>; Декларація принципів міжнародного спостереження за виборами 2006 р</w:t>
      </w:r>
      <w:r w:rsidR="00035C38">
        <w:rPr>
          <w:rFonts w:ascii="Times New Roman" w:hAnsi="Times New Roman" w:cs="Times New Roman"/>
          <w:sz w:val="28"/>
          <w:szCs w:val="28"/>
        </w:rPr>
        <w:t>оку</w:t>
      </w:r>
      <w:r w:rsidRPr="00D0785D">
        <w:rPr>
          <w:rFonts w:ascii="Times New Roman" w:hAnsi="Times New Roman" w:cs="Times New Roman"/>
          <w:sz w:val="28"/>
          <w:szCs w:val="28"/>
        </w:rPr>
        <w:t>; Рекомендації Комітету міністрів Ради Європи «Про участь громадян у місцевому публічному житті» від 06.12.2001 р</w:t>
      </w:r>
      <w:r w:rsidR="00035C38">
        <w:rPr>
          <w:rFonts w:ascii="Times New Roman" w:hAnsi="Times New Roman" w:cs="Times New Roman"/>
          <w:sz w:val="28"/>
          <w:szCs w:val="28"/>
        </w:rPr>
        <w:t>оку</w:t>
      </w:r>
      <w:r w:rsidRPr="00D0785D">
        <w:rPr>
          <w:rFonts w:ascii="Times New Roman" w:hAnsi="Times New Roman" w:cs="Times New Roman"/>
          <w:sz w:val="28"/>
          <w:szCs w:val="28"/>
        </w:rPr>
        <w:t xml:space="preserve"> тощо.</w:t>
      </w:r>
    </w:p>
    <w:p w14:paraId="049F3291" w14:textId="72D1D8EB" w:rsidR="00FF5555"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FF5555" w:rsidRPr="00D0785D">
        <w:rPr>
          <w:rFonts w:ascii="Times New Roman" w:hAnsi="Times New Roman" w:cs="Times New Roman"/>
          <w:sz w:val="28"/>
          <w:szCs w:val="28"/>
        </w:rPr>
        <w:t>Щодо державних норм, то необхідно уточнити, що система є надто широкою, оскільки загальні, спеціальні та професійні норми управління місцевим розвитком в Україні об'єктивно виявляються у діях Верховної Ради України, Президента України, окремо в актах Ради Міністрів України, Центрального органу виконавчої влади, інших органів виконавчої влади, а також муніципальних утворень та професійних органів окремих регіонів.</w:t>
      </w:r>
      <w:r w:rsidR="00354C7C" w:rsidRPr="00D0785D">
        <w:rPr>
          <w:rFonts w:ascii="Times New Roman" w:hAnsi="Times New Roman" w:cs="Times New Roman"/>
          <w:sz w:val="28"/>
          <w:szCs w:val="28"/>
        </w:rPr>
        <w:t xml:space="preserve"> </w:t>
      </w:r>
      <w:r w:rsidR="00FF5555" w:rsidRPr="00D0785D">
        <w:rPr>
          <w:rFonts w:ascii="Times New Roman" w:hAnsi="Times New Roman" w:cs="Times New Roman"/>
          <w:sz w:val="28"/>
          <w:szCs w:val="28"/>
        </w:rPr>
        <w:t>На наш погляд, їхня система така:</w:t>
      </w:r>
    </w:p>
    <w:p w14:paraId="4503B20D" w14:textId="77777777" w:rsidR="00035C38"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1) Закони України: – кодифіковані – наприклад, Податковий кодекс України від 02.12.2010 р. № 2755-VI; Бюджетний кодекс України від 08.07.2010 р. № 2456-VI; Конституція України від 28.06.1996 р. № 254к/96-ВР; – які встановлюють </w:t>
      </w:r>
      <w:r w:rsidRPr="00D0785D">
        <w:rPr>
          <w:rFonts w:ascii="Times New Roman" w:hAnsi="Times New Roman" w:cs="Times New Roman"/>
          <w:sz w:val="28"/>
          <w:szCs w:val="28"/>
        </w:rPr>
        <w:lastRenderedPageBreak/>
        <w:t>загальні засади діяльності публічної адміністрації та розвитку держави як демократичної, соціальної, збалансованої та економічно незалежної – наприклад, «Про публічні закупівлі» від 25.12.2015 р. № 922-VIII; «Про військово-цивільні адміністрації» від 03.02.2015 р. № 141-VIII; «Про запобігання корупції» від 14.10.2014 р. № 1700-VII; «Про державну допомогу суб'єктам господарювання» від 01.07.2014 р. № 1555-VII; «Про адміністративні послуги» від 06.09.2012 р. № 5203-VI;«Про пріоритетні напрями інноваційної діяльності в Україні» від 08.09.2011 р. № 3715-VI; «Про доступ до публічної інформації» від 13.01.2011 р. № 2939-VI; «Про засади внутрішньої і зовнішньої політики» від 01.07.2010 р. № 2411-VI; «Про державно-приватне партнерство» від 01.07.2010 р. № 2404-VI; «Про транскордонне співробітництво» від 24.06.2004 р. № 1861-IV; «Про Загальнодержавну комплексну програму</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 xml:space="preserve">розвитку високих наукоємних технологій» від 09.04.2004 р. № 1676-IV; «Про державні цільові програми» від 18.03.2004 р. № 1621-IV;«Про пріоритетні напрями розвитку науки і техніки» від 11.07.2001 р. № 2623-III; «Про державне прогнозування та розроблення програм економічного і соціального розвитку України» від 23.03.2000 р. № 1602-III;«Про звернення громадян» від 02.10.1996 р. № 393/96-ВР; – які встановлюють основи діяльності публічних адміністрацій місцевого рівня – наприклад, «Про місцеві вибори» від 14.07.2015 р. № 595-VIII; «Про добровільне об'єднання територіальних громад» від 05.02.2015 р. № 157-VIII; «Про співробітництво територіальних громад» від 17.06.2014 р. № 1508-VII; «Про асоціації органів місцевого самоврядування» від 16.04.2009 р. № 1275-VI; «Про статус депутатів місцевих рад» від 11.07.2002 р. № 93-IV; «Про місцеві державні адміністрації» від 09.04.1999 р. № 586-XIV; «Про місцеве самоврядування в Україні» від 21.05.1997 р. № 280/97-ВР; – які встановлюють засади місцевого та регіонального розвитку України – наприклад,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 від 18.01.2018 р. № 2268-VIII; «Про підвищення доступності та якості медичного обслуговування у сільській місцевості «від 14.11.2017 р. № 2206-VIII; </w:t>
      </w:r>
    </w:p>
    <w:p w14:paraId="0B606FDE" w14:textId="62F0A556" w:rsidR="00FF5555"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lastRenderedPageBreak/>
        <w:t>«Про створення необхідних умов для мирного врегулювання ситуації в окремих районах Донецької та Луганської областей» від 06.10.2017 р. № 2167-VIII; «Про доступ до об'єктів будівництва, транспорту, електроенергетики з метою розвитку телекомунікаційних мереж» від 07.02.2017 р. № 1834-VIII; «Про реформування державних і комунальних друкованих засобів масової інформації» від 24.12.2015 р. № 917-VIII; «Про засади державної регіональної політики» від 05.02.2015 р. № 156-VIII; «Про тимчасові заходи на період проведення антитерористичної операції» від 02.09.2014 р. № 1669-VII; «Про регулювання містобудівної діяльності» від 17.02.2011 р. № 3038- VI;</w:t>
      </w:r>
      <w:r w:rsidR="00FF5555"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«Про стимулювання розвитку регіонів» від 08.09.2005 р. № 2850-IV; «Про Генеральну схему планування території України» від 07.02.2002 р. № 3059-III; </w:t>
      </w:r>
    </w:p>
    <w:p w14:paraId="777BB5B7" w14:textId="77777777" w:rsidR="00354C7C"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2) акти Президента України щодо розвитку громад та територій: </w:t>
      </w:r>
    </w:p>
    <w:p w14:paraId="0D3CB281" w14:textId="4D187D95" w:rsidR="00354C7C" w:rsidRPr="00D0785D" w:rsidRDefault="00354C7C"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а) укази – </w:t>
      </w:r>
      <w:r w:rsidR="001C613A" w:rsidRPr="00D0785D">
        <w:rPr>
          <w:rFonts w:ascii="Times New Roman" w:hAnsi="Times New Roman" w:cs="Times New Roman"/>
          <w:sz w:val="28"/>
          <w:szCs w:val="28"/>
        </w:rPr>
        <w:t xml:space="preserve">«Про додаткові заходи щодо забезпечення реформ із децентралізації влади» від 06.12.2018 р. № 412/2018; «Про сприяння розвитку громадянського суспільства в Україні» від 26.02.2016 р. № 68/2016; «Про деякі питання Державного фонду сприяння місцевому самоврядуванню в Україні» від 27.01.2016 р. № 25/2016; </w:t>
      </w:r>
    </w:p>
    <w:p w14:paraId="3F92388C" w14:textId="3B452335" w:rsidR="00FF5555" w:rsidRPr="00D0785D" w:rsidRDefault="00354C7C"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б) розпорядження – </w:t>
      </w:r>
      <w:r w:rsidR="001C613A" w:rsidRPr="00D0785D">
        <w:rPr>
          <w:rFonts w:ascii="Times New Roman" w:hAnsi="Times New Roman" w:cs="Times New Roman"/>
          <w:sz w:val="28"/>
          <w:szCs w:val="28"/>
        </w:rPr>
        <w:t xml:space="preserve">«Про звільнення О. Тертичного з посади голови Ставищенської районної державної адміністрації Київської області» від 18.01.2018 р. № 13/2018-рп; </w:t>
      </w:r>
    </w:p>
    <w:p w14:paraId="41BB82CB" w14:textId="7D8FDF55" w:rsidR="00FF5555"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3) постанови Кабінету Міністрів України: щодо питань планування, організації та реалізації належного регіонального та місцево</w:t>
      </w:r>
      <w:r w:rsidR="00354C7C" w:rsidRPr="00D0785D">
        <w:rPr>
          <w:rFonts w:ascii="Times New Roman" w:hAnsi="Times New Roman" w:cs="Times New Roman"/>
          <w:sz w:val="28"/>
          <w:szCs w:val="28"/>
        </w:rPr>
        <w:t xml:space="preserve">го розвитку – </w:t>
      </w:r>
      <w:r w:rsidRPr="00D0785D">
        <w:rPr>
          <w:rFonts w:ascii="Times New Roman" w:hAnsi="Times New Roman" w:cs="Times New Roman"/>
          <w:sz w:val="28"/>
          <w:szCs w:val="28"/>
        </w:rPr>
        <w:t xml:space="preserve"> «Деякі питання реалізації у 2018-2020 роках Державної стратегії регіонального розвитку» на період до 2020 року від 12.09.2018 р. № 733; «Про затвердження Порядку розроблення регіональних стратегій розвитку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 від 11.11.2015 р. № 932; «Деякі питання державного фонду регіонального розвитку» від 18.03.2015 р. № 196; «Про затвердження Державної стратегії регіонального розвитку на період до 2020 року» від 06.08.2014 р. № 385; – щодо окремих питань організації </w:t>
      </w:r>
      <w:r w:rsidRPr="00D0785D">
        <w:rPr>
          <w:rFonts w:ascii="Times New Roman" w:hAnsi="Times New Roman" w:cs="Times New Roman"/>
          <w:sz w:val="28"/>
          <w:szCs w:val="28"/>
        </w:rPr>
        <w:lastRenderedPageBreak/>
        <w:t xml:space="preserve">публічного адміністрування місцевого розвитку – наприклад, «Деякі питання документування управлінської діяльності» від 17.01.2018 р. № 55; «Про затвердження Типових вимог до осіб, які претендують на зайняття посад державної служби категорії “А”» від 22.07.2016 р. № 448; «Про утворення Міжвідомчої координаційної комісії з питань регіонального розвитку» від 16.09.2015 р. № 714; </w:t>
      </w:r>
    </w:p>
    <w:p w14:paraId="2054C91C" w14:textId="7DABD6F4" w:rsidR="00FF5555"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4) розпорядження Кабінету Міністрів України: щодо схвалення пріоритетів соціально-економічного розвитку держави – наприклад, «Про схвалення Концепції розвитку цифрової економіки та суспільства України на 2018-2020 роки та затвердження плану заходів щодо її реалізації» від 17.01.2018 р. № 67-р; «Про схвалення Концепції розвитку електронної демократії в Україні та плану заходів щодо її реалізації» від 08.11.2017 р. № 797-р; «Про схвалення Концепції розвитку електронного урядування в Україні» від 20.09.2017 р. № 649-р; – щодо оптимізації місцевого самоврядування – наприклад, «Деякі питання реалізації Концепції реформування місцевого самоврядування та територіальної організації влади в Україні» від 22.09.2016 р. № 688- р; – щодо соціально-економічного розвитку окремих територій – наприклад, «Деякі питання збереження української частини природного об'єкта всесвітньої спадщини ЮНЕСКО «Букові праліси і давні ліси Карпат та інших регіонів Європи» та сталого розвитку прилеглих до нього територій» від 21.11.2018 р. № 892-р; «Про схвалення Концепції розвитку сільських територій» від 23.09.2015 р. № 995-р; «Про схвалення Концепції реалізації державної політики у сфері розвитку діяльності в окремих зонах радіоактивного забруднення внаслідок Чорнобильської катастрофи» від 18.07.2012 р. № 535-р; «Про схвалення Концепції Державної цільової програми підтримки соціально-економічного розвитку малих міст на 2011-2015 роки» від 18.08.2010 р. № 1695-р; – індивідуальні акти щодо питань місцевого значення – наприклад, «Про визнання спроможними об'єднаних територіальних громад» від 11.07.2018 р. № 485-р; «Про передачу проїзної частини автомобільної дороги загального користування місцевого значення у власність територіальної громади с. Якушинці» від </w:t>
      </w:r>
      <w:r w:rsidRPr="00D0785D">
        <w:rPr>
          <w:rFonts w:ascii="Times New Roman" w:hAnsi="Times New Roman" w:cs="Times New Roman"/>
          <w:sz w:val="28"/>
          <w:szCs w:val="28"/>
        </w:rPr>
        <w:lastRenderedPageBreak/>
        <w:t>09.11.2016 р. № 817-р; «Про передачу автомобільних доріг загального користування місцевого значення» від 02.10.2013 р. № 759-р; – щодо затвердження планів заходів задля сприяння місцевому розвитку – наприклад, «Про затвердження плану заходів щодо реалізації Концепції реформування системи державного нагляду (контролю) у сфері охорони навколишнього природного середовища» від 23.05.2018 р. № 353-р; «Про затвердження плану заходів з реалізації Концепції розвитку сільських територій» від 19.07.2017 р. № 489-р; – щодо фінансових питань – наприклад, «Деякі питання розподілу у 2018 році субвенції з державного бюджету місцевим бюджетам на здійснення заходів щодо соціально-економічного розвитку окремих територій» від 07.11.2018 р. № 867-р; «Про схвалення Концепції реформи фінансування системи охорони здоров'я» від 30.11.2016 р. № 1013-р; «Про схвалення Концепції розвитку системи управління державними фінансами» від 03.09.2012 р. № 633-р; – щодо кадрових питань – наприклад, «Про притягнення до дисциплінарної відповідальності голови Роменської районної державної адміністрації Сумської області Білохи В.О.» від 19.09.2018 р. № 672-р; «Про оголошення конкурсу на зайняття вакантних посад голів районних державних адміністрацій» від 07.10.2017 р. № 187/2017-рп; «Про перейменування деяких районних державних адміністрацій» від 27.09.2017 р. № 681-р; – щодо стратегічного планування розвитку окремих сфер місцевого розвитку – наприклад, «Про схвалення Стратегії розвитку малого і середнього підприємництва в Україні на період до 2020 року» від 24.05.2017 р. № 504-р; «Про схвалення Стратегії розвитку туризму та курортів на період до 2026 року» від 16.03.2017 р. № 168-р; «Про схвалення Довгострокової стратегії розвитку української культури – стратегії реформ» від 01.02.2016 р. № 119-р; «Про схвалення Стратегії розвитку аграрного сектору економіки на період до 2020 року» від 17.10.2013 р. № 806-р</w:t>
      </w:r>
      <w:r w:rsidR="002539AC">
        <w:rPr>
          <w:rFonts w:ascii="Times New Roman" w:hAnsi="Times New Roman" w:cs="Times New Roman"/>
          <w:sz w:val="28"/>
          <w:szCs w:val="28"/>
          <w:vertAlign w:val="superscript"/>
        </w:rPr>
        <w:t>55</w:t>
      </w:r>
      <w:r w:rsidR="002539AC">
        <w:rPr>
          <w:rFonts w:ascii="Times New Roman" w:hAnsi="Times New Roman" w:cs="Times New Roman"/>
          <w:sz w:val="28"/>
          <w:szCs w:val="28"/>
          <w:vertAlign w:val="superscript"/>
        </w:rPr>
        <w:footnoteReference w:customMarkFollows="1" w:id="36"/>
        <w:t>.</w:t>
      </w:r>
      <w:r w:rsidRPr="00D0785D">
        <w:rPr>
          <w:rFonts w:ascii="Times New Roman" w:hAnsi="Times New Roman" w:cs="Times New Roman"/>
          <w:sz w:val="28"/>
          <w:szCs w:val="28"/>
        </w:rPr>
        <w:t xml:space="preserve">; </w:t>
      </w:r>
    </w:p>
    <w:p w14:paraId="641295EA" w14:textId="400DF94E" w:rsidR="00FF5555"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lastRenderedPageBreak/>
        <w:t>5) Накази Міністерства регіонального розвитку, будівництва та житлово-комунального господарства України – наприклад, «Про затвердження Порядку розгляду органами місцевого самоврядування розрахунків тарифів на теплову енергію, її виробництво, транспортування та постачання, а також розрахунків тарифів на комунальні послуги, поданих для їх встановлення» від 12.09.2018 р. № 239; «Про затвердження Типових правил благоустрою території населеного пункту» від 27.11.2017 р. № 310; «Про затвердження Методики розроблення, проведення моніторингу та оцінки результативності реалізації регіональних стратегій розвитку та планів заходів з їх реалізації» від 31.03.2016 р. № 79; «Про затвердження Порядку формування та забезпечення функціонування реєстру про співробітництво територіальних громад» від 15.08.2014 р. № 225</w:t>
      </w:r>
      <w:r w:rsidR="002539AC">
        <w:rPr>
          <w:rFonts w:ascii="Times New Roman" w:hAnsi="Times New Roman" w:cs="Times New Roman"/>
          <w:sz w:val="28"/>
          <w:szCs w:val="28"/>
          <w:vertAlign w:val="superscript"/>
        </w:rPr>
        <w:t>53</w:t>
      </w:r>
      <w:r w:rsidR="002539AC">
        <w:rPr>
          <w:rFonts w:ascii="Times New Roman" w:hAnsi="Times New Roman" w:cs="Times New Roman"/>
          <w:sz w:val="28"/>
          <w:szCs w:val="28"/>
          <w:vertAlign w:val="superscript"/>
        </w:rPr>
        <w:footnoteReference w:customMarkFollows="1" w:id="37"/>
        <w:t>.</w:t>
      </w:r>
      <w:r w:rsidRPr="00D0785D">
        <w:rPr>
          <w:rFonts w:ascii="Times New Roman" w:hAnsi="Times New Roman" w:cs="Times New Roman"/>
          <w:sz w:val="28"/>
          <w:szCs w:val="28"/>
        </w:rPr>
        <w:t xml:space="preserve">; </w:t>
      </w:r>
    </w:p>
    <w:p w14:paraId="7119711A" w14:textId="70C9EF9D" w:rsidR="00FF5555" w:rsidRPr="00D0785D" w:rsidRDefault="001C613A"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6) акти інших органів виконавчої влади щодо уточнень окремих аспектів організації та реалізації діяльності місцевих публічних адміністрацій: – акти Міністерства фінансів України – наприклад, накази: «Про затвердження Типової форми рішення про місцевий бюджет» від 03.08.2018 р. № 668; листи: «Про особливості складання проектів місцевих бюджетів» від 01.08.2017 р. № 05110-14-21/20701; «Про надання роз'яснень щодо реформи міжбюджетних відносин» від 26.05.2015 р. № 31-05130-03-3/17068; – акти Міністерства юстиції України – наприклад, накази: «Про Пам'ятку щодо організації роботи із запитами та зверненнями народних депутатів України, а також зверненнями, запитами та запитаннями депутатів місцевих рад» від 21.06.2007 р. № 414/5; листи: «Щодо надання роз'яснення деяких положень Закону України «Про статус депутатів місцевих рад»» від 03.11.2003 р.№ 18-9-8531; – накази Національного агентства України з питань державної служби – наприклад, «Про затвердження Загальних правил етичної поведінки державних службовців та посадових осіб місцевого самоврядування» від 05.08.2016 р. № 158;</w:t>
      </w:r>
      <w:r w:rsidR="00FF5555" w:rsidRPr="00D0785D">
        <w:rPr>
          <w:rFonts w:ascii="Times New Roman" w:hAnsi="Times New Roman" w:cs="Times New Roman"/>
          <w:sz w:val="28"/>
          <w:szCs w:val="28"/>
        </w:rPr>
        <w:t xml:space="preserve"> – листи Державної казначейської служби України – наприклад, «Щодо надання права першого підпису органу </w:t>
      </w:r>
      <w:r w:rsidR="00FF5555" w:rsidRPr="00D0785D">
        <w:rPr>
          <w:rFonts w:ascii="Times New Roman" w:hAnsi="Times New Roman" w:cs="Times New Roman"/>
          <w:sz w:val="28"/>
          <w:szCs w:val="28"/>
        </w:rPr>
        <w:lastRenderedPageBreak/>
        <w:t xml:space="preserve">місцевого самоврядування» від 10.04.2014 р. № 17-09/363-8602; «Щодо списання майна бюджетних установ» від 31.03.2014 р. № 17-09/322-7303; – накази Державного агентства з питань науки, інновацій та інформатизації України – наприклад, «Про затвердження Методичних примірних рекомендацій щодо підготовки регіональних інноваційних програм» від 05.02.2014 р. № 22; – листи Державного комітету України з питань регуляторної політики та підприємництва – наприклад, «Щодо деяких питань застосування принципу мовчазної згоди» від 09.04.2010 р. № 4471; «Щодо надання роз'яснення (щодо процедури погодження режиму роботи підприємств, установ та організацій, розташованих на території відповідного населеного пункту)» від 26.03.2010 р. № 3753; «Щодо звернень органів місцевого самоврядування про порушення суб'єктами господарювання вимог законодавства» від 24.12.2009 № 16067/0/2- 09; «Про надання роз'яснення щодо збору за дозвіл на використання місцевої символіки» від 26.01.2009 р. № 535; «Щодо роз'яснення деяких прав народного депутата місцевої ради» від 14.07.2008 р.№ 5896; – роз’яснення Державної податкової адміністрації України – наприклад, «Про затвердження Узагальнюючого податкового роз'яснення щодо окремих місцевих податків і зборів» від 25.03.2010 р. № 184; «Про збір за видачу дозволів на розміщення об'єктів торгівлі» від 22.12.2009 р. № 28531/7/15-0717; «Про комунальний податок» від 14.12.2009 р. № 27752/7/15-0717; – рішення Національного агентства з питань запобігання корупції – наприклад, «Про затвердження Методичних рекомендацій щодо запобігання та врегулювання конфлікту інтересів» від 29.09.2017р. № 839; – постанови Центрвиборчкому – наприклад, «Про клопотання Громадської організації «Олевський фонд розвитку територіальних громад України» щодо надання дозволу мати офіційних спостерігачів під час чергових виборів депутатів місцевих рад та сільських, селищних, міських голів 25 жовтня 2015 року» від 10.09.2015 р. № 259; 6) судові роз’яснення щодо окремих аспектів діяльності місцевих публічних адміністрацій: постанови Вищого адміністративного суду України – наприклад, «Про практику застосування адміністративними судами законодавства про доступ до публічної інформації» від 29.09.2016 р. № 10; «Про розв'язання спорів, </w:t>
      </w:r>
      <w:r w:rsidR="00FF5555" w:rsidRPr="00D0785D">
        <w:rPr>
          <w:rFonts w:ascii="Times New Roman" w:hAnsi="Times New Roman" w:cs="Times New Roman"/>
          <w:sz w:val="28"/>
          <w:szCs w:val="28"/>
        </w:rPr>
        <w:lastRenderedPageBreak/>
        <w:t>що виникають з відносин публічної служби» від 26.05.2010 р. № 753/11/13-10; 7) рішення місцевих публічних адміністрацій – наприклад, Хмельницької міської ради «Про затвердження Програми розвитку підприємництва міста Хмельницького на 2019-2021 роки» від 14.12.2018 р. №16; Чернігівської міської ради «Про Програму економічного та соціального розвитку міста Чернігова на 2019 рік» від 29.11 2018р. № 36/VII- 2; Погребської сільської ради Броварського району Київської області «Про затвердження програми розвитку футболу та спорту в селі Погреби на 2017-2021 роки» від 23.03.2017р. №860- 27-VII; 8) угоди про співпрацю: – із іноземними суб’єктами – наприклад, «Угода про співробітництво та побратимство» від 15.12. 2014 р. (Україна – Молдова); «Угода про фінансування Програми підтримки секторальної політики – Підтримка регіональної політики України (Контракт на реформу сектора)» від 27.11.2014 р. (Україна –ЄС);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від 27.06.2014; – між національними суб’єктами – наприклад, «Меморандум про партнерство та співробітництво між виконавчим органом Київської міської ради (Київською міською державною адміністрацією) та Радою бізнесомбудсмена» від 14.07.2016 р.; «Угода про співпрацю і взаємодопомогу між Всеукраїнською асоціацією органів місцевого самоврядування «Асоціація міст України», Всеукраїнською асоціацією сільських та селищних рад та Українською асоціацією місцевих та регіональних влад у форматі Національного конгресу місцевого самоврядування» від 27.01.2010 р</w:t>
      </w:r>
      <w:r w:rsidR="00035C38">
        <w:rPr>
          <w:rFonts w:ascii="Times New Roman" w:hAnsi="Times New Roman" w:cs="Times New Roman"/>
          <w:sz w:val="28"/>
          <w:szCs w:val="28"/>
        </w:rPr>
        <w:t>оку</w:t>
      </w:r>
      <w:r w:rsidR="00887D0F" w:rsidRPr="00D0785D">
        <w:rPr>
          <w:rFonts w:ascii="Times New Roman" w:hAnsi="Times New Roman" w:cs="Times New Roman"/>
          <w:sz w:val="28"/>
          <w:szCs w:val="28"/>
        </w:rPr>
        <w:t xml:space="preserve"> (рис.2.1)</w:t>
      </w:r>
      <w:r w:rsidR="00FF5555" w:rsidRPr="00D0785D">
        <w:rPr>
          <w:rFonts w:ascii="Times New Roman" w:hAnsi="Times New Roman" w:cs="Times New Roman"/>
          <w:sz w:val="28"/>
          <w:szCs w:val="28"/>
        </w:rPr>
        <w:t xml:space="preserve">. </w:t>
      </w:r>
    </w:p>
    <w:p w14:paraId="64AF207C" w14:textId="5A7AD033" w:rsidR="006916FC" w:rsidRPr="00D0785D" w:rsidRDefault="006916FC"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noProof/>
          <w:sz w:val="28"/>
          <w:szCs w:val="28"/>
          <w:lang w:eastAsia="uk-UA" w:bidi="ar-SA"/>
        </w:rPr>
        <w:lastRenderedPageBreak/>
        <w:drawing>
          <wp:inline distT="0" distB="0" distL="0" distR="0" wp14:anchorId="34922C7D" wp14:editId="7569A95D">
            <wp:extent cx="5486400" cy="3200400"/>
            <wp:effectExtent l="0" t="190500" r="0" b="2095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00ED3E66" w14:textId="3F85F123" w:rsidR="00887D0F" w:rsidRDefault="00887D0F" w:rsidP="007C374E">
      <w:pPr>
        <w:spacing w:line="360" w:lineRule="auto"/>
        <w:ind w:firstLine="567"/>
        <w:jc w:val="center"/>
        <w:rPr>
          <w:rFonts w:ascii="Times New Roman" w:hAnsi="Times New Roman" w:cs="Times New Roman"/>
          <w:sz w:val="28"/>
          <w:szCs w:val="28"/>
        </w:rPr>
      </w:pPr>
      <w:r w:rsidRPr="00D0785D">
        <w:rPr>
          <w:rFonts w:ascii="Times New Roman" w:hAnsi="Times New Roman" w:cs="Times New Roman"/>
          <w:sz w:val="28"/>
          <w:szCs w:val="28"/>
        </w:rPr>
        <w:t>Рис.2.1</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 xml:space="preserve"> Структурна схема нормативно-правової дії </w:t>
      </w:r>
      <w:r w:rsidR="002B1307" w:rsidRPr="00D0785D">
        <w:rPr>
          <w:rFonts w:ascii="Times New Roman" w:hAnsi="Times New Roman" w:cs="Times New Roman"/>
          <w:sz w:val="28"/>
          <w:szCs w:val="28"/>
        </w:rPr>
        <w:t>на формування лідерства в  публічному управлінні</w:t>
      </w:r>
    </w:p>
    <w:p w14:paraId="10809F43" w14:textId="77777777" w:rsidR="00425252" w:rsidRPr="00D0785D" w:rsidRDefault="00425252" w:rsidP="00035C38">
      <w:pPr>
        <w:spacing w:line="360" w:lineRule="auto"/>
        <w:ind w:firstLine="567"/>
        <w:jc w:val="both"/>
        <w:rPr>
          <w:rFonts w:ascii="Times New Roman" w:hAnsi="Times New Roman" w:cs="Times New Roman"/>
          <w:sz w:val="28"/>
          <w:szCs w:val="28"/>
        </w:rPr>
      </w:pPr>
    </w:p>
    <w:p w14:paraId="5496C815" w14:textId="30146E43" w:rsidR="00FF5555" w:rsidRPr="00D0785D" w:rsidRDefault="00FF5555"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Сказане свідчить про наявність розгалуженої системи нормативних правових актів. Його норми визначають основу управлінської діяльності, їх основний тематичний склад у сфері досліджень та кращий напрямок розвитку територіальних громад та територій.</w:t>
      </w:r>
    </w:p>
    <w:p w14:paraId="07445401" w14:textId="65066801"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Лідери в  публічному  управлінні н</w:t>
      </w:r>
      <w:r w:rsidR="00035C38">
        <w:rPr>
          <w:rFonts w:ascii="Times New Roman" w:hAnsi="Times New Roman" w:cs="Times New Roman"/>
          <w:sz w:val="28"/>
          <w:szCs w:val="28"/>
        </w:rPr>
        <w:t>е</w:t>
      </w:r>
      <w:r w:rsidRPr="00D0785D">
        <w:rPr>
          <w:rFonts w:ascii="Times New Roman" w:hAnsi="Times New Roman" w:cs="Times New Roman"/>
          <w:sz w:val="28"/>
          <w:szCs w:val="28"/>
        </w:rPr>
        <w:t xml:space="preserve"> можуть здійснювати діяльність  без підлеглих із  лідерськими ознаками, тож основною тенденцією сучасності є розвиток лідерства  загалом. Акцент тут  п</w:t>
      </w:r>
      <w:r w:rsidR="006F5C9F" w:rsidRPr="00D0785D">
        <w:rPr>
          <w:rFonts w:ascii="Times New Roman" w:hAnsi="Times New Roman" w:cs="Times New Roman"/>
          <w:sz w:val="28"/>
          <w:szCs w:val="28"/>
        </w:rPr>
        <w:t>о</w:t>
      </w:r>
      <w:r w:rsidRPr="00D0785D">
        <w:rPr>
          <w:rFonts w:ascii="Times New Roman" w:hAnsi="Times New Roman" w:cs="Times New Roman"/>
          <w:sz w:val="28"/>
          <w:szCs w:val="28"/>
        </w:rPr>
        <w:t xml:space="preserve">ставлено саме на   корпоративне й адміністративне лідерство. Безумовно, що на кожному рівні публічного управління  є певна специфіка діяльності, однак,  поняття  лідерства вважається   загальною вимогою, яка стосується усіх рівнів  і  є  стандартом  чи еталоном. </w:t>
      </w:r>
    </w:p>
    <w:p w14:paraId="6357505A" w14:textId="03CB739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Зважаючи на  вище  викладене,  вважаємо, що  лідерство</w:t>
      </w:r>
      <w:r w:rsidR="00035C38">
        <w:rPr>
          <w:rFonts w:ascii="Times New Roman" w:hAnsi="Times New Roman" w:cs="Times New Roman"/>
          <w:sz w:val="28"/>
          <w:szCs w:val="28"/>
        </w:rPr>
        <w:t xml:space="preserve"> - </w:t>
      </w:r>
      <w:r w:rsidRPr="00D0785D">
        <w:rPr>
          <w:rFonts w:ascii="Times New Roman" w:hAnsi="Times New Roman" w:cs="Times New Roman"/>
          <w:sz w:val="28"/>
          <w:szCs w:val="28"/>
        </w:rPr>
        <w:t xml:space="preserve">принцип, згідно  якого провадять діяльність та  компетенція, яку розвивають  у процесі реалізації </w:t>
      </w:r>
      <w:r w:rsidRPr="00D0785D">
        <w:rPr>
          <w:rFonts w:ascii="Times New Roman" w:hAnsi="Times New Roman" w:cs="Times New Roman"/>
          <w:sz w:val="28"/>
          <w:szCs w:val="28"/>
        </w:rPr>
        <w:lastRenderedPageBreak/>
        <w:t>посадових обов’язків,  а  також,  виявлення певних   значущих  цінностей,  що  становлять   фундаментальну основу  життєдіяльності</w:t>
      </w:r>
      <w:r w:rsidR="001B63F0" w:rsidRPr="00D0785D">
        <w:rPr>
          <w:rFonts w:ascii="Times New Roman" w:hAnsi="Times New Roman" w:cs="Times New Roman"/>
          <w:sz w:val="28"/>
          <w:szCs w:val="28"/>
          <w:vertAlign w:val="superscript"/>
        </w:rPr>
        <w:t>19</w:t>
      </w:r>
      <w:r w:rsidR="002539AC">
        <w:rPr>
          <w:rFonts w:ascii="Times New Roman" w:hAnsi="Times New Roman" w:cs="Times New Roman"/>
          <w:sz w:val="28"/>
          <w:szCs w:val="28"/>
          <w:vertAlign w:val="superscript"/>
        </w:rPr>
        <w:footnoteReference w:customMarkFollows="1" w:id="38"/>
        <w:t>.</w:t>
      </w:r>
      <w:r w:rsidRPr="00D0785D">
        <w:rPr>
          <w:rFonts w:ascii="Times New Roman" w:hAnsi="Times New Roman" w:cs="Times New Roman"/>
          <w:sz w:val="28"/>
          <w:szCs w:val="28"/>
        </w:rPr>
        <w:t xml:space="preserve">.  </w:t>
      </w:r>
    </w:p>
    <w:p w14:paraId="27B26A0F" w14:textId="50EA6644"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Поведінка  лідера</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 управлінця є певним моральним стандартом, як</w:t>
      </w:r>
      <w:r w:rsidR="0044076A" w:rsidRPr="00D0785D">
        <w:rPr>
          <w:rFonts w:ascii="Times New Roman" w:hAnsi="Times New Roman" w:cs="Times New Roman"/>
          <w:sz w:val="28"/>
          <w:szCs w:val="28"/>
        </w:rPr>
        <w:t xml:space="preserve">ий </w:t>
      </w:r>
      <w:r w:rsidRPr="00D0785D">
        <w:rPr>
          <w:rFonts w:ascii="Times New Roman" w:hAnsi="Times New Roman" w:cs="Times New Roman"/>
          <w:sz w:val="28"/>
          <w:szCs w:val="28"/>
        </w:rPr>
        <w:t xml:space="preserve"> створює чудову  основу для  подальшого розвитку.  Рушійною  силою  тут  виступають визнання і дотримання цінностей  колективу. Така  здатність дозволяє  здійснювати та займати ефективну модель лідерства.</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Лідери</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 xml:space="preserve">публічного  управління  повинні бути спроможними і відповідальними за впровадження змін у процесі реформування системи, у  якій  здійснюють безпосередню  діяльність. Тільки за  таких  умов вони  займають провідну роль.   Якісну  характеристику лідерства  ми вважаємо фундаментом успіху. </w:t>
      </w:r>
    </w:p>
    <w:p w14:paraId="029B815E" w14:textId="0B6E8BB6"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Крім того, лідери-управлінці мають дбати про розвиток усіх сторін  діяльності: професійної та етичної. Діяльнісне середовище управлінців  постійно зм</w:t>
      </w:r>
      <w:r w:rsidR="000F21C5" w:rsidRPr="00D0785D">
        <w:rPr>
          <w:rFonts w:ascii="Times New Roman" w:hAnsi="Times New Roman" w:cs="Times New Roman"/>
          <w:sz w:val="28"/>
          <w:szCs w:val="28"/>
        </w:rPr>
        <w:t xml:space="preserve">інюється, а  його  успіх тісно </w:t>
      </w:r>
      <w:r w:rsidRPr="00D0785D">
        <w:rPr>
          <w:rFonts w:ascii="Times New Roman" w:hAnsi="Times New Roman" w:cs="Times New Roman"/>
          <w:sz w:val="28"/>
          <w:szCs w:val="28"/>
        </w:rPr>
        <w:t>пов</w:t>
      </w:r>
      <w:r w:rsidR="0044076A" w:rsidRPr="00D0785D">
        <w:rPr>
          <w:rFonts w:ascii="Times New Roman" w:hAnsi="Times New Roman" w:cs="Times New Roman"/>
          <w:sz w:val="28"/>
          <w:szCs w:val="28"/>
          <w:lang w:val="ru-RU"/>
        </w:rPr>
        <w:t>’</w:t>
      </w:r>
      <w:r w:rsidR="000F21C5" w:rsidRPr="00D0785D">
        <w:rPr>
          <w:rFonts w:ascii="Times New Roman" w:hAnsi="Times New Roman" w:cs="Times New Roman"/>
          <w:sz w:val="28"/>
          <w:szCs w:val="28"/>
        </w:rPr>
        <w:t xml:space="preserve">язаний з </w:t>
      </w:r>
      <w:r w:rsidRPr="00D0785D">
        <w:rPr>
          <w:rFonts w:ascii="Times New Roman" w:hAnsi="Times New Roman" w:cs="Times New Roman"/>
          <w:sz w:val="28"/>
          <w:szCs w:val="28"/>
        </w:rPr>
        <w:t xml:space="preserve"> особистими лідерськими  якостями. </w:t>
      </w:r>
    </w:p>
    <w:p w14:paraId="22BEA44E" w14:textId="778634B0"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На  нашу  думку,  справжнім лідером є той, хто веде підлеглих за собою до спільної мети, спрямовує працівників з</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тієї</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 xml:space="preserve">метою, щоб вони прагнули  працювати над виконанням необхідного. </w:t>
      </w:r>
    </w:p>
    <w:p w14:paraId="06B1FDD0" w14:textId="72A03FB7"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Лідерство у  публічному  управлінні  є особливим,  адже  передусім  це постійний  на інших людей  на  основі  авторитету.  </w:t>
      </w:r>
    </w:p>
    <w:p w14:paraId="7562C4E3" w14:textId="0634999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Неабияке значення для розвитку лідерських якостей</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у публічному  управлінні</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мають такі умови: залучення кадрів, що</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 xml:space="preserve">характеризуються  висококваліфікованими; справедливі та прозорі процеси відбору; постійний розвиток у  вигляді  творчості, стратегічного мислення, довіри та поваги до людей тощо.  </w:t>
      </w:r>
    </w:p>
    <w:p w14:paraId="69283EBC" w14:textId="5D216061"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Крім того, слід пам</w:t>
      </w:r>
      <w:r w:rsidR="0044076A" w:rsidRPr="00D0785D">
        <w:rPr>
          <w:rFonts w:ascii="Times New Roman" w:hAnsi="Times New Roman" w:cs="Times New Roman"/>
          <w:sz w:val="28"/>
          <w:szCs w:val="28"/>
        </w:rPr>
        <w:t>’</w:t>
      </w:r>
      <w:r w:rsidRPr="00D0785D">
        <w:rPr>
          <w:rFonts w:ascii="Times New Roman" w:hAnsi="Times New Roman" w:cs="Times New Roman"/>
          <w:sz w:val="28"/>
          <w:szCs w:val="28"/>
        </w:rPr>
        <w:t>ятати про те, що механізм продукування лідерства   виконує  низку   таких  функцій:  стабілізація управлінської системи, активізація  та прийняття рішень,  а  також,  підтримка загальнолюдських та  демократичних  цінностей та інститутів</w:t>
      </w:r>
      <w:r w:rsidR="001B63F0" w:rsidRPr="00D0785D">
        <w:rPr>
          <w:rFonts w:ascii="Times New Roman" w:hAnsi="Times New Roman" w:cs="Times New Roman"/>
          <w:sz w:val="28"/>
          <w:szCs w:val="28"/>
        </w:rPr>
        <w:t xml:space="preserve"> </w:t>
      </w:r>
      <w:r w:rsidR="001B63F0" w:rsidRPr="00D0785D">
        <w:rPr>
          <w:rFonts w:ascii="Times New Roman" w:hAnsi="Times New Roman" w:cs="Times New Roman"/>
          <w:sz w:val="28"/>
          <w:szCs w:val="28"/>
          <w:vertAlign w:val="superscript"/>
        </w:rPr>
        <w:t>26</w:t>
      </w:r>
      <w:r w:rsidR="002539AC">
        <w:rPr>
          <w:rFonts w:ascii="Times New Roman" w:hAnsi="Times New Roman" w:cs="Times New Roman"/>
          <w:sz w:val="28"/>
          <w:szCs w:val="28"/>
          <w:vertAlign w:val="superscript"/>
        </w:rPr>
        <w:footnoteReference w:customMarkFollows="1" w:id="39"/>
        <w:t>.</w:t>
      </w:r>
      <w:r w:rsidRPr="00D0785D">
        <w:rPr>
          <w:rFonts w:ascii="Times New Roman" w:hAnsi="Times New Roman" w:cs="Times New Roman"/>
          <w:sz w:val="28"/>
          <w:szCs w:val="28"/>
        </w:rPr>
        <w:t xml:space="preserve">. </w:t>
      </w:r>
    </w:p>
    <w:p w14:paraId="47FB9F51" w14:textId="34BFC782"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lastRenderedPageBreak/>
        <w:t xml:space="preserve">На даний час  в Україні формується загальнонаціональна система публічного    лідерства, що </w:t>
      </w:r>
      <w:r w:rsidR="00035C38" w:rsidRPr="00D0785D">
        <w:rPr>
          <w:rFonts w:ascii="Times New Roman" w:hAnsi="Times New Roman" w:cs="Times New Roman"/>
          <w:sz w:val="28"/>
          <w:szCs w:val="28"/>
        </w:rPr>
        <w:t>ґрунтується</w:t>
      </w:r>
      <w:r w:rsidRPr="00D0785D">
        <w:rPr>
          <w:rFonts w:ascii="Times New Roman" w:hAnsi="Times New Roman" w:cs="Times New Roman"/>
          <w:sz w:val="28"/>
          <w:szCs w:val="28"/>
        </w:rPr>
        <w:t xml:space="preserve"> на набутому досвіді,  адже, зміна змісту та функцій публічного лідерства  визначається динамікою суспільних перетворень.  </w:t>
      </w:r>
    </w:p>
    <w:p w14:paraId="1B1BCB48" w14:textId="3904024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Серед публічного управлінського  бомонду все  більше поширюється   думка   про  необхідність моральної поведінки лідера. На перший план  виходять  основні  моральні якості </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 xml:space="preserve">такі  як совість, чесність, толерантність, повага  і  емпатія. Для публічного  лідера  наявність  таких  якостей   це перш за все  єдність слова і діла.  </w:t>
      </w:r>
    </w:p>
    <w:p w14:paraId="14524F5E" w14:textId="03D67991" w:rsidR="007C4F5B" w:rsidRPr="00D0785D" w:rsidRDefault="000F21C5"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За</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сучасних</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державницьких</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обставин</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лідер</w:t>
      </w:r>
      <w:r w:rsidR="00035C38">
        <w:rPr>
          <w:rFonts w:ascii="Times New Roman" w:hAnsi="Times New Roman" w:cs="Times New Roman"/>
          <w:sz w:val="28"/>
          <w:szCs w:val="28"/>
        </w:rPr>
        <w:t>-</w:t>
      </w:r>
      <w:r w:rsidRPr="00D0785D">
        <w:rPr>
          <w:rFonts w:ascii="Times New Roman" w:hAnsi="Times New Roman" w:cs="Times New Roman"/>
          <w:sz w:val="28"/>
          <w:szCs w:val="28"/>
        </w:rPr>
        <w:t xml:space="preserve">управлінець </w:t>
      </w:r>
      <w:r w:rsidR="00370794" w:rsidRPr="00D0785D">
        <w:rPr>
          <w:rFonts w:ascii="Times New Roman" w:hAnsi="Times New Roman" w:cs="Times New Roman"/>
          <w:sz w:val="28"/>
          <w:szCs w:val="28"/>
        </w:rPr>
        <w:t>по</w:t>
      </w:r>
      <w:r w:rsidRPr="00D0785D">
        <w:rPr>
          <w:rFonts w:ascii="Times New Roman" w:hAnsi="Times New Roman" w:cs="Times New Roman"/>
          <w:sz w:val="28"/>
          <w:szCs w:val="28"/>
        </w:rPr>
        <w:t>винен враховувати те, що йому</w:t>
      </w:r>
      <w:r w:rsidR="00370794" w:rsidRPr="00D0785D">
        <w:rPr>
          <w:rFonts w:ascii="Times New Roman" w:hAnsi="Times New Roman" w:cs="Times New Roman"/>
          <w:sz w:val="28"/>
          <w:szCs w:val="28"/>
        </w:rPr>
        <w:t xml:space="preserve"> слід нести персональну відповідальність перед суспільством за реалізацію прийнятих рішень; вміти слухати і відмовитись від позиції головного розпорядника. </w:t>
      </w:r>
    </w:p>
    <w:p w14:paraId="34BB8431" w14:textId="010F9FC8" w:rsidR="007C4F5B" w:rsidRPr="00D0785D" w:rsidRDefault="000F21C5"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Сучасна ситуація в Україні</w:t>
      </w:r>
      <w:r w:rsidR="00370794" w:rsidRPr="00D0785D">
        <w:rPr>
          <w:rFonts w:ascii="Times New Roman" w:hAnsi="Times New Roman" w:cs="Times New Roman"/>
          <w:sz w:val="28"/>
          <w:szCs w:val="28"/>
        </w:rPr>
        <w:t xml:space="preserve"> вимагає швидшого формування якісних лідерів- управлінців в контексті</w:t>
      </w:r>
      <w:r w:rsidR="00035C38">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професіоналізму, творчості та духовних якостей.  Публічне лідерство  є позитивним чинником розвитку українського суспільства. </w:t>
      </w:r>
    </w:p>
    <w:p w14:paraId="18CB2ABD" w14:textId="79DE3147"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Як  бачимо, на даний  час в Україні формується нова  система  публічного лідерства, що ґрунтується на попередньому досвіді нашої держави та на  найкращому досвід європейських  держав. </w:t>
      </w:r>
    </w:p>
    <w:p w14:paraId="45334D75" w14:textId="70526720" w:rsidR="007C4F5B" w:rsidRPr="00D0785D" w:rsidRDefault="000F21C5"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У  контексті сучасних </w:t>
      </w:r>
      <w:r w:rsidR="00370794" w:rsidRPr="00D0785D">
        <w:rPr>
          <w:rFonts w:ascii="Times New Roman" w:hAnsi="Times New Roman" w:cs="Times New Roman"/>
          <w:sz w:val="28"/>
          <w:szCs w:val="28"/>
        </w:rPr>
        <w:t xml:space="preserve">державницьких змін  слід  створювати та зміцнювати позитивний імідж лідера у публічному управлінні. Така ситуація стане можливою  за  умови  реальних, динамічних  та результативних змін процесів демократизації.  </w:t>
      </w:r>
    </w:p>
    <w:p w14:paraId="5C2F4F34" w14:textId="7777777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 Як  бачимо, успіх практичного втілення принципів лідерства у публічному  управлінні напряму  залежить від життєвої позиції  та професійної активності лідера, а  також, від різних  аспектів життєдіяльності держави. </w:t>
      </w:r>
    </w:p>
    <w:p w14:paraId="1DFE6598" w14:textId="48AAC9B5"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Отже, ан</w:t>
      </w:r>
      <w:r w:rsidR="006F5C9F" w:rsidRPr="00D0785D">
        <w:rPr>
          <w:rFonts w:ascii="Times New Roman" w:hAnsi="Times New Roman" w:cs="Times New Roman"/>
          <w:sz w:val="28"/>
          <w:szCs w:val="28"/>
        </w:rPr>
        <w:t>алізуючи нормативно-правову базу</w:t>
      </w:r>
      <w:r w:rsidR="000F21C5" w:rsidRPr="00D0785D">
        <w:rPr>
          <w:rFonts w:ascii="Times New Roman" w:hAnsi="Times New Roman" w:cs="Times New Roman"/>
          <w:sz w:val="28"/>
          <w:szCs w:val="28"/>
        </w:rPr>
        <w:t>, можемо конста</w:t>
      </w:r>
      <w:r w:rsidRPr="00D0785D">
        <w:rPr>
          <w:rFonts w:ascii="Times New Roman" w:hAnsi="Times New Roman" w:cs="Times New Roman"/>
          <w:sz w:val="28"/>
          <w:szCs w:val="28"/>
        </w:rPr>
        <w:t>тувати, що в  Україні сформовано</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нормативно-правову</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базу щодо розвитку лідерства публічних  управлінців   лише за  о</w:t>
      </w:r>
      <w:r w:rsidR="0089185D" w:rsidRPr="00D0785D">
        <w:rPr>
          <w:rFonts w:ascii="Times New Roman" w:hAnsi="Times New Roman" w:cs="Times New Roman"/>
          <w:sz w:val="28"/>
          <w:szCs w:val="28"/>
        </w:rPr>
        <w:t>к</w:t>
      </w:r>
      <w:r w:rsidRPr="00D0785D">
        <w:rPr>
          <w:rFonts w:ascii="Times New Roman" w:hAnsi="Times New Roman" w:cs="Times New Roman"/>
          <w:sz w:val="28"/>
          <w:szCs w:val="28"/>
        </w:rPr>
        <w:t xml:space="preserve">ремим напрямом -  професійне навчання. Важливі  аспекти, які стосуються  формування мотивації , вплив  лідерського потенціалу на професійний  розвиток поки не відображаються у  нормативно-правових актах. Зазначаємо, що у законодавстві України поки не визначені </w:t>
      </w:r>
      <w:r w:rsidRPr="00D0785D">
        <w:rPr>
          <w:rFonts w:ascii="Times New Roman" w:hAnsi="Times New Roman" w:cs="Times New Roman"/>
          <w:sz w:val="28"/>
          <w:szCs w:val="28"/>
        </w:rPr>
        <w:lastRenderedPageBreak/>
        <w:t>завдання</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та обов’язки</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спеціалістів управління персоналом</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з приводу дослідження рівня лідерського потенціалу та пошуку шляхів його підвищення, а також,  не визначені критерії оцінювання окремих аспектів лідерства</w:t>
      </w:r>
      <w:r w:rsidR="001B63F0" w:rsidRPr="00D0785D">
        <w:rPr>
          <w:rFonts w:ascii="Times New Roman" w:hAnsi="Times New Roman" w:cs="Times New Roman"/>
          <w:sz w:val="28"/>
          <w:szCs w:val="28"/>
          <w:vertAlign w:val="superscript"/>
        </w:rPr>
        <w:t>33</w:t>
      </w:r>
      <w:r w:rsidR="002539AC">
        <w:rPr>
          <w:rFonts w:ascii="Times New Roman" w:hAnsi="Times New Roman" w:cs="Times New Roman"/>
          <w:sz w:val="28"/>
          <w:szCs w:val="28"/>
          <w:vertAlign w:val="superscript"/>
        </w:rPr>
        <w:footnoteReference w:customMarkFollows="1" w:id="40"/>
        <w:t>.</w:t>
      </w:r>
      <w:r w:rsidRPr="00D0785D">
        <w:rPr>
          <w:rFonts w:ascii="Times New Roman" w:hAnsi="Times New Roman" w:cs="Times New Roman"/>
          <w:sz w:val="28"/>
          <w:szCs w:val="28"/>
        </w:rPr>
        <w:t xml:space="preserve">. </w:t>
      </w:r>
    </w:p>
    <w:p w14:paraId="438C3AAE" w14:textId="5266415A"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Позитивною практикою  є  модернізація і приведення у відповідність до н</w:t>
      </w:r>
      <w:r w:rsidR="000F21C5" w:rsidRPr="00D0785D">
        <w:rPr>
          <w:rFonts w:ascii="Times New Roman" w:hAnsi="Times New Roman" w:cs="Times New Roman"/>
          <w:sz w:val="28"/>
          <w:szCs w:val="28"/>
        </w:rPr>
        <w:t xml:space="preserve">орм та стандартів Європейського </w:t>
      </w:r>
      <w:r w:rsidRPr="00D0785D">
        <w:rPr>
          <w:rFonts w:ascii="Times New Roman" w:hAnsi="Times New Roman" w:cs="Times New Roman"/>
          <w:sz w:val="28"/>
          <w:szCs w:val="28"/>
        </w:rPr>
        <w:t>Союзу українсько</w:t>
      </w:r>
      <w:r w:rsidR="000F21C5" w:rsidRPr="00D0785D">
        <w:rPr>
          <w:rFonts w:ascii="Times New Roman" w:hAnsi="Times New Roman" w:cs="Times New Roman"/>
          <w:sz w:val="28"/>
          <w:szCs w:val="28"/>
        </w:rPr>
        <w:t>ї сфери публічного управління.</w:t>
      </w:r>
      <w:r w:rsidR="00747914">
        <w:rPr>
          <w:rFonts w:ascii="Times New Roman" w:hAnsi="Times New Roman" w:cs="Times New Roman"/>
          <w:sz w:val="28"/>
          <w:szCs w:val="28"/>
        </w:rPr>
        <w:t xml:space="preserve"> </w:t>
      </w:r>
      <w:r w:rsidR="000F21C5" w:rsidRPr="00D0785D">
        <w:rPr>
          <w:rFonts w:ascii="Times New Roman" w:hAnsi="Times New Roman" w:cs="Times New Roman"/>
          <w:sz w:val="28"/>
          <w:szCs w:val="28"/>
        </w:rPr>
        <w:t xml:space="preserve">Україна зараз впроваджує </w:t>
      </w:r>
      <w:r w:rsidRPr="00D0785D">
        <w:rPr>
          <w:rFonts w:ascii="Times New Roman" w:hAnsi="Times New Roman" w:cs="Times New Roman"/>
          <w:sz w:val="28"/>
          <w:szCs w:val="28"/>
        </w:rPr>
        <w:t xml:space="preserve">комплекс заходів, які спрямовані  передусім на розвиток управління  та підвищення рівня кадрового потенціалу лідерів у сфері публічного управління. Вважаємо, що активне впровадження лідерських компетентностей у систему розвитку осіб органів публічної влади має  якісно зміцнити  систему публічного управління. </w:t>
      </w:r>
    </w:p>
    <w:p w14:paraId="75B40378" w14:textId="50B37ADA"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В</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контексті означених нововведень гострою</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постає необхідність впровадження критеріїв гострішого відбору посадових осіб органів публічної влади. При цьому слід враховувати</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наявність</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існуючих</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лідерських компетентностей або лідерського потенціалу. В сучасних умовах розвиток лідерських якостей і  компетентностей є  запорукою забезпечення  ефективного  публічного управління  в  Україні</w:t>
      </w:r>
      <w:r w:rsidR="00035C38">
        <w:rPr>
          <w:rFonts w:ascii="Times New Roman" w:hAnsi="Times New Roman" w:cs="Times New Roman"/>
          <w:sz w:val="28"/>
          <w:szCs w:val="28"/>
        </w:rPr>
        <w:t>.</w:t>
      </w:r>
    </w:p>
    <w:p w14:paraId="15F5FFC4" w14:textId="31425A91"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Саме тому уряд України має здійснити комплекс стратегічних заходів спрямованих на підвищення рівня  публічного управління, адже  від нього в  свою  чергу  залежать державотворчі процеси і загальнодержавний рівень розвитку. Основним інструментом у</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такому випадку виступають  лідерські компетентності, які  визначають конкретні якості лідерів  і сприятимуть формуванню якісної  культури публічного управління.</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У</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публічному управлінні повинна</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 xml:space="preserve">бути впроваджена ефективна практика відбору кадрів саме на основі лідерських компетентностей. </w:t>
      </w:r>
    </w:p>
    <w:p w14:paraId="1961CEB5" w14:textId="371C77E0"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  Під  компетентностями у  публічному  управлінні  ми розуміємо   базові якості лідерів, які проявляються в стійких варіантах поведінки та  поширюються  на  професійну сферу.  Завдяки компетентностям лідер може  успішно вирішувати </w:t>
      </w:r>
      <w:r w:rsidRPr="00D0785D">
        <w:rPr>
          <w:rFonts w:ascii="Times New Roman" w:hAnsi="Times New Roman" w:cs="Times New Roman"/>
          <w:sz w:val="28"/>
          <w:szCs w:val="28"/>
        </w:rPr>
        <w:lastRenderedPageBreak/>
        <w:t>професійні завдання . Компетентність є  характеристикою лідера-управлінця</w:t>
      </w:r>
      <w:r w:rsidR="00035C38">
        <w:rPr>
          <w:rFonts w:ascii="Times New Roman" w:hAnsi="Times New Roman" w:cs="Times New Roman"/>
          <w:sz w:val="28"/>
          <w:szCs w:val="28"/>
        </w:rPr>
        <w:t>,</w:t>
      </w:r>
      <w:r w:rsidRPr="00D0785D">
        <w:rPr>
          <w:rFonts w:ascii="Times New Roman" w:hAnsi="Times New Roman" w:cs="Times New Roman"/>
          <w:sz w:val="28"/>
          <w:szCs w:val="28"/>
        </w:rPr>
        <w:t xml:space="preserve"> яка дає змогу</w:t>
      </w:r>
      <w:r w:rsidR="00035C38">
        <w:rPr>
          <w:rFonts w:ascii="Times New Roman" w:hAnsi="Times New Roman" w:cs="Times New Roman"/>
          <w:sz w:val="28"/>
          <w:szCs w:val="28"/>
        </w:rPr>
        <w:t xml:space="preserve"> </w:t>
      </w:r>
      <w:r w:rsidRPr="00D0785D">
        <w:rPr>
          <w:rFonts w:ascii="Times New Roman" w:hAnsi="Times New Roman" w:cs="Times New Roman"/>
          <w:sz w:val="28"/>
          <w:szCs w:val="28"/>
        </w:rPr>
        <w:t>демонструвати ефективні моделі поведінки в галузі публічно-управлінської діяльності задля досягнення заздалегідь поставлених цілей</w:t>
      </w:r>
      <w:r w:rsidR="001B63F0" w:rsidRPr="00D0785D">
        <w:rPr>
          <w:rFonts w:ascii="Times New Roman" w:hAnsi="Times New Roman" w:cs="Times New Roman"/>
          <w:sz w:val="28"/>
          <w:szCs w:val="28"/>
          <w:vertAlign w:val="superscript"/>
        </w:rPr>
        <w:t>50</w:t>
      </w:r>
      <w:r w:rsidR="00094F5C">
        <w:rPr>
          <w:rFonts w:ascii="Times New Roman" w:hAnsi="Times New Roman" w:cs="Times New Roman"/>
          <w:sz w:val="28"/>
          <w:szCs w:val="28"/>
          <w:vertAlign w:val="superscript"/>
        </w:rPr>
        <w:footnoteReference w:customMarkFollows="1" w:id="41"/>
        <w:t>.</w:t>
      </w:r>
      <w:r w:rsidRPr="00D0785D">
        <w:rPr>
          <w:rFonts w:ascii="Times New Roman" w:hAnsi="Times New Roman" w:cs="Times New Roman"/>
          <w:sz w:val="28"/>
          <w:szCs w:val="28"/>
        </w:rPr>
        <w:t xml:space="preserve">. </w:t>
      </w:r>
    </w:p>
    <w:p w14:paraId="5843BAB0" w14:textId="4CE0FE29"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  У</w:t>
      </w:r>
      <w:r w:rsidR="00436DCF">
        <w:rPr>
          <w:rFonts w:ascii="Times New Roman" w:hAnsi="Times New Roman" w:cs="Times New Roman"/>
          <w:sz w:val="28"/>
          <w:szCs w:val="28"/>
        </w:rPr>
        <w:t xml:space="preserve"> к</w:t>
      </w:r>
      <w:r w:rsidRPr="00D0785D">
        <w:rPr>
          <w:rFonts w:ascii="Times New Roman" w:hAnsi="Times New Roman" w:cs="Times New Roman"/>
          <w:sz w:val="28"/>
          <w:szCs w:val="28"/>
        </w:rPr>
        <w:t>онтексті</w:t>
      </w:r>
      <w:r w:rsidR="000F21C5" w:rsidRPr="00D0785D">
        <w:rPr>
          <w:rFonts w:ascii="Times New Roman" w:hAnsi="Times New Roman" w:cs="Times New Roman"/>
          <w:sz w:val="28"/>
          <w:szCs w:val="28"/>
        </w:rPr>
        <w:t xml:space="preserve"> </w:t>
      </w:r>
      <w:r w:rsidRPr="00D0785D">
        <w:rPr>
          <w:rFonts w:ascii="Times New Roman" w:hAnsi="Times New Roman" w:cs="Times New Roman"/>
          <w:sz w:val="28"/>
          <w:szCs w:val="28"/>
        </w:rPr>
        <w:t>нашого</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дослід</w:t>
      </w:r>
      <w:r w:rsidR="0089185D" w:rsidRPr="00D0785D">
        <w:rPr>
          <w:rFonts w:ascii="Times New Roman" w:hAnsi="Times New Roman" w:cs="Times New Roman"/>
          <w:sz w:val="28"/>
          <w:szCs w:val="28"/>
        </w:rPr>
        <w:t>ж</w:t>
      </w:r>
      <w:r w:rsidRPr="00D0785D">
        <w:rPr>
          <w:rFonts w:ascii="Times New Roman" w:hAnsi="Times New Roman" w:cs="Times New Roman"/>
          <w:sz w:val="28"/>
          <w:szCs w:val="28"/>
        </w:rPr>
        <w:t>ення виділяємо</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такі</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основні</w:t>
      </w:r>
      <w:r w:rsidR="00425252">
        <w:rPr>
          <w:rFonts w:ascii="Times New Roman" w:hAnsi="Times New Roman" w:cs="Times New Roman"/>
          <w:sz w:val="28"/>
          <w:szCs w:val="28"/>
        </w:rPr>
        <w:t xml:space="preserve"> т</w:t>
      </w:r>
      <w:r w:rsidRPr="00D0785D">
        <w:rPr>
          <w:rFonts w:ascii="Times New Roman" w:hAnsi="Times New Roman" w:cs="Times New Roman"/>
          <w:sz w:val="28"/>
          <w:szCs w:val="28"/>
        </w:rPr>
        <w:t>ипи компетентностей,</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а</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саме: мотивація; психофізіологічні особливості; регулятивні механізм</w:t>
      </w:r>
      <w:r w:rsidR="001B63F0" w:rsidRPr="00D0785D">
        <w:rPr>
          <w:rFonts w:ascii="Times New Roman" w:hAnsi="Times New Roman" w:cs="Times New Roman"/>
          <w:sz w:val="28"/>
          <w:szCs w:val="28"/>
        </w:rPr>
        <w:t>и; знання; вміння та навички</w:t>
      </w:r>
      <w:r w:rsidR="001B63F0" w:rsidRPr="00D0785D">
        <w:rPr>
          <w:rFonts w:ascii="Times New Roman" w:hAnsi="Times New Roman" w:cs="Times New Roman"/>
          <w:sz w:val="28"/>
          <w:szCs w:val="28"/>
          <w:vertAlign w:val="superscript"/>
        </w:rPr>
        <w:t>37</w:t>
      </w:r>
      <w:r w:rsidR="00094F5C">
        <w:rPr>
          <w:rFonts w:ascii="Times New Roman" w:hAnsi="Times New Roman" w:cs="Times New Roman"/>
          <w:sz w:val="28"/>
          <w:szCs w:val="28"/>
          <w:vertAlign w:val="superscript"/>
        </w:rPr>
        <w:footnoteReference w:customMarkFollows="1" w:id="42"/>
        <w:t>.</w:t>
      </w:r>
      <w:r w:rsidRPr="00D0785D">
        <w:rPr>
          <w:rFonts w:ascii="Times New Roman" w:hAnsi="Times New Roman" w:cs="Times New Roman"/>
          <w:sz w:val="28"/>
          <w:szCs w:val="28"/>
        </w:rPr>
        <w:t xml:space="preserve">. </w:t>
      </w:r>
    </w:p>
    <w:p w14:paraId="395DCFF9" w14:textId="62220374"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Крім того,</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окремі  автори виокремлюють  комунікативні, конфліктологічні, мовленнєві, соціально-психологічні, стратегічні, технологічні, професійні та  компетентності. </w:t>
      </w:r>
    </w:p>
    <w:p w14:paraId="5F005BB9" w14:textId="4DEB6257"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Важливим є той аспект, що лідерство ґрунтується на ідеалах творчості, проактивності, стратегічного мислення, довіри та поваги до людей тощо. </w:t>
      </w:r>
    </w:p>
    <w:p w14:paraId="2BCBA100" w14:textId="4B77117F"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Лідерські компете</w:t>
      </w:r>
      <w:r w:rsidR="000F21C5" w:rsidRPr="00D0785D">
        <w:rPr>
          <w:rFonts w:ascii="Times New Roman" w:hAnsi="Times New Roman" w:cs="Times New Roman"/>
          <w:sz w:val="28"/>
          <w:szCs w:val="28"/>
        </w:rPr>
        <w:t xml:space="preserve">нтності відображають здатність </w:t>
      </w:r>
      <w:r w:rsidRPr="00D0785D">
        <w:rPr>
          <w:rFonts w:ascii="Times New Roman" w:hAnsi="Times New Roman" w:cs="Times New Roman"/>
          <w:sz w:val="28"/>
          <w:szCs w:val="28"/>
        </w:rPr>
        <w:t>розпоряджатися власною владою, спрямовувати діяльність колективу у певному напрямі, надавати</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підтримку, наділяти</w:t>
      </w:r>
      <w:r w:rsidR="00747914">
        <w:rPr>
          <w:rFonts w:ascii="Times New Roman" w:hAnsi="Times New Roman" w:cs="Times New Roman"/>
          <w:sz w:val="28"/>
          <w:szCs w:val="28"/>
        </w:rPr>
        <w:t xml:space="preserve"> </w:t>
      </w:r>
      <w:r w:rsidR="000F21C5" w:rsidRPr="00D0785D">
        <w:rPr>
          <w:rFonts w:ascii="Times New Roman" w:hAnsi="Times New Roman" w:cs="Times New Roman"/>
          <w:sz w:val="28"/>
          <w:szCs w:val="28"/>
        </w:rPr>
        <w:t>повноваженнями.</w:t>
      </w:r>
      <w:r w:rsidR="00436DCF">
        <w:rPr>
          <w:rFonts w:ascii="Times New Roman" w:hAnsi="Times New Roman" w:cs="Times New Roman"/>
          <w:sz w:val="28"/>
          <w:szCs w:val="28"/>
        </w:rPr>
        <w:t xml:space="preserve"> </w:t>
      </w:r>
      <w:r w:rsidR="000F21C5" w:rsidRPr="00D0785D">
        <w:rPr>
          <w:rFonts w:ascii="Times New Roman" w:hAnsi="Times New Roman" w:cs="Times New Roman"/>
          <w:sz w:val="28"/>
          <w:szCs w:val="28"/>
        </w:rPr>
        <w:t>Також</w:t>
      </w:r>
      <w:r w:rsidR="00425252">
        <w:rPr>
          <w:rFonts w:ascii="Times New Roman" w:hAnsi="Times New Roman" w:cs="Times New Roman"/>
          <w:sz w:val="28"/>
          <w:szCs w:val="28"/>
        </w:rPr>
        <w:t>,</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лідерські</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компетентності  відповідають за наявність здатності створювати направленість на загальне завдання, підтримувати творчу активність колективу</w:t>
      </w:r>
      <w:r w:rsidR="00747914">
        <w:rPr>
          <w:rFonts w:ascii="Times New Roman" w:hAnsi="Times New Roman" w:cs="Times New Roman"/>
          <w:sz w:val="28"/>
          <w:szCs w:val="28"/>
        </w:rPr>
        <w:t xml:space="preserve"> і </w:t>
      </w:r>
      <w:r w:rsidRPr="00D0785D">
        <w:rPr>
          <w:rFonts w:ascii="Times New Roman" w:hAnsi="Times New Roman" w:cs="Times New Roman"/>
          <w:sz w:val="28"/>
          <w:szCs w:val="28"/>
        </w:rPr>
        <w:t>формувати</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почуття спільності. Проявлятися  лідерські  компетентності можуть різнопланово.</w:t>
      </w:r>
    </w:p>
    <w:p w14:paraId="3DEC39D8" w14:textId="7799CD7E"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Сучасний лідер у контексті публічного управління повинен вол</w:t>
      </w:r>
      <w:r w:rsidR="000F21C5" w:rsidRPr="00D0785D">
        <w:rPr>
          <w:rFonts w:ascii="Times New Roman" w:hAnsi="Times New Roman" w:cs="Times New Roman"/>
          <w:sz w:val="28"/>
          <w:szCs w:val="28"/>
        </w:rPr>
        <w:t>одіти такими  компетентностями, які</w:t>
      </w:r>
      <w:r w:rsidRPr="00D0785D">
        <w:rPr>
          <w:rFonts w:ascii="Times New Roman" w:hAnsi="Times New Roman" w:cs="Times New Roman"/>
          <w:sz w:val="28"/>
          <w:szCs w:val="28"/>
        </w:rPr>
        <w:t xml:space="preserve"> вважаються  базовим</w:t>
      </w:r>
      <w:r w:rsidR="000F21C5" w:rsidRPr="00D0785D">
        <w:rPr>
          <w:rFonts w:ascii="Times New Roman" w:hAnsi="Times New Roman" w:cs="Times New Roman"/>
          <w:sz w:val="28"/>
          <w:szCs w:val="28"/>
        </w:rPr>
        <w:t>и: мотивація до досягнення мети</w:t>
      </w:r>
      <w:r w:rsidRPr="00D0785D">
        <w:rPr>
          <w:rFonts w:ascii="Times New Roman" w:hAnsi="Times New Roman" w:cs="Times New Roman"/>
          <w:sz w:val="28"/>
          <w:szCs w:val="28"/>
        </w:rPr>
        <w:t>; прагнення до саморозвитку; креативність;</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високий рівень працездатності; уміння надихати, заражати ідеями; здатність до  прогнозування, планування;   уміння</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приймати</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соціальну відповідальність;</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фандрейзинг; здатність</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до</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 xml:space="preserve">командоутворення, вміння  вести ділові комунікації. Зазначені  компетентності  є  обов'язковими для сучасного лідера у  контексті  публічного управління. Крім  </w:t>
      </w:r>
      <w:r w:rsidRPr="00D0785D">
        <w:rPr>
          <w:rFonts w:ascii="Times New Roman" w:hAnsi="Times New Roman" w:cs="Times New Roman"/>
          <w:sz w:val="28"/>
          <w:szCs w:val="28"/>
        </w:rPr>
        <w:lastRenderedPageBreak/>
        <w:t xml:space="preserve">того,  лідер-управлінець повинен мати  відповідні  професійні  та законодавчі  знання, знання менеджменту  та  стратегічного бачення. </w:t>
      </w:r>
    </w:p>
    <w:p w14:paraId="2A73D9D4" w14:textId="70A78EF4"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Видатна науковець  В. Міляєва до компетентностей лідера відносить також  впливовість; заглибленість у свою справу; психологічну надійність</w:t>
      </w:r>
      <w:r w:rsidR="001B63F0" w:rsidRPr="00D0785D">
        <w:rPr>
          <w:rFonts w:ascii="Times New Roman" w:hAnsi="Times New Roman" w:cs="Times New Roman"/>
          <w:sz w:val="28"/>
          <w:szCs w:val="28"/>
          <w:vertAlign w:val="superscript"/>
        </w:rPr>
        <w:t>28</w:t>
      </w:r>
      <w:r w:rsidR="00094F5C">
        <w:rPr>
          <w:rFonts w:ascii="Times New Roman" w:hAnsi="Times New Roman" w:cs="Times New Roman"/>
          <w:sz w:val="28"/>
          <w:szCs w:val="28"/>
          <w:vertAlign w:val="superscript"/>
        </w:rPr>
        <w:footnoteReference w:customMarkFollows="1" w:id="43"/>
        <w:t>.</w:t>
      </w:r>
      <w:r w:rsidRPr="00D0785D">
        <w:rPr>
          <w:rFonts w:ascii="Times New Roman" w:hAnsi="Times New Roman" w:cs="Times New Roman"/>
          <w:sz w:val="28"/>
          <w:szCs w:val="28"/>
        </w:rPr>
        <w:t xml:space="preserve">. </w:t>
      </w:r>
    </w:p>
    <w:p w14:paraId="397862FF" w14:textId="385E0B92"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 Узагальнюючи вищезазначене, вважаємо, що до згаданих нами вище  варіацій лідерських компетентностей</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слід додати такі, що матимуть  актуальність у майбутньому</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такі:</w:t>
      </w:r>
      <w:r w:rsidR="000F21C5" w:rsidRPr="00D0785D">
        <w:rPr>
          <w:rFonts w:ascii="Times New Roman" w:hAnsi="Times New Roman" w:cs="Times New Roman"/>
          <w:sz w:val="28"/>
          <w:szCs w:val="28"/>
        </w:rPr>
        <w:t xml:space="preserve"> </w:t>
      </w:r>
      <w:r w:rsidRPr="00D0785D">
        <w:rPr>
          <w:rFonts w:ascii="Times New Roman" w:hAnsi="Times New Roman" w:cs="Times New Roman"/>
          <w:sz w:val="28"/>
          <w:szCs w:val="28"/>
        </w:rPr>
        <w:t>дотримання принципів публічного управління; володіння знаннями з приводу механізмів та процедур діяльності у сфері публічного управлінні;</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здатність управляти з орієнтацією на результат; аналітичне мислення та стратегічне планування; усвідомлення відповідальності за управління людськими ресурсами; ефективна комунікація. </w:t>
      </w:r>
    </w:p>
    <w:p w14:paraId="5A7AA754" w14:textId="6639684E"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Задля систематизації варіацій лідерських компетентностей сьогодні</w:t>
      </w:r>
      <w:r w:rsidR="00425252">
        <w:rPr>
          <w:rFonts w:ascii="Times New Roman" w:hAnsi="Times New Roman" w:cs="Times New Roman"/>
          <w:sz w:val="28"/>
          <w:szCs w:val="28"/>
        </w:rPr>
        <w:t xml:space="preserve"> </w:t>
      </w:r>
      <w:r w:rsidRPr="00D0785D">
        <w:rPr>
          <w:rFonts w:ascii="Times New Roman" w:hAnsi="Times New Roman" w:cs="Times New Roman"/>
          <w:sz w:val="28"/>
          <w:szCs w:val="28"/>
        </w:rPr>
        <w:t xml:space="preserve">в  Україні  створюються та  активно  впроваджуються профілі компетентностей. Під  поняттям </w:t>
      </w:r>
      <w:r w:rsidR="00425252">
        <w:rPr>
          <w:rFonts w:ascii="Times New Roman" w:hAnsi="Times New Roman" w:cs="Times New Roman"/>
          <w:sz w:val="28"/>
          <w:szCs w:val="28"/>
        </w:rPr>
        <w:t>«</w:t>
      </w:r>
      <w:r w:rsidRPr="00D0785D">
        <w:rPr>
          <w:rFonts w:ascii="Times New Roman" w:hAnsi="Times New Roman" w:cs="Times New Roman"/>
          <w:sz w:val="28"/>
          <w:szCs w:val="28"/>
        </w:rPr>
        <w:t>профіль компетентностей</w:t>
      </w:r>
      <w:r w:rsidR="00425252">
        <w:rPr>
          <w:rFonts w:ascii="Times New Roman" w:hAnsi="Times New Roman" w:cs="Times New Roman"/>
          <w:sz w:val="28"/>
          <w:szCs w:val="28"/>
        </w:rPr>
        <w:t>»</w:t>
      </w:r>
      <w:r w:rsidRPr="00D0785D">
        <w:rPr>
          <w:rFonts w:ascii="Times New Roman" w:hAnsi="Times New Roman" w:cs="Times New Roman"/>
          <w:sz w:val="28"/>
          <w:szCs w:val="28"/>
        </w:rPr>
        <w:t xml:space="preserve">  ми розуміємо  певний набір конкретних компетентностей, які  безпосередньо стосуються діяльності у сфері публічного управління. Зазначаємо, що така  діяльність має  виконуватися на високому  рівні. </w:t>
      </w:r>
    </w:p>
    <w:p w14:paraId="2E72216D" w14:textId="3B8C0EAD"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Іншими словами, профіль лідерських компетентностей — це опис набору компетентностей та поведінки  і  стосується він  сфери публічного управління.   </w:t>
      </w:r>
    </w:p>
    <w:p w14:paraId="6B791941" w14:textId="77777777"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Профіль  не включає   в  себе вузькопрофесійні  компетентності,  адже  вони є предметом інших специфічних досліджень. </w:t>
      </w:r>
    </w:p>
    <w:p w14:paraId="1DA2110D" w14:textId="2F008A36" w:rsidR="007C4F5B" w:rsidRPr="00D0785D" w:rsidRDefault="00370794" w:rsidP="00D0785D">
      <w:pPr>
        <w:spacing w:line="360" w:lineRule="auto"/>
        <w:ind w:firstLine="567"/>
        <w:jc w:val="both"/>
        <w:rPr>
          <w:rFonts w:ascii="Times New Roman" w:hAnsi="Times New Roman" w:cs="Times New Roman"/>
          <w:sz w:val="28"/>
          <w:szCs w:val="28"/>
          <w:vertAlign w:val="superscript"/>
        </w:rPr>
      </w:pPr>
      <w:r w:rsidRPr="00D0785D">
        <w:rPr>
          <w:rFonts w:ascii="Times New Roman" w:hAnsi="Times New Roman" w:cs="Times New Roman"/>
          <w:sz w:val="28"/>
          <w:szCs w:val="28"/>
        </w:rPr>
        <w:t>Здійснивши  аналіз міжнародного досвіду у  сфері  публічного управління,   а також, вивчивш</w:t>
      </w:r>
      <w:r w:rsidR="0089185D" w:rsidRPr="00D0785D">
        <w:rPr>
          <w:rFonts w:ascii="Times New Roman" w:hAnsi="Times New Roman" w:cs="Times New Roman"/>
          <w:sz w:val="28"/>
          <w:szCs w:val="28"/>
        </w:rPr>
        <w:t xml:space="preserve">и </w:t>
      </w:r>
      <w:r w:rsidRPr="00D0785D">
        <w:rPr>
          <w:rFonts w:ascii="Times New Roman" w:hAnsi="Times New Roman" w:cs="Times New Roman"/>
          <w:sz w:val="28"/>
          <w:szCs w:val="28"/>
        </w:rPr>
        <w:t>національн</w:t>
      </w:r>
      <w:r w:rsidR="0089185D" w:rsidRPr="00D0785D">
        <w:rPr>
          <w:rFonts w:ascii="Times New Roman" w:hAnsi="Times New Roman" w:cs="Times New Roman"/>
          <w:sz w:val="28"/>
          <w:szCs w:val="28"/>
        </w:rPr>
        <w:t xml:space="preserve">у </w:t>
      </w:r>
      <w:r w:rsidRPr="00D0785D">
        <w:rPr>
          <w:rFonts w:ascii="Times New Roman" w:hAnsi="Times New Roman" w:cs="Times New Roman"/>
          <w:sz w:val="28"/>
          <w:szCs w:val="28"/>
        </w:rPr>
        <w:t xml:space="preserve">специфіку публічного управління,  враховуючи при цьому виклики майбутнього, ми  визначили  ключові позиції   основного  профілю лідерських компетентностей для лідерів в </w:t>
      </w:r>
      <w:r w:rsidR="002B1307" w:rsidRPr="00D0785D">
        <w:rPr>
          <w:rFonts w:ascii="Times New Roman" w:hAnsi="Times New Roman" w:cs="Times New Roman"/>
          <w:sz w:val="28"/>
          <w:szCs w:val="28"/>
        </w:rPr>
        <w:t xml:space="preserve"> сфері  публічного  управління</w:t>
      </w:r>
      <w:r w:rsidR="002B1307" w:rsidRPr="00D0785D">
        <w:rPr>
          <w:rFonts w:ascii="Times New Roman" w:hAnsi="Times New Roman" w:cs="Times New Roman"/>
          <w:sz w:val="28"/>
          <w:szCs w:val="28"/>
          <w:vertAlign w:val="superscript"/>
        </w:rPr>
        <w:t xml:space="preserve"> </w:t>
      </w:r>
      <w:r w:rsidR="001B63F0" w:rsidRPr="00D0785D">
        <w:rPr>
          <w:rFonts w:ascii="Times New Roman" w:hAnsi="Times New Roman" w:cs="Times New Roman"/>
          <w:sz w:val="28"/>
          <w:szCs w:val="28"/>
          <w:vertAlign w:val="superscript"/>
        </w:rPr>
        <w:t>39</w:t>
      </w:r>
      <w:r w:rsidR="002B1307" w:rsidRPr="00D0785D">
        <w:rPr>
          <w:rFonts w:ascii="Times New Roman" w:hAnsi="Times New Roman" w:cs="Times New Roman"/>
          <w:sz w:val="28"/>
          <w:szCs w:val="28"/>
          <w:vertAlign w:val="superscript"/>
        </w:rPr>
        <w:t xml:space="preserve"> </w:t>
      </w:r>
      <w:r w:rsidR="00094F5C">
        <w:rPr>
          <w:rFonts w:ascii="Times New Roman" w:hAnsi="Times New Roman" w:cs="Times New Roman"/>
          <w:sz w:val="28"/>
          <w:szCs w:val="28"/>
          <w:vertAlign w:val="superscript"/>
        </w:rPr>
        <w:footnoteReference w:customMarkFollows="1" w:id="44"/>
        <w:t>.</w:t>
      </w:r>
      <w:r w:rsidR="002B1307" w:rsidRPr="00D0785D">
        <w:rPr>
          <w:rFonts w:ascii="Times New Roman" w:hAnsi="Times New Roman" w:cs="Times New Roman"/>
          <w:sz w:val="28"/>
          <w:szCs w:val="28"/>
        </w:rPr>
        <w:t>(рис.2.2)</w:t>
      </w:r>
      <w:r w:rsidRPr="00D0785D">
        <w:rPr>
          <w:rFonts w:ascii="Times New Roman" w:hAnsi="Times New Roman" w:cs="Times New Roman"/>
          <w:sz w:val="28"/>
          <w:szCs w:val="28"/>
        </w:rPr>
        <w:t>.</w:t>
      </w:r>
    </w:p>
    <w:p w14:paraId="71933C1C" w14:textId="1EB59CC4" w:rsidR="000F5D1B" w:rsidRPr="00D0785D" w:rsidRDefault="000F5D1B"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noProof/>
          <w:sz w:val="28"/>
          <w:szCs w:val="28"/>
          <w:lang w:eastAsia="uk-UA" w:bidi="ar-SA"/>
        </w:rPr>
        <w:lastRenderedPageBreak/>
        <w:drawing>
          <wp:inline distT="0" distB="0" distL="0" distR="0" wp14:anchorId="384BD2FC" wp14:editId="2D7BD41C">
            <wp:extent cx="5486400" cy="3200400"/>
            <wp:effectExtent l="0" t="0" r="0" b="190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1E8BDD30" w14:textId="5500E5ED" w:rsidR="002B1307" w:rsidRDefault="002B1307" w:rsidP="007C374E">
      <w:pPr>
        <w:spacing w:line="360" w:lineRule="auto"/>
        <w:ind w:firstLine="567"/>
        <w:jc w:val="center"/>
        <w:rPr>
          <w:rFonts w:ascii="Times New Roman" w:hAnsi="Times New Roman" w:cs="Times New Roman"/>
          <w:sz w:val="28"/>
          <w:szCs w:val="28"/>
        </w:rPr>
      </w:pPr>
      <w:r w:rsidRPr="00D0785D">
        <w:rPr>
          <w:rFonts w:ascii="Times New Roman" w:hAnsi="Times New Roman" w:cs="Times New Roman"/>
          <w:sz w:val="28"/>
          <w:szCs w:val="28"/>
        </w:rPr>
        <w:t>Рис.2.2.</w:t>
      </w:r>
      <w:r w:rsidR="00425252">
        <w:rPr>
          <w:rFonts w:ascii="Times New Roman" w:hAnsi="Times New Roman" w:cs="Times New Roman"/>
          <w:sz w:val="28"/>
          <w:szCs w:val="28"/>
        </w:rPr>
        <w:t xml:space="preserve"> - </w:t>
      </w:r>
      <w:r w:rsidRPr="00D0785D">
        <w:rPr>
          <w:rFonts w:ascii="Times New Roman" w:hAnsi="Times New Roman" w:cs="Times New Roman"/>
          <w:sz w:val="28"/>
          <w:szCs w:val="28"/>
        </w:rPr>
        <w:t>Ключові  позиції основного профілю лідерських  компетентностей лідерів в сфері  публічного управління</w:t>
      </w:r>
    </w:p>
    <w:p w14:paraId="1E81A9C3" w14:textId="77777777" w:rsidR="00425252" w:rsidRPr="00D0785D" w:rsidRDefault="00425252" w:rsidP="00425252">
      <w:pPr>
        <w:spacing w:line="360" w:lineRule="auto"/>
        <w:ind w:firstLine="567"/>
        <w:jc w:val="both"/>
        <w:rPr>
          <w:rFonts w:ascii="Times New Roman" w:hAnsi="Times New Roman" w:cs="Times New Roman"/>
          <w:sz w:val="28"/>
          <w:szCs w:val="28"/>
        </w:rPr>
      </w:pPr>
    </w:p>
    <w:p w14:paraId="6D74E661" w14:textId="7777777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Завдяки профілям  лідерських компетентностей можна  вибудувати міцну  основою для розвитку лідерства у  сфері публічного управління. Вважаємо, що  пріоритетним напрямком  здійснення  політики у сфері публічного управління є активне запровадження і адаптація відповідних профілів до потреб сфери публічного управління.  В  даному  контексті  лідерство розглядається як рівень компетентності,  напрям розвитку, досвід   або ж  принцип  діяльності.  </w:t>
      </w:r>
    </w:p>
    <w:p w14:paraId="38B6FC18" w14:textId="626D4ED6"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 xml:space="preserve">Створені профілі лідерських компетентностей спрямовані на сприяння   реалізації сучасних принципів публічного управління.  </w:t>
      </w:r>
    </w:p>
    <w:p w14:paraId="5EF1EB13" w14:textId="7777777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Важливість лідерства є  очевидною  для інституцій, де робоче середовище постійно змінюється, адже   їх успіх  залежить від якості лідерів- управлінців. </w:t>
      </w:r>
    </w:p>
    <w:p w14:paraId="01D42740" w14:textId="53D56ABF" w:rsidR="007C4F5B" w:rsidRPr="00D0785D" w:rsidRDefault="00370794" w:rsidP="00D0785D">
      <w:pPr>
        <w:spacing w:line="360" w:lineRule="auto"/>
        <w:ind w:firstLine="567"/>
        <w:jc w:val="both"/>
        <w:rPr>
          <w:rFonts w:ascii="Times New Roman" w:hAnsi="Times New Roman" w:cs="Times New Roman"/>
          <w:sz w:val="28"/>
          <w:szCs w:val="28"/>
        </w:rPr>
      </w:pPr>
      <w:r w:rsidRPr="00D0785D">
        <w:rPr>
          <w:rFonts w:ascii="Times New Roman" w:hAnsi="Times New Roman" w:cs="Times New Roman"/>
          <w:sz w:val="28"/>
          <w:szCs w:val="28"/>
        </w:rPr>
        <w:t>Саме</w:t>
      </w:r>
      <w:r w:rsidR="00747914">
        <w:rPr>
          <w:rFonts w:ascii="Times New Roman" w:hAnsi="Times New Roman" w:cs="Times New Roman"/>
          <w:sz w:val="28"/>
          <w:szCs w:val="28"/>
        </w:rPr>
        <w:t xml:space="preserve"> </w:t>
      </w:r>
      <w:r w:rsidR="000F21C5" w:rsidRPr="00D0785D">
        <w:rPr>
          <w:rFonts w:ascii="Times New Roman" w:hAnsi="Times New Roman" w:cs="Times New Roman"/>
          <w:sz w:val="28"/>
          <w:szCs w:val="28"/>
        </w:rPr>
        <w:t xml:space="preserve">тому свідомі </w:t>
      </w:r>
      <w:r w:rsidRPr="00D0785D">
        <w:rPr>
          <w:rFonts w:ascii="Times New Roman" w:hAnsi="Times New Roman" w:cs="Times New Roman"/>
          <w:sz w:val="28"/>
          <w:szCs w:val="28"/>
        </w:rPr>
        <w:t xml:space="preserve">лідери потребують постійного саморозвитку і самоудосконалення  у  вигляді  тренінгів,   програм наставництва, менторства та коучінгу. </w:t>
      </w:r>
    </w:p>
    <w:p w14:paraId="42F27294" w14:textId="7777777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Вважаємо, що лідерство – ефективний сучасний інструмент управління.   Грунтовне визначення і розкриття змісту лідерських компетентностей у сфері </w:t>
      </w:r>
      <w:r w:rsidRPr="00D0785D">
        <w:rPr>
          <w:rFonts w:ascii="Times New Roman" w:hAnsi="Times New Roman" w:cs="Times New Roman"/>
          <w:sz w:val="28"/>
          <w:szCs w:val="28"/>
        </w:rPr>
        <w:lastRenderedPageBreak/>
        <w:t xml:space="preserve">публічного управління дає змогу лідеру  самостійно здійснювати самооцінку й  визначати ефективні шляхи  розвитку і самовдосконалення. </w:t>
      </w:r>
    </w:p>
    <w:p w14:paraId="6A2277AD" w14:textId="77777777" w:rsidR="007C4F5B" w:rsidRPr="00D0785D" w:rsidRDefault="00370794" w:rsidP="00D0785D">
      <w:pPr>
        <w:spacing w:line="360" w:lineRule="auto"/>
        <w:ind w:firstLine="567"/>
        <w:jc w:val="both"/>
        <w:rPr>
          <w:rFonts w:ascii="Times New Roman" w:hAnsi="Times New Roman" w:cs="Times New Roman"/>
        </w:rPr>
      </w:pPr>
      <w:r w:rsidRPr="00D0785D">
        <w:rPr>
          <w:rFonts w:ascii="Times New Roman" w:hAnsi="Times New Roman" w:cs="Times New Roman"/>
          <w:sz w:val="28"/>
          <w:szCs w:val="28"/>
        </w:rPr>
        <w:t xml:space="preserve">Зазначаємо,  що сучасна сфера публічного управління зорієнтована на вагому  роль лідера  в публічному   управлінні. </w:t>
      </w:r>
    </w:p>
    <w:p w14:paraId="4A1E2803" w14:textId="77777777" w:rsidR="007C4F5B" w:rsidRPr="00D0785D" w:rsidRDefault="007C4F5B" w:rsidP="00D0785D">
      <w:pPr>
        <w:spacing w:line="360" w:lineRule="auto"/>
        <w:jc w:val="both"/>
        <w:rPr>
          <w:rFonts w:ascii="Times New Roman" w:hAnsi="Times New Roman" w:cs="Times New Roman"/>
          <w:b/>
          <w:bCs/>
          <w:sz w:val="28"/>
          <w:szCs w:val="28"/>
        </w:rPr>
      </w:pPr>
    </w:p>
    <w:p w14:paraId="01F1E87D" w14:textId="3C854A96" w:rsidR="007C4F5B" w:rsidRDefault="007C4F5B" w:rsidP="00D0785D">
      <w:pPr>
        <w:spacing w:line="360" w:lineRule="auto"/>
        <w:jc w:val="both"/>
        <w:rPr>
          <w:rFonts w:ascii="Times New Roman" w:hAnsi="Times New Roman" w:cs="Times New Roman"/>
          <w:b/>
          <w:bCs/>
          <w:sz w:val="28"/>
          <w:szCs w:val="28"/>
        </w:rPr>
      </w:pPr>
    </w:p>
    <w:p w14:paraId="608B3CEC" w14:textId="58AD212B" w:rsidR="0043429C" w:rsidRDefault="0043429C" w:rsidP="00D0785D">
      <w:pPr>
        <w:spacing w:line="360" w:lineRule="auto"/>
        <w:jc w:val="both"/>
        <w:rPr>
          <w:rFonts w:ascii="Times New Roman" w:hAnsi="Times New Roman" w:cs="Times New Roman"/>
          <w:b/>
          <w:bCs/>
          <w:sz w:val="28"/>
          <w:szCs w:val="28"/>
        </w:rPr>
      </w:pPr>
    </w:p>
    <w:p w14:paraId="04DE5CFF" w14:textId="61A2451A" w:rsidR="0043429C" w:rsidRDefault="0043429C" w:rsidP="00D0785D">
      <w:pPr>
        <w:spacing w:line="360" w:lineRule="auto"/>
        <w:jc w:val="both"/>
        <w:rPr>
          <w:rFonts w:ascii="Times New Roman" w:hAnsi="Times New Roman" w:cs="Times New Roman"/>
          <w:b/>
          <w:bCs/>
          <w:sz w:val="28"/>
          <w:szCs w:val="28"/>
        </w:rPr>
      </w:pPr>
    </w:p>
    <w:p w14:paraId="2941E591" w14:textId="6010AD76" w:rsidR="0043429C" w:rsidRDefault="0043429C" w:rsidP="00D0785D">
      <w:pPr>
        <w:spacing w:line="360" w:lineRule="auto"/>
        <w:jc w:val="both"/>
        <w:rPr>
          <w:rFonts w:ascii="Times New Roman" w:hAnsi="Times New Roman" w:cs="Times New Roman"/>
          <w:b/>
          <w:bCs/>
          <w:sz w:val="28"/>
          <w:szCs w:val="28"/>
        </w:rPr>
      </w:pPr>
    </w:p>
    <w:p w14:paraId="7ADB7423" w14:textId="50034E9C" w:rsidR="0043429C" w:rsidRDefault="0043429C" w:rsidP="00D0785D">
      <w:pPr>
        <w:spacing w:line="360" w:lineRule="auto"/>
        <w:jc w:val="both"/>
        <w:rPr>
          <w:rFonts w:ascii="Times New Roman" w:hAnsi="Times New Roman" w:cs="Times New Roman"/>
          <w:b/>
          <w:bCs/>
          <w:sz w:val="28"/>
          <w:szCs w:val="28"/>
        </w:rPr>
      </w:pPr>
    </w:p>
    <w:p w14:paraId="29EBA618" w14:textId="504F9E04" w:rsidR="0043429C" w:rsidRDefault="0043429C" w:rsidP="00D0785D">
      <w:pPr>
        <w:spacing w:line="360" w:lineRule="auto"/>
        <w:jc w:val="both"/>
        <w:rPr>
          <w:rFonts w:ascii="Times New Roman" w:hAnsi="Times New Roman" w:cs="Times New Roman"/>
          <w:b/>
          <w:bCs/>
          <w:sz w:val="28"/>
          <w:szCs w:val="28"/>
        </w:rPr>
      </w:pPr>
    </w:p>
    <w:p w14:paraId="385226BE" w14:textId="3D6CFB87" w:rsidR="0043429C" w:rsidRDefault="0043429C" w:rsidP="00D0785D">
      <w:pPr>
        <w:spacing w:line="360" w:lineRule="auto"/>
        <w:jc w:val="both"/>
        <w:rPr>
          <w:rFonts w:ascii="Times New Roman" w:hAnsi="Times New Roman" w:cs="Times New Roman"/>
          <w:b/>
          <w:bCs/>
          <w:sz w:val="28"/>
          <w:szCs w:val="28"/>
        </w:rPr>
      </w:pPr>
    </w:p>
    <w:p w14:paraId="18FA313A" w14:textId="07943FB1" w:rsidR="00747914" w:rsidRDefault="00747914" w:rsidP="00D0785D">
      <w:pPr>
        <w:spacing w:line="360" w:lineRule="auto"/>
        <w:jc w:val="both"/>
        <w:rPr>
          <w:rFonts w:ascii="Times New Roman" w:hAnsi="Times New Roman" w:cs="Times New Roman"/>
          <w:b/>
          <w:bCs/>
          <w:sz w:val="28"/>
          <w:szCs w:val="28"/>
        </w:rPr>
      </w:pPr>
    </w:p>
    <w:p w14:paraId="5D5C1582" w14:textId="30B1FC83" w:rsidR="00094F5C" w:rsidRDefault="00094F5C" w:rsidP="00D0785D">
      <w:pPr>
        <w:spacing w:line="360" w:lineRule="auto"/>
        <w:jc w:val="both"/>
        <w:rPr>
          <w:rFonts w:ascii="Times New Roman" w:hAnsi="Times New Roman" w:cs="Times New Roman"/>
          <w:b/>
          <w:bCs/>
          <w:sz w:val="28"/>
          <w:szCs w:val="28"/>
        </w:rPr>
      </w:pPr>
    </w:p>
    <w:p w14:paraId="3730F0BA" w14:textId="6B8FDFD1" w:rsidR="00094F5C" w:rsidRDefault="00094F5C" w:rsidP="00D0785D">
      <w:pPr>
        <w:spacing w:line="360" w:lineRule="auto"/>
        <w:jc w:val="both"/>
        <w:rPr>
          <w:rFonts w:ascii="Times New Roman" w:hAnsi="Times New Roman" w:cs="Times New Roman"/>
          <w:b/>
          <w:bCs/>
          <w:sz w:val="28"/>
          <w:szCs w:val="28"/>
        </w:rPr>
      </w:pPr>
    </w:p>
    <w:p w14:paraId="098A4360" w14:textId="18476377" w:rsidR="00094F5C" w:rsidRDefault="00094F5C" w:rsidP="00D0785D">
      <w:pPr>
        <w:spacing w:line="360" w:lineRule="auto"/>
        <w:jc w:val="both"/>
        <w:rPr>
          <w:rFonts w:ascii="Times New Roman" w:hAnsi="Times New Roman" w:cs="Times New Roman"/>
          <w:b/>
          <w:bCs/>
          <w:sz w:val="28"/>
          <w:szCs w:val="28"/>
        </w:rPr>
      </w:pPr>
    </w:p>
    <w:p w14:paraId="05BF7871" w14:textId="1D7C40F9" w:rsidR="00094F5C" w:rsidRDefault="00094F5C" w:rsidP="00D0785D">
      <w:pPr>
        <w:spacing w:line="360" w:lineRule="auto"/>
        <w:jc w:val="both"/>
        <w:rPr>
          <w:rFonts w:ascii="Times New Roman" w:hAnsi="Times New Roman" w:cs="Times New Roman"/>
          <w:b/>
          <w:bCs/>
          <w:sz w:val="28"/>
          <w:szCs w:val="28"/>
        </w:rPr>
      </w:pPr>
    </w:p>
    <w:p w14:paraId="42D55398" w14:textId="0CF4BE78" w:rsidR="00094F5C" w:rsidRDefault="00094F5C" w:rsidP="00D0785D">
      <w:pPr>
        <w:spacing w:line="360" w:lineRule="auto"/>
        <w:jc w:val="both"/>
        <w:rPr>
          <w:rFonts w:ascii="Times New Roman" w:hAnsi="Times New Roman" w:cs="Times New Roman"/>
          <w:b/>
          <w:bCs/>
          <w:sz w:val="28"/>
          <w:szCs w:val="28"/>
        </w:rPr>
      </w:pPr>
    </w:p>
    <w:p w14:paraId="243BC9AD" w14:textId="24B4C1A6" w:rsidR="00094F5C" w:rsidRDefault="00094F5C" w:rsidP="00D0785D">
      <w:pPr>
        <w:spacing w:line="360" w:lineRule="auto"/>
        <w:jc w:val="both"/>
        <w:rPr>
          <w:rFonts w:ascii="Times New Roman" w:hAnsi="Times New Roman" w:cs="Times New Roman"/>
          <w:b/>
          <w:bCs/>
          <w:sz w:val="28"/>
          <w:szCs w:val="28"/>
        </w:rPr>
      </w:pPr>
    </w:p>
    <w:p w14:paraId="4575C1F0" w14:textId="519DFCB6" w:rsidR="00094F5C" w:rsidRDefault="00094F5C" w:rsidP="00D0785D">
      <w:pPr>
        <w:spacing w:line="360" w:lineRule="auto"/>
        <w:jc w:val="both"/>
        <w:rPr>
          <w:rFonts w:ascii="Times New Roman" w:hAnsi="Times New Roman" w:cs="Times New Roman"/>
          <w:b/>
          <w:bCs/>
          <w:sz w:val="28"/>
          <w:szCs w:val="28"/>
        </w:rPr>
      </w:pPr>
    </w:p>
    <w:p w14:paraId="34F4BADE" w14:textId="2BB1ADF1" w:rsidR="00094F5C" w:rsidRDefault="00094F5C" w:rsidP="00D0785D">
      <w:pPr>
        <w:spacing w:line="360" w:lineRule="auto"/>
        <w:jc w:val="both"/>
        <w:rPr>
          <w:rFonts w:ascii="Times New Roman" w:hAnsi="Times New Roman" w:cs="Times New Roman"/>
          <w:b/>
          <w:bCs/>
          <w:sz w:val="28"/>
          <w:szCs w:val="28"/>
        </w:rPr>
      </w:pPr>
    </w:p>
    <w:p w14:paraId="5A6AC17A" w14:textId="4C8D57BC" w:rsidR="00094F5C" w:rsidRDefault="00094F5C" w:rsidP="00D0785D">
      <w:pPr>
        <w:spacing w:line="360" w:lineRule="auto"/>
        <w:jc w:val="both"/>
        <w:rPr>
          <w:rFonts w:ascii="Times New Roman" w:hAnsi="Times New Roman" w:cs="Times New Roman"/>
          <w:b/>
          <w:bCs/>
          <w:sz w:val="28"/>
          <w:szCs w:val="28"/>
        </w:rPr>
      </w:pPr>
    </w:p>
    <w:p w14:paraId="656BAF25" w14:textId="6F2B1533" w:rsidR="00094F5C" w:rsidRDefault="00094F5C" w:rsidP="00D0785D">
      <w:pPr>
        <w:spacing w:line="360" w:lineRule="auto"/>
        <w:jc w:val="both"/>
        <w:rPr>
          <w:rFonts w:ascii="Times New Roman" w:hAnsi="Times New Roman" w:cs="Times New Roman"/>
          <w:b/>
          <w:bCs/>
          <w:sz w:val="28"/>
          <w:szCs w:val="28"/>
        </w:rPr>
      </w:pPr>
    </w:p>
    <w:p w14:paraId="62D941E8" w14:textId="43C24F33" w:rsidR="00094F5C" w:rsidRDefault="00094F5C" w:rsidP="00D0785D">
      <w:pPr>
        <w:spacing w:line="360" w:lineRule="auto"/>
        <w:jc w:val="both"/>
        <w:rPr>
          <w:rFonts w:ascii="Times New Roman" w:hAnsi="Times New Roman" w:cs="Times New Roman"/>
          <w:b/>
          <w:bCs/>
          <w:sz w:val="28"/>
          <w:szCs w:val="28"/>
        </w:rPr>
      </w:pPr>
    </w:p>
    <w:p w14:paraId="10654347" w14:textId="17D2B5EA" w:rsidR="00094F5C" w:rsidRDefault="00094F5C" w:rsidP="00D0785D">
      <w:pPr>
        <w:spacing w:line="360" w:lineRule="auto"/>
        <w:jc w:val="both"/>
        <w:rPr>
          <w:rFonts w:ascii="Times New Roman" w:hAnsi="Times New Roman" w:cs="Times New Roman"/>
          <w:b/>
          <w:bCs/>
          <w:sz w:val="28"/>
          <w:szCs w:val="28"/>
        </w:rPr>
      </w:pPr>
    </w:p>
    <w:p w14:paraId="0999918D" w14:textId="637182E5" w:rsidR="00094F5C" w:rsidRDefault="00094F5C" w:rsidP="00D0785D">
      <w:pPr>
        <w:spacing w:line="360" w:lineRule="auto"/>
        <w:jc w:val="both"/>
        <w:rPr>
          <w:rFonts w:ascii="Times New Roman" w:hAnsi="Times New Roman" w:cs="Times New Roman"/>
          <w:b/>
          <w:bCs/>
          <w:sz w:val="28"/>
          <w:szCs w:val="28"/>
        </w:rPr>
      </w:pPr>
    </w:p>
    <w:p w14:paraId="14B77FA2" w14:textId="5EA827AA" w:rsidR="00094F5C" w:rsidRDefault="00094F5C" w:rsidP="00D0785D">
      <w:pPr>
        <w:spacing w:line="360" w:lineRule="auto"/>
        <w:jc w:val="both"/>
        <w:rPr>
          <w:rFonts w:ascii="Times New Roman" w:hAnsi="Times New Roman" w:cs="Times New Roman"/>
          <w:b/>
          <w:bCs/>
          <w:sz w:val="28"/>
          <w:szCs w:val="28"/>
        </w:rPr>
      </w:pPr>
    </w:p>
    <w:p w14:paraId="2A544813" w14:textId="6E983F7B" w:rsidR="00094F5C" w:rsidRDefault="00094F5C" w:rsidP="00D0785D">
      <w:pPr>
        <w:spacing w:line="360" w:lineRule="auto"/>
        <w:jc w:val="both"/>
        <w:rPr>
          <w:rFonts w:ascii="Times New Roman" w:hAnsi="Times New Roman" w:cs="Times New Roman"/>
          <w:b/>
          <w:bCs/>
          <w:sz w:val="28"/>
          <w:szCs w:val="28"/>
        </w:rPr>
      </w:pPr>
    </w:p>
    <w:p w14:paraId="122856E6" w14:textId="309A7BFD" w:rsidR="0043429C" w:rsidRDefault="0043429C" w:rsidP="00D0785D">
      <w:pPr>
        <w:spacing w:line="360" w:lineRule="auto"/>
        <w:jc w:val="both"/>
        <w:rPr>
          <w:rFonts w:ascii="Times New Roman" w:hAnsi="Times New Roman" w:cs="Times New Roman"/>
          <w:b/>
          <w:bCs/>
          <w:sz w:val="28"/>
          <w:szCs w:val="28"/>
        </w:rPr>
      </w:pPr>
    </w:p>
    <w:p w14:paraId="319368DC" w14:textId="77777777" w:rsidR="0043429C" w:rsidRPr="00D0785D" w:rsidRDefault="0043429C" w:rsidP="00D0785D">
      <w:pPr>
        <w:spacing w:line="360" w:lineRule="auto"/>
        <w:jc w:val="both"/>
        <w:rPr>
          <w:rFonts w:ascii="Times New Roman" w:hAnsi="Times New Roman" w:cs="Times New Roman"/>
          <w:b/>
          <w:bCs/>
          <w:sz w:val="28"/>
          <w:szCs w:val="28"/>
        </w:rPr>
      </w:pPr>
    </w:p>
    <w:p w14:paraId="5338302C" w14:textId="61C84D8A" w:rsidR="007C4F5B" w:rsidRPr="00D0785D" w:rsidRDefault="00370794" w:rsidP="00094F5C">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2.2.Аналіз розвитку   лідерства  в Івано-Франківській МТГ</w:t>
      </w:r>
    </w:p>
    <w:p w14:paraId="11C44A0E" w14:textId="60C42D53" w:rsidR="007C4F5B" w:rsidRPr="00D0785D" w:rsidRDefault="00370794" w:rsidP="00747914">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Науково-технічний прогрес,  який  супроводжує сучасні  десятиліття, вніс   багато  змін у структуру професійної діяльності. </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 xml:space="preserve">Сучасне публічне управління  є залежне   від якості робочої сили  та  ступеня залученості до справ організації. </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Зазначаємо,</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що</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успіх публічного управління залежить від якості залучених до лідерів  та  підлеглих,  а також,  від  ефективної командної роботи.</w:t>
      </w:r>
    </w:p>
    <w:p w14:paraId="3259AA38" w14:textId="77777777" w:rsidR="007C4F5B" w:rsidRPr="00D0785D" w:rsidRDefault="00370794"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На даний  час у  Івано- Франківській  МТГ спостерігається  «перетікання»  кадрів із приватного  сектору в сферу публічного управління. На  нашу думку це      зумовлено  такими чинниками:</w:t>
      </w:r>
    </w:p>
    <w:p w14:paraId="7527348E" w14:textId="08E5B69B" w:rsidR="0089185D" w:rsidRPr="00D0785D" w:rsidRDefault="000F5D1B" w:rsidP="00D0785D">
      <w:pPr>
        <w:tabs>
          <w:tab w:val="left" w:pos="993"/>
        </w:tabs>
        <w:spacing w:line="360" w:lineRule="auto"/>
        <w:ind w:firstLine="709"/>
        <w:contextualSpacing/>
        <w:jc w:val="both"/>
        <w:rPr>
          <w:rFonts w:ascii="Times New Roman" w:hAnsi="Times New Roman" w:cs="Times New Roman"/>
          <w:sz w:val="28"/>
          <w:szCs w:val="28"/>
        </w:rPr>
      </w:pPr>
      <w:r w:rsidRPr="00D0785D">
        <w:rPr>
          <w:rFonts w:ascii="Times New Roman" w:hAnsi="Times New Roman" w:cs="Times New Roman"/>
          <w:sz w:val="28"/>
          <w:szCs w:val="28"/>
        </w:rPr>
        <w:t>1.</w:t>
      </w:r>
      <w:r w:rsidRPr="00D0785D">
        <w:rPr>
          <w:rFonts w:ascii="Times New Roman" w:hAnsi="Times New Roman" w:cs="Times New Roman"/>
          <w:sz w:val="28"/>
          <w:szCs w:val="28"/>
        </w:rPr>
        <w:tab/>
        <w:t>с</w:t>
      </w:r>
      <w:r w:rsidR="0089185D" w:rsidRPr="00D0785D">
        <w:rPr>
          <w:rFonts w:ascii="Times New Roman" w:hAnsi="Times New Roman" w:cs="Times New Roman"/>
          <w:sz w:val="28"/>
          <w:szCs w:val="28"/>
        </w:rPr>
        <w:t>о</w:t>
      </w:r>
      <w:r w:rsidR="000F21C5" w:rsidRPr="00D0785D">
        <w:rPr>
          <w:rFonts w:ascii="Times New Roman" w:hAnsi="Times New Roman" w:cs="Times New Roman"/>
          <w:sz w:val="28"/>
          <w:szCs w:val="28"/>
        </w:rPr>
        <w:t>ціальним запитом, що стосується</w:t>
      </w:r>
      <w:r w:rsidR="00436DCF">
        <w:rPr>
          <w:rFonts w:ascii="Times New Roman" w:hAnsi="Times New Roman" w:cs="Times New Roman"/>
          <w:sz w:val="28"/>
          <w:szCs w:val="28"/>
        </w:rPr>
        <w:t xml:space="preserve"> </w:t>
      </w:r>
      <w:r w:rsidR="0089185D" w:rsidRPr="00D0785D">
        <w:rPr>
          <w:rFonts w:ascii="Times New Roman" w:hAnsi="Times New Roman" w:cs="Times New Roman"/>
          <w:sz w:val="28"/>
          <w:szCs w:val="28"/>
        </w:rPr>
        <w:t>рекрутингу патріотично налаштованих лідерів;</w:t>
      </w:r>
    </w:p>
    <w:p w14:paraId="7C181FA6" w14:textId="77777777" w:rsidR="0089185D" w:rsidRPr="00D0785D" w:rsidRDefault="0089185D" w:rsidP="00D0785D">
      <w:pPr>
        <w:tabs>
          <w:tab w:val="left" w:pos="993"/>
        </w:tabs>
        <w:spacing w:line="360" w:lineRule="auto"/>
        <w:ind w:firstLine="709"/>
        <w:contextualSpacing/>
        <w:jc w:val="both"/>
        <w:rPr>
          <w:rFonts w:ascii="Times New Roman" w:hAnsi="Times New Roman" w:cs="Times New Roman"/>
          <w:sz w:val="28"/>
          <w:szCs w:val="28"/>
        </w:rPr>
      </w:pPr>
      <w:r w:rsidRPr="00D0785D">
        <w:rPr>
          <w:rFonts w:ascii="Times New Roman" w:hAnsi="Times New Roman" w:cs="Times New Roman"/>
          <w:sz w:val="28"/>
          <w:szCs w:val="28"/>
        </w:rPr>
        <w:t>2.</w:t>
      </w:r>
      <w:r w:rsidRPr="00D0785D">
        <w:rPr>
          <w:rFonts w:ascii="Times New Roman" w:hAnsi="Times New Roman" w:cs="Times New Roman"/>
          <w:sz w:val="28"/>
          <w:szCs w:val="28"/>
        </w:rPr>
        <w:tab/>
        <w:t>гострою  необхідністю формування ефективного  та  компетентного керівництва;</w:t>
      </w:r>
    </w:p>
    <w:p w14:paraId="2C554BDD" w14:textId="644DCDFD" w:rsidR="0089185D" w:rsidRPr="00D0785D" w:rsidRDefault="0089185D" w:rsidP="00D0785D">
      <w:pPr>
        <w:tabs>
          <w:tab w:val="left" w:pos="993"/>
        </w:tabs>
        <w:spacing w:line="360" w:lineRule="auto"/>
        <w:ind w:firstLine="709"/>
        <w:contextualSpacing/>
        <w:jc w:val="both"/>
        <w:rPr>
          <w:rFonts w:ascii="Times New Roman" w:hAnsi="Times New Roman" w:cs="Times New Roman"/>
          <w:sz w:val="28"/>
          <w:szCs w:val="28"/>
        </w:rPr>
      </w:pPr>
      <w:r w:rsidRPr="00D0785D">
        <w:rPr>
          <w:rFonts w:ascii="Times New Roman" w:hAnsi="Times New Roman" w:cs="Times New Roman"/>
          <w:sz w:val="28"/>
          <w:szCs w:val="28"/>
        </w:rPr>
        <w:t>3.</w:t>
      </w:r>
      <w:r w:rsidRPr="00D0785D">
        <w:rPr>
          <w:rFonts w:ascii="Times New Roman" w:hAnsi="Times New Roman" w:cs="Times New Roman"/>
          <w:sz w:val="28"/>
          <w:szCs w:val="28"/>
        </w:rPr>
        <w:tab/>
        <w:t>потребою розвитку у керівника лідерського</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потенціалу</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компетентностей</w:t>
      </w:r>
      <w:r w:rsidR="00094F5C">
        <w:rPr>
          <w:rFonts w:ascii="Times New Roman" w:hAnsi="Times New Roman" w:cs="Times New Roman"/>
          <w:sz w:val="28"/>
          <w:szCs w:val="28"/>
          <w:vertAlign w:val="superscript"/>
        </w:rPr>
        <w:t>42</w:t>
      </w:r>
      <w:r w:rsidR="00094F5C">
        <w:rPr>
          <w:rFonts w:ascii="Times New Roman" w:hAnsi="Times New Roman" w:cs="Times New Roman"/>
          <w:sz w:val="28"/>
          <w:szCs w:val="28"/>
          <w:vertAlign w:val="superscript"/>
        </w:rPr>
        <w:footnoteReference w:customMarkFollows="1" w:id="45"/>
        <w:t>.</w:t>
      </w:r>
      <w:r w:rsidRPr="00D0785D">
        <w:rPr>
          <w:rFonts w:ascii="Times New Roman" w:hAnsi="Times New Roman" w:cs="Times New Roman"/>
          <w:sz w:val="28"/>
          <w:szCs w:val="28"/>
        </w:rPr>
        <w:t xml:space="preserve">. </w:t>
      </w:r>
    </w:p>
    <w:p w14:paraId="6A56F6DB" w14:textId="7613F103" w:rsidR="007C4F5B" w:rsidRPr="00D0785D" w:rsidRDefault="00370794" w:rsidP="00D0785D">
      <w:pPr>
        <w:tabs>
          <w:tab w:val="left" w:pos="993"/>
        </w:tabs>
        <w:spacing w:line="360" w:lineRule="auto"/>
        <w:ind w:firstLine="709"/>
        <w:contextualSpacing/>
        <w:jc w:val="both"/>
        <w:rPr>
          <w:rFonts w:ascii="Times New Roman" w:hAnsi="Times New Roman" w:cs="Times New Roman"/>
        </w:rPr>
      </w:pPr>
      <w:r w:rsidRPr="00D0785D">
        <w:rPr>
          <w:rFonts w:ascii="Times New Roman" w:hAnsi="Times New Roman" w:cs="Times New Roman"/>
          <w:sz w:val="28"/>
          <w:szCs w:val="28"/>
        </w:rPr>
        <w:t xml:space="preserve">Як  бачимо,  аналіз сучасного  стану  показує, що  органи публічної влади Івано-Франківської  МТГ  зацікавлені у  влаштуванні на керівні посади лідерів задля розвитку  та  використання їх лідерського потенціалу. Незважаючи на те, що інтереси Івано-Франківської МТГ в забезпеченні сприятливих умов для  розвитку  лідерства   у МТГ  зберігаються, однак, присутні  певні  протиріччя. </w:t>
      </w:r>
      <w:r w:rsidR="006F5C9F" w:rsidRPr="00D0785D">
        <w:rPr>
          <w:rFonts w:ascii="Times New Roman" w:hAnsi="Times New Roman" w:cs="Times New Roman"/>
          <w:sz w:val="28"/>
          <w:szCs w:val="28"/>
        </w:rPr>
        <w:t>У Івано-Фра</w:t>
      </w:r>
      <w:r w:rsidRPr="00D0785D">
        <w:rPr>
          <w:rFonts w:ascii="Times New Roman" w:hAnsi="Times New Roman" w:cs="Times New Roman"/>
          <w:sz w:val="28"/>
          <w:szCs w:val="28"/>
        </w:rPr>
        <w:t xml:space="preserve">нківській  МТГ запити по відношенню до лідерства і можливості   інституцій   реалізувати потенціал лідерства різняться. </w:t>
      </w:r>
      <w:r w:rsidR="000F21C5" w:rsidRPr="00D0785D">
        <w:rPr>
          <w:rFonts w:ascii="Times New Roman" w:hAnsi="Times New Roman" w:cs="Times New Roman"/>
          <w:sz w:val="28"/>
          <w:szCs w:val="28"/>
        </w:rPr>
        <w:t>В деяких</w:t>
      </w:r>
      <w:r w:rsidRPr="00D0785D">
        <w:rPr>
          <w:rFonts w:ascii="Times New Roman" w:hAnsi="Times New Roman" w:cs="Times New Roman"/>
          <w:sz w:val="28"/>
          <w:szCs w:val="28"/>
        </w:rPr>
        <w:t xml:space="preserve"> інсти</w:t>
      </w:r>
      <w:r w:rsidR="000F21C5" w:rsidRPr="00D0785D">
        <w:rPr>
          <w:rFonts w:ascii="Times New Roman" w:hAnsi="Times New Roman" w:cs="Times New Roman"/>
          <w:sz w:val="28"/>
          <w:szCs w:val="28"/>
        </w:rPr>
        <w:t>т</w:t>
      </w:r>
      <w:r w:rsidRPr="00D0785D">
        <w:rPr>
          <w:rFonts w:ascii="Times New Roman" w:hAnsi="Times New Roman" w:cs="Times New Roman"/>
          <w:sz w:val="28"/>
          <w:szCs w:val="28"/>
        </w:rPr>
        <w:t xml:space="preserve">уціях  така  ситуація набиває  критичного  характеру і створює  серйозні передумови   для  проблем. </w:t>
      </w:r>
    </w:p>
    <w:p w14:paraId="02868B5B" w14:textId="06758610" w:rsidR="007C4F5B" w:rsidRPr="00D0785D" w:rsidRDefault="00370794" w:rsidP="00747914">
      <w:pPr>
        <w:tabs>
          <w:tab w:val="left" w:pos="993"/>
        </w:tabs>
        <w:spacing w:line="360" w:lineRule="auto"/>
        <w:ind w:firstLine="709"/>
        <w:contextualSpacing/>
        <w:jc w:val="both"/>
        <w:rPr>
          <w:rFonts w:ascii="Times New Roman" w:hAnsi="Times New Roman" w:cs="Times New Roman"/>
          <w:sz w:val="28"/>
          <w:szCs w:val="28"/>
        </w:rPr>
      </w:pPr>
      <w:r w:rsidRPr="00D0785D">
        <w:rPr>
          <w:rFonts w:ascii="Times New Roman" w:hAnsi="Times New Roman" w:cs="Times New Roman"/>
          <w:sz w:val="28"/>
          <w:szCs w:val="28"/>
        </w:rPr>
        <w:t>Зазначаємо, що останнім часом змінилося  розуміння   поняття  лідерства.</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 xml:space="preserve">Фактори, </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які  цьому посприяли</w:t>
      </w:r>
      <w:r w:rsidR="002B1307" w:rsidRPr="00D0785D">
        <w:rPr>
          <w:rFonts w:ascii="Times New Roman" w:hAnsi="Times New Roman" w:cs="Times New Roman"/>
          <w:sz w:val="28"/>
          <w:szCs w:val="28"/>
        </w:rPr>
        <w:t xml:space="preserve">  є історично та економічно зумовленими (рис.2.3.)</w:t>
      </w:r>
    </w:p>
    <w:p w14:paraId="07D351BE" w14:textId="4668DAC0" w:rsidR="000F5D1B" w:rsidRPr="00D0785D" w:rsidRDefault="000F5D1B" w:rsidP="00D0785D">
      <w:pPr>
        <w:tabs>
          <w:tab w:val="left" w:pos="993"/>
        </w:tabs>
        <w:spacing w:line="360" w:lineRule="auto"/>
        <w:ind w:left="1040"/>
        <w:jc w:val="both"/>
        <w:rPr>
          <w:rFonts w:ascii="Times New Roman" w:hAnsi="Times New Roman" w:cs="Times New Roman"/>
          <w:sz w:val="28"/>
          <w:szCs w:val="28"/>
        </w:rPr>
      </w:pPr>
      <w:r w:rsidRPr="00D0785D">
        <w:rPr>
          <w:rFonts w:ascii="Times New Roman" w:hAnsi="Times New Roman" w:cs="Times New Roman"/>
          <w:noProof/>
          <w:sz w:val="28"/>
          <w:szCs w:val="28"/>
          <w:lang w:eastAsia="uk-UA" w:bidi="ar-SA"/>
        </w:rPr>
        <w:lastRenderedPageBreak/>
        <w:drawing>
          <wp:inline distT="0" distB="0" distL="0" distR="0" wp14:anchorId="3F9CD3FD" wp14:editId="090ACA7E">
            <wp:extent cx="5486400" cy="3200400"/>
            <wp:effectExtent l="0" t="0" r="0" b="3810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5ECCC9A3" w14:textId="113B60A2" w:rsidR="002B1307" w:rsidRPr="00D0785D" w:rsidRDefault="002B1307" w:rsidP="007C374E">
      <w:pPr>
        <w:tabs>
          <w:tab w:val="left" w:pos="993"/>
        </w:tabs>
        <w:spacing w:line="360" w:lineRule="auto"/>
        <w:ind w:left="1040"/>
        <w:jc w:val="center"/>
        <w:rPr>
          <w:rFonts w:ascii="Times New Roman" w:hAnsi="Times New Roman" w:cs="Times New Roman"/>
          <w:sz w:val="28"/>
          <w:szCs w:val="28"/>
        </w:rPr>
      </w:pPr>
      <w:r w:rsidRPr="00D0785D">
        <w:rPr>
          <w:rFonts w:ascii="Times New Roman" w:hAnsi="Times New Roman" w:cs="Times New Roman"/>
          <w:sz w:val="28"/>
          <w:szCs w:val="28"/>
        </w:rPr>
        <w:t>Рис.2.3- Фактори, що сприяють зміні тлумачення  поняття «лідерство»</w:t>
      </w:r>
    </w:p>
    <w:p w14:paraId="2DF6E096" w14:textId="77777777" w:rsidR="002B1307" w:rsidRPr="00D0785D" w:rsidRDefault="002B1307" w:rsidP="00D0785D">
      <w:pPr>
        <w:tabs>
          <w:tab w:val="left" w:pos="993"/>
        </w:tabs>
        <w:spacing w:line="360" w:lineRule="auto"/>
        <w:ind w:left="1040"/>
        <w:jc w:val="both"/>
        <w:rPr>
          <w:rFonts w:ascii="Times New Roman" w:hAnsi="Times New Roman" w:cs="Times New Roman"/>
          <w:sz w:val="28"/>
          <w:szCs w:val="28"/>
        </w:rPr>
      </w:pPr>
    </w:p>
    <w:p w14:paraId="47DACE32" w14:textId="65A4BED2" w:rsidR="007C4F5B" w:rsidRPr="00D0785D" w:rsidRDefault="00370794" w:rsidP="00D0785D">
      <w:pPr>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 xml:space="preserve">В  Івано-Франківській  МТГ  реалізується Програма розвитку лідерства   від 2014 року , яка заклала міцні  підвалини у  професіоналізації публічної служби, а  також,  дала поштовх  до  сталого розвитку лідерства   у МТГ.  </w:t>
      </w:r>
    </w:p>
    <w:p w14:paraId="30252CE1" w14:textId="24D8BA48" w:rsidR="007C4F5B" w:rsidRPr="00D0785D" w:rsidRDefault="00370794" w:rsidP="00D0785D">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 xml:space="preserve">Аналіз  розвитку  лідерства  в  Івано-Франківській МТГ  здійснено нами  на  основі  проведеного дослідження.  </w:t>
      </w:r>
    </w:p>
    <w:p w14:paraId="0BA05147" w14:textId="77777777" w:rsidR="00747914" w:rsidRDefault="00370794" w:rsidP="00747914">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 xml:space="preserve">Дослідження проводилося нами в період з </w:t>
      </w:r>
      <w:r w:rsidR="00747914">
        <w:rPr>
          <w:rFonts w:ascii="Times New Roman" w:hAnsi="Times New Roman" w:cs="Times New Roman"/>
          <w:sz w:val="28"/>
          <w:szCs w:val="28"/>
        </w:rPr>
        <w:t>1 вересня 2021 року</w:t>
      </w:r>
      <w:r w:rsidRPr="00D0785D">
        <w:rPr>
          <w:rFonts w:ascii="Times New Roman" w:hAnsi="Times New Roman" w:cs="Times New Roman"/>
          <w:sz w:val="28"/>
          <w:szCs w:val="28"/>
        </w:rPr>
        <w:t xml:space="preserve">  по </w:t>
      </w:r>
      <w:r w:rsidR="00747914">
        <w:rPr>
          <w:rFonts w:ascii="Times New Roman" w:hAnsi="Times New Roman" w:cs="Times New Roman"/>
          <w:sz w:val="28"/>
          <w:szCs w:val="28"/>
        </w:rPr>
        <w:t xml:space="preserve">1 вересня 2022 </w:t>
      </w:r>
      <w:r w:rsidRPr="00D0785D">
        <w:rPr>
          <w:rFonts w:ascii="Times New Roman" w:hAnsi="Times New Roman" w:cs="Times New Roman"/>
          <w:sz w:val="28"/>
          <w:szCs w:val="28"/>
        </w:rPr>
        <w:t>року. Об</w:t>
      </w:r>
      <w:r w:rsidR="0089185D" w:rsidRPr="00D0785D">
        <w:rPr>
          <w:rFonts w:ascii="Times New Roman" w:hAnsi="Times New Roman" w:cs="Times New Roman"/>
          <w:sz w:val="28"/>
          <w:szCs w:val="28"/>
          <w:lang w:val="ru-RU"/>
        </w:rPr>
        <w:t>’</w:t>
      </w:r>
      <w:r w:rsidRPr="00D0785D">
        <w:rPr>
          <w:rFonts w:ascii="Times New Roman" w:hAnsi="Times New Roman" w:cs="Times New Roman"/>
          <w:sz w:val="28"/>
          <w:szCs w:val="28"/>
        </w:rPr>
        <w:t>єктами дослідження</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виступили представники органів публ</w:t>
      </w:r>
      <w:r w:rsidR="000F21C5" w:rsidRPr="00D0785D">
        <w:rPr>
          <w:rFonts w:ascii="Times New Roman" w:hAnsi="Times New Roman" w:cs="Times New Roman"/>
          <w:sz w:val="28"/>
          <w:szCs w:val="28"/>
        </w:rPr>
        <w:t>ічного управління</w:t>
      </w:r>
      <w:r w:rsidR="00747914">
        <w:rPr>
          <w:rFonts w:ascii="Times New Roman" w:hAnsi="Times New Roman" w:cs="Times New Roman"/>
          <w:sz w:val="28"/>
          <w:szCs w:val="28"/>
        </w:rPr>
        <w:t xml:space="preserve">. </w:t>
      </w:r>
    </w:p>
    <w:p w14:paraId="779B344C" w14:textId="4F8710E7" w:rsidR="007C4F5B" w:rsidRPr="00D0785D" w:rsidRDefault="00370794" w:rsidP="00747914">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Базою  дослідження  було обрано   Івано-Франківську  МТГ.</w:t>
      </w:r>
    </w:p>
    <w:p w14:paraId="5964A60E" w14:textId="477E58F7" w:rsidR="007C4F5B" w:rsidRPr="00D0785D" w:rsidRDefault="00370794" w:rsidP="00747914">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В ході дослідження нами було опитано 50 респондентів, які</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є  представниками органів  публічного управління.  Серед  респондентів</w:t>
      </w:r>
      <w:r w:rsidR="00747914">
        <w:rPr>
          <w:rFonts w:ascii="Times New Roman" w:hAnsi="Times New Roman" w:cs="Times New Roman"/>
          <w:sz w:val="28"/>
          <w:szCs w:val="28"/>
        </w:rPr>
        <w:t xml:space="preserve"> - </w:t>
      </w:r>
      <w:r w:rsidRPr="00D0785D">
        <w:rPr>
          <w:rFonts w:ascii="Times New Roman" w:hAnsi="Times New Roman" w:cs="Times New Roman"/>
          <w:sz w:val="28"/>
          <w:szCs w:val="28"/>
        </w:rPr>
        <w:t>44 чоловіки   та  6  жінок у віці  від 25 до 57 років. Досвід  роботи респондентів - від 5</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років.</w:t>
      </w:r>
      <w:r w:rsidR="00747914">
        <w:rPr>
          <w:rFonts w:ascii="Times New Roman" w:hAnsi="Times New Roman" w:cs="Times New Roman"/>
          <w:sz w:val="28"/>
          <w:szCs w:val="28"/>
        </w:rPr>
        <w:t xml:space="preserve"> </w:t>
      </w:r>
      <w:r w:rsidR="000F21C5" w:rsidRPr="00D0785D">
        <w:rPr>
          <w:rFonts w:ascii="Times New Roman" w:hAnsi="Times New Roman" w:cs="Times New Roman"/>
          <w:sz w:val="28"/>
          <w:szCs w:val="28"/>
        </w:rPr>
        <w:t>Достовірність</w:t>
      </w:r>
      <w:r w:rsidRPr="00D0785D">
        <w:rPr>
          <w:rFonts w:ascii="Times New Roman" w:hAnsi="Times New Roman" w:cs="Times New Roman"/>
          <w:sz w:val="28"/>
          <w:szCs w:val="28"/>
        </w:rPr>
        <w:t xml:space="preserve"> нашого дослідження</w:t>
      </w:r>
      <w:r w:rsidR="000F21C5" w:rsidRPr="00D0785D">
        <w:rPr>
          <w:rFonts w:ascii="Times New Roman" w:hAnsi="Times New Roman" w:cs="Times New Roman"/>
          <w:sz w:val="28"/>
          <w:szCs w:val="28"/>
        </w:rPr>
        <w:t xml:space="preserve"> забезпечується завдяки типовос</w:t>
      </w:r>
      <w:r w:rsidRPr="00D0785D">
        <w:rPr>
          <w:rFonts w:ascii="Times New Roman" w:hAnsi="Times New Roman" w:cs="Times New Roman"/>
          <w:sz w:val="28"/>
          <w:szCs w:val="28"/>
        </w:rPr>
        <w:t>ті учасників.</w:t>
      </w:r>
    </w:p>
    <w:p w14:paraId="05433C35" w14:textId="77777777" w:rsidR="007C4F5B" w:rsidRPr="00D0785D" w:rsidRDefault="00370794" w:rsidP="00D0785D">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Наше дослідження проходило в два етапи.</w:t>
      </w:r>
    </w:p>
    <w:p w14:paraId="7F697DEA" w14:textId="556078E2" w:rsidR="007C4F5B" w:rsidRPr="00D0785D" w:rsidRDefault="00370794" w:rsidP="00D0785D">
      <w:pPr>
        <w:tabs>
          <w:tab w:val="left" w:pos="993"/>
        </w:tabs>
        <w:spacing w:line="360" w:lineRule="auto"/>
        <w:ind w:firstLine="708"/>
        <w:jc w:val="both"/>
        <w:rPr>
          <w:rFonts w:ascii="Times New Roman" w:hAnsi="Times New Roman" w:cs="Times New Roman"/>
        </w:rPr>
      </w:pPr>
      <w:r w:rsidRPr="00D0785D">
        <w:rPr>
          <w:rFonts w:ascii="Times New Roman" w:hAnsi="Times New Roman" w:cs="Times New Roman"/>
          <w:sz w:val="28"/>
          <w:szCs w:val="28"/>
        </w:rPr>
        <w:t>- 1 етап пов</w:t>
      </w:r>
      <w:r w:rsidR="0089185D" w:rsidRPr="00D0785D">
        <w:rPr>
          <w:rFonts w:ascii="Times New Roman" w:hAnsi="Times New Roman" w:cs="Times New Roman"/>
          <w:sz w:val="28"/>
          <w:szCs w:val="28"/>
        </w:rPr>
        <w:t>’</w:t>
      </w:r>
      <w:r w:rsidRPr="00D0785D">
        <w:rPr>
          <w:rFonts w:ascii="Times New Roman" w:hAnsi="Times New Roman" w:cs="Times New Roman"/>
          <w:sz w:val="28"/>
          <w:szCs w:val="28"/>
        </w:rPr>
        <w:t>язаний із ідентифікацією особистості лідера через призму складання портрету завдяк</w:t>
      </w:r>
      <w:r w:rsidR="0089185D" w:rsidRPr="00D0785D">
        <w:rPr>
          <w:rFonts w:ascii="Times New Roman" w:hAnsi="Times New Roman" w:cs="Times New Roman"/>
          <w:sz w:val="28"/>
          <w:szCs w:val="28"/>
        </w:rPr>
        <w:t>и</w:t>
      </w:r>
      <w:r w:rsidRPr="00D0785D">
        <w:rPr>
          <w:rFonts w:ascii="Times New Roman" w:hAnsi="Times New Roman" w:cs="Times New Roman"/>
          <w:sz w:val="28"/>
          <w:szCs w:val="28"/>
        </w:rPr>
        <w:t xml:space="preserve">   характеристиці особистісних  рис та поведінки;</w:t>
      </w:r>
    </w:p>
    <w:p w14:paraId="0D1070D9" w14:textId="07CED0A0" w:rsidR="007C4F5B" w:rsidRPr="00D0785D" w:rsidRDefault="00370794" w:rsidP="00D0785D">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lastRenderedPageBreak/>
        <w:t>-</w:t>
      </w:r>
      <w:r w:rsidR="000F21C5" w:rsidRPr="00D0785D">
        <w:rPr>
          <w:rFonts w:ascii="Times New Roman" w:hAnsi="Times New Roman" w:cs="Times New Roman"/>
          <w:sz w:val="28"/>
          <w:szCs w:val="28"/>
        </w:rPr>
        <w:t xml:space="preserve"> 2 </w:t>
      </w:r>
      <w:r w:rsidRPr="00D0785D">
        <w:rPr>
          <w:rFonts w:ascii="Times New Roman" w:hAnsi="Times New Roman" w:cs="Times New Roman"/>
          <w:sz w:val="28"/>
          <w:szCs w:val="28"/>
        </w:rPr>
        <w:t>етап безпосередньо пов</w:t>
      </w:r>
      <w:r w:rsidR="0089185D" w:rsidRPr="00D0785D">
        <w:rPr>
          <w:rFonts w:ascii="Times New Roman" w:hAnsi="Times New Roman" w:cs="Times New Roman"/>
          <w:sz w:val="28"/>
          <w:szCs w:val="28"/>
        </w:rPr>
        <w:t>’</w:t>
      </w:r>
      <w:r w:rsidR="000F21C5" w:rsidRPr="00D0785D">
        <w:rPr>
          <w:rFonts w:ascii="Times New Roman" w:hAnsi="Times New Roman" w:cs="Times New Roman"/>
          <w:sz w:val="28"/>
          <w:szCs w:val="28"/>
        </w:rPr>
        <w:t xml:space="preserve">язаний із </w:t>
      </w:r>
      <w:r w:rsidRPr="00D0785D">
        <w:rPr>
          <w:rFonts w:ascii="Times New Roman" w:hAnsi="Times New Roman" w:cs="Times New Roman"/>
          <w:sz w:val="28"/>
          <w:szCs w:val="28"/>
        </w:rPr>
        <w:t>оцінкою  зовнішніх  рис  особистості  і  поведінки  лідера.</w:t>
      </w:r>
    </w:p>
    <w:p w14:paraId="4AC5EB9B" w14:textId="6DE014A2" w:rsidR="007C4F5B" w:rsidRPr="00D0785D" w:rsidRDefault="000F21C5" w:rsidP="00D0785D">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 xml:space="preserve">Дослідження </w:t>
      </w:r>
      <w:r w:rsidR="00370794" w:rsidRPr="00D0785D">
        <w:rPr>
          <w:rFonts w:ascii="Times New Roman" w:hAnsi="Times New Roman" w:cs="Times New Roman"/>
          <w:sz w:val="28"/>
          <w:szCs w:val="28"/>
        </w:rPr>
        <w:t>в</w:t>
      </w:r>
      <w:r w:rsidRPr="00D0785D">
        <w:rPr>
          <w:rFonts w:ascii="Times New Roman" w:hAnsi="Times New Roman" w:cs="Times New Roman"/>
          <w:sz w:val="28"/>
          <w:szCs w:val="28"/>
          <w:lang w:val="ru-RU"/>
        </w:rPr>
        <w:t xml:space="preserve"> </w:t>
      </w:r>
      <w:r w:rsidR="00370794" w:rsidRPr="00D0785D">
        <w:rPr>
          <w:rFonts w:ascii="Times New Roman" w:hAnsi="Times New Roman" w:cs="Times New Roman"/>
          <w:sz w:val="28"/>
          <w:szCs w:val="28"/>
        </w:rPr>
        <w:t>межах нашої</w:t>
      </w:r>
      <w:r w:rsidRPr="00D0785D">
        <w:rPr>
          <w:rFonts w:ascii="Times New Roman" w:hAnsi="Times New Roman" w:cs="Times New Roman"/>
          <w:sz w:val="28"/>
          <w:szCs w:val="28"/>
          <w:lang w:val="ru-RU"/>
        </w:rPr>
        <w:t xml:space="preserve"> </w:t>
      </w:r>
      <w:r w:rsidR="00370794" w:rsidRPr="00D0785D">
        <w:rPr>
          <w:rFonts w:ascii="Times New Roman" w:hAnsi="Times New Roman" w:cs="Times New Roman"/>
          <w:sz w:val="28"/>
          <w:szCs w:val="28"/>
        </w:rPr>
        <w:t>теми було реалізовано</w:t>
      </w:r>
      <w:r w:rsidR="0089185D" w:rsidRPr="00D0785D">
        <w:rPr>
          <w:rFonts w:ascii="Times New Roman" w:hAnsi="Times New Roman" w:cs="Times New Roman"/>
          <w:sz w:val="28"/>
          <w:szCs w:val="28"/>
          <w:lang w:val="ru-RU"/>
        </w:rPr>
        <w:t xml:space="preserve"> </w:t>
      </w:r>
      <w:r w:rsidR="00370794" w:rsidRPr="00D0785D">
        <w:rPr>
          <w:rFonts w:ascii="Times New Roman" w:hAnsi="Times New Roman" w:cs="Times New Roman"/>
          <w:sz w:val="28"/>
          <w:szCs w:val="28"/>
        </w:rPr>
        <w:t>завдяки  використанню</w:t>
      </w:r>
      <w:r w:rsidR="0089185D" w:rsidRPr="00D0785D">
        <w:rPr>
          <w:rFonts w:ascii="Times New Roman" w:hAnsi="Times New Roman" w:cs="Times New Roman"/>
          <w:sz w:val="28"/>
          <w:szCs w:val="28"/>
          <w:lang w:val="ru-RU"/>
        </w:rPr>
        <w:t xml:space="preserve"> </w:t>
      </w:r>
      <w:r w:rsidR="00370794" w:rsidRPr="00D0785D">
        <w:rPr>
          <w:rFonts w:ascii="Times New Roman" w:hAnsi="Times New Roman" w:cs="Times New Roman"/>
          <w:sz w:val="28"/>
          <w:szCs w:val="28"/>
        </w:rPr>
        <w:t>методології</w:t>
      </w:r>
      <w:r w:rsidR="0089185D" w:rsidRPr="00D0785D">
        <w:rPr>
          <w:rFonts w:ascii="Times New Roman" w:hAnsi="Times New Roman" w:cs="Times New Roman"/>
          <w:sz w:val="28"/>
          <w:szCs w:val="28"/>
          <w:lang w:val="ru-RU"/>
        </w:rPr>
        <w:t xml:space="preserve"> </w:t>
      </w:r>
      <w:r w:rsidR="00370794" w:rsidRPr="00D0785D">
        <w:rPr>
          <w:rFonts w:ascii="Times New Roman" w:hAnsi="Times New Roman" w:cs="Times New Roman"/>
          <w:sz w:val="28"/>
          <w:szCs w:val="28"/>
        </w:rPr>
        <w:t>соціологічного дослідження</w:t>
      </w:r>
      <w:r w:rsidR="0089185D" w:rsidRPr="00D0785D">
        <w:rPr>
          <w:rFonts w:ascii="Times New Roman" w:hAnsi="Times New Roman" w:cs="Times New Roman"/>
          <w:sz w:val="28"/>
          <w:szCs w:val="28"/>
          <w:lang w:val="ru-RU"/>
        </w:rPr>
        <w:t xml:space="preserve">. </w:t>
      </w:r>
      <w:r w:rsidR="00370794" w:rsidRPr="00D0785D">
        <w:rPr>
          <w:rFonts w:ascii="Times New Roman" w:hAnsi="Times New Roman" w:cs="Times New Roman"/>
          <w:sz w:val="28"/>
          <w:szCs w:val="28"/>
        </w:rPr>
        <w:t>Основний</w:t>
      </w:r>
      <w:r w:rsidR="0089185D" w:rsidRPr="00D0785D">
        <w:rPr>
          <w:rFonts w:ascii="Times New Roman" w:hAnsi="Times New Roman" w:cs="Times New Roman"/>
          <w:sz w:val="28"/>
          <w:szCs w:val="28"/>
          <w:lang w:val="ru-RU"/>
        </w:rPr>
        <w:t xml:space="preserve"> </w:t>
      </w:r>
      <w:r w:rsidR="00370794" w:rsidRPr="00D0785D">
        <w:rPr>
          <w:rFonts w:ascii="Times New Roman" w:hAnsi="Times New Roman" w:cs="Times New Roman"/>
          <w:sz w:val="28"/>
          <w:szCs w:val="28"/>
        </w:rPr>
        <w:t xml:space="preserve">акцент  ставився на перевазі виявленні нових елементів, які впливають на поведінку лідера. </w:t>
      </w:r>
    </w:p>
    <w:p w14:paraId="67E4E95A" w14:textId="77F2671E" w:rsidR="002B1307" w:rsidRPr="00D0785D" w:rsidRDefault="00370794" w:rsidP="00407663">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Здійснивши  аналіз  зовнішніх особистих рис і поведінки ми дійшли до висновку,  що для всіх опитаних важливими виявились приємна зовнішність, привабливість лідера, значущість його сильної особистості,  творчий підхід до   вирішення завдань. Крім того,</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головний акцент робився на необхідності   присутност</w:t>
      </w:r>
      <w:r w:rsidR="0089185D" w:rsidRPr="00D0785D">
        <w:rPr>
          <w:rFonts w:ascii="Times New Roman" w:hAnsi="Times New Roman" w:cs="Times New Roman"/>
          <w:sz w:val="28"/>
          <w:szCs w:val="28"/>
        </w:rPr>
        <w:t>і</w:t>
      </w:r>
      <w:r w:rsidRPr="00D0785D">
        <w:rPr>
          <w:rFonts w:ascii="Times New Roman" w:hAnsi="Times New Roman" w:cs="Times New Roman"/>
          <w:sz w:val="28"/>
          <w:szCs w:val="28"/>
        </w:rPr>
        <w:t xml:space="preserve"> у лідера широкого</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світогляду, прогресивних</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поглядів та спрямованість на системний саморозвиток. Малий відсоток досліджуваних  вважав,  що  основною характеристикою  лідерства  у  Івано-Франківській  МТГ  виступає  чітко  сформована система цінностей, внутрішній етичний кодекс та високий емоц</w:t>
      </w:r>
      <w:r w:rsidR="002B1307" w:rsidRPr="00D0785D">
        <w:rPr>
          <w:rFonts w:ascii="Times New Roman" w:hAnsi="Times New Roman" w:cs="Times New Roman"/>
          <w:sz w:val="28"/>
          <w:szCs w:val="28"/>
        </w:rPr>
        <w:t>ійний інтелект , які представлені у таблиці 2.4:</w:t>
      </w:r>
    </w:p>
    <w:p w14:paraId="1672003F" w14:textId="31D60B2D" w:rsidR="002B1307" w:rsidRPr="00D0785D" w:rsidRDefault="002B1307" w:rsidP="00407663">
      <w:pPr>
        <w:tabs>
          <w:tab w:val="left" w:pos="993"/>
        </w:tabs>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Табл.2.4</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 Профіль особистісних  рис  та поведінки лідера – публічного управлінця Івано-Франківської МТГ</w:t>
      </w:r>
    </w:p>
    <w:p w14:paraId="27C34611" w14:textId="4530DC3B" w:rsidR="007C4F5B" w:rsidRPr="00D0785D" w:rsidRDefault="007C4F5B" w:rsidP="00D0785D">
      <w:pPr>
        <w:tabs>
          <w:tab w:val="left" w:pos="993"/>
        </w:tabs>
        <w:spacing w:line="360" w:lineRule="auto"/>
        <w:ind w:firstLine="708"/>
        <w:jc w:val="center"/>
        <w:rPr>
          <w:rFonts w:ascii="Times New Roman" w:hAnsi="Times New Roman" w:cs="Times New Roman"/>
          <w:sz w:val="28"/>
          <w:szCs w:val="28"/>
        </w:rPr>
      </w:pPr>
    </w:p>
    <w:tbl>
      <w:tblPr>
        <w:tblW w:w="9344" w:type="dxa"/>
        <w:jc w:val="center"/>
        <w:tblLook w:val="0000" w:firstRow="0" w:lastRow="0" w:firstColumn="0" w:lastColumn="0" w:noHBand="0" w:noVBand="0"/>
      </w:tblPr>
      <w:tblGrid>
        <w:gridCol w:w="9344"/>
      </w:tblGrid>
      <w:tr w:rsidR="007C4F5B" w:rsidRPr="00D0785D" w14:paraId="25F2F7D4" w14:textId="77777777">
        <w:trPr>
          <w:jc w:val="center"/>
        </w:trPr>
        <w:tc>
          <w:tcPr>
            <w:tcW w:w="9344" w:type="dxa"/>
            <w:tcBorders>
              <w:top w:val="single" w:sz="4" w:space="0" w:color="000000"/>
              <w:left w:val="single" w:sz="4" w:space="0" w:color="000000"/>
              <w:bottom w:val="single" w:sz="4" w:space="0" w:color="000000"/>
              <w:right w:val="single" w:sz="4" w:space="0" w:color="000000"/>
            </w:tcBorders>
            <w:shd w:val="clear" w:color="auto" w:fill="auto"/>
          </w:tcPr>
          <w:p w14:paraId="1282EEC2"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Приємна зовнішність</w:t>
            </w:r>
          </w:p>
          <w:p w14:paraId="440E5581"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Відкритість</w:t>
            </w:r>
          </w:p>
          <w:p w14:paraId="74F30536"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Творчість</w:t>
            </w:r>
          </w:p>
          <w:p w14:paraId="2A1BD02B"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Цілеспрямованість</w:t>
            </w:r>
          </w:p>
          <w:p w14:paraId="080DDCAA"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Схильність до ризику</w:t>
            </w:r>
          </w:p>
          <w:p w14:paraId="16D70D79"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Сформована система цінностей</w:t>
            </w:r>
          </w:p>
          <w:p w14:paraId="532C98C6"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Наявність внутрішнього етичного кодексу</w:t>
            </w:r>
          </w:p>
          <w:p w14:paraId="70EDB825"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Постійне  генерування  нових  ідей</w:t>
            </w:r>
          </w:p>
          <w:p w14:paraId="6ABE69EF" w14:textId="77777777" w:rsidR="007C4F5B" w:rsidRPr="00D0785D" w:rsidRDefault="00370794" w:rsidP="00D0785D">
            <w:pPr>
              <w:numPr>
                <w:ilvl w:val="0"/>
                <w:numId w:val="4"/>
              </w:numPr>
              <w:spacing w:line="360" w:lineRule="auto"/>
              <w:contextualSpacing/>
              <w:jc w:val="both"/>
              <w:rPr>
                <w:rFonts w:ascii="Times New Roman" w:hAnsi="Times New Roman" w:cs="Times New Roman"/>
              </w:rPr>
            </w:pPr>
            <w:r w:rsidRPr="00D0785D">
              <w:rPr>
                <w:rFonts w:ascii="Times New Roman" w:hAnsi="Times New Roman" w:cs="Times New Roman"/>
              </w:rPr>
              <w:t>Емоційний інтелект</w:t>
            </w:r>
          </w:p>
        </w:tc>
      </w:tr>
    </w:tbl>
    <w:p w14:paraId="751A391C" w14:textId="53D921E6" w:rsidR="007C4F5B" w:rsidRPr="00D0785D" w:rsidRDefault="007C4F5B" w:rsidP="00D0785D">
      <w:pPr>
        <w:spacing w:line="360" w:lineRule="auto"/>
        <w:jc w:val="both"/>
        <w:rPr>
          <w:rFonts w:ascii="Times New Roman" w:hAnsi="Times New Roman" w:cs="Times New Roman"/>
          <w:sz w:val="28"/>
          <w:szCs w:val="28"/>
        </w:rPr>
      </w:pPr>
    </w:p>
    <w:p w14:paraId="0A0DD0C0" w14:textId="78F6EFF4" w:rsidR="007C4F5B" w:rsidRPr="00D0785D" w:rsidRDefault="00370794" w:rsidP="00D0785D">
      <w:pPr>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Що</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стосується</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дослідження поведінкових характеристик</w:t>
      </w:r>
      <w:r w:rsidR="0089185D" w:rsidRPr="00D0785D">
        <w:rPr>
          <w:rFonts w:ascii="Times New Roman" w:hAnsi="Times New Roman" w:cs="Times New Roman"/>
          <w:sz w:val="28"/>
          <w:szCs w:val="28"/>
        </w:rPr>
        <w:t xml:space="preserve"> </w:t>
      </w:r>
      <w:r w:rsidRPr="00D0785D">
        <w:rPr>
          <w:rFonts w:ascii="Times New Roman" w:hAnsi="Times New Roman" w:cs="Times New Roman"/>
          <w:sz w:val="28"/>
          <w:szCs w:val="28"/>
        </w:rPr>
        <w:t>лідера</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у  публічному управлінні, то</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респонденти вважають, що важливим є вміння ризикувати, брати відповідальність на себе.</w:t>
      </w:r>
    </w:p>
    <w:p w14:paraId="2C0D535E" w14:textId="6B7CB6DE" w:rsidR="0089185D" w:rsidRPr="00D0785D" w:rsidRDefault="00370794" w:rsidP="00D0785D">
      <w:pPr>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lastRenderedPageBreak/>
        <w:t>Як було нами визначено  у  ході  дослідження, на  даний  час  у  публічному у</w:t>
      </w:r>
      <w:r w:rsidR="000F21C5" w:rsidRPr="00D0785D">
        <w:rPr>
          <w:rFonts w:ascii="Times New Roman" w:hAnsi="Times New Roman" w:cs="Times New Roman"/>
          <w:sz w:val="28"/>
          <w:szCs w:val="28"/>
        </w:rPr>
        <w:t xml:space="preserve">правлінні в Івано-Франківській МТГ </w:t>
      </w:r>
      <w:r w:rsidRPr="00D0785D">
        <w:rPr>
          <w:rFonts w:ascii="Times New Roman" w:hAnsi="Times New Roman" w:cs="Times New Roman"/>
          <w:sz w:val="28"/>
          <w:szCs w:val="28"/>
        </w:rPr>
        <w:t>поширена практика трансферу  лідерів з бізнесу в публічне управління. Основна мета</w:t>
      </w:r>
      <w:r w:rsidR="00747914">
        <w:rPr>
          <w:rFonts w:ascii="Times New Roman" w:hAnsi="Times New Roman" w:cs="Times New Roman"/>
          <w:sz w:val="28"/>
          <w:szCs w:val="28"/>
        </w:rPr>
        <w:t xml:space="preserve"> </w:t>
      </w:r>
      <w:r w:rsidRPr="00D0785D">
        <w:rPr>
          <w:rFonts w:ascii="Times New Roman" w:hAnsi="Times New Roman" w:cs="Times New Roman"/>
          <w:sz w:val="28"/>
          <w:szCs w:val="28"/>
        </w:rPr>
        <w:t xml:space="preserve">другого етапу дослідження - дослідження особливостей трансферу компетенцій, при переміщенні лідерів з бізнесу в публічне  управління. </w:t>
      </w:r>
    </w:p>
    <w:p w14:paraId="4F0E06AD" w14:textId="553FD459" w:rsidR="007C4F5B" w:rsidRPr="00D0785D" w:rsidRDefault="00370794" w:rsidP="00D0785D">
      <w:pPr>
        <w:spacing w:line="360" w:lineRule="auto"/>
        <w:ind w:firstLine="708"/>
        <w:jc w:val="both"/>
        <w:rPr>
          <w:rFonts w:ascii="Times New Roman" w:hAnsi="Times New Roman" w:cs="Times New Roman"/>
        </w:rPr>
      </w:pPr>
      <w:r w:rsidRPr="00D0785D">
        <w:rPr>
          <w:rFonts w:ascii="Times New Roman" w:hAnsi="Times New Roman" w:cs="Times New Roman"/>
          <w:sz w:val="28"/>
          <w:szCs w:val="28"/>
        </w:rPr>
        <w:t>Респонденти зазначили,  що  існують  певні чинники, які можуть призвести як до успіху, так і до невдачі   переходу  лідера з бізнесу в публічне управління. Адже,  ресурси в бізнесі та   у  публічному управлінні використовуються під різні задачі. Згідно цього, лідерам, які звикли до спрямованості на результат</w:t>
      </w:r>
      <w:r w:rsidR="00291799">
        <w:rPr>
          <w:rFonts w:ascii="Times New Roman" w:hAnsi="Times New Roman" w:cs="Times New Roman"/>
          <w:sz w:val="28"/>
          <w:szCs w:val="28"/>
        </w:rPr>
        <w:t xml:space="preserve"> </w:t>
      </w:r>
      <w:r w:rsidRPr="00D0785D">
        <w:rPr>
          <w:rFonts w:ascii="Times New Roman" w:hAnsi="Times New Roman" w:cs="Times New Roman"/>
          <w:sz w:val="28"/>
          <w:szCs w:val="28"/>
        </w:rPr>
        <w:t>у  бізнесових справах може бути складно переорієнтуватися на більш процесну роботу  у публічному  управлінні. Крім  того,  не можна оминути увагою той  факт, що в бізнесі зазвичай</w:t>
      </w:r>
      <w:r w:rsidR="00291799">
        <w:rPr>
          <w:rFonts w:ascii="Times New Roman" w:hAnsi="Times New Roman" w:cs="Times New Roman"/>
          <w:sz w:val="28"/>
          <w:szCs w:val="28"/>
        </w:rPr>
        <w:t xml:space="preserve"> </w:t>
      </w:r>
      <w:r w:rsidRPr="00D0785D">
        <w:rPr>
          <w:rFonts w:ascii="Times New Roman" w:hAnsi="Times New Roman" w:cs="Times New Roman"/>
          <w:sz w:val="28"/>
          <w:szCs w:val="28"/>
        </w:rPr>
        <w:t>лідер має більше важелів впливу, ніж в публічному управлінні.</w:t>
      </w:r>
      <w:r w:rsidR="00291799">
        <w:rPr>
          <w:rFonts w:ascii="Times New Roman" w:hAnsi="Times New Roman" w:cs="Times New Roman"/>
          <w:sz w:val="28"/>
          <w:szCs w:val="28"/>
        </w:rPr>
        <w:t xml:space="preserve"> </w:t>
      </w:r>
      <w:r w:rsidRPr="00D0785D">
        <w:rPr>
          <w:rFonts w:ascii="Times New Roman" w:hAnsi="Times New Roman" w:cs="Times New Roman"/>
          <w:sz w:val="28"/>
          <w:szCs w:val="28"/>
        </w:rPr>
        <w:t xml:space="preserve">Тому, у публічному управлінні лідеру слід навчитись досягати поставлених цілей   за  умови  меншої кількості інструментів. </w:t>
      </w:r>
    </w:p>
    <w:p w14:paraId="68230C23" w14:textId="1269FB6D"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Аналізуючи специфіку бізнесу, можемо простежити, що там</w:t>
      </w:r>
      <w:r w:rsidR="00291799">
        <w:rPr>
          <w:rFonts w:ascii="Times New Roman" w:hAnsi="Times New Roman" w:cs="Times New Roman"/>
          <w:sz w:val="28"/>
          <w:szCs w:val="28"/>
        </w:rPr>
        <w:t xml:space="preserve"> </w:t>
      </w:r>
      <w:r w:rsidRPr="00D0785D">
        <w:rPr>
          <w:rFonts w:ascii="Times New Roman" w:hAnsi="Times New Roman" w:cs="Times New Roman"/>
          <w:sz w:val="28"/>
          <w:szCs w:val="28"/>
        </w:rPr>
        <w:t xml:space="preserve">більше свободи та грошей, а </w:t>
      </w:r>
      <w:r w:rsidR="00291799">
        <w:rPr>
          <w:rFonts w:ascii="Times New Roman" w:hAnsi="Times New Roman" w:cs="Times New Roman"/>
          <w:sz w:val="28"/>
          <w:szCs w:val="28"/>
        </w:rPr>
        <w:t>т</w:t>
      </w:r>
      <w:r w:rsidRPr="00D0785D">
        <w:rPr>
          <w:rFonts w:ascii="Times New Roman" w:hAnsi="Times New Roman" w:cs="Times New Roman"/>
          <w:sz w:val="28"/>
          <w:szCs w:val="28"/>
        </w:rPr>
        <w:t>ому, на думку респондентів, представники бізнесу  п</w:t>
      </w:r>
      <w:r w:rsidR="000F21C5" w:rsidRPr="00D0785D">
        <w:rPr>
          <w:rFonts w:ascii="Times New Roman" w:hAnsi="Times New Roman" w:cs="Times New Roman"/>
          <w:sz w:val="28"/>
          <w:szCs w:val="28"/>
        </w:rPr>
        <w:t>о</w:t>
      </w:r>
      <w:r w:rsidRPr="00D0785D">
        <w:rPr>
          <w:rFonts w:ascii="Times New Roman" w:hAnsi="Times New Roman" w:cs="Times New Roman"/>
          <w:sz w:val="28"/>
          <w:szCs w:val="28"/>
        </w:rPr>
        <w:t>винні  займати в публічному управлінні  високі посади, які компенсують  їм  втрачену при переході  свободу дій та сприятимуть  подальшому  розвитку лідерства.</w:t>
      </w:r>
    </w:p>
    <w:p w14:paraId="23958D22" w14:textId="34A402F5" w:rsidR="007C4F5B" w:rsidRPr="00D0785D" w:rsidRDefault="000F21C5" w:rsidP="00D0785D">
      <w:pPr>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 xml:space="preserve">Здійснюючи аналіз </w:t>
      </w:r>
      <w:r w:rsidR="00370794" w:rsidRPr="00D0785D">
        <w:rPr>
          <w:rFonts w:ascii="Times New Roman" w:hAnsi="Times New Roman" w:cs="Times New Roman"/>
          <w:sz w:val="28"/>
          <w:szCs w:val="28"/>
        </w:rPr>
        <w:t>лідер</w:t>
      </w:r>
      <w:r w:rsidRPr="00D0785D">
        <w:rPr>
          <w:rFonts w:ascii="Times New Roman" w:hAnsi="Times New Roman" w:cs="Times New Roman"/>
          <w:sz w:val="28"/>
          <w:szCs w:val="28"/>
        </w:rPr>
        <w:t xml:space="preserve">ства у Івано-Франківській  МТГ, </w:t>
      </w:r>
      <w:r w:rsidR="00370794" w:rsidRPr="00D0785D">
        <w:rPr>
          <w:rFonts w:ascii="Times New Roman" w:hAnsi="Times New Roman" w:cs="Times New Roman"/>
          <w:sz w:val="28"/>
          <w:szCs w:val="28"/>
        </w:rPr>
        <w:t>можемо  сміливо  відзначити наявність місії в  інституціях ,однак,  зауважуємо, що їх ключові цінності  є  відмінними.</w:t>
      </w:r>
    </w:p>
    <w:p w14:paraId="3B5412D7" w14:textId="0D16BA00" w:rsidR="007C4F5B" w:rsidRPr="00D0785D" w:rsidRDefault="00370794" w:rsidP="00D0785D">
      <w:pPr>
        <w:spacing w:line="360" w:lineRule="auto"/>
        <w:ind w:firstLine="709"/>
        <w:jc w:val="both"/>
        <w:rPr>
          <w:rFonts w:ascii="Times New Roman" w:hAnsi="Times New Roman" w:cs="Times New Roman"/>
        </w:rPr>
      </w:pPr>
      <w:r w:rsidRPr="00D0785D">
        <w:rPr>
          <w:rFonts w:ascii="Times New Roman" w:hAnsi="Times New Roman" w:cs="Times New Roman"/>
          <w:sz w:val="28"/>
          <w:szCs w:val="28"/>
        </w:rPr>
        <w:t>Ключові цінності,  які переважають  у  публічному управлінні   у  Іван</w:t>
      </w:r>
      <w:r w:rsidR="0003012D" w:rsidRPr="00D0785D">
        <w:rPr>
          <w:rFonts w:ascii="Times New Roman" w:hAnsi="Times New Roman" w:cs="Times New Roman"/>
          <w:sz w:val="28"/>
          <w:szCs w:val="28"/>
        </w:rPr>
        <w:t>о-Франківській МТГ</w:t>
      </w:r>
      <w:r w:rsidR="00291799">
        <w:rPr>
          <w:rFonts w:ascii="Times New Roman" w:hAnsi="Times New Roman" w:cs="Times New Roman"/>
          <w:sz w:val="28"/>
          <w:szCs w:val="28"/>
        </w:rPr>
        <w:t xml:space="preserve"> - </w:t>
      </w:r>
      <w:r w:rsidR="0003012D" w:rsidRPr="00D0785D">
        <w:rPr>
          <w:rFonts w:ascii="Times New Roman" w:hAnsi="Times New Roman" w:cs="Times New Roman"/>
          <w:sz w:val="28"/>
          <w:szCs w:val="28"/>
        </w:rPr>
        <w:t>здійснення</w:t>
      </w:r>
      <w:r w:rsidRPr="00D0785D">
        <w:rPr>
          <w:rFonts w:ascii="Times New Roman" w:hAnsi="Times New Roman" w:cs="Times New Roman"/>
          <w:sz w:val="28"/>
          <w:szCs w:val="28"/>
        </w:rPr>
        <w:t xml:space="preserve"> діяльності за  умов  менших витрат,</w:t>
      </w:r>
      <w:r w:rsidR="0003012D" w:rsidRPr="00D0785D">
        <w:rPr>
          <w:rFonts w:ascii="Times New Roman" w:hAnsi="Times New Roman" w:cs="Times New Roman"/>
          <w:sz w:val="28"/>
          <w:szCs w:val="28"/>
        </w:rPr>
        <w:t xml:space="preserve"> створення  робочої атмосфери,</w:t>
      </w:r>
      <w:r w:rsidRPr="00D0785D">
        <w:rPr>
          <w:rFonts w:ascii="Times New Roman" w:hAnsi="Times New Roman" w:cs="Times New Roman"/>
          <w:sz w:val="28"/>
          <w:szCs w:val="28"/>
        </w:rPr>
        <w:t xml:space="preserve"> пошук нових підходів до роботи,</w:t>
      </w:r>
      <w:r w:rsidR="00291799">
        <w:rPr>
          <w:rFonts w:ascii="Times New Roman" w:hAnsi="Times New Roman" w:cs="Times New Roman"/>
          <w:sz w:val="28"/>
          <w:szCs w:val="28"/>
        </w:rPr>
        <w:t xml:space="preserve"> </w:t>
      </w:r>
      <w:r w:rsidRPr="00D0785D">
        <w:rPr>
          <w:rFonts w:ascii="Times New Roman" w:hAnsi="Times New Roman" w:cs="Times New Roman"/>
          <w:sz w:val="28"/>
          <w:szCs w:val="28"/>
        </w:rPr>
        <w:t>а також, чесність, практичний підхід, прагнення до зростання.</w:t>
      </w:r>
    </w:p>
    <w:p w14:paraId="23639281" w14:textId="326281BB" w:rsidR="007C4F5B" w:rsidRPr="00D0785D" w:rsidRDefault="0003012D" w:rsidP="00D0785D">
      <w:pPr>
        <w:spacing w:line="360" w:lineRule="auto"/>
        <w:ind w:firstLine="709"/>
        <w:jc w:val="both"/>
        <w:rPr>
          <w:rFonts w:ascii="Times New Roman" w:hAnsi="Times New Roman" w:cs="Times New Roman"/>
        </w:rPr>
      </w:pPr>
      <w:r w:rsidRPr="00D0785D">
        <w:rPr>
          <w:rFonts w:ascii="Times New Roman" w:hAnsi="Times New Roman" w:cs="Times New Roman"/>
          <w:sz w:val="28"/>
          <w:szCs w:val="28"/>
        </w:rPr>
        <w:t xml:space="preserve"> Лідерство у</w:t>
      </w:r>
      <w:r w:rsidR="00291799">
        <w:rPr>
          <w:rFonts w:ascii="Times New Roman" w:hAnsi="Times New Roman" w:cs="Times New Roman"/>
          <w:sz w:val="28"/>
          <w:szCs w:val="28"/>
        </w:rPr>
        <w:t xml:space="preserve"> І</w:t>
      </w:r>
      <w:r w:rsidRPr="00D0785D">
        <w:rPr>
          <w:rFonts w:ascii="Times New Roman" w:hAnsi="Times New Roman" w:cs="Times New Roman"/>
          <w:sz w:val="28"/>
          <w:szCs w:val="28"/>
        </w:rPr>
        <w:t>вано-Франківській МТГ</w:t>
      </w:r>
      <w:r w:rsidR="00370794" w:rsidRPr="00D0785D">
        <w:rPr>
          <w:rFonts w:ascii="Times New Roman" w:hAnsi="Times New Roman" w:cs="Times New Roman"/>
          <w:sz w:val="28"/>
          <w:szCs w:val="28"/>
        </w:rPr>
        <w:t xml:space="preserve"> має дві</w:t>
      </w:r>
      <w:r w:rsidRPr="00D0785D">
        <w:rPr>
          <w:rFonts w:ascii="Times New Roman" w:hAnsi="Times New Roman" w:cs="Times New Roman"/>
          <w:sz w:val="28"/>
          <w:szCs w:val="28"/>
        </w:rPr>
        <w:t xml:space="preserve"> важливі складові: особистість лідера та інноваційну організаційну культуру, яка характеризується</w:t>
      </w:r>
      <w:r w:rsidR="00370794" w:rsidRPr="00D0785D">
        <w:rPr>
          <w:rFonts w:ascii="Times New Roman" w:hAnsi="Times New Roman" w:cs="Times New Roman"/>
          <w:sz w:val="28"/>
          <w:szCs w:val="28"/>
        </w:rPr>
        <w:t xml:space="preserve">,  залежно  від </w:t>
      </w:r>
      <w:r w:rsidRPr="00D0785D">
        <w:rPr>
          <w:rFonts w:ascii="Times New Roman" w:hAnsi="Times New Roman" w:cs="Times New Roman"/>
          <w:sz w:val="28"/>
          <w:szCs w:val="28"/>
        </w:rPr>
        <w:t>того чи іншого</w:t>
      </w:r>
      <w:r w:rsidR="00370794" w:rsidRPr="00D0785D">
        <w:rPr>
          <w:rFonts w:ascii="Times New Roman" w:hAnsi="Times New Roman" w:cs="Times New Roman"/>
          <w:sz w:val="28"/>
          <w:szCs w:val="28"/>
        </w:rPr>
        <w:t xml:space="preserve"> типу  інституцій,  як  авторитарно-демократична  або ж  демократична.</w:t>
      </w:r>
    </w:p>
    <w:p w14:paraId="3DF834E2" w14:textId="2140BA60"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lastRenderedPageBreak/>
        <w:t>Серед компетенцій лідера   Івано-Франківської  МТГ   виділяємо</w:t>
      </w:r>
      <w:r w:rsidR="00641D28" w:rsidRPr="00D0785D">
        <w:rPr>
          <w:rFonts w:ascii="Times New Roman" w:hAnsi="Times New Roman" w:cs="Times New Roman"/>
          <w:sz w:val="28"/>
          <w:szCs w:val="28"/>
        </w:rPr>
        <w:t xml:space="preserve"> складові, які  відображені  у  рис. 2.5</w:t>
      </w:r>
      <w:r w:rsidRPr="00D0785D">
        <w:rPr>
          <w:rFonts w:ascii="Times New Roman" w:hAnsi="Times New Roman" w:cs="Times New Roman"/>
          <w:sz w:val="28"/>
          <w:szCs w:val="28"/>
        </w:rPr>
        <w:t>:</w:t>
      </w:r>
    </w:p>
    <w:p w14:paraId="34511FCD" w14:textId="0AFC266D" w:rsidR="000F5D1B" w:rsidRPr="00D0785D" w:rsidRDefault="000F5D1B" w:rsidP="00D0785D">
      <w:pPr>
        <w:tabs>
          <w:tab w:val="left" w:pos="993"/>
        </w:tabs>
        <w:spacing w:line="360" w:lineRule="auto"/>
        <w:ind w:left="1066"/>
        <w:contextualSpacing/>
        <w:jc w:val="both"/>
        <w:rPr>
          <w:rFonts w:ascii="Times New Roman" w:hAnsi="Times New Roman" w:cs="Times New Roman"/>
          <w:sz w:val="28"/>
          <w:szCs w:val="28"/>
        </w:rPr>
      </w:pPr>
      <w:r w:rsidRPr="00D0785D">
        <w:rPr>
          <w:rFonts w:ascii="Times New Roman" w:hAnsi="Times New Roman" w:cs="Times New Roman"/>
          <w:noProof/>
          <w:sz w:val="28"/>
          <w:szCs w:val="28"/>
          <w:lang w:eastAsia="uk-UA" w:bidi="ar-SA"/>
        </w:rPr>
        <w:drawing>
          <wp:inline distT="0" distB="0" distL="0" distR="0" wp14:anchorId="065AE0D1" wp14:editId="3ED37AFA">
            <wp:extent cx="5486400" cy="3200400"/>
            <wp:effectExtent l="0" t="0" r="0" b="1905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5AA7E156" w14:textId="60FE8DB1" w:rsidR="00641D28" w:rsidRPr="00D0785D" w:rsidRDefault="00641D28" w:rsidP="00D0785D">
      <w:pPr>
        <w:tabs>
          <w:tab w:val="left" w:pos="993"/>
        </w:tabs>
        <w:spacing w:line="360" w:lineRule="auto"/>
        <w:ind w:left="1066"/>
        <w:contextualSpacing/>
        <w:jc w:val="center"/>
        <w:rPr>
          <w:rFonts w:ascii="Times New Roman" w:hAnsi="Times New Roman" w:cs="Times New Roman"/>
          <w:sz w:val="28"/>
          <w:szCs w:val="28"/>
        </w:rPr>
      </w:pPr>
      <w:r w:rsidRPr="00D0785D">
        <w:rPr>
          <w:rFonts w:ascii="Times New Roman" w:hAnsi="Times New Roman" w:cs="Times New Roman"/>
          <w:sz w:val="28"/>
          <w:szCs w:val="28"/>
        </w:rPr>
        <w:t>Рис. 2.5.  Складові  компетенції лідера  публічного  управління  Івано-Франківської МТГ</w:t>
      </w:r>
    </w:p>
    <w:p w14:paraId="208EB5B1" w14:textId="77777777" w:rsidR="00641D28" w:rsidRPr="00D0785D" w:rsidRDefault="00641D28" w:rsidP="00D0785D">
      <w:pPr>
        <w:tabs>
          <w:tab w:val="left" w:pos="993"/>
        </w:tabs>
        <w:spacing w:line="360" w:lineRule="auto"/>
        <w:ind w:left="1066"/>
        <w:contextualSpacing/>
        <w:jc w:val="center"/>
        <w:rPr>
          <w:rFonts w:ascii="Times New Roman" w:hAnsi="Times New Roman" w:cs="Times New Roman"/>
          <w:sz w:val="28"/>
          <w:szCs w:val="28"/>
        </w:rPr>
      </w:pPr>
    </w:p>
    <w:p w14:paraId="34522359" w14:textId="62213681" w:rsidR="007C4F5B" w:rsidRPr="00D0785D" w:rsidRDefault="00370794" w:rsidP="00D0785D">
      <w:pPr>
        <w:spacing w:line="360" w:lineRule="auto"/>
        <w:ind w:firstLine="708"/>
        <w:jc w:val="both"/>
        <w:rPr>
          <w:rFonts w:ascii="Times New Roman" w:hAnsi="Times New Roman" w:cs="Times New Roman"/>
          <w:sz w:val="28"/>
          <w:szCs w:val="28"/>
        </w:rPr>
      </w:pPr>
      <w:r w:rsidRPr="00D0785D">
        <w:rPr>
          <w:rFonts w:ascii="Times New Roman" w:hAnsi="Times New Roman" w:cs="Times New Roman"/>
          <w:sz w:val="28"/>
          <w:szCs w:val="28"/>
        </w:rPr>
        <w:t xml:space="preserve">Зазначаємо, що респонденти  визначили  як найважливішу </w:t>
      </w:r>
      <w:r w:rsidR="0003012D" w:rsidRPr="00D0785D">
        <w:rPr>
          <w:rFonts w:ascii="Times New Roman" w:hAnsi="Times New Roman" w:cs="Times New Roman"/>
          <w:sz w:val="28"/>
          <w:szCs w:val="28"/>
        </w:rPr>
        <w:t xml:space="preserve">компетенцію- управління змінами. </w:t>
      </w:r>
      <w:r w:rsidRPr="00D0785D">
        <w:rPr>
          <w:rFonts w:ascii="Times New Roman" w:hAnsi="Times New Roman" w:cs="Times New Roman"/>
          <w:sz w:val="28"/>
          <w:szCs w:val="28"/>
        </w:rPr>
        <w:t xml:space="preserve">Управління людьми  отримало  другу </w:t>
      </w:r>
      <w:r w:rsidR="0003012D" w:rsidRPr="00D0785D">
        <w:rPr>
          <w:rFonts w:ascii="Times New Roman" w:hAnsi="Times New Roman" w:cs="Times New Roman"/>
          <w:sz w:val="28"/>
          <w:szCs w:val="28"/>
        </w:rPr>
        <w:t xml:space="preserve"> позицію  у  контексті важливост</w:t>
      </w:r>
      <w:r w:rsidRPr="00D0785D">
        <w:rPr>
          <w:rFonts w:ascii="Times New Roman" w:hAnsi="Times New Roman" w:cs="Times New Roman"/>
          <w:sz w:val="28"/>
          <w:szCs w:val="28"/>
        </w:rPr>
        <w:t xml:space="preserve">і  серед  опитаних. </w:t>
      </w:r>
    </w:p>
    <w:p w14:paraId="4A025E4F" w14:textId="29D4B959" w:rsidR="0089185D" w:rsidRPr="00D0785D" w:rsidRDefault="0003012D" w:rsidP="00D0785D">
      <w:p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ab/>
        <w:t xml:space="preserve">Безумовним залишається той </w:t>
      </w:r>
      <w:r w:rsidR="00370794" w:rsidRPr="00D0785D">
        <w:rPr>
          <w:rFonts w:ascii="Times New Roman" w:hAnsi="Times New Roman" w:cs="Times New Roman"/>
          <w:sz w:val="28"/>
          <w:szCs w:val="28"/>
        </w:rPr>
        <w:t>факт, що лідерство трактується  як  феномен, який потребує постійної роботи з власною особистістю. Са</w:t>
      </w:r>
      <w:r w:rsidRPr="00D0785D">
        <w:rPr>
          <w:rFonts w:ascii="Times New Roman" w:hAnsi="Times New Roman" w:cs="Times New Roman"/>
          <w:sz w:val="28"/>
          <w:szCs w:val="28"/>
        </w:rPr>
        <w:t xml:space="preserve">ме тому, в ході дослідження </w:t>
      </w:r>
      <w:r w:rsidR="00370794" w:rsidRPr="00D0785D">
        <w:rPr>
          <w:rFonts w:ascii="Times New Roman" w:hAnsi="Times New Roman" w:cs="Times New Roman"/>
          <w:sz w:val="28"/>
          <w:szCs w:val="28"/>
        </w:rPr>
        <w:t xml:space="preserve">ми здійсни спробу визначити, що саме може стати чинниками мотивації для подальшого розвитку лідерства в  Івано-Франківській  МТГ.   </w:t>
      </w:r>
    </w:p>
    <w:p w14:paraId="4E22EA18" w14:textId="6CCCE136" w:rsidR="007C4F5B" w:rsidRPr="00D0785D" w:rsidRDefault="0089185D" w:rsidP="00D0785D">
      <w:pPr>
        <w:spacing w:line="360" w:lineRule="auto"/>
        <w:jc w:val="both"/>
        <w:rPr>
          <w:rFonts w:ascii="Times New Roman" w:hAnsi="Times New Roman" w:cs="Times New Roman"/>
        </w:rPr>
      </w:pPr>
      <w:r w:rsidRPr="00D0785D">
        <w:rPr>
          <w:rFonts w:ascii="Times New Roman" w:hAnsi="Times New Roman" w:cs="Times New Roman"/>
          <w:sz w:val="28"/>
          <w:szCs w:val="28"/>
        </w:rPr>
        <w:t xml:space="preserve">           </w:t>
      </w:r>
      <w:r w:rsidR="0003012D" w:rsidRPr="00D0785D">
        <w:rPr>
          <w:rFonts w:ascii="Times New Roman" w:hAnsi="Times New Roman" w:cs="Times New Roman"/>
          <w:sz w:val="28"/>
          <w:szCs w:val="28"/>
        </w:rPr>
        <w:t xml:space="preserve">Опитувані виокремили </w:t>
      </w:r>
      <w:r w:rsidR="00370794" w:rsidRPr="00D0785D">
        <w:rPr>
          <w:rFonts w:ascii="Times New Roman" w:hAnsi="Times New Roman" w:cs="Times New Roman"/>
          <w:sz w:val="28"/>
          <w:szCs w:val="28"/>
        </w:rPr>
        <w:t xml:space="preserve"> такі чинники мотивації для подальшого розвитку лідерства в Івано-Франківській МТГ: бажання змінити існуючу ситуацію  за  умови недостачі знань, розуміння  того, що зміни починаються з особистості  лідера; готовність до  ділення  досвідом;  бажання  не зупинятись далі.  </w:t>
      </w:r>
    </w:p>
    <w:p w14:paraId="2C7B6F9D" w14:textId="7FA3A2A3" w:rsidR="007C4F5B" w:rsidRPr="00D0785D" w:rsidRDefault="0089185D" w:rsidP="00D0785D">
      <w:pPr>
        <w:spacing w:line="360" w:lineRule="auto"/>
        <w:ind w:firstLine="510"/>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03012D" w:rsidRPr="00D0785D">
        <w:rPr>
          <w:rFonts w:ascii="Times New Roman" w:hAnsi="Times New Roman" w:cs="Times New Roman"/>
          <w:sz w:val="28"/>
          <w:szCs w:val="28"/>
        </w:rPr>
        <w:t xml:space="preserve">Найважливішими </w:t>
      </w:r>
      <w:r w:rsidR="00370794" w:rsidRPr="00D0785D">
        <w:rPr>
          <w:rFonts w:ascii="Times New Roman" w:hAnsi="Times New Roman" w:cs="Times New Roman"/>
          <w:sz w:val="28"/>
          <w:szCs w:val="28"/>
        </w:rPr>
        <w:t>тем</w:t>
      </w:r>
      <w:r w:rsidR="0003012D" w:rsidRPr="00D0785D">
        <w:rPr>
          <w:rFonts w:ascii="Times New Roman" w:hAnsi="Times New Roman" w:cs="Times New Roman"/>
          <w:sz w:val="28"/>
          <w:szCs w:val="28"/>
        </w:rPr>
        <w:t xml:space="preserve">пами, </w:t>
      </w:r>
      <w:r w:rsidR="00370794" w:rsidRPr="00D0785D">
        <w:rPr>
          <w:rFonts w:ascii="Times New Roman" w:hAnsi="Times New Roman" w:cs="Times New Roman"/>
          <w:sz w:val="28"/>
          <w:szCs w:val="28"/>
        </w:rPr>
        <w:t>які</w:t>
      </w:r>
      <w:r w:rsidR="0003012D" w:rsidRPr="00D0785D">
        <w:rPr>
          <w:rFonts w:ascii="Times New Roman" w:hAnsi="Times New Roman" w:cs="Times New Roman"/>
          <w:sz w:val="28"/>
          <w:szCs w:val="28"/>
        </w:rPr>
        <w:t xml:space="preserve"> б могли </w:t>
      </w:r>
      <w:r w:rsidR="00370794" w:rsidRPr="00D0785D">
        <w:rPr>
          <w:rFonts w:ascii="Times New Roman" w:hAnsi="Times New Roman" w:cs="Times New Roman"/>
          <w:sz w:val="28"/>
          <w:szCs w:val="28"/>
        </w:rPr>
        <w:t>по</w:t>
      </w:r>
      <w:r w:rsidR="0003012D" w:rsidRPr="00D0785D">
        <w:rPr>
          <w:rFonts w:ascii="Times New Roman" w:hAnsi="Times New Roman" w:cs="Times New Roman"/>
          <w:sz w:val="28"/>
          <w:szCs w:val="28"/>
        </w:rPr>
        <w:t xml:space="preserve">слугувати елементами  алгоритму </w:t>
      </w:r>
      <w:r w:rsidR="00370794" w:rsidRPr="00D0785D">
        <w:rPr>
          <w:rFonts w:ascii="Times New Roman" w:hAnsi="Times New Roman" w:cs="Times New Roman"/>
          <w:sz w:val="28"/>
          <w:szCs w:val="28"/>
        </w:rPr>
        <w:t>в</w:t>
      </w:r>
      <w:r w:rsidR="0003012D" w:rsidRPr="00D0785D">
        <w:rPr>
          <w:rFonts w:ascii="Times New Roman" w:hAnsi="Times New Roman" w:cs="Times New Roman"/>
          <w:sz w:val="28"/>
          <w:szCs w:val="28"/>
        </w:rPr>
        <w:t xml:space="preserve">провадження механізмів розвитку </w:t>
      </w:r>
      <w:r w:rsidR="00370794" w:rsidRPr="00D0785D">
        <w:rPr>
          <w:rFonts w:ascii="Times New Roman" w:hAnsi="Times New Roman" w:cs="Times New Roman"/>
          <w:sz w:val="28"/>
          <w:szCs w:val="28"/>
        </w:rPr>
        <w:t>лідерства в публічно</w:t>
      </w:r>
      <w:r w:rsidR="0003012D" w:rsidRPr="00D0785D">
        <w:rPr>
          <w:rFonts w:ascii="Times New Roman" w:hAnsi="Times New Roman" w:cs="Times New Roman"/>
          <w:sz w:val="28"/>
          <w:szCs w:val="28"/>
        </w:rPr>
        <w:t>му управлінні Івано-Франківській</w:t>
      </w:r>
      <w:r w:rsidR="00291799">
        <w:rPr>
          <w:rFonts w:ascii="Times New Roman" w:hAnsi="Times New Roman" w:cs="Times New Roman"/>
          <w:sz w:val="28"/>
          <w:szCs w:val="28"/>
        </w:rPr>
        <w:t xml:space="preserve"> </w:t>
      </w:r>
      <w:r w:rsidR="00370794" w:rsidRPr="00D0785D">
        <w:rPr>
          <w:rFonts w:ascii="Times New Roman" w:hAnsi="Times New Roman" w:cs="Times New Roman"/>
          <w:sz w:val="28"/>
          <w:szCs w:val="28"/>
        </w:rPr>
        <w:t>МТГ</w:t>
      </w:r>
      <w:r w:rsidR="00436DCF">
        <w:rPr>
          <w:rFonts w:ascii="Times New Roman" w:hAnsi="Times New Roman" w:cs="Times New Roman"/>
          <w:sz w:val="28"/>
          <w:szCs w:val="28"/>
        </w:rPr>
        <w:t xml:space="preserve"> </w:t>
      </w:r>
      <w:r w:rsidR="00370794" w:rsidRPr="00D0785D">
        <w:rPr>
          <w:rFonts w:ascii="Times New Roman" w:hAnsi="Times New Roman" w:cs="Times New Roman"/>
          <w:sz w:val="28"/>
          <w:szCs w:val="28"/>
        </w:rPr>
        <w:t>опитані виокремили:</w:t>
      </w:r>
      <w:r w:rsidR="00291799">
        <w:rPr>
          <w:rFonts w:ascii="Times New Roman" w:hAnsi="Times New Roman" w:cs="Times New Roman"/>
          <w:sz w:val="28"/>
          <w:szCs w:val="28"/>
        </w:rPr>
        <w:t xml:space="preserve"> </w:t>
      </w:r>
      <w:r w:rsidR="00370794" w:rsidRPr="00D0785D">
        <w:rPr>
          <w:rFonts w:ascii="Times New Roman" w:hAnsi="Times New Roman" w:cs="Times New Roman"/>
          <w:sz w:val="28"/>
          <w:szCs w:val="28"/>
        </w:rPr>
        <w:t>стратегічне бачення,</w:t>
      </w:r>
      <w:r w:rsidR="00291799">
        <w:rPr>
          <w:rFonts w:ascii="Times New Roman" w:hAnsi="Times New Roman" w:cs="Times New Roman"/>
          <w:sz w:val="28"/>
          <w:szCs w:val="28"/>
        </w:rPr>
        <w:t xml:space="preserve"> </w:t>
      </w:r>
      <w:r w:rsidR="0003012D" w:rsidRPr="00D0785D">
        <w:rPr>
          <w:rFonts w:ascii="Times New Roman" w:hAnsi="Times New Roman" w:cs="Times New Roman"/>
          <w:sz w:val="28"/>
          <w:szCs w:val="28"/>
        </w:rPr>
        <w:t xml:space="preserve">ефективне  </w:t>
      </w:r>
      <w:r w:rsidR="0003012D" w:rsidRPr="00D0785D">
        <w:rPr>
          <w:rFonts w:ascii="Times New Roman" w:hAnsi="Times New Roman" w:cs="Times New Roman"/>
          <w:sz w:val="28"/>
          <w:szCs w:val="28"/>
        </w:rPr>
        <w:lastRenderedPageBreak/>
        <w:t>управління</w:t>
      </w:r>
      <w:r w:rsidR="00291799">
        <w:rPr>
          <w:rFonts w:ascii="Times New Roman" w:hAnsi="Times New Roman" w:cs="Times New Roman"/>
          <w:sz w:val="28"/>
          <w:szCs w:val="28"/>
        </w:rPr>
        <w:t xml:space="preserve"> </w:t>
      </w:r>
      <w:r w:rsidR="0003012D" w:rsidRPr="00D0785D">
        <w:rPr>
          <w:rFonts w:ascii="Times New Roman" w:hAnsi="Times New Roman" w:cs="Times New Roman"/>
          <w:sz w:val="28"/>
          <w:szCs w:val="28"/>
        </w:rPr>
        <w:t>змінами</w:t>
      </w:r>
      <w:r w:rsidR="00291799">
        <w:rPr>
          <w:rFonts w:ascii="Times New Roman" w:hAnsi="Times New Roman" w:cs="Times New Roman"/>
          <w:sz w:val="28"/>
          <w:szCs w:val="28"/>
        </w:rPr>
        <w:t xml:space="preserve"> </w:t>
      </w:r>
      <w:r w:rsidR="0003012D" w:rsidRPr="00D0785D">
        <w:rPr>
          <w:rFonts w:ascii="Times New Roman" w:hAnsi="Times New Roman" w:cs="Times New Roman"/>
          <w:sz w:val="28"/>
          <w:szCs w:val="28"/>
        </w:rPr>
        <w:t>та</w:t>
      </w:r>
      <w:r w:rsidR="00291799">
        <w:rPr>
          <w:rFonts w:ascii="Times New Roman" w:hAnsi="Times New Roman" w:cs="Times New Roman"/>
          <w:sz w:val="28"/>
          <w:szCs w:val="28"/>
        </w:rPr>
        <w:t xml:space="preserve"> </w:t>
      </w:r>
      <w:r w:rsidR="00370794" w:rsidRPr="00D0785D">
        <w:rPr>
          <w:rFonts w:ascii="Times New Roman" w:hAnsi="Times New Roman" w:cs="Times New Roman"/>
          <w:sz w:val="28"/>
          <w:szCs w:val="28"/>
        </w:rPr>
        <w:t>людськими</w:t>
      </w:r>
      <w:r w:rsidR="00436DCF">
        <w:rPr>
          <w:rFonts w:ascii="Times New Roman" w:hAnsi="Times New Roman" w:cs="Times New Roman"/>
          <w:sz w:val="28"/>
          <w:szCs w:val="28"/>
        </w:rPr>
        <w:t xml:space="preserve"> </w:t>
      </w:r>
      <w:r w:rsidR="00370794" w:rsidRPr="00D0785D">
        <w:rPr>
          <w:rFonts w:ascii="Times New Roman" w:hAnsi="Times New Roman" w:cs="Times New Roman"/>
          <w:sz w:val="28"/>
          <w:szCs w:val="28"/>
        </w:rPr>
        <w:t>ресурсами, командна</w:t>
      </w:r>
      <w:r w:rsidR="00291799">
        <w:rPr>
          <w:rFonts w:ascii="Times New Roman" w:hAnsi="Times New Roman" w:cs="Times New Roman"/>
          <w:sz w:val="28"/>
          <w:szCs w:val="28"/>
        </w:rPr>
        <w:t xml:space="preserve"> </w:t>
      </w:r>
      <w:r w:rsidR="00370794" w:rsidRPr="00D0785D">
        <w:rPr>
          <w:rFonts w:ascii="Times New Roman" w:hAnsi="Times New Roman" w:cs="Times New Roman"/>
          <w:sz w:val="28"/>
          <w:szCs w:val="28"/>
        </w:rPr>
        <w:t>психологія,  інноваційний  компонент здійснення  діяльності.</w:t>
      </w:r>
    </w:p>
    <w:p w14:paraId="1675AC29" w14:textId="66F2AE95" w:rsidR="007C4F5B" w:rsidRPr="00D0785D" w:rsidRDefault="0003012D" w:rsidP="00D0785D">
      <w:pPr>
        <w:spacing w:line="360" w:lineRule="auto"/>
        <w:ind w:firstLine="510"/>
        <w:jc w:val="both"/>
        <w:rPr>
          <w:rFonts w:ascii="Times New Roman" w:hAnsi="Times New Roman" w:cs="Times New Roman"/>
          <w:sz w:val="28"/>
          <w:szCs w:val="28"/>
        </w:rPr>
      </w:pPr>
      <w:r w:rsidRPr="00D0785D">
        <w:rPr>
          <w:rFonts w:ascii="Times New Roman" w:hAnsi="Times New Roman" w:cs="Times New Roman"/>
          <w:sz w:val="28"/>
          <w:szCs w:val="28"/>
        </w:rPr>
        <w:t>Таким чином, проведене нами дослідження</w:t>
      </w:r>
      <w:r w:rsidR="00291799">
        <w:rPr>
          <w:rFonts w:ascii="Times New Roman" w:hAnsi="Times New Roman" w:cs="Times New Roman"/>
          <w:sz w:val="28"/>
          <w:szCs w:val="28"/>
        </w:rPr>
        <w:t xml:space="preserve"> у</w:t>
      </w:r>
      <w:r w:rsidR="00370794" w:rsidRPr="00D0785D">
        <w:rPr>
          <w:rFonts w:ascii="Times New Roman" w:hAnsi="Times New Roman" w:cs="Times New Roman"/>
          <w:sz w:val="28"/>
          <w:szCs w:val="28"/>
        </w:rPr>
        <w:t xml:space="preserve"> вигляді</w:t>
      </w:r>
      <w:r w:rsidR="00291799">
        <w:rPr>
          <w:rFonts w:ascii="Times New Roman" w:hAnsi="Times New Roman" w:cs="Times New Roman"/>
          <w:sz w:val="28"/>
          <w:szCs w:val="28"/>
        </w:rPr>
        <w:t xml:space="preserve"> </w:t>
      </w:r>
      <w:r w:rsidR="00370794" w:rsidRPr="00D0785D">
        <w:rPr>
          <w:rFonts w:ascii="Times New Roman" w:hAnsi="Times New Roman" w:cs="Times New Roman"/>
          <w:sz w:val="28"/>
          <w:szCs w:val="28"/>
        </w:rPr>
        <w:t>експертного</w:t>
      </w:r>
      <w:r w:rsidR="00291799">
        <w:rPr>
          <w:rFonts w:ascii="Times New Roman" w:hAnsi="Times New Roman" w:cs="Times New Roman"/>
          <w:sz w:val="28"/>
          <w:szCs w:val="28"/>
        </w:rPr>
        <w:t xml:space="preserve"> </w:t>
      </w:r>
      <w:r w:rsidR="00370794" w:rsidRPr="00D0785D">
        <w:rPr>
          <w:rFonts w:ascii="Times New Roman" w:hAnsi="Times New Roman" w:cs="Times New Roman"/>
          <w:sz w:val="28"/>
          <w:szCs w:val="28"/>
        </w:rPr>
        <w:t>опитування, дало змогу дійти такого висновку:</w:t>
      </w:r>
    </w:p>
    <w:p w14:paraId="3B5A575E" w14:textId="6A0F2188" w:rsidR="007C4F5B" w:rsidRPr="00D0785D" w:rsidRDefault="0003012D"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1.</w:t>
      </w:r>
      <w:r w:rsidR="00291799">
        <w:rPr>
          <w:rFonts w:ascii="Times New Roman" w:hAnsi="Times New Roman" w:cs="Times New Roman"/>
          <w:sz w:val="28"/>
          <w:szCs w:val="28"/>
        </w:rPr>
        <w:t xml:space="preserve"> </w:t>
      </w:r>
      <w:r w:rsidRPr="00D0785D">
        <w:rPr>
          <w:rFonts w:ascii="Times New Roman" w:hAnsi="Times New Roman" w:cs="Times New Roman"/>
          <w:sz w:val="28"/>
          <w:szCs w:val="28"/>
        </w:rPr>
        <w:t>Лідер</w:t>
      </w:r>
      <w:r w:rsidR="00291799">
        <w:rPr>
          <w:rFonts w:ascii="Times New Roman" w:hAnsi="Times New Roman" w:cs="Times New Roman"/>
          <w:sz w:val="28"/>
          <w:szCs w:val="28"/>
        </w:rPr>
        <w:t xml:space="preserve"> у </w:t>
      </w:r>
      <w:r w:rsidRPr="00D0785D">
        <w:rPr>
          <w:rFonts w:ascii="Times New Roman" w:hAnsi="Times New Roman" w:cs="Times New Roman"/>
          <w:sz w:val="28"/>
          <w:szCs w:val="28"/>
        </w:rPr>
        <w:t xml:space="preserve">публічному управлінні є креативним, </w:t>
      </w:r>
      <w:r w:rsidR="00370794" w:rsidRPr="00D0785D">
        <w:rPr>
          <w:rFonts w:ascii="Times New Roman" w:hAnsi="Times New Roman" w:cs="Times New Roman"/>
          <w:sz w:val="28"/>
          <w:szCs w:val="28"/>
        </w:rPr>
        <w:t>вимогливим,  харизматичним,  вимогливим  та  таким, що має високий емоційний інтелект. Такий лідер не боїться нових віянь.</w:t>
      </w:r>
    </w:p>
    <w:p w14:paraId="13D68D03" w14:textId="61864F79" w:rsidR="007C4F5B" w:rsidRPr="00D0785D" w:rsidRDefault="00370794"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2. </w:t>
      </w:r>
      <w:r w:rsidR="00291799">
        <w:rPr>
          <w:rFonts w:ascii="Times New Roman" w:hAnsi="Times New Roman" w:cs="Times New Roman"/>
          <w:sz w:val="28"/>
          <w:szCs w:val="28"/>
        </w:rPr>
        <w:t xml:space="preserve">  </w:t>
      </w:r>
      <w:r w:rsidRPr="00D0785D">
        <w:rPr>
          <w:rFonts w:ascii="Times New Roman" w:hAnsi="Times New Roman" w:cs="Times New Roman"/>
          <w:sz w:val="28"/>
          <w:szCs w:val="28"/>
        </w:rPr>
        <w:t xml:space="preserve">Необхідність розвитку  лідерства  у публічному  управлінні  в  Івано-франківській  МТГ  є  однією з ключових компетенцій. </w:t>
      </w:r>
    </w:p>
    <w:p w14:paraId="28EC7A18" w14:textId="3C533936" w:rsidR="007C4F5B" w:rsidRPr="00D0785D" w:rsidRDefault="00370794"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3. </w:t>
      </w:r>
      <w:r w:rsidR="00291799">
        <w:rPr>
          <w:rFonts w:ascii="Times New Roman" w:hAnsi="Times New Roman" w:cs="Times New Roman"/>
          <w:sz w:val="28"/>
          <w:szCs w:val="28"/>
        </w:rPr>
        <w:t xml:space="preserve">  </w:t>
      </w:r>
      <w:r w:rsidR="00436DCF">
        <w:rPr>
          <w:rFonts w:ascii="Times New Roman" w:hAnsi="Times New Roman" w:cs="Times New Roman"/>
          <w:sz w:val="28"/>
          <w:szCs w:val="28"/>
        </w:rPr>
        <w:t xml:space="preserve"> </w:t>
      </w:r>
      <w:r w:rsidRPr="00D0785D">
        <w:rPr>
          <w:rFonts w:ascii="Times New Roman" w:hAnsi="Times New Roman" w:cs="Times New Roman"/>
          <w:sz w:val="28"/>
          <w:szCs w:val="28"/>
        </w:rPr>
        <w:t>Трансфер лідерів з бізнесу до органів публічного управління може бути дуже успішним  лише за умови дотримання низки вимог</w:t>
      </w:r>
      <w:r w:rsidR="00094F5C">
        <w:rPr>
          <w:rFonts w:ascii="Times New Roman" w:hAnsi="Times New Roman" w:cs="Times New Roman"/>
          <w:sz w:val="28"/>
          <w:szCs w:val="28"/>
          <w:vertAlign w:val="superscript"/>
        </w:rPr>
        <w:t>42</w:t>
      </w:r>
      <w:r w:rsidR="00094F5C">
        <w:rPr>
          <w:rFonts w:ascii="Times New Roman" w:hAnsi="Times New Roman" w:cs="Times New Roman"/>
          <w:sz w:val="28"/>
          <w:szCs w:val="28"/>
          <w:vertAlign w:val="superscript"/>
        </w:rPr>
        <w:footnoteReference w:customMarkFollows="1" w:id="46"/>
        <w:t>.</w:t>
      </w:r>
      <w:r w:rsidRPr="00D0785D">
        <w:rPr>
          <w:rFonts w:ascii="Times New Roman" w:hAnsi="Times New Roman" w:cs="Times New Roman"/>
          <w:sz w:val="28"/>
          <w:szCs w:val="28"/>
        </w:rPr>
        <w:t>.</w:t>
      </w:r>
    </w:p>
    <w:p w14:paraId="1314A192" w14:textId="78A3B277" w:rsidR="007C4F5B" w:rsidRPr="00D0785D" w:rsidRDefault="00370794"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Розвиток  лідерства  в  публічному  управлінні  Івано-Франківської  МТГ  є необхідною складовою для подальшого кар’єрного росту  управлінців. </w:t>
      </w:r>
    </w:p>
    <w:p w14:paraId="19871005" w14:textId="6813ABC3" w:rsidR="007C4F5B" w:rsidRPr="00D0785D" w:rsidRDefault="00370794"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За результатами здійсненого дослідження можна виділити особли</w:t>
      </w:r>
      <w:r w:rsidR="0003012D" w:rsidRPr="00D0785D">
        <w:rPr>
          <w:rFonts w:ascii="Times New Roman" w:hAnsi="Times New Roman" w:cs="Times New Roman"/>
          <w:sz w:val="28"/>
          <w:szCs w:val="28"/>
        </w:rPr>
        <w:t>вості   лідерства в публічному</w:t>
      </w:r>
      <w:r w:rsidRPr="00D0785D">
        <w:rPr>
          <w:rFonts w:ascii="Times New Roman" w:hAnsi="Times New Roman" w:cs="Times New Roman"/>
          <w:sz w:val="28"/>
          <w:szCs w:val="28"/>
        </w:rPr>
        <w:t xml:space="preserve"> управлінні  як форми профес</w:t>
      </w:r>
      <w:r w:rsidR="0003012D" w:rsidRPr="00D0785D">
        <w:rPr>
          <w:rFonts w:ascii="Times New Roman" w:hAnsi="Times New Roman" w:cs="Times New Roman"/>
          <w:sz w:val="28"/>
          <w:szCs w:val="28"/>
        </w:rPr>
        <w:t xml:space="preserve">ійної еволюції через   призму </w:t>
      </w:r>
      <w:r w:rsidRPr="00D0785D">
        <w:rPr>
          <w:rFonts w:ascii="Times New Roman" w:hAnsi="Times New Roman" w:cs="Times New Roman"/>
          <w:sz w:val="28"/>
          <w:szCs w:val="28"/>
        </w:rPr>
        <w:t xml:space="preserve"> аналізу поведінкових та особистісної складової</w:t>
      </w:r>
      <w:r w:rsidR="00291799">
        <w:rPr>
          <w:rFonts w:ascii="Times New Roman" w:hAnsi="Times New Roman" w:cs="Times New Roman"/>
          <w:sz w:val="28"/>
          <w:szCs w:val="28"/>
        </w:rPr>
        <w:t>.</w:t>
      </w:r>
      <w:r w:rsidRPr="00D0785D">
        <w:rPr>
          <w:rFonts w:ascii="Times New Roman" w:hAnsi="Times New Roman" w:cs="Times New Roman"/>
          <w:sz w:val="28"/>
          <w:szCs w:val="28"/>
        </w:rPr>
        <w:t xml:space="preserve"> </w:t>
      </w:r>
    </w:p>
    <w:p w14:paraId="6D7E4936" w14:textId="22212C92" w:rsidR="007C4F5B" w:rsidRPr="00D0785D" w:rsidRDefault="00370794" w:rsidP="00D0785D">
      <w:pPr>
        <w:shd w:val="clear" w:color="auto" w:fill="FFFFFF"/>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Розглядаючи  концепції лідерства ми дійшли висновку про  необхідність  формування</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такого</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організаційного</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середовища, в</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якому особи мали б  можливість розкрити свій потенціал та розвивати свої сильні сторони для більш ефективного досягнення власних цілей та цілей інституцій. </w:t>
      </w:r>
    </w:p>
    <w:p w14:paraId="4EF9AC01" w14:textId="63C2A0E7" w:rsidR="00291799" w:rsidRDefault="00F37B0B" w:rsidP="00094F5C">
      <w:pPr>
        <w:shd w:val="clear" w:color="auto" w:fill="FFFFFF"/>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Таким чином,  в  Івано-Фра</w:t>
      </w:r>
      <w:r w:rsidR="00370794" w:rsidRPr="00D0785D">
        <w:rPr>
          <w:rFonts w:ascii="Times New Roman" w:hAnsi="Times New Roman" w:cs="Times New Roman"/>
          <w:spacing w:val="-1"/>
          <w:sz w:val="28"/>
          <w:szCs w:val="28"/>
        </w:rPr>
        <w:t>нківській  МТГ  є  вкрай  необхідним створення  організаційної культури, яка  б  підсилювала  бажання  розвиватись та  найбільш ефективним способом досягати цілей. Звертаємо увагу, що організаційна культура є зворотньою стороною феномену лідерства, а  це  в  свою  чергу  означає,  що ми маємо особистість, яка є рольовою моделлю для своїх послідовників,  а також,  середовище, в якому є місце для розвитку потенціалу.</w:t>
      </w:r>
    </w:p>
    <w:p w14:paraId="3CA3B91A" w14:textId="77777777" w:rsidR="00094F5C" w:rsidRPr="00094F5C" w:rsidRDefault="00094F5C" w:rsidP="00094F5C">
      <w:pPr>
        <w:shd w:val="clear" w:color="auto" w:fill="FFFFFF"/>
        <w:spacing w:line="360" w:lineRule="auto"/>
        <w:ind w:firstLine="709"/>
        <w:jc w:val="both"/>
        <w:rPr>
          <w:rFonts w:ascii="Times New Roman" w:hAnsi="Times New Roman" w:cs="Times New Roman"/>
          <w:spacing w:val="-1"/>
          <w:sz w:val="28"/>
          <w:szCs w:val="28"/>
        </w:rPr>
      </w:pPr>
    </w:p>
    <w:p w14:paraId="66CC7763" w14:textId="531859FC" w:rsidR="00E45209" w:rsidRPr="00D0785D" w:rsidRDefault="00370794" w:rsidP="00D0785D">
      <w:pPr>
        <w:spacing w:line="360" w:lineRule="auto"/>
        <w:jc w:val="center"/>
        <w:rPr>
          <w:rFonts w:ascii="Times New Roman" w:hAnsi="Times New Roman" w:cs="Times New Roman"/>
        </w:rPr>
      </w:pPr>
      <w:r w:rsidRPr="00D0785D">
        <w:rPr>
          <w:rFonts w:ascii="Times New Roman" w:hAnsi="Times New Roman" w:cs="Times New Roman"/>
          <w:b/>
          <w:bCs/>
          <w:sz w:val="28"/>
          <w:szCs w:val="28"/>
        </w:rPr>
        <w:lastRenderedPageBreak/>
        <w:t>2.3.Розвиток  лідерства  в публічному  управлінні  зарубіжних  систем</w:t>
      </w:r>
      <w:r w:rsidRPr="00D0785D">
        <w:rPr>
          <w:rFonts w:ascii="Times New Roman" w:hAnsi="Times New Roman" w:cs="Times New Roman"/>
          <w:sz w:val="28"/>
          <w:szCs w:val="28"/>
        </w:rPr>
        <w:t xml:space="preserve"> </w:t>
      </w:r>
    </w:p>
    <w:p w14:paraId="4D0D08C6" w14:textId="084FF75E"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Акцентуація уваги на питанні розвитку</w:t>
      </w:r>
      <w:r w:rsidR="0089185D" w:rsidRPr="00D0785D">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лідерства є</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обов</w:t>
      </w:r>
      <w:r w:rsidR="0089185D" w:rsidRPr="00D0785D">
        <w:rPr>
          <w:rFonts w:ascii="Times New Roman" w:hAnsi="Times New Roman" w:cs="Times New Roman"/>
          <w:spacing w:val="-1"/>
          <w:sz w:val="28"/>
          <w:szCs w:val="28"/>
        </w:rPr>
        <w:t>’</w:t>
      </w:r>
      <w:r w:rsidRPr="00D0785D">
        <w:rPr>
          <w:rFonts w:ascii="Times New Roman" w:hAnsi="Times New Roman" w:cs="Times New Roman"/>
          <w:spacing w:val="-1"/>
          <w:sz w:val="28"/>
          <w:szCs w:val="28"/>
        </w:rPr>
        <w:t>язковим компонентом для</w:t>
      </w:r>
      <w:r w:rsidR="0089185D" w:rsidRPr="00D0785D">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інституцій, які розуміють, що їхнє</w:t>
      </w:r>
      <w:r w:rsidR="0089185D" w:rsidRPr="00D0785D">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робоче середовище постійно змінюється, і що їх успіх залежить від якісних  параметрів лідерів. Безумовно, що кожна країна розробляє  власний  підхід до розвитку  лідерства. </w:t>
      </w:r>
    </w:p>
    <w:p w14:paraId="08167EC8" w14:textId="5EE59622"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Цікавим є  той  факт,  що  у  Європейському Союзі  розвиток компетенції лідерства визначено на наднаціональному рівні та   на рівні  країн-членів</w:t>
      </w:r>
      <w:r w:rsidR="00291799">
        <w:rPr>
          <w:rFonts w:ascii="Times New Roman" w:hAnsi="Times New Roman" w:cs="Times New Roman"/>
          <w:spacing w:val="-1"/>
          <w:sz w:val="28"/>
          <w:szCs w:val="28"/>
        </w:rPr>
        <w:t>.</w:t>
      </w:r>
    </w:p>
    <w:p w14:paraId="620A72E1" w14:textId="28BD8EFD"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 xml:space="preserve">Крім того, окрім  країн ЄС компетенції лідерства визначили для  себе  країни євроатлантичної спільноти.  Зрозуміло,  що  у кожній  каїні термінологія може  відрізнятися,  однак,  спільними залишаться загальні стратегії  розвитку лідерства,  які  окреслюють необхідні для  країни  компетенції лідерства. </w:t>
      </w:r>
    </w:p>
    <w:p w14:paraId="45E612BB" w14:textId="3FA9E513"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Най</w:t>
      </w:r>
      <w:r w:rsidR="007C374E">
        <w:rPr>
          <w:rFonts w:ascii="Times New Roman" w:hAnsi="Times New Roman" w:cs="Times New Roman"/>
          <w:spacing w:val="-1"/>
          <w:sz w:val="28"/>
          <w:szCs w:val="28"/>
        </w:rPr>
        <w:t xml:space="preserve">більш </w:t>
      </w:r>
      <w:r w:rsidRPr="00D0785D">
        <w:rPr>
          <w:rFonts w:ascii="Times New Roman" w:hAnsi="Times New Roman" w:cs="Times New Roman"/>
          <w:spacing w:val="-1"/>
          <w:sz w:val="28"/>
          <w:szCs w:val="28"/>
        </w:rPr>
        <w:t>промовист</w:t>
      </w:r>
      <w:r w:rsidR="007C374E">
        <w:rPr>
          <w:rFonts w:ascii="Times New Roman" w:hAnsi="Times New Roman" w:cs="Times New Roman"/>
          <w:spacing w:val="-1"/>
          <w:sz w:val="28"/>
          <w:szCs w:val="28"/>
        </w:rPr>
        <w:t>им</w:t>
      </w:r>
      <w:r w:rsidR="00291799">
        <w:rPr>
          <w:rFonts w:ascii="Times New Roman" w:hAnsi="Times New Roman" w:cs="Times New Roman"/>
          <w:spacing w:val="-1"/>
          <w:sz w:val="28"/>
          <w:szCs w:val="28"/>
          <w:lang w:val="ru-RU"/>
        </w:rPr>
        <w:t xml:space="preserve"> </w:t>
      </w:r>
      <w:r w:rsidRPr="00D0785D">
        <w:rPr>
          <w:rFonts w:ascii="Times New Roman" w:hAnsi="Times New Roman" w:cs="Times New Roman"/>
          <w:spacing w:val="-1"/>
          <w:sz w:val="28"/>
          <w:szCs w:val="28"/>
        </w:rPr>
        <w:t>прикладом</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впровадження</w:t>
      </w:r>
      <w:r w:rsidR="00436DCF">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ідеї</w:t>
      </w:r>
      <w:r w:rsidR="00436DCF">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професійної компетентності посади публічного управлінця  є Велика  Британія. У  даній  країні широко використовується компетентнісний підхід  вимог до посад. У</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Великій  Британії  впроваджено  комплекс PSG (Professional Skills for Government). У ньому визначено перелік навичок публічних управлінців. Це  основний  документ,  який  визначає систему вимог до управлінської посади публічного</w:t>
      </w:r>
      <w:r w:rsidR="00436DCF">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спрямування,</w:t>
      </w:r>
      <w:r w:rsidR="0089185D" w:rsidRPr="00D0785D">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індивідуальний потенціал,  адже, вміщує в собі навички, я</w:t>
      </w:r>
      <w:r w:rsidR="001B63F0" w:rsidRPr="00D0785D">
        <w:rPr>
          <w:rFonts w:ascii="Times New Roman" w:hAnsi="Times New Roman" w:cs="Times New Roman"/>
          <w:spacing w:val="-1"/>
          <w:sz w:val="28"/>
          <w:szCs w:val="28"/>
        </w:rPr>
        <w:t>кі необхідні для  управління</w:t>
      </w:r>
      <w:r w:rsidR="001B63F0" w:rsidRPr="00D0785D">
        <w:rPr>
          <w:rFonts w:ascii="Times New Roman" w:hAnsi="Times New Roman" w:cs="Times New Roman"/>
          <w:spacing w:val="-1"/>
          <w:sz w:val="28"/>
          <w:szCs w:val="28"/>
          <w:vertAlign w:val="superscript"/>
        </w:rPr>
        <w:t>30</w:t>
      </w:r>
      <w:r w:rsidR="00094F5C">
        <w:rPr>
          <w:rFonts w:ascii="Times New Roman" w:hAnsi="Times New Roman" w:cs="Times New Roman"/>
          <w:spacing w:val="-1"/>
          <w:sz w:val="28"/>
          <w:szCs w:val="28"/>
          <w:vertAlign w:val="superscript"/>
        </w:rPr>
        <w:footnoteReference w:customMarkFollows="1" w:id="47"/>
        <w:t>.</w:t>
      </w:r>
      <w:r w:rsidRPr="00D0785D">
        <w:rPr>
          <w:rFonts w:ascii="Times New Roman" w:hAnsi="Times New Roman" w:cs="Times New Roman"/>
          <w:spacing w:val="-1"/>
          <w:sz w:val="28"/>
          <w:szCs w:val="28"/>
        </w:rPr>
        <w:t>.</w:t>
      </w:r>
    </w:p>
    <w:p w14:paraId="2669667A" w14:textId="64674352"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У</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Великій Британії публічне управління має на меті</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підтримувати, охороняти та покращувати націю, адже кожен публічний управлінець грає важливу роль у виконанні  даної  місії і тим самим покращує життя його співвітчизників.</w:t>
      </w:r>
    </w:p>
    <w:p w14:paraId="264F9426" w14:textId="11AB4957" w:rsidR="007C4F5B" w:rsidRPr="00D0785D" w:rsidRDefault="00370794" w:rsidP="00291799">
      <w:pPr>
        <w:shd w:val="clear" w:color="auto" w:fill="FFFFFF"/>
        <w:tabs>
          <w:tab w:val="left" w:pos="993"/>
        </w:tabs>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До основних принципів, які підтримують публічне  управління  у  Великій  Британії ми відносимо: відкритий та мерітократичний відбір та ключові цінності об’єктивності, чесності, цілісності та неупередженості. У Великій Британії  вважають, що чесне публічне адміністрування, сильне моральне</w:t>
      </w:r>
      <w:r w:rsidR="00436DCF">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обличчя </w:t>
      </w:r>
      <w:r w:rsidRPr="00D0785D">
        <w:rPr>
          <w:rFonts w:ascii="Times New Roman" w:hAnsi="Times New Roman" w:cs="Times New Roman"/>
          <w:spacing w:val="-1"/>
          <w:sz w:val="28"/>
          <w:szCs w:val="28"/>
        </w:rPr>
        <w:lastRenderedPageBreak/>
        <w:t>публічного сектору та неупереджена порада надана без страху чи фаворітизму, дають змогу будувати ефективний уряд та дають змогу створити надійне, процвітаюче суспільство. Політика  Великої  Британії  спрямована  на те, щоб:</w:t>
      </w:r>
    </w:p>
    <w:p w14:paraId="55F3338B" w14:textId="238C4777" w:rsidR="007C4F5B" w:rsidRPr="00436DCF" w:rsidRDefault="0003012D" w:rsidP="00436DCF">
      <w:pPr>
        <w:numPr>
          <w:ilvl w:val="0"/>
          <w:numId w:val="38"/>
        </w:numPr>
        <w:shd w:val="clear" w:color="auto" w:fill="FFFFFF"/>
        <w:tabs>
          <w:tab w:val="left" w:pos="426"/>
          <w:tab w:val="left" w:pos="993"/>
        </w:tabs>
        <w:spacing w:line="360" w:lineRule="auto"/>
        <w:ind w:left="567"/>
        <w:jc w:val="both"/>
        <w:rPr>
          <w:rFonts w:ascii="Times New Roman" w:hAnsi="Times New Roman" w:cs="Times New Roman"/>
        </w:rPr>
      </w:pPr>
      <w:r w:rsidRPr="00436DCF">
        <w:rPr>
          <w:rFonts w:ascii="Times New Roman" w:hAnsi="Times New Roman" w:cs="Times New Roman"/>
          <w:spacing w:val="-1"/>
          <w:sz w:val="28"/>
          <w:szCs w:val="28"/>
        </w:rPr>
        <w:t xml:space="preserve">публічне управління </w:t>
      </w:r>
      <w:r w:rsidR="00370794" w:rsidRPr="00436DCF">
        <w:rPr>
          <w:rFonts w:ascii="Times New Roman" w:hAnsi="Times New Roman" w:cs="Times New Roman"/>
          <w:spacing w:val="-1"/>
          <w:sz w:val="28"/>
          <w:szCs w:val="28"/>
        </w:rPr>
        <w:t xml:space="preserve">має зробити все можливе щоб привабити </w:t>
      </w:r>
      <w:r w:rsidR="00291799" w:rsidRPr="00436DCF">
        <w:rPr>
          <w:rFonts w:ascii="Times New Roman" w:hAnsi="Times New Roman" w:cs="Times New Roman"/>
          <w:spacing w:val="-1"/>
          <w:sz w:val="28"/>
          <w:szCs w:val="28"/>
        </w:rPr>
        <w:t>т</w:t>
      </w:r>
      <w:r w:rsidRPr="00436DCF">
        <w:rPr>
          <w:rFonts w:ascii="Times New Roman" w:hAnsi="Times New Roman" w:cs="Times New Roman"/>
          <w:spacing w:val="-1"/>
          <w:sz w:val="28"/>
          <w:szCs w:val="28"/>
        </w:rPr>
        <w:t>а втримати талановитих та досвідч</w:t>
      </w:r>
      <w:r w:rsidR="00370794" w:rsidRPr="00436DCF">
        <w:rPr>
          <w:rFonts w:ascii="Times New Roman" w:hAnsi="Times New Roman" w:cs="Times New Roman"/>
          <w:spacing w:val="-1"/>
          <w:sz w:val="28"/>
          <w:szCs w:val="28"/>
        </w:rPr>
        <w:t>ених людей з різних секторів та всіх прошарків суспільства;</w:t>
      </w:r>
    </w:p>
    <w:p w14:paraId="6E0D4F1C" w14:textId="4730DB8E" w:rsidR="007C4F5B" w:rsidRPr="00436DCF" w:rsidRDefault="00370794" w:rsidP="00436DCF">
      <w:pPr>
        <w:numPr>
          <w:ilvl w:val="0"/>
          <w:numId w:val="38"/>
        </w:numPr>
        <w:shd w:val="clear" w:color="auto" w:fill="FFFFFF"/>
        <w:tabs>
          <w:tab w:val="left" w:pos="426"/>
          <w:tab w:val="left" w:pos="993"/>
        </w:tabs>
        <w:spacing w:line="360" w:lineRule="auto"/>
        <w:ind w:left="567"/>
        <w:jc w:val="both"/>
        <w:rPr>
          <w:rFonts w:ascii="Times New Roman" w:hAnsi="Times New Roman" w:cs="Times New Roman"/>
          <w:spacing w:val="-1"/>
          <w:sz w:val="28"/>
          <w:szCs w:val="28"/>
        </w:rPr>
      </w:pPr>
      <w:r w:rsidRPr="00436DCF">
        <w:rPr>
          <w:rFonts w:ascii="Times New Roman" w:hAnsi="Times New Roman" w:cs="Times New Roman"/>
          <w:spacing w:val="-1"/>
          <w:sz w:val="28"/>
          <w:szCs w:val="28"/>
        </w:rPr>
        <w:t xml:space="preserve">публічне управління має будувати кар’єрні тропи для  держави; </w:t>
      </w:r>
    </w:p>
    <w:p w14:paraId="0FA0C96E" w14:textId="52811825" w:rsidR="007C4F5B" w:rsidRPr="00436DCF" w:rsidRDefault="00370794" w:rsidP="00436DCF">
      <w:pPr>
        <w:numPr>
          <w:ilvl w:val="0"/>
          <w:numId w:val="38"/>
        </w:numPr>
        <w:shd w:val="clear" w:color="auto" w:fill="FFFFFF"/>
        <w:tabs>
          <w:tab w:val="left" w:pos="426"/>
          <w:tab w:val="left" w:pos="993"/>
        </w:tabs>
        <w:spacing w:line="360" w:lineRule="auto"/>
        <w:ind w:left="567"/>
        <w:jc w:val="both"/>
        <w:rPr>
          <w:rFonts w:ascii="Times New Roman" w:hAnsi="Times New Roman" w:cs="Times New Roman"/>
          <w:spacing w:val="-1"/>
          <w:sz w:val="28"/>
          <w:szCs w:val="28"/>
        </w:rPr>
      </w:pPr>
      <w:r w:rsidRPr="00436DCF">
        <w:rPr>
          <w:rFonts w:ascii="Times New Roman" w:hAnsi="Times New Roman" w:cs="Times New Roman"/>
          <w:spacing w:val="-1"/>
          <w:sz w:val="28"/>
          <w:szCs w:val="28"/>
        </w:rPr>
        <w:t>публічне управління має розвивати лідерів, які надихають та</w:t>
      </w:r>
      <w:r w:rsidR="00291799" w:rsidRPr="00436DCF">
        <w:rPr>
          <w:rFonts w:ascii="Times New Roman" w:hAnsi="Times New Roman" w:cs="Times New Roman"/>
          <w:spacing w:val="-1"/>
          <w:sz w:val="28"/>
          <w:szCs w:val="28"/>
        </w:rPr>
        <w:t xml:space="preserve"> </w:t>
      </w:r>
      <w:r w:rsidRPr="00436DCF">
        <w:rPr>
          <w:rFonts w:ascii="Times New Roman" w:hAnsi="Times New Roman" w:cs="Times New Roman"/>
          <w:spacing w:val="-1"/>
          <w:sz w:val="28"/>
          <w:szCs w:val="28"/>
        </w:rPr>
        <w:t>підсилюють</w:t>
      </w:r>
      <w:r w:rsidR="001B63F0" w:rsidRPr="00436DCF">
        <w:rPr>
          <w:rFonts w:ascii="Times New Roman" w:hAnsi="Times New Roman" w:cs="Times New Roman"/>
          <w:sz w:val="28"/>
          <w:szCs w:val="28"/>
          <w:vertAlign w:val="superscript"/>
        </w:rPr>
        <w:t>32</w:t>
      </w:r>
      <w:r w:rsidR="00094F5C">
        <w:rPr>
          <w:rFonts w:ascii="Times New Roman" w:hAnsi="Times New Roman" w:cs="Times New Roman"/>
          <w:sz w:val="28"/>
          <w:szCs w:val="28"/>
          <w:vertAlign w:val="superscript"/>
        </w:rPr>
        <w:footnoteReference w:customMarkFollows="1" w:id="48"/>
        <w:t>.</w:t>
      </w:r>
      <w:r w:rsidRPr="00436DCF">
        <w:rPr>
          <w:rFonts w:ascii="Times New Roman" w:hAnsi="Times New Roman" w:cs="Times New Roman"/>
          <w:spacing w:val="-1"/>
          <w:sz w:val="28"/>
          <w:szCs w:val="28"/>
        </w:rPr>
        <w:t xml:space="preserve">. </w:t>
      </w:r>
    </w:p>
    <w:p w14:paraId="265C35F0" w14:textId="77777777"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Таким чином, одним із ключових принципів публічного управління  Великої  Британії  є системність формування  та  розвитку публічних лідерів. </w:t>
      </w:r>
    </w:p>
    <w:p w14:paraId="3A8DFBC6" w14:textId="3FE7AF6F" w:rsidR="007C4F5B" w:rsidRPr="00D0785D" w:rsidRDefault="0003012D"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Публічне управління</w:t>
      </w:r>
      <w:r w:rsidR="00291799">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в Канаді є специфічним</w:t>
      </w:r>
      <w:r w:rsidR="00436DCF">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співтовариством</w:t>
      </w:r>
      <w:r w:rsidR="00436DCF">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і   представляє найвищий рі</w:t>
      </w:r>
      <w:r w:rsidRPr="00D0785D">
        <w:rPr>
          <w:rFonts w:ascii="Times New Roman" w:hAnsi="Times New Roman" w:cs="Times New Roman"/>
          <w:spacing w:val="-1"/>
          <w:sz w:val="28"/>
          <w:szCs w:val="28"/>
        </w:rPr>
        <w:t xml:space="preserve">вень лідерства та управління.  </w:t>
      </w:r>
      <w:r w:rsidR="00370794" w:rsidRPr="00D0785D">
        <w:rPr>
          <w:rFonts w:ascii="Times New Roman" w:hAnsi="Times New Roman" w:cs="Times New Roman"/>
          <w:spacing w:val="-1"/>
          <w:sz w:val="28"/>
          <w:szCs w:val="28"/>
        </w:rPr>
        <w:t>Е</w:t>
      </w:r>
      <w:r w:rsidRPr="00D0785D">
        <w:rPr>
          <w:rFonts w:ascii="Times New Roman" w:hAnsi="Times New Roman" w:cs="Times New Roman"/>
          <w:spacing w:val="-1"/>
          <w:sz w:val="28"/>
          <w:szCs w:val="28"/>
        </w:rPr>
        <w:t>фективне  публічне управління є</w:t>
      </w:r>
      <w:r w:rsidR="00291799">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обов</w:t>
      </w:r>
      <w:r w:rsidRPr="00D0785D">
        <w:rPr>
          <w:rFonts w:ascii="Times New Roman" w:hAnsi="Times New Roman" w:cs="Times New Roman"/>
          <w:spacing w:val="-1"/>
          <w:sz w:val="28"/>
          <w:szCs w:val="28"/>
          <w:lang w:val="ru-RU"/>
        </w:rPr>
        <w:t>’</w:t>
      </w:r>
      <w:r w:rsidRPr="00D0785D">
        <w:rPr>
          <w:rFonts w:ascii="Times New Roman" w:hAnsi="Times New Roman" w:cs="Times New Roman"/>
          <w:spacing w:val="-1"/>
          <w:sz w:val="28"/>
          <w:szCs w:val="28"/>
        </w:rPr>
        <w:t>язковою умовою ефективного</w:t>
      </w:r>
      <w:r w:rsidR="00436DCF">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управління</w:t>
      </w:r>
      <w:r w:rsidR="00291799">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політикою, програмами і послугами уряду. Завдяки публічному управлінню</w:t>
      </w:r>
      <w:r w:rsidR="00291799">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 xml:space="preserve">як єдиної  системи, уряд може аналізувати стратегії управління людськими </w:t>
      </w:r>
      <w:r w:rsidRPr="00D0785D">
        <w:rPr>
          <w:rFonts w:ascii="Times New Roman" w:hAnsi="Times New Roman" w:cs="Times New Roman"/>
          <w:spacing w:val="-1"/>
          <w:sz w:val="28"/>
          <w:szCs w:val="28"/>
        </w:rPr>
        <w:t>ресурсами в межах усієї канадсь</w:t>
      </w:r>
      <w:r w:rsidR="00370794" w:rsidRPr="00D0785D">
        <w:rPr>
          <w:rFonts w:ascii="Times New Roman" w:hAnsi="Times New Roman" w:cs="Times New Roman"/>
          <w:spacing w:val="-1"/>
          <w:sz w:val="28"/>
          <w:szCs w:val="28"/>
        </w:rPr>
        <w:t>кої системи. Канадський уряд також ефективно діє в напрямку  управління талантами. Такий підхід дозволяє зміцнити публічне управління  Канади.</w:t>
      </w:r>
    </w:p>
    <w:p w14:paraId="7400AE9F" w14:textId="7E9EB716"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Також, у  Канаді визначено основні характеристики та моделі поведінки лідерів публічного  управління, які  розкладено  на  компетенції</w:t>
      </w:r>
      <w:r w:rsidR="006E78E0">
        <w:rPr>
          <w:rFonts w:ascii="Times New Roman" w:hAnsi="Times New Roman" w:cs="Times New Roman"/>
          <w:spacing w:val="-1"/>
          <w:sz w:val="28"/>
          <w:szCs w:val="28"/>
        </w:rPr>
        <w:t>.</w:t>
      </w:r>
      <w:r w:rsidRPr="00D0785D">
        <w:rPr>
          <w:rFonts w:ascii="Times New Roman" w:hAnsi="Times New Roman" w:cs="Times New Roman"/>
          <w:spacing w:val="-1"/>
          <w:sz w:val="28"/>
          <w:szCs w:val="28"/>
        </w:rPr>
        <w:t xml:space="preserve"> А  це в </w:t>
      </w:r>
      <w:r w:rsidR="006E78E0">
        <w:rPr>
          <w:rFonts w:ascii="Times New Roman" w:hAnsi="Times New Roman" w:cs="Times New Roman"/>
          <w:spacing w:val="-1"/>
          <w:sz w:val="28"/>
          <w:szCs w:val="28"/>
        </w:rPr>
        <w:t>с</w:t>
      </w:r>
      <w:r w:rsidRPr="00D0785D">
        <w:rPr>
          <w:rFonts w:ascii="Times New Roman" w:hAnsi="Times New Roman" w:cs="Times New Roman"/>
          <w:spacing w:val="-1"/>
          <w:sz w:val="28"/>
          <w:szCs w:val="28"/>
        </w:rPr>
        <w:t>вою чергу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дало змогу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розробити ефективні та</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адаптовані програми розвитку лідерства.</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Таким чином,  канадський уряд зміг удосконалити підходи і налагодити   публічне управління.  </w:t>
      </w:r>
    </w:p>
    <w:p w14:paraId="593805D7" w14:textId="0EAC89C3"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У  Канаді  до  основних ком</w:t>
      </w:r>
      <w:r w:rsidR="0003012D" w:rsidRPr="00D0785D">
        <w:rPr>
          <w:rFonts w:ascii="Times New Roman" w:hAnsi="Times New Roman" w:cs="Times New Roman"/>
          <w:spacing w:val="-1"/>
          <w:sz w:val="28"/>
          <w:szCs w:val="28"/>
        </w:rPr>
        <w:t xml:space="preserve">петенцій  публічного лідерства </w:t>
      </w:r>
      <w:r w:rsidRPr="00D0785D">
        <w:rPr>
          <w:rFonts w:ascii="Times New Roman" w:hAnsi="Times New Roman" w:cs="Times New Roman"/>
          <w:spacing w:val="-1"/>
          <w:sz w:val="28"/>
          <w:szCs w:val="28"/>
        </w:rPr>
        <w:t>відносять:</w:t>
      </w:r>
    </w:p>
    <w:p w14:paraId="55450184" w14:textId="51C42D68" w:rsidR="007C4F5B" w:rsidRPr="006E78E0" w:rsidRDefault="0003012D" w:rsidP="006E78E0">
      <w:pPr>
        <w:numPr>
          <w:ilvl w:val="0"/>
          <w:numId w:val="39"/>
        </w:numPr>
        <w:shd w:val="clear" w:color="auto" w:fill="FFFFFF"/>
        <w:spacing w:line="360" w:lineRule="auto"/>
        <w:jc w:val="both"/>
        <w:rPr>
          <w:rFonts w:ascii="Times New Roman" w:hAnsi="Times New Roman" w:cs="Times New Roman"/>
          <w:spacing w:val="-1"/>
          <w:sz w:val="28"/>
          <w:szCs w:val="28"/>
        </w:rPr>
      </w:pPr>
      <w:r w:rsidRPr="006E78E0">
        <w:rPr>
          <w:rFonts w:ascii="Times New Roman" w:hAnsi="Times New Roman" w:cs="Times New Roman"/>
          <w:spacing w:val="-1"/>
          <w:sz w:val="28"/>
          <w:szCs w:val="28"/>
        </w:rPr>
        <w:t xml:space="preserve">прагнення до </w:t>
      </w:r>
      <w:r w:rsidR="00370794" w:rsidRPr="006E78E0">
        <w:rPr>
          <w:rFonts w:ascii="Times New Roman" w:hAnsi="Times New Roman" w:cs="Times New Roman"/>
          <w:spacing w:val="-1"/>
          <w:sz w:val="28"/>
          <w:szCs w:val="28"/>
        </w:rPr>
        <w:t>досконалого управління (мається  на увазі  управління діяльністю, людськими та фінансовими ресурсами);</w:t>
      </w:r>
    </w:p>
    <w:p w14:paraId="5357FAD2" w14:textId="470E1AA0" w:rsidR="007C4F5B" w:rsidRPr="006E78E0" w:rsidRDefault="00370794" w:rsidP="006E78E0">
      <w:pPr>
        <w:numPr>
          <w:ilvl w:val="0"/>
          <w:numId w:val="39"/>
        </w:numPr>
        <w:shd w:val="clear" w:color="auto" w:fill="FFFFFF"/>
        <w:spacing w:line="360" w:lineRule="auto"/>
        <w:jc w:val="both"/>
        <w:rPr>
          <w:rFonts w:ascii="Times New Roman" w:hAnsi="Times New Roman" w:cs="Times New Roman"/>
          <w:spacing w:val="-1"/>
          <w:sz w:val="28"/>
          <w:szCs w:val="28"/>
        </w:rPr>
      </w:pPr>
      <w:r w:rsidRPr="006E78E0">
        <w:rPr>
          <w:rFonts w:ascii="Times New Roman" w:hAnsi="Times New Roman" w:cs="Times New Roman"/>
          <w:spacing w:val="-1"/>
          <w:sz w:val="28"/>
          <w:szCs w:val="28"/>
        </w:rPr>
        <w:t>залучення  необхідних  ресурсів;</w:t>
      </w:r>
    </w:p>
    <w:p w14:paraId="713E2A45" w14:textId="07D86A07" w:rsidR="007C4F5B" w:rsidRPr="006E78E0" w:rsidRDefault="00370794" w:rsidP="006E78E0">
      <w:pPr>
        <w:numPr>
          <w:ilvl w:val="0"/>
          <w:numId w:val="39"/>
        </w:numPr>
        <w:shd w:val="clear" w:color="auto" w:fill="FFFFFF"/>
        <w:spacing w:line="360" w:lineRule="auto"/>
        <w:jc w:val="both"/>
        <w:rPr>
          <w:rFonts w:ascii="Times New Roman" w:hAnsi="Times New Roman" w:cs="Times New Roman"/>
          <w:spacing w:val="-1"/>
          <w:sz w:val="28"/>
          <w:szCs w:val="28"/>
        </w:rPr>
      </w:pPr>
      <w:r w:rsidRPr="006E78E0">
        <w:rPr>
          <w:rFonts w:ascii="Times New Roman" w:hAnsi="Times New Roman" w:cs="Times New Roman"/>
          <w:spacing w:val="-1"/>
          <w:sz w:val="28"/>
          <w:szCs w:val="28"/>
        </w:rPr>
        <w:lastRenderedPageBreak/>
        <w:t>стратегічне мислення, що  проявляється  у  аналізі, синтезі   та  інноваціях;</w:t>
      </w:r>
    </w:p>
    <w:p w14:paraId="78E88D0D" w14:textId="320EDA79" w:rsidR="007C4F5B" w:rsidRPr="006E78E0" w:rsidRDefault="00370794" w:rsidP="006E78E0">
      <w:pPr>
        <w:numPr>
          <w:ilvl w:val="0"/>
          <w:numId w:val="39"/>
        </w:numPr>
        <w:shd w:val="clear" w:color="auto" w:fill="FFFFFF"/>
        <w:spacing w:line="360" w:lineRule="auto"/>
        <w:jc w:val="both"/>
        <w:rPr>
          <w:rFonts w:ascii="Times New Roman" w:hAnsi="Times New Roman" w:cs="Times New Roman"/>
          <w:spacing w:val="-1"/>
          <w:sz w:val="28"/>
          <w:szCs w:val="28"/>
        </w:rPr>
      </w:pPr>
      <w:r w:rsidRPr="006E78E0">
        <w:rPr>
          <w:rFonts w:ascii="Times New Roman" w:hAnsi="Times New Roman" w:cs="Times New Roman"/>
          <w:spacing w:val="-1"/>
          <w:sz w:val="28"/>
          <w:szCs w:val="28"/>
        </w:rPr>
        <w:t>цінності (такі  як , доброчесність та повага)</w:t>
      </w:r>
      <w:r w:rsidR="001B63F0" w:rsidRPr="006E78E0">
        <w:rPr>
          <w:rFonts w:ascii="Times New Roman" w:hAnsi="Times New Roman" w:cs="Times New Roman"/>
          <w:sz w:val="28"/>
          <w:szCs w:val="28"/>
          <w:vertAlign w:val="superscript"/>
        </w:rPr>
        <w:t>60</w:t>
      </w:r>
      <w:r w:rsidR="00094F5C">
        <w:rPr>
          <w:rFonts w:ascii="Times New Roman" w:hAnsi="Times New Roman" w:cs="Times New Roman"/>
          <w:sz w:val="28"/>
          <w:szCs w:val="28"/>
          <w:vertAlign w:val="superscript"/>
        </w:rPr>
        <w:footnoteReference w:customMarkFollows="1" w:id="49"/>
        <w:t>.</w:t>
      </w:r>
      <w:r w:rsidRPr="006E78E0">
        <w:rPr>
          <w:rFonts w:ascii="Times New Roman" w:hAnsi="Times New Roman" w:cs="Times New Roman"/>
          <w:spacing w:val="-1"/>
          <w:sz w:val="28"/>
          <w:szCs w:val="28"/>
        </w:rPr>
        <w:t>.</w:t>
      </w:r>
    </w:p>
    <w:p w14:paraId="0C7832D2" w14:textId="77777777"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Таким чином відбувається призначення  «правильних» людей на відповідні посади . </w:t>
      </w:r>
    </w:p>
    <w:p w14:paraId="7A4268F1" w14:textId="34AD64E1"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 xml:space="preserve"> Завдяки такій  системі,  уряд Канади може  максимізувати ефектив</w:t>
      </w:r>
      <w:r w:rsidR="0003012D" w:rsidRPr="00D0785D">
        <w:rPr>
          <w:rFonts w:ascii="Times New Roman" w:hAnsi="Times New Roman" w:cs="Times New Roman"/>
          <w:spacing w:val="-1"/>
          <w:sz w:val="28"/>
          <w:szCs w:val="28"/>
        </w:rPr>
        <w:t>ність  управлінців-лідерів, які</w:t>
      </w:r>
      <w:r w:rsidRPr="00D0785D">
        <w:rPr>
          <w:rFonts w:ascii="Times New Roman" w:hAnsi="Times New Roman" w:cs="Times New Roman"/>
          <w:spacing w:val="-1"/>
          <w:sz w:val="28"/>
          <w:szCs w:val="28"/>
        </w:rPr>
        <w:t xml:space="preserve"> надалі можуть очолити реформи і бути прикладом поведінки  в  публіч</w:t>
      </w:r>
      <w:r w:rsidR="001B63F0" w:rsidRPr="00D0785D">
        <w:rPr>
          <w:rFonts w:ascii="Times New Roman" w:hAnsi="Times New Roman" w:cs="Times New Roman"/>
          <w:spacing w:val="-1"/>
          <w:sz w:val="28"/>
          <w:szCs w:val="28"/>
        </w:rPr>
        <w:t>ному  управлінні</w:t>
      </w:r>
      <w:r w:rsidR="001B63F0" w:rsidRPr="00D0785D">
        <w:rPr>
          <w:rFonts w:ascii="Times New Roman" w:hAnsi="Times New Roman" w:cs="Times New Roman"/>
          <w:spacing w:val="-1"/>
          <w:sz w:val="28"/>
          <w:szCs w:val="28"/>
          <w:vertAlign w:val="superscript"/>
        </w:rPr>
        <w:t>11</w:t>
      </w:r>
      <w:r w:rsidR="00094F5C">
        <w:rPr>
          <w:rFonts w:ascii="Times New Roman" w:hAnsi="Times New Roman" w:cs="Times New Roman"/>
          <w:spacing w:val="-1"/>
          <w:sz w:val="28"/>
          <w:szCs w:val="28"/>
          <w:vertAlign w:val="superscript"/>
        </w:rPr>
        <w:footnoteReference w:customMarkFollows="1" w:id="50"/>
        <w:t>.</w:t>
      </w:r>
      <w:r w:rsidR="0003012D" w:rsidRPr="00D0785D">
        <w:rPr>
          <w:rFonts w:ascii="Times New Roman" w:hAnsi="Times New Roman" w:cs="Times New Roman"/>
          <w:spacing w:val="-1"/>
          <w:sz w:val="28"/>
          <w:szCs w:val="28"/>
        </w:rPr>
        <w:t>. Означений</w:t>
      </w:r>
      <w:r w:rsidRPr="00D0785D">
        <w:rPr>
          <w:rFonts w:ascii="Times New Roman" w:hAnsi="Times New Roman" w:cs="Times New Roman"/>
          <w:spacing w:val="-1"/>
          <w:sz w:val="28"/>
          <w:szCs w:val="28"/>
        </w:rPr>
        <w:t xml:space="preserve"> підхід дає  змогу  публічному  управлінню  формувати  ефективних лідерів. </w:t>
      </w:r>
    </w:p>
    <w:p w14:paraId="60C0F0C4" w14:textId="43E5A14F" w:rsidR="007C4F5B" w:rsidRPr="00D0785D" w:rsidRDefault="0003012D"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 xml:space="preserve">Цікавим </w:t>
      </w:r>
      <w:r w:rsidR="00370794" w:rsidRPr="00D0785D">
        <w:rPr>
          <w:rFonts w:ascii="Times New Roman" w:hAnsi="Times New Roman" w:cs="Times New Roman"/>
          <w:spacing w:val="-1"/>
          <w:sz w:val="28"/>
          <w:szCs w:val="28"/>
        </w:rPr>
        <w:t>є</w:t>
      </w:r>
      <w:r w:rsidRPr="00D0785D">
        <w:rPr>
          <w:rFonts w:ascii="Times New Roman" w:hAnsi="Times New Roman" w:cs="Times New Roman"/>
          <w:spacing w:val="-1"/>
          <w:sz w:val="28"/>
          <w:szCs w:val="28"/>
        </w:rPr>
        <w:t xml:space="preserve"> досвід того, що уряд</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Канади підтримує </w:t>
      </w:r>
      <w:r w:rsidR="00370794" w:rsidRPr="00D0785D">
        <w:rPr>
          <w:rFonts w:ascii="Times New Roman" w:hAnsi="Times New Roman" w:cs="Times New Roman"/>
          <w:spacing w:val="-1"/>
          <w:sz w:val="28"/>
          <w:szCs w:val="28"/>
        </w:rPr>
        <w:t>рі</w:t>
      </w:r>
      <w:r w:rsidRPr="00D0785D">
        <w:rPr>
          <w:rFonts w:ascii="Times New Roman" w:hAnsi="Times New Roman" w:cs="Times New Roman"/>
          <w:spacing w:val="-1"/>
          <w:sz w:val="28"/>
          <w:szCs w:val="28"/>
        </w:rPr>
        <w:t>з</w:t>
      </w:r>
      <w:r w:rsidR="00370794" w:rsidRPr="00D0785D">
        <w:rPr>
          <w:rFonts w:ascii="Times New Roman" w:hAnsi="Times New Roman" w:cs="Times New Roman"/>
          <w:spacing w:val="-1"/>
          <w:sz w:val="28"/>
          <w:szCs w:val="28"/>
        </w:rPr>
        <w:t>номанітними способами  цільові тренінгові програми розвитку лідерства на базі Канадської Школи публічної служби. Мета  таких  програм -  розвиток навичок публічного</w:t>
      </w:r>
      <w:r w:rsidRPr="00D0785D">
        <w:rPr>
          <w:rFonts w:ascii="Times New Roman" w:hAnsi="Times New Roman" w:cs="Times New Roman"/>
          <w:spacing w:val="-1"/>
          <w:sz w:val="28"/>
          <w:szCs w:val="28"/>
        </w:rPr>
        <w:t xml:space="preserve"> лідерства.</w:t>
      </w:r>
      <w:r w:rsidR="00725938">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В ході</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проведення</w:t>
      </w:r>
      <w:r w:rsidR="006E78E0">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тренінгів учас</w:t>
      </w:r>
      <w:r w:rsidRPr="00D0785D">
        <w:rPr>
          <w:rFonts w:ascii="Times New Roman" w:hAnsi="Times New Roman" w:cs="Times New Roman"/>
          <w:spacing w:val="-1"/>
          <w:sz w:val="28"/>
          <w:szCs w:val="28"/>
        </w:rPr>
        <w:t xml:space="preserve">ники мають </w:t>
      </w:r>
      <w:r w:rsidR="00370794" w:rsidRPr="00D0785D">
        <w:rPr>
          <w:rFonts w:ascii="Times New Roman" w:hAnsi="Times New Roman" w:cs="Times New Roman"/>
          <w:spacing w:val="-1"/>
          <w:sz w:val="28"/>
          <w:szCs w:val="28"/>
        </w:rPr>
        <w:t>можливість  обмінюватися досвідом, набувати  практичних навичок та вмінь лідерства та управління, які можна  застосовувати у</w:t>
      </w:r>
      <w:r w:rsidR="006E78E0">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безпосередній діяльності. Крім того, канадський  уряд проводить</w:t>
      </w:r>
      <w:r w:rsidR="006E78E0">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не тільки звичні тренінги та семінари, а також пропагує надання персональних консультацій, рекомендацій</w:t>
      </w:r>
      <w:r w:rsidR="006E78E0">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і наст</w:t>
      </w:r>
      <w:r w:rsidRPr="00D0785D">
        <w:rPr>
          <w:rFonts w:ascii="Times New Roman" w:hAnsi="Times New Roman" w:cs="Times New Roman"/>
          <w:spacing w:val="-1"/>
          <w:sz w:val="28"/>
          <w:szCs w:val="28"/>
        </w:rPr>
        <w:t>авництва. Такі дії сприяють</w:t>
      </w:r>
      <w:r w:rsidR="006E78E0">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формуванню атмосфери високої дові</w:t>
      </w:r>
      <w:r w:rsidRPr="00D0785D">
        <w:rPr>
          <w:rFonts w:ascii="Times New Roman" w:hAnsi="Times New Roman" w:cs="Times New Roman"/>
          <w:spacing w:val="-1"/>
          <w:sz w:val="28"/>
          <w:szCs w:val="28"/>
        </w:rPr>
        <w:t>ри, культури співробітництва та</w:t>
      </w:r>
      <w:r w:rsidR="00370794" w:rsidRPr="00D0785D">
        <w:rPr>
          <w:rFonts w:ascii="Times New Roman" w:hAnsi="Times New Roman" w:cs="Times New Roman"/>
          <w:spacing w:val="-1"/>
          <w:sz w:val="28"/>
          <w:szCs w:val="28"/>
        </w:rPr>
        <w:t xml:space="preserve"> умов для навчання і розвитку лід</w:t>
      </w:r>
      <w:r w:rsidR="001B63F0" w:rsidRPr="00D0785D">
        <w:rPr>
          <w:rFonts w:ascii="Times New Roman" w:hAnsi="Times New Roman" w:cs="Times New Roman"/>
          <w:spacing w:val="-1"/>
          <w:sz w:val="28"/>
          <w:szCs w:val="28"/>
        </w:rPr>
        <w:t>ерам</w:t>
      </w:r>
      <w:r w:rsidR="006E78E0">
        <w:rPr>
          <w:rFonts w:ascii="Times New Roman" w:hAnsi="Times New Roman" w:cs="Times New Roman"/>
          <w:spacing w:val="-1"/>
          <w:sz w:val="28"/>
          <w:szCs w:val="28"/>
        </w:rPr>
        <w:t xml:space="preserve"> - </w:t>
      </w:r>
      <w:r w:rsidR="001B63F0" w:rsidRPr="00D0785D">
        <w:rPr>
          <w:rFonts w:ascii="Times New Roman" w:hAnsi="Times New Roman" w:cs="Times New Roman"/>
          <w:spacing w:val="-1"/>
          <w:sz w:val="28"/>
          <w:szCs w:val="28"/>
        </w:rPr>
        <w:t>публічного управлінця</w:t>
      </w:r>
      <w:r w:rsidR="001B63F0" w:rsidRPr="00D0785D">
        <w:rPr>
          <w:rFonts w:ascii="Times New Roman" w:hAnsi="Times New Roman" w:cs="Times New Roman"/>
          <w:spacing w:val="-1"/>
          <w:sz w:val="28"/>
          <w:szCs w:val="28"/>
          <w:vertAlign w:val="superscript"/>
        </w:rPr>
        <w:t>11</w:t>
      </w:r>
      <w:r w:rsidR="00370794" w:rsidRPr="00D0785D">
        <w:rPr>
          <w:rFonts w:ascii="Times New Roman" w:hAnsi="Times New Roman" w:cs="Times New Roman"/>
          <w:spacing w:val="-1"/>
          <w:sz w:val="28"/>
          <w:szCs w:val="28"/>
        </w:rPr>
        <w:t xml:space="preserve">. </w:t>
      </w:r>
    </w:p>
    <w:p w14:paraId="64E17BEC" w14:textId="45E7AD8C"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Як бачимо, розвиток компетенцій лідерства вкрай</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необхідний</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для  очолювання реформ, скеровування / підтримки у майбутньому.  </w:t>
      </w:r>
    </w:p>
    <w:p w14:paraId="395BFC14" w14:textId="63F9B603"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 xml:space="preserve">Варто зазначити, що над питанням формування та розвитку лідерства в публічному  управлінні   працюють провідні країни світу. </w:t>
      </w:r>
    </w:p>
    <w:p w14:paraId="18E261F6" w14:textId="77777777"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Цікавою моделлю публічного лідерства є приклад  Сінгапуру, де з  бідного острова  було створено  процвітаючу державу.</w:t>
      </w:r>
    </w:p>
    <w:p w14:paraId="3FD4D3EA" w14:textId="0423038F"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lastRenderedPageBreak/>
        <w:t>Сінгапур торував  власний шлях, розробляв власні  ефективні рішення для надскладних проблем. Один з  міністрів Лі Куан Ю Сингапуру зазначав:  «У країні, яка розвивається, вам потрібен лідер… не той, який розуміє лише звичні аргументи «за» й «проти», але й той, який буде задаватись питанням, чи спрацює це рішення в даних умовах. Якщо і існує формула нашого успіху, то вона полягає в тому, що ми постійно шукали способи, як змусити все працювати, а те, що працює – працювати ще краще. Кожну теорію чи схему я перевіряв питанням – «чи спрацює це в наших умовах?». Якщо відповідь була «ні» чи «буде працювати, але слабо», я більше не витрачав часу і ресурсів на цю ідею.</w:t>
      </w:r>
      <w:r w:rsidR="001B63F0" w:rsidRPr="00D0785D">
        <w:rPr>
          <w:rFonts w:ascii="Times New Roman" w:hAnsi="Times New Roman" w:cs="Times New Roman"/>
          <w:spacing w:val="-1"/>
          <w:sz w:val="28"/>
          <w:szCs w:val="28"/>
        </w:rPr>
        <w:t xml:space="preserve"> Головне – не боятись інновацій </w:t>
      </w:r>
      <w:r w:rsidR="001B63F0" w:rsidRPr="00D0785D">
        <w:rPr>
          <w:rFonts w:ascii="Times New Roman" w:hAnsi="Times New Roman" w:cs="Times New Roman"/>
          <w:spacing w:val="-1"/>
          <w:sz w:val="28"/>
          <w:szCs w:val="28"/>
          <w:vertAlign w:val="superscript"/>
        </w:rPr>
        <w:t>36</w:t>
      </w:r>
      <w:r w:rsidR="000E04EA">
        <w:rPr>
          <w:rFonts w:ascii="Times New Roman" w:hAnsi="Times New Roman" w:cs="Times New Roman"/>
          <w:spacing w:val="-1"/>
          <w:sz w:val="28"/>
          <w:szCs w:val="28"/>
          <w:vertAlign w:val="superscript"/>
        </w:rPr>
        <w:footnoteReference w:customMarkFollows="1" w:id="51"/>
        <w:t>.</w:t>
      </w:r>
      <w:r w:rsidRPr="00D0785D">
        <w:rPr>
          <w:rFonts w:ascii="Times New Roman" w:hAnsi="Times New Roman" w:cs="Times New Roman"/>
          <w:spacing w:val="-1"/>
          <w:sz w:val="28"/>
          <w:szCs w:val="28"/>
        </w:rPr>
        <w:t>.</w:t>
      </w:r>
    </w:p>
    <w:p w14:paraId="62D27EAA" w14:textId="07691774"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У Сінгапурі згідно діє  принцип Кеннета Кернахама (Kenneth Kernaghan), де політична нейтральність - це доктрина, яка вимагає публічних управлінців не бути залученим до діяльності яка погіршує чи видається такою що погіршує можливість дотримуватись демократичної та бюрократичної нейтральності.   Згідно</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установок традиційної доктрини політичної нейтральності,</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публічні  управлінці в С</w:t>
      </w:r>
      <w:r w:rsidR="0089185D" w:rsidRPr="00D0785D">
        <w:rPr>
          <w:rFonts w:ascii="Times New Roman" w:hAnsi="Times New Roman" w:cs="Times New Roman"/>
          <w:spacing w:val="-1"/>
          <w:sz w:val="28"/>
          <w:szCs w:val="28"/>
        </w:rPr>
        <w:t>і</w:t>
      </w:r>
      <w:r w:rsidRPr="00D0785D">
        <w:rPr>
          <w:rFonts w:ascii="Times New Roman" w:hAnsi="Times New Roman" w:cs="Times New Roman"/>
          <w:spacing w:val="-1"/>
          <w:sz w:val="28"/>
          <w:szCs w:val="28"/>
        </w:rPr>
        <w:t>нгапурі :</w:t>
      </w:r>
    </w:p>
    <w:p w14:paraId="4052249D" w14:textId="77777777" w:rsidR="007C4F5B" w:rsidRPr="00D0785D" w:rsidRDefault="00370794" w:rsidP="00D0785D">
      <w:pPr>
        <w:numPr>
          <w:ilvl w:val="0"/>
          <w:numId w:val="3"/>
        </w:numPr>
        <w:shd w:val="clear" w:color="auto" w:fill="FFFFFF"/>
        <w:tabs>
          <w:tab w:val="left" w:pos="993"/>
        </w:tabs>
        <w:spacing w:line="360" w:lineRule="auto"/>
        <w:ind w:left="0" w:firstLine="706"/>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призначаються та просуваються на основі заслуг; </w:t>
      </w:r>
    </w:p>
    <w:p w14:paraId="2A53613F" w14:textId="77777777" w:rsidR="007C4F5B" w:rsidRPr="00D0785D" w:rsidRDefault="00370794" w:rsidP="00D0785D">
      <w:pPr>
        <w:numPr>
          <w:ilvl w:val="0"/>
          <w:numId w:val="3"/>
        </w:numPr>
        <w:shd w:val="clear" w:color="auto" w:fill="FFFFFF"/>
        <w:tabs>
          <w:tab w:val="left" w:pos="993"/>
        </w:tabs>
        <w:spacing w:line="360" w:lineRule="auto"/>
        <w:ind w:left="0" w:firstLine="706"/>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не висловлюють публічно свої погляди з  приводу  держави  чи політики;.</w:t>
      </w:r>
    </w:p>
    <w:p w14:paraId="5BC668EE" w14:textId="77777777" w:rsidR="007C4F5B" w:rsidRPr="00D0785D" w:rsidRDefault="00370794" w:rsidP="00D0785D">
      <w:pPr>
        <w:numPr>
          <w:ilvl w:val="0"/>
          <w:numId w:val="3"/>
        </w:numPr>
        <w:shd w:val="clear" w:color="auto" w:fill="FFFFFF"/>
        <w:tabs>
          <w:tab w:val="left" w:pos="993"/>
        </w:tabs>
        <w:spacing w:line="360" w:lineRule="auto"/>
        <w:ind w:left="0" w:firstLine="706"/>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надають рекомендації  приватно та конфіденційно;</w:t>
      </w:r>
    </w:p>
    <w:p w14:paraId="65B45165" w14:textId="35EE32AA" w:rsidR="007C4F5B" w:rsidRPr="00D0785D" w:rsidRDefault="00370794" w:rsidP="00D0785D">
      <w:pPr>
        <w:numPr>
          <w:ilvl w:val="0"/>
          <w:numId w:val="3"/>
        </w:numPr>
        <w:shd w:val="clear" w:color="auto" w:fill="FFFFFF"/>
        <w:tabs>
          <w:tab w:val="left" w:pos="993"/>
        </w:tabs>
        <w:spacing w:line="360" w:lineRule="auto"/>
        <w:ind w:left="0" w:firstLine="706"/>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виконують</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рішення лояльно, незважаючи на філософію та програми правлячої партії чи власної думки. </w:t>
      </w:r>
    </w:p>
    <w:p w14:paraId="51A36ED9" w14:textId="04532BA0" w:rsidR="007C4F5B" w:rsidRPr="00D0785D" w:rsidRDefault="0089185D" w:rsidP="00D0785D">
      <w:pPr>
        <w:shd w:val="clear" w:color="auto" w:fill="FFFFFF"/>
        <w:tabs>
          <w:tab w:val="left" w:pos="993"/>
        </w:tabs>
        <w:spacing w:line="360" w:lineRule="auto"/>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Крім того, публічні управлінці дотримуються конфіденційності під ча</w:t>
      </w:r>
      <w:r w:rsidR="001B63F0" w:rsidRPr="00D0785D">
        <w:rPr>
          <w:rFonts w:ascii="Times New Roman" w:hAnsi="Times New Roman" w:cs="Times New Roman"/>
          <w:spacing w:val="-1"/>
          <w:sz w:val="28"/>
          <w:szCs w:val="28"/>
        </w:rPr>
        <w:t>с терміну перебування на посаді</w:t>
      </w:r>
      <w:r w:rsidR="001B63F0" w:rsidRPr="00D0785D">
        <w:rPr>
          <w:rFonts w:ascii="Times New Roman" w:hAnsi="Times New Roman" w:cs="Times New Roman"/>
          <w:spacing w:val="-1"/>
          <w:sz w:val="28"/>
          <w:szCs w:val="28"/>
          <w:vertAlign w:val="superscript"/>
        </w:rPr>
        <w:t>40</w:t>
      </w:r>
      <w:r w:rsidR="000E04EA">
        <w:rPr>
          <w:rFonts w:ascii="Times New Roman" w:hAnsi="Times New Roman" w:cs="Times New Roman"/>
          <w:spacing w:val="-1"/>
          <w:sz w:val="28"/>
          <w:szCs w:val="28"/>
          <w:vertAlign w:val="superscript"/>
        </w:rPr>
        <w:footnoteReference w:customMarkFollows="1" w:id="52"/>
        <w:t>.</w:t>
      </w:r>
      <w:r w:rsidR="00370794" w:rsidRPr="00D0785D">
        <w:rPr>
          <w:rFonts w:ascii="Times New Roman" w:hAnsi="Times New Roman" w:cs="Times New Roman"/>
          <w:spacing w:val="-1"/>
          <w:sz w:val="28"/>
          <w:szCs w:val="28"/>
        </w:rPr>
        <w:t>.</w:t>
      </w:r>
    </w:p>
    <w:p w14:paraId="05E06EE6" w14:textId="63BE9A57" w:rsidR="007C4F5B" w:rsidRPr="00D0785D" w:rsidRDefault="00370794" w:rsidP="00D0785D">
      <w:pPr>
        <w:shd w:val="clear" w:color="auto" w:fill="FFFFFF"/>
        <w:tabs>
          <w:tab w:val="left" w:pos="993"/>
        </w:tabs>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Як бачимо, основним підходом у публічному управлінні</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Сінгапуру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є  неупередженість, нейтральність та вміння нести відповідальність за власні дії.</w:t>
      </w:r>
    </w:p>
    <w:p w14:paraId="0E0B2EE5" w14:textId="19D7E110"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Як  бачимо, лідерство в  публічному управлінні  є необхідною складовою для досягнення політичного успіху країни. Передові європейські країни </w:t>
      </w:r>
      <w:r w:rsidRPr="00D0785D">
        <w:rPr>
          <w:rFonts w:ascii="Times New Roman" w:hAnsi="Times New Roman" w:cs="Times New Roman"/>
          <w:spacing w:val="-1"/>
          <w:sz w:val="28"/>
          <w:szCs w:val="28"/>
        </w:rPr>
        <w:lastRenderedPageBreak/>
        <w:t>запроваджують зовсім нові  системи впровадження механізмів розвитку лідерства   в публічному управлінні. При цьому вони використовують</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весь потенціал держави, а  саме: економіку, політику, науку, бізнес, освіту. </w:t>
      </w:r>
    </w:p>
    <w:p w14:paraId="5E12C9A7" w14:textId="3BDB6EF9"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 xml:space="preserve">Згідно з доповіддю «Глобальний інноваційний індекс» </w:t>
      </w:r>
      <w:r w:rsidR="001B63F0" w:rsidRPr="00D0785D">
        <w:rPr>
          <w:rFonts w:ascii="Times New Roman" w:hAnsi="Times New Roman" w:cs="Times New Roman"/>
          <w:spacing w:val="-1"/>
          <w:sz w:val="28"/>
          <w:szCs w:val="28"/>
        </w:rPr>
        <w:t>2020 р.</w:t>
      </w:r>
      <w:r w:rsidR="001B63F0" w:rsidRPr="00D0785D">
        <w:rPr>
          <w:rFonts w:ascii="Times New Roman" w:hAnsi="Times New Roman" w:cs="Times New Roman"/>
          <w:spacing w:val="-1"/>
          <w:sz w:val="28"/>
          <w:szCs w:val="28"/>
          <w:vertAlign w:val="superscript"/>
        </w:rPr>
        <w:t>40</w:t>
      </w:r>
      <w:r w:rsidR="000E04EA">
        <w:rPr>
          <w:rFonts w:ascii="Times New Roman" w:hAnsi="Times New Roman" w:cs="Times New Roman"/>
          <w:spacing w:val="-1"/>
          <w:sz w:val="28"/>
          <w:szCs w:val="28"/>
          <w:vertAlign w:val="superscript"/>
        </w:rPr>
        <w:footnoteReference w:customMarkFollows="1" w:id="53"/>
        <w:t>.</w:t>
      </w:r>
      <w:r w:rsidRPr="00D0785D">
        <w:rPr>
          <w:rFonts w:ascii="Times New Roman" w:hAnsi="Times New Roman" w:cs="Times New Roman"/>
          <w:spacing w:val="-1"/>
          <w:sz w:val="28"/>
          <w:szCs w:val="28"/>
        </w:rPr>
        <w:t>, яка була здійснена на основі дослі</w:t>
      </w:r>
      <w:r w:rsidR="0089185D" w:rsidRPr="00D0785D">
        <w:rPr>
          <w:rFonts w:ascii="Times New Roman" w:hAnsi="Times New Roman" w:cs="Times New Roman"/>
          <w:spacing w:val="-1"/>
          <w:sz w:val="28"/>
          <w:szCs w:val="28"/>
        </w:rPr>
        <w:t>д</w:t>
      </w:r>
      <w:r w:rsidRPr="00D0785D">
        <w:rPr>
          <w:rFonts w:ascii="Times New Roman" w:hAnsi="Times New Roman" w:cs="Times New Roman"/>
          <w:spacing w:val="-1"/>
          <w:sz w:val="28"/>
          <w:szCs w:val="28"/>
        </w:rPr>
        <w:t>жень Корнельського університету, школи бізнесу INSEAD та</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Всесвітньою організації інтелектуальної власності (ВОІВ)</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у  європейських  державах щорічно  здійснюється моніторинг багатьох параметрів,  які дають змогу сформувати уявлення щодо динаміки лідерської активності в  контексті  публічного управління. </w:t>
      </w:r>
    </w:p>
    <w:p w14:paraId="11CEE9EE" w14:textId="0C0A1788"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Для нас важливим моментом є розгляд</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параметрі</w:t>
      </w:r>
      <w:r w:rsidR="006E78E0">
        <w:rPr>
          <w:rFonts w:ascii="Times New Roman" w:hAnsi="Times New Roman" w:cs="Times New Roman"/>
          <w:spacing w:val="-1"/>
          <w:sz w:val="28"/>
          <w:szCs w:val="28"/>
        </w:rPr>
        <w:t>в</w:t>
      </w:r>
      <w:r w:rsidRPr="00D0785D">
        <w:rPr>
          <w:rFonts w:ascii="Times New Roman" w:hAnsi="Times New Roman" w:cs="Times New Roman"/>
          <w:spacing w:val="-1"/>
          <w:sz w:val="28"/>
          <w:szCs w:val="28"/>
        </w:rPr>
        <w:t xml:space="preserve"> того, що саме   європейські країни роблять для створення умов для розвитку лідерства</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в публічному  управлінні.</w:t>
      </w:r>
    </w:p>
    <w:p w14:paraId="49F11645" w14:textId="0D09B7D0"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Найбільш інноваційною в контексті</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теми нашого дослідження є  Швейцарія,</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де велика увага приділяється правильному початковому відбору фахівців 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публічне управління. Професійний відбір</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в систему публічного управління здійснюється на основі місцевих правил та резюме кандидатів. Відбір проходить</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згідно відкритого конкурсу та співбесіди.</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Задля рекрутингу    кандидатів  в  публічне управління   використовуються   також соціальні мережі ,  спеціалізовані портали. </w:t>
      </w:r>
    </w:p>
    <w:p w14:paraId="40F0217E" w14:textId="0BFAC895"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До важливих вимог  швейцарських  рекрутерів до  публічних  управлінців  відносять: відповідну  вищу осві</w:t>
      </w:r>
      <w:r w:rsidR="0089185D" w:rsidRPr="00D0785D">
        <w:rPr>
          <w:rFonts w:ascii="Times New Roman" w:hAnsi="Times New Roman" w:cs="Times New Roman"/>
          <w:spacing w:val="-1"/>
          <w:sz w:val="28"/>
          <w:szCs w:val="28"/>
        </w:rPr>
        <w:t>т</w:t>
      </w:r>
      <w:r w:rsidRPr="00D0785D">
        <w:rPr>
          <w:rFonts w:ascii="Times New Roman" w:hAnsi="Times New Roman" w:cs="Times New Roman"/>
          <w:spacing w:val="-1"/>
          <w:sz w:val="28"/>
          <w:szCs w:val="28"/>
        </w:rPr>
        <w:t xml:space="preserve">у, знання національних мов (щонайменше 2),  особисті якості,  здатність та бажання до постійного  </w:t>
      </w:r>
      <w:r w:rsidR="0003012D" w:rsidRPr="00D0785D">
        <w:rPr>
          <w:rFonts w:ascii="Times New Roman" w:hAnsi="Times New Roman" w:cs="Times New Roman"/>
          <w:spacing w:val="-1"/>
          <w:sz w:val="28"/>
          <w:szCs w:val="28"/>
        </w:rPr>
        <w:t>розвитку, проживання в регіоні.</w:t>
      </w:r>
      <w:r w:rsidR="006E78E0">
        <w:rPr>
          <w:rFonts w:ascii="Times New Roman" w:hAnsi="Times New Roman" w:cs="Times New Roman"/>
          <w:spacing w:val="-1"/>
          <w:sz w:val="28"/>
          <w:szCs w:val="28"/>
        </w:rPr>
        <w:t xml:space="preserve"> </w:t>
      </w:r>
      <w:r w:rsidR="0003012D" w:rsidRPr="00D0785D">
        <w:rPr>
          <w:rFonts w:ascii="Times New Roman" w:hAnsi="Times New Roman" w:cs="Times New Roman"/>
          <w:spacing w:val="-1"/>
          <w:sz w:val="28"/>
          <w:szCs w:val="28"/>
        </w:rPr>
        <w:t>Надзвичайною</w:t>
      </w:r>
      <w:r w:rsidR="006E78E0">
        <w:rPr>
          <w:rFonts w:ascii="Times New Roman" w:hAnsi="Times New Roman" w:cs="Times New Roman"/>
          <w:spacing w:val="-1"/>
          <w:sz w:val="28"/>
          <w:szCs w:val="28"/>
        </w:rPr>
        <w:t xml:space="preserve"> </w:t>
      </w:r>
      <w:r w:rsidR="0003012D" w:rsidRPr="00D0785D">
        <w:rPr>
          <w:rFonts w:ascii="Times New Roman" w:hAnsi="Times New Roman" w:cs="Times New Roman"/>
          <w:spacing w:val="-1"/>
          <w:sz w:val="28"/>
          <w:szCs w:val="28"/>
        </w:rPr>
        <w:t>популярністю</w:t>
      </w:r>
      <w:r w:rsidR="006E78E0">
        <w:rPr>
          <w:rFonts w:ascii="Times New Roman" w:hAnsi="Times New Roman" w:cs="Times New Roman"/>
          <w:spacing w:val="-1"/>
          <w:sz w:val="28"/>
          <w:szCs w:val="28"/>
        </w:rPr>
        <w:t xml:space="preserve"> </w:t>
      </w:r>
      <w:r w:rsidR="0003012D" w:rsidRPr="00D0785D">
        <w:rPr>
          <w:rFonts w:ascii="Times New Roman" w:hAnsi="Times New Roman" w:cs="Times New Roman"/>
          <w:spacing w:val="-1"/>
          <w:sz w:val="28"/>
          <w:szCs w:val="28"/>
        </w:rPr>
        <w:t>користується</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спеціалізований швейцарський інститут публічного адміністрування (IDHEAP)</w:t>
      </w:r>
    </w:p>
    <w:p w14:paraId="5741C31A" w14:textId="626625FC"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Оцінка ефективності  публічного адміністрування  роботи відбувається   за  усталеною схемою,  яка подана  нижче</w:t>
      </w:r>
      <w:r w:rsidR="008131D9" w:rsidRPr="00D0785D">
        <w:rPr>
          <w:rFonts w:ascii="Times New Roman" w:hAnsi="Times New Roman" w:cs="Times New Roman"/>
          <w:spacing w:val="-1"/>
          <w:sz w:val="28"/>
          <w:szCs w:val="28"/>
        </w:rPr>
        <w:t xml:space="preserve"> (рис.2.6.): </w:t>
      </w:r>
    </w:p>
    <w:p w14:paraId="10E69E9B" w14:textId="4B8D72CA" w:rsidR="007C4F5B" w:rsidRPr="00D0785D" w:rsidRDefault="00370794" w:rsidP="00D0785D">
      <w:pPr>
        <w:shd w:val="clear" w:color="auto" w:fill="FFFFFF"/>
        <w:spacing w:line="360" w:lineRule="auto"/>
        <w:ind w:firstLine="706"/>
        <w:jc w:val="right"/>
        <w:rPr>
          <w:rFonts w:ascii="Times New Roman" w:hAnsi="Times New Roman" w:cs="Times New Roman"/>
        </w:rPr>
      </w:pPr>
      <w:r w:rsidRPr="00D0785D">
        <w:rPr>
          <w:rFonts w:ascii="Times New Roman" w:hAnsi="Times New Roman" w:cs="Times New Roman"/>
          <w:spacing w:val="-1"/>
          <w:sz w:val="28"/>
          <w:szCs w:val="28"/>
        </w:rPr>
        <w:t xml:space="preserve"> </w:t>
      </w:r>
    </w:p>
    <w:p w14:paraId="35D35B0E" w14:textId="77777777"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noProof/>
          <w:lang w:eastAsia="uk-UA" w:bidi="ar-SA"/>
        </w:rPr>
        <w:lastRenderedPageBreak/>
        <w:drawing>
          <wp:inline distT="0" distB="0" distL="0" distR="0" wp14:anchorId="2D653AA0" wp14:editId="1F86C8F8">
            <wp:extent cx="5600700" cy="2476500"/>
            <wp:effectExtent l="0" t="0" r="0" b="0"/>
            <wp:docPr id="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4"/>
                    <pic:cNvPicPr>
                      <a:picLocks noChangeAspect="1" noChangeArrowheads="1"/>
                    </pic:cNvPicPr>
                  </pic:nvPicPr>
                  <pic:blipFill>
                    <a:blip r:embed="rId38"/>
                    <a:stretch>
                      <a:fillRect/>
                    </a:stretch>
                  </pic:blipFill>
                  <pic:spPr bwMode="auto">
                    <a:xfrm>
                      <a:off x="0" y="0"/>
                      <a:ext cx="5600700" cy="2476500"/>
                    </a:xfrm>
                    <a:prstGeom prst="rect">
                      <a:avLst/>
                    </a:prstGeom>
                  </pic:spPr>
                </pic:pic>
              </a:graphicData>
            </a:graphic>
          </wp:inline>
        </w:drawing>
      </w:r>
    </w:p>
    <w:p w14:paraId="0858F989" w14:textId="1BA6AB01" w:rsidR="007C4F5B" w:rsidRPr="00D0785D" w:rsidRDefault="00370794" w:rsidP="00D0785D">
      <w:pPr>
        <w:shd w:val="clear" w:color="auto" w:fill="FFFFFF"/>
        <w:spacing w:line="360" w:lineRule="auto"/>
        <w:ind w:firstLine="706"/>
        <w:jc w:val="center"/>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w:t>
      </w:r>
      <w:r w:rsidR="008131D9" w:rsidRPr="00D0785D">
        <w:rPr>
          <w:rFonts w:ascii="Times New Roman" w:hAnsi="Times New Roman" w:cs="Times New Roman"/>
          <w:spacing w:val="-1"/>
          <w:sz w:val="28"/>
          <w:szCs w:val="28"/>
        </w:rPr>
        <w:t xml:space="preserve">Рис.-2.6. </w:t>
      </w:r>
      <w:r w:rsidR="008131D9" w:rsidRPr="00D0785D">
        <w:rPr>
          <w:rFonts w:ascii="Times New Roman" w:hAnsi="Times New Roman" w:cs="Times New Roman"/>
          <w:bCs/>
          <w:spacing w:val="-1"/>
          <w:sz w:val="28"/>
          <w:szCs w:val="28"/>
        </w:rPr>
        <w:t>Схема стейкхолдерів публічного управління  Швейцарії</w:t>
      </w:r>
    </w:p>
    <w:p w14:paraId="63FB08B9" w14:textId="77777777" w:rsidR="008131D9" w:rsidRPr="00D0785D" w:rsidRDefault="008131D9" w:rsidP="00D0785D">
      <w:pPr>
        <w:shd w:val="clear" w:color="auto" w:fill="FFFFFF"/>
        <w:spacing w:line="360" w:lineRule="auto"/>
        <w:ind w:firstLine="706"/>
        <w:jc w:val="both"/>
        <w:rPr>
          <w:rFonts w:ascii="Times New Roman" w:hAnsi="Times New Roman" w:cs="Times New Roman"/>
          <w:spacing w:val="-1"/>
          <w:sz w:val="28"/>
          <w:szCs w:val="28"/>
        </w:rPr>
      </w:pPr>
    </w:p>
    <w:p w14:paraId="5869C141" w14:textId="77777777"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Як  бачимо,  із  рисунку, у Швейцарії  ключові стейкхолдери  створюють   ефективне публічне управління. </w:t>
      </w:r>
    </w:p>
    <w:p w14:paraId="6C27B533" w14:textId="397EC7B6"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Досвід</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Швейцарії</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показує, що в умовах інноваційної діяльності різко зростає роль публічного управлінця як лідера інноваційних змін. Від особи, здібностей, кваліфікації і професійних</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вмінь залежить доля публічного  управління. </w:t>
      </w:r>
    </w:p>
    <w:p w14:paraId="4A5F5685" w14:textId="77777777"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У Швейцарії  існують основні  принципи публічних  управлінців:</w:t>
      </w:r>
    </w:p>
    <w:p w14:paraId="468702DC" w14:textId="77777777" w:rsidR="007C4F5B" w:rsidRPr="00D0785D" w:rsidRDefault="00370794" w:rsidP="00D0785D">
      <w:pPr>
        <w:numPr>
          <w:ilvl w:val="0"/>
          <w:numId w:val="1"/>
        </w:numPr>
        <w:shd w:val="clear" w:color="auto" w:fill="FFFFFF"/>
        <w:spacing w:line="360" w:lineRule="auto"/>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Демократія</w:t>
      </w:r>
    </w:p>
    <w:p w14:paraId="448583E5" w14:textId="77777777" w:rsidR="007C4F5B" w:rsidRPr="00D0785D" w:rsidRDefault="00370794" w:rsidP="00D0785D">
      <w:pPr>
        <w:numPr>
          <w:ilvl w:val="0"/>
          <w:numId w:val="1"/>
        </w:numPr>
        <w:shd w:val="clear" w:color="auto" w:fill="FFFFFF"/>
        <w:spacing w:line="360" w:lineRule="auto"/>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Легальність  згідно державницького закону.</w:t>
      </w:r>
    </w:p>
    <w:p w14:paraId="5121B717" w14:textId="77777777" w:rsidR="007C4F5B" w:rsidRPr="00D0785D" w:rsidRDefault="00370794" w:rsidP="00D0785D">
      <w:pPr>
        <w:numPr>
          <w:ilvl w:val="0"/>
          <w:numId w:val="1"/>
        </w:numPr>
        <w:shd w:val="clear" w:color="auto" w:fill="FFFFFF"/>
        <w:spacing w:line="360" w:lineRule="auto"/>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Об’єктивність, неупередженість та рівне відношення  відносно закону. </w:t>
      </w:r>
    </w:p>
    <w:p w14:paraId="1579D176" w14:textId="77777777" w:rsidR="007C4F5B" w:rsidRPr="00D0785D" w:rsidRDefault="00370794" w:rsidP="00D0785D">
      <w:pPr>
        <w:numPr>
          <w:ilvl w:val="0"/>
          <w:numId w:val="1"/>
        </w:numPr>
        <w:shd w:val="clear" w:color="auto" w:fill="FFFFFF"/>
        <w:spacing w:line="360" w:lineRule="auto"/>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Вільне формування думок та свобода висловлення.</w:t>
      </w:r>
    </w:p>
    <w:p w14:paraId="7D65691D" w14:textId="77777777" w:rsidR="007C4F5B" w:rsidRPr="00D0785D" w:rsidRDefault="00370794" w:rsidP="00D0785D">
      <w:pPr>
        <w:numPr>
          <w:ilvl w:val="0"/>
          <w:numId w:val="1"/>
        </w:numPr>
        <w:shd w:val="clear" w:color="auto" w:fill="FFFFFF"/>
        <w:spacing w:line="360" w:lineRule="auto"/>
        <w:contextualSpacing/>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Повага  до свободи ,  сприйняття рівності кожного  члена суспільства. </w:t>
      </w:r>
    </w:p>
    <w:p w14:paraId="367E8827" w14:textId="1523BAE1" w:rsidR="007C4F5B" w:rsidRPr="00D0785D" w:rsidRDefault="00370794" w:rsidP="00D0785D">
      <w:pPr>
        <w:numPr>
          <w:ilvl w:val="0"/>
          <w:numId w:val="1"/>
        </w:numPr>
        <w:shd w:val="clear" w:color="auto" w:fill="FFFFFF"/>
        <w:spacing w:line="360" w:lineRule="auto"/>
        <w:contextualSpacing/>
        <w:jc w:val="both"/>
        <w:rPr>
          <w:rFonts w:ascii="Times New Roman" w:hAnsi="Times New Roman" w:cs="Times New Roman"/>
        </w:rPr>
      </w:pPr>
      <w:r w:rsidRPr="00D0785D">
        <w:rPr>
          <w:rFonts w:ascii="Times New Roman" w:hAnsi="Times New Roman" w:cs="Times New Roman"/>
          <w:spacing w:val="-1"/>
          <w:sz w:val="28"/>
          <w:szCs w:val="28"/>
        </w:rPr>
        <w:t>Ефективність та служіння із</w:t>
      </w:r>
      <w:r w:rsidR="001B63F0" w:rsidRPr="00D0785D">
        <w:rPr>
          <w:rFonts w:ascii="Times New Roman" w:hAnsi="Times New Roman" w:cs="Times New Roman"/>
          <w:spacing w:val="-1"/>
          <w:sz w:val="28"/>
          <w:szCs w:val="28"/>
        </w:rPr>
        <w:t xml:space="preserve"> врахуванням існуючих ресурсів</w:t>
      </w:r>
      <w:r w:rsidR="001B63F0" w:rsidRPr="00D0785D">
        <w:rPr>
          <w:rFonts w:ascii="Times New Roman" w:hAnsi="Times New Roman" w:cs="Times New Roman"/>
          <w:spacing w:val="-1"/>
          <w:sz w:val="28"/>
          <w:szCs w:val="28"/>
          <w:vertAlign w:val="superscript"/>
        </w:rPr>
        <w:t>40</w:t>
      </w:r>
      <w:r w:rsidR="000E04EA">
        <w:rPr>
          <w:rFonts w:ascii="Times New Roman" w:hAnsi="Times New Roman" w:cs="Times New Roman"/>
          <w:spacing w:val="-1"/>
          <w:sz w:val="28"/>
          <w:szCs w:val="28"/>
          <w:vertAlign w:val="superscript"/>
        </w:rPr>
        <w:footnoteReference w:customMarkFollows="1" w:id="54"/>
        <w:t>.</w:t>
      </w:r>
      <w:r w:rsidRPr="00D0785D">
        <w:rPr>
          <w:rFonts w:ascii="Times New Roman" w:hAnsi="Times New Roman" w:cs="Times New Roman"/>
          <w:spacing w:val="-1"/>
          <w:sz w:val="28"/>
          <w:szCs w:val="28"/>
        </w:rPr>
        <w:t>.</w:t>
      </w:r>
    </w:p>
    <w:p w14:paraId="2F3A1B82" w14:textId="23BC679B"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Таким  чином, аналізуючи досвід  Швей</w:t>
      </w:r>
      <w:r w:rsidR="0003012D" w:rsidRPr="00D0785D">
        <w:rPr>
          <w:rFonts w:ascii="Times New Roman" w:hAnsi="Times New Roman" w:cs="Times New Roman"/>
          <w:spacing w:val="-1"/>
          <w:sz w:val="28"/>
          <w:szCs w:val="28"/>
        </w:rPr>
        <w:t>царії  можемо конста</w:t>
      </w:r>
      <w:r w:rsidRPr="00D0785D">
        <w:rPr>
          <w:rFonts w:ascii="Times New Roman" w:hAnsi="Times New Roman" w:cs="Times New Roman"/>
          <w:spacing w:val="-1"/>
          <w:sz w:val="28"/>
          <w:szCs w:val="28"/>
        </w:rPr>
        <w:t xml:space="preserve">тувати  підхід демократичних цінностей в публічному  управлінні. </w:t>
      </w:r>
    </w:p>
    <w:p w14:paraId="633E0DCF" w14:textId="15514FC0" w:rsidR="007C4F5B" w:rsidRPr="00D0785D" w:rsidRDefault="00370794" w:rsidP="00D0785D">
      <w:pPr>
        <w:shd w:val="clear" w:color="auto" w:fill="FFFFFF"/>
        <w:spacing w:line="360" w:lineRule="auto"/>
        <w:ind w:firstLine="709"/>
        <w:jc w:val="both"/>
        <w:rPr>
          <w:rFonts w:ascii="Times New Roman" w:hAnsi="Times New Roman" w:cs="Times New Roman"/>
        </w:rPr>
      </w:pPr>
      <w:r w:rsidRPr="00D0785D">
        <w:rPr>
          <w:rFonts w:ascii="Times New Roman" w:hAnsi="Times New Roman" w:cs="Times New Roman"/>
          <w:spacing w:val="-1"/>
          <w:sz w:val="28"/>
          <w:szCs w:val="28"/>
        </w:rPr>
        <w:t xml:space="preserve">Особливої  уваги потребує досвід Сполучених Штатів Америки, де до посад публічних управлінців застосовують стратегічний документ, що носить назву  </w:t>
      </w:r>
      <w:r w:rsidRPr="00D0785D">
        <w:rPr>
          <w:rFonts w:ascii="Times New Roman" w:hAnsi="Times New Roman" w:cs="Times New Roman"/>
          <w:spacing w:val="-1"/>
          <w:sz w:val="28"/>
          <w:szCs w:val="28"/>
        </w:rPr>
        <w:lastRenderedPageBreak/>
        <w:t>«Ключові компетенції для вищих керівників» (</w:t>
      </w:r>
      <w:r w:rsidR="001B63F0" w:rsidRPr="00D0785D">
        <w:rPr>
          <w:rFonts w:ascii="Times New Roman" w:hAnsi="Times New Roman" w:cs="Times New Roman"/>
          <w:spacing w:val="-1"/>
          <w:sz w:val="28"/>
          <w:szCs w:val="28"/>
        </w:rPr>
        <w:t xml:space="preserve">Executive Core Qualification) </w:t>
      </w:r>
      <w:r w:rsidR="001B63F0" w:rsidRPr="00D0785D">
        <w:rPr>
          <w:rFonts w:ascii="Times New Roman" w:hAnsi="Times New Roman" w:cs="Times New Roman"/>
          <w:spacing w:val="-1"/>
          <w:sz w:val="28"/>
          <w:szCs w:val="28"/>
          <w:vertAlign w:val="superscript"/>
        </w:rPr>
        <w:t>67</w:t>
      </w:r>
      <w:r w:rsidR="000E04EA">
        <w:rPr>
          <w:rFonts w:ascii="Times New Roman" w:hAnsi="Times New Roman" w:cs="Times New Roman"/>
          <w:spacing w:val="-1"/>
          <w:sz w:val="28"/>
          <w:szCs w:val="28"/>
          <w:vertAlign w:val="superscript"/>
        </w:rPr>
        <w:footnoteReference w:customMarkFollows="1" w:id="55"/>
        <w:t>.</w:t>
      </w:r>
      <w:r w:rsidRPr="00D0785D">
        <w:rPr>
          <w:rFonts w:ascii="Times New Roman" w:hAnsi="Times New Roman" w:cs="Times New Roman"/>
          <w:spacing w:val="-1"/>
          <w:sz w:val="28"/>
          <w:szCs w:val="28"/>
        </w:rPr>
        <w:t>. В  означеному  документі розкриті п’ять груп лідерських компетенцій,  які  подаємо нижче:</w:t>
      </w:r>
    </w:p>
    <w:p w14:paraId="5EA4B841" w14:textId="7851365D" w:rsidR="007C4F5B" w:rsidRPr="00D0785D" w:rsidRDefault="00370794" w:rsidP="00D0785D">
      <w:pPr>
        <w:shd w:val="clear" w:color="auto" w:fill="FFFFFF"/>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w:t>
      </w:r>
      <w:r w:rsidR="006E78E0">
        <w:rPr>
          <w:rFonts w:ascii="Times New Roman" w:hAnsi="Times New Roman" w:cs="Times New Roman"/>
          <w:spacing w:val="-1"/>
          <w:sz w:val="28"/>
          <w:szCs w:val="28"/>
        </w:rPr>
        <w:t xml:space="preserve"> </w:t>
      </w:r>
      <w:r w:rsidR="00725938">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компетенція управління змінами (  сюди  входять креативність,   інновація,  гнучкість, стійкість , здатність  стратегічно мислити);</w:t>
      </w:r>
    </w:p>
    <w:p w14:paraId="02219FD6" w14:textId="5E9F7E07" w:rsidR="006E78E0" w:rsidRDefault="00370794" w:rsidP="00D0785D">
      <w:pPr>
        <w:shd w:val="clear" w:color="auto" w:fill="FFFFFF"/>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w:t>
      </w:r>
      <w:r w:rsidR="00725938">
        <w:rPr>
          <w:rFonts w:ascii="Times New Roman" w:hAnsi="Times New Roman" w:cs="Times New Roman"/>
          <w:spacing w:val="-1"/>
          <w:sz w:val="28"/>
          <w:szCs w:val="28"/>
        </w:rPr>
        <w:t xml:space="preserve"> </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управління людьми (мається на  увазі управління конфліктами,  побудова команди</w:t>
      </w:r>
      <w:r w:rsidR="006E78E0">
        <w:rPr>
          <w:rFonts w:ascii="Times New Roman" w:hAnsi="Times New Roman" w:cs="Times New Roman"/>
          <w:spacing w:val="-1"/>
          <w:sz w:val="28"/>
          <w:szCs w:val="28"/>
        </w:rPr>
        <w:t>;</w:t>
      </w:r>
    </w:p>
    <w:p w14:paraId="703D91B1" w14:textId="14EA371E" w:rsidR="007C4F5B" w:rsidRPr="00D0785D" w:rsidRDefault="00370794" w:rsidP="00D0785D">
      <w:pPr>
        <w:shd w:val="clear" w:color="auto" w:fill="FFFFFF"/>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  </w:t>
      </w:r>
      <w:r w:rsidR="00725938">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управління  людськими ресурсами);</w:t>
      </w:r>
    </w:p>
    <w:p w14:paraId="050B2BB7" w14:textId="1D92138B" w:rsidR="007C4F5B" w:rsidRPr="00D0785D" w:rsidRDefault="00370794" w:rsidP="00D0785D">
      <w:pPr>
        <w:shd w:val="clear" w:color="auto" w:fill="FFFFFF"/>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xml:space="preserve">- </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орієнтація на результат (підзвітність,  вис</w:t>
      </w:r>
      <w:r w:rsidR="0089185D" w:rsidRPr="00D0785D">
        <w:rPr>
          <w:rFonts w:ascii="Times New Roman" w:hAnsi="Times New Roman" w:cs="Times New Roman"/>
          <w:spacing w:val="-1"/>
          <w:sz w:val="28"/>
          <w:szCs w:val="28"/>
        </w:rPr>
        <w:t>о</w:t>
      </w:r>
      <w:r w:rsidRPr="00D0785D">
        <w:rPr>
          <w:rFonts w:ascii="Times New Roman" w:hAnsi="Times New Roman" w:cs="Times New Roman"/>
          <w:spacing w:val="-1"/>
          <w:sz w:val="28"/>
          <w:szCs w:val="28"/>
        </w:rPr>
        <w:t>ка  якість  обслуговування, здатність до прийняття  швидких  та ефективних  рішень);</w:t>
      </w:r>
    </w:p>
    <w:p w14:paraId="1898BB10" w14:textId="5B6A37C4"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 </w:t>
      </w:r>
      <w:r w:rsidR="00725938">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бізнесова хватка (фінансове  та  технологічне  управління);</w:t>
      </w:r>
    </w:p>
    <w:p w14:paraId="364D1567" w14:textId="69874B40"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побудова коаліцій</w:t>
      </w:r>
      <w:r w:rsidR="000E04EA">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(сюди відносимо:</w:t>
      </w:r>
      <w:r w:rsidR="006E78E0">
        <w:rPr>
          <w:rFonts w:ascii="Times New Roman" w:hAnsi="Times New Roman" w:cs="Times New Roman"/>
          <w:spacing w:val="-1"/>
          <w:sz w:val="28"/>
          <w:szCs w:val="28"/>
        </w:rPr>
        <w:t xml:space="preserve"> п</w:t>
      </w:r>
      <w:r w:rsidRPr="00D0785D">
        <w:rPr>
          <w:rFonts w:ascii="Times New Roman" w:hAnsi="Times New Roman" w:cs="Times New Roman"/>
          <w:spacing w:val="-1"/>
          <w:sz w:val="28"/>
          <w:szCs w:val="28"/>
        </w:rPr>
        <w:t>артнерство, політичну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та  управлін</w:t>
      </w:r>
      <w:r w:rsidR="0003012D" w:rsidRPr="00D0785D">
        <w:rPr>
          <w:rFonts w:ascii="Times New Roman" w:hAnsi="Times New Roman" w:cs="Times New Roman"/>
          <w:spacing w:val="-1"/>
          <w:sz w:val="28"/>
          <w:szCs w:val="28"/>
        </w:rPr>
        <w:t>с</w:t>
      </w:r>
      <w:r w:rsidRPr="00D0785D">
        <w:rPr>
          <w:rFonts w:ascii="Times New Roman" w:hAnsi="Times New Roman" w:cs="Times New Roman"/>
          <w:spacing w:val="-1"/>
          <w:sz w:val="28"/>
          <w:szCs w:val="28"/>
        </w:rPr>
        <w:t>ьку  грамотність, здатність до ведення переговорів)</w:t>
      </w:r>
      <w:r w:rsidR="001B63F0" w:rsidRPr="00D0785D">
        <w:rPr>
          <w:rFonts w:ascii="Times New Roman" w:hAnsi="Times New Roman" w:cs="Times New Roman"/>
          <w:sz w:val="28"/>
          <w:szCs w:val="28"/>
          <w:vertAlign w:val="superscript"/>
        </w:rPr>
        <w:t>41</w:t>
      </w:r>
      <w:r w:rsidR="000E04EA">
        <w:rPr>
          <w:rFonts w:ascii="Times New Roman" w:hAnsi="Times New Roman" w:cs="Times New Roman"/>
          <w:sz w:val="28"/>
          <w:szCs w:val="28"/>
          <w:vertAlign w:val="superscript"/>
        </w:rPr>
        <w:footnoteReference w:customMarkFollows="1" w:id="56"/>
        <w:t>.</w:t>
      </w:r>
      <w:r w:rsidRPr="00D0785D">
        <w:rPr>
          <w:rFonts w:ascii="Times New Roman" w:hAnsi="Times New Roman" w:cs="Times New Roman"/>
          <w:spacing w:val="-1"/>
          <w:sz w:val="28"/>
          <w:szCs w:val="28"/>
        </w:rPr>
        <w:t>.</w:t>
      </w:r>
    </w:p>
    <w:p w14:paraId="463AD9EC" w14:textId="0D21768D" w:rsidR="007C4F5B" w:rsidRPr="00D0785D" w:rsidRDefault="00370794" w:rsidP="00D0785D">
      <w:pPr>
        <w:shd w:val="clear" w:color="auto" w:fill="FFFFFF"/>
        <w:tabs>
          <w:tab w:val="left" w:pos="993"/>
        </w:tabs>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Як  бачимо,</w:t>
      </w:r>
      <w:r w:rsidR="0089185D" w:rsidRPr="00D0785D">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головний  акцент у  компетенціях публічного  управлінця  у  США стоїть на</w:t>
      </w:r>
      <w:r w:rsidR="00725938">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принципах креативності, інноваційності, гнучкості, людиноцентрованості, орієнтації на результат та партнерства. </w:t>
      </w:r>
    </w:p>
    <w:p w14:paraId="5AC713D7" w14:textId="5B7E0F8B" w:rsidR="007C4F5B" w:rsidRPr="00D0785D" w:rsidRDefault="00370794" w:rsidP="00D0785D">
      <w:pPr>
        <w:shd w:val="clear" w:color="auto" w:fill="FFFFFF"/>
        <w:tabs>
          <w:tab w:val="left" w:pos="993"/>
        </w:tabs>
        <w:spacing w:line="360" w:lineRule="auto"/>
        <w:ind w:firstLine="709"/>
        <w:jc w:val="both"/>
        <w:rPr>
          <w:rFonts w:ascii="Times New Roman" w:hAnsi="Times New Roman" w:cs="Times New Roman"/>
        </w:rPr>
      </w:pPr>
      <w:r w:rsidRPr="00D0785D">
        <w:rPr>
          <w:rFonts w:ascii="Times New Roman" w:hAnsi="Times New Roman" w:cs="Times New Roman"/>
          <w:spacing w:val="-1"/>
          <w:sz w:val="28"/>
          <w:szCs w:val="28"/>
        </w:rPr>
        <w:t>Цікавим є досвід Нідерландів. У даній країні висок оцінюється  важливість людського фактору в публічному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управлінні. Адаптація  управлінських  процесів  відбувається</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на основі постійної освіти, тренінгових</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програм. Основна орієнтація в системі публічного управління Нідерландів на попередню освіту та іспити, додатковими вимогами</w:t>
      </w:r>
      <w:r w:rsidR="006E78E0">
        <w:rPr>
          <w:rFonts w:ascii="Times New Roman" w:hAnsi="Times New Roman" w:cs="Times New Roman"/>
          <w:spacing w:val="-1"/>
          <w:sz w:val="28"/>
          <w:szCs w:val="28"/>
        </w:rPr>
        <w:t>.</w:t>
      </w:r>
      <w:r w:rsidRPr="00D0785D">
        <w:rPr>
          <w:rFonts w:ascii="Times New Roman" w:hAnsi="Times New Roman" w:cs="Times New Roman"/>
          <w:spacing w:val="-1"/>
          <w:sz w:val="28"/>
          <w:szCs w:val="28"/>
        </w:rPr>
        <w:t xml:space="preserve"> </w:t>
      </w:r>
    </w:p>
    <w:p w14:paraId="22510888" w14:textId="690F7FC9"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Нідерландах досить щільний зв’язок та взаємодію між урядом, університетами та</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приватними університетами 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підготовці публічних  управлінців. Як бачимо, в публічному</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управлінні Нідерландів закладений п</w:t>
      </w:r>
      <w:r w:rsidR="002E1E41" w:rsidRPr="00D0785D">
        <w:rPr>
          <w:rFonts w:ascii="Times New Roman" w:hAnsi="Times New Roman" w:cs="Times New Roman"/>
          <w:spacing w:val="-1"/>
          <w:sz w:val="28"/>
          <w:szCs w:val="28"/>
        </w:rPr>
        <w:t>ринцип безперервності навчання</w:t>
      </w:r>
      <w:r w:rsidR="002E1E41" w:rsidRPr="00D0785D">
        <w:rPr>
          <w:rFonts w:ascii="Times New Roman" w:hAnsi="Times New Roman" w:cs="Times New Roman"/>
          <w:spacing w:val="-1"/>
          <w:sz w:val="28"/>
          <w:szCs w:val="28"/>
          <w:vertAlign w:val="superscript"/>
        </w:rPr>
        <w:t>42</w:t>
      </w:r>
      <w:r w:rsidR="000E04EA">
        <w:rPr>
          <w:rFonts w:ascii="Times New Roman" w:hAnsi="Times New Roman" w:cs="Times New Roman"/>
          <w:spacing w:val="-1"/>
          <w:sz w:val="28"/>
          <w:szCs w:val="28"/>
          <w:vertAlign w:val="superscript"/>
        </w:rPr>
        <w:footnoteReference w:customMarkFollows="1" w:id="57"/>
        <w:t>.</w:t>
      </w:r>
      <w:r w:rsidRPr="00D0785D">
        <w:rPr>
          <w:rFonts w:ascii="Times New Roman" w:hAnsi="Times New Roman" w:cs="Times New Roman"/>
          <w:spacing w:val="-1"/>
          <w:sz w:val="28"/>
          <w:szCs w:val="28"/>
        </w:rPr>
        <w:t>.</w:t>
      </w:r>
    </w:p>
    <w:p w14:paraId="19C112B0" w14:textId="15BF1ADE" w:rsidR="007C4F5B" w:rsidRPr="00D0785D" w:rsidRDefault="00370794" w:rsidP="00D0785D">
      <w:pPr>
        <w:shd w:val="clear" w:color="auto" w:fill="FFFFFF"/>
        <w:tabs>
          <w:tab w:val="left" w:pos="993"/>
        </w:tabs>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lastRenderedPageBreak/>
        <w:t>Аналізуючи досвід країн, які утримують лідерство стосовно публічного управління,  бачимо, що їхня  політична  система характеризується такими рисами як прогнозування, визначення стратегій і</w:t>
      </w:r>
      <w:r w:rsidR="00725938">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програмування розвитку</w:t>
      </w:r>
      <w:r w:rsidR="00725938">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на довгострокову перспективу; підвищення</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якості людських ресурсів; тісне співробітництво між бізнесом і державою, активна  дипломатія.</w:t>
      </w:r>
    </w:p>
    <w:p w14:paraId="1EF6B624" w14:textId="77777777"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Таким чином, всі успішні урядові  системи рухаються від традиційної до колаборативної моделі, а  тому,  публічне управління  складається  із  таких  сегментів:</w:t>
      </w:r>
    </w:p>
    <w:p w14:paraId="79B65280" w14:textId="77777777"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 орієнтованість  на ринок та клієнта;</w:t>
      </w:r>
    </w:p>
    <w:p w14:paraId="6287E704" w14:textId="77777777"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 простота  та ефективність;</w:t>
      </w:r>
    </w:p>
    <w:p w14:paraId="12B681A9" w14:textId="77777777"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гнучкість,  швидке  реагування;</w:t>
      </w:r>
    </w:p>
    <w:p w14:paraId="7E98F7DF" w14:textId="77777777"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конкурентність ;</w:t>
      </w:r>
    </w:p>
    <w:p w14:paraId="4D6A3127" w14:textId="67C7C48E"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 висока  продуктивність</w:t>
      </w:r>
      <w:r w:rsidR="002E1E41" w:rsidRPr="00D0785D">
        <w:rPr>
          <w:rFonts w:ascii="Times New Roman" w:hAnsi="Times New Roman" w:cs="Times New Roman"/>
          <w:sz w:val="28"/>
          <w:szCs w:val="28"/>
          <w:vertAlign w:val="superscript"/>
        </w:rPr>
        <w:t>69</w:t>
      </w:r>
      <w:r w:rsidR="000E04EA">
        <w:rPr>
          <w:rFonts w:ascii="Times New Roman" w:hAnsi="Times New Roman" w:cs="Times New Roman"/>
          <w:sz w:val="28"/>
          <w:szCs w:val="28"/>
          <w:vertAlign w:val="superscript"/>
        </w:rPr>
        <w:footnoteReference w:customMarkFollows="1" w:id="58"/>
        <w:t>.</w:t>
      </w:r>
      <w:r w:rsidRPr="00D0785D">
        <w:rPr>
          <w:rFonts w:ascii="Times New Roman" w:hAnsi="Times New Roman" w:cs="Times New Roman"/>
          <w:spacing w:val="-1"/>
          <w:sz w:val="28"/>
          <w:szCs w:val="28"/>
        </w:rPr>
        <w:t xml:space="preserve">. </w:t>
      </w:r>
    </w:p>
    <w:p w14:paraId="7DEC8AD8" w14:textId="37E10273" w:rsidR="007C4F5B" w:rsidRPr="00D0785D" w:rsidRDefault="00370794" w:rsidP="00D0785D">
      <w:pPr>
        <w:shd w:val="clear" w:color="auto" w:fill="FFFFFF"/>
        <w:spacing w:line="360" w:lineRule="auto"/>
        <w:ind w:firstLine="706"/>
        <w:jc w:val="both"/>
        <w:rPr>
          <w:rFonts w:ascii="Times New Roman" w:hAnsi="Times New Roman" w:cs="Times New Roman"/>
        </w:rPr>
      </w:pPr>
      <w:r w:rsidRPr="00D0785D">
        <w:rPr>
          <w:rFonts w:ascii="Times New Roman" w:hAnsi="Times New Roman" w:cs="Times New Roman"/>
          <w:spacing w:val="-1"/>
          <w:sz w:val="28"/>
          <w:szCs w:val="28"/>
        </w:rPr>
        <w:t>Підсумовуючи  вище зазначене, можемо із  впевненістю  стверджувати, що  розвиток лідерства в провідних європейських  країнах залежить від  публічного управління. Аналіз діяльності  провідних  країн  світу  стосовно  формування  та розвитку  публічного  управління  дав  змогу  простежити  спільні тенденції</w:t>
      </w:r>
      <w:r w:rsidR="006E78E0">
        <w:rPr>
          <w:rFonts w:ascii="Times New Roman" w:hAnsi="Times New Roman" w:cs="Times New Roman"/>
          <w:spacing w:val="-1"/>
          <w:sz w:val="28"/>
          <w:szCs w:val="28"/>
        </w:rPr>
        <w:t xml:space="preserve"> - </w:t>
      </w:r>
      <w:r w:rsidRPr="00D0785D">
        <w:rPr>
          <w:rFonts w:ascii="Times New Roman" w:hAnsi="Times New Roman" w:cs="Times New Roman"/>
          <w:spacing w:val="-1"/>
          <w:sz w:val="28"/>
          <w:szCs w:val="28"/>
        </w:rPr>
        <w:t>присвячення</w:t>
      </w:r>
      <w:r w:rsidR="006E78E0">
        <w:rPr>
          <w:rFonts w:ascii="Times New Roman" w:hAnsi="Times New Roman" w:cs="Times New Roman"/>
          <w:spacing w:val="-1"/>
          <w:sz w:val="28"/>
          <w:szCs w:val="28"/>
        </w:rPr>
        <w:t xml:space="preserve"> </w:t>
      </w:r>
      <w:r w:rsidRPr="00D0785D">
        <w:rPr>
          <w:rFonts w:ascii="Times New Roman" w:hAnsi="Times New Roman" w:cs="Times New Roman"/>
          <w:spacing w:val="-1"/>
          <w:sz w:val="28"/>
          <w:szCs w:val="28"/>
        </w:rPr>
        <w:t xml:space="preserve">особливої уваги питанням розвитку лідерів у публічному  управлінні, забезпечення  відкритості та заохоченню результативної діяльності. </w:t>
      </w:r>
    </w:p>
    <w:p w14:paraId="3E099981" w14:textId="69040A2E" w:rsidR="007C4F5B" w:rsidRPr="00D0785D" w:rsidRDefault="00370794" w:rsidP="00D0785D">
      <w:pPr>
        <w:shd w:val="clear" w:color="auto" w:fill="FFFFFF"/>
        <w:spacing w:line="360" w:lineRule="auto"/>
        <w:ind w:firstLine="706"/>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Вважаємо, що  всі вищезазначені моделі та підходи публічного управління показали  свою результативність та ефективність,  а тому,  можуть бути адаптовані та успішно застосовані у  п</w:t>
      </w:r>
      <w:r w:rsidR="00F27207" w:rsidRPr="00D0785D">
        <w:rPr>
          <w:rFonts w:ascii="Times New Roman" w:hAnsi="Times New Roman" w:cs="Times New Roman"/>
          <w:spacing w:val="-1"/>
          <w:sz w:val="28"/>
          <w:szCs w:val="28"/>
        </w:rPr>
        <w:t>ублічному  управлінні  України.</w:t>
      </w:r>
    </w:p>
    <w:p w14:paraId="1152B6F8" w14:textId="30A298E0" w:rsidR="007C4F5B" w:rsidRPr="00D0785D" w:rsidRDefault="00F27207"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На нашу думку, е</w:t>
      </w:r>
      <w:r w:rsidR="0003012D" w:rsidRPr="00D0785D">
        <w:rPr>
          <w:rFonts w:ascii="Times New Roman" w:hAnsi="Times New Roman" w:cs="Times New Roman"/>
          <w:sz w:val="28"/>
          <w:szCs w:val="28"/>
        </w:rPr>
        <w:t xml:space="preserve">фективний розвиток суспільних </w:t>
      </w:r>
      <w:r w:rsidR="00370794" w:rsidRPr="00D0785D">
        <w:rPr>
          <w:rFonts w:ascii="Times New Roman" w:hAnsi="Times New Roman" w:cs="Times New Roman"/>
          <w:sz w:val="28"/>
          <w:szCs w:val="28"/>
        </w:rPr>
        <w:t xml:space="preserve">відносин передбачає розвиток  багаторівневої системи публічного управління. </w:t>
      </w:r>
    </w:p>
    <w:p w14:paraId="2D41F80D" w14:textId="4AAF426C"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Згідно аналізу наукових  джерел  бачимо, що си</w:t>
      </w:r>
      <w:r w:rsidR="0003012D" w:rsidRPr="00D0785D">
        <w:rPr>
          <w:rFonts w:ascii="Times New Roman" w:hAnsi="Times New Roman" w:cs="Times New Roman"/>
          <w:sz w:val="28"/>
          <w:szCs w:val="28"/>
        </w:rPr>
        <w:t>стема публічного управління  у</w:t>
      </w:r>
      <w:r w:rsidR="006E78E0">
        <w:rPr>
          <w:rFonts w:ascii="Times New Roman" w:hAnsi="Times New Roman" w:cs="Times New Roman"/>
          <w:sz w:val="28"/>
          <w:szCs w:val="28"/>
        </w:rPr>
        <w:t xml:space="preserve"> </w:t>
      </w:r>
      <w:r w:rsidRPr="00D0785D">
        <w:rPr>
          <w:rFonts w:ascii="Times New Roman" w:hAnsi="Times New Roman" w:cs="Times New Roman"/>
          <w:sz w:val="28"/>
          <w:szCs w:val="28"/>
        </w:rPr>
        <w:t>європейських</w:t>
      </w:r>
      <w:r w:rsidR="006E78E0">
        <w:rPr>
          <w:rFonts w:ascii="Times New Roman" w:hAnsi="Times New Roman" w:cs="Times New Roman"/>
          <w:sz w:val="28"/>
          <w:szCs w:val="28"/>
        </w:rPr>
        <w:t xml:space="preserve"> </w:t>
      </w:r>
      <w:r w:rsidRPr="00D0785D">
        <w:rPr>
          <w:rFonts w:ascii="Times New Roman" w:hAnsi="Times New Roman" w:cs="Times New Roman"/>
          <w:sz w:val="28"/>
          <w:szCs w:val="28"/>
        </w:rPr>
        <w:t>державах</w:t>
      </w:r>
      <w:r w:rsidR="006E78E0">
        <w:rPr>
          <w:rFonts w:ascii="Times New Roman" w:hAnsi="Times New Roman" w:cs="Times New Roman"/>
          <w:sz w:val="28"/>
          <w:szCs w:val="28"/>
        </w:rPr>
        <w:t xml:space="preserve"> </w:t>
      </w:r>
      <w:r w:rsidRPr="00D0785D">
        <w:rPr>
          <w:rFonts w:ascii="Times New Roman" w:hAnsi="Times New Roman" w:cs="Times New Roman"/>
          <w:sz w:val="28"/>
          <w:szCs w:val="28"/>
        </w:rPr>
        <w:t>спрямована на</w:t>
      </w:r>
      <w:r w:rsidR="006E78E0">
        <w:rPr>
          <w:rFonts w:ascii="Times New Roman" w:hAnsi="Times New Roman" w:cs="Times New Roman"/>
          <w:sz w:val="28"/>
          <w:szCs w:val="28"/>
        </w:rPr>
        <w:t xml:space="preserve"> </w:t>
      </w:r>
      <w:r w:rsidRPr="00D0785D">
        <w:rPr>
          <w:rFonts w:ascii="Times New Roman" w:hAnsi="Times New Roman" w:cs="Times New Roman"/>
          <w:sz w:val="28"/>
          <w:szCs w:val="28"/>
        </w:rPr>
        <w:t xml:space="preserve">забезпечення ефективного функціонування різних сфер діяльності держави. </w:t>
      </w:r>
    </w:p>
    <w:p w14:paraId="56D5C7CA" w14:textId="52ED9EEE"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Як</w:t>
      </w:r>
      <w:r w:rsidR="006E78E0">
        <w:rPr>
          <w:rFonts w:ascii="Times New Roman" w:hAnsi="Times New Roman" w:cs="Times New Roman"/>
          <w:sz w:val="28"/>
          <w:szCs w:val="28"/>
        </w:rPr>
        <w:t xml:space="preserve"> </w:t>
      </w:r>
      <w:r w:rsidRPr="00D0785D">
        <w:rPr>
          <w:rFonts w:ascii="Times New Roman" w:hAnsi="Times New Roman" w:cs="Times New Roman"/>
          <w:sz w:val="28"/>
          <w:szCs w:val="28"/>
        </w:rPr>
        <w:t xml:space="preserve">бачимо, лідерство є ключовим елементом розвитку публічного управління, адже ефективний лідер  в  контексті  публічного управління  здатен забезпечити успішну та злагоджену роботу та  </w:t>
      </w:r>
      <w:r w:rsidR="006E78E0">
        <w:rPr>
          <w:rFonts w:ascii="Times New Roman" w:hAnsi="Times New Roman" w:cs="Times New Roman"/>
          <w:sz w:val="28"/>
          <w:szCs w:val="28"/>
        </w:rPr>
        <w:t>д</w:t>
      </w:r>
      <w:r w:rsidRPr="00D0785D">
        <w:rPr>
          <w:rFonts w:ascii="Times New Roman" w:hAnsi="Times New Roman" w:cs="Times New Roman"/>
          <w:sz w:val="28"/>
          <w:szCs w:val="28"/>
        </w:rPr>
        <w:t xml:space="preserve">осягати встановлених цілей. </w:t>
      </w:r>
    </w:p>
    <w:p w14:paraId="625E6BA5" w14:textId="27E44D92"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Зміни в суспільстві є неможливими без</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модернізації публічного управління,</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а це неможливо</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без появи</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ефективних лідерів, які здатні  забезпечити реалізацію</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механізмів вертикальної соціальної мобільності, формування законодавчої бази; підвищення кваліфікації та перепідготовки посадових осіб.</w:t>
      </w:r>
    </w:p>
    <w:p w14:paraId="5B547BEC" w14:textId="11A28ACB"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На лідерів  системи публічного управління покладено  роль підвищувати рівень</w:t>
      </w:r>
      <w:r w:rsidR="006E78E0">
        <w:rPr>
          <w:rFonts w:ascii="Times New Roman" w:hAnsi="Times New Roman" w:cs="Times New Roman"/>
          <w:sz w:val="28"/>
          <w:szCs w:val="28"/>
        </w:rPr>
        <w:t xml:space="preserve"> </w:t>
      </w:r>
      <w:r w:rsidRPr="00D0785D">
        <w:rPr>
          <w:rFonts w:ascii="Times New Roman" w:hAnsi="Times New Roman" w:cs="Times New Roman"/>
          <w:sz w:val="28"/>
          <w:szCs w:val="28"/>
        </w:rPr>
        <w:t xml:space="preserve">ефективності та підзвітності та діяти відповідно до вказівок  законодавства. </w:t>
      </w:r>
    </w:p>
    <w:p w14:paraId="5322E48D" w14:textId="5B6CC7E0"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Підсумовуючи вище зазначене,  можемо з  впевненістю стверджувати, що в  системі публічного управління ключовим є</w:t>
      </w:r>
      <w:r w:rsidR="006E78E0">
        <w:rPr>
          <w:rFonts w:ascii="Times New Roman" w:hAnsi="Times New Roman" w:cs="Times New Roman"/>
          <w:sz w:val="28"/>
          <w:szCs w:val="28"/>
        </w:rPr>
        <w:t xml:space="preserve"> </w:t>
      </w:r>
      <w:r w:rsidRPr="00D0785D">
        <w:rPr>
          <w:rFonts w:ascii="Times New Roman" w:hAnsi="Times New Roman" w:cs="Times New Roman"/>
          <w:sz w:val="28"/>
          <w:szCs w:val="28"/>
        </w:rPr>
        <w:t xml:space="preserve">розвиток лідерських якостей   публічних  управлінців, що  в  свою чергу  підвищить  показники діяльності органів публічної влади. </w:t>
      </w:r>
    </w:p>
    <w:p w14:paraId="7CA6CA90" w14:textId="0F88FC05"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Ефективне лідерство у публічному управлінні  насамперед  пов’язане з поєднанням навичок і компетенцій, які простежуються</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 xml:space="preserve">у стратегічному  мисленні, навчанні та самовдосконаленні. </w:t>
      </w:r>
    </w:p>
    <w:p w14:paraId="00CE8E3B" w14:textId="04045DC4" w:rsidR="0043429C" w:rsidRPr="00725938" w:rsidRDefault="00370794" w:rsidP="00725938">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Формування успішного  та  ефективного лідера відбувається  на основі вдосконалення системи публічного  управління.</w:t>
      </w:r>
    </w:p>
    <w:p w14:paraId="235D46FD" w14:textId="368DD011" w:rsidR="0043429C" w:rsidRDefault="0043429C" w:rsidP="00725938">
      <w:pPr>
        <w:spacing w:line="360" w:lineRule="auto"/>
        <w:rPr>
          <w:rFonts w:ascii="Times New Roman" w:hAnsi="Times New Roman" w:cs="Times New Roman"/>
          <w:b/>
          <w:bCs/>
          <w:sz w:val="28"/>
          <w:szCs w:val="28"/>
        </w:rPr>
      </w:pPr>
    </w:p>
    <w:p w14:paraId="7973E7ED" w14:textId="77777777" w:rsidR="00725938" w:rsidRPr="00D0785D" w:rsidRDefault="00725938" w:rsidP="00725938">
      <w:pPr>
        <w:spacing w:line="360" w:lineRule="auto"/>
        <w:rPr>
          <w:rFonts w:ascii="Times New Roman" w:hAnsi="Times New Roman" w:cs="Times New Roman"/>
          <w:b/>
          <w:bCs/>
          <w:sz w:val="28"/>
          <w:szCs w:val="28"/>
        </w:rPr>
      </w:pPr>
    </w:p>
    <w:p w14:paraId="5B172B1C" w14:textId="5F7685D9" w:rsidR="008131D9" w:rsidRDefault="008131D9" w:rsidP="00D0785D">
      <w:pPr>
        <w:spacing w:line="360" w:lineRule="auto"/>
        <w:jc w:val="center"/>
        <w:rPr>
          <w:rFonts w:ascii="Times New Roman" w:hAnsi="Times New Roman" w:cs="Times New Roman"/>
          <w:b/>
          <w:bCs/>
          <w:sz w:val="28"/>
          <w:szCs w:val="28"/>
        </w:rPr>
      </w:pPr>
    </w:p>
    <w:p w14:paraId="60F9AF72" w14:textId="65CC8B8B" w:rsidR="00725938" w:rsidRDefault="00725938" w:rsidP="00D0785D">
      <w:pPr>
        <w:spacing w:line="360" w:lineRule="auto"/>
        <w:jc w:val="center"/>
        <w:rPr>
          <w:rFonts w:ascii="Times New Roman" w:hAnsi="Times New Roman" w:cs="Times New Roman"/>
          <w:b/>
          <w:bCs/>
          <w:sz w:val="28"/>
          <w:szCs w:val="28"/>
        </w:rPr>
      </w:pPr>
    </w:p>
    <w:p w14:paraId="7312393F" w14:textId="1D2B195B" w:rsidR="00725938" w:rsidRDefault="00725938" w:rsidP="00D0785D">
      <w:pPr>
        <w:spacing w:line="360" w:lineRule="auto"/>
        <w:jc w:val="center"/>
        <w:rPr>
          <w:rFonts w:ascii="Times New Roman" w:hAnsi="Times New Roman" w:cs="Times New Roman"/>
          <w:b/>
          <w:bCs/>
          <w:sz w:val="28"/>
          <w:szCs w:val="28"/>
        </w:rPr>
      </w:pPr>
    </w:p>
    <w:p w14:paraId="19786817" w14:textId="3B3DFE64" w:rsidR="00725938" w:rsidRDefault="00725938" w:rsidP="00D0785D">
      <w:pPr>
        <w:spacing w:line="360" w:lineRule="auto"/>
        <w:jc w:val="center"/>
        <w:rPr>
          <w:rFonts w:ascii="Times New Roman" w:hAnsi="Times New Roman" w:cs="Times New Roman"/>
          <w:b/>
          <w:bCs/>
          <w:sz w:val="28"/>
          <w:szCs w:val="28"/>
        </w:rPr>
      </w:pPr>
    </w:p>
    <w:p w14:paraId="54551978" w14:textId="6E490C8B" w:rsidR="00725938" w:rsidRDefault="00725938" w:rsidP="00D0785D">
      <w:pPr>
        <w:spacing w:line="360" w:lineRule="auto"/>
        <w:jc w:val="center"/>
        <w:rPr>
          <w:rFonts w:ascii="Times New Roman" w:hAnsi="Times New Roman" w:cs="Times New Roman"/>
          <w:b/>
          <w:bCs/>
          <w:sz w:val="28"/>
          <w:szCs w:val="28"/>
        </w:rPr>
      </w:pPr>
    </w:p>
    <w:p w14:paraId="0373326E" w14:textId="756248CD" w:rsidR="000E04EA" w:rsidRDefault="000E04EA" w:rsidP="00D0785D">
      <w:pPr>
        <w:spacing w:line="360" w:lineRule="auto"/>
        <w:jc w:val="center"/>
        <w:rPr>
          <w:rFonts w:ascii="Times New Roman" w:hAnsi="Times New Roman" w:cs="Times New Roman"/>
          <w:b/>
          <w:bCs/>
          <w:sz w:val="28"/>
          <w:szCs w:val="28"/>
        </w:rPr>
      </w:pPr>
    </w:p>
    <w:p w14:paraId="568FCC12" w14:textId="6594A215" w:rsidR="000E04EA" w:rsidRDefault="000E04EA" w:rsidP="00D0785D">
      <w:pPr>
        <w:spacing w:line="360" w:lineRule="auto"/>
        <w:jc w:val="center"/>
        <w:rPr>
          <w:rFonts w:ascii="Times New Roman" w:hAnsi="Times New Roman" w:cs="Times New Roman"/>
          <w:b/>
          <w:bCs/>
          <w:sz w:val="28"/>
          <w:szCs w:val="28"/>
        </w:rPr>
      </w:pPr>
    </w:p>
    <w:p w14:paraId="121AEDC7" w14:textId="77777777" w:rsidR="000E04EA" w:rsidRDefault="000E04EA" w:rsidP="00D0785D">
      <w:pPr>
        <w:spacing w:line="360" w:lineRule="auto"/>
        <w:jc w:val="center"/>
        <w:rPr>
          <w:rFonts w:ascii="Times New Roman" w:hAnsi="Times New Roman" w:cs="Times New Roman"/>
          <w:b/>
          <w:bCs/>
          <w:sz w:val="28"/>
          <w:szCs w:val="28"/>
        </w:rPr>
      </w:pPr>
    </w:p>
    <w:p w14:paraId="3BA18592" w14:textId="77777777" w:rsidR="00725938" w:rsidRPr="00D0785D" w:rsidRDefault="00725938" w:rsidP="00D0785D">
      <w:pPr>
        <w:spacing w:line="360" w:lineRule="auto"/>
        <w:jc w:val="center"/>
        <w:rPr>
          <w:rFonts w:ascii="Times New Roman" w:hAnsi="Times New Roman" w:cs="Times New Roman"/>
          <w:b/>
          <w:bCs/>
          <w:sz w:val="28"/>
          <w:szCs w:val="28"/>
        </w:rPr>
      </w:pPr>
    </w:p>
    <w:p w14:paraId="79BBEB12" w14:textId="77777777" w:rsidR="008131D9" w:rsidRPr="00D0785D" w:rsidRDefault="008131D9" w:rsidP="00D0785D">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РОЗДІЛ 3</w:t>
      </w:r>
    </w:p>
    <w:p w14:paraId="778A2EC1" w14:textId="3E8E1924" w:rsidR="007C4F5B" w:rsidRPr="00D0785D" w:rsidRDefault="00370794" w:rsidP="00725938">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t>ШЛЯХИ  ВДОСКОНАЛЕННЯ ПРАКТИКИ РОЗВИТКУ ЛІДЕРСТВА В  ПУБЛІЧНОМУ  УПРАВЛІННІ</w:t>
      </w:r>
    </w:p>
    <w:p w14:paraId="2CEDC427" w14:textId="77777777" w:rsidR="008131D9" w:rsidRPr="00D0785D" w:rsidRDefault="008131D9" w:rsidP="00D0785D">
      <w:pPr>
        <w:spacing w:line="360" w:lineRule="auto"/>
        <w:jc w:val="center"/>
        <w:rPr>
          <w:rFonts w:ascii="Times New Roman" w:hAnsi="Times New Roman" w:cs="Times New Roman"/>
          <w:b/>
          <w:bCs/>
          <w:sz w:val="28"/>
          <w:szCs w:val="28"/>
        </w:rPr>
      </w:pPr>
    </w:p>
    <w:p w14:paraId="61D02631" w14:textId="22DDAACA" w:rsidR="007C4F5B" w:rsidRPr="00D0785D" w:rsidRDefault="00370794" w:rsidP="00D0785D">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t>3.1. Розвиток  лідерського потенціалу  публічних  службовців: формування сучасної  моделі</w:t>
      </w:r>
    </w:p>
    <w:p w14:paraId="09560ACF" w14:textId="5059D96D"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  Формування публічного</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управління та його належне  правове регулювання –  це   складний  процес , який потребує достатньо  часу. Сучасна Україна за</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свою</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багатолітню</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історію пройшла</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 xml:space="preserve">багато викликів державотворення, які були надзвичайно складними через  відсутність  демократичного  правління. </w:t>
      </w:r>
    </w:p>
    <w:p w14:paraId="44E954FB" w14:textId="2E73A906"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Зараз  на  становлення  української  адмін</w:t>
      </w:r>
      <w:r w:rsidR="00196FED" w:rsidRPr="00D0785D">
        <w:rPr>
          <w:rFonts w:ascii="Times New Roman" w:hAnsi="Times New Roman" w:cs="Times New Roman"/>
          <w:sz w:val="28"/>
          <w:szCs w:val="28"/>
        </w:rPr>
        <w:t>і</w:t>
      </w:r>
      <w:r w:rsidRPr="00D0785D">
        <w:rPr>
          <w:rFonts w:ascii="Times New Roman" w:hAnsi="Times New Roman" w:cs="Times New Roman"/>
          <w:sz w:val="28"/>
          <w:szCs w:val="28"/>
        </w:rPr>
        <w:t>стр</w:t>
      </w:r>
      <w:r w:rsidR="00196FED" w:rsidRPr="00D0785D">
        <w:rPr>
          <w:rFonts w:ascii="Times New Roman" w:hAnsi="Times New Roman" w:cs="Times New Roman"/>
          <w:sz w:val="28"/>
          <w:szCs w:val="28"/>
        </w:rPr>
        <w:t>а</w:t>
      </w:r>
      <w:r w:rsidRPr="00D0785D">
        <w:rPr>
          <w:rFonts w:ascii="Times New Roman" w:hAnsi="Times New Roman" w:cs="Times New Roman"/>
          <w:sz w:val="28"/>
          <w:szCs w:val="28"/>
        </w:rPr>
        <w:t>тивної реформи  без  сумнівів  вплинуло  вдосконалення публічного управління, яке  в  свою чергу  базується на  європейських принципах  правління.</w:t>
      </w:r>
    </w:p>
    <w:p w14:paraId="466DFA59" w14:textId="01B128BF"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В  Україні  розвиток лідерства  в  публічному  управлінні відбувається  лише  за одним напрямом – професійна  освіта. Згідно такої  позиції, можна  виснути гіпотезу про те, що якщо в особи немає вроджених чи набутих у процесі довготривалої соціалізації схильностей до лідерства, відчуття та розуміння високої власної відповідальності за людей, які знаходяться у підпорядкуванні, то  навчанням  їх можна розвинути до певного рівня, однак,  за</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 xml:space="preserve">таких умов  якість  лідерства не може бути високою.   Натомість, якщо у особи є вроджені лідерські якості, то навчання може   тільки розвинути їх  до  нового  якісного рівня.  </w:t>
      </w:r>
    </w:p>
    <w:p w14:paraId="042A0805" w14:textId="2CDF0ADD"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Вважаємо, що формування публічного</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управління та його</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правове регулювання – надзвичайно складний  процес, який  потребує тривалості у часі. Як  бачимо, проведення в Україні   в  с</w:t>
      </w:r>
      <w:r w:rsidR="00196FED" w:rsidRPr="00D0785D">
        <w:rPr>
          <w:rFonts w:ascii="Times New Roman" w:hAnsi="Times New Roman" w:cs="Times New Roman"/>
          <w:sz w:val="28"/>
          <w:szCs w:val="28"/>
        </w:rPr>
        <w:t>у</w:t>
      </w:r>
      <w:r w:rsidRPr="00D0785D">
        <w:rPr>
          <w:rFonts w:ascii="Times New Roman" w:hAnsi="Times New Roman" w:cs="Times New Roman"/>
          <w:sz w:val="28"/>
          <w:szCs w:val="28"/>
        </w:rPr>
        <w:t>часних  умовах адмін</w:t>
      </w:r>
      <w:r w:rsidR="00196FED" w:rsidRPr="00D0785D">
        <w:rPr>
          <w:rFonts w:ascii="Times New Roman" w:hAnsi="Times New Roman" w:cs="Times New Roman"/>
          <w:sz w:val="28"/>
          <w:szCs w:val="28"/>
        </w:rPr>
        <w:t>і</w:t>
      </w:r>
      <w:r w:rsidRPr="00D0785D">
        <w:rPr>
          <w:rFonts w:ascii="Times New Roman" w:hAnsi="Times New Roman" w:cs="Times New Roman"/>
          <w:sz w:val="28"/>
          <w:szCs w:val="28"/>
        </w:rPr>
        <w:t>стративної реформи   значно  вплинуло і на вдосконалення публічного управління,</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яке має таким чином змогу здійснюватися з урахуванням відповідних європейських принципів . </w:t>
      </w:r>
    </w:p>
    <w:p w14:paraId="5B825991" w14:textId="46BB30DA"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Безумовним залишається той факт, що для</w:t>
      </w:r>
      <w:r w:rsidR="00725938">
        <w:rPr>
          <w:rFonts w:ascii="Times New Roman" w:hAnsi="Times New Roman" w:cs="Times New Roman"/>
          <w:sz w:val="28"/>
          <w:szCs w:val="28"/>
        </w:rPr>
        <w:t xml:space="preserve"> з</w:t>
      </w:r>
      <w:r w:rsidRPr="00D0785D">
        <w:rPr>
          <w:rFonts w:ascii="Times New Roman" w:hAnsi="Times New Roman" w:cs="Times New Roman"/>
          <w:sz w:val="28"/>
          <w:szCs w:val="28"/>
        </w:rPr>
        <w:t>абезпечення проведення комплексних реформ у різних сферах публічного управління  вкрай необхідною  є  ефективна  система державного управління,  а також,  професійні, доброчесні  та  етичні лідери</w:t>
      </w:r>
      <w:r w:rsidR="00725938">
        <w:rPr>
          <w:rFonts w:ascii="Times New Roman" w:hAnsi="Times New Roman" w:cs="Times New Roman"/>
          <w:sz w:val="28"/>
          <w:szCs w:val="28"/>
        </w:rPr>
        <w:t xml:space="preserve"> - </w:t>
      </w:r>
      <w:r w:rsidRPr="00D0785D">
        <w:rPr>
          <w:rFonts w:ascii="Times New Roman" w:hAnsi="Times New Roman" w:cs="Times New Roman"/>
          <w:sz w:val="28"/>
          <w:szCs w:val="28"/>
        </w:rPr>
        <w:t>публічні  управлінці. Задля  ефективної  розбудо</w:t>
      </w:r>
      <w:r w:rsidR="0003012D" w:rsidRPr="00D0785D">
        <w:rPr>
          <w:rFonts w:ascii="Times New Roman" w:hAnsi="Times New Roman" w:cs="Times New Roman"/>
          <w:sz w:val="28"/>
          <w:szCs w:val="28"/>
        </w:rPr>
        <w:t>в</w:t>
      </w:r>
      <w:r w:rsidRPr="00D0785D">
        <w:rPr>
          <w:rFonts w:ascii="Times New Roman" w:hAnsi="Times New Roman" w:cs="Times New Roman"/>
          <w:sz w:val="28"/>
          <w:szCs w:val="28"/>
        </w:rPr>
        <w:t xml:space="preserve">и держави </w:t>
      </w:r>
      <w:r w:rsidRPr="00D0785D">
        <w:rPr>
          <w:rFonts w:ascii="Times New Roman" w:hAnsi="Times New Roman" w:cs="Times New Roman"/>
          <w:sz w:val="28"/>
          <w:szCs w:val="28"/>
        </w:rPr>
        <w:lastRenderedPageBreak/>
        <w:t xml:space="preserve">вкрай  необхідною  є  професійна державна служба, що є основою  </w:t>
      </w:r>
      <w:r w:rsidR="00725938">
        <w:rPr>
          <w:rFonts w:ascii="Times New Roman" w:hAnsi="Times New Roman" w:cs="Times New Roman"/>
          <w:sz w:val="28"/>
          <w:szCs w:val="28"/>
        </w:rPr>
        <w:t>п</w:t>
      </w:r>
      <w:r w:rsidRPr="00D0785D">
        <w:rPr>
          <w:rFonts w:ascii="Times New Roman" w:hAnsi="Times New Roman" w:cs="Times New Roman"/>
          <w:sz w:val="28"/>
          <w:szCs w:val="28"/>
        </w:rPr>
        <w:t xml:space="preserve">ублічного управління. Своєрідним  викликом  для України на сьогодні є повна адаптація системи публічного управління до норм та стандартів, що запроваджені у  Європейському Союзі. </w:t>
      </w:r>
    </w:p>
    <w:p w14:paraId="32B300E5" w14:textId="6704EC4F"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На нашу думку, безпосередній  успіх європейської інтеграції пов’язаний  насамперед з успішним проведенням та реалізацією внутрішніх реформ,</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які  полягають у:  адаптації законодавства, впровадженні  цінностей</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 xml:space="preserve">та принципів,  дотриманні  функціонування системи публічного управління. </w:t>
      </w:r>
    </w:p>
    <w:p w14:paraId="18361647" w14:textId="41E57EAD"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Ключовим</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компонентом модернізації вважаємо</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розвиток</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лідерів-управлінців, які</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повинні бути спроможними та відповідальними за впровадже</w:t>
      </w:r>
      <w:r w:rsidR="00F37B0B" w:rsidRPr="00D0785D">
        <w:rPr>
          <w:rFonts w:ascii="Times New Roman" w:hAnsi="Times New Roman" w:cs="Times New Roman"/>
          <w:sz w:val="28"/>
          <w:szCs w:val="28"/>
        </w:rPr>
        <w:t>н</w:t>
      </w:r>
      <w:r w:rsidR="002E1E41" w:rsidRPr="00D0785D">
        <w:rPr>
          <w:rFonts w:ascii="Times New Roman" w:hAnsi="Times New Roman" w:cs="Times New Roman"/>
          <w:sz w:val="28"/>
          <w:szCs w:val="28"/>
        </w:rPr>
        <w:t>ня змін у</w:t>
      </w:r>
      <w:r w:rsidR="00725938">
        <w:rPr>
          <w:rFonts w:ascii="Times New Roman" w:hAnsi="Times New Roman" w:cs="Times New Roman"/>
          <w:sz w:val="28"/>
          <w:szCs w:val="28"/>
        </w:rPr>
        <w:t xml:space="preserve"> </w:t>
      </w:r>
      <w:r w:rsidR="002E1E41" w:rsidRPr="00D0785D">
        <w:rPr>
          <w:rFonts w:ascii="Times New Roman" w:hAnsi="Times New Roman" w:cs="Times New Roman"/>
          <w:sz w:val="28"/>
          <w:szCs w:val="28"/>
        </w:rPr>
        <w:t>здійснення реформ</w:t>
      </w:r>
      <w:r w:rsidR="002E1E41" w:rsidRPr="00D0785D">
        <w:rPr>
          <w:rFonts w:ascii="Times New Roman" w:hAnsi="Times New Roman" w:cs="Times New Roman"/>
          <w:sz w:val="28"/>
          <w:szCs w:val="28"/>
          <w:vertAlign w:val="superscript"/>
        </w:rPr>
        <w:t>43</w:t>
      </w:r>
      <w:r w:rsidR="000E04EA">
        <w:rPr>
          <w:rFonts w:ascii="Times New Roman" w:hAnsi="Times New Roman" w:cs="Times New Roman"/>
          <w:sz w:val="28"/>
          <w:szCs w:val="28"/>
          <w:vertAlign w:val="superscript"/>
        </w:rPr>
        <w:footnoteReference w:customMarkFollows="1" w:id="59"/>
        <w:t>.</w:t>
      </w:r>
      <w:r w:rsidRPr="00D0785D">
        <w:rPr>
          <w:rFonts w:ascii="Times New Roman" w:hAnsi="Times New Roman" w:cs="Times New Roman"/>
          <w:sz w:val="28"/>
          <w:szCs w:val="28"/>
        </w:rPr>
        <w:t>. Тому,</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основне</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завдання</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уряду</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України</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  модернізувати підхід до управління</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 xml:space="preserve">людськими ресурсами у публічному управлінні у  відповідності  до принципів та стандартів  Європейського  Союзу.  </w:t>
      </w:r>
    </w:p>
    <w:p w14:paraId="6E016766" w14:textId="5741EDA4"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Згідно результатів  аналізу  наукових праць</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видатних вчених, можемо  сміливо  акцентувати увагу на  запровадженні сучасного лідерства в публічному  управлінні, яке полягає у формуванні сучасного лідера-управлінця, розвитку нео</w:t>
      </w:r>
      <w:r w:rsidR="002E1E41" w:rsidRPr="00D0785D">
        <w:rPr>
          <w:rFonts w:ascii="Times New Roman" w:hAnsi="Times New Roman" w:cs="Times New Roman"/>
          <w:sz w:val="28"/>
          <w:szCs w:val="28"/>
        </w:rPr>
        <w:t xml:space="preserve">бхідних знань, умінь і навичок </w:t>
      </w:r>
      <w:r w:rsidR="002E1E41" w:rsidRPr="00D0785D">
        <w:rPr>
          <w:rFonts w:ascii="Times New Roman" w:hAnsi="Times New Roman" w:cs="Times New Roman"/>
          <w:sz w:val="28"/>
          <w:szCs w:val="28"/>
          <w:vertAlign w:val="superscript"/>
        </w:rPr>
        <w:t>43</w:t>
      </w:r>
      <w:r w:rsidRPr="00D0785D">
        <w:rPr>
          <w:rFonts w:ascii="Times New Roman" w:hAnsi="Times New Roman" w:cs="Times New Roman"/>
          <w:sz w:val="28"/>
          <w:szCs w:val="28"/>
        </w:rPr>
        <w:t xml:space="preserve">. </w:t>
      </w:r>
    </w:p>
    <w:p w14:paraId="46E8AA71" w14:textId="77777777"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 Формування сучасного публічного  менеджменту є результатом складного багаторівневого процесу, адже  базується на теоріях публічного управління  і  дає  змогу  формувати  нову стратегію та підходи щодо реформування й модернізації   сектору  публічного управління  на основі базових компетенцій лідерства. </w:t>
      </w:r>
    </w:p>
    <w:p w14:paraId="66DF8A97" w14:textId="6C37EE22"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Лідерство ми трактуємо як управлінські взаємовідносини мі</w:t>
      </w:r>
      <w:r w:rsidR="0003012D" w:rsidRPr="00D0785D">
        <w:rPr>
          <w:rFonts w:ascii="Times New Roman" w:hAnsi="Times New Roman" w:cs="Times New Roman"/>
          <w:sz w:val="28"/>
          <w:szCs w:val="28"/>
        </w:rPr>
        <w:t xml:space="preserve">ж керівником і послідовниками, що </w:t>
      </w:r>
      <w:r w:rsidRPr="00D0785D">
        <w:rPr>
          <w:rFonts w:ascii="Times New Roman" w:hAnsi="Times New Roman" w:cs="Times New Roman"/>
          <w:sz w:val="28"/>
          <w:szCs w:val="28"/>
        </w:rPr>
        <w:t xml:space="preserve">засновані на ефективному поєднанні варіацій влади і спрямовані на досягнення мети. </w:t>
      </w:r>
    </w:p>
    <w:p w14:paraId="28D49F05" w14:textId="4529A55C"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Як твердить</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статистика,</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найбільшу користь пу</w:t>
      </w:r>
      <w:r w:rsidR="0003012D" w:rsidRPr="00D0785D">
        <w:rPr>
          <w:rFonts w:ascii="Times New Roman" w:hAnsi="Times New Roman" w:cs="Times New Roman"/>
          <w:sz w:val="28"/>
          <w:szCs w:val="28"/>
        </w:rPr>
        <w:t>блічному</w:t>
      </w:r>
      <w:r w:rsidR="00725938">
        <w:rPr>
          <w:rFonts w:ascii="Times New Roman" w:hAnsi="Times New Roman" w:cs="Times New Roman"/>
          <w:sz w:val="28"/>
          <w:szCs w:val="28"/>
        </w:rPr>
        <w:t xml:space="preserve"> </w:t>
      </w:r>
      <w:r w:rsidR="0003012D" w:rsidRPr="00D0785D">
        <w:rPr>
          <w:rFonts w:ascii="Times New Roman" w:hAnsi="Times New Roman" w:cs="Times New Roman"/>
          <w:sz w:val="28"/>
          <w:szCs w:val="28"/>
        </w:rPr>
        <w:t xml:space="preserve">управлінню приносить саме ефективне лідерство. Серед </w:t>
      </w:r>
      <w:r w:rsidRPr="00D0785D">
        <w:rPr>
          <w:rFonts w:ascii="Times New Roman" w:hAnsi="Times New Roman" w:cs="Times New Roman"/>
          <w:sz w:val="28"/>
          <w:szCs w:val="28"/>
        </w:rPr>
        <w:t>найхарактерніших  рис ефективного лідерства ми виділяємо:</w:t>
      </w:r>
    </w:p>
    <w:p w14:paraId="7FE54653" w14:textId="77777777"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 цілісне бачення ситуації;</w:t>
      </w:r>
    </w:p>
    <w:p w14:paraId="19C7D13F" w14:textId="1C7B487A"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комунікаці</w:t>
      </w:r>
      <w:r w:rsidR="00196FED" w:rsidRPr="00D0785D">
        <w:rPr>
          <w:rFonts w:ascii="Times New Roman" w:hAnsi="Times New Roman" w:cs="Times New Roman"/>
          <w:sz w:val="28"/>
          <w:szCs w:val="28"/>
        </w:rPr>
        <w:t>й</w:t>
      </w:r>
      <w:r w:rsidRPr="00D0785D">
        <w:rPr>
          <w:rFonts w:ascii="Times New Roman" w:hAnsi="Times New Roman" w:cs="Times New Roman"/>
          <w:sz w:val="28"/>
          <w:szCs w:val="28"/>
        </w:rPr>
        <w:t>ні  здатності;</w:t>
      </w:r>
    </w:p>
    <w:p w14:paraId="21B3115D" w14:textId="77777777"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довірливі  відносини;</w:t>
      </w:r>
    </w:p>
    <w:p w14:paraId="78269AA3" w14:textId="1E7E38E5" w:rsidR="007C4F5B" w:rsidRPr="00D0785D" w:rsidRDefault="002E1E41"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гнучкість  прийняття рішень</w:t>
      </w:r>
      <w:r w:rsidRPr="00D0785D">
        <w:rPr>
          <w:rFonts w:ascii="Times New Roman" w:hAnsi="Times New Roman" w:cs="Times New Roman"/>
          <w:sz w:val="28"/>
          <w:szCs w:val="28"/>
          <w:vertAlign w:val="superscript"/>
        </w:rPr>
        <w:t>51</w:t>
      </w:r>
      <w:r w:rsidR="000E04EA">
        <w:rPr>
          <w:rFonts w:ascii="Times New Roman" w:hAnsi="Times New Roman" w:cs="Times New Roman"/>
          <w:sz w:val="28"/>
          <w:szCs w:val="28"/>
          <w:vertAlign w:val="superscript"/>
        </w:rPr>
        <w:footnoteReference w:customMarkFollows="1" w:id="60"/>
        <w:t>.</w:t>
      </w:r>
      <w:r w:rsidR="008131D9" w:rsidRPr="00D0785D">
        <w:rPr>
          <w:rFonts w:ascii="Times New Roman" w:hAnsi="Times New Roman" w:cs="Times New Roman"/>
          <w:sz w:val="28"/>
          <w:szCs w:val="28"/>
        </w:rPr>
        <w:t>(рис.3.1).</w:t>
      </w:r>
    </w:p>
    <w:p w14:paraId="0CCDEA07" w14:textId="20E183AD" w:rsidR="00C0547B" w:rsidRPr="00D0785D" w:rsidRDefault="00C0547B"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noProof/>
          <w:sz w:val="28"/>
          <w:szCs w:val="28"/>
          <w:lang w:eastAsia="uk-UA" w:bidi="ar-SA"/>
        </w:rPr>
        <w:drawing>
          <wp:inline distT="0" distB="0" distL="0" distR="0" wp14:anchorId="06853A40" wp14:editId="76830081">
            <wp:extent cx="5486400" cy="3200400"/>
            <wp:effectExtent l="0" t="0" r="19050" b="190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183A961B" w14:textId="083FEF02" w:rsidR="008131D9" w:rsidRPr="00D0785D" w:rsidRDefault="008131D9" w:rsidP="00D0785D">
      <w:pPr>
        <w:spacing w:line="360" w:lineRule="auto"/>
        <w:ind w:firstLine="624"/>
        <w:jc w:val="center"/>
        <w:rPr>
          <w:rFonts w:ascii="Times New Roman" w:hAnsi="Times New Roman" w:cs="Times New Roman"/>
          <w:sz w:val="28"/>
          <w:szCs w:val="28"/>
        </w:rPr>
      </w:pPr>
      <w:r w:rsidRPr="00D0785D">
        <w:rPr>
          <w:rFonts w:ascii="Times New Roman" w:hAnsi="Times New Roman" w:cs="Times New Roman"/>
          <w:sz w:val="28"/>
          <w:szCs w:val="28"/>
        </w:rPr>
        <w:t>Рис.3.1 - Схема найхарактерніших  рис ефективного лідерства в публічному управлінні</w:t>
      </w:r>
    </w:p>
    <w:p w14:paraId="17C0C3C5" w14:textId="77777777" w:rsidR="008131D9" w:rsidRPr="00D0785D" w:rsidRDefault="008131D9" w:rsidP="00D0785D">
      <w:pPr>
        <w:spacing w:line="360" w:lineRule="auto"/>
        <w:ind w:firstLine="624"/>
        <w:jc w:val="center"/>
        <w:rPr>
          <w:rFonts w:ascii="Times New Roman" w:hAnsi="Times New Roman" w:cs="Times New Roman"/>
          <w:sz w:val="28"/>
          <w:szCs w:val="28"/>
        </w:rPr>
      </w:pPr>
    </w:p>
    <w:p w14:paraId="44A1D7E5" w14:textId="69B99CF3"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Як  бачимо, світові тенденції з  приводу  ролі людського потенціалу у створенні ефективної системи публічного управління свідчать про те, що  здатність  інституцій домогтися  високої результативності напряму   залежить від  мотивації  та  лідерських якостей  особистостей.   </w:t>
      </w:r>
    </w:p>
    <w:p w14:paraId="2B622F97" w14:textId="397D288A" w:rsidR="00196FED"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Сучасні наукові  дослідження  свідчать про те,  що публічне  управління   є  явищем багатогранним та багатозначним.</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Посада  в  контексті  публічного управління   дає керівникові необхідні передумови бути лідером колективу, але автоматично його таким зробити не може. В даному контексті</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 xml:space="preserve">поняття </w:t>
      </w:r>
      <w:r w:rsidRPr="00D0785D">
        <w:rPr>
          <w:rFonts w:ascii="Times New Roman" w:hAnsi="Times New Roman" w:cs="Times New Roman"/>
          <w:sz w:val="28"/>
          <w:szCs w:val="28"/>
        </w:rPr>
        <w:lastRenderedPageBreak/>
        <w:t xml:space="preserve">«лідерство»  ми трактуємо  як складний механізм взаємодії  лідера  та підлеглих. Крім того, під  лідерством, ми маємо також на увазі і  психологічні відносини.  </w:t>
      </w:r>
    </w:p>
    <w:p w14:paraId="0FE43A7F" w14:textId="40983CD3"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Також, зазначаємо, що  лідерство  зазвичай  виникає  стихійно,  адже це вплив на розум та енергію  людей.  Вважаємо, що  лідером може бути лише та особа, яка користується авторитетом серед оточення. </w:t>
      </w:r>
    </w:p>
    <w:p w14:paraId="41A4C67F" w14:textId="11890808"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Зазначаємо, що  процес забезпечення розвитку  та  формування лідерства   в публічному управлінні супроводжується важливістю  відповідної нормативної бази. </w:t>
      </w:r>
    </w:p>
    <w:p w14:paraId="695FBDFE" w14:textId="5EF4E58C"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 Перші важливі кроки з розвитку та формування лідерства в органах публічної влади законодавчо  закріплено Указом Президента України № 398 від 30 травня 1995 року. Згідно даного закону,  було утворено Українську Академію державного управління при Президентові України – головний державний вищий навчальний заклад України</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з підготовки, перепідготовки та підвищення кваліфікації публічних управлінців. Місія даної  організації спрямована на   формування професійної та демократичної управлінської еліти та на здійснення ефе</w:t>
      </w:r>
      <w:r w:rsidR="002E1E41" w:rsidRPr="00D0785D">
        <w:rPr>
          <w:rFonts w:ascii="Times New Roman" w:hAnsi="Times New Roman" w:cs="Times New Roman"/>
          <w:sz w:val="28"/>
          <w:szCs w:val="28"/>
        </w:rPr>
        <w:t>ктивного публічного управління</w:t>
      </w:r>
      <w:r w:rsidR="002E1E41" w:rsidRPr="00D0785D">
        <w:rPr>
          <w:rFonts w:ascii="Times New Roman" w:hAnsi="Times New Roman" w:cs="Times New Roman"/>
          <w:sz w:val="28"/>
          <w:szCs w:val="28"/>
          <w:vertAlign w:val="superscript"/>
        </w:rPr>
        <w:t>63</w:t>
      </w:r>
      <w:r w:rsidR="000E04EA">
        <w:rPr>
          <w:rFonts w:ascii="Times New Roman" w:hAnsi="Times New Roman" w:cs="Times New Roman"/>
          <w:sz w:val="28"/>
          <w:szCs w:val="28"/>
          <w:vertAlign w:val="superscript"/>
        </w:rPr>
        <w:footnoteReference w:customMarkFollows="1" w:id="61"/>
        <w:t>.</w:t>
      </w:r>
      <w:r w:rsidRPr="00D0785D">
        <w:rPr>
          <w:rFonts w:ascii="Times New Roman" w:hAnsi="Times New Roman" w:cs="Times New Roman"/>
          <w:sz w:val="28"/>
          <w:szCs w:val="28"/>
        </w:rPr>
        <w:t xml:space="preserve">. </w:t>
      </w:r>
    </w:p>
    <w:p w14:paraId="19089A88" w14:textId="774F628D"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Наступним кроком у формуванні методології розвитку лідерства</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в публічному  управлінні  є  підписання Меморандуму про взаєморозуміння між</w:t>
      </w:r>
      <w:r w:rsidR="0003012D" w:rsidRPr="00D0785D">
        <w:rPr>
          <w:rFonts w:ascii="Times New Roman" w:hAnsi="Times New Roman" w:cs="Times New Roman"/>
          <w:sz w:val="28"/>
          <w:szCs w:val="28"/>
        </w:rPr>
        <w:t xml:space="preserve"> Урядом</w:t>
      </w:r>
      <w:r w:rsidR="00725938">
        <w:rPr>
          <w:rFonts w:ascii="Times New Roman" w:hAnsi="Times New Roman" w:cs="Times New Roman"/>
          <w:sz w:val="28"/>
          <w:szCs w:val="28"/>
        </w:rPr>
        <w:t xml:space="preserve"> </w:t>
      </w:r>
      <w:r w:rsidR="0003012D" w:rsidRPr="00D0785D">
        <w:rPr>
          <w:rFonts w:ascii="Times New Roman" w:hAnsi="Times New Roman" w:cs="Times New Roman"/>
          <w:sz w:val="28"/>
          <w:szCs w:val="28"/>
        </w:rPr>
        <w:t>України</w:t>
      </w:r>
      <w:r w:rsidR="00725938">
        <w:rPr>
          <w:rFonts w:ascii="Times New Roman" w:hAnsi="Times New Roman" w:cs="Times New Roman"/>
          <w:sz w:val="28"/>
          <w:szCs w:val="28"/>
        </w:rPr>
        <w:t xml:space="preserve"> </w:t>
      </w:r>
      <w:r w:rsidR="0003012D" w:rsidRPr="00D0785D">
        <w:rPr>
          <w:rFonts w:ascii="Times New Roman" w:hAnsi="Times New Roman" w:cs="Times New Roman"/>
          <w:sz w:val="28"/>
          <w:szCs w:val="28"/>
        </w:rPr>
        <w:t>і</w:t>
      </w:r>
      <w:r w:rsidR="00725938">
        <w:rPr>
          <w:rFonts w:ascii="Times New Roman" w:hAnsi="Times New Roman" w:cs="Times New Roman"/>
          <w:sz w:val="28"/>
          <w:szCs w:val="28"/>
        </w:rPr>
        <w:t xml:space="preserve"> </w:t>
      </w:r>
      <w:r w:rsidR="0003012D" w:rsidRPr="00D0785D">
        <w:rPr>
          <w:rFonts w:ascii="Times New Roman" w:hAnsi="Times New Roman" w:cs="Times New Roman"/>
          <w:sz w:val="28"/>
          <w:szCs w:val="28"/>
        </w:rPr>
        <w:t>Урядом Канади</w:t>
      </w:r>
      <w:r w:rsidRPr="00D0785D">
        <w:rPr>
          <w:rFonts w:ascii="Times New Roman" w:hAnsi="Times New Roman" w:cs="Times New Roman"/>
          <w:sz w:val="28"/>
          <w:szCs w:val="28"/>
        </w:rPr>
        <w:t>, що має на меті реалізацію</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проекту реформування управління персоналом у системі публічного  управління  У</w:t>
      </w:r>
      <w:r w:rsidR="002E1E41" w:rsidRPr="00D0785D">
        <w:rPr>
          <w:rFonts w:ascii="Times New Roman" w:hAnsi="Times New Roman" w:cs="Times New Roman"/>
          <w:sz w:val="28"/>
          <w:szCs w:val="28"/>
        </w:rPr>
        <w:t xml:space="preserve">країни від 26 травня 2008 року </w:t>
      </w:r>
      <w:r w:rsidR="002E1E41" w:rsidRPr="00D0785D">
        <w:rPr>
          <w:rFonts w:ascii="Times New Roman" w:hAnsi="Times New Roman" w:cs="Times New Roman"/>
          <w:sz w:val="28"/>
          <w:szCs w:val="28"/>
          <w:vertAlign w:val="superscript"/>
        </w:rPr>
        <w:t>54</w:t>
      </w:r>
      <w:r w:rsidR="004B7551">
        <w:rPr>
          <w:rFonts w:ascii="Times New Roman" w:hAnsi="Times New Roman" w:cs="Times New Roman"/>
          <w:sz w:val="28"/>
          <w:szCs w:val="28"/>
          <w:vertAlign w:val="superscript"/>
        </w:rPr>
        <w:footnoteReference w:customMarkFollows="1" w:id="62"/>
        <w:t>.</w:t>
      </w:r>
      <w:r w:rsidRPr="00D0785D">
        <w:rPr>
          <w:rFonts w:ascii="Times New Roman" w:hAnsi="Times New Roman" w:cs="Times New Roman"/>
          <w:sz w:val="28"/>
          <w:szCs w:val="28"/>
        </w:rPr>
        <w:t xml:space="preserve">. </w:t>
      </w:r>
    </w:p>
    <w:p w14:paraId="7A1D2467" w14:textId="02BEE2A0"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Мета</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даного проекту</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 сприяння здійснення прозорості та відповідальності публічного управління в Україні за  рахунок  реформування системи управління персоналом, розвитку стратегії реформування національного законодавства.  </w:t>
      </w:r>
    </w:p>
    <w:p w14:paraId="4B0A6AD2" w14:textId="5E8DAB63"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Як  результат,  основними  цілями розвитку  та  формування  лідерства  у  публічному  управлінні  на даний  час  визначено: підготовку та професійний </w:t>
      </w:r>
      <w:r w:rsidRPr="00D0785D">
        <w:rPr>
          <w:rFonts w:ascii="Times New Roman" w:hAnsi="Times New Roman" w:cs="Times New Roman"/>
          <w:sz w:val="28"/>
          <w:szCs w:val="28"/>
        </w:rPr>
        <w:lastRenderedPageBreak/>
        <w:t>розвиток лідерів, які здатні забезпечити ефективність публічного  управління,  утворення</w:t>
      </w:r>
      <w:r w:rsidR="00725938">
        <w:rPr>
          <w:rFonts w:ascii="Times New Roman" w:hAnsi="Times New Roman" w:cs="Times New Roman"/>
          <w:sz w:val="28"/>
          <w:szCs w:val="28"/>
        </w:rPr>
        <w:t xml:space="preserve"> та </w:t>
      </w:r>
      <w:r w:rsidRPr="00D0785D">
        <w:rPr>
          <w:rFonts w:ascii="Times New Roman" w:hAnsi="Times New Roman" w:cs="Times New Roman"/>
          <w:sz w:val="28"/>
          <w:szCs w:val="28"/>
        </w:rPr>
        <w:t>формування лідерського</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кадрового резерву;</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 xml:space="preserve">перегляд кваліфікаційних характеристик. </w:t>
      </w:r>
    </w:p>
    <w:p w14:paraId="69B0C73D" w14:textId="7BF4D6D1"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Неабияким кроком на шляху підвищення інституційної спроможності публічного управління, формування  лідерського потенціалу, стало прийняття стратегії реформування публічного управління в Україні, яке було</w:t>
      </w:r>
      <w:r w:rsidR="00725938">
        <w:rPr>
          <w:rFonts w:ascii="Times New Roman" w:hAnsi="Times New Roman" w:cs="Times New Roman"/>
          <w:sz w:val="28"/>
          <w:szCs w:val="28"/>
        </w:rPr>
        <w:t xml:space="preserve"> </w:t>
      </w:r>
      <w:r w:rsidRPr="00D0785D">
        <w:rPr>
          <w:rFonts w:ascii="Times New Roman" w:hAnsi="Times New Roman" w:cs="Times New Roman"/>
          <w:sz w:val="28"/>
          <w:szCs w:val="28"/>
        </w:rPr>
        <w:t>схвалено розпорядженням Кабінету Міністрів України</w:t>
      </w:r>
      <w:r w:rsidR="00725938">
        <w:rPr>
          <w:rFonts w:ascii="Times New Roman" w:hAnsi="Times New Roman" w:cs="Times New Roman"/>
          <w:sz w:val="28"/>
          <w:szCs w:val="28"/>
        </w:rPr>
        <w:t>.</w:t>
      </w:r>
      <w:r w:rsidRPr="00D0785D">
        <w:rPr>
          <w:rFonts w:ascii="Times New Roman" w:hAnsi="Times New Roman" w:cs="Times New Roman"/>
          <w:sz w:val="28"/>
          <w:szCs w:val="28"/>
        </w:rPr>
        <w:t xml:space="preserve"> Дана подія стала невід’ємною складовою стратегічних перетворень, що  наблизили публічне  управління  до європейських принципів. Окреслена нами стратегія спрямована на  формування ефективної системи управління людськими ресурсами в публічному  управлінні , що  в  свою чергу  будується  на врахуванні знань, умінь, навичок, а також особистісних якостей управлінців,  а  це   в  подальшому   сприятиме формуванню генерації  нових лідерів – управлінців. </w:t>
      </w:r>
    </w:p>
    <w:p w14:paraId="3DD85DE8" w14:textId="41A522F7"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Також, окремої  уваги заслуговує Указ Президента України від 12 січня 2015 року № 5/2015 «Про Стратегію сталого розвитку «Україна – 2020»</w:t>
      </w:r>
      <w:r w:rsidR="004B7551">
        <w:rPr>
          <w:rFonts w:ascii="Times New Roman" w:hAnsi="Times New Roman" w:cs="Times New Roman"/>
          <w:sz w:val="28"/>
          <w:szCs w:val="28"/>
          <w:vertAlign w:val="superscript"/>
        </w:rPr>
        <w:t>69</w:t>
      </w:r>
      <w:r w:rsidR="004B7551">
        <w:rPr>
          <w:rFonts w:ascii="Times New Roman" w:hAnsi="Times New Roman" w:cs="Times New Roman"/>
          <w:sz w:val="28"/>
          <w:szCs w:val="28"/>
          <w:vertAlign w:val="superscript"/>
        </w:rPr>
        <w:footnoteReference w:customMarkFollows="1" w:id="63"/>
        <w:t>.</w:t>
      </w:r>
      <w:r w:rsidRPr="00D0785D">
        <w:rPr>
          <w:rFonts w:ascii="Times New Roman" w:hAnsi="Times New Roman" w:cs="Times New Roman"/>
          <w:sz w:val="28"/>
          <w:szCs w:val="28"/>
        </w:rPr>
        <w:t xml:space="preserve">,  в  якому чітко  сформовано основні шляхи реформування публічного управління з  метою  закріплення високо  рівня  лідерського потенціалу  управлінців. </w:t>
      </w:r>
    </w:p>
    <w:p w14:paraId="30975297" w14:textId="680A5576" w:rsidR="007C4F5B" w:rsidRPr="00D0785D" w:rsidRDefault="0003012D"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Згідно</w:t>
      </w:r>
      <w:r w:rsidR="00370794" w:rsidRPr="00D0785D">
        <w:rPr>
          <w:rFonts w:ascii="Times New Roman" w:hAnsi="Times New Roman" w:cs="Times New Roman"/>
          <w:sz w:val="28"/>
          <w:szCs w:val="28"/>
        </w:rPr>
        <w:t xml:space="preserve"> Стратегією сталого розвитку «Україна – 2020»   на державницькому  рівні було приведено публічне управління у відповідність до принципів та стандартів Європейського Союзу. На  нашу  думку, надзвичайно результативним щодо створення нормативно-правових засад розвитку лідерства в публічному  управлінні  стало прийняття нового Закону України «Про державну службу», який набув чинності 1 травня 2016 рок</w:t>
      </w:r>
      <w:r w:rsidR="002E1E41" w:rsidRPr="00D0785D">
        <w:rPr>
          <w:rFonts w:ascii="Times New Roman" w:hAnsi="Times New Roman" w:cs="Times New Roman"/>
          <w:sz w:val="28"/>
          <w:szCs w:val="28"/>
        </w:rPr>
        <w:t>у</w:t>
      </w:r>
      <w:r w:rsidR="002E1E41" w:rsidRPr="00D0785D">
        <w:rPr>
          <w:rFonts w:ascii="Times New Roman" w:hAnsi="Times New Roman" w:cs="Times New Roman"/>
          <w:sz w:val="28"/>
          <w:szCs w:val="28"/>
          <w:vertAlign w:val="superscript"/>
        </w:rPr>
        <w:t>55</w:t>
      </w:r>
      <w:r w:rsidR="004B7551">
        <w:rPr>
          <w:rFonts w:ascii="Times New Roman" w:hAnsi="Times New Roman" w:cs="Times New Roman"/>
          <w:sz w:val="28"/>
          <w:szCs w:val="28"/>
          <w:vertAlign w:val="superscript"/>
        </w:rPr>
        <w:footnoteReference w:customMarkFollows="1" w:id="64"/>
        <w:t>.</w:t>
      </w:r>
      <w:r w:rsidR="00370794" w:rsidRPr="00D0785D">
        <w:rPr>
          <w:rFonts w:ascii="Times New Roman" w:hAnsi="Times New Roman" w:cs="Times New Roman"/>
          <w:sz w:val="28"/>
          <w:szCs w:val="28"/>
        </w:rPr>
        <w:t xml:space="preserve">. Прийняття  означеного закону   стало важливим  кроком щодо модернізації  публічного управління. Завдяки зміцненню  та  видозміні  нормативно-правової  </w:t>
      </w:r>
      <w:r w:rsidR="00196FED" w:rsidRPr="00D0785D">
        <w:rPr>
          <w:rFonts w:ascii="Times New Roman" w:hAnsi="Times New Roman" w:cs="Times New Roman"/>
          <w:sz w:val="28"/>
          <w:szCs w:val="28"/>
        </w:rPr>
        <w:t>б</w:t>
      </w:r>
      <w:r w:rsidR="00370794" w:rsidRPr="00D0785D">
        <w:rPr>
          <w:rFonts w:ascii="Times New Roman" w:hAnsi="Times New Roman" w:cs="Times New Roman"/>
          <w:sz w:val="28"/>
          <w:szCs w:val="28"/>
        </w:rPr>
        <w:t xml:space="preserve">ази на  державницькому  рівні,  Україна </w:t>
      </w:r>
      <w:r w:rsidR="00370794" w:rsidRPr="00D0785D">
        <w:rPr>
          <w:rFonts w:ascii="Times New Roman" w:hAnsi="Times New Roman" w:cs="Times New Roman"/>
          <w:sz w:val="28"/>
          <w:szCs w:val="28"/>
        </w:rPr>
        <w:lastRenderedPageBreak/>
        <w:t>отримала концептуально</w:t>
      </w:r>
      <w:r w:rsidR="00196FED" w:rsidRPr="00D0785D">
        <w:rPr>
          <w:rFonts w:ascii="Times New Roman" w:hAnsi="Times New Roman" w:cs="Times New Roman"/>
          <w:sz w:val="28"/>
          <w:szCs w:val="28"/>
        </w:rPr>
        <w:t>-</w:t>
      </w:r>
      <w:r w:rsidR="00370794" w:rsidRPr="00D0785D">
        <w:rPr>
          <w:rFonts w:ascii="Times New Roman" w:hAnsi="Times New Roman" w:cs="Times New Roman"/>
          <w:sz w:val="28"/>
          <w:szCs w:val="28"/>
        </w:rPr>
        <w:t>прогресивний</w:t>
      </w:r>
      <w:r w:rsidR="007807FB">
        <w:rPr>
          <w:rFonts w:ascii="Times New Roman" w:hAnsi="Times New Roman" w:cs="Times New Roman"/>
          <w:sz w:val="28"/>
          <w:szCs w:val="28"/>
        </w:rPr>
        <w:t xml:space="preserve"> </w:t>
      </w:r>
      <w:r w:rsidR="00370794" w:rsidRPr="00D0785D">
        <w:rPr>
          <w:rFonts w:ascii="Times New Roman" w:hAnsi="Times New Roman" w:cs="Times New Roman"/>
          <w:sz w:val="28"/>
          <w:szCs w:val="28"/>
        </w:rPr>
        <w:t>закон, що дозволяє</w:t>
      </w:r>
      <w:r w:rsidR="007807FB">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сформувати професійний лідерський  прошарок у  системі  публічного управління. </w:t>
      </w:r>
    </w:p>
    <w:p w14:paraId="0D2EEADF" w14:textId="0713DEEA" w:rsidR="0003012D"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Закон Украї</w:t>
      </w:r>
      <w:r w:rsidR="002E1E41" w:rsidRPr="00D0785D">
        <w:rPr>
          <w:rFonts w:ascii="Times New Roman" w:hAnsi="Times New Roman" w:cs="Times New Roman"/>
          <w:sz w:val="28"/>
          <w:szCs w:val="28"/>
        </w:rPr>
        <w:t xml:space="preserve">ни «Про державну службу» </w:t>
      </w:r>
      <w:r w:rsidR="002E1E41" w:rsidRPr="00D0785D">
        <w:rPr>
          <w:rFonts w:ascii="Times New Roman" w:hAnsi="Times New Roman" w:cs="Times New Roman"/>
          <w:sz w:val="28"/>
          <w:szCs w:val="28"/>
          <w:vertAlign w:val="superscript"/>
        </w:rPr>
        <w:t>55</w:t>
      </w:r>
      <w:r w:rsidR="004B7551">
        <w:rPr>
          <w:rFonts w:ascii="Times New Roman" w:hAnsi="Times New Roman" w:cs="Times New Roman"/>
          <w:sz w:val="28"/>
          <w:szCs w:val="28"/>
          <w:vertAlign w:val="superscript"/>
        </w:rPr>
        <w:footnoteReference w:customMarkFollows="1" w:id="65"/>
        <w:t>.</w:t>
      </w:r>
      <w:r w:rsidRPr="00D0785D">
        <w:rPr>
          <w:rFonts w:ascii="Times New Roman" w:hAnsi="Times New Roman" w:cs="Times New Roman"/>
          <w:sz w:val="28"/>
          <w:szCs w:val="28"/>
        </w:rPr>
        <w:t xml:space="preserve">  дає  змогу визначати  принципи, правові та організаційні засади забезпечення публічного управління ,   умови для залучення на публічну  людей, які мають лідерський потенціал.  Даний  закон є  таким, що  враховує успішний досвід реформ публічного управління у європейських країнах  та  вміщує  в  собі  рекомендації та концептуальні засади професійної управлінської служби, які  були попередньо визначені ек</w:t>
      </w:r>
      <w:r w:rsidR="00F37B0B" w:rsidRPr="00D0785D">
        <w:rPr>
          <w:rFonts w:ascii="Times New Roman" w:hAnsi="Times New Roman" w:cs="Times New Roman"/>
          <w:sz w:val="28"/>
          <w:szCs w:val="28"/>
        </w:rPr>
        <w:t>спертам</w:t>
      </w:r>
      <w:r w:rsidR="002E1E41" w:rsidRPr="00D0785D">
        <w:rPr>
          <w:rFonts w:ascii="Times New Roman" w:hAnsi="Times New Roman" w:cs="Times New Roman"/>
          <w:sz w:val="28"/>
          <w:szCs w:val="28"/>
        </w:rPr>
        <w:t>и програми SIGMA/ОЕСР8</w:t>
      </w:r>
      <w:r w:rsidR="002E1E41" w:rsidRPr="00D0785D">
        <w:rPr>
          <w:rFonts w:ascii="Times New Roman" w:hAnsi="Times New Roman" w:cs="Times New Roman"/>
          <w:sz w:val="28"/>
          <w:szCs w:val="28"/>
          <w:vertAlign w:val="superscript"/>
        </w:rPr>
        <w:t>51</w:t>
      </w:r>
      <w:r w:rsidR="004B7551">
        <w:rPr>
          <w:rFonts w:ascii="Times New Roman" w:hAnsi="Times New Roman" w:cs="Times New Roman"/>
          <w:sz w:val="28"/>
          <w:szCs w:val="28"/>
          <w:vertAlign w:val="superscript"/>
        </w:rPr>
        <w:footnoteReference w:customMarkFollows="1" w:id="66"/>
        <w:t>.</w:t>
      </w:r>
      <w:r w:rsidR="0003012D" w:rsidRPr="00D0785D">
        <w:rPr>
          <w:rFonts w:ascii="Times New Roman" w:hAnsi="Times New Roman" w:cs="Times New Roman"/>
          <w:sz w:val="28"/>
          <w:szCs w:val="28"/>
        </w:rPr>
        <w:t>.</w:t>
      </w:r>
      <w:r w:rsidR="007807FB">
        <w:rPr>
          <w:rFonts w:ascii="Times New Roman" w:hAnsi="Times New Roman" w:cs="Times New Roman"/>
          <w:sz w:val="28"/>
          <w:szCs w:val="28"/>
        </w:rPr>
        <w:t xml:space="preserve"> </w:t>
      </w:r>
      <w:r w:rsidR="0003012D" w:rsidRPr="00D0785D">
        <w:rPr>
          <w:rFonts w:ascii="Times New Roman" w:hAnsi="Times New Roman" w:cs="Times New Roman"/>
          <w:sz w:val="28"/>
          <w:szCs w:val="28"/>
        </w:rPr>
        <w:t>З метою удоско</w:t>
      </w:r>
      <w:r w:rsidRPr="00D0785D">
        <w:rPr>
          <w:rFonts w:ascii="Times New Roman" w:hAnsi="Times New Roman" w:cs="Times New Roman"/>
          <w:sz w:val="28"/>
          <w:szCs w:val="28"/>
        </w:rPr>
        <w:t>н</w:t>
      </w:r>
      <w:r w:rsidR="00196FED" w:rsidRPr="00D0785D">
        <w:rPr>
          <w:rFonts w:ascii="Times New Roman" w:hAnsi="Times New Roman" w:cs="Times New Roman"/>
          <w:sz w:val="28"/>
          <w:szCs w:val="28"/>
        </w:rPr>
        <w:t>ал</w:t>
      </w:r>
      <w:r w:rsidRPr="00D0785D">
        <w:rPr>
          <w:rFonts w:ascii="Times New Roman" w:hAnsi="Times New Roman" w:cs="Times New Roman"/>
          <w:sz w:val="28"/>
          <w:szCs w:val="28"/>
        </w:rPr>
        <w:t xml:space="preserve">ення системи публічного  управління, а саме шляхом забезпечення системи публічного управління ефективними  лідерами  Розпорядженням Кабінету Міністрів України від 24 червня 2016 року № 474-р було схвалено та затверджено Стратегію реформування публічного управління України на 2016–2020 роки. </w:t>
      </w:r>
    </w:p>
    <w:p w14:paraId="3848455F" w14:textId="0F83E460"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Дана  Стратегія ознаменувала те, що лідерство є ключовим елементом у  системі планування</w:t>
      </w:r>
      <w:r w:rsidR="007807FB">
        <w:rPr>
          <w:rFonts w:ascii="Times New Roman" w:hAnsi="Times New Roman" w:cs="Times New Roman"/>
          <w:sz w:val="28"/>
          <w:szCs w:val="28"/>
        </w:rPr>
        <w:t xml:space="preserve"> та </w:t>
      </w:r>
      <w:r w:rsidRPr="00D0785D">
        <w:rPr>
          <w:rFonts w:ascii="Times New Roman" w:hAnsi="Times New Roman" w:cs="Times New Roman"/>
          <w:sz w:val="28"/>
          <w:szCs w:val="28"/>
        </w:rPr>
        <w:t>проведення реформи публічного</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управління. Першочерговим завданням описаної  вище Стратегії є формування ефективного  публічного управління, яке б відповідало</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 xml:space="preserve">принципам публічного адміністрування Європейського Союзу. </w:t>
      </w:r>
    </w:p>
    <w:p w14:paraId="479A112C" w14:textId="66893E87"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 xml:space="preserve"> Важливим є  той  момент, що у 2018 році експерти Програми підтримки вдосконалення врядування та менеджменту (SIGMA) здійснили  комплексну  оцінку стану публічного управління  в  Україні, в  результаті  якої  Стратегію реформування публічного управління України на 2016–2020 роки було оновлено Розпорядженням Кабінету Міністрів України від 18 грудня 2018 року № 1102-р, і  продовжено </w:t>
      </w:r>
      <w:r w:rsidR="002E1E41" w:rsidRPr="00D0785D">
        <w:rPr>
          <w:rFonts w:ascii="Times New Roman" w:hAnsi="Times New Roman" w:cs="Times New Roman"/>
          <w:sz w:val="28"/>
          <w:szCs w:val="28"/>
        </w:rPr>
        <w:t>термін  станом  до 2021 року</w:t>
      </w:r>
      <w:r w:rsidR="002E1E41" w:rsidRPr="00D0785D">
        <w:rPr>
          <w:rFonts w:ascii="Times New Roman" w:hAnsi="Times New Roman" w:cs="Times New Roman"/>
          <w:sz w:val="28"/>
          <w:szCs w:val="28"/>
          <w:vertAlign w:val="superscript"/>
        </w:rPr>
        <w:t>57</w:t>
      </w:r>
      <w:r w:rsidR="004B7551">
        <w:rPr>
          <w:rFonts w:ascii="Times New Roman" w:hAnsi="Times New Roman" w:cs="Times New Roman"/>
          <w:sz w:val="28"/>
          <w:szCs w:val="28"/>
          <w:vertAlign w:val="superscript"/>
        </w:rPr>
        <w:footnoteReference w:customMarkFollows="1" w:id="67"/>
        <w:t>.</w:t>
      </w:r>
      <w:r w:rsidRPr="00D0785D">
        <w:rPr>
          <w:rFonts w:ascii="Times New Roman" w:hAnsi="Times New Roman" w:cs="Times New Roman"/>
          <w:sz w:val="28"/>
          <w:szCs w:val="28"/>
        </w:rPr>
        <w:t xml:space="preserve">. </w:t>
      </w:r>
    </w:p>
    <w:p w14:paraId="7F64AFF3" w14:textId="77777777" w:rsidR="00440A4D"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Як результат, в ході реалізації</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Стратегії реформування публічного  управління на період до 2021 року більш ефективною стала система  публічного  управління.  </w:t>
      </w:r>
    </w:p>
    <w:p w14:paraId="3C6E5114" w14:textId="77777777" w:rsidR="007807FB" w:rsidRDefault="00440A4D" w:rsidP="007807FB">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21 липня 2021 року на черговому засіданні Ради Міністрів України прийнято Постанову Ради Міністрів України « Деякі питання адміністративної реформи в Україні » та затверджено стратегію адміністративної реформи на 2022-2025 роки  та план заходів щодо  її  реалізації.</w:t>
      </w:r>
    </w:p>
    <w:p w14:paraId="51FAF766" w14:textId="4E2B224D" w:rsidR="00440A4D" w:rsidRPr="00D0785D" w:rsidRDefault="00440A4D" w:rsidP="007807FB">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Нова</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стратегі</w:t>
      </w:r>
      <w:r w:rsidR="007807FB">
        <w:rPr>
          <w:rFonts w:ascii="Times New Roman" w:hAnsi="Times New Roman" w:cs="Times New Roman"/>
          <w:sz w:val="28"/>
          <w:szCs w:val="28"/>
        </w:rPr>
        <w:t>я</w:t>
      </w:r>
      <w:r w:rsidR="004B7551">
        <w:rPr>
          <w:rFonts w:ascii="Times New Roman" w:hAnsi="Times New Roman" w:cs="Times New Roman"/>
          <w:sz w:val="28"/>
          <w:szCs w:val="28"/>
        </w:rPr>
        <w:t xml:space="preserve"> з </w:t>
      </w:r>
      <w:r w:rsidRPr="00D0785D">
        <w:rPr>
          <w:rFonts w:ascii="Times New Roman" w:hAnsi="Times New Roman" w:cs="Times New Roman"/>
          <w:sz w:val="28"/>
          <w:szCs w:val="28"/>
        </w:rPr>
        <w:t>продовженням</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попереднього етапу реалізації</w:t>
      </w:r>
      <w:r w:rsidR="004B7551">
        <w:rPr>
          <w:rFonts w:ascii="Times New Roman" w:hAnsi="Times New Roman" w:cs="Times New Roman"/>
          <w:sz w:val="28"/>
          <w:szCs w:val="28"/>
        </w:rPr>
        <w:t xml:space="preserve"> </w:t>
      </w:r>
      <w:r w:rsidRPr="00D0785D">
        <w:rPr>
          <w:rFonts w:ascii="Times New Roman" w:hAnsi="Times New Roman" w:cs="Times New Roman"/>
          <w:sz w:val="28"/>
          <w:szCs w:val="28"/>
        </w:rPr>
        <w:t>адміністративних реформ та ґрунтується на результатах оцінки стану державного управління України, проведеної фахівцями Програми підтримки вдосконалення державного управління та управління.</w:t>
      </w:r>
    </w:p>
    <w:p w14:paraId="42200BFC" w14:textId="77777777" w:rsidR="00440A4D" w:rsidRPr="00D0785D" w:rsidRDefault="00440A4D"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Основна мета цієї стратегії – побудувати в Україні компетентну службу та цифрову державу, яка надійно захищає інтереси своїх громадян на основі європейських стандартів та досвіду.</w:t>
      </w:r>
    </w:p>
    <w:p w14:paraId="6DEA74F9" w14:textId="77777777" w:rsidR="00440A4D" w:rsidRPr="00D0785D" w:rsidRDefault="00440A4D"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Очікувані результати адміністративних реформ до 2025 року включають:</w:t>
      </w:r>
    </w:p>
    <w:p w14:paraId="36442C07" w14:textId="182365ED" w:rsidR="00440A4D" w:rsidRPr="00D0785D" w:rsidRDefault="00440A4D"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забезпечити надання якісних послуг та</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формування</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зручних адміністративних процедур для громадян та бізнесу;</w:t>
      </w:r>
    </w:p>
    <w:p w14:paraId="05F72780" w14:textId="1DE23B4F" w:rsidR="00440A4D" w:rsidRPr="00D0785D" w:rsidRDefault="00440A4D"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 xml:space="preserve"> формування системи професійних та політично нейтральних державних послуг, орієнтованих на захист інтересів громадян;</w:t>
      </w:r>
    </w:p>
    <w:p w14:paraId="1E25D8EB" w14:textId="18052C65" w:rsidR="007721B2" w:rsidRPr="00D0785D" w:rsidRDefault="00440A4D"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розвиток ефективних та підзвітних громадянам національних інститутів, які формують національну політику та успішно реалізують її для сталого розвитку країни.</w:t>
      </w:r>
    </w:p>
    <w:p w14:paraId="7FDADA2A" w14:textId="1365CA00" w:rsidR="007721B2" w:rsidRPr="00D0785D" w:rsidRDefault="007721B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У сучасному управлінні можна простежити перехід від ідеології адміністративного управління. До</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 xml:space="preserve">комплексного об'єднання ідеологій організаційного управління, інформаційного аналізу, управління соціальними послугами та громадськими комунікаціями. Ведеться як прикладна теорія, а й активні дослідження. Не тільки на державному управлінні, а й на загальній парадигмі державного управління, яка ідеологічно та філософськи служить. </w:t>
      </w:r>
    </w:p>
    <w:p w14:paraId="0B4812DE" w14:textId="77777777" w:rsidR="007721B2" w:rsidRPr="00D0785D" w:rsidRDefault="007721B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Безумовно, запозичення закордонного досвіду та запровадження окремих аспектів державного управління у вітчизняну адміністративну практику неможливе без глибоких знань.</w:t>
      </w:r>
    </w:p>
    <w:p w14:paraId="56DA87D5" w14:textId="77777777" w:rsidR="003D3368" w:rsidRPr="00D0785D" w:rsidRDefault="007721B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Вивчення національних особливостей розвитку управлінських систем та виявлення їх дотримання</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У</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нещодавньому</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процесі</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адміністративних</w:t>
      </w:r>
      <w:r w:rsidR="003D3368" w:rsidRPr="00D0785D">
        <w:rPr>
          <w:rFonts w:ascii="Times New Roman" w:hAnsi="Times New Roman" w:cs="Times New Roman"/>
          <w:sz w:val="28"/>
          <w:szCs w:val="28"/>
        </w:rPr>
        <w:t xml:space="preserve"> змін, є</w:t>
      </w:r>
      <w:r w:rsidRPr="00D0785D">
        <w:rPr>
          <w:rFonts w:ascii="Times New Roman" w:hAnsi="Times New Roman" w:cs="Times New Roman"/>
          <w:sz w:val="28"/>
          <w:szCs w:val="28"/>
        </w:rPr>
        <w:t>вропеїзація</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державного</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управління,</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гарантована</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впровадженням: європейських законів, норм</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стандартів</w:t>
      </w:r>
      <w:r w:rsidR="003D3368" w:rsidRPr="00D0785D">
        <w:rPr>
          <w:rFonts w:ascii="Times New Roman" w:hAnsi="Times New Roman" w:cs="Times New Roman"/>
          <w:sz w:val="28"/>
          <w:szCs w:val="28"/>
        </w:rPr>
        <w:t xml:space="preserve">. </w:t>
      </w:r>
    </w:p>
    <w:p w14:paraId="61A11BC7" w14:textId="4BA2B66F" w:rsidR="00440A4D" w:rsidRPr="00D0785D" w:rsidRDefault="007721B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На</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наш</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погляд,</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позитивна</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тенденція</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зберігається</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у</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процесі</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покрокового</w:t>
      </w:r>
      <w:r w:rsidR="003D3368" w:rsidRPr="00D0785D">
        <w:rPr>
          <w:rFonts w:ascii="Times New Roman" w:hAnsi="Times New Roman" w:cs="Times New Roman"/>
          <w:sz w:val="28"/>
          <w:szCs w:val="28"/>
        </w:rPr>
        <w:t xml:space="preserve"> </w:t>
      </w:r>
      <w:r w:rsidRPr="00D0785D">
        <w:rPr>
          <w:rFonts w:ascii="Times New Roman" w:hAnsi="Times New Roman" w:cs="Times New Roman"/>
          <w:sz w:val="28"/>
          <w:szCs w:val="28"/>
        </w:rPr>
        <w:t>вдосконалення</w:t>
      </w:r>
      <w:r w:rsidR="003D3368" w:rsidRPr="00D0785D">
        <w:rPr>
          <w:rFonts w:ascii="Times New Roman" w:hAnsi="Times New Roman" w:cs="Times New Roman"/>
          <w:sz w:val="28"/>
          <w:szCs w:val="28"/>
        </w:rPr>
        <w:t xml:space="preserve"> моделі. </w:t>
      </w:r>
    </w:p>
    <w:p w14:paraId="79A674E6" w14:textId="06364B65" w:rsidR="007C4F5B" w:rsidRPr="00D0785D" w:rsidRDefault="00370794" w:rsidP="00D0785D">
      <w:pPr>
        <w:spacing w:line="360" w:lineRule="auto"/>
        <w:ind w:firstLine="624"/>
        <w:jc w:val="both"/>
        <w:rPr>
          <w:rFonts w:ascii="Times New Roman" w:hAnsi="Times New Roman" w:cs="Times New Roman"/>
        </w:rPr>
      </w:pPr>
      <w:r w:rsidRPr="00D0785D">
        <w:rPr>
          <w:rFonts w:ascii="Times New Roman" w:hAnsi="Times New Roman" w:cs="Times New Roman"/>
          <w:sz w:val="28"/>
          <w:szCs w:val="28"/>
        </w:rPr>
        <w:t>Як бачимо,  довготривалий  процес формування  та  розвитку  нормативно-правової бази  лідерства в публічному  управлінні  триває  досі. Уряд України прийняв рішення і  надалі  реформувати систему професійного навчання  лідерів в  системі публічного управління. Постановою Кабінету Міністрів України від 06 лютого 2019 року № 106  було затверджено  важливий  документ</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  Положення про систему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w:t>
      </w:r>
      <w:r w:rsidR="002E1E41" w:rsidRPr="00D0785D">
        <w:rPr>
          <w:rFonts w:ascii="Times New Roman" w:hAnsi="Times New Roman" w:cs="Times New Roman"/>
          <w:sz w:val="28"/>
          <w:szCs w:val="28"/>
        </w:rPr>
        <w:t>ня та депутатів місцевих рад</w:t>
      </w:r>
      <w:r w:rsidR="002E1E41" w:rsidRPr="00D0785D">
        <w:rPr>
          <w:rFonts w:ascii="Times New Roman" w:hAnsi="Times New Roman" w:cs="Times New Roman"/>
          <w:sz w:val="28"/>
          <w:szCs w:val="28"/>
          <w:vertAlign w:val="superscript"/>
        </w:rPr>
        <w:t>53</w:t>
      </w:r>
      <w:r w:rsidR="004B7551">
        <w:rPr>
          <w:rFonts w:ascii="Times New Roman" w:hAnsi="Times New Roman" w:cs="Times New Roman"/>
          <w:sz w:val="28"/>
          <w:szCs w:val="28"/>
          <w:vertAlign w:val="superscript"/>
        </w:rPr>
        <w:footnoteReference w:customMarkFollows="1" w:id="68"/>
        <w:t>.</w:t>
      </w:r>
      <w:r w:rsidRPr="00D0785D">
        <w:rPr>
          <w:rFonts w:ascii="Times New Roman" w:hAnsi="Times New Roman" w:cs="Times New Roman"/>
          <w:sz w:val="28"/>
          <w:szCs w:val="28"/>
        </w:rPr>
        <w:t>. Воно дало</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змогу</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визначити</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організаційні</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засади функціонування системи професійного навчання лідерів  у  галузі  публічного управління.</w:t>
      </w:r>
    </w:p>
    <w:p w14:paraId="01DF946B" w14:textId="259F5FDF" w:rsidR="00370794"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Зазначаємо, що</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професійне навчання</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публічних управлінців згідно   означеної стратегії здійснюється через систему освітніх закладів за рахунок коштів державного та місцевих бюджетів  та варіативним шляхом підготовки:  за магістерськими</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програмами,</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підвищенням кваліфікації,</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 xml:space="preserve">стажуванням, самоосвітою. Водночас, зазначаємо, що єдиним державним замовником на підготовку фахівців із числа державних службовців за спеціальністю «Публічне управління та адміністрування» має бути виключно Національне агентство з питань державної служби як центральний орган виконавчої влади, що забезпечує формування і реалізує державну політику у сфері публічного управління. </w:t>
      </w:r>
    </w:p>
    <w:p w14:paraId="794D7FE5" w14:textId="56B04ED5" w:rsidR="00C55BA1"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Модель</w:t>
      </w:r>
      <w:r w:rsidR="00C55BA1" w:rsidRPr="00D0785D">
        <w:rPr>
          <w:rFonts w:ascii="Times New Roman" w:hAnsi="Times New Roman" w:cs="Times New Roman"/>
          <w:sz w:val="28"/>
          <w:szCs w:val="28"/>
        </w:rPr>
        <w:t xml:space="preserve"> розвитку лідерства  в  умовах  публічного управління  розкриваємо крізь</w:t>
      </w:r>
      <w:r w:rsidR="007807FB">
        <w:rPr>
          <w:rFonts w:ascii="Times New Roman" w:hAnsi="Times New Roman" w:cs="Times New Roman"/>
          <w:sz w:val="28"/>
          <w:szCs w:val="28"/>
        </w:rPr>
        <w:t xml:space="preserve"> </w:t>
      </w:r>
      <w:r w:rsidR="00C55BA1" w:rsidRPr="00D0785D">
        <w:rPr>
          <w:rFonts w:ascii="Times New Roman" w:hAnsi="Times New Roman" w:cs="Times New Roman"/>
          <w:sz w:val="28"/>
          <w:szCs w:val="28"/>
        </w:rPr>
        <w:t>призму м</w:t>
      </w:r>
      <w:r w:rsidRPr="00D0785D">
        <w:rPr>
          <w:rFonts w:ascii="Times New Roman" w:hAnsi="Times New Roman" w:cs="Times New Roman"/>
          <w:sz w:val="28"/>
          <w:szCs w:val="28"/>
        </w:rPr>
        <w:t>еханізм</w:t>
      </w:r>
      <w:r w:rsidR="00C55BA1" w:rsidRPr="00D0785D">
        <w:rPr>
          <w:rFonts w:ascii="Times New Roman" w:hAnsi="Times New Roman" w:cs="Times New Roman"/>
          <w:sz w:val="28"/>
          <w:szCs w:val="28"/>
        </w:rPr>
        <w:t>у</w:t>
      </w:r>
      <w:r w:rsidRPr="00D0785D">
        <w:rPr>
          <w:rFonts w:ascii="Times New Roman" w:hAnsi="Times New Roman" w:cs="Times New Roman"/>
          <w:sz w:val="28"/>
          <w:szCs w:val="28"/>
        </w:rPr>
        <w:t xml:space="preserve"> розвитку лідерського потенціалу </w:t>
      </w:r>
      <w:r w:rsidR="00C55BA1" w:rsidRPr="00D0785D">
        <w:rPr>
          <w:rFonts w:ascii="Times New Roman" w:hAnsi="Times New Roman" w:cs="Times New Roman"/>
          <w:sz w:val="28"/>
          <w:szCs w:val="28"/>
        </w:rPr>
        <w:t xml:space="preserve"> публічного управління. </w:t>
      </w:r>
    </w:p>
    <w:p w14:paraId="2D3068C9" w14:textId="53D790C3" w:rsidR="00C55BA1"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Мета </w:t>
      </w:r>
      <w:r w:rsidR="00C55BA1" w:rsidRPr="00D0785D">
        <w:rPr>
          <w:rFonts w:ascii="Times New Roman" w:hAnsi="Times New Roman" w:cs="Times New Roman"/>
          <w:sz w:val="28"/>
          <w:szCs w:val="28"/>
        </w:rPr>
        <w:t xml:space="preserve"> представленої нами моделі</w:t>
      </w:r>
      <w:r w:rsidR="007807FB">
        <w:rPr>
          <w:rFonts w:ascii="Times New Roman" w:hAnsi="Times New Roman" w:cs="Times New Roman"/>
          <w:sz w:val="28"/>
          <w:szCs w:val="28"/>
        </w:rPr>
        <w:t xml:space="preserve"> - </w:t>
      </w:r>
      <w:r w:rsidRPr="00D0785D">
        <w:rPr>
          <w:rFonts w:ascii="Times New Roman" w:hAnsi="Times New Roman" w:cs="Times New Roman"/>
          <w:sz w:val="28"/>
          <w:szCs w:val="28"/>
        </w:rPr>
        <w:t>формування та розвиток лідерських комп</w:t>
      </w:r>
      <w:r w:rsidR="00C55BA1" w:rsidRPr="00D0785D">
        <w:rPr>
          <w:rFonts w:ascii="Times New Roman" w:hAnsi="Times New Roman" w:cs="Times New Roman"/>
          <w:sz w:val="28"/>
          <w:szCs w:val="28"/>
        </w:rPr>
        <w:t xml:space="preserve">етентностей публічних управлінців з метою ефективної </w:t>
      </w:r>
      <w:r w:rsidRPr="00D0785D">
        <w:rPr>
          <w:rFonts w:ascii="Times New Roman" w:hAnsi="Times New Roman" w:cs="Times New Roman"/>
          <w:sz w:val="28"/>
          <w:szCs w:val="28"/>
        </w:rPr>
        <w:t xml:space="preserve">реалізації реформи публічного управління </w:t>
      </w:r>
      <w:r w:rsidR="00C55BA1" w:rsidRPr="00D0785D">
        <w:rPr>
          <w:rFonts w:ascii="Times New Roman" w:hAnsi="Times New Roman" w:cs="Times New Roman"/>
          <w:sz w:val="28"/>
          <w:szCs w:val="28"/>
        </w:rPr>
        <w:t xml:space="preserve"> в  Україні.</w:t>
      </w:r>
    </w:p>
    <w:p w14:paraId="3530A37D" w14:textId="77777777" w:rsidR="00C55BA1"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Завдання</w:t>
      </w:r>
      <w:r w:rsidR="00C55BA1" w:rsidRPr="00D0785D">
        <w:rPr>
          <w:rFonts w:ascii="Times New Roman" w:hAnsi="Times New Roman" w:cs="Times New Roman"/>
          <w:sz w:val="28"/>
          <w:szCs w:val="28"/>
        </w:rPr>
        <w:t>,  які  стоять в  основі  реалізації  моделі:</w:t>
      </w:r>
    </w:p>
    <w:p w14:paraId="25FCBC4B" w14:textId="11B83485" w:rsidR="00C55BA1" w:rsidRPr="00D0785D" w:rsidRDefault="00370794"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забезпечення органів</w:t>
      </w:r>
      <w:r w:rsidR="00C55BA1" w:rsidRPr="00D0785D">
        <w:rPr>
          <w:rFonts w:ascii="Times New Roman" w:hAnsi="Times New Roman" w:cs="Times New Roman"/>
          <w:sz w:val="28"/>
          <w:szCs w:val="28"/>
        </w:rPr>
        <w:t xml:space="preserve">  публічної </w:t>
      </w:r>
      <w:r w:rsidRPr="00D0785D">
        <w:rPr>
          <w:rFonts w:ascii="Times New Roman" w:hAnsi="Times New Roman" w:cs="Times New Roman"/>
          <w:sz w:val="28"/>
          <w:szCs w:val="28"/>
        </w:rPr>
        <w:t xml:space="preserve"> влади</w:t>
      </w:r>
      <w:r w:rsidR="00C55BA1" w:rsidRPr="00D0785D">
        <w:rPr>
          <w:rFonts w:ascii="Times New Roman" w:hAnsi="Times New Roman" w:cs="Times New Roman"/>
          <w:sz w:val="28"/>
          <w:szCs w:val="28"/>
        </w:rPr>
        <w:t xml:space="preserve"> лідерами</w:t>
      </w:r>
      <w:r w:rsidRPr="00D0785D">
        <w:rPr>
          <w:rFonts w:ascii="Times New Roman" w:hAnsi="Times New Roman" w:cs="Times New Roman"/>
          <w:sz w:val="28"/>
          <w:szCs w:val="28"/>
        </w:rPr>
        <w:t>,</w:t>
      </w:r>
      <w:r w:rsidR="00C55BA1" w:rsidRPr="00D0785D">
        <w:rPr>
          <w:rFonts w:ascii="Times New Roman" w:hAnsi="Times New Roman" w:cs="Times New Roman"/>
          <w:sz w:val="28"/>
          <w:szCs w:val="28"/>
        </w:rPr>
        <w:t xml:space="preserve"> які в  подальшому будуть здатні</w:t>
      </w:r>
      <w:r w:rsidRPr="00D0785D">
        <w:rPr>
          <w:rFonts w:ascii="Times New Roman" w:hAnsi="Times New Roman" w:cs="Times New Roman"/>
          <w:sz w:val="28"/>
          <w:szCs w:val="28"/>
        </w:rPr>
        <w:t xml:space="preserve"> здійснювати реалізацію </w:t>
      </w:r>
      <w:r w:rsidR="00C55BA1" w:rsidRPr="00D0785D">
        <w:rPr>
          <w:rFonts w:ascii="Times New Roman" w:hAnsi="Times New Roman" w:cs="Times New Roman"/>
          <w:sz w:val="28"/>
          <w:szCs w:val="28"/>
        </w:rPr>
        <w:t xml:space="preserve">основних завдань </w:t>
      </w:r>
      <w:r w:rsidRPr="00D0785D">
        <w:rPr>
          <w:rFonts w:ascii="Times New Roman" w:hAnsi="Times New Roman" w:cs="Times New Roman"/>
          <w:sz w:val="28"/>
          <w:szCs w:val="28"/>
        </w:rPr>
        <w:t xml:space="preserve">державної політики; </w:t>
      </w:r>
    </w:p>
    <w:p w14:paraId="6BD04077" w14:textId="16D15063" w:rsidR="00C55BA1" w:rsidRPr="00D0785D" w:rsidRDefault="00C55BA1"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розвиток системи ефективної </w:t>
      </w:r>
      <w:r w:rsidR="00370794" w:rsidRPr="00D0785D">
        <w:rPr>
          <w:rFonts w:ascii="Times New Roman" w:hAnsi="Times New Roman" w:cs="Times New Roman"/>
          <w:sz w:val="28"/>
          <w:szCs w:val="28"/>
        </w:rPr>
        <w:t xml:space="preserve"> підготовки</w:t>
      </w:r>
      <w:r w:rsidRPr="00D0785D">
        <w:rPr>
          <w:rFonts w:ascii="Times New Roman" w:hAnsi="Times New Roman" w:cs="Times New Roman"/>
          <w:sz w:val="28"/>
          <w:szCs w:val="28"/>
        </w:rPr>
        <w:t xml:space="preserve"> публічних  управлінців</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яка буде здійснюватися на основі компетентнісного підходу стосовно  </w:t>
      </w:r>
      <w:r w:rsidR="00370794" w:rsidRPr="00D0785D">
        <w:rPr>
          <w:rFonts w:ascii="Times New Roman" w:hAnsi="Times New Roman" w:cs="Times New Roman"/>
          <w:sz w:val="28"/>
          <w:szCs w:val="28"/>
        </w:rPr>
        <w:t>відбору персоналу</w:t>
      </w:r>
      <w:r w:rsidRPr="00D0785D">
        <w:rPr>
          <w:rFonts w:ascii="Times New Roman" w:hAnsi="Times New Roman" w:cs="Times New Roman"/>
          <w:sz w:val="28"/>
          <w:szCs w:val="28"/>
        </w:rPr>
        <w:t xml:space="preserve">  до </w:t>
      </w:r>
      <w:r w:rsidR="00370794" w:rsidRPr="00D0785D">
        <w:rPr>
          <w:rFonts w:ascii="Times New Roman" w:hAnsi="Times New Roman" w:cs="Times New Roman"/>
          <w:sz w:val="28"/>
          <w:szCs w:val="28"/>
        </w:rPr>
        <w:t xml:space="preserve"> сфери публічного управління; </w:t>
      </w:r>
    </w:p>
    <w:p w14:paraId="2F46106A" w14:textId="31EAA2CB" w:rsidR="00370794" w:rsidRPr="00D0785D" w:rsidRDefault="00370794"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розвиток</w:t>
      </w:r>
      <w:r w:rsidR="00196FED" w:rsidRPr="00D0785D">
        <w:rPr>
          <w:rFonts w:ascii="Times New Roman" w:hAnsi="Times New Roman" w:cs="Times New Roman"/>
          <w:sz w:val="28"/>
          <w:szCs w:val="28"/>
        </w:rPr>
        <w:t xml:space="preserve"> </w:t>
      </w:r>
      <w:r w:rsidR="003E7E0A" w:rsidRPr="00D0785D">
        <w:rPr>
          <w:rFonts w:ascii="Times New Roman" w:hAnsi="Times New Roman" w:cs="Times New Roman"/>
          <w:sz w:val="28"/>
          <w:szCs w:val="28"/>
        </w:rPr>
        <w:t xml:space="preserve">вмінь, </w:t>
      </w:r>
      <w:r w:rsidRPr="00D0785D">
        <w:rPr>
          <w:rFonts w:ascii="Times New Roman" w:hAnsi="Times New Roman" w:cs="Times New Roman"/>
          <w:sz w:val="28"/>
          <w:szCs w:val="28"/>
        </w:rPr>
        <w:t>навичок</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та компетенц</w:t>
      </w:r>
      <w:r w:rsidR="003E7E0A" w:rsidRPr="00D0785D">
        <w:rPr>
          <w:rFonts w:ascii="Times New Roman" w:hAnsi="Times New Roman" w:cs="Times New Roman"/>
          <w:sz w:val="28"/>
          <w:szCs w:val="28"/>
        </w:rPr>
        <w:t>ій</w:t>
      </w:r>
      <w:r w:rsidR="00196FED" w:rsidRPr="00D0785D">
        <w:rPr>
          <w:rFonts w:ascii="Times New Roman" w:hAnsi="Times New Roman" w:cs="Times New Roman"/>
          <w:sz w:val="28"/>
          <w:szCs w:val="28"/>
        </w:rPr>
        <w:t xml:space="preserve"> </w:t>
      </w:r>
      <w:r w:rsidR="003E7E0A" w:rsidRPr="00D0785D">
        <w:rPr>
          <w:rFonts w:ascii="Times New Roman" w:hAnsi="Times New Roman" w:cs="Times New Roman"/>
          <w:sz w:val="28"/>
          <w:szCs w:val="28"/>
        </w:rPr>
        <w:t xml:space="preserve">завдяки створенню </w:t>
      </w:r>
      <w:r w:rsidRPr="00D0785D">
        <w:rPr>
          <w:rFonts w:ascii="Times New Roman" w:hAnsi="Times New Roman" w:cs="Times New Roman"/>
          <w:sz w:val="28"/>
          <w:szCs w:val="28"/>
        </w:rPr>
        <w:t xml:space="preserve"> </w:t>
      </w:r>
      <w:r w:rsidR="003E7E0A" w:rsidRPr="00D0785D">
        <w:rPr>
          <w:rFonts w:ascii="Times New Roman" w:hAnsi="Times New Roman" w:cs="Times New Roman"/>
          <w:sz w:val="28"/>
          <w:szCs w:val="28"/>
        </w:rPr>
        <w:t xml:space="preserve">ефективного </w:t>
      </w:r>
      <w:r w:rsidRPr="00D0785D">
        <w:rPr>
          <w:rFonts w:ascii="Times New Roman" w:hAnsi="Times New Roman" w:cs="Times New Roman"/>
          <w:sz w:val="28"/>
          <w:szCs w:val="28"/>
        </w:rPr>
        <w:t>механізму розвитку лідерськог</w:t>
      </w:r>
      <w:r w:rsidR="003E7E0A" w:rsidRPr="00D0785D">
        <w:rPr>
          <w:rFonts w:ascii="Times New Roman" w:hAnsi="Times New Roman" w:cs="Times New Roman"/>
          <w:sz w:val="28"/>
          <w:szCs w:val="28"/>
        </w:rPr>
        <w:t>о потенціалу в  публічному управлінні.</w:t>
      </w:r>
    </w:p>
    <w:p w14:paraId="2DF07DAA" w14:textId="6C168E04" w:rsidR="00370794"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Принципи</w:t>
      </w:r>
      <w:r w:rsidR="003E7E0A" w:rsidRPr="00D0785D">
        <w:rPr>
          <w:rFonts w:ascii="Times New Roman" w:hAnsi="Times New Roman" w:cs="Times New Roman"/>
          <w:sz w:val="28"/>
          <w:szCs w:val="28"/>
        </w:rPr>
        <w:t>, згідно яких  здійснюється  механізм,  розкритий  в моделі:</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інтегративний  та  синергетичний.</w:t>
      </w:r>
    </w:p>
    <w:p w14:paraId="7E119D59" w14:textId="77777777" w:rsidR="00370794" w:rsidRPr="00D0785D" w:rsidRDefault="003E7E0A"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Підходи,  які  задіяні  у механізмі  впровадження моделі: </w:t>
      </w:r>
      <w:r w:rsidR="00370794" w:rsidRPr="00D0785D">
        <w:rPr>
          <w:rFonts w:ascii="Times New Roman" w:hAnsi="Times New Roman" w:cs="Times New Roman"/>
          <w:sz w:val="28"/>
          <w:szCs w:val="28"/>
        </w:rPr>
        <w:t xml:space="preserve">  системний,  діяльнісний,</w:t>
      </w:r>
      <w:r w:rsidRPr="00D0785D">
        <w:rPr>
          <w:rFonts w:ascii="Times New Roman" w:hAnsi="Times New Roman" w:cs="Times New Roman"/>
          <w:sz w:val="28"/>
          <w:szCs w:val="28"/>
        </w:rPr>
        <w:t xml:space="preserve"> компетентнісний,  стратегічний  та </w:t>
      </w:r>
      <w:r w:rsidR="00370794" w:rsidRPr="00D0785D">
        <w:rPr>
          <w:rFonts w:ascii="Times New Roman" w:hAnsi="Times New Roman" w:cs="Times New Roman"/>
          <w:sz w:val="28"/>
          <w:szCs w:val="28"/>
        </w:rPr>
        <w:t xml:space="preserve"> особистісно-орієнтований.</w:t>
      </w:r>
    </w:p>
    <w:p w14:paraId="04CE6130" w14:textId="77777777" w:rsidR="00370794"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Інституційне забезпече</w:t>
      </w:r>
      <w:r w:rsidR="003E7E0A" w:rsidRPr="00D0785D">
        <w:rPr>
          <w:rFonts w:ascii="Times New Roman" w:hAnsi="Times New Roman" w:cs="Times New Roman"/>
          <w:sz w:val="28"/>
          <w:szCs w:val="28"/>
        </w:rPr>
        <w:t xml:space="preserve">ння здійснюється завдяки </w:t>
      </w:r>
      <w:r w:rsidRPr="00D0785D">
        <w:rPr>
          <w:rFonts w:ascii="Times New Roman" w:hAnsi="Times New Roman" w:cs="Times New Roman"/>
          <w:sz w:val="28"/>
          <w:szCs w:val="28"/>
        </w:rPr>
        <w:t>ВРУ, КМУ, НАУ</w:t>
      </w:r>
      <w:r w:rsidR="003E7E0A" w:rsidRPr="00D0785D">
        <w:rPr>
          <w:rFonts w:ascii="Times New Roman" w:hAnsi="Times New Roman" w:cs="Times New Roman"/>
          <w:sz w:val="28"/>
          <w:szCs w:val="28"/>
        </w:rPr>
        <w:t xml:space="preserve"> </w:t>
      </w:r>
      <w:r w:rsidRPr="00D0785D">
        <w:rPr>
          <w:rFonts w:ascii="Times New Roman" w:hAnsi="Times New Roman" w:cs="Times New Roman"/>
          <w:sz w:val="28"/>
          <w:szCs w:val="28"/>
        </w:rPr>
        <w:t>з питань державної  служби, органи виконавчої  влади.</w:t>
      </w:r>
    </w:p>
    <w:p w14:paraId="7C7319AB" w14:textId="680ACC5D" w:rsidR="00370794"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Рівні  розвитку</w:t>
      </w:r>
      <w:r w:rsidR="003E7E0A" w:rsidRPr="00D0785D">
        <w:rPr>
          <w:rFonts w:ascii="Times New Roman" w:hAnsi="Times New Roman" w:cs="Times New Roman"/>
          <w:sz w:val="28"/>
          <w:szCs w:val="28"/>
        </w:rPr>
        <w:t>, що зазначені у  моделі</w:t>
      </w:r>
      <w:r w:rsidRPr="00D0785D">
        <w:rPr>
          <w:rFonts w:ascii="Times New Roman" w:hAnsi="Times New Roman" w:cs="Times New Roman"/>
          <w:sz w:val="28"/>
          <w:szCs w:val="28"/>
        </w:rPr>
        <w:t>:</w:t>
      </w:r>
    </w:p>
    <w:p w14:paraId="66ACADE7" w14:textId="35181F4D" w:rsidR="00BE0488" w:rsidRPr="00D0785D" w:rsidRDefault="003E7E0A" w:rsidP="00D0785D">
      <w:pPr>
        <w:numPr>
          <w:ilvl w:val="0"/>
          <w:numId w:val="11"/>
        </w:num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с</w:t>
      </w:r>
      <w:r w:rsidR="00370794" w:rsidRPr="00D0785D">
        <w:rPr>
          <w:rFonts w:ascii="Times New Roman" w:hAnsi="Times New Roman" w:cs="Times New Roman"/>
          <w:sz w:val="28"/>
          <w:szCs w:val="28"/>
        </w:rPr>
        <w:t xml:space="preserve">тратегічно-орієнтований </w:t>
      </w:r>
      <w:r w:rsidRPr="00D0785D">
        <w:rPr>
          <w:rFonts w:ascii="Times New Roman" w:hAnsi="Times New Roman" w:cs="Times New Roman"/>
          <w:sz w:val="28"/>
          <w:szCs w:val="28"/>
        </w:rPr>
        <w:t>(полягає  у  особистісній  стратегії  та  вміщує  в собі індивідуальну  програму</w:t>
      </w:r>
      <w:r w:rsidR="00370794" w:rsidRPr="00D0785D">
        <w:rPr>
          <w:rFonts w:ascii="Times New Roman" w:hAnsi="Times New Roman" w:cs="Times New Roman"/>
          <w:sz w:val="28"/>
          <w:szCs w:val="28"/>
        </w:rPr>
        <w:t xml:space="preserve"> підвищення р</w:t>
      </w:r>
      <w:r w:rsidRPr="00D0785D">
        <w:rPr>
          <w:rFonts w:ascii="Times New Roman" w:hAnsi="Times New Roman" w:cs="Times New Roman"/>
          <w:sz w:val="28"/>
          <w:szCs w:val="28"/>
        </w:rPr>
        <w:t>івня професійної компетентності</w:t>
      </w:r>
      <w:r w:rsidR="007807FB">
        <w:rPr>
          <w:rFonts w:ascii="Times New Roman" w:hAnsi="Times New Roman" w:cs="Times New Roman"/>
          <w:sz w:val="28"/>
          <w:szCs w:val="28"/>
        </w:rPr>
        <w:t>)</w:t>
      </w:r>
      <w:r w:rsidRPr="00D0785D">
        <w:rPr>
          <w:rFonts w:ascii="Times New Roman" w:hAnsi="Times New Roman" w:cs="Times New Roman"/>
          <w:sz w:val="28"/>
          <w:szCs w:val="28"/>
        </w:rPr>
        <w:t>. Сюди  включеною є</w:t>
      </w:r>
      <w:r w:rsidR="00370794" w:rsidRPr="00D0785D">
        <w:rPr>
          <w:rFonts w:ascii="Times New Roman" w:hAnsi="Times New Roman" w:cs="Times New Roman"/>
          <w:sz w:val="28"/>
          <w:szCs w:val="28"/>
        </w:rPr>
        <w:t xml:space="preserve"> стр</w:t>
      </w:r>
      <w:r w:rsidRPr="00D0785D">
        <w:rPr>
          <w:rFonts w:ascii="Times New Roman" w:hAnsi="Times New Roman" w:cs="Times New Roman"/>
          <w:sz w:val="28"/>
          <w:szCs w:val="28"/>
        </w:rPr>
        <w:t>атегія розвитку</w:t>
      </w:r>
      <w:r w:rsidR="007807FB">
        <w:rPr>
          <w:rFonts w:ascii="Times New Roman" w:hAnsi="Times New Roman" w:cs="Times New Roman"/>
          <w:sz w:val="28"/>
          <w:szCs w:val="28"/>
        </w:rPr>
        <w:t xml:space="preserve"> </w:t>
      </w:r>
      <w:r w:rsidR="00370794" w:rsidRPr="00D0785D">
        <w:rPr>
          <w:rFonts w:ascii="Times New Roman" w:hAnsi="Times New Roman" w:cs="Times New Roman"/>
          <w:sz w:val="28"/>
          <w:szCs w:val="28"/>
        </w:rPr>
        <w:t>органу</w:t>
      </w:r>
      <w:r w:rsidRPr="00D0785D">
        <w:rPr>
          <w:rFonts w:ascii="Times New Roman" w:hAnsi="Times New Roman" w:cs="Times New Roman"/>
          <w:sz w:val="28"/>
          <w:szCs w:val="28"/>
        </w:rPr>
        <w:t xml:space="preserve">  публічного управління. </w:t>
      </w:r>
      <w:r w:rsidR="00370794" w:rsidRPr="00D0785D">
        <w:rPr>
          <w:rFonts w:ascii="Times New Roman" w:hAnsi="Times New Roman" w:cs="Times New Roman"/>
          <w:sz w:val="28"/>
          <w:szCs w:val="28"/>
        </w:rPr>
        <w:t xml:space="preserve"> </w:t>
      </w:r>
      <w:r w:rsidR="00BE0488" w:rsidRPr="00D0785D">
        <w:rPr>
          <w:rFonts w:ascii="Times New Roman" w:hAnsi="Times New Roman" w:cs="Times New Roman"/>
          <w:sz w:val="28"/>
          <w:szCs w:val="28"/>
        </w:rPr>
        <w:t xml:space="preserve"> </w:t>
      </w:r>
    </w:p>
    <w:p w14:paraId="09986FA2" w14:textId="0E7838C3" w:rsidR="00BE0488" w:rsidRPr="00D0785D" w:rsidRDefault="00BE0488" w:rsidP="00D0785D">
      <w:pPr>
        <w:numPr>
          <w:ilvl w:val="0"/>
          <w:numId w:val="11"/>
        </w:num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н</w:t>
      </w:r>
      <w:r w:rsidR="00370794" w:rsidRPr="00D0785D">
        <w:rPr>
          <w:rFonts w:ascii="Times New Roman" w:hAnsi="Times New Roman" w:cs="Times New Roman"/>
          <w:sz w:val="28"/>
          <w:szCs w:val="28"/>
        </w:rPr>
        <w:t>авчально</w:t>
      </w:r>
      <w:r w:rsidRPr="00D0785D">
        <w:rPr>
          <w:rFonts w:ascii="Times New Roman" w:hAnsi="Times New Roman" w:cs="Times New Roman"/>
          <w:sz w:val="28"/>
          <w:szCs w:val="28"/>
        </w:rPr>
        <w:t>-</w:t>
      </w:r>
      <w:r w:rsidR="00370794" w:rsidRPr="00D0785D">
        <w:rPr>
          <w:rFonts w:ascii="Times New Roman" w:hAnsi="Times New Roman" w:cs="Times New Roman"/>
          <w:sz w:val="28"/>
          <w:szCs w:val="28"/>
        </w:rPr>
        <w:t>розвивальний</w:t>
      </w:r>
      <w:r w:rsidR="0003012D" w:rsidRPr="00D0785D">
        <w:rPr>
          <w:rFonts w:ascii="Times New Roman" w:hAnsi="Times New Roman" w:cs="Times New Roman"/>
          <w:sz w:val="28"/>
          <w:szCs w:val="28"/>
        </w:rPr>
        <w:t xml:space="preserve">  рівень (</w:t>
      </w:r>
      <w:r w:rsidRPr="00D0785D">
        <w:rPr>
          <w:rFonts w:ascii="Times New Roman" w:hAnsi="Times New Roman" w:cs="Times New Roman"/>
          <w:sz w:val="28"/>
          <w:szCs w:val="28"/>
        </w:rPr>
        <w:t>відображається  у  а</w:t>
      </w:r>
      <w:r w:rsidR="00370794" w:rsidRPr="00D0785D">
        <w:rPr>
          <w:rFonts w:ascii="Times New Roman" w:hAnsi="Times New Roman" w:cs="Times New Roman"/>
          <w:sz w:val="28"/>
          <w:szCs w:val="28"/>
        </w:rPr>
        <w:t>лгоритм</w:t>
      </w:r>
      <w:r w:rsidRPr="00D0785D">
        <w:rPr>
          <w:rFonts w:ascii="Times New Roman" w:hAnsi="Times New Roman" w:cs="Times New Roman"/>
          <w:sz w:val="28"/>
          <w:szCs w:val="28"/>
        </w:rPr>
        <w:t>і</w:t>
      </w:r>
      <w:r w:rsidR="00370794" w:rsidRPr="00D0785D">
        <w:rPr>
          <w:rFonts w:ascii="Times New Roman" w:hAnsi="Times New Roman" w:cs="Times New Roman"/>
          <w:sz w:val="28"/>
          <w:szCs w:val="28"/>
        </w:rPr>
        <w:t xml:space="preserve"> розвитку компе</w:t>
      </w:r>
      <w:r w:rsidR="0003012D" w:rsidRPr="00D0785D">
        <w:rPr>
          <w:rFonts w:ascii="Times New Roman" w:hAnsi="Times New Roman" w:cs="Times New Roman"/>
          <w:sz w:val="28"/>
          <w:szCs w:val="28"/>
        </w:rPr>
        <w:t>тентностей, а також, включає в</w:t>
      </w:r>
      <w:r w:rsidRPr="00D0785D">
        <w:rPr>
          <w:rFonts w:ascii="Times New Roman" w:hAnsi="Times New Roman" w:cs="Times New Roman"/>
          <w:sz w:val="28"/>
          <w:szCs w:val="28"/>
        </w:rPr>
        <w:t xml:space="preserve"> себе </w:t>
      </w:r>
      <w:r w:rsidR="00370794" w:rsidRPr="00D0785D">
        <w:rPr>
          <w:rFonts w:ascii="Times New Roman" w:hAnsi="Times New Roman" w:cs="Times New Roman"/>
          <w:sz w:val="28"/>
          <w:szCs w:val="28"/>
        </w:rPr>
        <w:t>форми професійного навчання на кожн</w:t>
      </w:r>
      <w:r w:rsidRPr="00D0785D">
        <w:rPr>
          <w:rFonts w:ascii="Times New Roman" w:hAnsi="Times New Roman" w:cs="Times New Roman"/>
          <w:sz w:val="28"/>
          <w:szCs w:val="28"/>
        </w:rPr>
        <w:t>ому етапі, структуру</w:t>
      </w:r>
      <w:r w:rsidR="00370794" w:rsidRPr="00D0785D">
        <w:rPr>
          <w:rFonts w:ascii="Times New Roman" w:hAnsi="Times New Roman" w:cs="Times New Roman"/>
          <w:sz w:val="28"/>
          <w:szCs w:val="28"/>
        </w:rPr>
        <w:t xml:space="preserve"> й механізм компетентностей, психологічні та освітні умови їх розвитку</w:t>
      </w:r>
      <w:r w:rsidRPr="00D0785D">
        <w:rPr>
          <w:rFonts w:ascii="Times New Roman" w:hAnsi="Times New Roman" w:cs="Times New Roman"/>
          <w:sz w:val="28"/>
          <w:szCs w:val="28"/>
        </w:rPr>
        <w:t>);</w:t>
      </w:r>
    </w:p>
    <w:p w14:paraId="37FF3EDE" w14:textId="137CD0E5" w:rsidR="00BE0488" w:rsidRPr="00D0785D" w:rsidRDefault="00BE0488" w:rsidP="00D0785D">
      <w:pPr>
        <w:numPr>
          <w:ilvl w:val="0"/>
          <w:numId w:val="11"/>
        </w:num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к</w:t>
      </w:r>
      <w:r w:rsidR="00370794" w:rsidRPr="00D0785D">
        <w:rPr>
          <w:rFonts w:ascii="Times New Roman" w:hAnsi="Times New Roman" w:cs="Times New Roman"/>
          <w:sz w:val="28"/>
          <w:szCs w:val="28"/>
        </w:rPr>
        <w:t>огнітивно-результативний</w:t>
      </w:r>
      <w:r w:rsidRPr="00D0785D">
        <w:rPr>
          <w:rFonts w:ascii="Times New Roman" w:hAnsi="Times New Roman" w:cs="Times New Roman"/>
          <w:sz w:val="28"/>
          <w:szCs w:val="28"/>
        </w:rPr>
        <w:t xml:space="preserve">  рівень</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тут  йде мова  про </w:t>
      </w:r>
      <w:r w:rsidR="00370794" w:rsidRPr="00D0785D">
        <w:rPr>
          <w:rFonts w:ascii="Times New Roman" w:hAnsi="Times New Roman" w:cs="Times New Roman"/>
          <w:sz w:val="28"/>
          <w:szCs w:val="28"/>
        </w:rPr>
        <w:t>ключові компетентності лідерства</w:t>
      </w:r>
      <w:r w:rsidRPr="00D0785D">
        <w:rPr>
          <w:rFonts w:ascii="Times New Roman" w:hAnsi="Times New Roman" w:cs="Times New Roman"/>
          <w:sz w:val="28"/>
          <w:szCs w:val="28"/>
        </w:rPr>
        <w:t xml:space="preserve">  в  публічному  управлінні</w:t>
      </w:r>
      <w:r w:rsidR="00370794" w:rsidRPr="00D0785D">
        <w:rPr>
          <w:rFonts w:ascii="Times New Roman" w:hAnsi="Times New Roman" w:cs="Times New Roman"/>
          <w:sz w:val="28"/>
          <w:szCs w:val="28"/>
        </w:rPr>
        <w:t>)</w:t>
      </w:r>
      <w:r w:rsidRPr="00D0785D">
        <w:rPr>
          <w:rFonts w:ascii="Times New Roman" w:hAnsi="Times New Roman" w:cs="Times New Roman"/>
          <w:sz w:val="28"/>
          <w:szCs w:val="28"/>
        </w:rPr>
        <w:t>. Сюди ми також  відносимо п</w:t>
      </w:r>
      <w:r w:rsidR="00370794" w:rsidRPr="00D0785D">
        <w:rPr>
          <w:rFonts w:ascii="Times New Roman" w:hAnsi="Times New Roman" w:cs="Times New Roman"/>
          <w:sz w:val="28"/>
          <w:szCs w:val="28"/>
        </w:rPr>
        <w:t>рийняття ефективних ріше</w:t>
      </w:r>
      <w:r w:rsidRPr="00D0785D">
        <w:rPr>
          <w:rFonts w:ascii="Times New Roman" w:hAnsi="Times New Roman" w:cs="Times New Roman"/>
          <w:sz w:val="28"/>
          <w:szCs w:val="28"/>
        </w:rPr>
        <w:t xml:space="preserve">нь, управління якісним сервісом, </w:t>
      </w:r>
      <w:r w:rsidR="00370794" w:rsidRPr="00D0785D">
        <w:rPr>
          <w:rFonts w:ascii="Times New Roman" w:hAnsi="Times New Roman" w:cs="Times New Roman"/>
          <w:sz w:val="28"/>
          <w:szCs w:val="28"/>
        </w:rPr>
        <w:t xml:space="preserve">управління конфліктами </w:t>
      </w:r>
      <w:r w:rsidRPr="00D0785D">
        <w:rPr>
          <w:rFonts w:ascii="Times New Roman" w:hAnsi="Times New Roman" w:cs="Times New Roman"/>
          <w:sz w:val="28"/>
          <w:szCs w:val="28"/>
        </w:rPr>
        <w:t xml:space="preserve">, ефективний та доцільний </w:t>
      </w:r>
      <w:r w:rsidR="00370794" w:rsidRPr="00D0785D">
        <w:rPr>
          <w:rFonts w:ascii="Times New Roman" w:hAnsi="Times New Roman" w:cs="Times New Roman"/>
          <w:sz w:val="28"/>
          <w:szCs w:val="28"/>
        </w:rPr>
        <w:t xml:space="preserve"> розподіл ресурсів, розви</w:t>
      </w:r>
      <w:r w:rsidRPr="00D0785D">
        <w:rPr>
          <w:rFonts w:ascii="Times New Roman" w:hAnsi="Times New Roman" w:cs="Times New Roman"/>
          <w:sz w:val="28"/>
          <w:szCs w:val="28"/>
        </w:rPr>
        <w:t>ток організаційних можливостей</w:t>
      </w:r>
      <w:r w:rsidR="007807FB">
        <w:rPr>
          <w:rFonts w:ascii="Times New Roman" w:hAnsi="Times New Roman" w:cs="Times New Roman"/>
          <w:sz w:val="28"/>
          <w:szCs w:val="28"/>
        </w:rPr>
        <w:t>.</w:t>
      </w:r>
    </w:p>
    <w:p w14:paraId="561B9A25" w14:textId="77777777" w:rsidR="00370794" w:rsidRPr="00D0785D" w:rsidRDefault="00BE0488" w:rsidP="00D0785D">
      <w:p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Інструментами   в  нашій  моделі  виступають </w:t>
      </w:r>
      <w:r w:rsidR="00370794" w:rsidRPr="00D0785D">
        <w:rPr>
          <w:rFonts w:ascii="Times New Roman" w:hAnsi="Times New Roman" w:cs="Times New Roman"/>
          <w:sz w:val="28"/>
          <w:szCs w:val="28"/>
        </w:rPr>
        <w:t>:</w:t>
      </w:r>
    </w:p>
    <w:p w14:paraId="7BF572ED" w14:textId="180BF9AD" w:rsidR="00BE0488" w:rsidRPr="00D0785D" w:rsidRDefault="00BE04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ф</w:t>
      </w:r>
      <w:r w:rsidR="00370794" w:rsidRPr="00D0785D">
        <w:rPr>
          <w:rFonts w:ascii="Times New Roman" w:hAnsi="Times New Roman" w:cs="Times New Roman"/>
          <w:sz w:val="28"/>
          <w:szCs w:val="28"/>
        </w:rPr>
        <w:t>орми</w:t>
      </w:r>
      <w:r w:rsidRPr="00D0785D">
        <w:rPr>
          <w:rFonts w:ascii="Times New Roman" w:hAnsi="Times New Roman" w:cs="Times New Roman"/>
          <w:sz w:val="28"/>
          <w:szCs w:val="28"/>
        </w:rPr>
        <w:t xml:space="preserve"> роботи:</w:t>
      </w:r>
      <w:r w:rsidR="00370794" w:rsidRPr="00D0785D">
        <w:rPr>
          <w:rFonts w:ascii="Times New Roman" w:hAnsi="Times New Roman" w:cs="Times New Roman"/>
          <w:sz w:val="28"/>
          <w:szCs w:val="28"/>
        </w:rPr>
        <w:t xml:space="preserve"> лекції</w:t>
      </w:r>
      <w:r w:rsidRPr="00D0785D">
        <w:rPr>
          <w:rFonts w:ascii="Times New Roman" w:hAnsi="Times New Roman" w:cs="Times New Roman"/>
          <w:sz w:val="28"/>
          <w:szCs w:val="28"/>
        </w:rPr>
        <w:t>,  тренінги</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вебінари;</w:t>
      </w:r>
    </w:p>
    <w:p w14:paraId="451CDE22" w14:textId="77777777" w:rsidR="00BE0488" w:rsidRPr="00D0785D" w:rsidRDefault="00BE04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самоосвітня діяльність;</w:t>
      </w:r>
    </w:p>
    <w:p w14:paraId="7F82AAB2" w14:textId="77777777" w:rsidR="00BE0488" w:rsidRPr="00D0785D" w:rsidRDefault="00BE04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обмін досвідом;</w:t>
      </w:r>
    </w:p>
    <w:p w14:paraId="52DB6187" w14:textId="23922DD9" w:rsidR="00BE0488" w:rsidRPr="00D0785D" w:rsidRDefault="00BE04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коучинг</w:t>
      </w:r>
      <w:r w:rsidR="002E1E41" w:rsidRPr="00D0785D">
        <w:rPr>
          <w:rFonts w:ascii="Times New Roman" w:hAnsi="Times New Roman" w:cs="Times New Roman"/>
          <w:sz w:val="28"/>
          <w:szCs w:val="28"/>
          <w:vertAlign w:val="superscript"/>
        </w:rPr>
        <w:t>44</w:t>
      </w:r>
      <w:r w:rsidR="004B7551">
        <w:rPr>
          <w:rFonts w:ascii="Times New Roman" w:hAnsi="Times New Roman" w:cs="Times New Roman"/>
          <w:sz w:val="28"/>
          <w:szCs w:val="28"/>
          <w:vertAlign w:val="superscript"/>
        </w:rPr>
        <w:footnoteReference w:customMarkFollows="1" w:id="69"/>
        <w:t>.</w:t>
      </w:r>
      <w:r w:rsidRPr="00D0785D">
        <w:rPr>
          <w:rFonts w:ascii="Times New Roman" w:hAnsi="Times New Roman" w:cs="Times New Roman"/>
          <w:sz w:val="28"/>
          <w:szCs w:val="28"/>
        </w:rPr>
        <w:t xml:space="preserve">. </w:t>
      </w:r>
    </w:p>
    <w:p w14:paraId="4539636A" w14:textId="77777777" w:rsidR="00BE0488" w:rsidRPr="00D0785D" w:rsidRDefault="00BE0488"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До засобів ми відносимо:</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методичні розробки, інформаційне та </w:t>
      </w:r>
      <w:r w:rsidR="00370794" w:rsidRPr="00D0785D">
        <w:rPr>
          <w:rFonts w:ascii="Times New Roman" w:hAnsi="Times New Roman" w:cs="Times New Roman"/>
          <w:sz w:val="28"/>
          <w:szCs w:val="28"/>
        </w:rPr>
        <w:t xml:space="preserve">освітнє середовище, методичні рекомендації </w:t>
      </w:r>
    </w:p>
    <w:p w14:paraId="45A7BE83" w14:textId="1E761D6B" w:rsidR="00370794" w:rsidRPr="00D0785D" w:rsidRDefault="00BE0488"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Методами в  контексті  впровадження  моделі  є</w:t>
      </w:r>
      <w:r w:rsidR="00370794" w:rsidRPr="00D0785D">
        <w:rPr>
          <w:rFonts w:ascii="Times New Roman" w:hAnsi="Times New Roman" w:cs="Times New Roman"/>
          <w:sz w:val="28"/>
          <w:szCs w:val="28"/>
        </w:rPr>
        <w:t>: проєкти, створення ситуації, «мо</w:t>
      </w:r>
      <w:r w:rsidR="00196FED" w:rsidRPr="00D0785D">
        <w:rPr>
          <w:rFonts w:ascii="Times New Roman" w:hAnsi="Times New Roman" w:cs="Times New Roman"/>
          <w:sz w:val="28"/>
          <w:szCs w:val="28"/>
        </w:rPr>
        <w:t>з</w:t>
      </w:r>
      <w:r w:rsidR="00370794" w:rsidRPr="00D0785D">
        <w:rPr>
          <w:rFonts w:ascii="Times New Roman" w:hAnsi="Times New Roman" w:cs="Times New Roman"/>
          <w:sz w:val="28"/>
          <w:szCs w:val="28"/>
        </w:rPr>
        <w:t>ковий штурм», робота в групах, діагностика</w:t>
      </w:r>
      <w:r w:rsidRPr="00D0785D">
        <w:rPr>
          <w:rFonts w:ascii="Times New Roman" w:hAnsi="Times New Roman" w:cs="Times New Roman"/>
          <w:sz w:val="28"/>
          <w:szCs w:val="28"/>
        </w:rPr>
        <w:t>.</w:t>
      </w:r>
    </w:p>
    <w:p w14:paraId="4F447BBC" w14:textId="765827C9" w:rsidR="00150721" w:rsidRPr="00D0785D" w:rsidRDefault="00150721"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Результат  впровадження запропонованої нами </w:t>
      </w:r>
      <w:r w:rsidR="00BE0488" w:rsidRPr="00D0785D">
        <w:rPr>
          <w:rFonts w:ascii="Times New Roman" w:hAnsi="Times New Roman" w:cs="Times New Roman"/>
          <w:sz w:val="28"/>
          <w:szCs w:val="28"/>
        </w:rPr>
        <w:t xml:space="preserve"> моделі</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вбачаємо у  сформованості</w:t>
      </w:r>
      <w:r w:rsidR="00370794" w:rsidRPr="00D0785D">
        <w:rPr>
          <w:rFonts w:ascii="Times New Roman" w:hAnsi="Times New Roman" w:cs="Times New Roman"/>
          <w:sz w:val="28"/>
          <w:szCs w:val="28"/>
        </w:rPr>
        <w:t xml:space="preserve"> ключових компетентностей лідерства </w:t>
      </w:r>
      <w:r w:rsidRPr="00D0785D">
        <w:rPr>
          <w:rFonts w:ascii="Times New Roman" w:hAnsi="Times New Roman" w:cs="Times New Roman"/>
          <w:sz w:val="28"/>
          <w:szCs w:val="28"/>
        </w:rPr>
        <w:t>в  публічному  управлінні,  а  також, у розвитку</w:t>
      </w:r>
      <w:r w:rsidR="00370794" w:rsidRPr="00D0785D">
        <w:rPr>
          <w:rFonts w:ascii="Times New Roman" w:hAnsi="Times New Roman" w:cs="Times New Roman"/>
          <w:sz w:val="28"/>
          <w:szCs w:val="28"/>
        </w:rPr>
        <w:t xml:space="preserve"> системи професійної підготовки </w:t>
      </w:r>
      <w:r w:rsidRPr="00D0785D">
        <w:rPr>
          <w:rFonts w:ascii="Times New Roman" w:hAnsi="Times New Roman" w:cs="Times New Roman"/>
          <w:sz w:val="28"/>
          <w:szCs w:val="28"/>
        </w:rPr>
        <w:t xml:space="preserve"> публічних  управлінців </w:t>
      </w:r>
      <w:r w:rsidR="00370794" w:rsidRPr="00D0785D">
        <w:rPr>
          <w:rFonts w:ascii="Times New Roman" w:hAnsi="Times New Roman" w:cs="Times New Roman"/>
          <w:sz w:val="28"/>
          <w:szCs w:val="28"/>
        </w:rPr>
        <w:t>на основі компетентнісного підходу</w:t>
      </w:r>
      <w:r w:rsidRPr="00D0785D">
        <w:rPr>
          <w:rFonts w:ascii="Times New Roman" w:hAnsi="Times New Roman" w:cs="Times New Roman"/>
          <w:sz w:val="28"/>
          <w:szCs w:val="28"/>
        </w:rPr>
        <w:t>.</w:t>
      </w:r>
    </w:p>
    <w:p w14:paraId="114BB477" w14:textId="77777777" w:rsidR="00150721" w:rsidRPr="00D0785D" w:rsidRDefault="00150721"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Як бачимо, завдяки запропонованій  нами моделі  розвитку  лідерства  в  публічному  управлінні  можна  ефективно  удосконалити</w:t>
      </w:r>
      <w:r w:rsidR="00C55BA1" w:rsidRPr="00D0785D">
        <w:rPr>
          <w:rFonts w:ascii="Times New Roman" w:hAnsi="Times New Roman" w:cs="Times New Roman"/>
          <w:sz w:val="28"/>
          <w:szCs w:val="28"/>
        </w:rPr>
        <w:t xml:space="preserve"> науковий підхід щодо формування стратегічних напрямів розвитку лідерського потенціалу </w:t>
      </w:r>
      <w:r w:rsidRPr="00D0785D">
        <w:rPr>
          <w:rFonts w:ascii="Times New Roman" w:hAnsi="Times New Roman" w:cs="Times New Roman"/>
          <w:sz w:val="28"/>
          <w:szCs w:val="28"/>
        </w:rPr>
        <w:t xml:space="preserve">  публічних  управлінців </w:t>
      </w:r>
      <w:r w:rsidR="00C55BA1" w:rsidRPr="00D0785D">
        <w:rPr>
          <w:rFonts w:ascii="Times New Roman" w:hAnsi="Times New Roman" w:cs="Times New Roman"/>
          <w:sz w:val="28"/>
          <w:szCs w:val="28"/>
        </w:rPr>
        <w:t>з урахування</w:t>
      </w:r>
      <w:r w:rsidRPr="00D0785D">
        <w:rPr>
          <w:rFonts w:ascii="Times New Roman" w:hAnsi="Times New Roman" w:cs="Times New Roman"/>
          <w:sz w:val="28"/>
          <w:szCs w:val="28"/>
        </w:rPr>
        <w:t xml:space="preserve">м концепції людського розвитку. </w:t>
      </w:r>
    </w:p>
    <w:p w14:paraId="2056F28E" w14:textId="4E35E4F3" w:rsidR="00357E88" w:rsidRPr="00D0785D" w:rsidRDefault="00C55BA1"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На основі</w:t>
      </w:r>
      <w:r w:rsidR="00150721" w:rsidRPr="00D0785D">
        <w:rPr>
          <w:rFonts w:ascii="Times New Roman" w:hAnsi="Times New Roman" w:cs="Times New Roman"/>
          <w:sz w:val="28"/>
          <w:szCs w:val="28"/>
        </w:rPr>
        <w:t xml:space="preserve">  аналізу </w:t>
      </w:r>
      <w:r w:rsidRPr="00D0785D">
        <w:rPr>
          <w:rFonts w:ascii="Times New Roman" w:hAnsi="Times New Roman" w:cs="Times New Roman"/>
          <w:sz w:val="28"/>
          <w:szCs w:val="28"/>
        </w:rPr>
        <w:t xml:space="preserve"> теоретичних та практичних досліджень </w:t>
      </w:r>
      <w:r w:rsidR="00150721" w:rsidRPr="00D0785D">
        <w:rPr>
          <w:rFonts w:ascii="Times New Roman" w:hAnsi="Times New Roman" w:cs="Times New Roman"/>
          <w:sz w:val="28"/>
          <w:szCs w:val="28"/>
        </w:rPr>
        <w:t xml:space="preserve"> з </w:t>
      </w:r>
      <w:r w:rsidRPr="00D0785D">
        <w:rPr>
          <w:rFonts w:ascii="Times New Roman" w:hAnsi="Times New Roman" w:cs="Times New Roman"/>
          <w:sz w:val="28"/>
          <w:szCs w:val="28"/>
        </w:rPr>
        <w:t>розвитку лідерства</w:t>
      </w:r>
      <w:r w:rsidR="00150721" w:rsidRPr="00D0785D">
        <w:rPr>
          <w:rFonts w:ascii="Times New Roman" w:hAnsi="Times New Roman" w:cs="Times New Roman"/>
          <w:sz w:val="28"/>
          <w:szCs w:val="28"/>
        </w:rPr>
        <w:t xml:space="preserve"> в публічному управлінні</w:t>
      </w:r>
      <w:r w:rsidR="007807FB">
        <w:rPr>
          <w:rFonts w:ascii="Times New Roman" w:hAnsi="Times New Roman" w:cs="Times New Roman"/>
          <w:sz w:val="28"/>
          <w:szCs w:val="28"/>
        </w:rPr>
        <w:t xml:space="preserve"> </w:t>
      </w:r>
      <w:r w:rsidR="00150721" w:rsidRPr="00D0785D">
        <w:rPr>
          <w:rFonts w:ascii="Times New Roman" w:hAnsi="Times New Roman" w:cs="Times New Roman"/>
          <w:sz w:val="28"/>
          <w:szCs w:val="28"/>
        </w:rPr>
        <w:t xml:space="preserve">України нами </w:t>
      </w:r>
      <w:r w:rsidRPr="00D0785D">
        <w:rPr>
          <w:rFonts w:ascii="Times New Roman" w:hAnsi="Times New Roman" w:cs="Times New Roman"/>
          <w:sz w:val="28"/>
          <w:szCs w:val="28"/>
        </w:rPr>
        <w:t>запропоно</w:t>
      </w:r>
      <w:r w:rsidR="00150721" w:rsidRPr="00D0785D">
        <w:rPr>
          <w:rFonts w:ascii="Times New Roman" w:hAnsi="Times New Roman" w:cs="Times New Roman"/>
          <w:sz w:val="28"/>
          <w:szCs w:val="28"/>
        </w:rPr>
        <w:t xml:space="preserve">вано для використання в органах  публічного управління </w:t>
      </w:r>
      <w:r w:rsidRPr="00D0785D">
        <w:rPr>
          <w:rFonts w:ascii="Times New Roman" w:hAnsi="Times New Roman" w:cs="Times New Roman"/>
          <w:sz w:val="28"/>
          <w:szCs w:val="28"/>
        </w:rPr>
        <w:t>науково-методичний підхід щодо формування механізму розвитку лідерського потенціалу</w:t>
      </w:r>
      <w:r w:rsidR="00150721" w:rsidRPr="00D0785D">
        <w:rPr>
          <w:rFonts w:ascii="Times New Roman" w:hAnsi="Times New Roman" w:cs="Times New Roman"/>
          <w:sz w:val="28"/>
          <w:szCs w:val="28"/>
        </w:rPr>
        <w:t xml:space="preserve">  пу</w:t>
      </w:r>
      <w:r w:rsidR="004B7551">
        <w:rPr>
          <w:rFonts w:ascii="Times New Roman" w:hAnsi="Times New Roman" w:cs="Times New Roman"/>
          <w:sz w:val="28"/>
          <w:szCs w:val="28"/>
        </w:rPr>
        <w:t>б</w:t>
      </w:r>
      <w:r w:rsidR="00150721" w:rsidRPr="00D0785D">
        <w:rPr>
          <w:rFonts w:ascii="Times New Roman" w:hAnsi="Times New Roman" w:cs="Times New Roman"/>
          <w:sz w:val="28"/>
          <w:szCs w:val="28"/>
        </w:rPr>
        <w:t>лічних  управлінців</w:t>
      </w:r>
      <w:r w:rsidRPr="00D0785D">
        <w:rPr>
          <w:rFonts w:ascii="Times New Roman" w:hAnsi="Times New Roman" w:cs="Times New Roman"/>
          <w:sz w:val="28"/>
          <w:szCs w:val="28"/>
        </w:rPr>
        <w:t xml:space="preserve">, </w:t>
      </w:r>
      <w:r w:rsidR="00150721" w:rsidRPr="00D0785D">
        <w:rPr>
          <w:rFonts w:ascii="Times New Roman" w:hAnsi="Times New Roman" w:cs="Times New Roman"/>
          <w:sz w:val="28"/>
          <w:szCs w:val="28"/>
        </w:rPr>
        <w:t xml:space="preserve"> який перш за  все зорієнтований на </w:t>
      </w:r>
      <w:r w:rsidRPr="00D0785D">
        <w:rPr>
          <w:rFonts w:ascii="Times New Roman" w:hAnsi="Times New Roman" w:cs="Times New Roman"/>
          <w:sz w:val="28"/>
          <w:szCs w:val="28"/>
        </w:rPr>
        <w:t xml:space="preserve"> зростання і системний розвиток </w:t>
      </w:r>
      <w:r w:rsidR="00150721" w:rsidRPr="00D0785D">
        <w:rPr>
          <w:rFonts w:ascii="Times New Roman" w:hAnsi="Times New Roman" w:cs="Times New Roman"/>
          <w:sz w:val="28"/>
          <w:szCs w:val="28"/>
        </w:rPr>
        <w:t xml:space="preserve">  публічних  </w:t>
      </w:r>
      <w:r w:rsidR="00150721" w:rsidRPr="00D0785D">
        <w:rPr>
          <w:rFonts w:ascii="Times New Roman" w:hAnsi="Times New Roman" w:cs="Times New Roman"/>
          <w:sz w:val="28"/>
          <w:szCs w:val="28"/>
        </w:rPr>
        <w:lastRenderedPageBreak/>
        <w:t>управлінців упродовж професійної кар’єри  і  включатиме</w:t>
      </w:r>
      <w:r w:rsidRPr="00D0785D">
        <w:rPr>
          <w:rFonts w:ascii="Times New Roman" w:hAnsi="Times New Roman" w:cs="Times New Roman"/>
          <w:sz w:val="28"/>
          <w:szCs w:val="28"/>
        </w:rPr>
        <w:t xml:space="preserve"> три</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рівні:</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стратегічно-орієнтований,</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навчально-розвивальний та компет</w:t>
      </w:r>
      <w:r w:rsidR="00150721" w:rsidRPr="00D0785D">
        <w:rPr>
          <w:rFonts w:ascii="Times New Roman" w:hAnsi="Times New Roman" w:cs="Times New Roman"/>
          <w:sz w:val="28"/>
          <w:szCs w:val="28"/>
        </w:rPr>
        <w:t>ентнісно-результативний</w:t>
      </w:r>
      <w:r w:rsidRPr="00D0785D">
        <w:rPr>
          <w:rFonts w:ascii="Times New Roman" w:hAnsi="Times New Roman" w:cs="Times New Roman"/>
          <w:sz w:val="28"/>
          <w:szCs w:val="28"/>
        </w:rPr>
        <w:t xml:space="preserve">. </w:t>
      </w:r>
    </w:p>
    <w:p w14:paraId="42A3E357" w14:textId="186B5751" w:rsidR="00C55BA1" w:rsidRPr="00D0785D" w:rsidRDefault="00150721"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Все  це  повинно відбуватися  на основі </w:t>
      </w:r>
      <w:r w:rsidR="004B7551" w:rsidRPr="00D0785D">
        <w:rPr>
          <w:rFonts w:ascii="Times New Roman" w:hAnsi="Times New Roman" w:cs="Times New Roman"/>
          <w:sz w:val="28"/>
          <w:szCs w:val="28"/>
        </w:rPr>
        <w:t>ґрунтовного</w:t>
      </w:r>
      <w:r w:rsidRPr="00D0785D">
        <w:rPr>
          <w:rFonts w:ascii="Times New Roman" w:hAnsi="Times New Roman" w:cs="Times New Roman"/>
          <w:sz w:val="28"/>
          <w:szCs w:val="28"/>
        </w:rPr>
        <w:t xml:space="preserve"> </w:t>
      </w:r>
      <w:r w:rsidR="00C55BA1" w:rsidRPr="00D0785D">
        <w:rPr>
          <w:rFonts w:ascii="Times New Roman" w:hAnsi="Times New Roman" w:cs="Times New Roman"/>
          <w:sz w:val="28"/>
          <w:szCs w:val="28"/>
        </w:rPr>
        <w:t xml:space="preserve"> аналізу динаміки і процесів щодо</w:t>
      </w:r>
      <w:r w:rsidR="007807FB">
        <w:rPr>
          <w:rFonts w:ascii="Times New Roman" w:hAnsi="Times New Roman" w:cs="Times New Roman"/>
          <w:sz w:val="28"/>
          <w:szCs w:val="28"/>
        </w:rPr>
        <w:t xml:space="preserve"> </w:t>
      </w:r>
      <w:r w:rsidR="00C55BA1" w:rsidRPr="00D0785D">
        <w:rPr>
          <w:rFonts w:ascii="Times New Roman" w:hAnsi="Times New Roman" w:cs="Times New Roman"/>
          <w:sz w:val="28"/>
          <w:szCs w:val="28"/>
        </w:rPr>
        <w:t>професійно</w:t>
      </w:r>
      <w:r w:rsidRPr="00D0785D">
        <w:rPr>
          <w:rFonts w:ascii="Times New Roman" w:hAnsi="Times New Roman" w:cs="Times New Roman"/>
          <w:sz w:val="28"/>
          <w:szCs w:val="28"/>
        </w:rPr>
        <w:t>го розвитку публічних</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управлінців</w:t>
      </w:r>
      <w:r w:rsidR="00C55BA1" w:rsidRPr="00D0785D">
        <w:rPr>
          <w:rFonts w:ascii="Times New Roman" w:hAnsi="Times New Roman" w:cs="Times New Roman"/>
          <w:sz w:val="28"/>
          <w:szCs w:val="28"/>
        </w:rPr>
        <w:t>, основних принципів людського розвитку</w:t>
      </w:r>
      <w:r w:rsidRPr="00D0785D">
        <w:rPr>
          <w:rFonts w:ascii="Times New Roman" w:hAnsi="Times New Roman" w:cs="Times New Roman"/>
          <w:sz w:val="28"/>
          <w:szCs w:val="28"/>
        </w:rPr>
        <w:t xml:space="preserve">, а саме: </w:t>
      </w:r>
      <w:r w:rsidR="00C55BA1" w:rsidRPr="00D0785D">
        <w:rPr>
          <w:rFonts w:ascii="Times New Roman" w:hAnsi="Times New Roman" w:cs="Times New Roman"/>
          <w:sz w:val="28"/>
          <w:szCs w:val="28"/>
        </w:rPr>
        <w:t>продуктивності, рівності, ст</w:t>
      </w:r>
      <w:r w:rsidRPr="00D0785D">
        <w:rPr>
          <w:rFonts w:ascii="Times New Roman" w:hAnsi="Times New Roman" w:cs="Times New Roman"/>
          <w:sz w:val="28"/>
          <w:szCs w:val="28"/>
        </w:rPr>
        <w:t xml:space="preserve">ійкості, розширення можливостей. </w:t>
      </w:r>
    </w:p>
    <w:p w14:paraId="24554B76" w14:textId="5380B9F4" w:rsidR="00150721" w:rsidRPr="00D0785D" w:rsidRDefault="00C55BA1"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Розроблений механізм</w:t>
      </w:r>
      <w:r w:rsidR="007807FB">
        <w:rPr>
          <w:rFonts w:ascii="Times New Roman" w:hAnsi="Times New Roman" w:cs="Times New Roman"/>
          <w:sz w:val="28"/>
          <w:szCs w:val="28"/>
        </w:rPr>
        <w:t xml:space="preserve"> </w:t>
      </w:r>
      <w:r w:rsidR="00150721" w:rsidRPr="00D0785D">
        <w:rPr>
          <w:rFonts w:ascii="Times New Roman" w:hAnsi="Times New Roman" w:cs="Times New Roman"/>
          <w:sz w:val="28"/>
          <w:szCs w:val="28"/>
        </w:rPr>
        <w:t>впровадження означеної моделі</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складається</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з нормативної, організаційної та інституційної складових його забезпечення на основі використання інтегративного та синергетичного принципів.</w:t>
      </w:r>
    </w:p>
    <w:p w14:paraId="773CB2F3" w14:textId="3FCA7988" w:rsidR="00357E88" w:rsidRPr="00D0785D" w:rsidRDefault="00C55BA1"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З метою формування та розвитку лідерського потенціалу</w:t>
      </w:r>
      <w:r w:rsidR="00150721" w:rsidRPr="00D0785D">
        <w:rPr>
          <w:rFonts w:ascii="Times New Roman" w:hAnsi="Times New Roman" w:cs="Times New Roman"/>
          <w:sz w:val="28"/>
          <w:szCs w:val="28"/>
        </w:rPr>
        <w:t xml:space="preserve"> публічних  управлінців</w:t>
      </w:r>
      <w:r w:rsidRPr="00D0785D">
        <w:rPr>
          <w:rFonts w:ascii="Times New Roman" w:hAnsi="Times New Roman" w:cs="Times New Roman"/>
          <w:sz w:val="28"/>
          <w:szCs w:val="28"/>
        </w:rPr>
        <w:t>,</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оновле</w:t>
      </w:r>
      <w:r w:rsidR="00150721" w:rsidRPr="00D0785D">
        <w:rPr>
          <w:rFonts w:ascii="Times New Roman" w:hAnsi="Times New Roman" w:cs="Times New Roman"/>
          <w:sz w:val="28"/>
          <w:szCs w:val="28"/>
        </w:rPr>
        <w:t xml:space="preserve">ння </w:t>
      </w:r>
      <w:r w:rsidRPr="00D0785D">
        <w:rPr>
          <w:rFonts w:ascii="Times New Roman" w:hAnsi="Times New Roman" w:cs="Times New Roman"/>
          <w:sz w:val="28"/>
          <w:szCs w:val="28"/>
        </w:rPr>
        <w:t>форм, засобів, технологій,</w:t>
      </w:r>
      <w:r w:rsidR="00150721" w:rsidRPr="00D0785D">
        <w:rPr>
          <w:rFonts w:ascii="Times New Roman" w:hAnsi="Times New Roman" w:cs="Times New Roman"/>
          <w:sz w:val="28"/>
          <w:szCs w:val="28"/>
        </w:rPr>
        <w:t xml:space="preserve"> методів професійної підготовки  лідерів-управлінців </w:t>
      </w:r>
      <w:r w:rsidR="00357E88" w:rsidRPr="00D0785D">
        <w:rPr>
          <w:rFonts w:ascii="Times New Roman" w:hAnsi="Times New Roman" w:cs="Times New Roman"/>
          <w:sz w:val="28"/>
          <w:szCs w:val="28"/>
        </w:rPr>
        <w:t xml:space="preserve">нами </w:t>
      </w:r>
      <w:r w:rsidRPr="00D0785D">
        <w:rPr>
          <w:rFonts w:ascii="Times New Roman" w:hAnsi="Times New Roman" w:cs="Times New Roman"/>
          <w:sz w:val="28"/>
          <w:szCs w:val="28"/>
        </w:rPr>
        <w:t>пропонується використовувати системний, діяльнісний, особистісно</w:t>
      </w:r>
      <w:r w:rsidR="00196FED" w:rsidRPr="00D0785D">
        <w:rPr>
          <w:rFonts w:ascii="Times New Roman" w:hAnsi="Times New Roman" w:cs="Times New Roman"/>
          <w:sz w:val="28"/>
          <w:szCs w:val="28"/>
        </w:rPr>
        <w:t xml:space="preserve"> </w:t>
      </w:r>
      <w:r w:rsidR="00357E88"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орієнтований, компетентнісний, стратегічний підходи. </w:t>
      </w:r>
    </w:p>
    <w:p w14:paraId="6EAA003F" w14:textId="4A1D24F9" w:rsidR="00357E88" w:rsidRPr="00D0785D" w:rsidRDefault="00C55BA1"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Реалізація</w:t>
      </w:r>
      <w:r w:rsidR="007807FB">
        <w:rPr>
          <w:rFonts w:ascii="Times New Roman" w:hAnsi="Times New Roman" w:cs="Times New Roman"/>
          <w:sz w:val="28"/>
          <w:szCs w:val="28"/>
        </w:rPr>
        <w:t xml:space="preserve"> </w:t>
      </w:r>
      <w:r w:rsidR="00357E88" w:rsidRPr="00D0785D">
        <w:rPr>
          <w:rFonts w:ascii="Times New Roman" w:hAnsi="Times New Roman" w:cs="Times New Roman"/>
          <w:sz w:val="28"/>
          <w:szCs w:val="28"/>
        </w:rPr>
        <w:t>представленої</w:t>
      </w:r>
      <w:r w:rsidR="007807FB">
        <w:rPr>
          <w:rFonts w:ascii="Times New Roman" w:hAnsi="Times New Roman" w:cs="Times New Roman"/>
          <w:sz w:val="28"/>
          <w:szCs w:val="28"/>
        </w:rPr>
        <w:t xml:space="preserve"> </w:t>
      </w:r>
      <w:r w:rsidR="00357E88" w:rsidRPr="00D0785D">
        <w:rPr>
          <w:rFonts w:ascii="Times New Roman" w:hAnsi="Times New Roman" w:cs="Times New Roman"/>
          <w:sz w:val="28"/>
          <w:szCs w:val="28"/>
        </w:rPr>
        <w:t>нами</w:t>
      </w:r>
      <w:r w:rsidR="007807FB">
        <w:rPr>
          <w:rFonts w:ascii="Times New Roman" w:hAnsi="Times New Roman" w:cs="Times New Roman"/>
          <w:sz w:val="28"/>
          <w:szCs w:val="28"/>
        </w:rPr>
        <w:t xml:space="preserve"> </w:t>
      </w:r>
      <w:r w:rsidR="00357E88" w:rsidRPr="00D0785D">
        <w:rPr>
          <w:rFonts w:ascii="Times New Roman" w:hAnsi="Times New Roman" w:cs="Times New Roman"/>
          <w:sz w:val="28"/>
          <w:szCs w:val="28"/>
        </w:rPr>
        <w:t>моделі</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дасть змогу</w:t>
      </w:r>
      <w:r w:rsidR="00357E88" w:rsidRPr="00D0785D">
        <w:rPr>
          <w:rFonts w:ascii="Times New Roman" w:hAnsi="Times New Roman" w:cs="Times New Roman"/>
          <w:sz w:val="28"/>
          <w:szCs w:val="28"/>
        </w:rPr>
        <w:t xml:space="preserve"> сформувати та </w:t>
      </w:r>
      <w:r w:rsidRPr="00D0785D">
        <w:rPr>
          <w:rFonts w:ascii="Times New Roman" w:hAnsi="Times New Roman" w:cs="Times New Roman"/>
          <w:sz w:val="28"/>
          <w:szCs w:val="28"/>
        </w:rPr>
        <w:t xml:space="preserve"> розвинути лідерські компетентності </w:t>
      </w:r>
      <w:r w:rsidR="00357E88" w:rsidRPr="00D0785D">
        <w:rPr>
          <w:rFonts w:ascii="Times New Roman" w:hAnsi="Times New Roman" w:cs="Times New Roman"/>
          <w:sz w:val="28"/>
          <w:szCs w:val="28"/>
        </w:rPr>
        <w:t>публічних управлінців</w:t>
      </w:r>
      <w:r w:rsidRPr="00D0785D">
        <w:rPr>
          <w:rFonts w:ascii="Times New Roman" w:hAnsi="Times New Roman" w:cs="Times New Roman"/>
          <w:sz w:val="28"/>
          <w:szCs w:val="28"/>
        </w:rPr>
        <w:t>.</w:t>
      </w:r>
    </w:p>
    <w:p w14:paraId="0AD8675A" w14:textId="5B203886" w:rsidR="00C80262" w:rsidRPr="00D0785D" w:rsidRDefault="00357E88"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Як бачимо, основними факторами, що впливають на розвиток лідерського потенціалу  публічних  управлінців</w:t>
      </w:r>
      <w:r w:rsidR="00C80262" w:rsidRPr="00D0785D">
        <w:rPr>
          <w:rFonts w:ascii="Times New Roman" w:hAnsi="Times New Roman" w:cs="Times New Roman"/>
          <w:sz w:val="28"/>
          <w:szCs w:val="28"/>
        </w:rPr>
        <w:t xml:space="preserve"> є </w:t>
      </w:r>
      <w:r w:rsidRPr="00D0785D">
        <w:rPr>
          <w:rFonts w:ascii="Times New Roman" w:hAnsi="Times New Roman" w:cs="Times New Roman"/>
          <w:sz w:val="28"/>
          <w:szCs w:val="28"/>
        </w:rPr>
        <w:t xml:space="preserve"> якості</w:t>
      </w:r>
      <w:r w:rsidR="00C80262" w:rsidRPr="00D0785D">
        <w:rPr>
          <w:rFonts w:ascii="Times New Roman" w:hAnsi="Times New Roman" w:cs="Times New Roman"/>
          <w:sz w:val="28"/>
          <w:szCs w:val="28"/>
        </w:rPr>
        <w:t xml:space="preserve">,  потенційні можливості,  </w:t>
      </w:r>
      <w:r w:rsidRPr="00D0785D">
        <w:rPr>
          <w:rFonts w:ascii="Times New Roman" w:hAnsi="Times New Roman" w:cs="Times New Roman"/>
          <w:sz w:val="28"/>
          <w:szCs w:val="28"/>
        </w:rPr>
        <w:t xml:space="preserve">соціальні </w:t>
      </w:r>
      <w:r w:rsidR="00C80262" w:rsidRPr="00D0785D">
        <w:rPr>
          <w:rFonts w:ascii="Times New Roman" w:hAnsi="Times New Roman" w:cs="Times New Roman"/>
          <w:sz w:val="28"/>
          <w:szCs w:val="28"/>
        </w:rPr>
        <w:t xml:space="preserve">  та  інституційні </w:t>
      </w:r>
      <w:r w:rsidRPr="00D0785D">
        <w:rPr>
          <w:rFonts w:ascii="Times New Roman" w:hAnsi="Times New Roman" w:cs="Times New Roman"/>
          <w:sz w:val="28"/>
          <w:szCs w:val="28"/>
        </w:rPr>
        <w:t>фактори.</w:t>
      </w:r>
    </w:p>
    <w:p w14:paraId="2B01A1EB" w14:textId="44DE3170" w:rsidR="000D27AE" w:rsidRPr="00D0785D" w:rsidRDefault="00C80262"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Вважаємо, що основними умовами розвитку</w:t>
      </w:r>
      <w:r w:rsidR="007807FB">
        <w:rPr>
          <w:rFonts w:ascii="Times New Roman" w:hAnsi="Times New Roman" w:cs="Times New Roman"/>
          <w:sz w:val="28"/>
          <w:szCs w:val="28"/>
        </w:rPr>
        <w:t xml:space="preserve"> </w:t>
      </w:r>
      <w:r w:rsidR="00357E88" w:rsidRPr="00D0785D">
        <w:rPr>
          <w:rFonts w:ascii="Times New Roman" w:hAnsi="Times New Roman" w:cs="Times New Roman"/>
          <w:sz w:val="28"/>
          <w:szCs w:val="28"/>
        </w:rPr>
        <w:t>лідерського потенціалу</w:t>
      </w:r>
      <w:r w:rsidR="000D27AE" w:rsidRPr="00D0785D">
        <w:rPr>
          <w:rFonts w:ascii="Times New Roman" w:hAnsi="Times New Roman" w:cs="Times New Roman"/>
          <w:sz w:val="28"/>
          <w:szCs w:val="28"/>
        </w:rPr>
        <w:t xml:space="preserve">  публічних  управлінців  є:</w:t>
      </w:r>
    </w:p>
    <w:p w14:paraId="78AD6D04" w14:textId="1B1B7BAB" w:rsidR="00C80262" w:rsidRPr="00D0785D" w:rsidRDefault="00357E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розум</w:t>
      </w:r>
      <w:r w:rsidR="00C80262" w:rsidRPr="00D0785D">
        <w:rPr>
          <w:rFonts w:ascii="Times New Roman" w:hAnsi="Times New Roman" w:cs="Times New Roman"/>
          <w:sz w:val="28"/>
          <w:szCs w:val="28"/>
        </w:rPr>
        <w:t xml:space="preserve">іння </w:t>
      </w:r>
      <w:r w:rsidR="000D27AE" w:rsidRPr="00D0785D">
        <w:rPr>
          <w:rFonts w:ascii="Times New Roman" w:hAnsi="Times New Roman" w:cs="Times New Roman"/>
          <w:sz w:val="28"/>
          <w:szCs w:val="28"/>
        </w:rPr>
        <w:t xml:space="preserve">необхідних </w:t>
      </w:r>
      <w:r w:rsidR="00C80262" w:rsidRPr="00D0785D">
        <w:rPr>
          <w:rFonts w:ascii="Times New Roman" w:hAnsi="Times New Roman" w:cs="Times New Roman"/>
          <w:sz w:val="28"/>
          <w:szCs w:val="28"/>
        </w:rPr>
        <w:t xml:space="preserve">потреб і цілей розвитку; </w:t>
      </w:r>
    </w:p>
    <w:p w14:paraId="303C1895" w14:textId="08640AC5" w:rsidR="000D27AE" w:rsidRPr="00D0785D" w:rsidRDefault="00357E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внутрішня мотивація</w:t>
      </w:r>
      <w:r w:rsidR="000D27AE" w:rsidRPr="00D0785D">
        <w:rPr>
          <w:rFonts w:ascii="Times New Roman" w:hAnsi="Times New Roman" w:cs="Times New Roman"/>
          <w:sz w:val="28"/>
          <w:szCs w:val="28"/>
        </w:rPr>
        <w:t xml:space="preserve">; </w:t>
      </w:r>
    </w:p>
    <w:p w14:paraId="0C87D5C9" w14:textId="455B8585" w:rsidR="000D27AE" w:rsidRPr="00D0785D" w:rsidRDefault="00357E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наявність ресурсів, знань і навиків</w:t>
      </w:r>
      <w:r w:rsidR="002E1E41" w:rsidRPr="00D0785D">
        <w:rPr>
          <w:rFonts w:ascii="Times New Roman" w:hAnsi="Times New Roman" w:cs="Times New Roman"/>
          <w:sz w:val="28"/>
          <w:szCs w:val="28"/>
          <w:vertAlign w:val="superscript"/>
        </w:rPr>
        <w:t>52</w:t>
      </w:r>
      <w:r w:rsidR="004B7551">
        <w:rPr>
          <w:rFonts w:ascii="Times New Roman" w:hAnsi="Times New Roman" w:cs="Times New Roman"/>
          <w:sz w:val="28"/>
          <w:szCs w:val="28"/>
          <w:vertAlign w:val="superscript"/>
        </w:rPr>
        <w:footnoteReference w:customMarkFollows="1" w:id="70"/>
        <w:t>.</w:t>
      </w:r>
      <w:r w:rsidR="000D27AE" w:rsidRPr="00D0785D">
        <w:rPr>
          <w:rFonts w:ascii="Times New Roman" w:hAnsi="Times New Roman" w:cs="Times New Roman"/>
          <w:sz w:val="28"/>
          <w:szCs w:val="28"/>
        </w:rPr>
        <w:t xml:space="preserve">; </w:t>
      </w:r>
    </w:p>
    <w:p w14:paraId="522148B3" w14:textId="77777777" w:rsidR="000D27AE" w:rsidRPr="00D0785D" w:rsidRDefault="00357E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сприятливе </w:t>
      </w:r>
      <w:r w:rsidR="000D27AE" w:rsidRPr="00D0785D">
        <w:rPr>
          <w:rFonts w:ascii="Times New Roman" w:hAnsi="Times New Roman" w:cs="Times New Roman"/>
          <w:sz w:val="28"/>
          <w:szCs w:val="28"/>
        </w:rPr>
        <w:t xml:space="preserve">середовище; </w:t>
      </w:r>
    </w:p>
    <w:p w14:paraId="61EEDC35" w14:textId="77777777" w:rsidR="000D27AE" w:rsidRPr="00D0785D" w:rsidRDefault="00357E88"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відповідальність </w:t>
      </w:r>
      <w:r w:rsidR="000D27AE" w:rsidRPr="00D0785D">
        <w:rPr>
          <w:rFonts w:ascii="Times New Roman" w:hAnsi="Times New Roman" w:cs="Times New Roman"/>
          <w:sz w:val="28"/>
          <w:szCs w:val="28"/>
        </w:rPr>
        <w:t xml:space="preserve">щодо </w:t>
      </w:r>
      <w:r w:rsidRPr="00D0785D">
        <w:rPr>
          <w:rFonts w:ascii="Times New Roman" w:hAnsi="Times New Roman" w:cs="Times New Roman"/>
          <w:sz w:val="28"/>
          <w:szCs w:val="28"/>
        </w:rPr>
        <w:t>досягнення результатів.</w:t>
      </w:r>
    </w:p>
    <w:p w14:paraId="2382CDA6" w14:textId="0121BB56" w:rsidR="00357E88" w:rsidRPr="00D0785D" w:rsidRDefault="00357E88" w:rsidP="007807FB">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lastRenderedPageBreak/>
        <w:t xml:space="preserve"> В основі </w:t>
      </w:r>
      <w:r w:rsidR="000D27AE" w:rsidRPr="00D0785D">
        <w:rPr>
          <w:rFonts w:ascii="Times New Roman" w:hAnsi="Times New Roman" w:cs="Times New Roman"/>
          <w:sz w:val="28"/>
          <w:szCs w:val="28"/>
        </w:rPr>
        <w:t xml:space="preserve">представленої  нами моделі  є визначення </w:t>
      </w:r>
      <w:r w:rsidRPr="00D0785D">
        <w:rPr>
          <w:rFonts w:ascii="Times New Roman" w:hAnsi="Times New Roman" w:cs="Times New Roman"/>
          <w:sz w:val="28"/>
          <w:szCs w:val="28"/>
        </w:rPr>
        <w:t>пріоритетів</w:t>
      </w:r>
      <w:r w:rsidR="000D27AE" w:rsidRPr="00D0785D">
        <w:rPr>
          <w:rFonts w:ascii="Times New Roman" w:hAnsi="Times New Roman" w:cs="Times New Roman"/>
          <w:sz w:val="28"/>
          <w:szCs w:val="28"/>
        </w:rPr>
        <w:t xml:space="preserve">  розвитку  лідерства</w:t>
      </w:r>
      <w:r w:rsidR="007807FB">
        <w:rPr>
          <w:rFonts w:ascii="Times New Roman" w:hAnsi="Times New Roman" w:cs="Times New Roman"/>
          <w:sz w:val="28"/>
          <w:szCs w:val="28"/>
        </w:rPr>
        <w:t xml:space="preserve"> </w:t>
      </w:r>
      <w:r w:rsidR="000D27AE" w:rsidRPr="00D0785D">
        <w:rPr>
          <w:rFonts w:ascii="Times New Roman" w:hAnsi="Times New Roman" w:cs="Times New Roman"/>
          <w:sz w:val="28"/>
          <w:szCs w:val="28"/>
        </w:rPr>
        <w:t>в публічному  управлінні</w:t>
      </w:r>
      <w:r w:rsidRPr="00D0785D">
        <w:rPr>
          <w:rFonts w:ascii="Times New Roman" w:hAnsi="Times New Roman" w:cs="Times New Roman"/>
          <w:sz w:val="28"/>
          <w:szCs w:val="28"/>
        </w:rPr>
        <w:t>, вибір стратегії</w:t>
      </w:r>
      <w:r w:rsidR="000D27AE" w:rsidRPr="00D0785D">
        <w:rPr>
          <w:rFonts w:ascii="Times New Roman" w:hAnsi="Times New Roman" w:cs="Times New Roman"/>
          <w:sz w:val="28"/>
          <w:szCs w:val="28"/>
        </w:rPr>
        <w:t xml:space="preserve"> та формування програми </w:t>
      </w:r>
      <w:r w:rsidRPr="00D0785D">
        <w:rPr>
          <w:rFonts w:ascii="Times New Roman" w:hAnsi="Times New Roman" w:cs="Times New Roman"/>
          <w:sz w:val="28"/>
          <w:szCs w:val="28"/>
        </w:rPr>
        <w:t xml:space="preserve"> реалізації. </w:t>
      </w:r>
    </w:p>
    <w:p w14:paraId="6C181E76" w14:textId="01D922D6" w:rsidR="009753AA"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 Підсумовуючи</w:t>
      </w:r>
      <w:r w:rsidR="009753AA" w:rsidRPr="00D0785D">
        <w:rPr>
          <w:rFonts w:ascii="Times New Roman" w:hAnsi="Times New Roman" w:cs="Times New Roman"/>
          <w:sz w:val="28"/>
          <w:szCs w:val="28"/>
          <w:lang w:val="ru-RU"/>
        </w:rPr>
        <w:t xml:space="preserve">  </w:t>
      </w:r>
      <w:r w:rsidR="009753AA" w:rsidRPr="00D0785D">
        <w:rPr>
          <w:rFonts w:ascii="Times New Roman" w:hAnsi="Times New Roman" w:cs="Times New Roman"/>
          <w:sz w:val="28"/>
          <w:szCs w:val="28"/>
        </w:rPr>
        <w:t>вище викладене</w:t>
      </w:r>
      <w:r w:rsidRPr="00D0785D">
        <w:rPr>
          <w:rFonts w:ascii="Times New Roman" w:hAnsi="Times New Roman" w:cs="Times New Roman"/>
          <w:sz w:val="28"/>
          <w:szCs w:val="28"/>
        </w:rPr>
        <w:t xml:space="preserve">, </w:t>
      </w:r>
      <w:r w:rsidR="009753AA" w:rsidRPr="00D0785D">
        <w:rPr>
          <w:rFonts w:ascii="Times New Roman" w:hAnsi="Times New Roman" w:cs="Times New Roman"/>
          <w:sz w:val="28"/>
          <w:szCs w:val="28"/>
        </w:rPr>
        <w:t>можемо з  впевненістю стверджувати</w:t>
      </w:r>
      <w:r w:rsidRPr="00D0785D">
        <w:rPr>
          <w:rFonts w:ascii="Times New Roman" w:hAnsi="Times New Roman" w:cs="Times New Roman"/>
          <w:sz w:val="28"/>
          <w:szCs w:val="28"/>
        </w:rPr>
        <w:t xml:space="preserve">, що </w:t>
      </w:r>
      <w:r w:rsidR="009753AA" w:rsidRPr="00D0785D">
        <w:rPr>
          <w:rFonts w:ascii="Times New Roman" w:hAnsi="Times New Roman" w:cs="Times New Roman"/>
          <w:sz w:val="28"/>
          <w:szCs w:val="28"/>
        </w:rPr>
        <w:t xml:space="preserve">на даний  час </w:t>
      </w:r>
      <w:r w:rsidRPr="00D0785D">
        <w:rPr>
          <w:rFonts w:ascii="Times New Roman" w:hAnsi="Times New Roman" w:cs="Times New Roman"/>
          <w:sz w:val="28"/>
          <w:szCs w:val="28"/>
        </w:rPr>
        <w:t xml:space="preserve">в Україні сформовано нормативно-правову базу щодо розвитку лідерства </w:t>
      </w:r>
      <w:r w:rsidR="009753AA" w:rsidRPr="00D0785D">
        <w:rPr>
          <w:rFonts w:ascii="Times New Roman" w:hAnsi="Times New Roman" w:cs="Times New Roman"/>
          <w:sz w:val="28"/>
          <w:szCs w:val="28"/>
        </w:rPr>
        <w:t xml:space="preserve">публічних управлінців за окремими </w:t>
      </w:r>
      <w:r w:rsidRPr="00D0785D">
        <w:rPr>
          <w:rFonts w:ascii="Times New Roman" w:hAnsi="Times New Roman" w:cs="Times New Roman"/>
          <w:sz w:val="28"/>
          <w:szCs w:val="28"/>
        </w:rPr>
        <w:t xml:space="preserve"> напрямами. </w:t>
      </w:r>
      <w:r w:rsidR="009753AA" w:rsidRPr="00D0785D">
        <w:rPr>
          <w:rFonts w:ascii="Times New Roman" w:hAnsi="Times New Roman" w:cs="Times New Roman"/>
          <w:sz w:val="28"/>
          <w:szCs w:val="28"/>
        </w:rPr>
        <w:t>На даний час р</w:t>
      </w:r>
      <w:r w:rsidRPr="00D0785D">
        <w:rPr>
          <w:rFonts w:ascii="Times New Roman" w:hAnsi="Times New Roman" w:cs="Times New Roman"/>
          <w:sz w:val="28"/>
          <w:szCs w:val="28"/>
        </w:rPr>
        <w:t xml:space="preserve">озвиток лідерства </w:t>
      </w:r>
      <w:r w:rsidR="009753AA" w:rsidRPr="00D0785D">
        <w:rPr>
          <w:rFonts w:ascii="Times New Roman" w:hAnsi="Times New Roman" w:cs="Times New Roman"/>
          <w:sz w:val="28"/>
          <w:szCs w:val="28"/>
        </w:rPr>
        <w:t xml:space="preserve">публічних управлінців </w:t>
      </w:r>
      <w:r w:rsidRPr="00D0785D">
        <w:rPr>
          <w:rFonts w:ascii="Times New Roman" w:hAnsi="Times New Roman" w:cs="Times New Roman"/>
          <w:sz w:val="28"/>
          <w:szCs w:val="28"/>
        </w:rPr>
        <w:t xml:space="preserve">передбачається за одним тільки напрямом – професійне навчання. </w:t>
      </w:r>
    </w:p>
    <w:p w14:paraId="2602A6AE" w14:textId="38E6254F" w:rsidR="00F27207" w:rsidRPr="00D0785D" w:rsidRDefault="00F27207"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 xml:space="preserve">Вважаємо, що процес реструктуризації системи публічного управління   безпосередньо пов’язується з переорієнтацією на нову систему  демократичних  пріоритетів.  Неабияку роль тут  мають відіграти процеси діджиталізації. </w:t>
      </w:r>
    </w:p>
    <w:p w14:paraId="745587CE" w14:textId="381C099A" w:rsidR="007C4F5B" w:rsidRPr="00D0785D" w:rsidRDefault="00370794"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Відповідно</w:t>
      </w:r>
      <w:r w:rsidR="007E6BC8" w:rsidRPr="00D0785D">
        <w:rPr>
          <w:rFonts w:ascii="Times New Roman" w:hAnsi="Times New Roman" w:cs="Times New Roman"/>
          <w:sz w:val="28"/>
          <w:szCs w:val="28"/>
        </w:rPr>
        <w:t xml:space="preserve"> до особливостей</w:t>
      </w:r>
      <w:r w:rsidR="007807FB">
        <w:rPr>
          <w:rFonts w:ascii="Times New Roman" w:hAnsi="Times New Roman" w:cs="Times New Roman"/>
          <w:sz w:val="28"/>
          <w:szCs w:val="28"/>
        </w:rPr>
        <w:t xml:space="preserve"> </w:t>
      </w:r>
      <w:r w:rsidR="007E6BC8" w:rsidRPr="00D0785D">
        <w:rPr>
          <w:rFonts w:ascii="Times New Roman" w:hAnsi="Times New Roman" w:cs="Times New Roman"/>
          <w:sz w:val="28"/>
          <w:szCs w:val="28"/>
        </w:rPr>
        <w:t>здійснення</w:t>
      </w:r>
      <w:r w:rsidR="007807FB">
        <w:rPr>
          <w:rFonts w:ascii="Times New Roman" w:hAnsi="Times New Roman" w:cs="Times New Roman"/>
          <w:sz w:val="28"/>
          <w:szCs w:val="28"/>
        </w:rPr>
        <w:t xml:space="preserve"> </w:t>
      </w:r>
      <w:r w:rsidR="007E6BC8" w:rsidRPr="00D0785D">
        <w:rPr>
          <w:rFonts w:ascii="Times New Roman" w:hAnsi="Times New Roman" w:cs="Times New Roman"/>
          <w:sz w:val="28"/>
          <w:szCs w:val="28"/>
        </w:rPr>
        <w:t>публічного управління</w:t>
      </w:r>
      <w:r w:rsidRPr="00D0785D">
        <w:rPr>
          <w:rFonts w:ascii="Times New Roman" w:hAnsi="Times New Roman" w:cs="Times New Roman"/>
          <w:sz w:val="28"/>
          <w:szCs w:val="28"/>
        </w:rPr>
        <w:t xml:space="preserve"> існує необхідність створення системи</w:t>
      </w:r>
      <w:r w:rsidR="00F27207" w:rsidRPr="00D0785D">
        <w:rPr>
          <w:rFonts w:ascii="Times New Roman" w:hAnsi="Times New Roman" w:cs="Times New Roman"/>
          <w:sz w:val="28"/>
          <w:szCs w:val="28"/>
        </w:rPr>
        <w:t xml:space="preserve"> підбору</w:t>
      </w:r>
      <w:r w:rsidR="007E6BC8" w:rsidRPr="00D0785D">
        <w:rPr>
          <w:rFonts w:ascii="Times New Roman" w:hAnsi="Times New Roman" w:cs="Times New Roman"/>
          <w:sz w:val="28"/>
          <w:szCs w:val="28"/>
        </w:rPr>
        <w:t xml:space="preserve"> лідерів-управлінців</w:t>
      </w:r>
      <w:r w:rsidRPr="00D0785D">
        <w:rPr>
          <w:rFonts w:ascii="Times New Roman" w:hAnsi="Times New Roman" w:cs="Times New Roman"/>
          <w:sz w:val="28"/>
          <w:szCs w:val="28"/>
        </w:rPr>
        <w:t>, які володіють сильними лідерськими якостями, та</w:t>
      </w:r>
      <w:r w:rsidR="007807FB">
        <w:rPr>
          <w:rFonts w:ascii="Times New Roman" w:hAnsi="Times New Roman" w:cs="Times New Roman"/>
          <w:sz w:val="28"/>
          <w:szCs w:val="28"/>
        </w:rPr>
        <w:t xml:space="preserve"> </w:t>
      </w:r>
      <w:r w:rsidR="007E6BC8" w:rsidRPr="00D0785D">
        <w:rPr>
          <w:rFonts w:ascii="Times New Roman" w:hAnsi="Times New Roman" w:cs="Times New Roman"/>
          <w:sz w:val="28"/>
          <w:szCs w:val="28"/>
        </w:rPr>
        <w:t>зможуть в</w:t>
      </w:r>
      <w:r w:rsidR="007807FB">
        <w:rPr>
          <w:rFonts w:ascii="Times New Roman" w:hAnsi="Times New Roman" w:cs="Times New Roman"/>
          <w:sz w:val="28"/>
          <w:szCs w:val="28"/>
        </w:rPr>
        <w:t xml:space="preserve"> </w:t>
      </w:r>
      <w:r w:rsidR="007E6BC8" w:rsidRPr="00D0785D">
        <w:rPr>
          <w:rFonts w:ascii="Times New Roman" w:hAnsi="Times New Roman" w:cs="Times New Roman"/>
          <w:sz w:val="28"/>
          <w:szCs w:val="28"/>
        </w:rPr>
        <w:t xml:space="preserve">повній мірі </w:t>
      </w:r>
      <w:r w:rsidRPr="00D0785D">
        <w:rPr>
          <w:rFonts w:ascii="Times New Roman" w:hAnsi="Times New Roman" w:cs="Times New Roman"/>
          <w:sz w:val="28"/>
          <w:szCs w:val="28"/>
        </w:rPr>
        <w:t xml:space="preserve"> </w:t>
      </w:r>
      <w:r w:rsidR="007E6BC8" w:rsidRPr="00D0785D">
        <w:rPr>
          <w:rFonts w:ascii="Times New Roman" w:hAnsi="Times New Roman" w:cs="Times New Roman"/>
          <w:sz w:val="28"/>
          <w:szCs w:val="28"/>
        </w:rPr>
        <w:t xml:space="preserve">здійснювати </w:t>
      </w:r>
      <w:r w:rsidRPr="00D0785D">
        <w:rPr>
          <w:rFonts w:ascii="Times New Roman" w:hAnsi="Times New Roman" w:cs="Times New Roman"/>
          <w:sz w:val="28"/>
          <w:szCs w:val="28"/>
        </w:rPr>
        <w:t xml:space="preserve"> розвиток системи культивування лідерства </w:t>
      </w:r>
      <w:r w:rsidR="007E6BC8" w:rsidRPr="00D0785D">
        <w:rPr>
          <w:rFonts w:ascii="Times New Roman" w:hAnsi="Times New Roman" w:cs="Times New Roman"/>
          <w:sz w:val="28"/>
          <w:szCs w:val="28"/>
        </w:rPr>
        <w:t>в  публічному  управлінні</w:t>
      </w:r>
      <w:r w:rsidR="007807FB">
        <w:rPr>
          <w:rFonts w:ascii="Times New Roman" w:hAnsi="Times New Roman" w:cs="Times New Roman"/>
          <w:sz w:val="28"/>
          <w:szCs w:val="28"/>
        </w:rPr>
        <w:t>.</w:t>
      </w:r>
      <w:r w:rsidR="00BF049A" w:rsidRPr="00D0785D">
        <w:rPr>
          <w:rFonts w:ascii="Times New Roman" w:hAnsi="Times New Roman" w:cs="Times New Roman"/>
          <w:sz w:val="28"/>
          <w:szCs w:val="28"/>
        </w:rPr>
        <w:t xml:space="preserve"> </w:t>
      </w:r>
    </w:p>
    <w:p w14:paraId="42F174B7" w14:textId="3B9FD0E3" w:rsidR="007C4F5B" w:rsidRDefault="00F27207" w:rsidP="00D0785D">
      <w:pPr>
        <w:spacing w:line="360" w:lineRule="auto"/>
        <w:ind w:firstLine="624"/>
        <w:jc w:val="both"/>
        <w:rPr>
          <w:rFonts w:ascii="Times New Roman" w:hAnsi="Times New Roman" w:cs="Times New Roman"/>
          <w:sz w:val="28"/>
          <w:szCs w:val="28"/>
        </w:rPr>
      </w:pPr>
      <w:r w:rsidRPr="00D0785D">
        <w:rPr>
          <w:rFonts w:ascii="Times New Roman" w:hAnsi="Times New Roman" w:cs="Times New Roman"/>
          <w:sz w:val="28"/>
          <w:szCs w:val="28"/>
        </w:rPr>
        <w:t>На нашу думку, базовою  вимогою до становлення нової системи публічного управління є забезпечення дотримання принципу системності та координації вчинення тих чи інших дій та заходів, що дасть в подальшому</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змогу   дотримуватися</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принципів цілісності, стабільності</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та</w:t>
      </w:r>
      <w:r w:rsidR="007807FB">
        <w:rPr>
          <w:rFonts w:ascii="Times New Roman" w:hAnsi="Times New Roman" w:cs="Times New Roman"/>
          <w:sz w:val="28"/>
          <w:szCs w:val="28"/>
        </w:rPr>
        <w:t xml:space="preserve"> </w:t>
      </w:r>
      <w:r w:rsidRPr="00D0785D">
        <w:rPr>
          <w:rFonts w:ascii="Times New Roman" w:hAnsi="Times New Roman" w:cs="Times New Roman"/>
          <w:sz w:val="28"/>
          <w:szCs w:val="28"/>
        </w:rPr>
        <w:t xml:space="preserve">результативності функціонування системи публічного управління.  </w:t>
      </w:r>
    </w:p>
    <w:p w14:paraId="2676BBAE" w14:textId="340ACD5D" w:rsidR="0043429C" w:rsidRDefault="0043429C" w:rsidP="00D0785D">
      <w:pPr>
        <w:spacing w:line="360" w:lineRule="auto"/>
        <w:ind w:firstLine="624"/>
        <w:jc w:val="both"/>
        <w:rPr>
          <w:rFonts w:ascii="Times New Roman" w:hAnsi="Times New Roman" w:cs="Times New Roman"/>
          <w:sz w:val="28"/>
          <w:szCs w:val="28"/>
        </w:rPr>
      </w:pPr>
    </w:p>
    <w:p w14:paraId="1D7549BF" w14:textId="7D1D6DED" w:rsidR="0043429C" w:rsidRDefault="0043429C" w:rsidP="00D0785D">
      <w:pPr>
        <w:spacing w:line="360" w:lineRule="auto"/>
        <w:ind w:firstLine="624"/>
        <w:jc w:val="both"/>
        <w:rPr>
          <w:rFonts w:ascii="Times New Roman" w:hAnsi="Times New Roman" w:cs="Times New Roman"/>
          <w:sz w:val="28"/>
          <w:szCs w:val="28"/>
        </w:rPr>
      </w:pPr>
    </w:p>
    <w:p w14:paraId="6D0F18A7" w14:textId="7731ACBC" w:rsidR="007807FB" w:rsidRDefault="007807FB" w:rsidP="00D0785D">
      <w:pPr>
        <w:spacing w:line="360" w:lineRule="auto"/>
        <w:ind w:firstLine="624"/>
        <w:jc w:val="both"/>
        <w:rPr>
          <w:rFonts w:ascii="Times New Roman" w:hAnsi="Times New Roman" w:cs="Times New Roman"/>
          <w:sz w:val="28"/>
          <w:szCs w:val="28"/>
        </w:rPr>
      </w:pPr>
    </w:p>
    <w:p w14:paraId="47BCA20E" w14:textId="2AA1D35F" w:rsidR="007807FB" w:rsidRDefault="007807FB" w:rsidP="00D0785D">
      <w:pPr>
        <w:spacing w:line="360" w:lineRule="auto"/>
        <w:ind w:firstLine="624"/>
        <w:jc w:val="both"/>
        <w:rPr>
          <w:rFonts w:ascii="Times New Roman" w:hAnsi="Times New Roman" w:cs="Times New Roman"/>
          <w:sz w:val="28"/>
          <w:szCs w:val="28"/>
        </w:rPr>
      </w:pPr>
    </w:p>
    <w:p w14:paraId="1D36A6A6" w14:textId="54A3FE8D" w:rsidR="007807FB" w:rsidRDefault="007807FB" w:rsidP="00D0785D">
      <w:pPr>
        <w:spacing w:line="360" w:lineRule="auto"/>
        <w:ind w:firstLine="624"/>
        <w:jc w:val="both"/>
        <w:rPr>
          <w:rFonts w:ascii="Times New Roman" w:hAnsi="Times New Roman" w:cs="Times New Roman"/>
          <w:sz w:val="28"/>
          <w:szCs w:val="28"/>
        </w:rPr>
      </w:pPr>
    </w:p>
    <w:p w14:paraId="326955AB" w14:textId="0E0850EC" w:rsidR="007807FB" w:rsidRDefault="007807FB" w:rsidP="00D0785D">
      <w:pPr>
        <w:spacing w:line="360" w:lineRule="auto"/>
        <w:ind w:firstLine="624"/>
        <w:jc w:val="both"/>
        <w:rPr>
          <w:rFonts w:ascii="Times New Roman" w:hAnsi="Times New Roman" w:cs="Times New Roman"/>
          <w:sz w:val="28"/>
          <w:szCs w:val="28"/>
        </w:rPr>
      </w:pPr>
    </w:p>
    <w:p w14:paraId="7015325E" w14:textId="783A28AC" w:rsidR="007807FB" w:rsidRDefault="007807FB" w:rsidP="00D0785D">
      <w:pPr>
        <w:spacing w:line="360" w:lineRule="auto"/>
        <w:ind w:firstLine="624"/>
        <w:jc w:val="both"/>
        <w:rPr>
          <w:rFonts w:ascii="Times New Roman" w:hAnsi="Times New Roman" w:cs="Times New Roman"/>
          <w:sz w:val="28"/>
          <w:szCs w:val="28"/>
        </w:rPr>
      </w:pPr>
    </w:p>
    <w:p w14:paraId="6A37374F" w14:textId="6351B008" w:rsidR="007807FB" w:rsidRDefault="007807FB" w:rsidP="00D0785D">
      <w:pPr>
        <w:spacing w:line="360" w:lineRule="auto"/>
        <w:ind w:firstLine="624"/>
        <w:jc w:val="both"/>
        <w:rPr>
          <w:rFonts w:ascii="Times New Roman" w:hAnsi="Times New Roman" w:cs="Times New Roman"/>
          <w:sz w:val="28"/>
          <w:szCs w:val="28"/>
        </w:rPr>
      </w:pPr>
    </w:p>
    <w:p w14:paraId="4FDB170B" w14:textId="77777777" w:rsidR="007807FB" w:rsidRDefault="007807FB" w:rsidP="00D0785D">
      <w:pPr>
        <w:spacing w:line="360" w:lineRule="auto"/>
        <w:ind w:firstLine="624"/>
        <w:jc w:val="both"/>
        <w:rPr>
          <w:rFonts w:ascii="Times New Roman" w:hAnsi="Times New Roman" w:cs="Times New Roman"/>
          <w:sz w:val="28"/>
          <w:szCs w:val="28"/>
        </w:rPr>
      </w:pPr>
    </w:p>
    <w:p w14:paraId="4A97481D" w14:textId="77777777" w:rsidR="0043429C" w:rsidRPr="00D0785D" w:rsidRDefault="0043429C" w:rsidP="00D0785D">
      <w:pPr>
        <w:spacing w:line="360" w:lineRule="auto"/>
        <w:ind w:firstLine="624"/>
        <w:jc w:val="both"/>
        <w:rPr>
          <w:rFonts w:ascii="Times New Roman" w:hAnsi="Times New Roman" w:cs="Times New Roman"/>
          <w:sz w:val="28"/>
          <w:szCs w:val="28"/>
        </w:rPr>
      </w:pPr>
    </w:p>
    <w:p w14:paraId="11AF29B6" w14:textId="1AB74EED" w:rsidR="007C4F5B" w:rsidRPr="00D0785D" w:rsidRDefault="00370794" w:rsidP="00D0785D">
      <w:pPr>
        <w:spacing w:line="360" w:lineRule="auto"/>
        <w:jc w:val="center"/>
        <w:rPr>
          <w:rFonts w:ascii="Times New Roman" w:hAnsi="Times New Roman" w:cs="Times New Roman"/>
        </w:rPr>
      </w:pPr>
      <w:r w:rsidRPr="00D0785D">
        <w:rPr>
          <w:rFonts w:ascii="Times New Roman" w:hAnsi="Times New Roman" w:cs="Times New Roman"/>
          <w:b/>
          <w:bCs/>
          <w:sz w:val="28"/>
          <w:szCs w:val="28"/>
        </w:rPr>
        <w:lastRenderedPageBreak/>
        <w:t xml:space="preserve">3.2. </w:t>
      </w:r>
      <w:r w:rsidR="005F1681" w:rsidRPr="00D0785D">
        <w:rPr>
          <w:rFonts w:ascii="Times New Roman" w:hAnsi="Times New Roman" w:cs="Times New Roman"/>
          <w:b/>
          <w:sz w:val="28"/>
          <w:szCs w:val="28"/>
        </w:rPr>
        <w:t>Удосконалення практики розвитку лідерів у публічному управлінні</w:t>
      </w:r>
    </w:p>
    <w:p w14:paraId="07DFEC89" w14:textId="3A86DF09" w:rsidR="0039272B" w:rsidRPr="00D0785D" w:rsidRDefault="00094EE9" w:rsidP="00D0785D">
      <w:pPr>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pacing w:val="-1"/>
          <w:sz w:val="28"/>
          <w:szCs w:val="28"/>
        </w:rPr>
        <w:t>В сучасних  умов</w:t>
      </w:r>
      <w:r w:rsidR="00031019" w:rsidRPr="00D0785D">
        <w:rPr>
          <w:rFonts w:ascii="Times New Roman" w:hAnsi="Times New Roman" w:cs="Times New Roman"/>
          <w:spacing w:val="-1"/>
          <w:sz w:val="28"/>
          <w:szCs w:val="28"/>
        </w:rPr>
        <w:t xml:space="preserve">ах  в Україні вкрай  </w:t>
      </w:r>
      <w:r w:rsidR="00370794" w:rsidRPr="00D0785D">
        <w:rPr>
          <w:rFonts w:ascii="Times New Roman" w:hAnsi="Times New Roman" w:cs="Times New Roman"/>
          <w:spacing w:val="-1"/>
          <w:sz w:val="28"/>
          <w:szCs w:val="28"/>
        </w:rPr>
        <w:t xml:space="preserve"> актуальним</w:t>
      </w:r>
      <w:r w:rsidR="00031019" w:rsidRPr="00D0785D">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 xml:space="preserve"> питанням є формування лідера-</w:t>
      </w:r>
      <w:r w:rsidR="00031019" w:rsidRPr="00D0785D">
        <w:rPr>
          <w:rFonts w:ascii="Times New Roman" w:hAnsi="Times New Roman" w:cs="Times New Roman"/>
          <w:spacing w:val="-1"/>
          <w:sz w:val="28"/>
          <w:szCs w:val="28"/>
        </w:rPr>
        <w:t>управлінця</w:t>
      </w:r>
      <w:r w:rsidR="00370794" w:rsidRPr="00D0785D">
        <w:rPr>
          <w:rFonts w:ascii="Times New Roman" w:hAnsi="Times New Roman" w:cs="Times New Roman"/>
          <w:spacing w:val="-1"/>
          <w:sz w:val="28"/>
          <w:szCs w:val="28"/>
        </w:rPr>
        <w:t>,</w:t>
      </w:r>
      <w:r w:rsidR="00031019" w:rsidRPr="00D0785D">
        <w:rPr>
          <w:rFonts w:ascii="Times New Roman" w:hAnsi="Times New Roman" w:cs="Times New Roman"/>
          <w:spacing w:val="-1"/>
          <w:sz w:val="28"/>
          <w:szCs w:val="28"/>
        </w:rPr>
        <w:t xml:space="preserve"> який був би  спроможний </w:t>
      </w:r>
      <w:r w:rsidR="00370794" w:rsidRPr="00D0785D">
        <w:rPr>
          <w:rFonts w:ascii="Times New Roman" w:hAnsi="Times New Roman" w:cs="Times New Roman"/>
          <w:spacing w:val="-1"/>
          <w:sz w:val="28"/>
          <w:szCs w:val="28"/>
        </w:rPr>
        <w:t xml:space="preserve"> успішно вирішувати проблемні </w:t>
      </w:r>
      <w:r w:rsidR="00031019" w:rsidRPr="00D0785D">
        <w:rPr>
          <w:rFonts w:ascii="Times New Roman" w:hAnsi="Times New Roman" w:cs="Times New Roman"/>
          <w:spacing w:val="-1"/>
          <w:sz w:val="28"/>
          <w:szCs w:val="28"/>
        </w:rPr>
        <w:t xml:space="preserve">управлінські </w:t>
      </w:r>
      <w:r w:rsidR="00370794" w:rsidRPr="00D0785D">
        <w:rPr>
          <w:rFonts w:ascii="Times New Roman" w:hAnsi="Times New Roman" w:cs="Times New Roman"/>
          <w:spacing w:val="-1"/>
          <w:sz w:val="28"/>
          <w:szCs w:val="28"/>
        </w:rPr>
        <w:t>питання</w:t>
      </w:r>
      <w:r w:rsidR="00031019" w:rsidRPr="00D0785D">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 xml:space="preserve"> </w:t>
      </w:r>
      <w:r w:rsidR="009C2EFB" w:rsidRPr="00D0785D">
        <w:rPr>
          <w:rFonts w:ascii="Times New Roman" w:hAnsi="Times New Roman" w:cs="Times New Roman"/>
          <w:spacing w:val="-1"/>
          <w:sz w:val="28"/>
          <w:szCs w:val="28"/>
        </w:rPr>
        <w:t xml:space="preserve">Вважаємо, </w:t>
      </w:r>
      <w:r w:rsidR="00EF340A" w:rsidRPr="00D0785D">
        <w:rPr>
          <w:rFonts w:ascii="Times New Roman" w:hAnsi="Times New Roman" w:cs="Times New Roman"/>
          <w:spacing w:val="-1"/>
          <w:sz w:val="28"/>
          <w:szCs w:val="28"/>
        </w:rPr>
        <w:t>що  саме о</w:t>
      </w:r>
      <w:r w:rsidR="00370794" w:rsidRPr="00D0785D">
        <w:rPr>
          <w:rFonts w:ascii="Times New Roman" w:hAnsi="Times New Roman" w:cs="Times New Roman"/>
          <w:spacing w:val="-1"/>
          <w:sz w:val="28"/>
          <w:szCs w:val="28"/>
        </w:rPr>
        <w:t>собисті здібності</w:t>
      </w:r>
      <w:r w:rsidR="00EF340A" w:rsidRPr="00D0785D">
        <w:rPr>
          <w:rFonts w:ascii="Times New Roman" w:hAnsi="Times New Roman" w:cs="Times New Roman"/>
          <w:spacing w:val="-1"/>
          <w:sz w:val="28"/>
          <w:szCs w:val="28"/>
        </w:rPr>
        <w:t xml:space="preserve">,  вміння та навики,  а  також, </w:t>
      </w:r>
      <w:r w:rsidR="00370794" w:rsidRPr="00D0785D">
        <w:rPr>
          <w:rFonts w:ascii="Times New Roman" w:hAnsi="Times New Roman" w:cs="Times New Roman"/>
          <w:spacing w:val="-1"/>
          <w:sz w:val="28"/>
          <w:szCs w:val="28"/>
        </w:rPr>
        <w:t>, к</w:t>
      </w:r>
      <w:r w:rsidR="00EF340A" w:rsidRPr="00D0785D">
        <w:rPr>
          <w:rFonts w:ascii="Times New Roman" w:hAnsi="Times New Roman" w:cs="Times New Roman"/>
          <w:spacing w:val="-1"/>
          <w:sz w:val="28"/>
          <w:szCs w:val="28"/>
        </w:rPr>
        <w:t>валіфі</w:t>
      </w:r>
      <w:r w:rsidR="00F3132E" w:rsidRPr="00D0785D">
        <w:rPr>
          <w:rFonts w:ascii="Times New Roman" w:hAnsi="Times New Roman" w:cs="Times New Roman"/>
          <w:spacing w:val="-1"/>
          <w:sz w:val="28"/>
          <w:szCs w:val="28"/>
        </w:rPr>
        <w:t>кація та професійні особливості</w:t>
      </w:r>
      <w:r w:rsidR="00EF340A" w:rsidRPr="00D0785D">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 xml:space="preserve"> </w:t>
      </w:r>
      <w:r w:rsidR="00EF340A" w:rsidRPr="00D0785D">
        <w:rPr>
          <w:rFonts w:ascii="Times New Roman" w:hAnsi="Times New Roman" w:cs="Times New Roman"/>
          <w:spacing w:val="-1"/>
          <w:sz w:val="28"/>
          <w:szCs w:val="28"/>
        </w:rPr>
        <w:t xml:space="preserve">публічного </w:t>
      </w:r>
      <w:r w:rsidR="00370794" w:rsidRPr="00D0785D">
        <w:rPr>
          <w:rFonts w:ascii="Times New Roman" w:hAnsi="Times New Roman" w:cs="Times New Roman"/>
          <w:spacing w:val="-1"/>
          <w:sz w:val="28"/>
          <w:szCs w:val="28"/>
        </w:rPr>
        <w:t>лідера</w:t>
      </w:r>
      <w:r w:rsidR="0039272B" w:rsidRPr="00D0785D">
        <w:rPr>
          <w:rFonts w:ascii="Times New Roman" w:hAnsi="Times New Roman" w:cs="Times New Roman"/>
          <w:spacing w:val="-1"/>
          <w:sz w:val="28"/>
          <w:szCs w:val="28"/>
        </w:rPr>
        <w:t xml:space="preserve"> відіграють важ</w:t>
      </w:r>
      <w:r w:rsidR="00F3132E" w:rsidRPr="00D0785D">
        <w:rPr>
          <w:rFonts w:ascii="Times New Roman" w:hAnsi="Times New Roman" w:cs="Times New Roman"/>
          <w:spacing w:val="-1"/>
          <w:sz w:val="28"/>
          <w:szCs w:val="28"/>
        </w:rPr>
        <w:t>ливу</w:t>
      </w:r>
      <w:r w:rsidR="0039272B" w:rsidRPr="00D0785D">
        <w:rPr>
          <w:rFonts w:ascii="Times New Roman" w:hAnsi="Times New Roman" w:cs="Times New Roman"/>
          <w:spacing w:val="-1"/>
          <w:sz w:val="28"/>
          <w:szCs w:val="28"/>
        </w:rPr>
        <w:t xml:space="preserve">  роль у  становленні публічного  управління</w:t>
      </w:r>
      <w:r w:rsidR="004B7551">
        <w:rPr>
          <w:rFonts w:ascii="Times New Roman" w:hAnsi="Times New Roman" w:cs="Times New Roman"/>
          <w:spacing w:val="-1"/>
          <w:sz w:val="28"/>
          <w:szCs w:val="28"/>
        </w:rPr>
        <w:t>.</w:t>
      </w:r>
      <w:r w:rsidR="0039272B" w:rsidRPr="00D0785D">
        <w:rPr>
          <w:rFonts w:ascii="Times New Roman" w:hAnsi="Times New Roman" w:cs="Times New Roman"/>
          <w:spacing w:val="-1"/>
          <w:sz w:val="28"/>
          <w:szCs w:val="28"/>
        </w:rPr>
        <w:t xml:space="preserve"> </w:t>
      </w:r>
    </w:p>
    <w:p w14:paraId="3481E6D6" w14:textId="3FC3960D" w:rsidR="007C4F5B" w:rsidRPr="00D0785D" w:rsidRDefault="0039272B" w:rsidP="00D0785D">
      <w:pPr>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z w:val="28"/>
          <w:szCs w:val="28"/>
        </w:rPr>
        <w:t xml:space="preserve">З  огляду на аналіз наукових  джерел з  означеної  теми,  вважаємо, що практична  складова  професійного  розвитку  лідерів  у  публічному  управлінні  може  відображатися  у </w:t>
      </w:r>
      <w:r w:rsidR="00370794" w:rsidRPr="00D0785D">
        <w:rPr>
          <w:rFonts w:ascii="Times New Roman" w:hAnsi="Times New Roman" w:cs="Times New Roman"/>
          <w:sz w:val="28"/>
          <w:szCs w:val="28"/>
        </w:rPr>
        <w:t>програм</w:t>
      </w:r>
      <w:r w:rsidRPr="00D0785D">
        <w:rPr>
          <w:rFonts w:ascii="Times New Roman" w:hAnsi="Times New Roman" w:cs="Times New Roman"/>
          <w:sz w:val="28"/>
          <w:szCs w:val="28"/>
        </w:rPr>
        <w:t xml:space="preserve">ах  з підготовки </w:t>
      </w:r>
      <w:r w:rsidR="00370794" w:rsidRPr="00D0785D">
        <w:rPr>
          <w:rFonts w:ascii="Times New Roman" w:hAnsi="Times New Roman" w:cs="Times New Roman"/>
          <w:sz w:val="28"/>
          <w:szCs w:val="28"/>
        </w:rPr>
        <w:t>лідерів на різних рівнях публічного управління</w:t>
      </w:r>
      <w:r w:rsidRPr="00D0785D">
        <w:rPr>
          <w:rFonts w:ascii="Times New Roman" w:hAnsi="Times New Roman" w:cs="Times New Roman"/>
          <w:sz w:val="28"/>
          <w:szCs w:val="28"/>
        </w:rPr>
        <w:t xml:space="preserve"> і відповідно базуватися </w:t>
      </w:r>
      <w:r w:rsidR="00370794" w:rsidRPr="00D0785D">
        <w:rPr>
          <w:rFonts w:ascii="Times New Roman" w:hAnsi="Times New Roman" w:cs="Times New Roman"/>
          <w:sz w:val="28"/>
          <w:szCs w:val="28"/>
        </w:rPr>
        <w:t>на вищезазначених</w:t>
      </w:r>
      <w:r w:rsidR="004B7551">
        <w:rPr>
          <w:rFonts w:ascii="Times New Roman" w:hAnsi="Times New Roman" w:cs="Times New Roman"/>
          <w:sz w:val="28"/>
          <w:szCs w:val="28"/>
        </w:rPr>
        <w:t xml:space="preserve"> </w:t>
      </w:r>
      <w:r w:rsidR="00FF62C9" w:rsidRPr="00D0785D">
        <w:rPr>
          <w:rFonts w:ascii="Times New Roman" w:hAnsi="Times New Roman" w:cs="Times New Roman"/>
          <w:sz w:val="28"/>
          <w:szCs w:val="28"/>
        </w:rPr>
        <w:t xml:space="preserve">та обгрунтованих нами </w:t>
      </w:r>
      <w:r w:rsidR="00370794" w:rsidRPr="00D0785D">
        <w:rPr>
          <w:rFonts w:ascii="Times New Roman" w:hAnsi="Times New Roman" w:cs="Times New Roman"/>
          <w:sz w:val="28"/>
          <w:szCs w:val="28"/>
        </w:rPr>
        <w:t>під</w:t>
      </w:r>
      <w:r w:rsidR="00FF62C9" w:rsidRPr="00D0785D">
        <w:rPr>
          <w:rFonts w:ascii="Times New Roman" w:hAnsi="Times New Roman" w:cs="Times New Roman"/>
          <w:sz w:val="28"/>
          <w:szCs w:val="28"/>
        </w:rPr>
        <w:t xml:space="preserve">ходах впровадження   ефективного </w:t>
      </w:r>
      <w:r w:rsidR="00370794" w:rsidRPr="00D0785D">
        <w:rPr>
          <w:rFonts w:ascii="Times New Roman" w:hAnsi="Times New Roman" w:cs="Times New Roman"/>
          <w:sz w:val="28"/>
          <w:szCs w:val="28"/>
        </w:rPr>
        <w:t xml:space="preserve"> лідер</w:t>
      </w:r>
      <w:r w:rsidR="00AD383A" w:rsidRPr="00D0785D">
        <w:rPr>
          <w:rFonts w:ascii="Times New Roman" w:hAnsi="Times New Roman" w:cs="Times New Roman"/>
          <w:sz w:val="28"/>
          <w:szCs w:val="28"/>
        </w:rPr>
        <w:t xml:space="preserve">ства в публічне управління. </w:t>
      </w:r>
    </w:p>
    <w:p w14:paraId="61124500" w14:textId="77777777" w:rsidR="008E38FD" w:rsidRPr="00D0785D" w:rsidRDefault="00FF62C9"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Мета</w:t>
      </w:r>
      <w:r w:rsidR="00196FE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таких програм  повинна бути спрямована на  підготовку ефективних </w:t>
      </w:r>
      <w:r w:rsidR="00370794" w:rsidRPr="00D0785D">
        <w:rPr>
          <w:rFonts w:ascii="Times New Roman" w:hAnsi="Times New Roman" w:cs="Times New Roman"/>
          <w:sz w:val="28"/>
          <w:szCs w:val="28"/>
        </w:rPr>
        <w:t xml:space="preserve"> лідерів </w:t>
      </w:r>
      <w:r w:rsidRPr="00D0785D">
        <w:rPr>
          <w:rFonts w:ascii="Times New Roman" w:hAnsi="Times New Roman" w:cs="Times New Roman"/>
          <w:sz w:val="28"/>
          <w:szCs w:val="28"/>
        </w:rPr>
        <w:t xml:space="preserve">з урахуванням </w:t>
      </w:r>
      <w:r w:rsidR="00370794" w:rsidRPr="00D0785D">
        <w:rPr>
          <w:rFonts w:ascii="Times New Roman" w:hAnsi="Times New Roman" w:cs="Times New Roman"/>
          <w:sz w:val="28"/>
          <w:szCs w:val="28"/>
        </w:rPr>
        <w:t>розуміння</w:t>
      </w:r>
      <w:r w:rsidRPr="00D0785D">
        <w:rPr>
          <w:rFonts w:ascii="Times New Roman" w:hAnsi="Times New Roman" w:cs="Times New Roman"/>
          <w:sz w:val="28"/>
          <w:szCs w:val="28"/>
        </w:rPr>
        <w:t xml:space="preserve">, що дає змогу здійснювати діяльність </w:t>
      </w:r>
      <w:r w:rsidR="00370794" w:rsidRPr="00D0785D">
        <w:rPr>
          <w:rFonts w:ascii="Times New Roman" w:hAnsi="Times New Roman" w:cs="Times New Roman"/>
          <w:sz w:val="28"/>
          <w:szCs w:val="28"/>
        </w:rPr>
        <w:t>в</w:t>
      </w:r>
      <w:r w:rsidRPr="00D0785D">
        <w:rPr>
          <w:rFonts w:ascii="Times New Roman" w:hAnsi="Times New Roman" w:cs="Times New Roman"/>
          <w:sz w:val="28"/>
          <w:szCs w:val="28"/>
        </w:rPr>
        <w:t xml:space="preserve">  режимі  реального контексту. </w:t>
      </w:r>
      <w:r w:rsidR="00370794" w:rsidRPr="00D0785D">
        <w:rPr>
          <w:rFonts w:ascii="Times New Roman" w:hAnsi="Times New Roman" w:cs="Times New Roman"/>
          <w:sz w:val="28"/>
          <w:szCs w:val="28"/>
        </w:rPr>
        <w:t xml:space="preserve"> </w:t>
      </w:r>
    </w:p>
    <w:p w14:paraId="5037622C" w14:textId="72BF1939" w:rsidR="00AD383A" w:rsidRPr="00D0785D" w:rsidRDefault="00AD383A"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Відповідно</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до</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концепції</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реформування</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 системи</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професійної</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освіти</w:t>
      </w:r>
      <w:r w:rsidR="008E38FD" w:rsidRPr="00D0785D">
        <w:rPr>
          <w:rFonts w:ascii="Times New Roman" w:hAnsi="Times New Roman" w:cs="Times New Roman"/>
          <w:sz w:val="28"/>
          <w:szCs w:val="28"/>
        </w:rPr>
        <w:t xml:space="preserve"> та </w:t>
      </w:r>
      <w:r w:rsidRPr="00D0785D">
        <w:rPr>
          <w:rFonts w:ascii="Times New Roman" w:hAnsi="Times New Roman" w:cs="Times New Roman"/>
          <w:sz w:val="28"/>
          <w:szCs w:val="28"/>
        </w:rPr>
        <w:t>з урахуванням</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Положення</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Меморандуму</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взаєморозуміння</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Європейської</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комісії</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з</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безперервної</w:t>
      </w:r>
      <w:r w:rsidR="008E38FD"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освіти </w:t>
      </w:r>
      <w:r w:rsidR="008E38FD" w:rsidRPr="00D0785D">
        <w:rPr>
          <w:rFonts w:ascii="Times New Roman" w:hAnsi="Times New Roman" w:cs="Times New Roman"/>
          <w:sz w:val="28"/>
          <w:szCs w:val="28"/>
        </w:rPr>
        <w:t xml:space="preserve"> підготовка  лідерів  публічного управління повинна ґрунтуватися </w:t>
      </w:r>
      <w:r w:rsidRPr="00D0785D">
        <w:rPr>
          <w:rFonts w:ascii="Times New Roman" w:hAnsi="Times New Roman" w:cs="Times New Roman"/>
          <w:sz w:val="28"/>
          <w:szCs w:val="28"/>
        </w:rPr>
        <w:t>на</w:t>
      </w:r>
      <w:r w:rsidR="008E38FD" w:rsidRPr="00D0785D">
        <w:rPr>
          <w:rFonts w:ascii="Times New Roman" w:hAnsi="Times New Roman" w:cs="Times New Roman"/>
          <w:sz w:val="28"/>
          <w:szCs w:val="28"/>
        </w:rPr>
        <w:t xml:space="preserve"> таких  принципах</w:t>
      </w:r>
      <w:r w:rsidRPr="00D0785D">
        <w:rPr>
          <w:rFonts w:ascii="Times New Roman" w:hAnsi="Times New Roman" w:cs="Times New Roman"/>
          <w:sz w:val="28"/>
          <w:szCs w:val="28"/>
        </w:rPr>
        <w:t>:</w:t>
      </w:r>
    </w:p>
    <w:p w14:paraId="52371F8C" w14:textId="29BBF1FE" w:rsidR="00AD383A" w:rsidRPr="009D4BE4" w:rsidRDefault="008E38FD" w:rsidP="009D4BE4">
      <w:pPr>
        <w:numPr>
          <w:ilvl w:val="0"/>
          <w:numId w:val="40"/>
        </w:numPr>
        <w:spacing w:line="360" w:lineRule="auto"/>
        <w:jc w:val="both"/>
        <w:rPr>
          <w:rFonts w:ascii="Times New Roman" w:hAnsi="Times New Roman" w:cs="Times New Roman"/>
          <w:sz w:val="28"/>
          <w:szCs w:val="28"/>
        </w:rPr>
      </w:pPr>
      <w:r w:rsidRPr="009D4BE4">
        <w:rPr>
          <w:rFonts w:ascii="Times New Roman" w:hAnsi="Times New Roman" w:cs="Times New Roman"/>
          <w:sz w:val="28"/>
          <w:szCs w:val="28"/>
        </w:rPr>
        <w:t xml:space="preserve">принцип визначення </w:t>
      </w:r>
      <w:r w:rsidR="00AD383A" w:rsidRPr="009D4BE4">
        <w:rPr>
          <w:rFonts w:ascii="Times New Roman" w:hAnsi="Times New Roman" w:cs="Times New Roman"/>
          <w:sz w:val="28"/>
          <w:szCs w:val="28"/>
        </w:rPr>
        <w:t>потреби у професійному</w:t>
      </w:r>
      <w:r w:rsidRPr="009D4BE4">
        <w:rPr>
          <w:rFonts w:ascii="Times New Roman" w:hAnsi="Times New Roman" w:cs="Times New Roman"/>
          <w:sz w:val="28"/>
          <w:szCs w:val="28"/>
        </w:rPr>
        <w:t xml:space="preserve"> розвитку;</w:t>
      </w:r>
    </w:p>
    <w:p w14:paraId="6621BDEE" w14:textId="54754BF9" w:rsidR="00AD383A" w:rsidRPr="009D4BE4" w:rsidRDefault="008E38FD" w:rsidP="009D4BE4">
      <w:pPr>
        <w:numPr>
          <w:ilvl w:val="0"/>
          <w:numId w:val="40"/>
        </w:numPr>
        <w:spacing w:line="360" w:lineRule="auto"/>
        <w:jc w:val="both"/>
        <w:rPr>
          <w:rFonts w:ascii="Times New Roman" w:hAnsi="Times New Roman" w:cs="Times New Roman"/>
          <w:sz w:val="28"/>
          <w:szCs w:val="28"/>
        </w:rPr>
      </w:pPr>
      <w:r w:rsidRPr="009D4BE4">
        <w:rPr>
          <w:rFonts w:ascii="Times New Roman" w:hAnsi="Times New Roman" w:cs="Times New Roman"/>
          <w:sz w:val="28"/>
          <w:szCs w:val="28"/>
        </w:rPr>
        <w:t>принцип</w:t>
      </w:r>
      <w:r w:rsidR="009D4BE4">
        <w:rPr>
          <w:rFonts w:ascii="Times New Roman" w:hAnsi="Times New Roman" w:cs="Times New Roman"/>
          <w:sz w:val="28"/>
          <w:szCs w:val="28"/>
        </w:rPr>
        <w:t xml:space="preserve"> </w:t>
      </w:r>
      <w:r w:rsidRPr="009D4BE4">
        <w:rPr>
          <w:rFonts w:ascii="Times New Roman" w:hAnsi="Times New Roman" w:cs="Times New Roman"/>
          <w:sz w:val="28"/>
          <w:szCs w:val="28"/>
        </w:rPr>
        <w:t xml:space="preserve">обов'язковості </w:t>
      </w:r>
      <w:r w:rsidR="00AD383A" w:rsidRPr="009D4BE4">
        <w:rPr>
          <w:rFonts w:ascii="Times New Roman" w:hAnsi="Times New Roman" w:cs="Times New Roman"/>
          <w:sz w:val="28"/>
          <w:szCs w:val="28"/>
        </w:rPr>
        <w:t>та</w:t>
      </w:r>
      <w:r w:rsidR="009D4BE4">
        <w:rPr>
          <w:rFonts w:ascii="Times New Roman" w:hAnsi="Times New Roman" w:cs="Times New Roman"/>
          <w:sz w:val="28"/>
          <w:szCs w:val="28"/>
        </w:rPr>
        <w:t xml:space="preserve"> </w:t>
      </w:r>
      <w:r w:rsidRPr="009D4BE4">
        <w:rPr>
          <w:rFonts w:ascii="Times New Roman" w:hAnsi="Times New Roman" w:cs="Times New Roman"/>
          <w:sz w:val="28"/>
          <w:szCs w:val="28"/>
        </w:rPr>
        <w:t>безперервності, а</w:t>
      </w:r>
      <w:r w:rsidR="009D4BE4">
        <w:rPr>
          <w:rFonts w:ascii="Times New Roman" w:hAnsi="Times New Roman" w:cs="Times New Roman"/>
          <w:sz w:val="28"/>
          <w:szCs w:val="28"/>
        </w:rPr>
        <w:t xml:space="preserve"> </w:t>
      </w:r>
      <w:r w:rsidRPr="009D4BE4">
        <w:rPr>
          <w:rFonts w:ascii="Times New Roman" w:hAnsi="Times New Roman" w:cs="Times New Roman"/>
          <w:sz w:val="28"/>
          <w:szCs w:val="28"/>
        </w:rPr>
        <w:t>також,</w:t>
      </w:r>
      <w:r w:rsidR="009D4BE4">
        <w:rPr>
          <w:rFonts w:ascii="Times New Roman" w:hAnsi="Times New Roman" w:cs="Times New Roman"/>
          <w:sz w:val="28"/>
          <w:szCs w:val="28"/>
        </w:rPr>
        <w:t xml:space="preserve"> </w:t>
      </w:r>
      <w:r w:rsidR="00AD383A" w:rsidRPr="009D4BE4">
        <w:rPr>
          <w:rFonts w:ascii="Times New Roman" w:hAnsi="Times New Roman" w:cs="Times New Roman"/>
          <w:sz w:val="28"/>
          <w:szCs w:val="28"/>
        </w:rPr>
        <w:t>забезпечення</w:t>
      </w:r>
      <w:r w:rsidRPr="009D4BE4">
        <w:rPr>
          <w:rFonts w:ascii="Times New Roman" w:hAnsi="Times New Roman" w:cs="Times New Roman"/>
          <w:sz w:val="28"/>
          <w:szCs w:val="28"/>
        </w:rPr>
        <w:t xml:space="preserve"> </w:t>
      </w:r>
      <w:r w:rsidR="00AD383A" w:rsidRPr="009D4BE4">
        <w:rPr>
          <w:rFonts w:ascii="Times New Roman" w:hAnsi="Times New Roman" w:cs="Times New Roman"/>
          <w:sz w:val="28"/>
          <w:szCs w:val="28"/>
        </w:rPr>
        <w:t>ентузіазму</w:t>
      </w:r>
      <w:r w:rsidRPr="009D4BE4">
        <w:rPr>
          <w:rFonts w:ascii="Times New Roman" w:hAnsi="Times New Roman" w:cs="Times New Roman"/>
          <w:sz w:val="28"/>
          <w:szCs w:val="28"/>
        </w:rPr>
        <w:t xml:space="preserve"> публічних управлінців</w:t>
      </w:r>
      <w:r w:rsidR="00AD383A" w:rsidRPr="009D4BE4">
        <w:rPr>
          <w:rFonts w:ascii="Times New Roman" w:hAnsi="Times New Roman" w:cs="Times New Roman"/>
          <w:sz w:val="28"/>
          <w:szCs w:val="28"/>
        </w:rPr>
        <w:t>;</w:t>
      </w:r>
    </w:p>
    <w:p w14:paraId="378032B2" w14:textId="52CAF395" w:rsidR="00AD383A" w:rsidRPr="009D4BE4" w:rsidRDefault="008E38FD" w:rsidP="009D4BE4">
      <w:pPr>
        <w:numPr>
          <w:ilvl w:val="0"/>
          <w:numId w:val="40"/>
        </w:numPr>
        <w:spacing w:line="360" w:lineRule="auto"/>
        <w:jc w:val="both"/>
        <w:rPr>
          <w:rFonts w:ascii="Times New Roman" w:hAnsi="Times New Roman" w:cs="Times New Roman"/>
          <w:sz w:val="28"/>
          <w:szCs w:val="28"/>
        </w:rPr>
      </w:pPr>
      <w:r w:rsidRPr="009D4BE4">
        <w:rPr>
          <w:rFonts w:ascii="Times New Roman" w:hAnsi="Times New Roman" w:cs="Times New Roman"/>
          <w:sz w:val="28"/>
          <w:szCs w:val="28"/>
        </w:rPr>
        <w:t>принцип цілеспрямованості</w:t>
      </w:r>
      <w:r w:rsidR="00AD383A" w:rsidRPr="009D4BE4">
        <w:rPr>
          <w:rFonts w:ascii="Times New Roman" w:hAnsi="Times New Roman" w:cs="Times New Roman"/>
          <w:sz w:val="28"/>
          <w:szCs w:val="28"/>
        </w:rPr>
        <w:t>,</w:t>
      </w:r>
      <w:r w:rsidRPr="009D4BE4">
        <w:rPr>
          <w:rFonts w:ascii="Times New Roman" w:hAnsi="Times New Roman" w:cs="Times New Roman"/>
          <w:sz w:val="28"/>
          <w:szCs w:val="28"/>
        </w:rPr>
        <w:t xml:space="preserve"> передбачливості </w:t>
      </w:r>
      <w:r w:rsidR="00AD383A" w:rsidRPr="009D4BE4">
        <w:rPr>
          <w:rFonts w:ascii="Times New Roman" w:hAnsi="Times New Roman" w:cs="Times New Roman"/>
          <w:sz w:val="28"/>
          <w:szCs w:val="28"/>
        </w:rPr>
        <w:t>та</w:t>
      </w:r>
      <w:r w:rsidRPr="009D4BE4">
        <w:rPr>
          <w:rFonts w:ascii="Times New Roman" w:hAnsi="Times New Roman" w:cs="Times New Roman"/>
          <w:sz w:val="28"/>
          <w:szCs w:val="28"/>
        </w:rPr>
        <w:t xml:space="preserve"> передбачуваності;</w:t>
      </w:r>
    </w:p>
    <w:p w14:paraId="4C25AB55" w14:textId="4EEF80CE" w:rsidR="00AD383A" w:rsidRPr="009D4BE4" w:rsidRDefault="008E38FD" w:rsidP="009D4BE4">
      <w:pPr>
        <w:numPr>
          <w:ilvl w:val="0"/>
          <w:numId w:val="40"/>
        </w:numPr>
        <w:spacing w:line="360" w:lineRule="auto"/>
        <w:jc w:val="both"/>
        <w:rPr>
          <w:rFonts w:ascii="Times New Roman" w:hAnsi="Times New Roman" w:cs="Times New Roman"/>
          <w:sz w:val="28"/>
          <w:szCs w:val="28"/>
        </w:rPr>
      </w:pPr>
      <w:r w:rsidRPr="009D4BE4">
        <w:rPr>
          <w:rFonts w:ascii="Times New Roman" w:hAnsi="Times New Roman" w:cs="Times New Roman"/>
          <w:sz w:val="28"/>
          <w:szCs w:val="28"/>
        </w:rPr>
        <w:t xml:space="preserve">принцип інноваційності  </w:t>
      </w:r>
      <w:r w:rsidR="00AD383A" w:rsidRPr="009D4BE4">
        <w:rPr>
          <w:rFonts w:ascii="Times New Roman" w:hAnsi="Times New Roman" w:cs="Times New Roman"/>
          <w:sz w:val="28"/>
          <w:szCs w:val="28"/>
        </w:rPr>
        <w:t>та</w:t>
      </w:r>
      <w:r w:rsidRPr="009D4BE4">
        <w:rPr>
          <w:rFonts w:ascii="Times New Roman" w:hAnsi="Times New Roman" w:cs="Times New Roman"/>
          <w:sz w:val="28"/>
          <w:szCs w:val="28"/>
        </w:rPr>
        <w:t xml:space="preserve"> практичності;</w:t>
      </w:r>
    </w:p>
    <w:p w14:paraId="5C2ABF75" w14:textId="552D4B55" w:rsidR="00AD383A" w:rsidRPr="009D4BE4" w:rsidRDefault="008E38FD" w:rsidP="009D4BE4">
      <w:pPr>
        <w:numPr>
          <w:ilvl w:val="0"/>
          <w:numId w:val="40"/>
        </w:numPr>
        <w:spacing w:line="360" w:lineRule="auto"/>
        <w:jc w:val="both"/>
        <w:rPr>
          <w:rFonts w:ascii="Times New Roman" w:hAnsi="Times New Roman" w:cs="Times New Roman"/>
          <w:sz w:val="28"/>
          <w:szCs w:val="28"/>
        </w:rPr>
      </w:pPr>
      <w:r w:rsidRPr="009D4BE4">
        <w:rPr>
          <w:rFonts w:ascii="Times New Roman" w:hAnsi="Times New Roman" w:cs="Times New Roman"/>
          <w:sz w:val="28"/>
          <w:szCs w:val="28"/>
        </w:rPr>
        <w:t xml:space="preserve">принцип індивідуалізації </w:t>
      </w:r>
      <w:r w:rsidR="00AD383A" w:rsidRPr="009D4BE4">
        <w:rPr>
          <w:rFonts w:ascii="Times New Roman" w:hAnsi="Times New Roman" w:cs="Times New Roman"/>
          <w:sz w:val="28"/>
          <w:szCs w:val="28"/>
        </w:rPr>
        <w:t>та</w:t>
      </w:r>
      <w:r w:rsidRPr="009D4BE4">
        <w:rPr>
          <w:rFonts w:ascii="Times New Roman" w:hAnsi="Times New Roman" w:cs="Times New Roman"/>
          <w:sz w:val="28"/>
          <w:szCs w:val="28"/>
        </w:rPr>
        <w:t xml:space="preserve"> диференціації </w:t>
      </w:r>
      <w:r w:rsidR="00AD383A" w:rsidRPr="009D4BE4">
        <w:rPr>
          <w:rFonts w:ascii="Times New Roman" w:hAnsi="Times New Roman" w:cs="Times New Roman"/>
          <w:sz w:val="28"/>
          <w:szCs w:val="28"/>
        </w:rPr>
        <w:t>підходів до</w:t>
      </w:r>
      <w:r w:rsidRPr="009D4BE4">
        <w:rPr>
          <w:rFonts w:ascii="Times New Roman" w:hAnsi="Times New Roman" w:cs="Times New Roman"/>
          <w:sz w:val="28"/>
          <w:szCs w:val="28"/>
        </w:rPr>
        <w:t xml:space="preserve"> професійного навчання;</w:t>
      </w:r>
    </w:p>
    <w:p w14:paraId="19622298" w14:textId="45AFD651" w:rsidR="00AD383A" w:rsidRPr="009D4BE4" w:rsidRDefault="008E38FD" w:rsidP="009D4BE4">
      <w:pPr>
        <w:numPr>
          <w:ilvl w:val="0"/>
          <w:numId w:val="40"/>
        </w:numPr>
        <w:spacing w:line="360" w:lineRule="auto"/>
        <w:jc w:val="both"/>
        <w:rPr>
          <w:rFonts w:ascii="Times New Roman" w:hAnsi="Times New Roman" w:cs="Times New Roman"/>
          <w:sz w:val="28"/>
          <w:szCs w:val="28"/>
        </w:rPr>
      </w:pPr>
      <w:r w:rsidRPr="009D4BE4">
        <w:rPr>
          <w:rFonts w:ascii="Times New Roman" w:hAnsi="Times New Roman" w:cs="Times New Roman"/>
          <w:sz w:val="28"/>
          <w:szCs w:val="28"/>
        </w:rPr>
        <w:t>принцип відкритості.</w:t>
      </w:r>
    </w:p>
    <w:p w14:paraId="602D9A48" w14:textId="61205F75" w:rsidR="00907A42" w:rsidRPr="00D0785D" w:rsidRDefault="00907A42"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На нашу  думку,  практична складова  професійного  розвитку  лідерства  у  публічному  управлінні має складатися з таких складових:</w:t>
      </w:r>
    </w:p>
    <w:tbl>
      <w:tblPr>
        <w:tblW w:w="9855" w:type="dxa"/>
        <w:tblInd w:w="-108" w:type="dxa"/>
        <w:tblLook w:val="0000" w:firstRow="0" w:lastRow="0" w:firstColumn="0" w:lastColumn="0" w:noHBand="0" w:noVBand="0"/>
      </w:tblPr>
      <w:tblGrid>
        <w:gridCol w:w="9855"/>
      </w:tblGrid>
      <w:tr w:rsidR="00F37B0B" w:rsidRPr="00D0785D" w14:paraId="0CB70411" w14:textId="77777777" w:rsidTr="00907A42">
        <w:tc>
          <w:tcPr>
            <w:tcW w:w="9855" w:type="dxa"/>
            <w:shd w:val="clear" w:color="auto" w:fill="auto"/>
          </w:tcPr>
          <w:p w14:paraId="5084AB93" w14:textId="75010631" w:rsidR="00907A42" w:rsidRPr="00D0785D" w:rsidRDefault="00907A42"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lastRenderedPageBreak/>
              <w:t>ознайомлення з трендами та тенденціями  публічного управління;</w:t>
            </w:r>
          </w:p>
        </w:tc>
      </w:tr>
      <w:tr w:rsidR="00907A42" w:rsidRPr="00D0785D" w14:paraId="513EA727" w14:textId="77777777" w:rsidTr="00907A42">
        <w:tc>
          <w:tcPr>
            <w:tcW w:w="9855" w:type="dxa"/>
            <w:shd w:val="clear" w:color="auto" w:fill="auto"/>
          </w:tcPr>
          <w:p w14:paraId="6423B599" w14:textId="080A7EAA" w:rsidR="00907A42" w:rsidRPr="00D0785D" w:rsidRDefault="00907A42"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розгляд власної ідеї</w:t>
            </w:r>
            <w:r w:rsidR="009D4BE4">
              <w:rPr>
                <w:rFonts w:ascii="Times New Roman" w:hAnsi="Times New Roman" w:cs="Times New Roman"/>
                <w:sz w:val="28"/>
                <w:szCs w:val="28"/>
              </w:rPr>
              <w:t xml:space="preserve"> </w:t>
            </w:r>
            <w:r w:rsidRPr="00D0785D">
              <w:rPr>
                <w:rFonts w:ascii="Times New Roman" w:hAnsi="Times New Roman" w:cs="Times New Roman"/>
                <w:sz w:val="28"/>
                <w:szCs w:val="28"/>
              </w:rPr>
              <w:t>здійснення</w:t>
            </w:r>
            <w:r w:rsidR="009D4BE4">
              <w:rPr>
                <w:rFonts w:ascii="Times New Roman" w:hAnsi="Times New Roman" w:cs="Times New Roman"/>
                <w:sz w:val="28"/>
                <w:szCs w:val="28"/>
              </w:rPr>
              <w:t xml:space="preserve"> </w:t>
            </w:r>
            <w:r w:rsidRPr="00D0785D">
              <w:rPr>
                <w:rFonts w:ascii="Times New Roman" w:hAnsi="Times New Roman" w:cs="Times New Roman"/>
                <w:sz w:val="28"/>
                <w:szCs w:val="28"/>
              </w:rPr>
              <w:t>публічного управління</w:t>
            </w:r>
            <w:r w:rsidR="009D4BE4">
              <w:rPr>
                <w:rFonts w:ascii="Times New Roman" w:hAnsi="Times New Roman" w:cs="Times New Roman"/>
                <w:sz w:val="28"/>
                <w:szCs w:val="28"/>
              </w:rPr>
              <w:t xml:space="preserve"> </w:t>
            </w:r>
            <w:r w:rsidRPr="00D0785D">
              <w:rPr>
                <w:rFonts w:ascii="Times New Roman" w:hAnsi="Times New Roman" w:cs="Times New Roman"/>
                <w:sz w:val="28"/>
                <w:szCs w:val="28"/>
              </w:rPr>
              <w:t>під різними кутами;</w:t>
            </w:r>
          </w:p>
          <w:p w14:paraId="48FA9BFA" w14:textId="48F7C643" w:rsidR="00907A42" w:rsidRPr="00D0785D" w:rsidRDefault="00907A42" w:rsidP="00D0785D">
            <w:pPr>
              <w:numPr>
                <w:ilvl w:val="0"/>
                <w:numId w:val="11"/>
              </w:numPr>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створення  простору  для інновацій в  публічному управлінні</w:t>
            </w:r>
            <w:r w:rsidR="002E1E41" w:rsidRPr="00D0785D">
              <w:rPr>
                <w:rFonts w:ascii="Times New Roman" w:hAnsi="Times New Roman" w:cs="Times New Roman"/>
                <w:sz w:val="28"/>
                <w:szCs w:val="28"/>
                <w:vertAlign w:val="superscript"/>
              </w:rPr>
              <w:t>45</w:t>
            </w:r>
            <w:r w:rsidR="004B7551">
              <w:rPr>
                <w:rFonts w:ascii="Times New Roman" w:hAnsi="Times New Roman" w:cs="Times New Roman"/>
                <w:sz w:val="28"/>
                <w:szCs w:val="28"/>
                <w:vertAlign w:val="superscript"/>
              </w:rPr>
              <w:footnoteReference w:customMarkFollows="1" w:id="71"/>
              <w:t>.</w:t>
            </w:r>
            <w:r w:rsidRPr="00D0785D">
              <w:rPr>
                <w:rFonts w:ascii="Times New Roman" w:hAnsi="Times New Roman" w:cs="Times New Roman"/>
                <w:sz w:val="28"/>
                <w:szCs w:val="28"/>
              </w:rPr>
              <w:t xml:space="preserve">. </w:t>
            </w:r>
          </w:p>
        </w:tc>
      </w:tr>
    </w:tbl>
    <w:p w14:paraId="6B9F5B22" w14:textId="355E12B9" w:rsidR="007C4F5B" w:rsidRPr="00D0785D" w:rsidRDefault="009D4BE4" w:rsidP="009D4BE4">
      <w:pPr>
        <w:tabs>
          <w:tab w:val="left" w:pos="709"/>
        </w:tabs>
        <w:spacing w:line="360" w:lineRule="auto"/>
        <w:jc w:val="both"/>
        <w:rPr>
          <w:rFonts w:ascii="Times New Roman" w:hAnsi="Times New Roman" w:cs="Times New Roman"/>
        </w:rPr>
      </w:pPr>
      <w:r>
        <w:rPr>
          <w:rFonts w:ascii="Times New Roman" w:hAnsi="Times New Roman" w:cs="Times New Roman"/>
          <w:sz w:val="28"/>
          <w:szCs w:val="28"/>
        </w:rPr>
        <w:tab/>
      </w:r>
      <w:r w:rsidR="00907A42" w:rsidRPr="00D0785D">
        <w:rPr>
          <w:rFonts w:ascii="Times New Roman" w:hAnsi="Times New Roman" w:cs="Times New Roman"/>
          <w:sz w:val="28"/>
          <w:szCs w:val="28"/>
        </w:rPr>
        <w:t xml:space="preserve">Зазначаємо, що у </w:t>
      </w:r>
      <w:r w:rsidR="00370794" w:rsidRPr="00D0785D">
        <w:rPr>
          <w:rFonts w:ascii="Times New Roman" w:hAnsi="Times New Roman" w:cs="Times New Roman"/>
          <w:sz w:val="28"/>
          <w:szCs w:val="28"/>
        </w:rPr>
        <w:t xml:space="preserve"> кожному модулі </w:t>
      </w:r>
      <w:r w:rsidR="00907A42" w:rsidRPr="00D0785D">
        <w:rPr>
          <w:rFonts w:ascii="Times New Roman" w:hAnsi="Times New Roman" w:cs="Times New Roman"/>
          <w:sz w:val="28"/>
          <w:szCs w:val="28"/>
        </w:rPr>
        <w:t>програми слід акцентувати увагу на відпрацюванні</w:t>
      </w:r>
      <w:r w:rsidR="00370794" w:rsidRPr="00D0785D">
        <w:rPr>
          <w:rFonts w:ascii="Times New Roman" w:hAnsi="Times New Roman" w:cs="Times New Roman"/>
          <w:sz w:val="28"/>
          <w:szCs w:val="28"/>
        </w:rPr>
        <w:t xml:space="preserve"> якостей, необ</w:t>
      </w:r>
      <w:r w:rsidR="00907A42" w:rsidRPr="00D0785D">
        <w:rPr>
          <w:rFonts w:ascii="Times New Roman" w:hAnsi="Times New Roman" w:cs="Times New Roman"/>
          <w:sz w:val="28"/>
          <w:szCs w:val="28"/>
        </w:rPr>
        <w:t>хідних для сучасних публічних</w:t>
      </w:r>
      <w:r w:rsidR="00370794" w:rsidRPr="00D0785D">
        <w:rPr>
          <w:rFonts w:ascii="Times New Roman" w:hAnsi="Times New Roman" w:cs="Times New Roman"/>
          <w:sz w:val="28"/>
          <w:szCs w:val="28"/>
        </w:rPr>
        <w:t xml:space="preserve"> лідерів</w:t>
      </w:r>
      <w:r w:rsidR="00907A42" w:rsidRPr="00D0785D">
        <w:rPr>
          <w:rFonts w:ascii="Times New Roman" w:hAnsi="Times New Roman" w:cs="Times New Roman"/>
          <w:sz w:val="28"/>
          <w:szCs w:val="28"/>
        </w:rPr>
        <w:t>,  а саме  таких</w:t>
      </w:r>
      <w:r w:rsidR="00370794" w:rsidRPr="00D0785D">
        <w:rPr>
          <w:rFonts w:ascii="Times New Roman" w:hAnsi="Times New Roman" w:cs="Times New Roman"/>
          <w:sz w:val="28"/>
          <w:szCs w:val="28"/>
        </w:rPr>
        <w:t>:</w:t>
      </w:r>
      <w:r w:rsidR="00370794" w:rsidRPr="00D0785D">
        <w:rPr>
          <w:rFonts w:ascii="Times New Roman" w:hAnsi="Times New Roman" w:cs="Times New Roman"/>
        </w:rPr>
        <w:t xml:space="preserve"> </w:t>
      </w:r>
      <w:r w:rsidR="00370794" w:rsidRPr="00D0785D">
        <w:rPr>
          <w:rFonts w:ascii="Times New Roman" w:hAnsi="Times New Roman" w:cs="Times New Roman"/>
          <w:sz w:val="28"/>
          <w:szCs w:val="28"/>
        </w:rPr>
        <w:t>ефективна комунікація, орієнтація на дію, вміння діяти в ситуації невизначеності,</w:t>
      </w:r>
      <w:r w:rsidR="00196FED"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вирішення складних проблем, відповідальність. </w:t>
      </w:r>
    </w:p>
    <w:p w14:paraId="5B780AA1" w14:textId="7C2679B1" w:rsidR="00907A42" w:rsidRPr="00D0785D" w:rsidRDefault="00907A42"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Вважаємо, що  практична складова професійного розвитку  лідерства у  публічному управлінні має включати</w:t>
      </w:r>
      <w:r w:rsidR="002B11D5">
        <w:rPr>
          <w:rFonts w:ascii="Times New Roman" w:hAnsi="Times New Roman" w:cs="Times New Roman"/>
          <w:sz w:val="28"/>
          <w:szCs w:val="28"/>
        </w:rPr>
        <w:t xml:space="preserve"> </w:t>
      </w:r>
      <w:r w:rsidR="00370794" w:rsidRPr="00D0785D">
        <w:rPr>
          <w:rFonts w:ascii="Times New Roman" w:hAnsi="Times New Roman" w:cs="Times New Roman"/>
          <w:sz w:val="28"/>
          <w:szCs w:val="28"/>
        </w:rPr>
        <w:t>декілька стажувань за кордоном для розширення світогляду та під</w:t>
      </w:r>
      <w:r w:rsidRPr="00D0785D">
        <w:rPr>
          <w:rFonts w:ascii="Times New Roman" w:hAnsi="Times New Roman" w:cs="Times New Roman"/>
          <w:sz w:val="28"/>
          <w:szCs w:val="28"/>
        </w:rPr>
        <w:t>силення лідерського потенціалу управлінця</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Це  дасть змогу створити ефективний кадровий резерв публічних  управлінців- лідерів. </w:t>
      </w:r>
      <w:r w:rsidR="00370794" w:rsidRPr="00D0785D">
        <w:rPr>
          <w:rFonts w:ascii="Times New Roman" w:hAnsi="Times New Roman" w:cs="Times New Roman"/>
          <w:sz w:val="28"/>
          <w:szCs w:val="28"/>
        </w:rPr>
        <w:t xml:space="preserve"> </w:t>
      </w:r>
    </w:p>
    <w:p w14:paraId="273CB641" w14:textId="77777777" w:rsidR="007C4F5B" w:rsidRPr="00D0785D" w:rsidRDefault="00115D03"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На нашу  думку,  така п</w:t>
      </w:r>
      <w:r w:rsidR="00370794" w:rsidRPr="00D0785D">
        <w:rPr>
          <w:rFonts w:ascii="Times New Roman" w:hAnsi="Times New Roman" w:cs="Times New Roman"/>
          <w:sz w:val="28"/>
          <w:szCs w:val="28"/>
        </w:rPr>
        <w:t xml:space="preserve">рограма </w:t>
      </w:r>
      <w:r w:rsidRPr="00D0785D">
        <w:rPr>
          <w:rFonts w:ascii="Times New Roman" w:hAnsi="Times New Roman" w:cs="Times New Roman"/>
          <w:sz w:val="28"/>
          <w:szCs w:val="28"/>
        </w:rPr>
        <w:t xml:space="preserve"> повинна вміщувати   такі  елементи</w:t>
      </w:r>
      <w:r w:rsidR="00370794" w:rsidRPr="00D0785D">
        <w:rPr>
          <w:rFonts w:ascii="Times New Roman" w:hAnsi="Times New Roman" w:cs="Times New Roman"/>
          <w:sz w:val="28"/>
          <w:szCs w:val="28"/>
        </w:rPr>
        <w:t>:</w:t>
      </w:r>
    </w:p>
    <w:p w14:paraId="5F28A770" w14:textId="6B1770C9" w:rsidR="007C4F5B" w:rsidRPr="00D0785D" w:rsidRDefault="00115D03"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1.</w:t>
      </w:r>
      <w:r w:rsidRPr="00D0785D">
        <w:rPr>
          <w:rFonts w:ascii="Times New Roman" w:hAnsi="Times New Roman" w:cs="Times New Roman"/>
          <w:sz w:val="28"/>
          <w:szCs w:val="28"/>
        </w:rPr>
        <w:tab/>
        <w:t xml:space="preserve">Публічне </w:t>
      </w:r>
      <w:r w:rsidR="00370794" w:rsidRPr="00D0785D">
        <w:rPr>
          <w:rFonts w:ascii="Times New Roman" w:hAnsi="Times New Roman" w:cs="Times New Roman"/>
          <w:sz w:val="28"/>
          <w:szCs w:val="28"/>
        </w:rPr>
        <w:t xml:space="preserve"> самоврядування </w:t>
      </w:r>
      <w:r w:rsidRPr="00D0785D">
        <w:rPr>
          <w:rFonts w:ascii="Times New Roman" w:hAnsi="Times New Roman" w:cs="Times New Roman"/>
          <w:sz w:val="28"/>
          <w:szCs w:val="28"/>
        </w:rPr>
        <w:t xml:space="preserve"> та  менеджмент </w:t>
      </w:r>
      <w:r w:rsidR="00370794" w:rsidRPr="00D0785D">
        <w:rPr>
          <w:rFonts w:ascii="Times New Roman" w:hAnsi="Times New Roman" w:cs="Times New Roman"/>
          <w:sz w:val="28"/>
          <w:szCs w:val="28"/>
        </w:rPr>
        <w:t>в Україні та в світі.</w:t>
      </w:r>
    </w:p>
    <w:p w14:paraId="35AC6CFF" w14:textId="77777777" w:rsidR="007C4F5B" w:rsidRPr="00D0785D" w:rsidRDefault="00370794"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2.</w:t>
      </w:r>
      <w:r w:rsidRPr="00D0785D">
        <w:rPr>
          <w:rFonts w:ascii="Times New Roman" w:hAnsi="Times New Roman" w:cs="Times New Roman"/>
          <w:sz w:val="28"/>
          <w:szCs w:val="28"/>
        </w:rPr>
        <w:tab/>
        <w:t>Стратегічне управління</w:t>
      </w:r>
      <w:r w:rsidR="00115D03" w:rsidRPr="00D0785D">
        <w:rPr>
          <w:rFonts w:ascii="Times New Roman" w:hAnsi="Times New Roman" w:cs="Times New Roman"/>
          <w:sz w:val="28"/>
          <w:szCs w:val="28"/>
        </w:rPr>
        <w:t xml:space="preserve">  та  управління людськими ресурсами</w:t>
      </w:r>
      <w:r w:rsidRPr="00D0785D">
        <w:rPr>
          <w:rFonts w:ascii="Times New Roman" w:hAnsi="Times New Roman" w:cs="Times New Roman"/>
          <w:sz w:val="28"/>
          <w:szCs w:val="28"/>
        </w:rPr>
        <w:t>.</w:t>
      </w:r>
    </w:p>
    <w:p w14:paraId="32DE4F66" w14:textId="77777777" w:rsidR="007C4F5B" w:rsidRPr="00D0785D" w:rsidRDefault="00370794"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3.</w:t>
      </w:r>
      <w:r w:rsidRPr="00D0785D">
        <w:rPr>
          <w:rFonts w:ascii="Times New Roman" w:hAnsi="Times New Roman" w:cs="Times New Roman"/>
          <w:sz w:val="28"/>
          <w:szCs w:val="28"/>
        </w:rPr>
        <w:tab/>
        <w:t>Особисте лідерство в публічному управлінні</w:t>
      </w:r>
    </w:p>
    <w:p w14:paraId="1598D0F4" w14:textId="0E14ED4E" w:rsidR="007C4F5B" w:rsidRPr="00D0785D" w:rsidRDefault="00115D03"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4.</w:t>
      </w:r>
      <w:r w:rsidRPr="00D0785D">
        <w:rPr>
          <w:rFonts w:ascii="Times New Roman" w:hAnsi="Times New Roman" w:cs="Times New Roman"/>
          <w:sz w:val="28"/>
          <w:szCs w:val="28"/>
        </w:rPr>
        <w:tab/>
        <w:t xml:space="preserve">Комунікації в публічному  </w:t>
      </w:r>
      <w:r w:rsidR="00370794" w:rsidRPr="00D0785D">
        <w:rPr>
          <w:rFonts w:ascii="Times New Roman" w:hAnsi="Times New Roman" w:cs="Times New Roman"/>
          <w:sz w:val="28"/>
          <w:szCs w:val="28"/>
        </w:rPr>
        <w:t>управлінні</w:t>
      </w:r>
      <w:r w:rsidR="002E1E41" w:rsidRPr="00D0785D">
        <w:rPr>
          <w:rFonts w:ascii="Times New Roman" w:hAnsi="Times New Roman" w:cs="Times New Roman"/>
          <w:sz w:val="28"/>
          <w:szCs w:val="28"/>
          <w:vertAlign w:val="superscript"/>
        </w:rPr>
        <w:t>61</w:t>
      </w:r>
      <w:r w:rsidR="004B7551">
        <w:rPr>
          <w:rFonts w:ascii="Times New Roman" w:hAnsi="Times New Roman" w:cs="Times New Roman"/>
          <w:sz w:val="28"/>
          <w:szCs w:val="28"/>
          <w:vertAlign w:val="superscript"/>
        </w:rPr>
        <w:footnoteReference w:customMarkFollows="1" w:id="72"/>
        <w:t>.</w:t>
      </w:r>
      <w:r w:rsidR="00370794" w:rsidRPr="00D0785D">
        <w:rPr>
          <w:rFonts w:ascii="Times New Roman" w:hAnsi="Times New Roman" w:cs="Times New Roman"/>
          <w:sz w:val="28"/>
          <w:szCs w:val="28"/>
        </w:rPr>
        <w:t>.</w:t>
      </w:r>
    </w:p>
    <w:p w14:paraId="2294CC67" w14:textId="2CBFA043" w:rsidR="00115D03" w:rsidRPr="00D0785D" w:rsidRDefault="00115D03"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Вкрай ефективними у напрямку </w:t>
      </w:r>
      <w:r w:rsidR="00370794" w:rsidRPr="00D0785D">
        <w:rPr>
          <w:rFonts w:ascii="Times New Roman" w:hAnsi="Times New Roman" w:cs="Times New Roman"/>
          <w:sz w:val="28"/>
          <w:szCs w:val="28"/>
        </w:rPr>
        <w:t>розширення світогляду та розуміння глобальних процесів</w:t>
      </w:r>
      <w:r w:rsidRPr="00D0785D">
        <w:rPr>
          <w:rFonts w:ascii="Times New Roman" w:hAnsi="Times New Roman" w:cs="Times New Roman"/>
          <w:sz w:val="28"/>
          <w:szCs w:val="28"/>
        </w:rPr>
        <w:t xml:space="preserve">  публічного управління </w:t>
      </w:r>
      <w:r w:rsidR="00370794" w:rsidRPr="00D0785D">
        <w:rPr>
          <w:rFonts w:ascii="Times New Roman" w:hAnsi="Times New Roman" w:cs="Times New Roman"/>
          <w:sz w:val="28"/>
          <w:szCs w:val="28"/>
        </w:rPr>
        <w:t>навчання</w:t>
      </w:r>
      <w:r w:rsidRPr="00D0785D">
        <w:rPr>
          <w:rFonts w:ascii="Times New Roman" w:hAnsi="Times New Roman" w:cs="Times New Roman"/>
          <w:sz w:val="28"/>
          <w:szCs w:val="28"/>
        </w:rPr>
        <w:t xml:space="preserve"> слід вибудовувати  в інших країнах, адже,  завдяки такій  практиці лідери публічного управління </w:t>
      </w:r>
      <w:r w:rsidR="00370794" w:rsidRPr="00D0785D">
        <w:rPr>
          <w:rFonts w:ascii="Times New Roman" w:hAnsi="Times New Roman" w:cs="Times New Roman"/>
          <w:sz w:val="28"/>
          <w:szCs w:val="28"/>
        </w:rPr>
        <w:t xml:space="preserve"> матимуть змогу </w:t>
      </w:r>
      <w:r w:rsidRPr="00D0785D">
        <w:rPr>
          <w:rFonts w:ascii="Times New Roman" w:hAnsi="Times New Roman" w:cs="Times New Roman"/>
          <w:sz w:val="28"/>
          <w:szCs w:val="28"/>
        </w:rPr>
        <w:t xml:space="preserve">отримати практику  європейського рівня. </w:t>
      </w:r>
    </w:p>
    <w:p w14:paraId="417241E4" w14:textId="77777777" w:rsidR="00C80B82" w:rsidRPr="00D0785D" w:rsidRDefault="00C80B82"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Така  програма дасть </w:t>
      </w:r>
      <w:r w:rsidR="00370794" w:rsidRPr="00D0785D">
        <w:rPr>
          <w:rFonts w:ascii="Times New Roman" w:hAnsi="Times New Roman" w:cs="Times New Roman"/>
          <w:sz w:val="28"/>
          <w:szCs w:val="28"/>
        </w:rPr>
        <w:t>розуміння</w:t>
      </w:r>
      <w:r w:rsidRPr="00D0785D">
        <w:rPr>
          <w:rFonts w:ascii="Times New Roman" w:hAnsi="Times New Roman" w:cs="Times New Roman"/>
          <w:sz w:val="28"/>
          <w:szCs w:val="28"/>
        </w:rPr>
        <w:t xml:space="preserve">  публічним управлінцям добре  зрозуміти </w:t>
      </w:r>
      <w:r w:rsidR="00370794"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  специфіку проблем  публічного управління</w:t>
      </w:r>
    </w:p>
    <w:p w14:paraId="5756A3B0" w14:textId="4E73EE99" w:rsidR="007C4F5B" w:rsidRPr="00D0785D" w:rsidRDefault="00C80B82" w:rsidP="00D0785D">
      <w:pPr>
        <w:tabs>
          <w:tab w:val="left" w:pos="1134"/>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lastRenderedPageBreak/>
        <w:t xml:space="preserve">Значно підсилить описану  нами  програму </w:t>
      </w:r>
      <w:r w:rsidR="00370794" w:rsidRPr="00D0785D">
        <w:rPr>
          <w:rFonts w:ascii="Times New Roman" w:hAnsi="Times New Roman" w:cs="Times New Roman"/>
          <w:sz w:val="28"/>
          <w:szCs w:val="28"/>
        </w:rPr>
        <w:t xml:space="preserve"> на всеукраїнському рівні розроблена та імплементована програма «Кадро</w:t>
      </w:r>
      <w:r w:rsidRPr="00D0785D">
        <w:rPr>
          <w:rFonts w:ascii="Times New Roman" w:hAnsi="Times New Roman" w:cs="Times New Roman"/>
          <w:sz w:val="28"/>
          <w:szCs w:val="28"/>
        </w:rPr>
        <w:t>вий Резерв України»</w:t>
      </w:r>
      <w:r w:rsidR="00370794" w:rsidRPr="00D0785D">
        <w:rPr>
          <w:rFonts w:ascii="Times New Roman" w:hAnsi="Times New Roman" w:cs="Times New Roman"/>
          <w:sz w:val="28"/>
          <w:szCs w:val="28"/>
        </w:rPr>
        <w:t>, яка була спрямована на підготовку лідерів для публічного управління з</w:t>
      </w:r>
      <w:r w:rsidRPr="00D0785D">
        <w:rPr>
          <w:rFonts w:ascii="Times New Roman" w:hAnsi="Times New Roman" w:cs="Times New Roman"/>
          <w:sz w:val="28"/>
          <w:szCs w:val="28"/>
        </w:rPr>
        <w:t xml:space="preserve"> урахуванням принципів сучасної </w:t>
      </w:r>
      <w:r w:rsidR="00370794" w:rsidRPr="00D0785D">
        <w:rPr>
          <w:rFonts w:ascii="Times New Roman" w:hAnsi="Times New Roman" w:cs="Times New Roman"/>
          <w:sz w:val="28"/>
          <w:szCs w:val="28"/>
        </w:rPr>
        <w:t xml:space="preserve"> моделі</w:t>
      </w:r>
      <w:r w:rsidRPr="00D0785D">
        <w:rPr>
          <w:rFonts w:ascii="Times New Roman" w:hAnsi="Times New Roman" w:cs="Times New Roman"/>
          <w:sz w:val="28"/>
          <w:szCs w:val="28"/>
        </w:rPr>
        <w:t xml:space="preserve">  української </w:t>
      </w:r>
      <w:r w:rsidR="00370794" w:rsidRPr="00D0785D">
        <w:rPr>
          <w:rFonts w:ascii="Times New Roman" w:hAnsi="Times New Roman" w:cs="Times New Roman"/>
          <w:sz w:val="28"/>
          <w:szCs w:val="28"/>
        </w:rPr>
        <w:t xml:space="preserve"> державності</w:t>
      </w: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 </w:t>
      </w:r>
    </w:p>
    <w:p w14:paraId="31D28B4D" w14:textId="4603AF94" w:rsidR="007C4F5B" w:rsidRPr="00D0785D" w:rsidRDefault="00C80B82"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Важливим в  даному  контексті  є  не тільки пройти навчання, а й  пройти  </w:t>
      </w:r>
      <w:r w:rsidR="00370794" w:rsidRPr="00D0785D">
        <w:rPr>
          <w:rFonts w:ascii="Times New Roman" w:hAnsi="Times New Roman" w:cs="Times New Roman"/>
          <w:sz w:val="28"/>
          <w:szCs w:val="28"/>
        </w:rPr>
        <w:t>співбесіду з</w:t>
      </w:r>
      <w:r w:rsidR="002B11D5">
        <w:rPr>
          <w:rFonts w:ascii="Times New Roman" w:hAnsi="Times New Roman" w:cs="Times New Roman"/>
          <w:sz w:val="28"/>
          <w:szCs w:val="28"/>
        </w:rPr>
        <w:t xml:space="preserve"> </w:t>
      </w:r>
      <w:r w:rsidR="00370794" w:rsidRPr="00D0785D">
        <w:rPr>
          <w:rFonts w:ascii="Times New Roman" w:hAnsi="Times New Roman" w:cs="Times New Roman"/>
          <w:sz w:val="28"/>
          <w:szCs w:val="28"/>
        </w:rPr>
        <w:t>професійним рекрутером, який</w:t>
      </w:r>
      <w:r w:rsidRPr="00D0785D">
        <w:rPr>
          <w:rFonts w:ascii="Times New Roman" w:hAnsi="Times New Roman" w:cs="Times New Roman"/>
          <w:sz w:val="28"/>
          <w:szCs w:val="28"/>
        </w:rPr>
        <w:t xml:space="preserve"> може визначити </w:t>
      </w:r>
      <w:r w:rsidR="00370794" w:rsidRPr="00D0785D">
        <w:rPr>
          <w:rFonts w:ascii="Times New Roman" w:hAnsi="Times New Roman" w:cs="Times New Roman"/>
          <w:sz w:val="28"/>
          <w:szCs w:val="28"/>
        </w:rPr>
        <w:t>мотивацію та серй</w:t>
      </w:r>
      <w:r w:rsidRPr="00D0785D">
        <w:rPr>
          <w:rFonts w:ascii="Times New Roman" w:hAnsi="Times New Roman" w:cs="Times New Roman"/>
          <w:sz w:val="28"/>
          <w:szCs w:val="28"/>
        </w:rPr>
        <w:t xml:space="preserve">озність намірів </w:t>
      </w:r>
      <w:r w:rsidR="00370794" w:rsidRPr="00D0785D">
        <w:rPr>
          <w:rFonts w:ascii="Times New Roman" w:hAnsi="Times New Roman" w:cs="Times New Roman"/>
          <w:sz w:val="28"/>
          <w:szCs w:val="28"/>
        </w:rPr>
        <w:t xml:space="preserve"> в</w:t>
      </w:r>
      <w:r w:rsidRPr="00D0785D">
        <w:rPr>
          <w:rFonts w:ascii="Times New Roman" w:hAnsi="Times New Roman" w:cs="Times New Roman"/>
          <w:sz w:val="28"/>
          <w:szCs w:val="28"/>
        </w:rPr>
        <w:t xml:space="preserve">  сфері  публічного управління</w:t>
      </w:r>
      <w:r w:rsidR="00370794" w:rsidRPr="00D0785D">
        <w:rPr>
          <w:rFonts w:ascii="Times New Roman" w:hAnsi="Times New Roman" w:cs="Times New Roman"/>
          <w:sz w:val="28"/>
          <w:szCs w:val="28"/>
        </w:rPr>
        <w:t xml:space="preserve">. </w:t>
      </w:r>
    </w:p>
    <w:p w14:paraId="76F2139F" w14:textId="13325879" w:rsidR="00196FED" w:rsidRPr="00D0785D" w:rsidRDefault="00C80B82"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Вкрай  цінним на  нашу  думку є </w:t>
      </w:r>
      <w:r w:rsidR="00370794" w:rsidRPr="00D0785D">
        <w:rPr>
          <w:rFonts w:ascii="Times New Roman" w:hAnsi="Times New Roman" w:cs="Times New Roman"/>
          <w:sz w:val="28"/>
          <w:szCs w:val="28"/>
        </w:rPr>
        <w:t>психод</w:t>
      </w:r>
      <w:r w:rsidRPr="00D0785D">
        <w:rPr>
          <w:rFonts w:ascii="Times New Roman" w:hAnsi="Times New Roman" w:cs="Times New Roman"/>
          <w:sz w:val="28"/>
          <w:szCs w:val="28"/>
        </w:rPr>
        <w:t>і</w:t>
      </w:r>
      <w:r w:rsidR="00196FED" w:rsidRPr="00D0785D">
        <w:rPr>
          <w:rFonts w:ascii="Times New Roman" w:hAnsi="Times New Roman" w:cs="Times New Roman"/>
          <w:sz w:val="28"/>
          <w:szCs w:val="28"/>
        </w:rPr>
        <w:t>а</w:t>
      </w:r>
      <w:r w:rsidRPr="00D0785D">
        <w:rPr>
          <w:rFonts w:ascii="Times New Roman" w:hAnsi="Times New Roman" w:cs="Times New Roman"/>
          <w:sz w:val="28"/>
          <w:szCs w:val="28"/>
        </w:rPr>
        <w:t xml:space="preserve">гностичне тестування,  яке дає змогу визначити  потенціал </w:t>
      </w:r>
      <w:r w:rsidR="00370794" w:rsidRPr="00D0785D">
        <w:rPr>
          <w:rFonts w:ascii="Times New Roman" w:hAnsi="Times New Roman" w:cs="Times New Roman"/>
          <w:sz w:val="28"/>
          <w:szCs w:val="28"/>
        </w:rPr>
        <w:t xml:space="preserve"> лідера в публічному управлінні </w:t>
      </w:r>
      <w:r w:rsidRPr="00D0785D">
        <w:rPr>
          <w:rFonts w:ascii="Times New Roman" w:hAnsi="Times New Roman" w:cs="Times New Roman"/>
          <w:sz w:val="28"/>
          <w:szCs w:val="28"/>
        </w:rPr>
        <w:t>. Все це повинно здійснюватися</w:t>
      </w:r>
      <w:r w:rsidR="002B11D5">
        <w:rPr>
          <w:rFonts w:ascii="Times New Roman" w:hAnsi="Times New Roman" w:cs="Times New Roman"/>
          <w:sz w:val="28"/>
          <w:szCs w:val="28"/>
        </w:rPr>
        <w:t xml:space="preserve"> </w:t>
      </w:r>
      <w:r w:rsidR="00370794" w:rsidRPr="00D0785D">
        <w:rPr>
          <w:rFonts w:ascii="Times New Roman" w:hAnsi="Times New Roman" w:cs="Times New Roman"/>
          <w:sz w:val="28"/>
          <w:szCs w:val="28"/>
        </w:rPr>
        <w:t xml:space="preserve">за комплексом </w:t>
      </w:r>
      <w:r w:rsidRPr="00D0785D">
        <w:rPr>
          <w:rFonts w:ascii="Times New Roman" w:hAnsi="Times New Roman" w:cs="Times New Roman"/>
          <w:sz w:val="28"/>
          <w:szCs w:val="28"/>
        </w:rPr>
        <w:t>методик</w:t>
      </w:r>
      <w:r w:rsidR="002B11D5">
        <w:rPr>
          <w:rFonts w:ascii="Times New Roman" w:hAnsi="Times New Roman" w:cs="Times New Roman"/>
          <w:sz w:val="28"/>
          <w:szCs w:val="28"/>
        </w:rPr>
        <w:t>.</w:t>
      </w:r>
      <w:r w:rsidR="007B1FF3" w:rsidRPr="00D0785D">
        <w:rPr>
          <w:rFonts w:ascii="Times New Roman" w:hAnsi="Times New Roman" w:cs="Times New Roman"/>
          <w:sz w:val="28"/>
          <w:szCs w:val="28"/>
        </w:rPr>
        <w:t xml:space="preserve"> До методик діагностики</w:t>
      </w:r>
      <w:r w:rsidR="002B11D5">
        <w:rPr>
          <w:rFonts w:ascii="Times New Roman" w:hAnsi="Times New Roman" w:cs="Times New Roman"/>
          <w:sz w:val="28"/>
          <w:szCs w:val="28"/>
        </w:rPr>
        <w:t xml:space="preserve"> </w:t>
      </w:r>
      <w:r w:rsidR="007B1FF3" w:rsidRPr="00D0785D">
        <w:rPr>
          <w:rFonts w:ascii="Times New Roman" w:hAnsi="Times New Roman" w:cs="Times New Roman"/>
          <w:sz w:val="28"/>
          <w:szCs w:val="28"/>
        </w:rPr>
        <w:t>можемо  віднести:</w:t>
      </w:r>
      <w:r w:rsidR="00370794" w:rsidRPr="00D0785D">
        <w:rPr>
          <w:rFonts w:ascii="Times New Roman" w:hAnsi="Times New Roman" w:cs="Times New Roman"/>
          <w:sz w:val="28"/>
          <w:szCs w:val="28"/>
        </w:rPr>
        <w:t xml:space="preserve"> Акцент 2-90, метод</w:t>
      </w:r>
      <w:r w:rsidR="002B11D5">
        <w:rPr>
          <w:rFonts w:ascii="Times New Roman" w:hAnsi="Times New Roman" w:cs="Times New Roman"/>
          <w:sz w:val="28"/>
          <w:szCs w:val="28"/>
        </w:rPr>
        <w:t xml:space="preserve"> </w:t>
      </w:r>
      <w:r w:rsidR="00370794" w:rsidRPr="00D0785D">
        <w:rPr>
          <w:rFonts w:ascii="Times New Roman" w:hAnsi="Times New Roman" w:cs="Times New Roman"/>
          <w:sz w:val="28"/>
          <w:szCs w:val="28"/>
        </w:rPr>
        <w:t>портретних виборів Сонді, 16-факторний опитувальник</w:t>
      </w:r>
      <w:r w:rsidR="007B1FF3" w:rsidRPr="00D0785D">
        <w:rPr>
          <w:rFonts w:ascii="Times New Roman" w:hAnsi="Times New Roman" w:cs="Times New Roman"/>
          <w:sz w:val="28"/>
          <w:szCs w:val="28"/>
        </w:rPr>
        <w:t xml:space="preserve"> Кеттела, методика Шутца, МБДО та</w:t>
      </w:r>
      <w:r w:rsidR="00113298" w:rsidRPr="00D0785D">
        <w:rPr>
          <w:rFonts w:ascii="Times New Roman" w:hAnsi="Times New Roman" w:cs="Times New Roman"/>
          <w:sz w:val="28"/>
          <w:szCs w:val="28"/>
        </w:rPr>
        <w:t xml:space="preserve"> професійний </w:t>
      </w:r>
      <w:r w:rsidR="00370794" w:rsidRPr="00D0785D">
        <w:rPr>
          <w:rFonts w:ascii="Times New Roman" w:hAnsi="Times New Roman" w:cs="Times New Roman"/>
          <w:sz w:val="28"/>
          <w:szCs w:val="28"/>
        </w:rPr>
        <w:t>профайлинг</w:t>
      </w:r>
      <w:r w:rsidR="00113298" w:rsidRPr="00D0785D">
        <w:rPr>
          <w:rFonts w:ascii="Times New Roman" w:hAnsi="Times New Roman" w:cs="Times New Roman"/>
          <w:sz w:val="28"/>
          <w:szCs w:val="28"/>
        </w:rPr>
        <w:t xml:space="preserve">,  який  безпосередньо  спрямований </w:t>
      </w:r>
      <w:r w:rsidR="00370794" w:rsidRPr="00D0785D">
        <w:rPr>
          <w:rFonts w:ascii="Times New Roman" w:hAnsi="Times New Roman" w:cs="Times New Roman"/>
          <w:sz w:val="28"/>
          <w:szCs w:val="28"/>
        </w:rPr>
        <w:t xml:space="preserve"> на професійну придатність </w:t>
      </w:r>
      <w:r w:rsidR="00113298" w:rsidRPr="00D0785D">
        <w:rPr>
          <w:rFonts w:ascii="Times New Roman" w:hAnsi="Times New Roman" w:cs="Times New Roman"/>
          <w:sz w:val="28"/>
          <w:szCs w:val="28"/>
        </w:rPr>
        <w:t>до  здійснення діяльності у</w:t>
      </w:r>
      <w:r w:rsidR="002B11D5">
        <w:rPr>
          <w:rFonts w:ascii="Times New Roman" w:hAnsi="Times New Roman" w:cs="Times New Roman"/>
          <w:sz w:val="28"/>
          <w:szCs w:val="28"/>
        </w:rPr>
        <w:t xml:space="preserve"> </w:t>
      </w:r>
      <w:r w:rsidR="00370794" w:rsidRPr="00D0785D">
        <w:rPr>
          <w:rFonts w:ascii="Times New Roman" w:hAnsi="Times New Roman" w:cs="Times New Roman"/>
          <w:sz w:val="28"/>
          <w:szCs w:val="28"/>
        </w:rPr>
        <w:t>публічному</w:t>
      </w:r>
      <w:r w:rsidR="002B11D5">
        <w:rPr>
          <w:rFonts w:ascii="Times New Roman" w:hAnsi="Times New Roman" w:cs="Times New Roman"/>
          <w:sz w:val="28"/>
          <w:szCs w:val="28"/>
        </w:rPr>
        <w:t xml:space="preserve"> </w:t>
      </w:r>
      <w:r w:rsidR="00370794" w:rsidRPr="00D0785D">
        <w:rPr>
          <w:rFonts w:ascii="Times New Roman" w:hAnsi="Times New Roman" w:cs="Times New Roman"/>
          <w:sz w:val="28"/>
          <w:szCs w:val="28"/>
        </w:rPr>
        <w:t>секторі</w:t>
      </w:r>
      <w:r w:rsidR="00113298" w:rsidRPr="00D0785D">
        <w:rPr>
          <w:rFonts w:ascii="Times New Roman" w:hAnsi="Times New Roman" w:cs="Times New Roman"/>
          <w:sz w:val="28"/>
          <w:szCs w:val="28"/>
        </w:rPr>
        <w:t>. Зазначаємо, що</w:t>
      </w:r>
      <w:r w:rsidR="00370794" w:rsidRPr="00D0785D">
        <w:rPr>
          <w:rFonts w:ascii="Times New Roman" w:hAnsi="Times New Roman" w:cs="Times New Roman"/>
          <w:sz w:val="28"/>
          <w:szCs w:val="28"/>
        </w:rPr>
        <w:t xml:space="preserve"> ви</w:t>
      </w:r>
      <w:r w:rsidR="00113298" w:rsidRPr="00D0785D">
        <w:rPr>
          <w:rFonts w:ascii="Times New Roman" w:hAnsi="Times New Roman" w:cs="Times New Roman"/>
          <w:sz w:val="28"/>
          <w:szCs w:val="28"/>
        </w:rPr>
        <w:t xml:space="preserve">явлення потенціалу публічного лідера  повинно здійснюватися </w:t>
      </w:r>
      <w:r w:rsidR="00370794" w:rsidRPr="00D0785D">
        <w:rPr>
          <w:rFonts w:ascii="Times New Roman" w:hAnsi="Times New Roman" w:cs="Times New Roman"/>
          <w:sz w:val="28"/>
          <w:szCs w:val="28"/>
        </w:rPr>
        <w:t xml:space="preserve"> професійним психодіагностом. </w:t>
      </w:r>
      <w:r w:rsidR="002B11D5" w:rsidRPr="00D0785D">
        <w:rPr>
          <w:rFonts w:ascii="Times New Roman" w:hAnsi="Times New Roman" w:cs="Times New Roman"/>
          <w:sz w:val="28"/>
          <w:szCs w:val="28"/>
        </w:rPr>
        <w:t>Обґрунтовуючи</w:t>
      </w:r>
      <w:r w:rsidR="00741B03" w:rsidRPr="00D0785D">
        <w:rPr>
          <w:rFonts w:ascii="Times New Roman" w:hAnsi="Times New Roman" w:cs="Times New Roman"/>
          <w:sz w:val="28"/>
          <w:szCs w:val="28"/>
        </w:rPr>
        <w:t xml:space="preserve">  вибір діагностичних </w:t>
      </w:r>
      <w:r w:rsidR="00370794" w:rsidRPr="00D0785D">
        <w:rPr>
          <w:rFonts w:ascii="Times New Roman" w:hAnsi="Times New Roman" w:cs="Times New Roman"/>
          <w:sz w:val="28"/>
          <w:szCs w:val="28"/>
        </w:rPr>
        <w:t>методик</w:t>
      </w:r>
      <w:r w:rsidR="00741B03" w:rsidRPr="00D0785D">
        <w:rPr>
          <w:rFonts w:ascii="Times New Roman" w:hAnsi="Times New Roman" w:cs="Times New Roman"/>
          <w:sz w:val="28"/>
          <w:szCs w:val="28"/>
        </w:rPr>
        <w:t xml:space="preserve">  опираємось  на те</w:t>
      </w:r>
      <w:r w:rsidR="00370794" w:rsidRPr="00D0785D">
        <w:rPr>
          <w:rFonts w:ascii="Times New Roman" w:hAnsi="Times New Roman" w:cs="Times New Roman"/>
          <w:sz w:val="28"/>
          <w:szCs w:val="28"/>
        </w:rPr>
        <w:t xml:space="preserve">, що </w:t>
      </w:r>
      <w:r w:rsidR="00741B03" w:rsidRPr="00D0785D">
        <w:rPr>
          <w:rFonts w:ascii="Times New Roman" w:hAnsi="Times New Roman" w:cs="Times New Roman"/>
          <w:sz w:val="28"/>
          <w:szCs w:val="28"/>
        </w:rPr>
        <w:t xml:space="preserve">такий  комплекс  забезпечує  високу </w:t>
      </w:r>
      <w:r w:rsidR="00370794" w:rsidRPr="00D0785D">
        <w:rPr>
          <w:rFonts w:ascii="Times New Roman" w:hAnsi="Times New Roman" w:cs="Times New Roman"/>
          <w:sz w:val="28"/>
          <w:szCs w:val="28"/>
        </w:rPr>
        <w:t xml:space="preserve"> достов</w:t>
      </w:r>
      <w:r w:rsidR="00741B03" w:rsidRPr="00D0785D">
        <w:rPr>
          <w:rFonts w:ascii="Times New Roman" w:hAnsi="Times New Roman" w:cs="Times New Roman"/>
          <w:sz w:val="28"/>
          <w:szCs w:val="28"/>
        </w:rPr>
        <w:t xml:space="preserve">ірність визначення </w:t>
      </w:r>
      <w:r w:rsidR="00370794" w:rsidRPr="00D0785D">
        <w:rPr>
          <w:rFonts w:ascii="Times New Roman" w:hAnsi="Times New Roman" w:cs="Times New Roman"/>
          <w:sz w:val="28"/>
          <w:szCs w:val="28"/>
        </w:rPr>
        <w:t>характеристик</w:t>
      </w:r>
      <w:r w:rsidR="00741B03" w:rsidRPr="00D0785D">
        <w:rPr>
          <w:rFonts w:ascii="Times New Roman" w:hAnsi="Times New Roman" w:cs="Times New Roman"/>
          <w:sz w:val="28"/>
          <w:szCs w:val="28"/>
        </w:rPr>
        <w:t xml:space="preserve">  лідера  </w:t>
      </w:r>
      <w:r w:rsidR="00370794" w:rsidRPr="00D0785D">
        <w:rPr>
          <w:rFonts w:ascii="Times New Roman" w:hAnsi="Times New Roman" w:cs="Times New Roman"/>
          <w:sz w:val="28"/>
          <w:szCs w:val="28"/>
        </w:rPr>
        <w:t xml:space="preserve">саме в публічному управлінні. </w:t>
      </w:r>
    </w:p>
    <w:p w14:paraId="7536E62E" w14:textId="22C656ED" w:rsidR="007C4F5B" w:rsidRPr="00D0785D" w:rsidRDefault="00741B03"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Таким  чином,</w:t>
      </w:r>
      <w:r w:rsidR="00884E1F" w:rsidRPr="00D0785D">
        <w:rPr>
          <w:rFonts w:ascii="Times New Roman" w:hAnsi="Times New Roman" w:cs="Times New Roman"/>
          <w:sz w:val="28"/>
          <w:szCs w:val="28"/>
        </w:rPr>
        <w:t xml:space="preserve"> у  випадку здійснення  так</w:t>
      </w:r>
      <w:r w:rsidR="00196FED" w:rsidRPr="00D0785D">
        <w:rPr>
          <w:rFonts w:ascii="Times New Roman" w:hAnsi="Times New Roman" w:cs="Times New Roman"/>
          <w:sz w:val="28"/>
          <w:szCs w:val="28"/>
        </w:rPr>
        <w:t xml:space="preserve">ого </w:t>
      </w:r>
      <w:r w:rsidRPr="00D0785D">
        <w:rPr>
          <w:rFonts w:ascii="Times New Roman" w:hAnsi="Times New Roman" w:cs="Times New Roman"/>
          <w:sz w:val="28"/>
          <w:szCs w:val="28"/>
        </w:rPr>
        <w:t xml:space="preserve">експерименту, сміливо можна визначити </w:t>
      </w:r>
      <w:r w:rsidR="00370794" w:rsidRPr="00D0785D">
        <w:rPr>
          <w:rFonts w:ascii="Times New Roman" w:hAnsi="Times New Roman" w:cs="Times New Roman"/>
          <w:sz w:val="28"/>
          <w:szCs w:val="28"/>
        </w:rPr>
        <w:t xml:space="preserve"> лідерські здібності</w:t>
      </w:r>
      <w:r w:rsidRPr="00D0785D">
        <w:rPr>
          <w:rFonts w:ascii="Times New Roman" w:hAnsi="Times New Roman" w:cs="Times New Roman"/>
          <w:sz w:val="28"/>
          <w:szCs w:val="28"/>
        </w:rPr>
        <w:t xml:space="preserve">  публічних управлінців, оцінити </w:t>
      </w:r>
      <w:r w:rsidR="00370794" w:rsidRPr="00D0785D">
        <w:rPr>
          <w:rFonts w:ascii="Times New Roman" w:hAnsi="Times New Roman" w:cs="Times New Roman"/>
          <w:sz w:val="28"/>
          <w:szCs w:val="28"/>
        </w:rPr>
        <w:t xml:space="preserve"> сильні та слаб</w:t>
      </w:r>
      <w:r w:rsidR="00884E1F" w:rsidRPr="00D0785D">
        <w:rPr>
          <w:rFonts w:ascii="Times New Roman" w:hAnsi="Times New Roman" w:cs="Times New Roman"/>
          <w:sz w:val="28"/>
          <w:szCs w:val="28"/>
        </w:rPr>
        <w:t xml:space="preserve">кі сторони та надати рекомендації у випадку необхідності подальшої </w:t>
      </w:r>
      <w:r w:rsidR="00370794" w:rsidRPr="00D0785D">
        <w:rPr>
          <w:rFonts w:ascii="Times New Roman" w:hAnsi="Times New Roman" w:cs="Times New Roman"/>
          <w:sz w:val="28"/>
          <w:szCs w:val="28"/>
        </w:rPr>
        <w:t xml:space="preserve"> корекції поведінки.</w:t>
      </w:r>
      <w:r w:rsidR="00196FED" w:rsidRPr="00D0785D">
        <w:rPr>
          <w:rFonts w:ascii="Times New Roman" w:hAnsi="Times New Roman" w:cs="Times New Roman"/>
          <w:sz w:val="28"/>
          <w:szCs w:val="28"/>
        </w:rPr>
        <w:t xml:space="preserve"> </w:t>
      </w:r>
      <w:r w:rsidR="00884E1F" w:rsidRPr="00D0785D">
        <w:rPr>
          <w:rFonts w:ascii="Times New Roman" w:hAnsi="Times New Roman" w:cs="Times New Roman"/>
          <w:sz w:val="28"/>
          <w:szCs w:val="28"/>
        </w:rPr>
        <w:t>Обов</w:t>
      </w:r>
      <w:r w:rsidR="00196FED" w:rsidRPr="00D0785D">
        <w:rPr>
          <w:rFonts w:ascii="Times New Roman" w:hAnsi="Times New Roman" w:cs="Times New Roman"/>
          <w:sz w:val="28"/>
          <w:szCs w:val="28"/>
          <w:lang w:val="ru-RU"/>
        </w:rPr>
        <w:t>’</w:t>
      </w:r>
      <w:r w:rsidR="00884E1F" w:rsidRPr="00D0785D">
        <w:rPr>
          <w:rFonts w:ascii="Times New Roman" w:hAnsi="Times New Roman" w:cs="Times New Roman"/>
          <w:sz w:val="28"/>
          <w:szCs w:val="28"/>
        </w:rPr>
        <w:t xml:space="preserve">язковим після проходження навчання  вважаємо проведення </w:t>
      </w:r>
      <w:r w:rsidR="00370794" w:rsidRPr="00D0785D">
        <w:rPr>
          <w:rFonts w:ascii="Times New Roman" w:hAnsi="Times New Roman" w:cs="Times New Roman"/>
          <w:sz w:val="28"/>
          <w:szCs w:val="28"/>
        </w:rPr>
        <w:t>повторного тестування</w:t>
      </w:r>
      <w:r w:rsidR="00884E1F" w:rsidRPr="00D0785D">
        <w:rPr>
          <w:rFonts w:ascii="Times New Roman" w:hAnsi="Times New Roman" w:cs="Times New Roman"/>
          <w:sz w:val="28"/>
          <w:szCs w:val="28"/>
        </w:rPr>
        <w:t xml:space="preserve">,  яке б могло дати можливість здійснити аналіз  щодо  ефективності  впровадження  програми. </w:t>
      </w:r>
      <w:r w:rsidR="001B3BFB" w:rsidRPr="00D0785D">
        <w:rPr>
          <w:rFonts w:ascii="Times New Roman" w:hAnsi="Times New Roman" w:cs="Times New Roman"/>
          <w:noProof/>
          <w:lang w:eastAsia="uk-UA" w:bidi="ar-SA"/>
        </w:rPr>
        <mc:AlternateContent>
          <mc:Choice Requires="wps">
            <w:drawing>
              <wp:anchor distT="0" distB="0" distL="0" distR="0" simplePos="0" relativeHeight="10" behindDoc="0" locked="0" layoutInCell="1" allowOverlap="1" wp14:anchorId="5B38DF49" wp14:editId="25D97766">
                <wp:simplePos x="0" y="0"/>
                <wp:positionH relativeFrom="column">
                  <wp:posOffset>1132205</wp:posOffset>
                </wp:positionH>
                <wp:positionV relativeFrom="paragraph">
                  <wp:posOffset>13764260</wp:posOffset>
                </wp:positionV>
                <wp:extent cx="4075430" cy="417830"/>
                <wp:effectExtent l="0" t="0" r="1270" b="1270"/>
                <wp:wrapNone/>
                <wp:docPr id="11" name="Пряма сполучна ліні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75430" cy="417830"/>
                        </a:xfrm>
                        <a:prstGeom prst="line">
                          <a:avLst/>
                        </a:prstGeom>
                        <a:ln w="648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DF344EE" id="Пряма сполучна лінія 11" o:spid="_x0000_s1026" style="position:absolute;z-index:1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89.15pt,1083.8pt" to="410.05pt,11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" strokeweight=".18mm">
                <v:stroke joinstyle="miter"/>
                <o:lock v:ext="edit" shapetype="f"/>
              </v:line>
            </w:pict>
          </mc:Fallback>
        </mc:AlternateContent>
      </w:r>
      <w:r w:rsidR="001B3BFB" w:rsidRPr="00D0785D">
        <w:rPr>
          <w:rFonts w:ascii="Times New Roman" w:hAnsi="Times New Roman" w:cs="Times New Roman"/>
          <w:noProof/>
          <w:lang w:eastAsia="uk-UA" w:bidi="ar-SA"/>
        </w:rPr>
        <mc:AlternateContent>
          <mc:Choice Requires="wps">
            <w:drawing>
              <wp:anchor distT="0" distB="0" distL="0" distR="0" simplePos="0" relativeHeight="39" behindDoc="0" locked="0" layoutInCell="1" allowOverlap="1" wp14:anchorId="438323F6" wp14:editId="027DF06A">
                <wp:simplePos x="0" y="0"/>
                <wp:positionH relativeFrom="column">
                  <wp:posOffset>3997960</wp:posOffset>
                </wp:positionH>
                <wp:positionV relativeFrom="paragraph">
                  <wp:posOffset>12360910</wp:posOffset>
                </wp:positionV>
                <wp:extent cx="1878330" cy="392430"/>
                <wp:effectExtent l="0" t="0" r="7620" b="7620"/>
                <wp:wrapNone/>
                <wp:docPr id="10" name="Пряма сполучна ліні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78330" cy="392430"/>
                        </a:xfrm>
                        <a:prstGeom prst="line">
                          <a:avLst/>
                        </a:prstGeom>
                        <a:ln w="648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261D9333" id="Пряма сполучна лінія 10" o:spid="_x0000_s1026" style="position:absolute;z-index:3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314.8pt,973.3pt" to="462.7pt,100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" strokeweight=".18mm">
                <v:stroke joinstyle="miter"/>
                <o:lock v:ext="edit" shapetype="f"/>
              </v:line>
            </w:pict>
          </mc:Fallback>
        </mc:AlternateContent>
      </w:r>
      <w:r w:rsidR="001B3BFB" w:rsidRPr="00D0785D">
        <w:rPr>
          <w:rFonts w:ascii="Times New Roman" w:hAnsi="Times New Roman" w:cs="Times New Roman"/>
          <w:noProof/>
          <w:lang w:eastAsia="uk-UA" w:bidi="ar-SA"/>
        </w:rPr>
        <mc:AlternateContent>
          <mc:Choice Requires="wps">
            <w:drawing>
              <wp:anchor distT="0" distB="0" distL="0" distR="0" simplePos="0" relativeHeight="40" behindDoc="0" locked="0" layoutInCell="1" allowOverlap="1" wp14:anchorId="3F095826" wp14:editId="25EAA6BB">
                <wp:simplePos x="0" y="0"/>
                <wp:positionH relativeFrom="column">
                  <wp:posOffset>6969125</wp:posOffset>
                </wp:positionH>
                <wp:positionV relativeFrom="paragraph">
                  <wp:posOffset>5748020</wp:posOffset>
                </wp:positionV>
                <wp:extent cx="516890" cy="614045"/>
                <wp:effectExtent l="0" t="0" r="16510" b="14605"/>
                <wp:wrapNone/>
                <wp:docPr id="9" name="Пряма сполучна ліні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6890" cy="614045"/>
                        </a:xfrm>
                        <a:prstGeom prst="line">
                          <a:avLst/>
                        </a:prstGeom>
                        <a:ln w="324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0215BF23" id="Пряма сполучна лінія 9" o:spid="_x0000_s1026" style="position:absolute;z-index: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548.75pt,452.6pt" to="589.45pt,5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" strokeweight=".09mm">
                <v:stroke joinstyle="miter"/>
                <o:lock v:ext="edit" shapetype="f"/>
              </v:line>
            </w:pict>
          </mc:Fallback>
        </mc:AlternateContent>
      </w:r>
    </w:p>
    <w:p w14:paraId="5629716A" w14:textId="0D78D2C2" w:rsidR="007C4F5B" w:rsidRPr="00D0785D" w:rsidRDefault="00884E1F" w:rsidP="00D0785D">
      <w:pPr>
        <w:tabs>
          <w:tab w:val="left" w:pos="993"/>
        </w:tabs>
        <w:spacing w:line="360" w:lineRule="auto"/>
        <w:ind w:firstLine="709"/>
        <w:jc w:val="both"/>
        <w:rPr>
          <w:rFonts w:ascii="Times New Roman" w:hAnsi="Times New Roman" w:cs="Times New Roman"/>
          <w:sz w:val="28"/>
          <w:szCs w:val="28"/>
        </w:rPr>
      </w:pPr>
      <w:bookmarkStart w:id="2" w:name="_Hlk120970944"/>
      <w:r w:rsidRPr="00D0785D">
        <w:rPr>
          <w:rFonts w:ascii="Times New Roman" w:hAnsi="Times New Roman" w:cs="Times New Roman"/>
          <w:sz w:val="28"/>
          <w:szCs w:val="28"/>
        </w:rPr>
        <w:t>На нашу думку, практична складова професійного розвитку лідерства  у  публічному  управлінні має відбуватися в кілька етапів</w:t>
      </w:r>
      <w:r w:rsidR="00370794" w:rsidRPr="00D0785D">
        <w:rPr>
          <w:rFonts w:ascii="Times New Roman" w:hAnsi="Times New Roman" w:cs="Times New Roman"/>
          <w:sz w:val="28"/>
          <w:szCs w:val="28"/>
        </w:rPr>
        <w:t>:</w:t>
      </w:r>
    </w:p>
    <w:p w14:paraId="0EF0CF58" w14:textId="6AAF352A" w:rsidR="007C4F5B" w:rsidRPr="00D0785D" w:rsidRDefault="00884E1F"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2B11D5">
        <w:rPr>
          <w:rFonts w:ascii="Times New Roman" w:hAnsi="Times New Roman" w:cs="Times New Roman"/>
          <w:sz w:val="28"/>
          <w:szCs w:val="28"/>
        </w:rPr>
        <w:t xml:space="preserve"> </w:t>
      </w:r>
      <w:r w:rsidRPr="00D0785D">
        <w:rPr>
          <w:rFonts w:ascii="Times New Roman" w:hAnsi="Times New Roman" w:cs="Times New Roman"/>
          <w:sz w:val="28"/>
          <w:szCs w:val="28"/>
        </w:rPr>
        <w:t>перший етап</w:t>
      </w:r>
      <w:r w:rsidR="00EF0623"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вміщує  базову  програма навчання,  яка дасть можливість </w:t>
      </w:r>
      <w:r w:rsidR="00370794" w:rsidRPr="00D0785D">
        <w:rPr>
          <w:rFonts w:ascii="Times New Roman" w:hAnsi="Times New Roman" w:cs="Times New Roman"/>
          <w:sz w:val="28"/>
          <w:szCs w:val="28"/>
        </w:rPr>
        <w:t>майбутнім</w:t>
      </w:r>
      <w:r w:rsidR="00EF0623"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публічним</w:t>
      </w:r>
      <w:r w:rsidR="00EF0623"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лідерам</w:t>
      </w:r>
      <w:r w:rsidRPr="00D0785D">
        <w:rPr>
          <w:rFonts w:ascii="Times New Roman" w:hAnsi="Times New Roman" w:cs="Times New Roman"/>
          <w:sz w:val="28"/>
          <w:szCs w:val="28"/>
        </w:rPr>
        <w:t xml:space="preserve"> еф</w:t>
      </w:r>
      <w:r w:rsidR="00F37B0B" w:rsidRPr="00D0785D">
        <w:rPr>
          <w:rFonts w:ascii="Times New Roman" w:hAnsi="Times New Roman" w:cs="Times New Roman"/>
          <w:sz w:val="28"/>
          <w:szCs w:val="28"/>
        </w:rPr>
        <w:t>е</w:t>
      </w:r>
      <w:r w:rsidRPr="00D0785D">
        <w:rPr>
          <w:rFonts w:ascii="Times New Roman" w:hAnsi="Times New Roman" w:cs="Times New Roman"/>
          <w:sz w:val="28"/>
          <w:szCs w:val="28"/>
        </w:rPr>
        <w:t>ктивно</w:t>
      </w:r>
      <w:r w:rsidR="002B11D5">
        <w:rPr>
          <w:rFonts w:ascii="Times New Roman" w:hAnsi="Times New Roman" w:cs="Times New Roman"/>
          <w:sz w:val="28"/>
          <w:szCs w:val="28"/>
        </w:rPr>
        <w:t xml:space="preserve"> </w:t>
      </w:r>
      <w:r w:rsidRPr="00D0785D">
        <w:rPr>
          <w:rFonts w:ascii="Times New Roman" w:hAnsi="Times New Roman" w:cs="Times New Roman"/>
          <w:sz w:val="28"/>
          <w:szCs w:val="28"/>
        </w:rPr>
        <w:t>опанувати</w:t>
      </w:r>
      <w:r w:rsidR="00370794" w:rsidRPr="00D0785D">
        <w:rPr>
          <w:rFonts w:ascii="Times New Roman" w:hAnsi="Times New Roman" w:cs="Times New Roman"/>
          <w:sz w:val="28"/>
          <w:szCs w:val="28"/>
        </w:rPr>
        <w:t xml:space="preserve"> основи публічного управління</w:t>
      </w:r>
      <w:r w:rsidRPr="00D0785D">
        <w:rPr>
          <w:rFonts w:ascii="Times New Roman" w:hAnsi="Times New Roman" w:cs="Times New Roman"/>
          <w:sz w:val="28"/>
          <w:szCs w:val="28"/>
        </w:rPr>
        <w:t>,  а  саме:  п</w:t>
      </w:r>
      <w:r w:rsidR="00370794" w:rsidRPr="00D0785D">
        <w:rPr>
          <w:rFonts w:ascii="Times New Roman" w:hAnsi="Times New Roman" w:cs="Times New Roman"/>
          <w:sz w:val="28"/>
          <w:szCs w:val="28"/>
        </w:rPr>
        <w:t xml:space="preserve">рактичні аспекти формування </w:t>
      </w:r>
      <w:r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орг</w:t>
      </w:r>
      <w:r w:rsidR="007E705D" w:rsidRPr="00D0785D">
        <w:rPr>
          <w:rFonts w:ascii="Times New Roman" w:hAnsi="Times New Roman" w:cs="Times New Roman"/>
          <w:sz w:val="28"/>
          <w:szCs w:val="28"/>
        </w:rPr>
        <w:t xml:space="preserve">анів публічної влади, </w:t>
      </w:r>
      <w:r w:rsidR="007E705D" w:rsidRPr="00D0785D">
        <w:rPr>
          <w:rFonts w:ascii="Times New Roman" w:hAnsi="Times New Roman" w:cs="Times New Roman"/>
          <w:sz w:val="28"/>
          <w:szCs w:val="28"/>
        </w:rPr>
        <w:lastRenderedPageBreak/>
        <w:t>с</w:t>
      </w:r>
      <w:r w:rsidR="00370794" w:rsidRPr="00D0785D">
        <w:rPr>
          <w:rFonts w:ascii="Times New Roman" w:hAnsi="Times New Roman" w:cs="Times New Roman"/>
          <w:sz w:val="28"/>
          <w:szCs w:val="28"/>
        </w:rPr>
        <w:t>тратегічне п</w:t>
      </w:r>
      <w:r w:rsidR="007E705D" w:rsidRPr="00D0785D">
        <w:rPr>
          <w:rFonts w:ascii="Times New Roman" w:hAnsi="Times New Roman" w:cs="Times New Roman"/>
          <w:sz w:val="28"/>
          <w:szCs w:val="28"/>
        </w:rPr>
        <w:t xml:space="preserve">ланування в публічному секторі; </w:t>
      </w:r>
      <w:r w:rsidR="00370794" w:rsidRPr="00D0785D">
        <w:rPr>
          <w:rFonts w:ascii="Times New Roman" w:hAnsi="Times New Roman" w:cs="Times New Roman"/>
          <w:sz w:val="28"/>
          <w:szCs w:val="28"/>
        </w:rPr>
        <w:t>критичне, стратегічне, креативне</w:t>
      </w:r>
      <w:r w:rsidR="007E705D" w:rsidRPr="00D0785D">
        <w:rPr>
          <w:rFonts w:ascii="Times New Roman" w:hAnsi="Times New Roman" w:cs="Times New Roman"/>
          <w:sz w:val="28"/>
          <w:szCs w:val="28"/>
        </w:rPr>
        <w:t xml:space="preserve">  мислення;</w:t>
      </w:r>
      <w:r w:rsidR="00E1593D" w:rsidRPr="00D0785D">
        <w:rPr>
          <w:rFonts w:ascii="Times New Roman" w:hAnsi="Times New Roman" w:cs="Times New Roman"/>
          <w:sz w:val="28"/>
          <w:szCs w:val="28"/>
        </w:rPr>
        <w:t xml:space="preserve"> публічне управління  майбутнього,  бренд   публічного управлінця</w:t>
      </w:r>
      <w:r w:rsidR="00370794" w:rsidRPr="00D0785D">
        <w:rPr>
          <w:rFonts w:ascii="Times New Roman" w:hAnsi="Times New Roman" w:cs="Times New Roman"/>
          <w:sz w:val="28"/>
          <w:szCs w:val="28"/>
        </w:rPr>
        <w:t>.</w:t>
      </w:r>
    </w:p>
    <w:p w14:paraId="38D63661" w14:textId="0C173E0E" w:rsidR="00EF0623" w:rsidRPr="00D0785D" w:rsidRDefault="00E1593D"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 Після</w:t>
      </w:r>
      <w:r w:rsidR="002B11D5">
        <w:rPr>
          <w:rFonts w:ascii="Times New Roman" w:hAnsi="Times New Roman" w:cs="Times New Roman"/>
          <w:sz w:val="28"/>
          <w:szCs w:val="28"/>
        </w:rPr>
        <w:t xml:space="preserve"> </w:t>
      </w:r>
      <w:r w:rsidRPr="00D0785D">
        <w:rPr>
          <w:rFonts w:ascii="Times New Roman" w:hAnsi="Times New Roman" w:cs="Times New Roman"/>
          <w:sz w:val="28"/>
          <w:szCs w:val="28"/>
        </w:rPr>
        <w:t>проходження даного</w:t>
      </w:r>
      <w:r w:rsidR="00EF0623"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етапу</w:t>
      </w:r>
      <w:r w:rsidR="00EF0623"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має відбуватися</w:t>
      </w:r>
      <w:r w:rsidR="002B11D5">
        <w:rPr>
          <w:rFonts w:ascii="Times New Roman" w:hAnsi="Times New Roman" w:cs="Times New Roman"/>
          <w:sz w:val="28"/>
          <w:szCs w:val="28"/>
        </w:rPr>
        <w:t xml:space="preserve"> </w:t>
      </w:r>
      <w:r w:rsidR="00370794" w:rsidRPr="00D0785D">
        <w:rPr>
          <w:rFonts w:ascii="Times New Roman" w:hAnsi="Times New Roman" w:cs="Times New Roman"/>
          <w:sz w:val="28"/>
          <w:szCs w:val="28"/>
        </w:rPr>
        <w:t>перехід до</w:t>
      </w:r>
      <w:r w:rsidR="00167D3F" w:rsidRPr="00D0785D">
        <w:rPr>
          <w:rFonts w:ascii="Times New Roman" w:hAnsi="Times New Roman" w:cs="Times New Roman"/>
          <w:sz w:val="28"/>
          <w:szCs w:val="28"/>
        </w:rPr>
        <w:t xml:space="preserve">  безпосередніх </w:t>
      </w:r>
      <w:r w:rsidR="00370794" w:rsidRPr="00D0785D">
        <w:rPr>
          <w:rFonts w:ascii="Times New Roman" w:hAnsi="Times New Roman" w:cs="Times New Roman"/>
          <w:sz w:val="28"/>
          <w:szCs w:val="28"/>
        </w:rPr>
        <w:t xml:space="preserve"> досліджень інтелектуальної, </w:t>
      </w:r>
      <w:r w:rsidR="00167D3F" w:rsidRPr="00D0785D">
        <w:rPr>
          <w:rFonts w:ascii="Times New Roman" w:hAnsi="Times New Roman" w:cs="Times New Roman"/>
          <w:sz w:val="28"/>
          <w:szCs w:val="28"/>
        </w:rPr>
        <w:t>емоційної, ціннісної сфери лідера</w:t>
      </w:r>
      <w:r w:rsidR="00370794" w:rsidRPr="00D0785D">
        <w:rPr>
          <w:rFonts w:ascii="Times New Roman" w:hAnsi="Times New Roman" w:cs="Times New Roman"/>
          <w:sz w:val="28"/>
          <w:szCs w:val="28"/>
        </w:rPr>
        <w:t>.</w:t>
      </w:r>
    </w:p>
    <w:p w14:paraId="37AC8774" w14:textId="324C2EDD" w:rsidR="00EF0623" w:rsidRPr="00D0785D" w:rsidRDefault="00167D3F"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 </w:t>
      </w:r>
      <w:r w:rsidR="00EF0623" w:rsidRPr="00D0785D">
        <w:rPr>
          <w:rFonts w:ascii="Times New Roman" w:hAnsi="Times New Roman" w:cs="Times New Roman"/>
          <w:sz w:val="28"/>
          <w:szCs w:val="28"/>
        </w:rPr>
        <w:t xml:space="preserve"> </w:t>
      </w:r>
      <w:r w:rsidRPr="00D0785D">
        <w:rPr>
          <w:rFonts w:ascii="Times New Roman" w:hAnsi="Times New Roman" w:cs="Times New Roman"/>
          <w:sz w:val="28"/>
          <w:szCs w:val="28"/>
        </w:rPr>
        <w:t>Дані</w:t>
      </w:r>
      <w:r w:rsidR="002B11D5">
        <w:rPr>
          <w:rFonts w:ascii="Times New Roman" w:hAnsi="Times New Roman" w:cs="Times New Roman"/>
          <w:sz w:val="28"/>
          <w:szCs w:val="28"/>
        </w:rPr>
        <w:t xml:space="preserve"> </w:t>
      </w:r>
      <w:r w:rsidRPr="00D0785D">
        <w:rPr>
          <w:rFonts w:ascii="Times New Roman" w:hAnsi="Times New Roman" w:cs="Times New Roman"/>
          <w:sz w:val="28"/>
          <w:szCs w:val="28"/>
        </w:rPr>
        <w:t>дослідження повинні</w:t>
      </w:r>
      <w:r w:rsidR="00EF0623" w:rsidRPr="00D0785D">
        <w:rPr>
          <w:rFonts w:ascii="Times New Roman" w:hAnsi="Times New Roman" w:cs="Times New Roman"/>
          <w:sz w:val="28"/>
          <w:szCs w:val="28"/>
        </w:rPr>
        <w:t xml:space="preserve"> </w:t>
      </w:r>
      <w:r w:rsidRPr="00D0785D">
        <w:rPr>
          <w:rFonts w:ascii="Times New Roman" w:hAnsi="Times New Roman" w:cs="Times New Roman"/>
          <w:sz w:val="28"/>
          <w:szCs w:val="28"/>
        </w:rPr>
        <w:t>проводитись в контексті</w:t>
      </w:r>
      <w:r w:rsidR="00EF0623" w:rsidRPr="00D0785D">
        <w:rPr>
          <w:rFonts w:ascii="Times New Roman" w:hAnsi="Times New Roman" w:cs="Times New Roman"/>
          <w:sz w:val="28"/>
          <w:szCs w:val="28"/>
        </w:rPr>
        <w:t xml:space="preserve"> </w:t>
      </w:r>
      <w:r w:rsidR="00370794" w:rsidRPr="00D0785D">
        <w:rPr>
          <w:rFonts w:ascii="Times New Roman" w:hAnsi="Times New Roman" w:cs="Times New Roman"/>
          <w:sz w:val="28"/>
          <w:szCs w:val="28"/>
        </w:rPr>
        <w:t>об’єктивного пси</w:t>
      </w:r>
      <w:r w:rsidRPr="00D0785D">
        <w:rPr>
          <w:rFonts w:ascii="Times New Roman" w:hAnsi="Times New Roman" w:cs="Times New Roman"/>
          <w:sz w:val="28"/>
          <w:szCs w:val="28"/>
        </w:rPr>
        <w:t>хологічного аналізу,</w:t>
      </w:r>
      <w:r w:rsidR="00EF0623" w:rsidRPr="00D0785D">
        <w:rPr>
          <w:rFonts w:ascii="Times New Roman" w:hAnsi="Times New Roman" w:cs="Times New Roman"/>
          <w:sz w:val="28"/>
          <w:szCs w:val="28"/>
        </w:rPr>
        <w:t xml:space="preserve"> адже</w:t>
      </w:r>
      <w:r w:rsidRPr="00D0785D">
        <w:rPr>
          <w:rFonts w:ascii="Times New Roman" w:hAnsi="Times New Roman" w:cs="Times New Roman"/>
          <w:sz w:val="28"/>
          <w:szCs w:val="28"/>
        </w:rPr>
        <w:t xml:space="preserve"> таким чином вони зможуть нам надати   можливість сформувати </w:t>
      </w:r>
      <w:r w:rsidR="00370794" w:rsidRPr="00D0785D">
        <w:rPr>
          <w:rFonts w:ascii="Times New Roman" w:hAnsi="Times New Roman" w:cs="Times New Roman"/>
          <w:sz w:val="28"/>
          <w:szCs w:val="28"/>
        </w:rPr>
        <w:t>агреговану психограму</w:t>
      </w:r>
      <w:r w:rsidRPr="00D0785D">
        <w:rPr>
          <w:rFonts w:ascii="Times New Roman" w:hAnsi="Times New Roman" w:cs="Times New Roman"/>
          <w:sz w:val="28"/>
          <w:szCs w:val="28"/>
        </w:rPr>
        <w:t xml:space="preserve"> лідера в публічному управлінні</w:t>
      </w:r>
      <w:r w:rsidR="00370794" w:rsidRPr="00D0785D">
        <w:rPr>
          <w:rFonts w:ascii="Times New Roman" w:hAnsi="Times New Roman" w:cs="Times New Roman"/>
          <w:sz w:val="28"/>
          <w:szCs w:val="28"/>
        </w:rPr>
        <w:t xml:space="preserve">. </w:t>
      </w:r>
    </w:p>
    <w:p w14:paraId="6662C28F" w14:textId="1CECEE22" w:rsidR="007C4F5B" w:rsidRPr="00D0785D" w:rsidRDefault="002B11D5" w:rsidP="00D0785D">
      <w:pPr>
        <w:tabs>
          <w:tab w:val="left" w:pos="993"/>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EF0623" w:rsidRPr="00D0785D">
        <w:rPr>
          <w:rFonts w:ascii="Times New Roman" w:hAnsi="Times New Roman" w:cs="Times New Roman"/>
          <w:sz w:val="28"/>
          <w:szCs w:val="28"/>
        </w:rPr>
        <w:t>Д</w:t>
      </w:r>
      <w:r w:rsidR="00167D3F" w:rsidRPr="00D0785D">
        <w:rPr>
          <w:rFonts w:ascii="Times New Roman" w:hAnsi="Times New Roman" w:cs="Times New Roman"/>
          <w:sz w:val="28"/>
          <w:szCs w:val="28"/>
        </w:rPr>
        <w:t>ругий етап (ознаменовувався з проходженням</w:t>
      </w:r>
      <w:r w:rsidR="00EA6A54" w:rsidRPr="00D0785D">
        <w:rPr>
          <w:rFonts w:ascii="Times New Roman" w:hAnsi="Times New Roman" w:cs="Times New Roman"/>
          <w:sz w:val="28"/>
          <w:szCs w:val="28"/>
        </w:rPr>
        <w:t xml:space="preserve"> поглибленого</w:t>
      </w:r>
      <w:r w:rsidR="00370794" w:rsidRPr="00D0785D">
        <w:rPr>
          <w:rFonts w:ascii="Times New Roman" w:hAnsi="Times New Roman" w:cs="Times New Roman"/>
          <w:sz w:val="28"/>
          <w:szCs w:val="28"/>
        </w:rPr>
        <w:t xml:space="preserve"> навчання в обраному</w:t>
      </w:r>
      <w:r w:rsidR="00EA6A54" w:rsidRPr="00D0785D">
        <w:rPr>
          <w:rFonts w:ascii="Times New Roman" w:hAnsi="Times New Roman" w:cs="Times New Roman"/>
          <w:sz w:val="28"/>
          <w:szCs w:val="28"/>
        </w:rPr>
        <w:t xml:space="preserve">  лідером напрямі. </w:t>
      </w:r>
      <w:r w:rsidR="00370794" w:rsidRPr="00D0785D">
        <w:rPr>
          <w:rFonts w:ascii="Times New Roman" w:hAnsi="Times New Roman" w:cs="Times New Roman"/>
          <w:sz w:val="28"/>
          <w:szCs w:val="28"/>
        </w:rPr>
        <w:t xml:space="preserve">Паралельно з цим </w:t>
      </w:r>
      <w:r w:rsidR="00EA6A54" w:rsidRPr="00D0785D">
        <w:rPr>
          <w:rFonts w:ascii="Times New Roman" w:hAnsi="Times New Roman" w:cs="Times New Roman"/>
          <w:sz w:val="28"/>
          <w:szCs w:val="28"/>
        </w:rPr>
        <w:t xml:space="preserve"> повинна проводитися </w:t>
      </w:r>
      <w:r w:rsidR="00370794" w:rsidRPr="00D0785D">
        <w:rPr>
          <w:rFonts w:ascii="Times New Roman" w:hAnsi="Times New Roman" w:cs="Times New Roman"/>
          <w:sz w:val="28"/>
          <w:szCs w:val="28"/>
        </w:rPr>
        <w:t xml:space="preserve"> програма з встановлення контакту, пр</w:t>
      </w:r>
      <w:r w:rsidR="00EA6A54" w:rsidRPr="00D0785D">
        <w:rPr>
          <w:rFonts w:ascii="Times New Roman" w:hAnsi="Times New Roman" w:cs="Times New Roman"/>
          <w:sz w:val="28"/>
          <w:szCs w:val="28"/>
        </w:rPr>
        <w:t>отидії токсичній комунікації, навичок</w:t>
      </w:r>
      <w:r w:rsidR="00370794" w:rsidRPr="00D0785D">
        <w:rPr>
          <w:rFonts w:ascii="Times New Roman" w:hAnsi="Times New Roman" w:cs="Times New Roman"/>
          <w:sz w:val="28"/>
          <w:szCs w:val="28"/>
        </w:rPr>
        <w:t xml:space="preserve"> публічних </w:t>
      </w:r>
      <w:r w:rsidR="00EA6A54" w:rsidRPr="00D0785D">
        <w:rPr>
          <w:rFonts w:ascii="Times New Roman" w:hAnsi="Times New Roman" w:cs="Times New Roman"/>
          <w:sz w:val="28"/>
          <w:szCs w:val="28"/>
        </w:rPr>
        <w:t xml:space="preserve">взаємодій , в тому числі </w:t>
      </w:r>
      <w:r w:rsidR="00370794" w:rsidRPr="00D0785D">
        <w:rPr>
          <w:rFonts w:ascii="Times New Roman" w:hAnsi="Times New Roman" w:cs="Times New Roman"/>
          <w:sz w:val="28"/>
          <w:szCs w:val="28"/>
        </w:rPr>
        <w:t>через фасилітацію</w:t>
      </w:r>
      <w:r w:rsidR="00EA6A54" w:rsidRPr="00D0785D">
        <w:rPr>
          <w:rFonts w:ascii="Times New Roman" w:hAnsi="Times New Roman" w:cs="Times New Roman"/>
          <w:sz w:val="28"/>
          <w:szCs w:val="28"/>
        </w:rPr>
        <w:t xml:space="preserve"> чи медіацію). </w:t>
      </w:r>
      <w:r w:rsidR="00370794" w:rsidRPr="00D0785D">
        <w:rPr>
          <w:rFonts w:ascii="Times New Roman" w:hAnsi="Times New Roman" w:cs="Times New Roman"/>
          <w:sz w:val="28"/>
          <w:szCs w:val="28"/>
        </w:rPr>
        <w:t xml:space="preserve">За результатами </w:t>
      </w:r>
      <w:r w:rsidR="00EA6A54" w:rsidRPr="00D0785D">
        <w:rPr>
          <w:rFonts w:ascii="Times New Roman" w:hAnsi="Times New Roman" w:cs="Times New Roman"/>
          <w:sz w:val="28"/>
          <w:szCs w:val="28"/>
        </w:rPr>
        <w:t xml:space="preserve">  проходження даного етапу лідери публічного управління можуть </w:t>
      </w:r>
      <w:r w:rsidR="00370794" w:rsidRPr="00D0785D">
        <w:rPr>
          <w:rFonts w:ascii="Times New Roman" w:hAnsi="Times New Roman" w:cs="Times New Roman"/>
          <w:sz w:val="28"/>
          <w:szCs w:val="28"/>
        </w:rPr>
        <w:t>отримати подальший індивідуальний пла</w:t>
      </w:r>
      <w:r w:rsidR="00EA6A54" w:rsidRPr="00D0785D">
        <w:rPr>
          <w:rFonts w:ascii="Times New Roman" w:hAnsi="Times New Roman" w:cs="Times New Roman"/>
          <w:sz w:val="28"/>
          <w:szCs w:val="28"/>
        </w:rPr>
        <w:t>н особистого розвитку</w:t>
      </w:r>
      <w:r w:rsidR="00370794" w:rsidRPr="00D0785D">
        <w:rPr>
          <w:rFonts w:ascii="Times New Roman" w:hAnsi="Times New Roman" w:cs="Times New Roman"/>
          <w:sz w:val="28"/>
          <w:szCs w:val="28"/>
        </w:rPr>
        <w:t xml:space="preserve">. </w:t>
      </w:r>
    </w:p>
    <w:p w14:paraId="75CECCE0" w14:textId="77777777" w:rsidR="00EA6A54" w:rsidRPr="00D0785D" w:rsidRDefault="00EA6A5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Проходячи таке </w:t>
      </w:r>
      <w:r w:rsidR="00370794" w:rsidRPr="00D0785D">
        <w:rPr>
          <w:rFonts w:ascii="Times New Roman" w:hAnsi="Times New Roman" w:cs="Times New Roman"/>
          <w:sz w:val="28"/>
          <w:szCs w:val="28"/>
        </w:rPr>
        <w:t xml:space="preserve">навчання </w:t>
      </w:r>
      <w:r w:rsidRPr="00D0785D">
        <w:rPr>
          <w:rFonts w:ascii="Times New Roman" w:hAnsi="Times New Roman" w:cs="Times New Roman"/>
          <w:sz w:val="28"/>
          <w:szCs w:val="28"/>
        </w:rPr>
        <w:t xml:space="preserve">лідери публічного управління  можуть отримати </w:t>
      </w:r>
      <w:r w:rsidR="00370794" w:rsidRPr="00D0785D">
        <w:rPr>
          <w:rFonts w:ascii="Times New Roman" w:hAnsi="Times New Roman" w:cs="Times New Roman"/>
          <w:sz w:val="28"/>
          <w:szCs w:val="28"/>
        </w:rPr>
        <w:t>структуровану баз</w:t>
      </w:r>
      <w:r w:rsidRPr="00D0785D">
        <w:rPr>
          <w:rFonts w:ascii="Times New Roman" w:hAnsi="Times New Roman" w:cs="Times New Roman"/>
          <w:sz w:val="28"/>
          <w:szCs w:val="28"/>
        </w:rPr>
        <w:t xml:space="preserve">у знань з  публічного управління. </w:t>
      </w:r>
      <w:r w:rsidR="00370794" w:rsidRPr="00D0785D">
        <w:rPr>
          <w:rFonts w:ascii="Times New Roman" w:hAnsi="Times New Roman" w:cs="Times New Roman"/>
          <w:sz w:val="28"/>
          <w:szCs w:val="28"/>
        </w:rPr>
        <w:t xml:space="preserve"> </w:t>
      </w:r>
    </w:p>
    <w:p w14:paraId="1996A0EB" w14:textId="4A98DBA2" w:rsidR="00425829" w:rsidRPr="00D0785D" w:rsidRDefault="00425829"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 Розроблений  нами </w:t>
      </w:r>
      <w:r w:rsidR="00370794" w:rsidRPr="00D0785D">
        <w:rPr>
          <w:rFonts w:ascii="Times New Roman" w:hAnsi="Times New Roman" w:cs="Times New Roman"/>
          <w:sz w:val="28"/>
          <w:szCs w:val="28"/>
        </w:rPr>
        <w:t xml:space="preserve"> цілісний  підхід до форму</w:t>
      </w:r>
      <w:r w:rsidRPr="00D0785D">
        <w:rPr>
          <w:rFonts w:ascii="Times New Roman" w:hAnsi="Times New Roman" w:cs="Times New Roman"/>
          <w:sz w:val="28"/>
          <w:szCs w:val="28"/>
        </w:rPr>
        <w:t xml:space="preserve">вання та розвитку </w:t>
      </w:r>
      <w:r w:rsidR="00370794" w:rsidRPr="00D0785D">
        <w:rPr>
          <w:rFonts w:ascii="Times New Roman" w:hAnsi="Times New Roman" w:cs="Times New Roman"/>
          <w:sz w:val="28"/>
          <w:szCs w:val="28"/>
        </w:rPr>
        <w:t xml:space="preserve"> лідерства у </w:t>
      </w:r>
      <w:r w:rsidRPr="00D0785D">
        <w:rPr>
          <w:rFonts w:ascii="Times New Roman" w:hAnsi="Times New Roman" w:cs="Times New Roman"/>
          <w:sz w:val="28"/>
          <w:szCs w:val="28"/>
        </w:rPr>
        <w:t xml:space="preserve">публічному управлінні </w:t>
      </w:r>
      <w:r w:rsidR="00370794" w:rsidRPr="00D0785D">
        <w:rPr>
          <w:rFonts w:ascii="Times New Roman" w:hAnsi="Times New Roman" w:cs="Times New Roman"/>
          <w:sz w:val="28"/>
          <w:szCs w:val="28"/>
        </w:rPr>
        <w:t xml:space="preserve">передбачає впровадження </w:t>
      </w:r>
      <w:r w:rsidRPr="00D0785D">
        <w:rPr>
          <w:rFonts w:ascii="Times New Roman" w:hAnsi="Times New Roman" w:cs="Times New Roman"/>
          <w:sz w:val="28"/>
          <w:szCs w:val="28"/>
        </w:rPr>
        <w:t xml:space="preserve">такої моделі ефективного </w:t>
      </w:r>
      <w:r w:rsidR="00370794" w:rsidRPr="00D0785D">
        <w:rPr>
          <w:rFonts w:ascii="Times New Roman" w:hAnsi="Times New Roman" w:cs="Times New Roman"/>
          <w:sz w:val="28"/>
          <w:szCs w:val="28"/>
        </w:rPr>
        <w:t xml:space="preserve"> лідерства, </w:t>
      </w:r>
      <w:r w:rsidRPr="00D0785D">
        <w:rPr>
          <w:rFonts w:ascii="Times New Roman" w:hAnsi="Times New Roman" w:cs="Times New Roman"/>
          <w:sz w:val="28"/>
          <w:szCs w:val="28"/>
        </w:rPr>
        <w:t xml:space="preserve"> який  би міг створити належні </w:t>
      </w:r>
      <w:r w:rsidR="00370794" w:rsidRPr="00D0785D">
        <w:rPr>
          <w:rFonts w:ascii="Times New Roman" w:hAnsi="Times New Roman" w:cs="Times New Roman"/>
          <w:sz w:val="28"/>
          <w:szCs w:val="28"/>
        </w:rPr>
        <w:t>умови для</w:t>
      </w:r>
      <w:r w:rsidRPr="00D0785D">
        <w:rPr>
          <w:rFonts w:ascii="Times New Roman" w:hAnsi="Times New Roman" w:cs="Times New Roman"/>
          <w:sz w:val="28"/>
          <w:szCs w:val="28"/>
        </w:rPr>
        <w:t xml:space="preserve">  здійснення </w:t>
      </w:r>
      <w:r w:rsidR="00370794" w:rsidRPr="00D0785D">
        <w:rPr>
          <w:rFonts w:ascii="Times New Roman" w:hAnsi="Times New Roman" w:cs="Times New Roman"/>
          <w:sz w:val="28"/>
          <w:szCs w:val="28"/>
        </w:rPr>
        <w:t xml:space="preserve"> р</w:t>
      </w:r>
      <w:r w:rsidRPr="00D0785D">
        <w:rPr>
          <w:rFonts w:ascii="Times New Roman" w:hAnsi="Times New Roman" w:cs="Times New Roman"/>
          <w:sz w:val="28"/>
          <w:szCs w:val="28"/>
        </w:rPr>
        <w:t>езультативно</w:t>
      </w:r>
      <w:r w:rsidR="00D038A3" w:rsidRPr="00D0785D">
        <w:rPr>
          <w:rFonts w:ascii="Times New Roman" w:hAnsi="Times New Roman" w:cs="Times New Roman"/>
          <w:sz w:val="28"/>
          <w:szCs w:val="28"/>
        </w:rPr>
        <w:t>г</w:t>
      </w:r>
      <w:r w:rsidRPr="00D0785D">
        <w:rPr>
          <w:rFonts w:ascii="Times New Roman" w:hAnsi="Times New Roman" w:cs="Times New Roman"/>
          <w:sz w:val="28"/>
          <w:szCs w:val="28"/>
        </w:rPr>
        <w:t xml:space="preserve">о </w:t>
      </w:r>
      <w:r w:rsidR="00370794" w:rsidRPr="00D0785D">
        <w:rPr>
          <w:rFonts w:ascii="Times New Roman" w:hAnsi="Times New Roman" w:cs="Times New Roman"/>
          <w:sz w:val="28"/>
          <w:szCs w:val="28"/>
        </w:rPr>
        <w:t>публічного управління</w:t>
      </w:r>
      <w:r w:rsidRPr="00D0785D">
        <w:rPr>
          <w:rFonts w:ascii="Times New Roman" w:hAnsi="Times New Roman" w:cs="Times New Roman"/>
          <w:sz w:val="28"/>
          <w:szCs w:val="28"/>
        </w:rPr>
        <w:t xml:space="preserve">. </w:t>
      </w:r>
    </w:p>
    <w:p w14:paraId="42A80E72" w14:textId="67FD4BCD" w:rsidR="007C4F5B" w:rsidRPr="00D0785D" w:rsidRDefault="00B1554B"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Як бачимо, що для </w:t>
      </w:r>
      <w:r w:rsidR="00370794" w:rsidRPr="00D0785D">
        <w:rPr>
          <w:rFonts w:ascii="Times New Roman" w:hAnsi="Times New Roman" w:cs="Times New Roman"/>
          <w:sz w:val="28"/>
          <w:szCs w:val="28"/>
        </w:rPr>
        <w:t xml:space="preserve">забезпечення </w:t>
      </w:r>
      <w:r w:rsidRPr="00D0785D">
        <w:rPr>
          <w:rFonts w:ascii="Times New Roman" w:hAnsi="Times New Roman" w:cs="Times New Roman"/>
          <w:sz w:val="28"/>
          <w:szCs w:val="28"/>
        </w:rPr>
        <w:t xml:space="preserve">ефективності </w:t>
      </w:r>
      <w:r w:rsidR="00370794" w:rsidRPr="00D0785D">
        <w:rPr>
          <w:rFonts w:ascii="Times New Roman" w:hAnsi="Times New Roman" w:cs="Times New Roman"/>
          <w:sz w:val="28"/>
          <w:szCs w:val="28"/>
        </w:rPr>
        <w:t>лідерства в публічному управлінні в</w:t>
      </w:r>
      <w:r w:rsidRPr="00D0785D">
        <w:rPr>
          <w:rFonts w:ascii="Times New Roman" w:hAnsi="Times New Roman" w:cs="Times New Roman"/>
          <w:sz w:val="28"/>
          <w:szCs w:val="28"/>
        </w:rPr>
        <w:t xml:space="preserve">  сучасних </w:t>
      </w:r>
      <w:r w:rsidR="00370794" w:rsidRPr="00D0785D">
        <w:rPr>
          <w:rFonts w:ascii="Times New Roman" w:hAnsi="Times New Roman" w:cs="Times New Roman"/>
          <w:sz w:val="28"/>
          <w:szCs w:val="28"/>
        </w:rPr>
        <w:t xml:space="preserve"> умовах </w:t>
      </w:r>
      <w:r w:rsidRPr="00D0785D">
        <w:rPr>
          <w:rFonts w:ascii="Times New Roman" w:hAnsi="Times New Roman" w:cs="Times New Roman"/>
          <w:sz w:val="28"/>
          <w:szCs w:val="28"/>
        </w:rPr>
        <w:t xml:space="preserve">професійна практична </w:t>
      </w:r>
      <w:r w:rsidR="00370794" w:rsidRPr="00D0785D">
        <w:rPr>
          <w:rFonts w:ascii="Times New Roman" w:hAnsi="Times New Roman" w:cs="Times New Roman"/>
          <w:sz w:val="28"/>
          <w:szCs w:val="28"/>
        </w:rPr>
        <w:t xml:space="preserve">підготовка має складатись з фахових дисциплін, </w:t>
      </w:r>
      <w:r w:rsidRPr="00D0785D">
        <w:rPr>
          <w:rFonts w:ascii="Times New Roman" w:hAnsi="Times New Roman" w:cs="Times New Roman"/>
          <w:sz w:val="28"/>
          <w:szCs w:val="28"/>
        </w:rPr>
        <w:t>з глибокого розуміння влас</w:t>
      </w:r>
      <w:r w:rsidR="00D038A3" w:rsidRPr="00D0785D">
        <w:rPr>
          <w:rFonts w:ascii="Times New Roman" w:hAnsi="Times New Roman" w:cs="Times New Roman"/>
          <w:sz w:val="28"/>
          <w:szCs w:val="28"/>
        </w:rPr>
        <w:t xml:space="preserve">них  сил </w:t>
      </w:r>
      <w:r w:rsidR="00370794" w:rsidRPr="00D0785D">
        <w:rPr>
          <w:rFonts w:ascii="Times New Roman" w:hAnsi="Times New Roman" w:cs="Times New Roman"/>
          <w:sz w:val="28"/>
          <w:szCs w:val="28"/>
        </w:rPr>
        <w:t xml:space="preserve"> та</w:t>
      </w:r>
      <w:r w:rsidR="00D038A3" w:rsidRPr="00D0785D">
        <w:rPr>
          <w:rFonts w:ascii="Times New Roman" w:hAnsi="Times New Roman" w:cs="Times New Roman"/>
          <w:sz w:val="28"/>
          <w:szCs w:val="28"/>
        </w:rPr>
        <w:t xml:space="preserve"> всебічного розвитку</w:t>
      </w:r>
      <w:r w:rsidR="00370794" w:rsidRPr="00D0785D">
        <w:rPr>
          <w:rFonts w:ascii="Times New Roman" w:hAnsi="Times New Roman" w:cs="Times New Roman"/>
          <w:sz w:val="28"/>
          <w:szCs w:val="28"/>
        </w:rPr>
        <w:t>.</w:t>
      </w:r>
      <w:r w:rsidR="00D038A3" w:rsidRPr="00D0785D">
        <w:rPr>
          <w:rFonts w:ascii="Times New Roman" w:hAnsi="Times New Roman" w:cs="Times New Roman"/>
          <w:sz w:val="28"/>
          <w:szCs w:val="28"/>
        </w:rPr>
        <w:t xml:space="preserve"> Т</w:t>
      </w:r>
      <w:r w:rsidR="00370794" w:rsidRPr="00D0785D">
        <w:rPr>
          <w:rFonts w:ascii="Times New Roman" w:hAnsi="Times New Roman" w:cs="Times New Roman"/>
          <w:sz w:val="28"/>
          <w:szCs w:val="28"/>
        </w:rPr>
        <w:t xml:space="preserve">акий підхід </w:t>
      </w:r>
      <w:r w:rsidR="00D038A3" w:rsidRPr="00D0785D">
        <w:rPr>
          <w:rFonts w:ascii="Times New Roman" w:hAnsi="Times New Roman" w:cs="Times New Roman"/>
          <w:sz w:val="28"/>
          <w:szCs w:val="28"/>
        </w:rPr>
        <w:t xml:space="preserve">  вважаємо  високоефективним  у  контексті </w:t>
      </w:r>
      <w:r w:rsidR="00370794" w:rsidRPr="00D0785D">
        <w:rPr>
          <w:rFonts w:ascii="Times New Roman" w:hAnsi="Times New Roman" w:cs="Times New Roman"/>
          <w:sz w:val="28"/>
          <w:szCs w:val="28"/>
        </w:rPr>
        <w:t xml:space="preserve">публічного управління. </w:t>
      </w:r>
    </w:p>
    <w:p w14:paraId="443EF24C" w14:textId="716D32DE" w:rsidR="007C4F5B" w:rsidRPr="00D0785D" w:rsidRDefault="00D038A3" w:rsidP="00D0785D">
      <w:pPr>
        <w:spacing w:line="360" w:lineRule="auto"/>
        <w:ind w:firstLine="709"/>
        <w:jc w:val="both"/>
        <w:rPr>
          <w:rFonts w:ascii="Times New Roman" w:hAnsi="Times New Roman" w:cs="Times New Roman"/>
        </w:rPr>
      </w:pPr>
      <w:r w:rsidRPr="00D0785D">
        <w:rPr>
          <w:rFonts w:ascii="Times New Roman" w:hAnsi="Times New Roman" w:cs="Times New Roman"/>
          <w:sz w:val="28"/>
          <w:szCs w:val="28"/>
        </w:rPr>
        <w:t>Зазначаємо, що в контексті  практичного професійного розвитку лідерства в публічному  управлінні, п</w:t>
      </w:r>
      <w:r w:rsidR="00370794" w:rsidRPr="00D0785D">
        <w:rPr>
          <w:rFonts w:ascii="Times New Roman" w:hAnsi="Times New Roman" w:cs="Times New Roman"/>
          <w:sz w:val="28"/>
          <w:szCs w:val="28"/>
        </w:rPr>
        <w:t>ід ліде</w:t>
      </w:r>
      <w:r w:rsidRPr="00D0785D">
        <w:rPr>
          <w:rFonts w:ascii="Times New Roman" w:hAnsi="Times New Roman" w:cs="Times New Roman"/>
          <w:sz w:val="28"/>
          <w:szCs w:val="28"/>
        </w:rPr>
        <w:t>рством публічних  управлінців ми розуміємо</w:t>
      </w:r>
      <w:r w:rsidR="00370794" w:rsidRPr="00D0785D">
        <w:rPr>
          <w:rFonts w:ascii="Times New Roman" w:hAnsi="Times New Roman" w:cs="Times New Roman"/>
          <w:sz w:val="28"/>
          <w:szCs w:val="28"/>
        </w:rPr>
        <w:t>:</w:t>
      </w:r>
    </w:p>
    <w:p w14:paraId="3DE22101" w14:textId="77777777" w:rsidR="007C4F5B" w:rsidRPr="00D0785D" w:rsidRDefault="00370794"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 вміння та </w:t>
      </w:r>
      <w:r w:rsidR="00D038A3" w:rsidRPr="00D0785D">
        <w:rPr>
          <w:rFonts w:ascii="Times New Roman" w:hAnsi="Times New Roman" w:cs="Times New Roman"/>
          <w:sz w:val="28"/>
          <w:szCs w:val="28"/>
        </w:rPr>
        <w:t xml:space="preserve">  стратегічний </w:t>
      </w:r>
      <w:r w:rsidRPr="00D0785D">
        <w:rPr>
          <w:rFonts w:ascii="Times New Roman" w:hAnsi="Times New Roman" w:cs="Times New Roman"/>
          <w:sz w:val="28"/>
          <w:szCs w:val="28"/>
        </w:rPr>
        <w:t>досвід у діяльності</w:t>
      </w:r>
      <w:r w:rsidR="00D038A3" w:rsidRPr="00D0785D">
        <w:rPr>
          <w:rFonts w:ascii="Times New Roman" w:hAnsi="Times New Roman" w:cs="Times New Roman"/>
          <w:sz w:val="28"/>
          <w:szCs w:val="28"/>
        </w:rPr>
        <w:t xml:space="preserve">   та  розвитку</w:t>
      </w:r>
    </w:p>
    <w:p w14:paraId="27190393" w14:textId="77777777" w:rsidR="00D038A3" w:rsidRPr="00D0785D" w:rsidRDefault="00370794"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здатність надихати</w:t>
      </w:r>
      <w:r w:rsidR="00D038A3" w:rsidRPr="00D0785D">
        <w:rPr>
          <w:rFonts w:ascii="Times New Roman" w:hAnsi="Times New Roman" w:cs="Times New Roman"/>
          <w:sz w:val="28"/>
          <w:szCs w:val="28"/>
        </w:rPr>
        <w:t xml:space="preserve">  та  мотивувати</w:t>
      </w:r>
      <w:r w:rsidRPr="00D0785D">
        <w:rPr>
          <w:rFonts w:ascii="Times New Roman" w:hAnsi="Times New Roman" w:cs="Times New Roman"/>
          <w:sz w:val="28"/>
          <w:szCs w:val="28"/>
        </w:rPr>
        <w:t xml:space="preserve"> команду</w:t>
      </w:r>
      <w:r w:rsidR="00D038A3" w:rsidRPr="00D0785D">
        <w:rPr>
          <w:rFonts w:ascii="Times New Roman" w:hAnsi="Times New Roman" w:cs="Times New Roman"/>
          <w:sz w:val="28"/>
          <w:szCs w:val="28"/>
        </w:rPr>
        <w:t>;</w:t>
      </w:r>
    </w:p>
    <w:p w14:paraId="05AADA93" w14:textId="054552AF" w:rsidR="007C4F5B" w:rsidRPr="00D0785D" w:rsidRDefault="00D038A3"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w:t>
      </w:r>
      <w:r w:rsidR="002B11D5">
        <w:rPr>
          <w:rFonts w:ascii="Times New Roman" w:hAnsi="Times New Roman" w:cs="Times New Roman"/>
          <w:sz w:val="28"/>
          <w:szCs w:val="28"/>
        </w:rPr>
        <w:t xml:space="preserve"> </w:t>
      </w:r>
      <w:r w:rsidRPr="00D0785D">
        <w:rPr>
          <w:rFonts w:ascii="Times New Roman" w:hAnsi="Times New Roman" w:cs="Times New Roman"/>
          <w:sz w:val="28"/>
          <w:szCs w:val="28"/>
        </w:rPr>
        <w:t xml:space="preserve">ефективне  делегування  та вплив на  результативність </w:t>
      </w:r>
      <w:r w:rsidR="00370794" w:rsidRPr="00D0785D">
        <w:rPr>
          <w:rFonts w:ascii="Times New Roman" w:hAnsi="Times New Roman" w:cs="Times New Roman"/>
          <w:sz w:val="28"/>
          <w:szCs w:val="28"/>
        </w:rPr>
        <w:t>;</w:t>
      </w:r>
    </w:p>
    <w:p w14:paraId="068FE76A" w14:textId="77777777" w:rsidR="00D038A3" w:rsidRPr="00D0785D" w:rsidRDefault="00D038A3"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відкритість та відповідальності;</w:t>
      </w:r>
    </w:p>
    <w:p w14:paraId="59AD6EDA" w14:textId="77777777" w:rsidR="007C4F5B" w:rsidRPr="00D0785D" w:rsidRDefault="00384A2B"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рішучість та наполегливість   стосовно впровадження</w:t>
      </w:r>
      <w:r w:rsidR="00370794" w:rsidRPr="00D0785D">
        <w:rPr>
          <w:rFonts w:ascii="Times New Roman" w:hAnsi="Times New Roman" w:cs="Times New Roman"/>
          <w:sz w:val="28"/>
          <w:szCs w:val="28"/>
        </w:rPr>
        <w:t xml:space="preserve"> змін;</w:t>
      </w:r>
    </w:p>
    <w:p w14:paraId="6D827483" w14:textId="6DC90E3D" w:rsidR="007C4F5B" w:rsidRPr="00D0785D" w:rsidRDefault="00370794" w:rsidP="00D0785D">
      <w:pPr>
        <w:tabs>
          <w:tab w:val="left" w:pos="993"/>
        </w:tabs>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lastRenderedPageBreak/>
        <w:t xml:space="preserve">- здатність формувати </w:t>
      </w:r>
      <w:r w:rsidR="00384A2B" w:rsidRPr="00D0785D">
        <w:rPr>
          <w:rFonts w:ascii="Times New Roman" w:hAnsi="Times New Roman" w:cs="Times New Roman"/>
          <w:sz w:val="28"/>
          <w:szCs w:val="28"/>
        </w:rPr>
        <w:t xml:space="preserve">та акумулювати </w:t>
      </w:r>
      <w:r w:rsidRPr="00D0785D">
        <w:rPr>
          <w:rFonts w:ascii="Times New Roman" w:hAnsi="Times New Roman" w:cs="Times New Roman"/>
          <w:sz w:val="28"/>
          <w:szCs w:val="28"/>
        </w:rPr>
        <w:t>інноваційні ідеї та підходи</w:t>
      </w:r>
      <w:r w:rsidR="006F5C9F" w:rsidRPr="00D0785D">
        <w:rPr>
          <w:rFonts w:ascii="Times New Roman" w:hAnsi="Times New Roman" w:cs="Times New Roman"/>
          <w:sz w:val="28"/>
          <w:szCs w:val="28"/>
        </w:rPr>
        <w:t xml:space="preserve"> </w:t>
      </w:r>
      <w:r w:rsidR="002E1E41" w:rsidRPr="00D0785D">
        <w:rPr>
          <w:rFonts w:ascii="Times New Roman" w:hAnsi="Times New Roman" w:cs="Times New Roman"/>
          <w:sz w:val="28"/>
          <w:szCs w:val="28"/>
          <w:vertAlign w:val="superscript"/>
        </w:rPr>
        <w:t>68</w:t>
      </w:r>
      <w:r w:rsidR="0087142A">
        <w:rPr>
          <w:rFonts w:ascii="Times New Roman" w:hAnsi="Times New Roman" w:cs="Times New Roman"/>
          <w:sz w:val="28"/>
          <w:szCs w:val="28"/>
          <w:vertAlign w:val="superscript"/>
        </w:rPr>
        <w:footnoteReference w:customMarkFollows="1" w:id="73"/>
        <w:t>.</w:t>
      </w:r>
      <w:r w:rsidRPr="00D0785D">
        <w:rPr>
          <w:rFonts w:ascii="Times New Roman" w:hAnsi="Times New Roman" w:cs="Times New Roman"/>
          <w:sz w:val="28"/>
          <w:szCs w:val="28"/>
        </w:rPr>
        <w:t>.</w:t>
      </w:r>
    </w:p>
    <w:p w14:paraId="0A6A16EC" w14:textId="77777777" w:rsidR="002B11D5" w:rsidRDefault="004072C8" w:rsidP="002B11D5">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Зважаючи  на  вище  викладене, вважаємо,  що сучасний  стан  публічного управління в Україні потребує  довготривалого процесу формування та розвитку  ефективного лідерства</w:t>
      </w:r>
      <w:r w:rsidR="00370794" w:rsidRPr="00D0785D">
        <w:rPr>
          <w:rFonts w:ascii="Times New Roman" w:hAnsi="Times New Roman" w:cs="Times New Roman"/>
          <w:sz w:val="28"/>
          <w:szCs w:val="28"/>
        </w:rPr>
        <w:t xml:space="preserve">. </w:t>
      </w:r>
      <w:r w:rsidR="00120DAF" w:rsidRPr="00D0785D">
        <w:rPr>
          <w:rFonts w:ascii="Times New Roman" w:hAnsi="Times New Roman" w:cs="Times New Roman"/>
          <w:sz w:val="28"/>
          <w:szCs w:val="28"/>
        </w:rPr>
        <w:t xml:space="preserve">Для  публічного управління на  сучасному  етапі  вкрай  важливим є  формування  та розвиток  такого типу </w:t>
      </w:r>
      <w:r w:rsidR="00370794" w:rsidRPr="00D0785D">
        <w:rPr>
          <w:rFonts w:ascii="Times New Roman" w:hAnsi="Times New Roman" w:cs="Times New Roman"/>
          <w:sz w:val="28"/>
          <w:szCs w:val="28"/>
        </w:rPr>
        <w:t xml:space="preserve">лідерів, для яких </w:t>
      </w:r>
      <w:r w:rsidR="00120DAF" w:rsidRPr="00D0785D">
        <w:rPr>
          <w:rFonts w:ascii="Times New Roman" w:hAnsi="Times New Roman" w:cs="Times New Roman"/>
          <w:sz w:val="28"/>
          <w:szCs w:val="28"/>
        </w:rPr>
        <w:t xml:space="preserve">  цінним є  розвиток  </w:t>
      </w:r>
      <w:r w:rsidR="00370794" w:rsidRPr="00D0785D">
        <w:rPr>
          <w:rFonts w:ascii="Times New Roman" w:hAnsi="Times New Roman" w:cs="Times New Roman"/>
          <w:sz w:val="28"/>
          <w:szCs w:val="28"/>
        </w:rPr>
        <w:t xml:space="preserve"> інновацій </w:t>
      </w:r>
      <w:r w:rsidR="00120DAF" w:rsidRPr="00D0785D">
        <w:rPr>
          <w:rFonts w:ascii="Times New Roman" w:hAnsi="Times New Roman" w:cs="Times New Roman"/>
          <w:sz w:val="28"/>
          <w:szCs w:val="28"/>
        </w:rPr>
        <w:t xml:space="preserve">та </w:t>
      </w:r>
      <w:r w:rsidR="00370794" w:rsidRPr="00D0785D">
        <w:rPr>
          <w:rFonts w:ascii="Times New Roman" w:hAnsi="Times New Roman" w:cs="Times New Roman"/>
          <w:sz w:val="28"/>
          <w:szCs w:val="28"/>
        </w:rPr>
        <w:t>покращення</w:t>
      </w:r>
      <w:r w:rsidR="00120DAF" w:rsidRPr="00D0785D">
        <w:rPr>
          <w:rFonts w:ascii="Times New Roman" w:hAnsi="Times New Roman" w:cs="Times New Roman"/>
          <w:sz w:val="28"/>
          <w:szCs w:val="28"/>
        </w:rPr>
        <w:t xml:space="preserve"> публічного управління загалом. </w:t>
      </w:r>
    </w:p>
    <w:bookmarkEnd w:id="2"/>
    <w:p w14:paraId="693191A3" w14:textId="3E538349" w:rsidR="004F4246" w:rsidRPr="00D0785D" w:rsidRDefault="00120DAF" w:rsidP="002B11D5">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В</w:t>
      </w:r>
      <w:r w:rsidR="0087142A">
        <w:rPr>
          <w:rFonts w:ascii="Times New Roman" w:hAnsi="Times New Roman" w:cs="Times New Roman"/>
          <w:sz w:val="28"/>
          <w:szCs w:val="28"/>
        </w:rPr>
        <w:t xml:space="preserve"> </w:t>
      </w:r>
      <w:r w:rsidRPr="00D0785D">
        <w:rPr>
          <w:rFonts w:ascii="Times New Roman" w:hAnsi="Times New Roman" w:cs="Times New Roman"/>
          <w:sz w:val="28"/>
          <w:szCs w:val="28"/>
        </w:rPr>
        <w:t>контексті</w:t>
      </w:r>
      <w:r w:rsidR="002B11D5">
        <w:rPr>
          <w:rFonts w:ascii="Times New Roman" w:hAnsi="Times New Roman" w:cs="Times New Roman"/>
          <w:sz w:val="28"/>
          <w:szCs w:val="28"/>
        </w:rPr>
        <w:t xml:space="preserve"> </w:t>
      </w:r>
      <w:r w:rsidRPr="00D0785D">
        <w:rPr>
          <w:rFonts w:ascii="Times New Roman" w:hAnsi="Times New Roman" w:cs="Times New Roman"/>
          <w:sz w:val="28"/>
          <w:szCs w:val="28"/>
        </w:rPr>
        <w:t>окресленої проблематики</w:t>
      </w:r>
      <w:r w:rsidR="002B11D5">
        <w:rPr>
          <w:rFonts w:ascii="Times New Roman" w:hAnsi="Times New Roman" w:cs="Times New Roman"/>
          <w:sz w:val="28"/>
          <w:szCs w:val="28"/>
        </w:rPr>
        <w:t xml:space="preserve"> </w:t>
      </w:r>
      <w:r w:rsidRPr="00D0785D">
        <w:rPr>
          <w:rFonts w:ascii="Times New Roman" w:hAnsi="Times New Roman" w:cs="Times New Roman"/>
          <w:sz w:val="28"/>
          <w:szCs w:val="28"/>
        </w:rPr>
        <w:t>чудово</w:t>
      </w:r>
      <w:r w:rsidR="002B11D5">
        <w:rPr>
          <w:rFonts w:ascii="Times New Roman" w:hAnsi="Times New Roman" w:cs="Times New Roman"/>
          <w:sz w:val="28"/>
          <w:szCs w:val="28"/>
        </w:rPr>
        <w:t xml:space="preserve"> </w:t>
      </w:r>
      <w:r w:rsidR="00370794" w:rsidRPr="00D0785D">
        <w:rPr>
          <w:rFonts w:ascii="Times New Roman" w:hAnsi="Times New Roman" w:cs="Times New Roman"/>
          <w:sz w:val="28"/>
          <w:szCs w:val="28"/>
        </w:rPr>
        <w:t>масштабується</w:t>
      </w:r>
      <w:r w:rsidRPr="00D0785D">
        <w:rPr>
          <w:rFonts w:ascii="Times New Roman" w:hAnsi="Times New Roman" w:cs="Times New Roman"/>
          <w:sz w:val="28"/>
          <w:szCs w:val="28"/>
        </w:rPr>
        <w:t xml:space="preserve">  запропонована нами </w:t>
      </w:r>
      <w:r w:rsidR="00370794" w:rsidRPr="00D0785D">
        <w:rPr>
          <w:rFonts w:ascii="Times New Roman" w:hAnsi="Times New Roman" w:cs="Times New Roman"/>
          <w:sz w:val="28"/>
          <w:szCs w:val="28"/>
        </w:rPr>
        <w:t xml:space="preserve"> пр</w:t>
      </w:r>
      <w:r w:rsidRPr="00D0785D">
        <w:rPr>
          <w:rFonts w:ascii="Times New Roman" w:hAnsi="Times New Roman" w:cs="Times New Roman"/>
          <w:sz w:val="28"/>
          <w:szCs w:val="28"/>
        </w:rPr>
        <w:t xml:space="preserve">ограма з підготовки </w:t>
      </w:r>
      <w:r w:rsidR="00370794" w:rsidRPr="00D0785D">
        <w:rPr>
          <w:rFonts w:ascii="Times New Roman" w:hAnsi="Times New Roman" w:cs="Times New Roman"/>
          <w:sz w:val="28"/>
          <w:szCs w:val="28"/>
        </w:rPr>
        <w:t xml:space="preserve"> лідерів в публічному управлінні, </w:t>
      </w:r>
      <w:r w:rsidRPr="00D0785D">
        <w:rPr>
          <w:rFonts w:ascii="Times New Roman" w:hAnsi="Times New Roman" w:cs="Times New Roman"/>
          <w:sz w:val="28"/>
          <w:szCs w:val="28"/>
        </w:rPr>
        <w:t xml:space="preserve">яка </w:t>
      </w:r>
      <w:r w:rsidR="00370794" w:rsidRPr="00D0785D">
        <w:rPr>
          <w:rFonts w:ascii="Times New Roman" w:hAnsi="Times New Roman" w:cs="Times New Roman"/>
          <w:sz w:val="28"/>
          <w:szCs w:val="28"/>
        </w:rPr>
        <w:t>описана вище</w:t>
      </w:r>
      <w:r w:rsidRPr="00D0785D">
        <w:rPr>
          <w:rFonts w:ascii="Times New Roman" w:hAnsi="Times New Roman" w:cs="Times New Roman"/>
          <w:sz w:val="28"/>
          <w:szCs w:val="28"/>
        </w:rPr>
        <w:t xml:space="preserve"> і  яка є  прикладом практичного  розвитку професійного  лідерства  в  публічному  управлінні</w:t>
      </w:r>
      <w:r w:rsidR="00370794" w:rsidRPr="00D0785D">
        <w:rPr>
          <w:rFonts w:ascii="Times New Roman" w:hAnsi="Times New Roman" w:cs="Times New Roman"/>
          <w:sz w:val="28"/>
          <w:szCs w:val="28"/>
        </w:rPr>
        <w:t xml:space="preserve">. </w:t>
      </w:r>
    </w:p>
    <w:p w14:paraId="24E5CF88" w14:textId="62260F9B" w:rsidR="007C4F5B" w:rsidRPr="00D0785D" w:rsidRDefault="00120DAF"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Мета  Програми  спрямована на формування</w:t>
      </w:r>
      <w:r w:rsidR="00370794" w:rsidRPr="00D0785D">
        <w:rPr>
          <w:rFonts w:ascii="Times New Roman" w:hAnsi="Times New Roman" w:cs="Times New Roman"/>
          <w:sz w:val="28"/>
          <w:szCs w:val="28"/>
        </w:rPr>
        <w:t xml:space="preserve"> нової управлінської культури в </w:t>
      </w:r>
      <w:r w:rsidRPr="00D0785D">
        <w:rPr>
          <w:rFonts w:ascii="Times New Roman" w:hAnsi="Times New Roman" w:cs="Times New Roman"/>
          <w:sz w:val="28"/>
          <w:szCs w:val="28"/>
        </w:rPr>
        <w:t xml:space="preserve"> публічному управлінні,  головний  акцент в  якому  буде  на інноваціях та </w:t>
      </w:r>
      <w:r w:rsidR="00370794" w:rsidRPr="00D0785D">
        <w:rPr>
          <w:rFonts w:ascii="Times New Roman" w:hAnsi="Times New Roman" w:cs="Times New Roman"/>
          <w:sz w:val="28"/>
          <w:szCs w:val="28"/>
        </w:rPr>
        <w:t xml:space="preserve"> системному стратегічно</w:t>
      </w:r>
      <w:r w:rsidRPr="00D0785D">
        <w:rPr>
          <w:rFonts w:ascii="Times New Roman" w:hAnsi="Times New Roman" w:cs="Times New Roman"/>
          <w:sz w:val="28"/>
          <w:szCs w:val="28"/>
        </w:rPr>
        <w:t xml:space="preserve">му мисленні.  </w:t>
      </w:r>
    </w:p>
    <w:p w14:paraId="2B097CB4" w14:textId="5E36B3DA" w:rsidR="00545AFC" w:rsidRPr="00D0785D" w:rsidRDefault="007C374E" w:rsidP="007C374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120DAF" w:rsidRPr="00D0785D">
        <w:rPr>
          <w:rFonts w:ascii="Times New Roman" w:hAnsi="Times New Roman" w:cs="Times New Roman"/>
          <w:sz w:val="28"/>
          <w:szCs w:val="28"/>
        </w:rPr>
        <w:t>Підсумовуючи  вище зазначене</w:t>
      </w:r>
      <w:r w:rsidR="00370794" w:rsidRPr="00D0785D">
        <w:rPr>
          <w:rFonts w:ascii="Times New Roman" w:hAnsi="Times New Roman" w:cs="Times New Roman"/>
          <w:sz w:val="28"/>
          <w:szCs w:val="28"/>
        </w:rPr>
        <w:t>,</w:t>
      </w:r>
      <w:r w:rsidR="00120DAF" w:rsidRPr="00D0785D">
        <w:rPr>
          <w:rFonts w:ascii="Times New Roman" w:hAnsi="Times New Roman" w:cs="Times New Roman"/>
          <w:sz w:val="28"/>
          <w:szCs w:val="28"/>
        </w:rPr>
        <w:t xml:space="preserve"> стверджуємо, що формування</w:t>
      </w:r>
      <w:r w:rsidR="001753E2">
        <w:rPr>
          <w:rFonts w:ascii="Times New Roman" w:hAnsi="Times New Roman" w:cs="Times New Roman"/>
          <w:sz w:val="28"/>
          <w:szCs w:val="28"/>
        </w:rPr>
        <w:t xml:space="preserve"> </w:t>
      </w:r>
      <w:r w:rsidR="00120DAF" w:rsidRPr="00D0785D">
        <w:rPr>
          <w:rFonts w:ascii="Times New Roman" w:hAnsi="Times New Roman" w:cs="Times New Roman"/>
          <w:sz w:val="28"/>
          <w:szCs w:val="28"/>
        </w:rPr>
        <w:t xml:space="preserve">та  розвиток  публічного лідерства </w:t>
      </w:r>
      <w:r w:rsidR="00370794" w:rsidRPr="00D0785D">
        <w:rPr>
          <w:rFonts w:ascii="Times New Roman" w:hAnsi="Times New Roman" w:cs="Times New Roman"/>
          <w:sz w:val="28"/>
          <w:szCs w:val="28"/>
        </w:rPr>
        <w:t xml:space="preserve"> в Укра</w:t>
      </w:r>
      <w:r w:rsidR="00EC633C" w:rsidRPr="00D0785D">
        <w:rPr>
          <w:rFonts w:ascii="Times New Roman" w:hAnsi="Times New Roman" w:cs="Times New Roman"/>
          <w:sz w:val="28"/>
          <w:szCs w:val="28"/>
        </w:rPr>
        <w:t xml:space="preserve">їні слід  розглядати крізь призму </w:t>
      </w:r>
      <w:r w:rsidR="00370794" w:rsidRPr="00D0785D">
        <w:rPr>
          <w:rFonts w:ascii="Times New Roman" w:hAnsi="Times New Roman" w:cs="Times New Roman"/>
          <w:sz w:val="28"/>
          <w:szCs w:val="28"/>
        </w:rPr>
        <w:t xml:space="preserve"> визнан</w:t>
      </w:r>
      <w:r w:rsidR="00EC633C" w:rsidRPr="00D0785D">
        <w:rPr>
          <w:rFonts w:ascii="Times New Roman" w:hAnsi="Times New Roman" w:cs="Times New Roman"/>
          <w:sz w:val="28"/>
          <w:szCs w:val="28"/>
        </w:rPr>
        <w:t xml:space="preserve">ня і підтримки публічного управління. </w:t>
      </w:r>
      <w:r w:rsidR="00E11C3F" w:rsidRPr="00D0785D">
        <w:rPr>
          <w:rFonts w:ascii="Times New Roman" w:hAnsi="Times New Roman" w:cs="Times New Roman"/>
          <w:sz w:val="28"/>
          <w:szCs w:val="28"/>
        </w:rPr>
        <w:t xml:space="preserve">Звідси виокремлюємо і  </w:t>
      </w:r>
      <w:r w:rsidR="00370794" w:rsidRPr="00D0785D">
        <w:rPr>
          <w:rFonts w:ascii="Times New Roman" w:hAnsi="Times New Roman" w:cs="Times New Roman"/>
          <w:sz w:val="28"/>
          <w:szCs w:val="28"/>
        </w:rPr>
        <w:t>основні підходи до</w:t>
      </w:r>
      <w:r w:rsidR="00E11C3F" w:rsidRPr="00D0785D">
        <w:rPr>
          <w:rFonts w:ascii="Times New Roman" w:hAnsi="Times New Roman" w:cs="Times New Roman"/>
          <w:sz w:val="28"/>
          <w:szCs w:val="28"/>
        </w:rPr>
        <w:t xml:space="preserve">  публічного  управління</w:t>
      </w:r>
      <w:r w:rsidR="00370794" w:rsidRPr="00D0785D">
        <w:rPr>
          <w:rFonts w:ascii="Times New Roman" w:hAnsi="Times New Roman" w:cs="Times New Roman"/>
          <w:sz w:val="28"/>
          <w:szCs w:val="28"/>
        </w:rPr>
        <w:t xml:space="preserve">, які </w:t>
      </w:r>
      <w:r w:rsidR="00E11C3F" w:rsidRPr="00D0785D">
        <w:rPr>
          <w:rFonts w:ascii="Times New Roman" w:hAnsi="Times New Roman" w:cs="Times New Roman"/>
          <w:sz w:val="28"/>
          <w:szCs w:val="28"/>
        </w:rPr>
        <w:t xml:space="preserve">  перш за все повинні </w:t>
      </w:r>
      <w:r w:rsidR="00370794" w:rsidRPr="00D0785D">
        <w:rPr>
          <w:rFonts w:ascii="Times New Roman" w:hAnsi="Times New Roman" w:cs="Times New Roman"/>
          <w:sz w:val="28"/>
          <w:szCs w:val="28"/>
        </w:rPr>
        <w:t xml:space="preserve"> сприяти забезпеченню успіху та </w:t>
      </w:r>
      <w:r w:rsidR="00E11C3F" w:rsidRPr="00D0785D">
        <w:rPr>
          <w:rFonts w:ascii="Times New Roman" w:hAnsi="Times New Roman" w:cs="Times New Roman"/>
          <w:sz w:val="28"/>
          <w:szCs w:val="28"/>
        </w:rPr>
        <w:t>забезпеченню належної діяльності лідерів,</w:t>
      </w:r>
      <w:r w:rsidR="001753E2">
        <w:rPr>
          <w:rFonts w:ascii="Times New Roman" w:hAnsi="Times New Roman" w:cs="Times New Roman"/>
          <w:sz w:val="28"/>
          <w:szCs w:val="28"/>
        </w:rPr>
        <w:t xml:space="preserve"> </w:t>
      </w:r>
      <w:r w:rsidR="00E11C3F" w:rsidRPr="00D0785D">
        <w:rPr>
          <w:rFonts w:ascii="Times New Roman" w:hAnsi="Times New Roman" w:cs="Times New Roman"/>
          <w:sz w:val="28"/>
          <w:szCs w:val="28"/>
        </w:rPr>
        <w:t xml:space="preserve">які </w:t>
      </w:r>
      <w:r w:rsidR="00370794" w:rsidRPr="00D0785D">
        <w:rPr>
          <w:rFonts w:ascii="Times New Roman" w:hAnsi="Times New Roman" w:cs="Times New Roman"/>
          <w:sz w:val="28"/>
          <w:szCs w:val="28"/>
        </w:rPr>
        <w:t xml:space="preserve">віддані </w:t>
      </w:r>
      <w:r w:rsidR="00E11C3F" w:rsidRPr="00D0785D">
        <w:rPr>
          <w:rFonts w:ascii="Times New Roman" w:hAnsi="Times New Roman" w:cs="Times New Roman"/>
          <w:sz w:val="28"/>
          <w:szCs w:val="28"/>
        </w:rPr>
        <w:t xml:space="preserve">служінню громадськості  та </w:t>
      </w:r>
      <w:r w:rsidR="00370794" w:rsidRPr="00D0785D">
        <w:rPr>
          <w:rFonts w:ascii="Times New Roman" w:hAnsi="Times New Roman" w:cs="Times New Roman"/>
          <w:sz w:val="28"/>
          <w:szCs w:val="28"/>
        </w:rPr>
        <w:t xml:space="preserve">спроможні </w:t>
      </w:r>
      <w:r w:rsidR="00E11C3F" w:rsidRPr="00D0785D">
        <w:rPr>
          <w:rFonts w:ascii="Times New Roman" w:hAnsi="Times New Roman" w:cs="Times New Roman"/>
          <w:sz w:val="28"/>
          <w:szCs w:val="28"/>
        </w:rPr>
        <w:t xml:space="preserve">відповідально приймати виклики </w:t>
      </w:r>
      <w:r w:rsidR="00370794" w:rsidRPr="00D0785D">
        <w:rPr>
          <w:rFonts w:ascii="Times New Roman" w:hAnsi="Times New Roman" w:cs="Times New Roman"/>
          <w:sz w:val="28"/>
          <w:szCs w:val="28"/>
        </w:rPr>
        <w:t>часу</w:t>
      </w:r>
      <w:r w:rsidR="00F27207" w:rsidRPr="00D0785D">
        <w:rPr>
          <w:rFonts w:ascii="Times New Roman" w:hAnsi="Times New Roman" w:cs="Times New Roman"/>
          <w:sz w:val="28"/>
          <w:szCs w:val="28"/>
        </w:rPr>
        <w:t>.</w:t>
      </w:r>
      <w:r w:rsidR="00545AFC" w:rsidRPr="00D0785D">
        <w:rPr>
          <w:rFonts w:ascii="Times New Roman" w:hAnsi="Times New Roman" w:cs="Times New Roman"/>
          <w:sz w:val="28"/>
          <w:szCs w:val="28"/>
        </w:rPr>
        <w:t xml:space="preserve"> </w:t>
      </w:r>
    </w:p>
    <w:p w14:paraId="37200124" w14:textId="2DDC1210" w:rsidR="00545AFC" w:rsidRPr="00D0785D" w:rsidRDefault="00545AFC"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Стратегія адміністративної реформи України 2022 </w:t>
      </w:r>
      <w:r w:rsidR="001753E2">
        <w:rPr>
          <w:rFonts w:ascii="Times New Roman" w:hAnsi="Times New Roman" w:cs="Times New Roman"/>
          <w:sz w:val="28"/>
          <w:szCs w:val="28"/>
        </w:rPr>
        <w:t>–</w:t>
      </w:r>
      <w:r w:rsidRPr="00D0785D">
        <w:rPr>
          <w:rFonts w:ascii="Times New Roman" w:hAnsi="Times New Roman" w:cs="Times New Roman"/>
          <w:sz w:val="28"/>
          <w:szCs w:val="28"/>
        </w:rPr>
        <w:t xml:space="preserve"> 2025</w:t>
      </w:r>
      <w:r w:rsidR="001753E2">
        <w:rPr>
          <w:rFonts w:ascii="Times New Roman" w:hAnsi="Times New Roman" w:cs="Times New Roman"/>
          <w:sz w:val="28"/>
          <w:szCs w:val="28"/>
        </w:rPr>
        <w:t xml:space="preserve"> років</w:t>
      </w:r>
      <w:r w:rsidRPr="00D0785D">
        <w:rPr>
          <w:rFonts w:ascii="Times New Roman" w:hAnsi="Times New Roman" w:cs="Times New Roman"/>
          <w:sz w:val="28"/>
          <w:szCs w:val="28"/>
        </w:rPr>
        <w:t xml:space="preserve">, стала попереднім етапом реалізації адміністративної реформи, зокрема продовженням розвитку професійних та шляхетних кадрів. </w:t>
      </w:r>
    </w:p>
    <w:p w14:paraId="1F746B71" w14:textId="63685828" w:rsidR="00545AFC" w:rsidRPr="00D0785D" w:rsidRDefault="00545AFC"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Підвищення якості послуг  публічних  службовців, а також,  їх професійна підготовка є  невід'ємним компонентом модернізації  публічного управління.</w:t>
      </w:r>
    </w:p>
    <w:p w14:paraId="22AF54AC" w14:textId="72BBB7E0" w:rsidR="00487C7B" w:rsidRPr="00D0785D" w:rsidRDefault="00545AFC"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 xml:space="preserve">Подальший розвиток сучасної системи професійної підготовки буде забезпечено у рамках завдань Стратегії РСУ на 2022-2025роки. Питання підвищення кваліфікації </w:t>
      </w:r>
      <w:r w:rsidR="00F749F3" w:rsidRPr="00D0785D">
        <w:rPr>
          <w:rFonts w:ascii="Times New Roman" w:hAnsi="Times New Roman" w:cs="Times New Roman"/>
          <w:sz w:val="28"/>
          <w:szCs w:val="28"/>
        </w:rPr>
        <w:t>, сервісного</w:t>
      </w:r>
      <w:r w:rsidRPr="00D0785D">
        <w:rPr>
          <w:rFonts w:ascii="Times New Roman" w:hAnsi="Times New Roman" w:cs="Times New Roman"/>
          <w:sz w:val="28"/>
          <w:szCs w:val="28"/>
        </w:rPr>
        <w:t>,</w:t>
      </w:r>
      <w:r w:rsidR="00F749F3" w:rsidRPr="00D0785D">
        <w:rPr>
          <w:rFonts w:ascii="Times New Roman" w:hAnsi="Times New Roman" w:cs="Times New Roman"/>
          <w:sz w:val="28"/>
          <w:szCs w:val="28"/>
        </w:rPr>
        <w:t xml:space="preserve"> методичного </w:t>
      </w:r>
      <w:r w:rsidRPr="00D0785D">
        <w:rPr>
          <w:rFonts w:ascii="Times New Roman" w:hAnsi="Times New Roman" w:cs="Times New Roman"/>
          <w:sz w:val="28"/>
          <w:szCs w:val="28"/>
        </w:rPr>
        <w:t>та</w:t>
      </w:r>
      <w:r w:rsidR="00F749F3" w:rsidRPr="00D0785D">
        <w:rPr>
          <w:rFonts w:ascii="Times New Roman" w:hAnsi="Times New Roman" w:cs="Times New Roman"/>
          <w:sz w:val="28"/>
          <w:szCs w:val="28"/>
        </w:rPr>
        <w:t xml:space="preserve"> системного </w:t>
      </w:r>
      <w:r w:rsidRPr="00D0785D">
        <w:rPr>
          <w:rFonts w:ascii="Times New Roman" w:hAnsi="Times New Roman" w:cs="Times New Roman"/>
          <w:sz w:val="28"/>
          <w:szCs w:val="28"/>
        </w:rPr>
        <w:t>забезпечення</w:t>
      </w:r>
      <w:r w:rsidR="00F749F3" w:rsidRPr="00D0785D">
        <w:rPr>
          <w:rFonts w:ascii="Times New Roman" w:hAnsi="Times New Roman" w:cs="Times New Roman"/>
          <w:sz w:val="28"/>
          <w:szCs w:val="28"/>
        </w:rPr>
        <w:t xml:space="preserve"> </w:t>
      </w:r>
      <w:r w:rsidRPr="00D0785D">
        <w:rPr>
          <w:rFonts w:ascii="Times New Roman" w:hAnsi="Times New Roman" w:cs="Times New Roman"/>
          <w:sz w:val="28"/>
          <w:szCs w:val="28"/>
        </w:rPr>
        <w:lastRenderedPageBreak/>
        <w:t>професійної</w:t>
      </w:r>
      <w:r w:rsidR="001753E2">
        <w:rPr>
          <w:rFonts w:ascii="Times New Roman" w:hAnsi="Times New Roman" w:cs="Times New Roman"/>
          <w:sz w:val="28"/>
          <w:szCs w:val="28"/>
        </w:rPr>
        <w:t xml:space="preserve"> </w:t>
      </w:r>
      <w:r w:rsidRPr="00D0785D">
        <w:rPr>
          <w:rFonts w:ascii="Times New Roman" w:hAnsi="Times New Roman" w:cs="Times New Roman"/>
          <w:sz w:val="28"/>
          <w:szCs w:val="28"/>
        </w:rPr>
        <w:t>підготовки</w:t>
      </w:r>
      <w:r w:rsidR="00F749F3" w:rsidRPr="00D0785D">
        <w:rPr>
          <w:rFonts w:ascii="Times New Roman" w:hAnsi="Times New Roman" w:cs="Times New Roman"/>
          <w:sz w:val="28"/>
          <w:szCs w:val="28"/>
        </w:rPr>
        <w:t xml:space="preserve"> </w:t>
      </w:r>
      <w:r w:rsidRPr="00D0785D">
        <w:rPr>
          <w:rFonts w:ascii="Times New Roman" w:hAnsi="Times New Roman" w:cs="Times New Roman"/>
          <w:sz w:val="28"/>
          <w:szCs w:val="28"/>
        </w:rPr>
        <w:t>управлінських кадрі</w:t>
      </w:r>
      <w:r w:rsidR="00F749F3" w:rsidRPr="00D0785D">
        <w:rPr>
          <w:rFonts w:ascii="Times New Roman" w:hAnsi="Times New Roman" w:cs="Times New Roman"/>
          <w:sz w:val="28"/>
          <w:szCs w:val="28"/>
        </w:rPr>
        <w:t xml:space="preserve">в </w:t>
      </w:r>
      <w:r w:rsidRPr="00D0785D">
        <w:rPr>
          <w:rFonts w:ascii="Times New Roman" w:hAnsi="Times New Roman" w:cs="Times New Roman"/>
          <w:sz w:val="28"/>
          <w:szCs w:val="28"/>
        </w:rPr>
        <w:t>розглядаються як основа</w:t>
      </w:r>
      <w:r w:rsidR="00F749F3"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формування </w:t>
      </w:r>
      <w:r w:rsidR="00487C7B" w:rsidRPr="00D0785D">
        <w:rPr>
          <w:rFonts w:ascii="Times New Roman" w:hAnsi="Times New Roman" w:cs="Times New Roman"/>
          <w:sz w:val="28"/>
          <w:szCs w:val="28"/>
        </w:rPr>
        <w:t xml:space="preserve">управлінської </w:t>
      </w:r>
      <w:r w:rsidRPr="00D0785D">
        <w:rPr>
          <w:rFonts w:ascii="Times New Roman" w:hAnsi="Times New Roman" w:cs="Times New Roman"/>
          <w:sz w:val="28"/>
          <w:szCs w:val="28"/>
        </w:rPr>
        <w:t>концепції.</w:t>
      </w:r>
    </w:p>
    <w:p w14:paraId="13CE4396" w14:textId="70D33614" w:rsidR="00487C7B" w:rsidRPr="00D0785D" w:rsidRDefault="00487C7B"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На  даний час  Урядом України питання професійного розвитку публічних  управлінців розглядаються у поєднанні з таким важливим елементом системи професійного навчання, як управління результативністю. Відповідно завдання з реалізації Стратегії РДУ на 2022–2025 роки за напрямом «Професійна публічна служба та управління персоналом» у частині професійного розвитку та управління результативністю передбачають цикл заходів, спрямованих на забезпечення якості системи професійного навчання, що ґрунтується на значимих постулатах: проведення незалежного огляду системи підготовки публічних  управлінців; забезпечення розроблення та впровадження програм підвищення кваліфікації публічних управлінців; забезпечення формування гендерної компетентності публічних  управлінців  шляхом включення гендерного компонента; забезпечення впровадження програми підвищення кваліфікації для  публічних управлінців; удосконалення процедур та</w:t>
      </w:r>
      <w:r w:rsidR="001753E2">
        <w:rPr>
          <w:rFonts w:ascii="Times New Roman" w:hAnsi="Times New Roman" w:cs="Times New Roman"/>
          <w:sz w:val="28"/>
          <w:szCs w:val="28"/>
        </w:rPr>
        <w:t xml:space="preserve"> </w:t>
      </w:r>
      <w:r w:rsidRPr="00D0785D">
        <w:rPr>
          <w:rFonts w:ascii="Times New Roman" w:hAnsi="Times New Roman" w:cs="Times New Roman"/>
          <w:sz w:val="28"/>
          <w:szCs w:val="28"/>
        </w:rPr>
        <w:t xml:space="preserve">інструментів оцінки результативності службової діяльності  публічних управлінців. </w:t>
      </w:r>
    </w:p>
    <w:p w14:paraId="758D64D3" w14:textId="3B279EBA" w:rsidR="007C4F5B" w:rsidRPr="00D0785D" w:rsidRDefault="00F27207" w:rsidP="00D0785D">
      <w:pPr>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Таким чином, підсумовуючи вищезазначене, можемо</w:t>
      </w:r>
      <w:r w:rsidR="001753E2">
        <w:rPr>
          <w:rFonts w:ascii="Times New Roman" w:hAnsi="Times New Roman" w:cs="Times New Roman"/>
          <w:sz w:val="28"/>
          <w:szCs w:val="28"/>
        </w:rPr>
        <w:t xml:space="preserve"> </w:t>
      </w:r>
      <w:r w:rsidRPr="00D0785D">
        <w:rPr>
          <w:rFonts w:ascii="Times New Roman" w:hAnsi="Times New Roman" w:cs="Times New Roman"/>
          <w:sz w:val="28"/>
          <w:szCs w:val="28"/>
        </w:rPr>
        <w:t xml:space="preserve">впевнено стверджувати, що </w:t>
      </w:r>
      <w:r w:rsidRPr="00D0785D">
        <w:rPr>
          <w:rFonts w:ascii="Times New Roman" w:hAnsi="Times New Roman" w:cs="Times New Roman"/>
          <w:spacing w:val="-1"/>
          <w:sz w:val="28"/>
          <w:szCs w:val="28"/>
        </w:rPr>
        <w:t>а</w:t>
      </w:r>
      <w:r w:rsidR="00370794" w:rsidRPr="00D0785D">
        <w:rPr>
          <w:rFonts w:ascii="Times New Roman" w:hAnsi="Times New Roman" w:cs="Times New Roman"/>
          <w:spacing w:val="-1"/>
          <w:sz w:val="28"/>
          <w:szCs w:val="28"/>
        </w:rPr>
        <w:t xml:space="preserve">наліз </w:t>
      </w:r>
      <w:r w:rsidR="00277148" w:rsidRPr="00D0785D">
        <w:rPr>
          <w:rFonts w:ascii="Times New Roman" w:hAnsi="Times New Roman" w:cs="Times New Roman"/>
          <w:spacing w:val="-1"/>
          <w:sz w:val="28"/>
          <w:szCs w:val="28"/>
        </w:rPr>
        <w:t xml:space="preserve">  теоретичних  основ специфіки  </w:t>
      </w:r>
      <w:r w:rsidR="00370794" w:rsidRPr="00D0785D">
        <w:rPr>
          <w:rFonts w:ascii="Times New Roman" w:hAnsi="Times New Roman" w:cs="Times New Roman"/>
          <w:spacing w:val="-1"/>
          <w:sz w:val="28"/>
          <w:szCs w:val="28"/>
        </w:rPr>
        <w:t xml:space="preserve">лідерства в публічному управлінні </w:t>
      </w:r>
      <w:r w:rsidR="00277148" w:rsidRPr="00D0785D">
        <w:rPr>
          <w:rFonts w:ascii="Times New Roman" w:hAnsi="Times New Roman" w:cs="Times New Roman"/>
          <w:spacing w:val="-1"/>
          <w:sz w:val="28"/>
          <w:szCs w:val="28"/>
        </w:rPr>
        <w:t xml:space="preserve">  дав  змогу нам </w:t>
      </w:r>
      <w:r w:rsidR="00370794" w:rsidRPr="00D0785D">
        <w:rPr>
          <w:rFonts w:ascii="Times New Roman" w:hAnsi="Times New Roman" w:cs="Times New Roman"/>
          <w:spacing w:val="-1"/>
          <w:sz w:val="28"/>
          <w:szCs w:val="28"/>
        </w:rPr>
        <w:t xml:space="preserve">конкретизувати </w:t>
      </w:r>
      <w:r w:rsidR="00277148" w:rsidRPr="00D0785D">
        <w:rPr>
          <w:rFonts w:ascii="Times New Roman" w:hAnsi="Times New Roman" w:cs="Times New Roman"/>
          <w:spacing w:val="-1"/>
          <w:sz w:val="28"/>
          <w:szCs w:val="28"/>
        </w:rPr>
        <w:t xml:space="preserve">особливості  та </w:t>
      </w:r>
      <w:r w:rsidR="00370794" w:rsidRPr="00D0785D">
        <w:rPr>
          <w:rFonts w:ascii="Times New Roman" w:hAnsi="Times New Roman" w:cs="Times New Roman"/>
          <w:spacing w:val="-1"/>
          <w:sz w:val="28"/>
          <w:szCs w:val="28"/>
        </w:rPr>
        <w:t xml:space="preserve">вимоги до </w:t>
      </w:r>
      <w:r w:rsidR="00277148" w:rsidRPr="00D0785D">
        <w:rPr>
          <w:rFonts w:ascii="Times New Roman" w:hAnsi="Times New Roman" w:cs="Times New Roman"/>
          <w:spacing w:val="-1"/>
          <w:sz w:val="28"/>
          <w:szCs w:val="28"/>
        </w:rPr>
        <w:t xml:space="preserve">лідерів,  а  також, </w:t>
      </w:r>
      <w:r w:rsidR="00370794" w:rsidRPr="00D0785D">
        <w:rPr>
          <w:rFonts w:ascii="Times New Roman" w:hAnsi="Times New Roman" w:cs="Times New Roman"/>
          <w:spacing w:val="-1"/>
          <w:sz w:val="28"/>
          <w:szCs w:val="28"/>
        </w:rPr>
        <w:t>розробити модель</w:t>
      </w:r>
      <w:r w:rsidR="00277148" w:rsidRPr="00D0785D">
        <w:rPr>
          <w:rFonts w:ascii="Times New Roman" w:hAnsi="Times New Roman" w:cs="Times New Roman"/>
          <w:spacing w:val="-1"/>
          <w:sz w:val="28"/>
          <w:szCs w:val="28"/>
        </w:rPr>
        <w:t xml:space="preserve">, яка відображає  компетентнісний  механізм формування та  розвитку   публічних </w:t>
      </w:r>
      <w:r w:rsidR="00370794" w:rsidRPr="00D0785D">
        <w:rPr>
          <w:rFonts w:ascii="Times New Roman" w:hAnsi="Times New Roman" w:cs="Times New Roman"/>
          <w:spacing w:val="-1"/>
          <w:sz w:val="28"/>
          <w:szCs w:val="28"/>
        </w:rPr>
        <w:t>лідерів</w:t>
      </w:r>
      <w:r w:rsidR="00277148" w:rsidRPr="00D0785D">
        <w:rPr>
          <w:rFonts w:ascii="Times New Roman" w:hAnsi="Times New Roman" w:cs="Times New Roman"/>
          <w:spacing w:val="-1"/>
          <w:sz w:val="28"/>
          <w:szCs w:val="28"/>
        </w:rPr>
        <w:t xml:space="preserve">. </w:t>
      </w:r>
      <w:r w:rsidR="00370794" w:rsidRPr="00D0785D">
        <w:rPr>
          <w:rFonts w:ascii="Times New Roman" w:hAnsi="Times New Roman" w:cs="Times New Roman"/>
          <w:spacing w:val="-1"/>
          <w:sz w:val="28"/>
          <w:szCs w:val="28"/>
        </w:rPr>
        <w:t xml:space="preserve"> </w:t>
      </w:r>
    </w:p>
    <w:p w14:paraId="4C61EFA2" w14:textId="77777777" w:rsidR="003636FB" w:rsidRPr="00D0785D" w:rsidRDefault="00277148" w:rsidP="00D0785D">
      <w:pPr>
        <w:shd w:val="clear" w:color="auto" w:fill="FFFFFF"/>
        <w:spacing w:line="360" w:lineRule="auto"/>
        <w:ind w:firstLine="709"/>
        <w:jc w:val="both"/>
        <w:rPr>
          <w:rFonts w:ascii="Times New Roman" w:hAnsi="Times New Roman" w:cs="Times New Roman"/>
        </w:rPr>
      </w:pPr>
      <w:r w:rsidRPr="00D0785D">
        <w:rPr>
          <w:rFonts w:ascii="Times New Roman" w:hAnsi="Times New Roman" w:cs="Times New Roman"/>
          <w:spacing w:val="-1"/>
          <w:sz w:val="28"/>
          <w:szCs w:val="28"/>
        </w:rPr>
        <w:t>Як бачимо, р</w:t>
      </w:r>
      <w:r w:rsidR="00370794" w:rsidRPr="00D0785D">
        <w:rPr>
          <w:rFonts w:ascii="Times New Roman" w:hAnsi="Times New Roman" w:cs="Times New Roman"/>
          <w:spacing w:val="-1"/>
          <w:sz w:val="28"/>
          <w:szCs w:val="28"/>
        </w:rPr>
        <w:t xml:space="preserve">озроблення концептуальних підходів щодо </w:t>
      </w:r>
      <w:r w:rsidRPr="00D0785D">
        <w:rPr>
          <w:rFonts w:ascii="Times New Roman" w:hAnsi="Times New Roman" w:cs="Times New Roman"/>
          <w:spacing w:val="-1"/>
          <w:sz w:val="28"/>
          <w:szCs w:val="28"/>
        </w:rPr>
        <w:t>формування та  розвитку лідерства в публічному  управлінні</w:t>
      </w:r>
      <w:r w:rsidR="00370794" w:rsidRPr="00D0785D">
        <w:rPr>
          <w:rFonts w:ascii="Times New Roman" w:hAnsi="Times New Roman" w:cs="Times New Roman"/>
          <w:spacing w:val="-1"/>
          <w:sz w:val="28"/>
          <w:szCs w:val="28"/>
        </w:rPr>
        <w:t xml:space="preserve"> </w:t>
      </w:r>
    </w:p>
    <w:p w14:paraId="6432F2CA" w14:textId="77777777" w:rsidR="00BE235B" w:rsidRPr="00D0785D" w:rsidRDefault="003636FB" w:rsidP="00D0785D">
      <w:pPr>
        <w:shd w:val="clear" w:color="auto" w:fill="FFFFFF"/>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z w:val="28"/>
          <w:szCs w:val="28"/>
        </w:rPr>
        <w:t xml:space="preserve">Вважаємо, що  удосконалення </w:t>
      </w:r>
      <w:r w:rsidR="00370794" w:rsidRPr="00D0785D">
        <w:rPr>
          <w:rFonts w:ascii="Times New Roman" w:hAnsi="Times New Roman" w:cs="Times New Roman"/>
          <w:spacing w:val="-1"/>
          <w:sz w:val="28"/>
          <w:szCs w:val="28"/>
        </w:rPr>
        <w:t xml:space="preserve">розвитку </w:t>
      </w:r>
      <w:r w:rsidRPr="00D0785D">
        <w:rPr>
          <w:rFonts w:ascii="Times New Roman" w:hAnsi="Times New Roman" w:cs="Times New Roman"/>
          <w:spacing w:val="-1"/>
          <w:sz w:val="28"/>
          <w:szCs w:val="28"/>
        </w:rPr>
        <w:t xml:space="preserve">лідерів  у </w:t>
      </w:r>
      <w:r w:rsidR="00370794" w:rsidRPr="00D0785D">
        <w:rPr>
          <w:rFonts w:ascii="Times New Roman" w:hAnsi="Times New Roman" w:cs="Times New Roman"/>
          <w:spacing w:val="-1"/>
          <w:sz w:val="28"/>
          <w:szCs w:val="28"/>
        </w:rPr>
        <w:t xml:space="preserve"> публічному управлінні </w:t>
      </w:r>
      <w:r w:rsidRPr="00D0785D">
        <w:rPr>
          <w:rFonts w:ascii="Times New Roman" w:hAnsi="Times New Roman" w:cs="Times New Roman"/>
          <w:spacing w:val="-1"/>
          <w:sz w:val="28"/>
          <w:szCs w:val="28"/>
        </w:rPr>
        <w:t>слід здійснювати за  допомогою  ефективних  програм</w:t>
      </w:r>
      <w:r w:rsidR="00370794" w:rsidRPr="00D0785D">
        <w:rPr>
          <w:rFonts w:ascii="Times New Roman" w:hAnsi="Times New Roman" w:cs="Times New Roman"/>
          <w:spacing w:val="-1"/>
          <w:sz w:val="28"/>
          <w:szCs w:val="28"/>
        </w:rPr>
        <w:t>.</w:t>
      </w:r>
    </w:p>
    <w:p w14:paraId="11992087" w14:textId="0B2FEC5B" w:rsidR="0092355B" w:rsidRPr="00D0785D" w:rsidRDefault="00BE235B" w:rsidP="00D0785D">
      <w:pPr>
        <w:shd w:val="clear" w:color="auto" w:fill="FFFFFF"/>
        <w:spacing w:line="360" w:lineRule="auto"/>
        <w:ind w:firstLine="709"/>
        <w:jc w:val="both"/>
        <w:rPr>
          <w:rFonts w:ascii="Times New Roman" w:hAnsi="Times New Roman" w:cs="Times New Roman"/>
          <w:sz w:val="28"/>
          <w:szCs w:val="28"/>
        </w:rPr>
      </w:pPr>
      <w:r w:rsidRPr="00D0785D">
        <w:rPr>
          <w:rFonts w:ascii="Times New Roman" w:hAnsi="Times New Roman" w:cs="Times New Roman"/>
          <w:spacing w:val="-1"/>
          <w:sz w:val="28"/>
          <w:szCs w:val="28"/>
        </w:rPr>
        <w:t xml:space="preserve">Також, нами </w:t>
      </w:r>
      <w:r w:rsidRPr="00D0785D">
        <w:rPr>
          <w:rFonts w:ascii="Times New Roman" w:hAnsi="Times New Roman" w:cs="Times New Roman"/>
          <w:sz w:val="28"/>
          <w:szCs w:val="28"/>
        </w:rPr>
        <w:t xml:space="preserve">визначено та проаналізовано основні групи компетенцій лідера в публічному управлінні, зокрема такі як: </w:t>
      </w:r>
      <w:r w:rsidR="001753E2">
        <w:rPr>
          <w:rFonts w:ascii="Times New Roman" w:hAnsi="Times New Roman" w:cs="Times New Roman"/>
          <w:sz w:val="28"/>
          <w:szCs w:val="28"/>
        </w:rPr>
        <w:t>о</w:t>
      </w:r>
      <w:r w:rsidR="003636FB" w:rsidRPr="00D0785D">
        <w:rPr>
          <w:rFonts w:ascii="Times New Roman" w:hAnsi="Times New Roman" w:cs="Times New Roman"/>
          <w:sz w:val="28"/>
          <w:szCs w:val="28"/>
        </w:rPr>
        <w:t xml:space="preserve">рієнтація на результат, </w:t>
      </w:r>
      <w:r w:rsidRPr="00D0785D">
        <w:rPr>
          <w:rFonts w:ascii="Times New Roman" w:hAnsi="Times New Roman" w:cs="Times New Roman"/>
          <w:sz w:val="28"/>
          <w:szCs w:val="28"/>
        </w:rPr>
        <w:t xml:space="preserve">стратегічне та </w:t>
      </w:r>
      <w:r w:rsidR="003636FB" w:rsidRPr="00D0785D">
        <w:rPr>
          <w:rFonts w:ascii="Times New Roman" w:hAnsi="Times New Roman" w:cs="Times New Roman"/>
          <w:sz w:val="28"/>
          <w:szCs w:val="28"/>
        </w:rPr>
        <w:t>аналітичне мислення, ефективна комунікація та управління людськими ресурсами.</w:t>
      </w:r>
      <w:r w:rsidRPr="00D0785D">
        <w:rPr>
          <w:rFonts w:ascii="Times New Roman" w:hAnsi="Times New Roman" w:cs="Times New Roman"/>
          <w:sz w:val="28"/>
          <w:szCs w:val="28"/>
        </w:rPr>
        <w:t xml:space="preserve"> На нашу  думку,  одним з найважливіших  компонентів </w:t>
      </w:r>
      <w:r w:rsidR="003636FB" w:rsidRPr="00D0785D">
        <w:rPr>
          <w:rFonts w:ascii="Times New Roman" w:hAnsi="Times New Roman" w:cs="Times New Roman"/>
          <w:sz w:val="28"/>
          <w:szCs w:val="28"/>
        </w:rPr>
        <w:t>модернізації управління людськими ресур</w:t>
      </w:r>
      <w:r w:rsidRPr="00D0785D">
        <w:rPr>
          <w:rFonts w:ascii="Times New Roman" w:hAnsi="Times New Roman" w:cs="Times New Roman"/>
          <w:sz w:val="28"/>
          <w:szCs w:val="28"/>
        </w:rPr>
        <w:t>сами в публічному управлінні</w:t>
      </w:r>
      <w:r w:rsidR="001753E2">
        <w:rPr>
          <w:rFonts w:ascii="Times New Roman" w:hAnsi="Times New Roman" w:cs="Times New Roman"/>
          <w:sz w:val="28"/>
          <w:szCs w:val="28"/>
        </w:rPr>
        <w:t xml:space="preserve"> </w:t>
      </w:r>
      <w:r w:rsidR="003636FB" w:rsidRPr="00D0785D">
        <w:rPr>
          <w:rFonts w:ascii="Times New Roman" w:hAnsi="Times New Roman" w:cs="Times New Roman"/>
          <w:sz w:val="28"/>
          <w:szCs w:val="28"/>
        </w:rPr>
        <w:t xml:space="preserve">є </w:t>
      </w:r>
      <w:r w:rsidR="003636FB" w:rsidRPr="00D0785D">
        <w:rPr>
          <w:rFonts w:ascii="Times New Roman" w:hAnsi="Times New Roman" w:cs="Times New Roman"/>
          <w:sz w:val="28"/>
          <w:szCs w:val="28"/>
        </w:rPr>
        <w:lastRenderedPageBreak/>
        <w:t>розвиток ко</w:t>
      </w:r>
      <w:r w:rsidR="0092355B" w:rsidRPr="00D0785D">
        <w:rPr>
          <w:rFonts w:ascii="Times New Roman" w:hAnsi="Times New Roman" w:cs="Times New Roman"/>
          <w:sz w:val="28"/>
          <w:szCs w:val="28"/>
        </w:rPr>
        <w:t>мпетенцій лідерів</w:t>
      </w:r>
      <w:r w:rsidR="003636FB" w:rsidRPr="00D0785D">
        <w:rPr>
          <w:rFonts w:ascii="Times New Roman" w:hAnsi="Times New Roman" w:cs="Times New Roman"/>
          <w:sz w:val="28"/>
          <w:szCs w:val="28"/>
        </w:rPr>
        <w:t xml:space="preserve">, які </w:t>
      </w:r>
      <w:r w:rsidR="0092355B" w:rsidRPr="00D0785D">
        <w:rPr>
          <w:rFonts w:ascii="Times New Roman" w:hAnsi="Times New Roman" w:cs="Times New Roman"/>
          <w:sz w:val="28"/>
          <w:szCs w:val="28"/>
        </w:rPr>
        <w:t xml:space="preserve">  зможуть в подальшому </w:t>
      </w:r>
      <w:r w:rsidR="003636FB" w:rsidRPr="00D0785D">
        <w:rPr>
          <w:rFonts w:ascii="Times New Roman" w:hAnsi="Times New Roman" w:cs="Times New Roman"/>
          <w:sz w:val="28"/>
          <w:szCs w:val="28"/>
        </w:rPr>
        <w:t xml:space="preserve"> бути спроможними до</w:t>
      </w:r>
      <w:r w:rsidR="0092355B" w:rsidRPr="00D0785D">
        <w:rPr>
          <w:rFonts w:ascii="Times New Roman" w:hAnsi="Times New Roman" w:cs="Times New Roman"/>
          <w:sz w:val="28"/>
          <w:szCs w:val="28"/>
        </w:rPr>
        <w:t xml:space="preserve">  ефективних </w:t>
      </w:r>
      <w:r w:rsidR="003636FB" w:rsidRPr="00D0785D">
        <w:rPr>
          <w:rFonts w:ascii="Times New Roman" w:hAnsi="Times New Roman" w:cs="Times New Roman"/>
          <w:sz w:val="28"/>
          <w:szCs w:val="28"/>
        </w:rPr>
        <w:t xml:space="preserve"> змін. </w:t>
      </w:r>
    </w:p>
    <w:p w14:paraId="3A819929" w14:textId="19651A19" w:rsidR="00CF5FF8" w:rsidRPr="00D0785D" w:rsidRDefault="0092355B" w:rsidP="00D0785D">
      <w:pPr>
        <w:shd w:val="clear" w:color="auto" w:fill="FFFFFF"/>
        <w:spacing w:line="360" w:lineRule="auto"/>
        <w:ind w:firstLine="709"/>
        <w:jc w:val="both"/>
        <w:rPr>
          <w:rFonts w:ascii="Times New Roman" w:hAnsi="Times New Roman" w:cs="Times New Roman"/>
          <w:sz w:val="28"/>
          <w:szCs w:val="28"/>
        </w:rPr>
      </w:pPr>
      <w:r w:rsidRPr="00D0785D">
        <w:rPr>
          <w:rFonts w:ascii="Times New Roman" w:hAnsi="Times New Roman" w:cs="Times New Roman"/>
          <w:sz w:val="28"/>
          <w:szCs w:val="28"/>
        </w:rPr>
        <w:t>Глибокий а</w:t>
      </w:r>
      <w:r w:rsidR="003636FB" w:rsidRPr="00D0785D">
        <w:rPr>
          <w:rFonts w:ascii="Times New Roman" w:hAnsi="Times New Roman" w:cs="Times New Roman"/>
          <w:sz w:val="28"/>
          <w:szCs w:val="28"/>
        </w:rPr>
        <w:t>наліз</w:t>
      </w:r>
      <w:r w:rsidRPr="00D0785D">
        <w:rPr>
          <w:rFonts w:ascii="Times New Roman" w:hAnsi="Times New Roman" w:cs="Times New Roman"/>
          <w:sz w:val="28"/>
          <w:szCs w:val="28"/>
        </w:rPr>
        <w:t xml:space="preserve"> </w:t>
      </w:r>
      <w:r w:rsidR="003636FB" w:rsidRPr="00D0785D">
        <w:rPr>
          <w:rFonts w:ascii="Times New Roman" w:hAnsi="Times New Roman" w:cs="Times New Roman"/>
          <w:sz w:val="28"/>
          <w:szCs w:val="28"/>
        </w:rPr>
        <w:t xml:space="preserve">проблеми професійної компетентності </w:t>
      </w:r>
      <w:r w:rsidR="0052394B" w:rsidRPr="00D0785D">
        <w:rPr>
          <w:rFonts w:ascii="Times New Roman" w:hAnsi="Times New Roman" w:cs="Times New Roman"/>
          <w:sz w:val="28"/>
          <w:szCs w:val="28"/>
        </w:rPr>
        <w:t xml:space="preserve"> лідерів публічного управління дав  можливість на </w:t>
      </w:r>
      <w:r w:rsidR="003636FB" w:rsidRPr="00D0785D">
        <w:rPr>
          <w:rFonts w:ascii="Times New Roman" w:hAnsi="Times New Roman" w:cs="Times New Roman"/>
          <w:sz w:val="28"/>
          <w:szCs w:val="28"/>
        </w:rPr>
        <w:t>р</w:t>
      </w:r>
      <w:r w:rsidR="0052394B" w:rsidRPr="00D0785D">
        <w:rPr>
          <w:rFonts w:ascii="Times New Roman" w:hAnsi="Times New Roman" w:cs="Times New Roman"/>
          <w:sz w:val="28"/>
          <w:szCs w:val="28"/>
        </w:rPr>
        <w:t>епр</w:t>
      </w:r>
      <w:r w:rsidR="003636FB" w:rsidRPr="00D0785D">
        <w:rPr>
          <w:rFonts w:ascii="Times New Roman" w:hAnsi="Times New Roman" w:cs="Times New Roman"/>
          <w:sz w:val="28"/>
          <w:szCs w:val="28"/>
        </w:rPr>
        <w:t>езе</w:t>
      </w:r>
      <w:r w:rsidR="0052394B" w:rsidRPr="00D0785D">
        <w:rPr>
          <w:rFonts w:ascii="Times New Roman" w:hAnsi="Times New Roman" w:cs="Times New Roman"/>
          <w:sz w:val="28"/>
          <w:szCs w:val="28"/>
        </w:rPr>
        <w:t xml:space="preserve">нтувати узагальнене розуміння  феномену </w:t>
      </w:r>
      <w:r w:rsidR="003636FB" w:rsidRPr="00D0785D">
        <w:rPr>
          <w:rFonts w:ascii="Times New Roman" w:hAnsi="Times New Roman" w:cs="Times New Roman"/>
          <w:sz w:val="28"/>
          <w:szCs w:val="28"/>
        </w:rPr>
        <w:t xml:space="preserve"> управлінської компетентності. </w:t>
      </w:r>
    </w:p>
    <w:p w14:paraId="18DD83A0" w14:textId="1F0298F6" w:rsidR="00277148" w:rsidRPr="00D0785D" w:rsidRDefault="003636FB" w:rsidP="00D0785D">
      <w:pPr>
        <w:shd w:val="clear" w:color="auto" w:fill="FFFFFF"/>
        <w:spacing w:line="360" w:lineRule="auto"/>
        <w:ind w:firstLine="709"/>
        <w:jc w:val="both"/>
        <w:rPr>
          <w:rFonts w:ascii="Times New Roman" w:hAnsi="Times New Roman" w:cs="Times New Roman"/>
          <w:spacing w:val="-1"/>
          <w:sz w:val="28"/>
          <w:szCs w:val="28"/>
        </w:rPr>
      </w:pPr>
      <w:r w:rsidRPr="00D0785D">
        <w:rPr>
          <w:rFonts w:ascii="Times New Roman" w:hAnsi="Times New Roman" w:cs="Times New Roman"/>
          <w:sz w:val="28"/>
          <w:szCs w:val="28"/>
        </w:rPr>
        <w:t>Професійна</w:t>
      </w:r>
      <w:r w:rsidR="001753E2">
        <w:rPr>
          <w:rFonts w:ascii="Times New Roman" w:hAnsi="Times New Roman" w:cs="Times New Roman"/>
          <w:sz w:val="28"/>
          <w:szCs w:val="28"/>
        </w:rPr>
        <w:t xml:space="preserve"> </w:t>
      </w:r>
      <w:r w:rsidRPr="00D0785D">
        <w:rPr>
          <w:rFonts w:ascii="Times New Roman" w:hAnsi="Times New Roman" w:cs="Times New Roman"/>
          <w:sz w:val="28"/>
          <w:szCs w:val="28"/>
        </w:rPr>
        <w:t xml:space="preserve">компетентність </w:t>
      </w:r>
      <w:r w:rsidR="00CF5FF8" w:rsidRPr="00D0785D">
        <w:rPr>
          <w:rFonts w:ascii="Times New Roman" w:hAnsi="Times New Roman" w:cs="Times New Roman"/>
          <w:sz w:val="28"/>
          <w:szCs w:val="28"/>
        </w:rPr>
        <w:t xml:space="preserve">в контексті нашого дослідження  </w:t>
      </w:r>
      <w:r w:rsidRPr="00D0785D">
        <w:rPr>
          <w:rFonts w:ascii="Times New Roman" w:hAnsi="Times New Roman" w:cs="Times New Roman"/>
          <w:sz w:val="28"/>
          <w:szCs w:val="28"/>
        </w:rPr>
        <w:t>розглядається</w:t>
      </w:r>
      <w:r w:rsidR="00CF5FF8" w:rsidRPr="00D0785D">
        <w:rPr>
          <w:rFonts w:ascii="Times New Roman" w:hAnsi="Times New Roman" w:cs="Times New Roman"/>
          <w:sz w:val="28"/>
          <w:szCs w:val="28"/>
        </w:rPr>
        <w:t xml:space="preserve"> як </w:t>
      </w:r>
      <w:r w:rsidRPr="00D0785D">
        <w:rPr>
          <w:rFonts w:ascii="Times New Roman" w:hAnsi="Times New Roman" w:cs="Times New Roman"/>
          <w:sz w:val="28"/>
          <w:szCs w:val="28"/>
        </w:rPr>
        <w:t xml:space="preserve">сукупність професійних знань і особистісних якостей, </w:t>
      </w:r>
      <w:r w:rsidR="00CF5FF8" w:rsidRPr="00D0785D">
        <w:rPr>
          <w:rFonts w:ascii="Times New Roman" w:hAnsi="Times New Roman" w:cs="Times New Roman"/>
          <w:sz w:val="28"/>
          <w:szCs w:val="28"/>
        </w:rPr>
        <w:t xml:space="preserve"> а  також,  </w:t>
      </w:r>
      <w:r w:rsidRPr="00D0785D">
        <w:rPr>
          <w:rFonts w:ascii="Times New Roman" w:hAnsi="Times New Roman" w:cs="Times New Roman"/>
          <w:sz w:val="28"/>
          <w:szCs w:val="28"/>
        </w:rPr>
        <w:t>здатність</w:t>
      </w:r>
      <w:r w:rsidR="00C27C4D" w:rsidRPr="00D0785D">
        <w:rPr>
          <w:rFonts w:ascii="Times New Roman" w:hAnsi="Times New Roman" w:cs="Times New Roman"/>
          <w:sz w:val="28"/>
          <w:szCs w:val="28"/>
        </w:rPr>
        <w:t xml:space="preserve">  лідера   виконувати означені  </w:t>
      </w:r>
      <w:r w:rsidRPr="00D0785D">
        <w:rPr>
          <w:rFonts w:ascii="Times New Roman" w:hAnsi="Times New Roman" w:cs="Times New Roman"/>
          <w:sz w:val="28"/>
          <w:szCs w:val="28"/>
        </w:rPr>
        <w:t>професійні функції; інтегративна</w:t>
      </w:r>
      <w:r w:rsidR="00C27C4D" w:rsidRPr="00D0785D">
        <w:rPr>
          <w:rFonts w:ascii="Times New Roman" w:hAnsi="Times New Roman" w:cs="Times New Roman"/>
          <w:sz w:val="28"/>
          <w:szCs w:val="28"/>
        </w:rPr>
        <w:t xml:space="preserve">  особливість , яка передбачає </w:t>
      </w:r>
      <w:r w:rsidRPr="00D0785D">
        <w:rPr>
          <w:rFonts w:ascii="Times New Roman" w:hAnsi="Times New Roman" w:cs="Times New Roman"/>
          <w:sz w:val="28"/>
          <w:szCs w:val="28"/>
        </w:rPr>
        <w:t xml:space="preserve"> готовність успішно зді</w:t>
      </w:r>
      <w:r w:rsidR="00C27C4D" w:rsidRPr="00D0785D">
        <w:rPr>
          <w:rFonts w:ascii="Times New Roman" w:hAnsi="Times New Roman" w:cs="Times New Roman"/>
          <w:sz w:val="28"/>
          <w:szCs w:val="28"/>
        </w:rPr>
        <w:t>йснювати професійну діяльність. Вважаємо  це  важливим</w:t>
      </w:r>
      <w:r w:rsidRPr="00D0785D">
        <w:rPr>
          <w:rFonts w:ascii="Times New Roman" w:hAnsi="Times New Roman" w:cs="Times New Roman"/>
          <w:sz w:val="28"/>
          <w:szCs w:val="28"/>
        </w:rPr>
        <w:t xml:space="preserve"> компонент</w:t>
      </w:r>
      <w:r w:rsidR="00C27C4D" w:rsidRPr="00D0785D">
        <w:rPr>
          <w:rFonts w:ascii="Times New Roman" w:hAnsi="Times New Roman" w:cs="Times New Roman"/>
          <w:sz w:val="28"/>
          <w:szCs w:val="28"/>
        </w:rPr>
        <w:t xml:space="preserve">ом </w:t>
      </w:r>
      <w:r w:rsidRPr="00D0785D">
        <w:rPr>
          <w:rFonts w:ascii="Times New Roman" w:hAnsi="Times New Roman" w:cs="Times New Roman"/>
          <w:sz w:val="28"/>
          <w:szCs w:val="28"/>
        </w:rPr>
        <w:t xml:space="preserve"> професіоналізму </w:t>
      </w:r>
      <w:r w:rsidR="00C27C4D" w:rsidRPr="00D0785D">
        <w:rPr>
          <w:rFonts w:ascii="Times New Roman" w:hAnsi="Times New Roman" w:cs="Times New Roman"/>
          <w:sz w:val="28"/>
          <w:szCs w:val="28"/>
        </w:rPr>
        <w:t xml:space="preserve">. </w:t>
      </w:r>
    </w:p>
    <w:p w14:paraId="050F60C7" w14:textId="77777777" w:rsidR="00277148" w:rsidRPr="00D0785D" w:rsidRDefault="00277148" w:rsidP="00D0785D">
      <w:pPr>
        <w:shd w:val="clear" w:color="auto" w:fill="FFFFFF"/>
        <w:spacing w:line="360" w:lineRule="auto"/>
        <w:jc w:val="both"/>
        <w:rPr>
          <w:rFonts w:ascii="Times New Roman" w:hAnsi="Times New Roman" w:cs="Times New Roman"/>
          <w:spacing w:val="-1"/>
          <w:sz w:val="28"/>
          <w:szCs w:val="28"/>
        </w:rPr>
      </w:pPr>
    </w:p>
    <w:p w14:paraId="3A0068FE" w14:textId="77777777" w:rsidR="007C4F5B" w:rsidRPr="00D0785D" w:rsidRDefault="007C4F5B" w:rsidP="00D0785D">
      <w:pPr>
        <w:spacing w:line="360" w:lineRule="auto"/>
        <w:rPr>
          <w:rFonts w:ascii="Times New Roman" w:hAnsi="Times New Roman" w:cs="Times New Roman"/>
          <w:sz w:val="28"/>
          <w:szCs w:val="28"/>
        </w:rPr>
      </w:pPr>
    </w:p>
    <w:p w14:paraId="3CC8A2AE" w14:textId="77777777" w:rsidR="007C4F5B" w:rsidRPr="00D0785D" w:rsidRDefault="007C4F5B" w:rsidP="00D0785D">
      <w:pPr>
        <w:spacing w:line="360" w:lineRule="auto"/>
        <w:jc w:val="both"/>
        <w:rPr>
          <w:rFonts w:ascii="Times New Roman" w:hAnsi="Times New Roman" w:cs="Times New Roman"/>
          <w:sz w:val="28"/>
          <w:szCs w:val="28"/>
        </w:rPr>
      </w:pPr>
    </w:p>
    <w:p w14:paraId="7815AED8" w14:textId="77777777" w:rsidR="00C27C4D" w:rsidRPr="00D0785D" w:rsidRDefault="00C27C4D" w:rsidP="00D0785D">
      <w:pPr>
        <w:spacing w:line="360" w:lineRule="auto"/>
        <w:jc w:val="both"/>
        <w:rPr>
          <w:rFonts w:ascii="Times New Roman" w:hAnsi="Times New Roman" w:cs="Times New Roman"/>
          <w:sz w:val="28"/>
          <w:szCs w:val="28"/>
        </w:rPr>
      </w:pPr>
    </w:p>
    <w:p w14:paraId="72E1992A" w14:textId="77777777" w:rsidR="00C27C4D" w:rsidRPr="00D0785D" w:rsidRDefault="00C27C4D" w:rsidP="00D0785D">
      <w:pPr>
        <w:spacing w:line="360" w:lineRule="auto"/>
        <w:jc w:val="both"/>
        <w:rPr>
          <w:rFonts w:ascii="Times New Roman" w:hAnsi="Times New Roman" w:cs="Times New Roman"/>
          <w:sz w:val="28"/>
          <w:szCs w:val="28"/>
        </w:rPr>
      </w:pPr>
    </w:p>
    <w:p w14:paraId="53BDD479" w14:textId="77777777" w:rsidR="00E45209" w:rsidRPr="00D0785D" w:rsidRDefault="00E45209" w:rsidP="00D0785D">
      <w:pPr>
        <w:spacing w:line="360" w:lineRule="auto"/>
        <w:jc w:val="both"/>
        <w:rPr>
          <w:rFonts w:ascii="Times New Roman" w:hAnsi="Times New Roman" w:cs="Times New Roman"/>
          <w:b/>
          <w:bCs/>
          <w:sz w:val="28"/>
          <w:szCs w:val="28"/>
        </w:rPr>
      </w:pPr>
    </w:p>
    <w:p w14:paraId="348CF54F" w14:textId="77777777" w:rsidR="00E45209" w:rsidRPr="00D0785D" w:rsidRDefault="00E45209" w:rsidP="00D0785D">
      <w:pPr>
        <w:spacing w:line="360" w:lineRule="auto"/>
        <w:jc w:val="both"/>
        <w:rPr>
          <w:rFonts w:ascii="Times New Roman" w:hAnsi="Times New Roman" w:cs="Times New Roman"/>
          <w:b/>
          <w:bCs/>
          <w:sz w:val="28"/>
          <w:szCs w:val="28"/>
        </w:rPr>
      </w:pPr>
    </w:p>
    <w:p w14:paraId="1EAB98E4" w14:textId="2DACFC5F" w:rsidR="00E45209" w:rsidRPr="00D0785D" w:rsidRDefault="00E45209" w:rsidP="00D0785D">
      <w:pPr>
        <w:spacing w:line="360" w:lineRule="auto"/>
        <w:jc w:val="both"/>
        <w:rPr>
          <w:rFonts w:ascii="Times New Roman" w:hAnsi="Times New Roman" w:cs="Times New Roman"/>
          <w:b/>
          <w:bCs/>
          <w:sz w:val="28"/>
          <w:szCs w:val="28"/>
        </w:rPr>
      </w:pPr>
    </w:p>
    <w:p w14:paraId="605AA067" w14:textId="0FC86BBC" w:rsidR="004F4246" w:rsidRPr="00D0785D" w:rsidRDefault="004F4246" w:rsidP="00D0785D">
      <w:pPr>
        <w:spacing w:line="360" w:lineRule="auto"/>
        <w:jc w:val="both"/>
        <w:rPr>
          <w:rFonts w:ascii="Times New Roman" w:hAnsi="Times New Roman" w:cs="Times New Roman"/>
          <w:b/>
          <w:bCs/>
          <w:sz w:val="28"/>
          <w:szCs w:val="28"/>
        </w:rPr>
      </w:pPr>
    </w:p>
    <w:p w14:paraId="16D9B662" w14:textId="39369216" w:rsidR="004F4246" w:rsidRPr="00D0785D" w:rsidRDefault="004F4246" w:rsidP="00D0785D">
      <w:pPr>
        <w:spacing w:line="360" w:lineRule="auto"/>
        <w:jc w:val="both"/>
        <w:rPr>
          <w:rFonts w:ascii="Times New Roman" w:hAnsi="Times New Roman" w:cs="Times New Roman"/>
          <w:b/>
          <w:bCs/>
          <w:sz w:val="28"/>
          <w:szCs w:val="28"/>
        </w:rPr>
      </w:pPr>
    </w:p>
    <w:p w14:paraId="7D8F3094" w14:textId="79478EC1" w:rsidR="004F4246" w:rsidRPr="00D0785D" w:rsidRDefault="004F4246" w:rsidP="00D0785D">
      <w:pPr>
        <w:spacing w:line="360" w:lineRule="auto"/>
        <w:jc w:val="both"/>
        <w:rPr>
          <w:rFonts w:ascii="Times New Roman" w:hAnsi="Times New Roman" w:cs="Times New Roman"/>
          <w:b/>
          <w:bCs/>
          <w:sz w:val="28"/>
          <w:szCs w:val="28"/>
        </w:rPr>
      </w:pPr>
    </w:p>
    <w:p w14:paraId="493C7F05" w14:textId="30E1B4DD" w:rsidR="004F4246" w:rsidRPr="00D0785D" w:rsidRDefault="004F4246" w:rsidP="00D0785D">
      <w:pPr>
        <w:spacing w:line="360" w:lineRule="auto"/>
        <w:jc w:val="both"/>
        <w:rPr>
          <w:rFonts w:ascii="Times New Roman" w:hAnsi="Times New Roman" w:cs="Times New Roman"/>
          <w:b/>
          <w:bCs/>
          <w:sz w:val="28"/>
          <w:szCs w:val="28"/>
        </w:rPr>
      </w:pPr>
    </w:p>
    <w:p w14:paraId="21E67096" w14:textId="77777777" w:rsidR="00E45209" w:rsidRPr="00D0785D" w:rsidRDefault="00E45209" w:rsidP="00D0785D">
      <w:pPr>
        <w:spacing w:line="360" w:lineRule="auto"/>
        <w:jc w:val="both"/>
        <w:rPr>
          <w:rFonts w:ascii="Times New Roman" w:hAnsi="Times New Roman" w:cs="Times New Roman"/>
          <w:b/>
          <w:bCs/>
          <w:sz w:val="28"/>
          <w:szCs w:val="28"/>
        </w:rPr>
      </w:pPr>
    </w:p>
    <w:p w14:paraId="060D357F" w14:textId="77777777" w:rsidR="00666036" w:rsidRPr="00D0785D" w:rsidRDefault="00666036" w:rsidP="00D0785D">
      <w:pPr>
        <w:spacing w:line="360" w:lineRule="auto"/>
        <w:jc w:val="both"/>
        <w:rPr>
          <w:rFonts w:ascii="Times New Roman" w:hAnsi="Times New Roman" w:cs="Times New Roman"/>
          <w:b/>
          <w:bCs/>
          <w:sz w:val="28"/>
          <w:szCs w:val="28"/>
        </w:rPr>
      </w:pPr>
    </w:p>
    <w:p w14:paraId="43C9F412" w14:textId="77777777" w:rsidR="00666036" w:rsidRPr="00D0785D" w:rsidRDefault="00666036" w:rsidP="00D0785D">
      <w:pPr>
        <w:spacing w:line="360" w:lineRule="auto"/>
        <w:jc w:val="both"/>
        <w:rPr>
          <w:rFonts w:ascii="Times New Roman" w:hAnsi="Times New Roman" w:cs="Times New Roman"/>
          <w:b/>
          <w:bCs/>
          <w:sz w:val="28"/>
          <w:szCs w:val="28"/>
        </w:rPr>
      </w:pPr>
    </w:p>
    <w:p w14:paraId="35A53373" w14:textId="77777777" w:rsidR="00666036" w:rsidRPr="00D0785D" w:rsidRDefault="00666036" w:rsidP="00D0785D">
      <w:pPr>
        <w:spacing w:line="360" w:lineRule="auto"/>
        <w:jc w:val="both"/>
        <w:rPr>
          <w:rFonts w:ascii="Times New Roman" w:hAnsi="Times New Roman" w:cs="Times New Roman"/>
          <w:b/>
          <w:bCs/>
          <w:sz w:val="28"/>
          <w:szCs w:val="28"/>
        </w:rPr>
      </w:pPr>
    </w:p>
    <w:p w14:paraId="1DB3A59C" w14:textId="77777777" w:rsidR="00666036" w:rsidRPr="00D0785D" w:rsidRDefault="00666036" w:rsidP="00D0785D">
      <w:pPr>
        <w:spacing w:line="360" w:lineRule="auto"/>
        <w:jc w:val="both"/>
        <w:rPr>
          <w:rFonts w:ascii="Times New Roman" w:hAnsi="Times New Roman" w:cs="Times New Roman"/>
          <w:b/>
          <w:bCs/>
          <w:sz w:val="28"/>
          <w:szCs w:val="28"/>
        </w:rPr>
      </w:pPr>
    </w:p>
    <w:p w14:paraId="0FE51B8E" w14:textId="77777777" w:rsidR="00666036" w:rsidRPr="00D0785D" w:rsidRDefault="00666036" w:rsidP="00D0785D">
      <w:pPr>
        <w:spacing w:line="360" w:lineRule="auto"/>
        <w:jc w:val="both"/>
        <w:rPr>
          <w:rFonts w:ascii="Times New Roman" w:hAnsi="Times New Roman" w:cs="Times New Roman"/>
          <w:b/>
          <w:bCs/>
          <w:sz w:val="28"/>
          <w:szCs w:val="28"/>
        </w:rPr>
      </w:pPr>
    </w:p>
    <w:p w14:paraId="23B7D90F" w14:textId="140EB16A" w:rsidR="00E758CC" w:rsidRDefault="00E758CC" w:rsidP="00D0785D">
      <w:pPr>
        <w:spacing w:line="360" w:lineRule="auto"/>
        <w:jc w:val="both"/>
        <w:rPr>
          <w:rFonts w:ascii="Times New Roman" w:hAnsi="Times New Roman" w:cs="Times New Roman"/>
          <w:b/>
          <w:bCs/>
          <w:sz w:val="28"/>
          <w:szCs w:val="28"/>
        </w:rPr>
      </w:pPr>
    </w:p>
    <w:p w14:paraId="12B8E828" w14:textId="77777777" w:rsidR="0087142A" w:rsidRPr="00D0785D" w:rsidRDefault="0087142A" w:rsidP="00D0785D">
      <w:pPr>
        <w:spacing w:line="360" w:lineRule="auto"/>
        <w:jc w:val="both"/>
        <w:rPr>
          <w:rFonts w:ascii="Times New Roman" w:hAnsi="Times New Roman" w:cs="Times New Roman"/>
          <w:b/>
          <w:bCs/>
          <w:sz w:val="28"/>
          <w:szCs w:val="28"/>
        </w:rPr>
      </w:pPr>
    </w:p>
    <w:p w14:paraId="0310AD8C" w14:textId="782910AD" w:rsidR="007C4F5B" w:rsidRPr="00D0785D" w:rsidRDefault="00370794" w:rsidP="001753E2">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ВИСНОВКИ</w:t>
      </w:r>
    </w:p>
    <w:p w14:paraId="380B2349" w14:textId="73FBF056" w:rsidR="00D87EA7" w:rsidRPr="00F37B0B" w:rsidRDefault="00D87EA7" w:rsidP="00D87EA7">
      <w:pPr>
        <w:shd w:val="clear" w:color="auto" w:fill="FFFFFF"/>
        <w:spacing w:line="360" w:lineRule="auto"/>
        <w:ind w:firstLine="709"/>
        <w:jc w:val="both"/>
        <w:rPr>
          <w:rFonts w:ascii="Times New Roman" w:hAnsi="Times New Roman" w:cs="Times New Roman"/>
          <w:sz w:val="28"/>
          <w:szCs w:val="28"/>
        </w:rPr>
      </w:pPr>
      <w:r w:rsidRPr="00F37B0B">
        <w:rPr>
          <w:rFonts w:ascii="Times New Roman" w:hAnsi="Times New Roman" w:cs="Times New Roman"/>
          <w:sz w:val="28"/>
          <w:szCs w:val="28"/>
        </w:rPr>
        <w:t xml:space="preserve">У магістерській роботі розкриті теоретико-методичні і практичні основи формування та розвитку лідерства в публічному управлінні в сучасних державницьких умовах.  </w:t>
      </w:r>
    </w:p>
    <w:p w14:paraId="1E5569E9" w14:textId="6B29BEF0" w:rsidR="00D87EA7" w:rsidRDefault="00D87EA7" w:rsidP="00D87EA7">
      <w:pPr>
        <w:shd w:val="clear" w:color="auto" w:fill="FFFFFF"/>
        <w:spacing w:line="360" w:lineRule="auto"/>
        <w:ind w:firstLine="709"/>
        <w:jc w:val="both"/>
        <w:rPr>
          <w:rFonts w:ascii="Times New Roman" w:hAnsi="Times New Roman" w:cs="Times New Roman"/>
          <w:sz w:val="28"/>
          <w:szCs w:val="28"/>
        </w:rPr>
      </w:pPr>
      <w:r w:rsidRPr="00F37B0B">
        <w:rPr>
          <w:rFonts w:ascii="Times New Roman" w:hAnsi="Times New Roman" w:cs="Times New Roman"/>
          <w:sz w:val="28"/>
          <w:szCs w:val="28"/>
        </w:rPr>
        <w:t>У магістерській роботі нами</w:t>
      </w:r>
      <w:r>
        <w:rPr>
          <w:rFonts w:ascii="Times New Roman" w:hAnsi="Times New Roman" w:cs="Times New Roman"/>
          <w:sz w:val="28"/>
          <w:szCs w:val="28"/>
        </w:rPr>
        <w:t>:</w:t>
      </w:r>
    </w:p>
    <w:p w14:paraId="4DCCC092" w14:textId="710BA6DD" w:rsidR="00D87EA7" w:rsidRPr="00D87EA7" w:rsidRDefault="00D87EA7" w:rsidP="00D87EA7">
      <w:pPr>
        <w:numPr>
          <w:ilvl w:val="0"/>
          <w:numId w:val="11"/>
        </w:numPr>
        <w:shd w:val="clear" w:color="auto" w:fill="FFFFFF"/>
        <w:spacing w:line="360" w:lineRule="auto"/>
        <w:jc w:val="both"/>
        <w:rPr>
          <w:rFonts w:ascii="Times New Roman" w:hAnsi="Times New Roman" w:cs="Times New Roman"/>
          <w:spacing w:val="-1"/>
          <w:sz w:val="28"/>
          <w:szCs w:val="28"/>
        </w:rPr>
      </w:pPr>
      <w:r w:rsidRPr="00D87EA7">
        <w:rPr>
          <w:rFonts w:ascii="Times New Roman" w:hAnsi="Times New Roman" w:cs="Times New Roman"/>
          <w:spacing w:val="-1"/>
          <w:sz w:val="28"/>
          <w:szCs w:val="28"/>
        </w:rPr>
        <w:t xml:space="preserve">розкрито сутність та зміст поняття лідерства в публічному управлінні. </w:t>
      </w:r>
      <w:r w:rsidRPr="00D87EA7">
        <w:rPr>
          <w:rFonts w:ascii="Times New Roman" w:hAnsi="Times New Roman" w:cs="Times New Roman"/>
          <w:sz w:val="28"/>
          <w:szCs w:val="28"/>
        </w:rPr>
        <w:t xml:space="preserve">Трактуючи сучасне лідерство в контексті публічного управління ми наголошуємо на тому, що це  перш за все демократичне лідерство, що включає демократичну поведінку лідерів та сприяє подальшій ефективній демократизації суспільства. </w:t>
      </w:r>
    </w:p>
    <w:p w14:paraId="43049255" w14:textId="1E67D69B" w:rsidR="00D87EA7" w:rsidRPr="00D87EA7" w:rsidRDefault="00D87EA7" w:rsidP="00D87EA7">
      <w:pPr>
        <w:numPr>
          <w:ilvl w:val="0"/>
          <w:numId w:val="11"/>
        </w:numPr>
        <w:suppressAutoHyphens/>
        <w:spacing w:line="360" w:lineRule="auto"/>
        <w:jc w:val="both"/>
        <w:textAlignment w:val="baseline"/>
        <w:rPr>
          <w:rFonts w:ascii="Times New Roman" w:hAnsi="Times New Roman" w:cs="Times New Roman"/>
          <w:sz w:val="28"/>
          <w:szCs w:val="28"/>
        </w:rPr>
      </w:pPr>
      <w:r w:rsidRPr="00D87EA7">
        <w:rPr>
          <w:rFonts w:ascii="Times New Roman" w:hAnsi="Times New Roman" w:cs="Times New Roman"/>
          <w:spacing w:val="-1"/>
          <w:sz w:val="28"/>
          <w:szCs w:val="28"/>
        </w:rPr>
        <w:t xml:space="preserve">визначено специфіку лідерства в публічному управлінні. </w:t>
      </w:r>
      <w:r w:rsidRPr="00D87EA7">
        <w:rPr>
          <w:rFonts w:ascii="Times New Roman" w:hAnsi="Times New Roman" w:cs="Times New Roman"/>
          <w:sz w:val="28"/>
          <w:szCs w:val="28"/>
        </w:rPr>
        <w:t>Лідерство в публічному управлінні можна розглядати і як індивідуально-інституційне лідерство, оскільки в ньому присутній відповідальний вплив на розвиток системи публічного управління. Вважаємо, що лідер в контексті здійснення публічного управління повинен передбачати майбутні події; розробляти стратегію діяльності задля запобігання майбутнім проблемам; виробляти у підлеглих натхнення, ентузіазм і прихильність місії колективу; демонструвати розуміння повної картини діяльності; готувати колектив до постійних змін; допомагати підлеглим прийняти зміни, впливаючи на їх сприйняття і використовуючи підтримку інших; змінювати управлінські підходи залежно від ситуації, що склалася, а також, виражати свої почуття й переконання при цьому зважаючи на почуття і переконання підлеглих;</w:t>
      </w:r>
    </w:p>
    <w:p w14:paraId="2A079C50" w14:textId="5489CF8B" w:rsidR="00D87EA7" w:rsidRPr="00D87EA7" w:rsidRDefault="00D87EA7" w:rsidP="00D87EA7">
      <w:pPr>
        <w:numPr>
          <w:ilvl w:val="0"/>
          <w:numId w:val="11"/>
        </w:numPr>
        <w:shd w:val="clear" w:color="auto" w:fill="FFFFFF"/>
        <w:spacing w:line="360" w:lineRule="auto"/>
        <w:jc w:val="both"/>
        <w:rPr>
          <w:rFonts w:ascii="Times New Roman" w:hAnsi="Times New Roman" w:cs="Times New Roman"/>
          <w:spacing w:val="-1"/>
          <w:sz w:val="28"/>
          <w:szCs w:val="28"/>
        </w:rPr>
      </w:pPr>
      <w:r w:rsidRPr="00D87EA7">
        <w:rPr>
          <w:rFonts w:ascii="Times New Roman" w:hAnsi="Times New Roman" w:cs="Times New Roman"/>
          <w:spacing w:val="-1"/>
          <w:sz w:val="28"/>
          <w:szCs w:val="28"/>
        </w:rPr>
        <w:t xml:space="preserve">проведено оцінку особливостей лідерства в публічному управлінні на основі досвіду європейських держав. Проведена оцінка сучасного стану та тенденцій формування та розвитку лідерства в публічному управлінні на основі досвіду європейських країн (Швейцарії, США, Сполученого Королівства Великої Британії, Сінгапуру ). Як бачимо, позитивний досвід європейських країн є відображенням сучасних тенденцій формування та розвитку лідерства в публічному управлінні. Зауважуємо, що в Україні </w:t>
      </w:r>
      <w:r w:rsidRPr="00D87EA7">
        <w:rPr>
          <w:rFonts w:ascii="Times New Roman" w:hAnsi="Times New Roman" w:cs="Times New Roman"/>
          <w:spacing w:val="-1"/>
          <w:sz w:val="28"/>
          <w:szCs w:val="28"/>
        </w:rPr>
        <w:lastRenderedPageBreak/>
        <w:t>такий досвід має впроваджуватися з урахуванням національної специфіки.</w:t>
      </w:r>
    </w:p>
    <w:p w14:paraId="01047977" w14:textId="5A2C9B1E" w:rsidR="00D87EA7" w:rsidRPr="00D87EA7" w:rsidRDefault="00D87EA7" w:rsidP="00D87EA7">
      <w:pPr>
        <w:numPr>
          <w:ilvl w:val="0"/>
          <w:numId w:val="11"/>
        </w:numPr>
        <w:spacing w:line="360" w:lineRule="auto"/>
        <w:jc w:val="both"/>
        <w:rPr>
          <w:rFonts w:ascii="Times New Roman" w:hAnsi="Times New Roman" w:cs="Times New Roman"/>
          <w:spacing w:val="-1"/>
          <w:sz w:val="28"/>
          <w:szCs w:val="28"/>
        </w:rPr>
      </w:pPr>
      <w:r w:rsidRPr="00D87EA7">
        <w:rPr>
          <w:rFonts w:ascii="Times New Roman" w:hAnsi="Times New Roman" w:cs="Times New Roman"/>
          <w:spacing w:val="-1"/>
          <w:sz w:val="28"/>
          <w:szCs w:val="28"/>
        </w:rPr>
        <w:t>обґрунтовано необхідність побудови інноваційної організаційної культури в публічному управлінні для розвитку  лідерства ;</w:t>
      </w:r>
    </w:p>
    <w:p w14:paraId="23B479E3" w14:textId="27EBEDCC" w:rsidR="00D87EA7" w:rsidRPr="00D87EA7" w:rsidRDefault="00D87EA7" w:rsidP="00D87EA7">
      <w:pPr>
        <w:numPr>
          <w:ilvl w:val="0"/>
          <w:numId w:val="44"/>
        </w:numPr>
        <w:spacing w:line="360" w:lineRule="auto"/>
        <w:jc w:val="both"/>
        <w:rPr>
          <w:rFonts w:ascii="Times New Roman" w:hAnsi="Times New Roman" w:cs="Times New Roman"/>
          <w:sz w:val="28"/>
          <w:szCs w:val="28"/>
        </w:rPr>
      </w:pPr>
      <w:r w:rsidRPr="00D87EA7">
        <w:rPr>
          <w:rFonts w:ascii="Times New Roman" w:hAnsi="Times New Roman" w:cs="Times New Roman"/>
          <w:spacing w:val="-1"/>
          <w:sz w:val="28"/>
          <w:szCs w:val="28"/>
        </w:rPr>
        <w:t>визначено та проаналізовано ключові групи компетенцій лідерства.</w:t>
      </w:r>
      <w:r w:rsidRPr="00D87EA7">
        <w:rPr>
          <w:rFonts w:ascii="Times New Roman" w:hAnsi="Times New Roman" w:cs="Times New Roman"/>
          <w:sz w:val="28"/>
          <w:szCs w:val="28"/>
        </w:rPr>
        <w:t xml:space="preserve"> Під компетентностями у публічному управлінні ми розуміємо базові якості лідерів, які проявляються в стійких варіантах поведінки та поширюються на професійну сферу. Завдяки компетентностям лідер може успішно вирішувати професійні завдання. Компетентність є характеристикою лідера-управлінця, яка дає змогу демонструвати ефективні моделі поведінки в галузі публічно-управлінської діяльності задля досягнення заздалегідь поставлених цілей. Важливим є той аспект, що лідерство ґрунтується на ідеалах творчості, проактивності, стратегічного мислення, довіри та поваги до людей тощо. Сучасний лідер у контексті публічного управління повинен володіти такими компетентностями, які вважаються базовими: мотивація до досягнення мети; прагнення до саморозвитку; креативність; високий рівень працездатності; уміння надихати, заражати ідеями; здатність до прогнозування, планування; уміння приймати соціальну відповідальність; фандрейзинг; здатність до командоутворення, вміння вести ділові комунікації. Зазначені компетентності є обов'язковими для сучасного лідера у контексті публічного управління. Крім того, лідер-управлінець повинен мати відповідні професійні та законодавчі знання, знання менеджменту та стратегічного бачення;</w:t>
      </w:r>
    </w:p>
    <w:p w14:paraId="5DB4C105" w14:textId="05EDEB14" w:rsidR="00D87EA7" w:rsidRPr="00D87EA7" w:rsidRDefault="00D87EA7" w:rsidP="00D87EA7">
      <w:pPr>
        <w:numPr>
          <w:ilvl w:val="0"/>
          <w:numId w:val="44"/>
        </w:numPr>
        <w:spacing w:line="360" w:lineRule="auto"/>
        <w:jc w:val="both"/>
        <w:rPr>
          <w:rFonts w:ascii="Times New Roman" w:hAnsi="Times New Roman" w:cs="Times New Roman"/>
          <w:spacing w:val="-1"/>
          <w:sz w:val="28"/>
          <w:szCs w:val="28"/>
        </w:rPr>
      </w:pPr>
      <w:r w:rsidRPr="00D87EA7">
        <w:rPr>
          <w:rFonts w:ascii="Times New Roman" w:hAnsi="Times New Roman" w:cs="Times New Roman"/>
          <w:spacing w:val="-1"/>
          <w:sz w:val="28"/>
          <w:szCs w:val="28"/>
        </w:rPr>
        <w:t>визначено новації для розвитку компетенцій управлінців та охарактеризовано сучасні методи навчання лідерів публічної служби;</w:t>
      </w:r>
    </w:p>
    <w:p w14:paraId="7A5DD410" w14:textId="2D49DE9D" w:rsidR="00D87EA7" w:rsidRPr="00D87EA7" w:rsidRDefault="00D87EA7" w:rsidP="00D87EA7">
      <w:pPr>
        <w:numPr>
          <w:ilvl w:val="0"/>
          <w:numId w:val="44"/>
        </w:numPr>
        <w:spacing w:line="360" w:lineRule="auto"/>
        <w:jc w:val="both"/>
        <w:rPr>
          <w:rFonts w:ascii="Times New Roman" w:hAnsi="Times New Roman" w:cs="Times New Roman"/>
        </w:rPr>
      </w:pPr>
      <w:r w:rsidRPr="00D87EA7">
        <w:rPr>
          <w:rFonts w:ascii="Times New Roman" w:hAnsi="Times New Roman" w:cs="Times New Roman"/>
          <w:spacing w:val="-1"/>
          <w:sz w:val="28"/>
          <w:szCs w:val="28"/>
        </w:rPr>
        <w:t xml:space="preserve">здійснено аналіз розвитку лідерства у Івано-Франківській МТГ. </w:t>
      </w:r>
      <w:r w:rsidRPr="00D87EA7">
        <w:rPr>
          <w:rFonts w:ascii="Times New Roman" w:hAnsi="Times New Roman" w:cs="Times New Roman"/>
          <w:sz w:val="28"/>
          <w:szCs w:val="28"/>
        </w:rPr>
        <w:t xml:space="preserve">Опитувані виокремили такі чинники мотивації для подальшого розвитку лідерства в Івано-Франківській МТГ: бажання змінити існуючу ситуацію за умови недостачі знань, розуміння того, що зміни починаються з </w:t>
      </w:r>
      <w:r w:rsidRPr="00D87EA7">
        <w:rPr>
          <w:rFonts w:ascii="Times New Roman" w:hAnsi="Times New Roman" w:cs="Times New Roman"/>
          <w:sz w:val="28"/>
          <w:szCs w:val="28"/>
        </w:rPr>
        <w:lastRenderedPageBreak/>
        <w:t xml:space="preserve">особистості лідера; готовність до ділення досвідом; бажання не зупинятись далі. </w:t>
      </w:r>
    </w:p>
    <w:p w14:paraId="7C9D59E7" w14:textId="77777777" w:rsidR="00D87EA7" w:rsidRDefault="00D87EA7" w:rsidP="00D87EA7">
      <w:pPr>
        <w:spacing w:line="360" w:lineRule="auto"/>
        <w:ind w:firstLine="510"/>
        <w:jc w:val="both"/>
        <w:rPr>
          <w:rFonts w:ascii="Times New Roman" w:hAnsi="Times New Roman" w:cs="Times New Roman"/>
          <w:sz w:val="28"/>
          <w:szCs w:val="28"/>
        </w:rPr>
      </w:pPr>
      <w:r w:rsidRPr="00F37B0B">
        <w:rPr>
          <w:rFonts w:ascii="Times New Roman" w:hAnsi="Times New Roman" w:cs="Times New Roman"/>
          <w:sz w:val="28"/>
          <w:szCs w:val="28"/>
        </w:rPr>
        <w:t>Найважливішими темами, які б могли послугувати елементами алгоритму впровадження механізмів розвитку лідерства в публічному управлінні Івано-Франківськ</w:t>
      </w:r>
      <w:r>
        <w:rPr>
          <w:rFonts w:ascii="Times New Roman" w:hAnsi="Times New Roman" w:cs="Times New Roman"/>
          <w:sz w:val="28"/>
          <w:szCs w:val="28"/>
        </w:rPr>
        <w:t>о</w:t>
      </w:r>
      <w:r w:rsidRPr="00F37B0B">
        <w:rPr>
          <w:rFonts w:ascii="Times New Roman" w:hAnsi="Times New Roman" w:cs="Times New Roman"/>
          <w:sz w:val="28"/>
          <w:szCs w:val="28"/>
        </w:rPr>
        <w:t>ї МТГ опитані виокремили: стратегічне бачення, ефективне управління змінами та людськими ресурсами, командна психологія, інноваційний компонент здійснення діяльності.</w:t>
      </w:r>
    </w:p>
    <w:p w14:paraId="3B8EE8EE" w14:textId="77777777" w:rsidR="00D87EA7" w:rsidRPr="00F37B0B" w:rsidRDefault="00D87EA7" w:rsidP="00D87EA7">
      <w:pPr>
        <w:shd w:val="clear" w:color="auto" w:fill="FFFFFF"/>
        <w:spacing w:line="360" w:lineRule="auto"/>
        <w:ind w:firstLine="709"/>
        <w:jc w:val="both"/>
        <w:rPr>
          <w:rFonts w:ascii="Times New Roman" w:hAnsi="Times New Roman" w:cs="Times New Roman"/>
          <w:sz w:val="28"/>
          <w:szCs w:val="28"/>
        </w:rPr>
      </w:pPr>
      <w:r w:rsidRPr="00F37B0B">
        <w:rPr>
          <w:rFonts w:ascii="Times New Roman" w:hAnsi="Times New Roman" w:cs="Times New Roman"/>
          <w:sz w:val="28"/>
          <w:szCs w:val="28"/>
        </w:rPr>
        <w:t xml:space="preserve">На нашу думку, сутність лідерства в публічному управлінні полягає в тому, що послідовники визнають лідера тільки в тому випадку, коли він довів свою компетентність і цінність. </w:t>
      </w:r>
    </w:p>
    <w:p w14:paraId="748ACF98" w14:textId="77777777" w:rsidR="00D87EA7" w:rsidRPr="00F37B0B" w:rsidRDefault="00D87EA7" w:rsidP="00D87EA7">
      <w:pPr>
        <w:shd w:val="clear" w:color="auto" w:fill="FFFFFF"/>
        <w:spacing w:line="360" w:lineRule="auto"/>
        <w:ind w:firstLine="709"/>
        <w:jc w:val="both"/>
        <w:rPr>
          <w:rFonts w:ascii="Times New Roman" w:hAnsi="Times New Roman" w:cs="Times New Roman"/>
          <w:sz w:val="28"/>
          <w:szCs w:val="28"/>
        </w:rPr>
      </w:pPr>
      <w:r w:rsidRPr="00F37B0B">
        <w:rPr>
          <w:rFonts w:ascii="Times New Roman" w:hAnsi="Times New Roman" w:cs="Times New Roman"/>
          <w:sz w:val="28"/>
          <w:szCs w:val="28"/>
        </w:rPr>
        <w:t xml:space="preserve">Отримані в процесі теоретичного дослідження результати дали нам можливість сформулювати такі висновки, а саме: </w:t>
      </w:r>
    </w:p>
    <w:p w14:paraId="0C4AF1F5" w14:textId="77777777" w:rsidR="00D87EA7" w:rsidRPr="00F37B0B" w:rsidRDefault="00D87EA7" w:rsidP="00D87EA7">
      <w:pPr>
        <w:spacing w:line="360" w:lineRule="auto"/>
        <w:ind w:firstLine="708"/>
        <w:jc w:val="both"/>
        <w:rPr>
          <w:rFonts w:ascii="Times New Roman" w:hAnsi="Times New Roman" w:cs="Times New Roman"/>
          <w:sz w:val="28"/>
          <w:szCs w:val="28"/>
        </w:rPr>
      </w:pPr>
      <w:r w:rsidRPr="00F37B0B">
        <w:rPr>
          <w:rFonts w:ascii="Times New Roman" w:hAnsi="Times New Roman" w:cs="Times New Roman"/>
          <w:sz w:val="28"/>
          <w:szCs w:val="28"/>
        </w:rPr>
        <w:t>1. Грунтовний аналіз наукових джерел дав змогу нам розкрити зміст поняття лідерства в публічному управлінні.</w:t>
      </w:r>
      <w:r>
        <w:rPr>
          <w:rFonts w:ascii="Times New Roman" w:hAnsi="Times New Roman" w:cs="Times New Roman"/>
          <w:sz w:val="28"/>
          <w:szCs w:val="28"/>
        </w:rPr>
        <w:t xml:space="preserve"> </w:t>
      </w:r>
      <w:r w:rsidRPr="00F37B0B">
        <w:rPr>
          <w:rFonts w:ascii="Times New Roman" w:hAnsi="Times New Roman" w:cs="Times New Roman"/>
          <w:sz w:val="28"/>
          <w:szCs w:val="28"/>
        </w:rPr>
        <w:t xml:space="preserve">Лідерство в публічному управлінні ми трактуємо як процес управління діяльністю команди завдяки впливу, що супроводжується зміною уявлень і цінностей підлеглих. </w:t>
      </w:r>
    </w:p>
    <w:p w14:paraId="323101AC" w14:textId="77777777" w:rsidR="00D87EA7" w:rsidRPr="00F37B0B" w:rsidRDefault="00D87EA7" w:rsidP="00D87EA7">
      <w:pPr>
        <w:spacing w:line="360" w:lineRule="auto"/>
        <w:ind w:firstLine="708"/>
        <w:jc w:val="both"/>
        <w:rPr>
          <w:rFonts w:ascii="Times New Roman" w:hAnsi="Times New Roman" w:cs="Times New Roman"/>
        </w:rPr>
      </w:pPr>
      <w:r w:rsidRPr="00F37B0B">
        <w:rPr>
          <w:rFonts w:ascii="Times New Roman" w:hAnsi="Times New Roman" w:cs="Times New Roman"/>
          <w:sz w:val="28"/>
          <w:szCs w:val="28"/>
        </w:rPr>
        <w:t>2.Здійснений аналіз теоретичних основ сутності лідерства в публічному управлінні дозволив нам дослідити іманентно властиві та набуті ознаки лідерства, визначити роль зовнішніх і внутрішніх факторів зростання системи публічного управління.</w:t>
      </w:r>
    </w:p>
    <w:p w14:paraId="1D19E9C5" w14:textId="77777777" w:rsidR="00D87EA7" w:rsidRPr="00F37B0B" w:rsidRDefault="00D87EA7" w:rsidP="00D87EA7">
      <w:pPr>
        <w:spacing w:line="360" w:lineRule="auto"/>
        <w:ind w:firstLine="708"/>
        <w:jc w:val="both"/>
        <w:rPr>
          <w:rFonts w:ascii="Times New Roman" w:hAnsi="Times New Roman" w:cs="Times New Roman"/>
          <w:sz w:val="28"/>
          <w:szCs w:val="28"/>
        </w:rPr>
      </w:pPr>
      <w:r w:rsidRPr="00F37B0B">
        <w:rPr>
          <w:rFonts w:ascii="Times New Roman" w:hAnsi="Times New Roman" w:cs="Times New Roman"/>
          <w:sz w:val="28"/>
          <w:szCs w:val="28"/>
        </w:rPr>
        <w:t>Сутнісні ознаки та зміст лідерства в публічному управлінні ми розкрили крізь призму принципів публічного управління, а саме: клієнтоорієнтованість, постійний розвиток, інноваційність, свобода прийняття рішень.</w:t>
      </w:r>
    </w:p>
    <w:p w14:paraId="0629EC95" w14:textId="77777777" w:rsidR="00D87EA7" w:rsidRPr="00BF7003" w:rsidRDefault="00D87EA7" w:rsidP="00D87EA7">
      <w:pPr>
        <w:shd w:val="clear" w:color="auto" w:fill="FFFFFF"/>
        <w:spacing w:line="360" w:lineRule="auto"/>
        <w:ind w:firstLine="706"/>
        <w:jc w:val="both"/>
        <w:rPr>
          <w:rFonts w:ascii="Times New Roman" w:hAnsi="Times New Roman" w:cs="Times New Roman"/>
        </w:rPr>
      </w:pPr>
      <w:r w:rsidRPr="00F37B0B">
        <w:rPr>
          <w:rFonts w:ascii="Times New Roman" w:hAnsi="Times New Roman" w:cs="Times New Roman"/>
          <w:spacing w:val="-1"/>
          <w:sz w:val="28"/>
          <w:szCs w:val="28"/>
        </w:rPr>
        <w:t xml:space="preserve">3. </w:t>
      </w:r>
      <w:r w:rsidRPr="00F37B0B">
        <w:rPr>
          <w:rFonts w:ascii="Times New Roman" w:hAnsi="Times New Roman" w:cs="Times New Roman"/>
          <w:sz w:val="28"/>
          <w:szCs w:val="28"/>
        </w:rPr>
        <w:t xml:space="preserve">Нами розроблено методичний підхід щодо розвитку лідерського потенціалу, де головний акцент зроблено на визначенні пріоритетів лідерства в  публічному управлінні, виборі стратегії та формування програми реалізації. </w:t>
      </w:r>
    </w:p>
    <w:p w14:paraId="1165C495" w14:textId="77777777" w:rsidR="00D87EA7" w:rsidRDefault="00D87EA7" w:rsidP="00D87EA7">
      <w:pPr>
        <w:spacing w:line="360" w:lineRule="auto"/>
        <w:ind w:firstLine="708"/>
        <w:jc w:val="both"/>
        <w:rPr>
          <w:rFonts w:ascii="Times New Roman" w:hAnsi="Times New Roman" w:cs="Times New Roman"/>
          <w:sz w:val="28"/>
          <w:szCs w:val="28"/>
        </w:rPr>
      </w:pPr>
      <w:r w:rsidRPr="00F37B0B">
        <w:rPr>
          <w:rFonts w:ascii="Times New Roman" w:hAnsi="Times New Roman" w:cs="Times New Roman"/>
          <w:sz w:val="28"/>
          <w:szCs w:val="28"/>
        </w:rPr>
        <w:t xml:space="preserve">Проведений аналіз основних параметрів формування та розвитку лідерства в публічному управлінні за різними критеріями дозволив систематизувати їх. </w:t>
      </w:r>
    </w:p>
    <w:p w14:paraId="0833414E" w14:textId="77777777" w:rsidR="00D87EA7" w:rsidRPr="00BF7003" w:rsidRDefault="00D87EA7" w:rsidP="00D87EA7">
      <w:pPr>
        <w:spacing w:line="360" w:lineRule="auto"/>
        <w:ind w:firstLine="708"/>
        <w:jc w:val="both"/>
        <w:rPr>
          <w:rFonts w:ascii="Times New Roman" w:hAnsi="Times New Roman" w:cs="Times New Roman"/>
          <w:sz w:val="28"/>
          <w:szCs w:val="28"/>
        </w:rPr>
      </w:pPr>
      <w:r w:rsidRPr="00F37B0B">
        <w:rPr>
          <w:rFonts w:ascii="Times New Roman" w:hAnsi="Times New Roman" w:cs="Times New Roman"/>
          <w:sz w:val="28"/>
          <w:szCs w:val="28"/>
        </w:rPr>
        <w:t xml:space="preserve">Нами визначено, що </w:t>
      </w:r>
      <w:r w:rsidRPr="00F37B0B">
        <w:rPr>
          <w:rFonts w:ascii="Times New Roman" w:hAnsi="Times New Roman" w:cs="Times New Roman"/>
        </w:rPr>
        <w:t>з</w:t>
      </w:r>
      <w:r w:rsidRPr="00F37B0B">
        <w:rPr>
          <w:rFonts w:ascii="Times New Roman" w:hAnsi="Times New Roman" w:cs="Times New Roman"/>
          <w:sz w:val="28"/>
          <w:szCs w:val="28"/>
        </w:rPr>
        <w:t>алучення професійного публічного лідерства в процес трансформації є необхідною складовою запровадження ефективних змін</w:t>
      </w:r>
      <w:r w:rsidRPr="00F37B0B">
        <w:rPr>
          <w:rFonts w:ascii="Times New Roman" w:hAnsi="Times New Roman" w:cs="Times New Roman"/>
          <w:spacing w:val="-1"/>
          <w:sz w:val="28"/>
          <w:szCs w:val="28"/>
        </w:rPr>
        <w:t>.</w:t>
      </w:r>
    </w:p>
    <w:p w14:paraId="315CF127" w14:textId="77777777" w:rsidR="00D87EA7" w:rsidRPr="00F37B0B" w:rsidRDefault="00D87EA7" w:rsidP="00D87EA7">
      <w:pPr>
        <w:spacing w:line="360" w:lineRule="auto"/>
        <w:ind w:firstLine="709"/>
        <w:jc w:val="both"/>
        <w:rPr>
          <w:rFonts w:ascii="Times New Roman" w:hAnsi="Times New Roman" w:cs="Times New Roman"/>
        </w:rPr>
      </w:pPr>
      <w:r w:rsidRPr="00F37B0B">
        <w:rPr>
          <w:rFonts w:ascii="Times New Roman" w:hAnsi="Times New Roman" w:cs="Times New Roman"/>
          <w:spacing w:val="-1"/>
          <w:sz w:val="28"/>
          <w:szCs w:val="28"/>
        </w:rPr>
        <w:lastRenderedPageBreak/>
        <w:t xml:space="preserve">На основі результатів дослідження нами розроблено модель компетенцій лідерів публічного управління.  </w:t>
      </w:r>
    </w:p>
    <w:p w14:paraId="559C3843" w14:textId="77777777" w:rsidR="00D87EA7" w:rsidRPr="00F37B0B" w:rsidRDefault="00D87EA7" w:rsidP="00D87EA7">
      <w:pPr>
        <w:spacing w:line="360" w:lineRule="auto"/>
        <w:ind w:firstLine="709"/>
        <w:jc w:val="both"/>
        <w:rPr>
          <w:rFonts w:ascii="Times New Roman" w:hAnsi="Times New Roman" w:cs="Times New Roman"/>
        </w:rPr>
      </w:pPr>
      <w:r w:rsidRPr="00F37B0B">
        <w:rPr>
          <w:rFonts w:ascii="Times New Roman" w:hAnsi="Times New Roman" w:cs="Times New Roman"/>
          <w:sz w:val="28"/>
          <w:szCs w:val="28"/>
        </w:rPr>
        <w:t>Проведений нами а</w:t>
      </w:r>
      <w:r w:rsidRPr="00F37B0B">
        <w:rPr>
          <w:rFonts w:ascii="Times New Roman" w:hAnsi="Times New Roman" w:cs="Times New Roman"/>
          <w:spacing w:val="-1"/>
          <w:sz w:val="28"/>
          <w:szCs w:val="28"/>
        </w:rPr>
        <w:t xml:space="preserve">наліз специфіки ефективного лідерства в публічному управлінні дозволив конкретизувати вимоги до лідерів в умовах глобальних світових трансформацій. </w:t>
      </w:r>
    </w:p>
    <w:p w14:paraId="65274D09" w14:textId="77777777" w:rsidR="00D87EA7" w:rsidRPr="00F37B0B" w:rsidRDefault="00D87EA7" w:rsidP="00D87EA7">
      <w:pPr>
        <w:shd w:val="clear" w:color="auto" w:fill="FFFFFF"/>
        <w:spacing w:line="360" w:lineRule="auto"/>
        <w:ind w:firstLine="709"/>
        <w:jc w:val="both"/>
        <w:rPr>
          <w:rFonts w:ascii="Times New Roman" w:hAnsi="Times New Roman" w:cs="Times New Roman"/>
          <w:spacing w:val="-1"/>
          <w:sz w:val="28"/>
          <w:szCs w:val="28"/>
        </w:rPr>
      </w:pPr>
      <w:r w:rsidRPr="00F37B0B">
        <w:rPr>
          <w:rFonts w:ascii="Times New Roman" w:hAnsi="Times New Roman" w:cs="Times New Roman"/>
          <w:spacing w:val="-1"/>
          <w:sz w:val="28"/>
          <w:szCs w:val="28"/>
        </w:rPr>
        <w:t>З метою підвищення загальної лідерської ефективності модель нами доповнено переліком компетенцій.</w:t>
      </w:r>
    </w:p>
    <w:p w14:paraId="2FC34549" w14:textId="77777777" w:rsidR="00D87EA7" w:rsidRPr="00F37B0B" w:rsidRDefault="00D87EA7" w:rsidP="00D87EA7">
      <w:pPr>
        <w:shd w:val="clear" w:color="auto" w:fill="FFFFFF"/>
        <w:spacing w:line="360" w:lineRule="auto"/>
        <w:ind w:firstLine="709"/>
        <w:jc w:val="both"/>
        <w:rPr>
          <w:rFonts w:ascii="Times New Roman" w:hAnsi="Times New Roman" w:cs="Times New Roman"/>
          <w:spacing w:val="-1"/>
          <w:sz w:val="28"/>
          <w:szCs w:val="28"/>
        </w:rPr>
      </w:pPr>
      <w:r w:rsidRPr="00F37B0B">
        <w:rPr>
          <w:rFonts w:ascii="Times New Roman" w:hAnsi="Times New Roman" w:cs="Times New Roman"/>
          <w:spacing w:val="-1"/>
          <w:sz w:val="28"/>
          <w:szCs w:val="28"/>
        </w:rPr>
        <w:t xml:space="preserve">Удосконалення практичної складової професійного розвитку лідерів в публічному управлінні ми вбачаємо у впровадженні через відповідні програми, одну, з яких ми представили. </w:t>
      </w:r>
    </w:p>
    <w:p w14:paraId="7145D463" w14:textId="77777777" w:rsidR="00D87EA7" w:rsidRPr="00F37B0B" w:rsidRDefault="00D87EA7" w:rsidP="00D87EA7">
      <w:pPr>
        <w:shd w:val="clear" w:color="auto" w:fill="FFFFFF"/>
        <w:spacing w:line="360" w:lineRule="auto"/>
        <w:ind w:firstLine="680"/>
        <w:jc w:val="both"/>
        <w:rPr>
          <w:rFonts w:ascii="Times New Roman" w:hAnsi="Times New Roman" w:cs="Times New Roman"/>
          <w:spacing w:val="-1"/>
          <w:sz w:val="28"/>
          <w:szCs w:val="28"/>
        </w:rPr>
      </w:pPr>
      <w:r w:rsidRPr="00F37B0B">
        <w:rPr>
          <w:rFonts w:ascii="Times New Roman" w:hAnsi="Times New Roman" w:cs="Times New Roman"/>
          <w:spacing w:val="-1"/>
          <w:sz w:val="28"/>
          <w:szCs w:val="28"/>
        </w:rPr>
        <w:t>Таким чином, нами у магістерській роботі:</w:t>
      </w:r>
    </w:p>
    <w:p w14:paraId="1EF1D620" w14:textId="61D8AE07" w:rsidR="00D87EA7" w:rsidRPr="00D87EA7" w:rsidRDefault="00D87EA7" w:rsidP="00D87EA7">
      <w:pPr>
        <w:numPr>
          <w:ilvl w:val="0"/>
          <w:numId w:val="44"/>
        </w:numPr>
        <w:shd w:val="clear" w:color="auto" w:fill="FFFFFF"/>
        <w:spacing w:line="360" w:lineRule="auto"/>
        <w:jc w:val="both"/>
        <w:rPr>
          <w:rFonts w:ascii="Times New Roman" w:hAnsi="Times New Roman" w:cs="Times New Roman"/>
          <w:spacing w:val="-1"/>
          <w:sz w:val="28"/>
          <w:szCs w:val="28"/>
        </w:rPr>
      </w:pPr>
      <w:r w:rsidRPr="00D87EA7">
        <w:rPr>
          <w:rFonts w:ascii="Times New Roman" w:hAnsi="Times New Roman" w:cs="Times New Roman"/>
          <w:spacing w:val="-1"/>
          <w:sz w:val="28"/>
          <w:szCs w:val="28"/>
        </w:rPr>
        <w:t>розроблено комплексний науковий підхід щодо формування та розвитку в публічному ;</w:t>
      </w:r>
    </w:p>
    <w:p w14:paraId="3EB03C5A" w14:textId="727DDF09" w:rsidR="00D87EA7" w:rsidRPr="00D87EA7" w:rsidRDefault="00D87EA7" w:rsidP="00D87EA7">
      <w:pPr>
        <w:numPr>
          <w:ilvl w:val="0"/>
          <w:numId w:val="44"/>
        </w:numPr>
        <w:shd w:val="clear" w:color="auto" w:fill="FFFFFF"/>
        <w:spacing w:line="360" w:lineRule="auto"/>
        <w:jc w:val="both"/>
        <w:rPr>
          <w:rFonts w:ascii="Times New Roman" w:hAnsi="Times New Roman" w:cs="Times New Roman"/>
          <w:sz w:val="28"/>
          <w:szCs w:val="28"/>
        </w:rPr>
      </w:pPr>
      <w:r w:rsidRPr="00D87EA7">
        <w:rPr>
          <w:rFonts w:ascii="Times New Roman" w:hAnsi="Times New Roman" w:cs="Times New Roman"/>
          <w:spacing w:val="-1"/>
          <w:sz w:val="28"/>
          <w:szCs w:val="28"/>
        </w:rPr>
        <w:t xml:space="preserve">удосконалено підходи до розуміння </w:t>
      </w:r>
      <w:r w:rsidRPr="00D87EA7">
        <w:rPr>
          <w:rFonts w:ascii="Times New Roman" w:hAnsi="Times New Roman" w:cs="Times New Roman"/>
          <w:sz w:val="28"/>
          <w:szCs w:val="28"/>
        </w:rPr>
        <w:t>особливостей формування та розвитку лідерства в публічному  управлінні;</w:t>
      </w:r>
    </w:p>
    <w:p w14:paraId="0A08216A" w14:textId="10A827F8" w:rsidR="00D87EA7" w:rsidRPr="00D87EA7" w:rsidRDefault="00D87EA7" w:rsidP="00D87EA7">
      <w:pPr>
        <w:numPr>
          <w:ilvl w:val="0"/>
          <w:numId w:val="44"/>
        </w:numPr>
        <w:shd w:val="clear" w:color="auto" w:fill="FFFFFF"/>
        <w:spacing w:line="360" w:lineRule="auto"/>
        <w:jc w:val="both"/>
        <w:rPr>
          <w:rFonts w:ascii="Times New Roman" w:hAnsi="Times New Roman" w:cs="Times New Roman"/>
          <w:spacing w:val="-1"/>
          <w:sz w:val="28"/>
          <w:szCs w:val="28"/>
        </w:rPr>
      </w:pPr>
      <w:r w:rsidRPr="00D87EA7">
        <w:rPr>
          <w:rFonts w:ascii="Times New Roman" w:hAnsi="Times New Roman" w:cs="Times New Roman"/>
          <w:spacing w:val="-1"/>
          <w:sz w:val="28"/>
          <w:szCs w:val="28"/>
        </w:rPr>
        <w:t>систематизовано основних моделі формування та розвитку публічного лідерства;</w:t>
      </w:r>
    </w:p>
    <w:p w14:paraId="3284575C" w14:textId="77777777" w:rsidR="00D87EA7" w:rsidRPr="00D87EA7" w:rsidRDefault="00D87EA7" w:rsidP="00D87EA7">
      <w:pPr>
        <w:numPr>
          <w:ilvl w:val="0"/>
          <w:numId w:val="44"/>
        </w:numPr>
        <w:shd w:val="clear" w:color="auto" w:fill="FFFFFF"/>
        <w:spacing w:line="360" w:lineRule="auto"/>
        <w:jc w:val="both"/>
        <w:rPr>
          <w:rFonts w:ascii="Times New Roman" w:hAnsi="Times New Roman" w:cs="Times New Roman"/>
          <w:spacing w:val="-1"/>
          <w:sz w:val="28"/>
          <w:szCs w:val="28"/>
        </w:rPr>
      </w:pPr>
      <w:r w:rsidRPr="00D87EA7">
        <w:rPr>
          <w:rFonts w:ascii="Times New Roman" w:hAnsi="Times New Roman" w:cs="Times New Roman"/>
          <w:spacing w:val="-1"/>
          <w:sz w:val="28"/>
          <w:szCs w:val="28"/>
        </w:rPr>
        <w:t>визначено методичні підходи до визначення вимог до лідерів в галузі публічного управління ;</w:t>
      </w:r>
    </w:p>
    <w:p w14:paraId="32CD9B15" w14:textId="244CD496" w:rsidR="00D87EA7" w:rsidRPr="00D87EA7" w:rsidRDefault="00D87EA7" w:rsidP="00D87EA7">
      <w:pPr>
        <w:numPr>
          <w:ilvl w:val="0"/>
          <w:numId w:val="44"/>
        </w:numPr>
        <w:shd w:val="clear" w:color="auto" w:fill="FFFFFF"/>
        <w:spacing w:line="360" w:lineRule="auto"/>
        <w:jc w:val="both"/>
        <w:rPr>
          <w:rFonts w:ascii="Times New Roman" w:hAnsi="Times New Roman" w:cs="Times New Roman"/>
          <w:spacing w:val="-1"/>
          <w:sz w:val="28"/>
          <w:szCs w:val="28"/>
        </w:rPr>
      </w:pPr>
      <w:r w:rsidRPr="00D87EA7">
        <w:rPr>
          <w:rFonts w:ascii="Times New Roman" w:hAnsi="Times New Roman" w:cs="Times New Roman"/>
          <w:spacing w:val="-1"/>
          <w:sz w:val="28"/>
          <w:szCs w:val="28"/>
        </w:rPr>
        <w:t>здійснено теоретичне обгрунтування сутності, змісту та понять лідерства в системі публічного управління.</w:t>
      </w:r>
    </w:p>
    <w:p w14:paraId="6011503D" w14:textId="14C33D63" w:rsidR="00DD4DF3" w:rsidRDefault="00DD4DF3" w:rsidP="00D87EA7">
      <w:pPr>
        <w:shd w:val="clear" w:color="auto" w:fill="FFFFFF"/>
        <w:spacing w:line="360" w:lineRule="auto"/>
        <w:ind w:firstLine="709"/>
        <w:jc w:val="both"/>
        <w:rPr>
          <w:rFonts w:ascii="Times New Roman" w:hAnsi="Times New Roman" w:cs="Times New Roman"/>
          <w:sz w:val="28"/>
          <w:szCs w:val="28"/>
        </w:rPr>
      </w:pPr>
    </w:p>
    <w:p w14:paraId="2E39FEDF" w14:textId="01F38B28" w:rsidR="00D87EA7" w:rsidRDefault="00D87EA7" w:rsidP="00D87EA7">
      <w:pPr>
        <w:shd w:val="clear" w:color="auto" w:fill="FFFFFF"/>
        <w:spacing w:line="360" w:lineRule="auto"/>
        <w:ind w:firstLine="709"/>
        <w:jc w:val="both"/>
        <w:rPr>
          <w:rFonts w:ascii="Times New Roman" w:hAnsi="Times New Roman" w:cs="Times New Roman"/>
          <w:sz w:val="28"/>
          <w:szCs w:val="28"/>
        </w:rPr>
      </w:pPr>
    </w:p>
    <w:p w14:paraId="772E1E59" w14:textId="3F4F2B9A" w:rsidR="00D87EA7" w:rsidRDefault="00D87EA7" w:rsidP="00D87EA7">
      <w:pPr>
        <w:shd w:val="clear" w:color="auto" w:fill="FFFFFF"/>
        <w:spacing w:line="360" w:lineRule="auto"/>
        <w:ind w:firstLine="709"/>
        <w:jc w:val="both"/>
        <w:rPr>
          <w:rFonts w:ascii="Times New Roman" w:hAnsi="Times New Roman" w:cs="Times New Roman"/>
          <w:sz w:val="28"/>
          <w:szCs w:val="28"/>
        </w:rPr>
      </w:pPr>
    </w:p>
    <w:p w14:paraId="5B4899AC" w14:textId="0B3C3673" w:rsidR="00D87EA7" w:rsidRDefault="00D87EA7" w:rsidP="00D87EA7">
      <w:pPr>
        <w:shd w:val="clear" w:color="auto" w:fill="FFFFFF"/>
        <w:spacing w:line="360" w:lineRule="auto"/>
        <w:ind w:firstLine="709"/>
        <w:jc w:val="both"/>
        <w:rPr>
          <w:rFonts w:ascii="Times New Roman" w:hAnsi="Times New Roman" w:cs="Times New Roman"/>
          <w:sz w:val="28"/>
          <w:szCs w:val="28"/>
        </w:rPr>
      </w:pPr>
    </w:p>
    <w:p w14:paraId="2001A0E3" w14:textId="7985E666" w:rsidR="00D87EA7" w:rsidRDefault="00D87EA7" w:rsidP="00D87EA7">
      <w:pPr>
        <w:shd w:val="clear" w:color="auto" w:fill="FFFFFF"/>
        <w:spacing w:line="360" w:lineRule="auto"/>
        <w:ind w:firstLine="709"/>
        <w:jc w:val="both"/>
        <w:rPr>
          <w:rFonts w:ascii="Times New Roman" w:hAnsi="Times New Roman" w:cs="Times New Roman"/>
          <w:sz w:val="28"/>
          <w:szCs w:val="28"/>
        </w:rPr>
      </w:pPr>
    </w:p>
    <w:p w14:paraId="20E4D144" w14:textId="053CDB13" w:rsidR="00D87EA7" w:rsidRDefault="00D87EA7" w:rsidP="00D87EA7">
      <w:pPr>
        <w:shd w:val="clear" w:color="auto" w:fill="FFFFFF"/>
        <w:spacing w:line="360" w:lineRule="auto"/>
        <w:ind w:firstLine="709"/>
        <w:jc w:val="both"/>
        <w:rPr>
          <w:rFonts w:ascii="Times New Roman" w:hAnsi="Times New Roman" w:cs="Times New Roman"/>
          <w:sz w:val="28"/>
          <w:szCs w:val="28"/>
        </w:rPr>
      </w:pPr>
    </w:p>
    <w:p w14:paraId="0AAD1251" w14:textId="2CA4598F" w:rsidR="00D87EA7" w:rsidRDefault="00D87EA7" w:rsidP="00D87EA7">
      <w:pPr>
        <w:shd w:val="clear" w:color="auto" w:fill="FFFFFF"/>
        <w:spacing w:line="360" w:lineRule="auto"/>
        <w:ind w:firstLine="709"/>
        <w:jc w:val="both"/>
        <w:rPr>
          <w:rFonts w:ascii="Times New Roman" w:hAnsi="Times New Roman" w:cs="Times New Roman"/>
          <w:sz w:val="28"/>
          <w:szCs w:val="28"/>
        </w:rPr>
      </w:pPr>
    </w:p>
    <w:p w14:paraId="380C9C44" w14:textId="56D3A3F5" w:rsidR="00D87EA7" w:rsidRDefault="00D87EA7" w:rsidP="00D87EA7">
      <w:pPr>
        <w:shd w:val="clear" w:color="auto" w:fill="FFFFFF"/>
        <w:spacing w:line="360" w:lineRule="auto"/>
        <w:ind w:firstLine="709"/>
        <w:jc w:val="both"/>
        <w:rPr>
          <w:rFonts w:ascii="Times New Roman" w:hAnsi="Times New Roman" w:cs="Times New Roman"/>
          <w:sz w:val="28"/>
          <w:szCs w:val="28"/>
        </w:rPr>
      </w:pPr>
    </w:p>
    <w:p w14:paraId="5363FF8E" w14:textId="77777777" w:rsidR="007C4F5B" w:rsidRPr="00D0785D" w:rsidRDefault="007C4F5B" w:rsidP="00D0785D">
      <w:pPr>
        <w:spacing w:line="360" w:lineRule="auto"/>
        <w:rPr>
          <w:rFonts w:ascii="Times New Roman" w:hAnsi="Times New Roman" w:cs="Times New Roman"/>
          <w:b/>
          <w:bCs/>
          <w:sz w:val="28"/>
          <w:szCs w:val="28"/>
        </w:rPr>
      </w:pPr>
    </w:p>
    <w:p w14:paraId="3E4FDDD3" w14:textId="77777777" w:rsidR="007C4F5B" w:rsidRPr="00D0785D" w:rsidRDefault="00370794" w:rsidP="00D0785D">
      <w:pPr>
        <w:spacing w:line="360" w:lineRule="auto"/>
        <w:jc w:val="center"/>
        <w:rPr>
          <w:rFonts w:ascii="Times New Roman" w:hAnsi="Times New Roman" w:cs="Times New Roman"/>
          <w:b/>
          <w:bCs/>
          <w:sz w:val="28"/>
          <w:szCs w:val="28"/>
        </w:rPr>
      </w:pPr>
      <w:r w:rsidRPr="00D0785D">
        <w:rPr>
          <w:rFonts w:ascii="Times New Roman" w:hAnsi="Times New Roman" w:cs="Times New Roman"/>
          <w:b/>
          <w:bCs/>
          <w:sz w:val="28"/>
          <w:szCs w:val="28"/>
        </w:rPr>
        <w:lastRenderedPageBreak/>
        <w:t>СПИСОК ВИКОРИСТАНИХ ДЖЕРЕЛ</w:t>
      </w:r>
    </w:p>
    <w:p w14:paraId="5C0B7864" w14:textId="77777777" w:rsidR="006F5C9F" w:rsidRPr="00D0785D" w:rsidRDefault="006F5C9F" w:rsidP="00D0785D">
      <w:pPr>
        <w:spacing w:line="360" w:lineRule="auto"/>
        <w:rPr>
          <w:rFonts w:ascii="Times New Roman" w:hAnsi="Times New Roman" w:cs="Times New Roman"/>
          <w:b/>
          <w:bCs/>
          <w:sz w:val="28"/>
          <w:szCs w:val="28"/>
        </w:rPr>
      </w:pPr>
    </w:p>
    <w:p w14:paraId="3F166E78" w14:textId="662806D5" w:rsidR="006F5C9F"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Адізес І. У</w:t>
      </w:r>
      <w:r w:rsidR="009F6A92" w:rsidRPr="00D0785D">
        <w:rPr>
          <w:rFonts w:ascii="Times New Roman" w:hAnsi="Times New Roman" w:cs="Times New Roman"/>
          <w:sz w:val="28"/>
          <w:szCs w:val="28"/>
        </w:rPr>
        <w:t>правління змінами . К: Book Chef,</w:t>
      </w:r>
      <w:r w:rsidR="00921F7B" w:rsidRPr="00D0785D">
        <w:rPr>
          <w:rFonts w:ascii="Times New Roman" w:hAnsi="Times New Roman" w:cs="Times New Roman"/>
          <w:sz w:val="28"/>
          <w:szCs w:val="28"/>
        </w:rPr>
        <w:t xml:space="preserve"> 2018. </w:t>
      </w:r>
      <w:r w:rsidRPr="00D0785D">
        <w:rPr>
          <w:rFonts w:ascii="Times New Roman" w:hAnsi="Times New Roman" w:cs="Times New Roman"/>
          <w:sz w:val="28"/>
          <w:szCs w:val="28"/>
        </w:rPr>
        <w:t xml:space="preserve"> 299 с.</w:t>
      </w:r>
    </w:p>
    <w:p w14:paraId="5A98B8C6" w14:textId="0F758B76" w:rsidR="00A60C5C" w:rsidRPr="00D0785D" w:rsidRDefault="00A60C5C"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Алексєєв В. Теоретики державного управління: етапи життя та наукова творчість О. </w:t>
      </w:r>
      <w:r w:rsidR="009F6A92" w:rsidRPr="00D0785D">
        <w:rPr>
          <w:rFonts w:ascii="Times New Roman" w:hAnsi="Times New Roman" w:cs="Times New Roman"/>
          <w:sz w:val="28"/>
          <w:szCs w:val="28"/>
        </w:rPr>
        <w:t xml:space="preserve">Д. Градовського. </w:t>
      </w:r>
      <w:r w:rsidRPr="00D0785D">
        <w:rPr>
          <w:rFonts w:ascii="Times New Roman" w:hAnsi="Times New Roman" w:cs="Times New Roman"/>
          <w:sz w:val="28"/>
          <w:szCs w:val="28"/>
        </w:rPr>
        <w:t>Державне управлін</w:t>
      </w:r>
      <w:r w:rsidR="009F6A92" w:rsidRPr="00D0785D">
        <w:rPr>
          <w:rFonts w:ascii="Times New Roman" w:hAnsi="Times New Roman" w:cs="Times New Roman"/>
          <w:sz w:val="28"/>
          <w:szCs w:val="28"/>
        </w:rPr>
        <w:t>ня та місцеве самоврядування.</w:t>
      </w:r>
      <w:r w:rsidR="004E459D">
        <w:rPr>
          <w:rFonts w:ascii="Times New Roman" w:hAnsi="Times New Roman" w:cs="Times New Roman"/>
          <w:sz w:val="28"/>
          <w:szCs w:val="28"/>
        </w:rPr>
        <w:t xml:space="preserve"> </w:t>
      </w:r>
      <w:r w:rsidR="009F6A92" w:rsidRPr="00D0785D">
        <w:rPr>
          <w:rFonts w:ascii="Times New Roman" w:hAnsi="Times New Roman" w:cs="Times New Roman"/>
          <w:sz w:val="28"/>
          <w:szCs w:val="28"/>
        </w:rPr>
        <w:t>2015.</w:t>
      </w:r>
      <w:r w:rsidR="004E459D">
        <w:rPr>
          <w:rFonts w:ascii="Times New Roman" w:hAnsi="Times New Roman" w:cs="Times New Roman"/>
          <w:sz w:val="28"/>
          <w:szCs w:val="28"/>
        </w:rPr>
        <w:t xml:space="preserve"> </w:t>
      </w:r>
      <w:r w:rsidR="009F6A92" w:rsidRPr="00D0785D">
        <w:rPr>
          <w:rFonts w:ascii="Times New Roman" w:hAnsi="Times New Roman" w:cs="Times New Roman"/>
          <w:sz w:val="28"/>
          <w:szCs w:val="28"/>
        </w:rPr>
        <w:t>Вип.4.</w:t>
      </w:r>
      <w:r w:rsidR="004E459D">
        <w:rPr>
          <w:rFonts w:ascii="Times New Roman" w:hAnsi="Times New Roman" w:cs="Times New Roman"/>
          <w:sz w:val="28"/>
          <w:szCs w:val="28"/>
        </w:rPr>
        <w:t xml:space="preserve"> </w:t>
      </w:r>
      <w:r w:rsidR="009F6A92" w:rsidRPr="00D0785D">
        <w:rPr>
          <w:rFonts w:ascii="Times New Roman" w:hAnsi="Times New Roman" w:cs="Times New Roman"/>
          <w:sz w:val="28"/>
          <w:szCs w:val="28"/>
        </w:rPr>
        <w:t>С.</w:t>
      </w:r>
      <w:r w:rsidR="00921F7B" w:rsidRPr="00D0785D">
        <w:rPr>
          <w:rFonts w:ascii="Times New Roman" w:hAnsi="Times New Roman" w:cs="Times New Roman"/>
          <w:sz w:val="28"/>
          <w:szCs w:val="28"/>
        </w:rPr>
        <w:t>3-13.</w:t>
      </w:r>
      <w:r w:rsidR="004E459D">
        <w:rPr>
          <w:rFonts w:ascii="Times New Roman" w:hAnsi="Times New Roman" w:cs="Times New Roman"/>
          <w:sz w:val="28"/>
          <w:szCs w:val="28"/>
        </w:rPr>
        <w:t xml:space="preserve"> </w:t>
      </w:r>
      <w:r w:rsidR="009F6A92" w:rsidRPr="00D0785D">
        <w:rPr>
          <w:rFonts w:ascii="Times New Roman" w:hAnsi="Times New Roman" w:cs="Times New Roman"/>
          <w:sz w:val="28"/>
          <w:szCs w:val="28"/>
          <w:lang w:val="en-US"/>
        </w:rPr>
        <w:t>URL</w:t>
      </w:r>
      <w:r w:rsidR="009F6A92" w:rsidRPr="00D0785D">
        <w:rPr>
          <w:rFonts w:ascii="Times New Roman" w:hAnsi="Times New Roman" w:cs="Times New Roman"/>
          <w:sz w:val="28"/>
          <w:szCs w:val="28"/>
        </w:rPr>
        <w:t>:</w:t>
      </w:r>
      <w:r w:rsidR="004E459D">
        <w:rPr>
          <w:rFonts w:ascii="Times New Roman" w:hAnsi="Times New Roman" w:cs="Times New Roman"/>
          <w:sz w:val="28"/>
          <w:szCs w:val="28"/>
          <w:lang w:val="ru-RU"/>
        </w:rPr>
        <w:t xml:space="preserve"> </w:t>
      </w:r>
      <w:hyperlink r:id="rId44" w:history="1">
        <w:r w:rsidR="004E459D" w:rsidRPr="00D07BA6">
          <w:rPr>
            <w:rFonts w:ascii="Times New Roman" w:hAnsi="Times New Roman" w:cs="Times New Roman"/>
            <w:sz w:val="28"/>
            <w:szCs w:val="28"/>
          </w:rPr>
          <w:t>http://nbuv.gov.ua/UJRN/dums_2015_4_3</w:t>
        </w:r>
      </w:hyperlink>
      <w:r w:rsidRPr="00D0785D">
        <w:rPr>
          <w:rFonts w:ascii="Times New Roman" w:hAnsi="Times New Roman" w:cs="Times New Roman"/>
          <w:sz w:val="28"/>
          <w:szCs w:val="28"/>
        </w:rPr>
        <w:t>.</w:t>
      </w:r>
    </w:p>
    <w:p w14:paraId="2FF57333" w14:textId="66A7CE7B" w:rsidR="00921F7B" w:rsidRPr="00D0785D" w:rsidRDefault="00921F7B"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Андреєв С. О. Публічна галузь «Публічне управління та адміністрування»: оцінка нововведення для науки і практики державного управління. URL: </w:t>
      </w:r>
      <w:hyperlink r:id="rId45" w:history="1">
        <w:r w:rsidR="0070690D" w:rsidRPr="00B60EFF">
          <w:rPr>
            <w:rFonts w:ascii="Times New Roman" w:hAnsi="Times New Roman" w:cs="Times New Roman"/>
            <w:sz w:val="28"/>
            <w:szCs w:val="28"/>
          </w:rPr>
          <w:t>http://www.e-patp.academy.gov.ua/pages/dop/22/files/d6d6bb7bd789-47a2-a59c-80f71cc63876.pdf</w:t>
        </w:r>
      </w:hyperlink>
      <w:r w:rsidR="0070690D">
        <w:rPr>
          <w:rFonts w:ascii="Times New Roman" w:hAnsi="Times New Roman" w:cs="Times New Roman"/>
          <w:sz w:val="28"/>
          <w:szCs w:val="28"/>
        </w:rPr>
        <w:t xml:space="preserve"> </w:t>
      </w:r>
      <w:r w:rsidRPr="00D0785D">
        <w:rPr>
          <w:rFonts w:ascii="Times New Roman" w:hAnsi="Times New Roman" w:cs="Times New Roman"/>
          <w:sz w:val="28"/>
          <w:szCs w:val="28"/>
        </w:rPr>
        <w:t>.</w:t>
      </w:r>
    </w:p>
    <w:p w14:paraId="76513B40" w14:textId="18E6C2D6" w:rsidR="00C854E7"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Бакаєва О. А. Перспективи розвитку лідерства на державній службі</w:t>
      </w:r>
      <w:r w:rsidR="009F6A92" w:rsidRPr="00D0785D">
        <w:rPr>
          <w:rFonts w:ascii="Times New Roman" w:hAnsi="Times New Roman" w:cs="Times New Roman"/>
          <w:sz w:val="28"/>
          <w:szCs w:val="28"/>
          <w:lang w:val="ru-RU"/>
        </w:rPr>
        <w:t xml:space="preserve"> як умова належного врядування. </w:t>
      </w:r>
      <w:r w:rsidRPr="00D0785D">
        <w:rPr>
          <w:rFonts w:ascii="Times New Roman" w:hAnsi="Times New Roman" w:cs="Times New Roman"/>
          <w:sz w:val="28"/>
          <w:szCs w:val="28"/>
          <w:lang w:val="en-US"/>
        </w:rPr>
        <w:t>URL</w:t>
      </w:r>
      <w:r w:rsidRPr="000B4FBE">
        <w:rPr>
          <w:rFonts w:ascii="Times New Roman" w:hAnsi="Times New Roman" w:cs="Times New Roman"/>
          <w:sz w:val="28"/>
          <w:szCs w:val="28"/>
          <w:lang w:val="en-US"/>
        </w:rPr>
        <w:t xml:space="preserve">: </w:t>
      </w:r>
      <w:hyperlink r:id="rId46" w:history="1">
        <w:r w:rsidR="00921F7B" w:rsidRPr="00D0785D">
          <w:rPr>
            <w:rFonts w:ascii="Times New Roman" w:hAnsi="Times New Roman" w:cs="Times New Roman"/>
            <w:sz w:val="28"/>
            <w:szCs w:val="28"/>
            <w:lang w:val="en-US"/>
          </w:rPr>
          <w:t>http</w:t>
        </w:r>
        <w:r w:rsidR="00921F7B" w:rsidRPr="000B4FBE">
          <w:rPr>
            <w:rFonts w:ascii="Times New Roman" w:hAnsi="Times New Roman" w:cs="Times New Roman"/>
            <w:sz w:val="28"/>
            <w:szCs w:val="28"/>
            <w:lang w:val="en-US"/>
          </w:rPr>
          <w:t>://</w:t>
        </w:r>
        <w:r w:rsidR="00921F7B" w:rsidRPr="00D0785D">
          <w:rPr>
            <w:rFonts w:ascii="Times New Roman" w:hAnsi="Times New Roman" w:cs="Times New Roman"/>
            <w:sz w:val="28"/>
            <w:szCs w:val="28"/>
            <w:lang w:val="en-US"/>
          </w:rPr>
          <w:t>www</w:t>
        </w:r>
        <w:r w:rsidR="00921F7B" w:rsidRPr="000B4FBE">
          <w:rPr>
            <w:rFonts w:ascii="Times New Roman" w:hAnsi="Times New Roman" w:cs="Times New Roman"/>
            <w:sz w:val="28"/>
            <w:szCs w:val="28"/>
            <w:lang w:val="en-US"/>
          </w:rPr>
          <w:t>.</w:t>
        </w:r>
        <w:r w:rsidR="00921F7B" w:rsidRPr="00D0785D">
          <w:rPr>
            <w:rFonts w:ascii="Times New Roman" w:hAnsi="Times New Roman" w:cs="Times New Roman"/>
            <w:sz w:val="28"/>
            <w:szCs w:val="28"/>
            <w:lang w:val="en-US"/>
          </w:rPr>
          <w:t>kbuapa</w:t>
        </w:r>
        <w:r w:rsidR="00921F7B" w:rsidRPr="000B4FBE">
          <w:rPr>
            <w:rFonts w:ascii="Times New Roman" w:hAnsi="Times New Roman" w:cs="Times New Roman"/>
            <w:sz w:val="28"/>
            <w:szCs w:val="28"/>
            <w:lang w:val="en-US"/>
          </w:rPr>
          <w:t>.</w:t>
        </w:r>
        <w:r w:rsidR="00921F7B" w:rsidRPr="00D0785D">
          <w:rPr>
            <w:rFonts w:ascii="Times New Roman" w:hAnsi="Times New Roman" w:cs="Times New Roman"/>
            <w:sz w:val="28"/>
            <w:szCs w:val="28"/>
            <w:lang w:val="en-US"/>
          </w:rPr>
          <w:t>kharkov</w:t>
        </w:r>
        <w:r w:rsidR="00921F7B" w:rsidRPr="000B4FBE">
          <w:rPr>
            <w:rFonts w:ascii="Times New Roman" w:hAnsi="Times New Roman" w:cs="Times New Roman"/>
            <w:sz w:val="28"/>
            <w:szCs w:val="28"/>
            <w:lang w:val="en-US"/>
          </w:rPr>
          <w:t>.</w:t>
        </w:r>
        <w:r w:rsidR="00921F7B" w:rsidRPr="00D0785D">
          <w:rPr>
            <w:rFonts w:ascii="Times New Roman" w:hAnsi="Times New Roman" w:cs="Times New Roman"/>
            <w:sz w:val="28"/>
            <w:szCs w:val="28"/>
            <w:lang w:val="en-US"/>
          </w:rPr>
          <w:t>ua</w:t>
        </w:r>
        <w:r w:rsidR="00921F7B" w:rsidRPr="000B4FBE">
          <w:rPr>
            <w:rFonts w:ascii="Times New Roman" w:hAnsi="Times New Roman" w:cs="Times New Roman"/>
            <w:sz w:val="28"/>
            <w:szCs w:val="28"/>
            <w:lang w:val="en-US"/>
          </w:rPr>
          <w:t>/</w:t>
        </w:r>
        <w:r w:rsidR="00921F7B" w:rsidRPr="00D0785D">
          <w:rPr>
            <w:rFonts w:ascii="Times New Roman" w:hAnsi="Times New Roman" w:cs="Times New Roman"/>
            <w:sz w:val="28"/>
            <w:szCs w:val="28"/>
            <w:lang w:val="en-US"/>
          </w:rPr>
          <w:t>ebook</w:t>
        </w:r>
        <w:r w:rsidR="00921F7B" w:rsidRPr="000B4FBE">
          <w:rPr>
            <w:rFonts w:ascii="Times New Roman" w:hAnsi="Times New Roman" w:cs="Times New Roman"/>
            <w:sz w:val="28"/>
            <w:szCs w:val="28"/>
            <w:lang w:val="en-US"/>
          </w:rPr>
          <w:t>/</w:t>
        </w:r>
        <w:r w:rsidR="00921F7B" w:rsidRPr="00D0785D">
          <w:rPr>
            <w:rFonts w:ascii="Times New Roman" w:hAnsi="Times New Roman" w:cs="Times New Roman"/>
            <w:sz w:val="28"/>
            <w:szCs w:val="28"/>
            <w:lang w:val="en-US"/>
          </w:rPr>
          <w:t>conf</w:t>
        </w:r>
        <w:r w:rsidR="00921F7B" w:rsidRPr="000B4FBE">
          <w:rPr>
            <w:rFonts w:ascii="Times New Roman" w:hAnsi="Times New Roman" w:cs="Times New Roman"/>
            <w:sz w:val="28"/>
            <w:szCs w:val="28"/>
            <w:lang w:val="en-US"/>
          </w:rPr>
          <w:t>/2014-3/</w:t>
        </w:r>
        <w:r w:rsidR="00921F7B" w:rsidRPr="00D0785D">
          <w:rPr>
            <w:rFonts w:ascii="Times New Roman" w:hAnsi="Times New Roman" w:cs="Times New Roman"/>
            <w:sz w:val="28"/>
            <w:szCs w:val="28"/>
            <w:lang w:val="en-US"/>
          </w:rPr>
          <w:t>doc</w:t>
        </w:r>
        <w:r w:rsidR="00921F7B" w:rsidRPr="000B4FBE">
          <w:rPr>
            <w:rFonts w:ascii="Times New Roman" w:hAnsi="Times New Roman" w:cs="Times New Roman"/>
            <w:sz w:val="28"/>
            <w:szCs w:val="28"/>
            <w:lang w:val="en-US"/>
          </w:rPr>
          <w:t>/1/01.</w:t>
        </w:r>
        <w:r w:rsidR="00921F7B" w:rsidRPr="00D0785D">
          <w:rPr>
            <w:rFonts w:ascii="Times New Roman" w:hAnsi="Times New Roman" w:cs="Times New Roman"/>
            <w:sz w:val="28"/>
            <w:szCs w:val="28"/>
            <w:lang w:val="en-US"/>
          </w:rPr>
          <w:t>pdf</w:t>
        </w:r>
      </w:hyperlink>
      <w:r w:rsidR="0070690D">
        <w:rPr>
          <w:rFonts w:ascii="Times New Roman" w:hAnsi="Times New Roman" w:cs="Times New Roman"/>
          <w:sz w:val="28"/>
          <w:szCs w:val="28"/>
        </w:rPr>
        <w:t xml:space="preserve"> .</w:t>
      </w:r>
      <w:r w:rsidRPr="000B4FBE">
        <w:rPr>
          <w:rFonts w:ascii="Times New Roman" w:hAnsi="Times New Roman" w:cs="Times New Roman"/>
          <w:sz w:val="28"/>
          <w:szCs w:val="28"/>
          <w:lang w:val="en-US"/>
        </w:rPr>
        <w:t xml:space="preserve"> </w:t>
      </w:r>
    </w:p>
    <w:p w14:paraId="255AEA48" w14:textId="5ECEFEB6" w:rsidR="00921F7B" w:rsidRPr="00D0785D" w:rsidRDefault="00921F7B"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Байєрс Л. Л. , Ру Л. В. Управління людськими ресурсами. URL: </w:t>
      </w:r>
      <w:hyperlink r:id="rId47" w:history="1">
        <w:r w:rsidR="0070690D" w:rsidRPr="00B60EFF">
          <w:rPr>
            <w:rFonts w:ascii="Times New Roman" w:hAnsi="Times New Roman" w:cs="Times New Roman"/>
            <w:sz w:val="28"/>
            <w:szCs w:val="28"/>
          </w:rPr>
          <w:t>http://www.management.com.ua/hrm/hrm003.html</w:t>
        </w:r>
      </w:hyperlink>
      <w:r w:rsidR="0070690D">
        <w:rPr>
          <w:rFonts w:ascii="Times New Roman" w:hAnsi="Times New Roman" w:cs="Times New Roman"/>
          <w:sz w:val="28"/>
          <w:szCs w:val="28"/>
        </w:rPr>
        <w:t xml:space="preserve"> .</w:t>
      </w:r>
    </w:p>
    <w:p w14:paraId="2BDA9284" w14:textId="3F7E9223" w:rsidR="00C854E7"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Батушан В. В. Професійна підготовка політичних лідерів як шлях підвищення ефективності впливу і взаємодії в державному управлінні. </w:t>
      </w:r>
      <w:r w:rsidRPr="00D0785D">
        <w:rPr>
          <w:rFonts w:ascii="Times New Roman" w:hAnsi="Times New Roman" w:cs="Times New Roman"/>
          <w:sz w:val="28"/>
          <w:szCs w:val="28"/>
          <w:lang w:val="en-US"/>
        </w:rPr>
        <w:t xml:space="preserve">URL: </w:t>
      </w:r>
      <w:hyperlink r:id="rId48" w:history="1">
        <w:r w:rsidR="0070690D" w:rsidRPr="00B60EFF">
          <w:rPr>
            <w:rFonts w:ascii="Times New Roman" w:hAnsi="Times New Roman" w:cs="Times New Roman"/>
            <w:sz w:val="28"/>
            <w:szCs w:val="28"/>
            <w:lang w:val="en-US"/>
          </w:rPr>
          <w:t>http://academy.gov.ua/ej/ej13/txts/Batushan.pdf</w:t>
        </w:r>
      </w:hyperlink>
      <w:r w:rsidR="0070690D">
        <w:rPr>
          <w:rFonts w:ascii="Times New Roman" w:hAnsi="Times New Roman" w:cs="Times New Roman"/>
          <w:sz w:val="28"/>
          <w:szCs w:val="28"/>
        </w:rPr>
        <w:t xml:space="preserve"> </w:t>
      </w:r>
      <w:r w:rsidRPr="00D0785D">
        <w:rPr>
          <w:rFonts w:ascii="Times New Roman" w:hAnsi="Times New Roman" w:cs="Times New Roman"/>
          <w:sz w:val="28"/>
          <w:szCs w:val="28"/>
          <w:lang w:val="en-US"/>
        </w:rPr>
        <w:t xml:space="preserve">. </w:t>
      </w:r>
    </w:p>
    <w:p w14:paraId="7B339AEE" w14:textId="3E238CEB" w:rsidR="00C854E7"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Валевський О. Л. Державне управління як інструмен</w:t>
      </w:r>
      <w:r w:rsidR="009F6A92" w:rsidRPr="00D0785D">
        <w:rPr>
          <w:rFonts w:ascii="Times New Roman" w:hAnsi="Times New Roman" w:cs="Times New Roman"/>
          <w:sz w:val="28"/>
          <w:szCs w:val="28"/>
        </w:rPr>
        <w:t xml:space="preserve">т впровадження реформ в Україні. Аналітика і влада, </w:t>
      </w:r>
      <w:r w:rsidR="00921F7B" w:rsidRPr="00D0785D">
        <w:rPr>
          <w:rFonts w:ascii="Times New Roman" w:hAnsi="Times New Roman" w:cs="Times New Roman"/>
          <w:sz w:val="28"/>
          <w:szCs w:val="28"/>
        </w:rPr>
        <w:t xml:space="preserve"> 2012.№ 6.С. 139-144.</w:t>
      </w:r>
      <w:r w:rsidR="009F6A92" w:rsidRPr="00D0785D">
        <w:rPr>
          <w:rFonts w:ascii="Times New Roman" w:hAnsi="Times New Roman" w:cs="Times New Roman"/>
          <w:sz w:val="28"/>
          <w:szCs w:val="28"/>
          <w:lang w:val="ru-RU"/>
        </w:rPr>
        <w:t xml:space="preserve"> </w:t>
      </w:r>
      <w:r w:rsidR="009F6A92" w:rsidRPr="00D0785D">
        <w:rPr>
          <w:rFonts w:ascii="Times New Roman" w:hAnsi="Times New Roman" w:cs="Times New Roman"/>
          <w:sz w:val="28"/>
          <w:szCs w:val="28"/>
          <w:lang w:val="en-US"/>
        </w:rPr>
        <w:t>URL</w:t>
      </w:r>
      <w:r w:rsidR="009F6A92" w:rsidRPr="00D0785D">
        <w:rPr>
          <w:rFonts w:ascii="Times New Roman" w:hAnsi="Times New Roman" w:cs="Times New Roman"/>
          <w:sz w:val="28"/>
          <w:szCs w:val="28"/>
        </w:rPr>
        <w:t>:</w:t>
      </w:r>
      <w:r w:rsidR="00921F7B" w:rsidRPr="00D0785D">
        <w:rPr>
          <w:rFonts w:ascii="Times New Roman" w:hAnsi="Times New Roman" w:cs="Times New Roman"/>
          <w:sz w:val="28"/>
          <w:szCs w:val="28"/>
        </w:rPr>
        <w:t xml:space="preserve"> </w:t>
      </w:r>
      <w:hyperlink r:id="rId49" w:history="1">
        <w:r w:rsidR="0070690D" w:rsidRPr="00B60EFF">
          <w:rPr>
            <w:rFonts w:ascii="Times New Roman" w:hAnsi="Times New Roman" w:cs="Times New Roman"/>
            <w:sz w:val="28"/>
            <w:szCs w:val="28"/>
          </w:rPr>
          <w:t>http://nbuv.gov.ua/UJRN/avlad_2012_6_23</w:t>
        </w:r>
      </w:hyperlink>
      <w:r w:rsidR="0070690D">
        <w:rPr>
          <w:rFonts w:ascii="Times New Roman" w:hAnsi="Times New Roman" w:cs="Times New Roman"/>
          <w:sz w:val="28"/>
          <w:szCs w:val="28"/>
        </w:rPr>
        <w:t xml:space="preserve"> .</w:t>
      </w:r>
    </w:p>
    <w:p w14:paraId="05CB9985" w14:textId="7C4DDDDF" w:rsidR="00A60C5C"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Валевський О.Л., Ребкало В.А. Державне управління як інструмент в</w:t>
      </w:r>
      <w:r w:rsidR="009F6A92" w:rsidRPr="00D0785D">
        <w:rPr>
          <w:rFonts w:ascii="Times New Roman" w:hAnsi="Times New Roman" w:cs="Times New Roman"/>
          <w:sz w:val="28"/>
          <w:szCs w:val="28"/>
        </w:rPr>
        <w:t xml:space="preserve">провадження реформ в Україні . </w:t>
      </w:r>
      <w:r w:rsidRPr="00D0785D">
        <w:rPr>
          <w:rFonts w:ascii="Times New Roman" w:hAnsi="Times New Roman" w:cs="Times New Roman"/>
          <w:sz w:val="28"/>
          <w:szCs w:val="28"/>
        </w:rPr>
        <w:t>Аналітика і влада: журн. експерт.-аналіт. матеріалів і наук. пр. Ін-ту пробл. держ. упр. та місц. самоврядування Нац. акад. держ. у</w:t>
      </w:r>
      <w:r w:rsidR="00921F7B" w:rsidRPr="00D0785D">
        <w:rPr>
          <w:rFonts w:ascii="Times New Roman" w:hAnsi="Times New Roman" w:cs="Times New Roman"/>
          <w:sz w:val="28"/>
          <w:szCs w:val="28"/>
        </w:rPr>
        <w:t xml:space="preserve">пр. при Президентові України. К.: НАДУ, 2012.  № 6. </w:t>
      </w:r>
      <w:r w:rsidRPr="00D0785D">
        <w:rPr>
          <w:rFonts w:ascii="Times New Roman" w:hAnsi="Times New Roman" w:cs="Times New Roman"/>
          <w:sz w:val="28"/>
          <w:szCs w:val="28"/>
        </w:rPr>
        <w:t>С. 139-144.</w:t>
      </w:r>
    </w:p>
    <w:p w14:paraId="6ECD3CEF" w14:textId="452B0411" w:rsidR="00A60C5C"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Васильєва О. Професіоналізація публічних службовців – вимога успішності задекларованих в Україні реформ. Збірник наукових праць Національної академії державного управління при Президентові України</w:t>
      </w:r>
      <w:r w:rsidR="009F6A92" w:rsidRPr="00D0785D">
        <w:rPr>
          <w:rFonts w:ascii="Times New Roman" w:hAnsi="Times New Roman" w:cs="Times New Roman"/>
          <w:sz w:val="28"/>
          <w:szCs w:val="28"/>
        </w:rPr>
        <w:t>,</w:t>
      </w:r>
      <w:r w:rsidR="00921F7B" w:rsidRPr="00D0785D">
        <w:rPr>
          <w:rFonts w:ascii="Times New Roman" w:hAnsi="Times New Roman" w:cs="Times New Roman"/>
          <w:sz w:val="28"/>
          <w:szCs w:val="28"/>
        </w:rPr>
        <w:t xml:space="preserve"> </w:t>
      </w:r>
      <w:r w:rsidR="00921F7B" w:rsidRPr="00D0785D">
        <w:rPr>
          <w:rFonts w:ascii="Times New Roman" w:hAnsi="Times New Roman" w:cs="Times New Roman"/>
          <w:sz w:val="28"/>
          <w:szCs w:val="28"/>
        </w:rPr>
        <w:lastRenderedPageBreak/>
        <w:t xml:space="preserve">2020.Вип. 1. С. 18-25. </w:t>
      </w:r>
      <w:r w:rsidR="009F6A92" w:rsidRPr="00D0785D">
        <w:rPr>
          <w:rFonts w:ascii="Times New Roman" w:hAnsi="Times New Roman" w:cs="Times New Roman"/>
          <w:sz w:val="28"/>
          <w:szCs w:val="28"/>
          <w:lang w:val="en-US"/>
        </w:rPr>
        <w:t>URL</w:t>
      </w:r>
      <w:r w:rsidR="009F6A92" w:rsidRPr="00D0785D">
        <w:rPr>
          <w:rFonts w:ascii="Times New Roman" w:hAnsi="Times New Roman" w:cs="Times New Roman"/>
          <w:sz w:val="28"/>
          <w:szCs w:val="28"/>
        </w:rPr>
        <w:t>:</w:t>
      </w:r>
      <w:r w:rsidR="004E459D">
        <w:rPr>
          <w:rFonts w:ascii="Times New Roman" w:hAnsi="Times New Roman" w:cs="Times New Roman"/>
          <w:sz w:val="28"/>
          <w:szCs w:val="28"/>
        </w:rPr>
        <w:t xml:space="preserve">  </w:t>
      </w:r>
      <w:hyperlink r:id="rId50" w:history="1">
        <w:r w:rsidR="004E459D" w:rsidRPr="00D07BA6">
          <w:rPr>
            <w:rFonts w:ascii="Times New Roman" w:hAnsi="Times New Roman" w:cs="Times New Roman"/>
            <w:sz w:val="28"/>
            <w:szCs w:val="28"/>
          </w:rPr>
          <w:t>http://zbirnyk.academy.gov.ua/pages/dop/8/files/62db8593-1365-4b0d-acc6-6e53de2943b1.pdf</w:t>
        </w:r>
      </w:hyperlink>
      <w:r w:rsidRPr="00D0785D">
        <w:rPr>
          <w:rFonts w:ascii="Times New Roman" w:hAnsi="Times New Roman" w:cs="Times New Roman"/>
          <w:sz w:val="28"/>
          <w:szCs w:val="28"/>
        </w:rPr>
        <w:t xml:space="preserve"> </w:t>
      </w:r>
    </w:p>
    <w:p w14:paraId="52A790D0" w14:textId="4AD36D85" w:rsidR="005E16F9" w:rsidRPr="00D0785D" w:rsidRDefault="005E16F9"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Водолазська Т. Лідерами народжуються; Ефективни</w:t>
      </w:r>
      <w:r w:rsidR="009F6A92" w:rsidRPr="00D0785D">
        <w:rPr>
          <w:rFonts w:ascii="Times New Roman" w:hAnsi="Times New Roman" w:cs="Times New Roman"/>
          <w:sz w:val="28"/>
          <w:szCs w:val="28"/>
        </w:rPr>
        <w:t xml:space="preserve">ми – стають. Освіта Полтавщини, </w:t>
      </w:r>
      <w:r w:rsidRPr="00D0785D">
        <w:rPr>
          <w:rFonts w:ascii="Times New Roman" w:hAnsi="Times New Roman" w:cs="Times New Roman"/>
          <w:sz w:val="28"/>
          <w:szCs w:val="28"/>
        </w:rPr>
        <w:t>2009. № 19. С. 47-49.</w:t>
      </w:r>
    </w:p>
    <w:p w14:paraId="016B5C4D" w14:textId="73D48E4C" w:rsidR="00A60C5C" w:rsidRPr="00D0785D" w:rsidRDefault="00A60C5C"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Гавкалова Н.Л. Публічне уп</w:t>
      </w:r>
      <w:r w:rsidR="009F6A92" w:rsidRPr="00D0785D">
        <w:rPr>
          <w:rFonts w:ascii="Times New Roman" w:hAnsi="Times New Roman" w:cs="Times New Roman"/>
          <w:sz w:val="28"/>
          <w:szCs w:val="28"/>
        </w:rPr>
        <w:t>равління: методологічний аспект.</w:t>
      </w:r>
      <w:r w:rsidRPr="00D0785D">
        <w:rPr>
          <w:rFonts w:ascii="Times New Roman" w:hAnsi="Times New Roman" w:cs="Times New Roman"/>
          <w:sz w:val="28"/>
          <w:szCs w:val="28"/>
        </w:rPr>
        <w:t xml:space="preserve"> Публічне управління: шляхи розвитку: матеріали наук.-практ. конф. за міжнар. участю (Київ, 26</w:t>
      </w:r>
      <w:r w:rsidR="009F6A92" w:rsidRPr="00D0785D">
        <w:rPr>
          <w:rFonts w:ascii="Times New Roman" w:hAnsi="Times New Roman" w:cs="Times New Roman"/>
          <w:sz w:val="28"/>
          <w:szCs w:val="28"/>
        </w:rPr>
        <w:t xml:space="preserve"> листоп. 2014 р.): у 2 т. , </w:t>
      </w:r>
      <w:r w:rsidR="00921F7B" w:rsidRPr="00D0785D">
        <w:rPr>
          <w:rFonts w:ascii="Times New Roman" w:hAnsi="Times New Roman" w:cs="Times New Roman"/>
          <w:sz w:val="28"/>
          <w:szCs w:val="28"/>
        </w:rPr>
        <w:t>К.: НАДУ, 2014.</w:t>
      </w:r>
      <w:r w:rsidRPr="00D0785D">
        <w:rPr>
          <w:rFonts w:ascii="Times New Roman" w:hAnsi="Times New Roman" w:cs="Times New Roman"/>
          <w:sz w:val="28"/>
          <w:szCs w:val="28"/>
        </w:rPr>
        <w:t xml:space="preserve"> Т.1. С. 16-18.</w:t>
      </w:r>
    </w:p>
    <w:p w14:paraId="0EC09632" w14:textId="22C47122" w:rsidR="00A60C5C"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Гошов</w:t>
      </w:r>
      <w:r w:rsidR="00635FB6" w:rsidRPr="00D0785D">
        <w:rPr>
          <w:rFonts w:ascii="Times New Roman" w:hAnsi="Times New Roman" w:cs="Times New Roman"/>
          <w:sz w:val="28"/>
          <w:szCs w:val="28"/>
        </w:rPr>
        <w:t xml:space="preserve">ська В.А. Політичний лідер . </w:t>
      </w:r>
      <w:r w:rsidRPr="00D0785D">
        <w:rPr>
          <w:rFonts w:ascii="Times New Roman" w:hAnsi="Times New Roman" w:cs="Times New Roman"/>
          <w:sz w:val="28"/>
          <w:szCs w:val="28"/>
        </w:rPr>
        <w:t xml:space="preserve"> Енциклопедія дер</w:t>
      </w:r>
      <w:r w:rsidR="00635FB6" w:rsidRPr="00D0785D">
        <w:rPr>
          <w:rFonts w:ascii="Times New Roman" w:hAnsi="Times New Roman" w:cs="Times New Roman"/>
          <w:sz w:val="28"/>
          <w:szCs w:val="28"/>
        </w:rPr>
        <w:t xml:space="preserve">жавного управління: у 8 т. </w:t>
      </w:r>
      <w:r w:rsidRPr="00D0785D">
        <w:rPr>
          <w:rFonts w:ascii="Times New Roman" w:hAnsi="Times New Roman" w:cs="Times New Roman"/>
          <w:sz w:val="28"/>
          <w:szCs w:val="28"/>
        </w:rPr>
        <w:t xml:space="preserve">Нац. акад. держ. упр. при Президентові України; наук.-ред. колегія: </w:t>
      </w:r>
      <w:r w:rsidR="00921F7B" w:rsidRPr="00D0785D">
        <w:rPr>
          <w:rFonts w:ascii="Times New Roman" w:hAnsi="Times New Roman" w:cs="Times New Roman"/>
          <w:sz w:val="28"/>
          <w:szCs w:val="28"/>
        </w:rPr>
        <w:t>Ю.</w:t>
      </w:r>
      <w:r w:rsidR="00635FB6" w:rsidRPr="00D0785D">
        <w:rPr>
          <w:rFonts w:ascii="Times New Roman" w:hAnsi="Times New Roman" w:cs="Times New Roman"/>
          <w:sz w:val="28"/>
          <w:szCs w:val="28"/>
        </w:rPr>
        <w:t xml:space="preserve">В. Ковбасюк (голова) та ін. Т.1, </w:t>
      </w:r>
      <w:r w:rsidR="00921F7B" w:rsidRPr="00D0785D">
        <w:rPr>
          <w:rFonts w:ascii="Times New Roman" w:hAnsi="Times New Roman" w:cs="Times New Roman"/>
          <w:sz w:val="28"/>
          <w:szCs w:val="28"/>
        </w:rPr>
        <w:t xml:space="preserve"> К.: НАДУ, 2011.</w:t>
      </w:r>
      <w:r w:rsidRPr="00D0785D">
        <w:rPr>
          <w:rFonts w:ascii="Times New Roman" w:hAnsi="Times New Roman" w:cs="Times New Roman"/>
          <w:sz w:val="28"/>
          <w:szCs w:val="28"/>
        </w:rPr>
        <w:t xml:space="preserve"> С. 447-448. </w:t>
      </w:r>
    </w:p>
    <w:p w14:paraId="0D4EB3B1" w14:textId="78AACCF7" w:rsidR="00A60C5C" w:rsidRPr="00D0785D" w:rsidRDefault="00A60C5C"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Гончарук Н. Портрет керівника в державному управлінні:</w:t>
      </w:r>
      <w:r w:rsidR="00635FB6" w:rsidRPr="00D0785D">
        <w:rPr>
          <w:rFonts w:ascii="Times New Roman" w:hAnsi="Times New Roman" w:cs="Times New Roman"/>
          <w:sz w:val="28"/>
          <w:szCs w:val="28"/>
        </w:rPr>
        <w:t xml:space="preserve"> соціально-психологічний аспект.</w:t>
      </w:r>
      <w:r w:rsidRPr="00D0785D">
        <w:rPr>
          <w:rFonts w:ascii="Times New Roman" w:hAnsi="Times New Roman" w:cs="Times New Roman"/>
          <w:sz w:val="28"/>
          <w:szCs w:val="28"/>
        </w:rPr>
        <w:t xml:space="preserve"> Вісник Національної академії державного управл</w:t>
      </w:r>
      <w:r w:rsidR="00635FB6" w:rsidRPr="00D0785D">
        <w:rPr>
          <w:rFonts w:ascii="Times New Roman" w:hAnsi="Times New Roman" w:cs="Times New Roman"/>
          <w:sz w:val="28"/>
          <w:szCs w:val="28"/>
        </w:rPr>
        <w:t xml:space="preserve">іння при Президентові України, </w:t>
      </w:r>
      <w:r w:rsidR="00234D2C" w:rsidRPr="00D0785D">
        <w:rPr>
          <w:rFonts w:ascii="Times New Roman" w:hAnsi="Times New Roman" w:cs="Times New Roman"/>
          <w:sz w:val="28"/>
          <w:szCs w:val="28"/>
        </w:rPr>
        <w:t xml:space="preserve">2010.  Вип. 2. С. 57-65. </w:t>
      </w:r>
      <w:r w:rsidR="00635FB6" w:rsidRPr="00D0785D">
        <w:rPr>
          <w:rFonts w:ascii="Times New Roman" w:hAnsi="Times New Roman" w:cs="Times New Roman"/>
          <w:sz w:val="28"/>
          <w:szCs w:val="28"/>
          <w:lang w:val="en-US"/>
        </w:rPr>
        <w:t>URL</w:t>
      </w:r>
      <w:r w:rsidR="0070690D">
        <w:rPr>
          <w:rFonts w:ascii="Times New Roman" w:hAnsi="Times New Roman" w:cs="Times New Roman"/>
          <w:sz w:val="28"/>
          <w:szCs w:val="28"/>
        </w:rPr>
        <w:t xml:space="preserve">: </w:t>
      </w:r>
      <w:hyperlink r:id="rId51" w:history="1">
        <w:r w:rsidR="0070690D" w:rsidRPr="00B60EFF">
          <w:rPr>
            <w:rFonts w:ascii="Times New Roman" w:hAnsi="Times New Roman" w:cs="Times New Roman"/>
            <w:sz w:val="28"/>
            <w:szCs w:val="28"/>
          </w:rPr>
          <w:t>http://nbuv.gov.ua/UJRN/Vnadu_2010_2_9</w:t>
        </w:r>
      </w:hyperlink>
      <w:r w:rsidR="0070690D">
        <w:rPr>
          <w:rFonts w:ascii="Times New Roman" w:hAnsi="Times New Roman" w:cs="Times New Roman"/>
          <w:sz w:val="28"/>
          <w:szCs w:val="28"/>
        </w:rPr>
        <w:t xml:space="preserve"> </w:t>
      </w:r>
      <w:r w:rsidRPr="00D0785D">
        <w:rPr>
          <w:rFonts w:ascii="Times New Roman" w:hAnsi="Times New Roman" w:cs="Times New Roman"/>
          <w:sz w:val="28"/>
          <w:szCs w:val="28"/>
        </w:rPr>
        <w:t>.</w:t>
      </w:r>
    </w:p>
    <w:p w14:paraId="1F503CC5" w14:textId="27E20496" w:rsidR="00234D2C"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Грищенко І.М. Впровадження лідерства в систему місцевого самоврядування України</w:t>
      </w:r>
      <w:r w:rsidR="00635FB6" w:rsidRPr="00D0785D">
        <w:rPr>
          <w:rFonts w:ascii="Times New Roman" w:hAnsi="Times New Roman" w:cs="Times New Roman"/>
          <w:sz w:val="28"/>
          <w:szCs w:val="28"/>
        </w:rPr>
        <w:t xml:space="preserve"> . </w:t>
      </w:r>
      <w:r w:rsidRPr="00D0785D">
        <w:rPr>
          <w:rFonts w:ascii="Times New Roman" w:hAnsi="Times New Roman" w:cs="Times New Roman"/>
          <w:sz w:val="28"/>
          <w:szCs w:val="28"/>
        </w:rPr>
        <w:t>Наук</w:t>
      </w:r>
      <w:r w:rsidR="00635FB6" w:rsidRPr="00D0785D">
        <w:rPr>
          <w:rFonts w:ascii="Times New Roman" w:hAnsi="Times New Roman" w:cs="Times New Roman"/>
          <w:sz w:val="28"/>
          <w:szCs w:val="28"/>
        </w:rPr>
        <w:t>овий вісник АМУ: зб. наук. пр.,</w:t>
      </w:r>
      <w:r w:rsidR="00234D2C" w:rsidRPr="00D0785D">
        <w:rPr>
          <w:rFonts w:ascii="Times New Roman" w:hAnsi="Times New Roman" w:cs="Times New Roman"/>
          <w:sz w:val="28"/>
          <w:szCs w:val="28"/>
        </w:rPr>
        <w:t xml:space="preserve">2014.  Вип. 2. </w:t>
      </w:r>
      <w:r w:rsidRPr="00D0785D">
        <w:rPr>
          <w:rFonts w:ascii="Times New Roman" w:hAnsi="Times New Roman" w:cs="Times New Roman"/>
          <w:sz w:val="28"/>
          <w:szCs w:val="28"/>
        </w:rPr>
        <w:t>С. 275-285.</w:t>
      </w:r>
    </w:p>
    <w:p w14:paraId="64381AE2" w14:textId="0E87E534" w:rsidR="00234D2C"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Гончарук Н., Сурай І. Портрет керівника в державному управлінні: соціально-психологічний аспект. Вісник Національної академії державного упра</w:t>
      </w:r>
      <w:r w:rsidR="00635FB6" w:rsidRPr="00D0785D">
        <w:rPr>
          <w:rFonts w:ascii="Times New Roman" w:hAnsi="Times New Roman" w:cs="Times New Roman"/>
          <w:sz w:val="28"/>
          <w:szCs w:val="28"/>
          <w:lang w:val="ru-RU"/>
        </w:rPr>
        <w:t xml:space="preserve">вління при Президентові України, </w:t>
      </w:r>
      <w:r w:rsidRPr="00D0785D">
        <w:rPr>
          <w:rFonts w:ascii="Times New Roman" w:hAnsi="Times New Roman" w:cs="Times New Roman"/>
          <w:sz w:val="28"/>
          <w:szCs w:val="28"/>
          <w:lang w:val="ru-RU"/>
        </w:rPr>
        <w:t xml:space="preserve">2010. Вип. 2. С. 57-65. </w:t>
      </w:r>
      <w:r w:rsidRPr="00D0785D">
        <w:rPr>
          <w:rFonts w:ascii="Times New Roman" w:hAnsi="Times New Roman" w:cs="Times New Roman"/>
          <w:sz w:val="28"/>
          <w:szCs w:val="28"/>
          <w:lang w:val="en-US"/>
        </w:rPr>
        <w:t xml:space="preserve">URL: </w:t>
      </w:r>
      <w:hyperlink r:id="rId52" w:history="1">
        <w:r w:rsidR="0070690D" w:rsidRPr="00B60EFF">
          <w:rPr>
            <w:rFonts w:ascii="Times New Roman" w:hAnsi="Times New Roman" w:cs="Times New Roman"/>
            <w:sz w:val="28"/>
            <w:szCs w:val="28"/>
            <w:lang w:val="en-US"/>
          </w:rPr>
          <w:t>http://nbuv.gov.ua/UJRN/Vnadu_2010_2_9</w:t>
        </w:r>
      </w:hyperlink>
      <w:r w:rsidR="0070690D">
        <w:rPr>
          <w:rFonts w:ascii="Times New Roman" w:hAnsi="Times New Roman" w:cs="Times New Roman"/>
          <w:sz w:val="28"/>
          <w:szCs w:val="28"/>
        </w:rPr>
        <w:t xml:space="preserve"> </w:t>
      </w:r>
      <w:r w:rsidRPr="00D0785D">
        <w:rPr>
          <w:rFonts w:ascii="Times New Roman" w:hAnsi="Times New Roman" w:cs="Times New Roman"/>
          <w:sz w:val="28"/>
          <w:szCs w:val="28"/>
          <w:lang w:val="en-US"/>
        </w:rPr>
        <w:t xml:space="preserve">. </w:t>
      </w:r>
    </w:p>
    <w:p w14:paraId="576C32F8" w14:textId="609349C6" w:rsidR="00C854E7"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Грищенко І. М. Впровадження лідерства в систему місцевого самоврядуванн</w:t>
      </w:r>
      <w:r w:rsidR="00635FB6" w:rsidRPr="00D0785D">
        <w:rPr>
          <w:rFonts w:ascii="Times New Roman" w:hAnsi="Times New Roman" w:cs="Times New Roman"/>
          <w:sz w:val="28"/>
          <w:szCs w:val="28"/>
          <w:lang w:val="ru-RU"/>
        </w:rPr>
        <w:t xml:space="preserve">я України. Науковий вісник АМУ, </w:t>
      </w:r>
      <w:r w:rsidRPr="00D0785D">
        <w:rPr>
          <w:rFonts w:ascii="Times New Roman" w:hAnsi="Times New Roman" w:cs="Times New Roman"/>
          <w:sz w:val="28"/>
          <w:szCs w:val="28"/>
          <w:lang w:val="ru-RU"/>
        </w:rPr>
        <w:t xml:space="preserve">2014. Вип. 2. С. 275–285. </w:t>
      </w:r>
    </w:p>
    <w:p w14:paraId="6CEC3499" w14:textId="7B8D59B7" w:rsidR="00A60C5C" w:rsidRPr="00D0785D" w:rsidRDefault="00A60C5C"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Дегтярьова І.О. Інноваційні підходи в управлінні регіональни</w:t>
      </w:r>
      <w:r w:rsidR="00635FB6" w:rsidRPr="00D0785D">
        <w:rPr>
          <w:rFonts w:ascii="Times New Roman" w:hAnsi="Times New Roman" w:cs="Times New Roman"/>
          <w:sz w:val="28"/>
          <w:szCs w:val="28"/>
        </w:rPr>
        <w:t>м розвитком .</w:t>
      </w:r>
      <w:r w:rsidRPr="00D0785D">
        <w:rPr>
          <w:rFonts w:ascii="Times New Roman" w:hAnsi="Times New Roman" w:cs="Times New Roman"/>
          <w:sz w:val="28"/>
          <w:szCs w:val="28"/>
        </w:rPr>
        <w:t xml:space="preserve"> Державна політи</w:t>
      </w:r>
      <w:r w:rsidR="00635FB6" w:rsidRPr="00D0785D">
        <w:rPr>
          <w:rFonts w:ascii="Times New Roman" w:hAnsi="Times New Roman" w:cs="Times New Roman"/>
          <w:sz w:val="28"/>
          <w:szCs w:val="28"/>
        </w:rPr>
        <w:t xml:space="preserve">ка.  К.: Вид-во НАДУ, </w:t>
      </w:r>
      <w:r w:rsidR="00234D2C" w:rsidRPr="00D0785D">
        <w:rPr>
          <w:rFonts w:ascii="Times New Roman" w:hAnsi="Times New Roman" w:cs="Times New Roman"/>
          <w:sz w:val="28"/>
          <w:szCs w:val="28"/>
        </w:rPr>
        <w:t xml:space="preserve">2014. </w:t>
      </w:r>
      <w:r w:rsidRPr="00D0785D">
        <w:rPr>
          <w:rFonts w:ascii="Times New Roman" w:hAnsi="Times New Roman" w:cs="Times New Roman"/>
          <w:sz w:val="28"/>
          <w:szCs w:val="28"/>
        </w:rPr>
        <w:t xml:space="preserve"> С. 318-322.</w:t>
      </w:r>
    </w:p>
    <w:p w14:paraId="3CAACFFD" w14:textId="577F7AF4" w:rsidR="00A60C5C" w:rsidRPr="00D0785D" w:rsidRDefault="00A60C5C"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Дегтярьова І.О. Інноваційне лідерство на публічній службі: сутність, умови формування та актуалізація для України </w:t>
      </w:r>
      <w:r w:rsidR="00635FB6"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Державна служба в Україні: досвід, проблеми, перспективи / за заг. ред. проф.-ів Ю.В. Ковбасюка і В.Л. </w:t>
      </w:r>
      <w:r w:rsidRPr="00D0785D">
        <w:rPr>
          <w:rFonts w:ascii="Times New Roman" w:hAnsi="Times New Roman" w:cs="Times New Roman"/>
          <w:sz w:val="28"/>
          <w:szCs w:val="28"/>
        </w:rPr>
        <w:lastRenderedPageBreak/>
        <w:t>Федоренка; матер. Всеукраїнської наук.-практ. конф</w:t>
      </w:r>
      <w:r w:rsidR="00234D2C" w:rsidRPr="00D0785D">
        <w:rPr>
          <w:rFonts w:ascii="Times New Roman" w:hAnsi="Times New Roman" w:cs="Times New Roman"/>
          <w:sz w:val="28"/>
          <w:szCs w:val="28"/>
        </w:rPr>
        <w:t>. (</w:t>
      </w:r>
      <w:r w:rsidR="006C1FCE" w:rsidRPr="00D0785D">
        <w:rPr>
          <w:rFonts w:ascii="Times New Roman" w:hAnsi="Times New Roman" w:cs="Times New Roman"/>
          <w:sz w:val="28"/>
          <w:szCs w:val="28"/>
        </w:rPr>
        <w:t xml:space="preserve">м.Київ, 24 червня, 2015р.). </w:t>
      </w:r>
      <w:r w:rsidR="00234D2C" w:rsidRPr="00D0785D">
        <w:rPr>
          <w:rFonts w:ascii="Times New Roman" w:hAnsi="Times New Roman" w:cs="Times New Roman"/>
          <w:sz w:val="28"/>
          <w:szCs w:val="28"/>
        </w:rPr>
        <w:t xml:space="preserve"> Вид-во Ліра-К, 2015.  244 с. </w:t>
      </w:r>
      <w:r w:rsidRPr="00D0785D">
        <w:rPr>
          <w:rFonts w:ascii="Times New Roman" w:hAnsi="Times New Roman" w:cs="Times New Roman"/>
          <w:sz w:val="28"/>
          <w:szCs w:val="28"/>
        </w:rPr>
        <w:t xml:space="preserve"> С.125-130. </w:t>
      </w:r>
    </w:p>
    <w:p w14:paraId="7FF9E0DE" w14:textId="23727581" w:rsidR="00C854E7"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Детермінанти розвитку публічного управління та адміністрування в Україні : кол. монографія / за</w:t>
      </w:r>
      <w:r w:rsidR="006C1FCE" w:rsidRPr="00D0785D">
        <w:rPr>
          <w:rFonts w:ascii="Times New Roman" w:hAnsi="Times New Roman" w:cs="Times New Roman"/>
          <w:sz w:val="28"/>
          <w:szCs w:val="28"/>
        </w:rPr>
        <w:t xml:space="preserve"> заг. ред. Н. С. Орлової. Київ: </w:t>
      </w:r>
      <w:r w:rsidRPr="00D0785D">
        <w:rPr>
          <w:rFonts w:ascii="Times New Roman" w:hAnsi="Times New Roman" w:cs="Times New Roman"/>
          <w:sz w:val="28"/>
          <w:szCs w:val="28"/>
        </w:rPr>
        <w:t xml:space="preserve">Освіта України, 2020. 262 с. </w:t>
      </w:r>
    </w:p>
    <w:p w14:paraId="30349B30" w14:textId="3F9D88C0" w:rsidR="00C854E7"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Енциклопедія державного управління: у 8 т. Нац. акад. держ. упр. при Президентові України; наук.-ред.колегія: Ю</w:t>
      </w:r>
      <w:r w:rsidR="00234D2C" w:rsidRPr="00D0785D">
        <w:rPr>
          <w:rFonts w:ascii="Times New Roman" w:hAnsi="Times New Roman" w:cs="Times New Roman"/>
          <w:sz w:val="28"/>
          <w:szCs w:val="28"/>
        </w:rPr>
        <w:t>. В. Ковбасюк (голова) та ін. Т.1. Київ: НАДУ, 2011. 732 с.</w:t>
      </w:r>
      <w:r w:rsidR="006C1FCE" w:rsidRPr="00D0785D">
        <w:rPr>
          <w:rFonts w:ascii="Times New Roman" w:hAnsi="Times New Roman" w:cs="Times New Roman"/>
          <w:sz w:val="28"/>
          <w:szCs w:val="28"/>
        </w:rPr>
        <w:t xml:space="preserve"> </w:t>
      </w:r>
      <w:r w:rsidR="006C1FCE" w:rsidRPr="00D0785D">
        <w:rPr>
          <w:rFonts w:ascii="Times New Roman" w:hAnsi="Times New Roman" w:cs="Times New Roman"/>
          <w:sz w:val="28"/>
          <w:szCs w:val="28"/>
          <w:lang w:val="en-US"/>
        </w:rPr>
        <w:t>URL</w:t>
      </w:r>
      <w:r w:rsidR="006C1FCE" w:rsidRPr="00D0785D">
        <w:rPr>
          <w:rFonts w:ascii="Times New Roman" w:hAnsi="Times New Roman" w:cs="Times New Roman"/>
          <w:sz w:val="28"/>
          <w:szCs w:val="28"/>
        </w:rPr>
        <w:t>:</w:t>
      </w:r>
      <w:r w:rsidRPr="00D0785D">
        <w:rPr>
          <w:rFonts w:ascii="Times New Roman" w:hAnsi="Times New Roman" w:cs="Times New Roman"/>
          <w:sz w:val="28"/>
          <w:szCs w:val="28"/>
        </w:rPr>
        <w:t xml:space="preserve">: </w:t>
      </w:r>
      <w:hyperlink r:id="rId53" w:history="1">
        <w:r w:rsidR="0070690D" w:rsidRPr="00B60EFF">
          <w:rPr>
            <w:rFonts w:ascii="Times New Roman" w:hAnsi="Times New Roman" w:cs="Times New Roman"/>
            <w:sz w:val="28"/>
            <w:szCs w:val="28"/>
          </w:rPr>
          <w:t>http://academy.gov.ua/NMKD/library_nadu/Encycloped_vydanniy/902a288d-d8fc-42de-b917-9ebd85e716cb.pdf</w:t>
        </w:r>
      </w:hyperlink>
      <w:r w:rsidR="0070690D">
        <w:rPr>
          <w:rFonts w:ascii="Times New Roman" w:hAnsi="Times New Roman" w:cs="Times New Roman"/>
          <w:sz w:val="28"/>
          <w:szCs w:val="28"/>
        </w:rPr>
        <w:t xml:space="preserve"> .</w:t>
      </w:r>
    </w:p>
    <w:p w14:paraId="6D3241B3" w14:textId="63B4B2FC" w:rsidR="006F5C9F"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Ємельянов В.М. Удосконалення механізмів відбору кандидатів на керівні посади державної служби України з урахуванням лідерських комп</w:t>
      </w:r>
      <w:r w:rsidR="006C1FCE" w:rsidRPr="00D0785D">
        <w:rPr>
          <w:rFonts w:ascii="Times New Roman" w:hAnsi="Times New Roman" w:cs="Times New Roman"/>
          <w:sz w:val="28"/>
          <w:szCs w:val="28"/>
        </w:rPr>
        <w:t xml:space="preserve">етентностей . </w:t>
      </w:r>
      <w:r w:rsidRPr="00D0785D">
        <w:rPr>
          <w:rFonts w:ascii="Times New Roman" w:hAnsi="Times New Roman" w:cs="Times New Roman"/>
          <w:iCs/>
          <w:sz w:val="28"/>
          <w:szCs w:val="28"/>
        </w:rPr>
        <w:t>Державне управління: удосконалення та розвиток</w:t>
      </w:r>
      <w:r w:rsidR="00234D2C" w:rsidRPr="00D0785D">
        <w:rPr>
          <w:rFonts w:ascii="Times New Roman" w:hAnsi="Times New Roman" w:cs="Times New Roman"/>
          <w:sz w:val="28"/>
          <w:szCs w:val="28"/>
        </w:rPr>
        <w:t xml:space="preserve">. </w:t>
      </w:r>
      <w:r w:rsidRPr="00D0785D">
        <w:rPr>
          <w:rFonts w:ascii="Times New Roman" w:hAnsi="Times New Roman" w:cs="Times New Roman"/>
          <w:sz w:val="28"/>
          <w:szCs w:val="28"/>
        </w:rPr>
        <w:t>2020.</w:t>
      </w:r>
      <w:r w:rsidR="00234D2C" w:rsidRPr="00D0785D">
        <w:rPr>
          <w:rFonts w:ascii="Times New Roman" w:hAnsi="Times New Roman" w:cs="Times New Roman"/>
          <w:sz w:val="28"/>
          <w:szCs w:val="28"/>
        </w:rPr>
        <w:t xml:space="preserve"> №11. </w:t>
      </w:r>
      <w:r w:rsidR="006C1FCE" w:rsidRPr="00D0785D">
        <w:rPr>
          <w:rFonts w:ascii="Times New Roman" w:hAnsi="Times New Roman" w:cs="Times New Roman"/>
          <w:sz w:val="28"/>
          <w:szCs w:val="28"/>
          <w:lang w:val="en-US"/>
        </w:rPr>
        <w:t>URL</w:t>
      </w:r>
      <w:r w:rsidRPr="00D0785D">
        <w:rPr>
          <w:rFonts w:ascii="Times New Roman" w:hAnsi="Times New Roman" w:cs="Times New Roman"/>
          <w:sz w:val="28"/>
          <w:szCs w:val="28"/>
        </w:rPr>
        <w:t xml:space="preserve">: </w:t>
      </w:r>
      <w:hyperlink r:id="rId54" w:history="1">
        <w:r w:rsidR="00C854E7" w:rsidRPr="00D0785D">
          <w:rPr>
            <w:rFonts w:ascii="Times New Roman" w:hAnsi="Times New Roman" w:cs="Times New Roman"/>
            <w:sz w:val="28"/>
            <w:szCs w:val="28"/>
            <w:lang w:val="en-US"/>
          </w:rPr>
          <w:t>http</w:t>
        </w:r>
        <w:r w:rsidR="00C854E7" w:rsidRPr="00D0785D">
          <w:rPr>
            <w:rFonts w:ascii="Times New Roman" w:hAnsi="Times New Roman" w:cs="Times New Roman"/>
            <w:sz w:val="28"/>
            <w:szCs w:val="28"/>
          </w:rPr>
          <w:t>://</w:t>
        </w:r>
        <w:r w:rsidR="00C854E7" w:rsidRPr="00D0785D">
          <w:rPr>
            <w:rFonts w:ascii="Times New Roman" w:hAnsi="Times New Roman" w:cs="Times New Roman"/>
            <w:sz w:val="28"/>
            <w:szCs w:val="28"/>
            <w:lang w:val="en-US"/>
          </w:rPr>
          <w:t>www</w:t>
        </w:r>
        <w:r w:rsidR="00C854E7" w:rsidRPr="00D0785D">
          <w:rPr>
            <w:rFonts w:ascii="Times New Roman" w:hAnsi="Times New Roman" w:cs="Times New Roman"/>
            <w:sz w:val="28"/>
            <w:szCs w:val="28"/>
          </w:rPr>
          <w:t>.</w:t>
        </w:r>
        <w:r w:rsidR="00C854E7" w:rsidRPr="00D0785D">
          <w:rPr>
            <w:rFonts w:ascii="Times New Roman" w:hAnsi="Times New Roman" w:cs="Times New Roman"/>
            <w:sz w:val="28"/>
            <w:szCs w:val="28"/>
            <w:lang w:val="en-US"/>
          </w:rPr>
          <w:t>dy</w:t>
        </w:r>
        <w:r w:rsidR="00C854E7" w:rsidRPr="00D0785D">
          <w:rPr>
            <w:rFonts w:ascii="Times New Roman" w:hAnsi="Times New Roman" w:cs="Times New Roman"/>
            <w:sz w:val="28"/>
            <w:szCs w:val="28"/>
          </w:rPr>
          <w:t>.</w:t>
        </w:r>
        <w:r w:rsidR="00C854E7" w:rsidRPr="00D0785D">
          <w:rPr>
            <w:rFonts w:ascii="Times New Roman" w:hAnsi="Times New Roman" w:cs="Times New Roman"/>
            <w:sz w:val="28"/>
            <w:szCs w:val="28"/>
            <w:lang w:val="en-US"/>
          </w:rPr>
          <w:t>nayka</w:t>
        </w:r>
        <w:r w:rsidR="00C854E7" w:rsidRPr="00D0785D">
          <w:rPr>
            <w:rFonts w:ascii="Times New Roman" w:hAnsi="Times New Roman" w:cs="Times New Roman"/>
            <w:sz w:val="28"/>
            <w:szCs w:val="28"/>
          </w:rPr>
          <w:t>.</w:t>
        </w:r>
        <w:r w:rsidR="00C854E7" w:rsidRPr="00D0785D">
          <w:rPr>
            <w:rFonts w:ascii="Times New Roman" w:hAnsi="Times New Roman" w:cs="Times New Roman"/>
            <w:sz w:val="28"/>
            <w:szCs w:val="28"/>
            <w:lang w:val="en-US"/>
          </w:rPr>
          <w:t>com</w:t>
        </w:r>
        <w:r w:rsidR="00C854E7" w:rsidRPr="00D0785D">
          <w:rPr>
            <w:rFonts w:ascii="Times New Roman" w:hAnsi="Times New Roman" w:cs="Times New Roman"/>
            <w:sz w:val="28"/>
            <w:szCs w:val="28"/>
          </w:rPr>
          <w:t>.</w:t>
        </w:r>
        <w:r w:rsidR="00C854E7" w:rsidRPr="00D0785D">
          <w:rPr>
            <w:rFonts w:ascii="Times New Roman" w:hAnsi="Times New Roman" w:cs="Times New Roman"/>
            <w:sz w:val="28"/>
            <w:szCs w:val="28"/>
            <w:lang w:val="en-US"/>
          </w:rPr>
          <w:t>ua</w:t>
        </w:r>
        <w:r w:rsidR="00C854E7" w:rsidRPr="00D0785D">
          <w:rPr>
            <w:rFonts w:ascii="Times New Roman" w:hAnsi="Times New Roman" w:cs="Times New Roman"/>
            <w:sz w:val="28"/>
            <w:szCs w:val="28"/>
          </w:rPr>
          <w:t>/?</w:t>
        </w:r>
        <w:r w:rsidR="00C854E7" w:rsidRPr="00D0785D">
          <w:rPr>
            <w:rFonts w:ascii="Times New Roman" w:hAnsi="Times New Roman" w:cs="Times New Roman"/>
            <w:sz w:val="28"/>
            <w:szCs w:val="28"/>
            <w:lang w:val="en-US"/>
          </w:rPr>
          <w:t>op</w:t>
        </w:r>
        <w:r w:rsidR="00C854E7" w:rsidRPr="00D0785D">
          <w:rPr>
            <w:rFonts w:ascii="Times New Roman" w:hAnsi="Times New Roman" w:cs="Times New Roman"/>
            <w:sz w:val="28"/>
            <w:szCs w:val="28"/>
          </w:rPr>
          <w:t>=1&amp;</w:t>
        </w:r>
        <w:r w:rsidR="00C854E7" w:rsidRPr="00D0785D">
          <w:rPr>
            <w:rFonts w:ascii="Times New Roman" w:hAnsi="Times New Roman" w:cs="Times New Roman"/>
            <w:sz w:val="28"/>
            <w:szCs w:val="28"/>
            <w:lang w:val="en-US"/>
          </w:rPr>
          <w:t>z</w:t>
        </w:r>
        <w:r w:rsidR="00C854E7" w:rsidRPr="00D0785D">
          <w:rPr>
            <w:rFonts w:ascii="Times New Roman" w:hAnsi="Times New Roman" w:cs="Times New Roman"/>
            <w:sz w:val="28"/>
            <w:szCs w:val="28"/>
          </w:rPr>
          <w:t>=1922</w:t>
        </w:r>
      </w:hyperlink>
      <w:r w:rsidR="0070690D">
        <w:rPr>
          <w:rFonts w:ascii="Times New Roman" w:hAnsi="Times New Roman" w:cs="Times New Roman"/>
          <w:sz w:val="28"/>
          <w:szCs w:val="28"/>
        </w:rPr>
        <w:t xml:space="preserve"> .</w:t>
      </w:r>
    </w:p>
    <w:p w14:paraId="3C0F51E2" w14:textId="4A1D575E" w:rsidR="005E16F9" w:rsidRPr="00D0785D" w:rsidRDefault="005E16F9"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Євдокимова В. Світовий досвід лідерства як складова для вдосконалення системи державного управління в Україні. URL: </w:t>
      </w:r>
      <w:hyperlink r:id="rId55" w:history="1">
        <w:r w:rsidR="0070690D" w:rsidRPr="00B60EFF">
          <w:rPr>
            <w:rFonts w:ascii="Times New Roman" w:hAnsi="Times New Roman" w:cs="Times New Roman"/>
            <w:sz w:val="28"/>
            <w:szCs w:val="28"/>
          </w:rPr>
          <w:t>http://www.kbuapa.kharkov.ua/e-book/putp/2013-2/doc/2/03.pdf</w:t>
        </w:r>
      </w:hyperlink>
      <w:r w:rsidR="0070690D">
        <w:rPr>
          <w:rFonts w:ascii="Times New Roman" w:hAnsi="Times New Roman" w:cs="Times New Roman"/>
          <w:sz w:val="28"/>
          <w:szCs w:val="28"/>
        </w:rPr>
        <w:t xml:space="preserve"> .</w:t>
      </w:r>
    </w:p>
    <w:p w14:paraId="32C52DA2" w14:textId="77777777" w:rsidR="00BD7F6B" w:rsidRPr="00D0785D" w:rsidRDefault="005E16F9"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Євтушенко О. Н. Лідерство і керівництво: сутність понять, їх місце й роль в системі публічного управління України. Наукові праці [Чорноморського державного університету імені Петра Могили комплексу "Києво-Могилянська академія"]. Серія : Державне управління. 2017. Т. 305, Вип. 293. С. 96-102.</w:t>
      </w:r>
    </w:p>
    <w:p w14:paraId="51747438" w14:textId="0B9CF63B" w:rsidR="00C854E7"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Зарубіжний досвід публіч</w:t>
      </w:r>
      <w:r w:rsidR="006C1FCE" w:rsidRPr="00D0785D">
        <w:rPr>
          <w:rFonts w:ascii="Times New Roman" w:hAnsi="Times New Roman" w:cs="Times New Roman"/>
          <w:sz w:val="28"/>
          <w:szCs w:val="28"/>
          <w:lang w:val="ru-RU"/>
        </w:rPr>
        <w:t>ного адміністрування / укладач</w:t>
      </w:r>
      <w:r w:rsidRPr="00D0785D">
        <w:rPr>
          <w:rFonts w:ascii="Times New Roman" w:hAnsi="Times New Roman" w:cs="Times New Roman"/>
          <w:sz w:val="28"/>
          <w:szCs w:val="28"/>
          <w:lang w:val="ru-RU"/>
        </w:rPr>
        <w:t xml:space="preserve"> </w:t>
      </w:r>
      <w:r w:rsidR="006C1FCE" w:rsidRPr="00D0785D">
        <w:rPr>
          <w:rFonts w:ascii="Times New Roman" w:hAnsi="Times New Roman" w:cs="Times New Roman"/>
          <w:sz w:val="28"/>
          <w:szCs w:val="28"/>
          <w:lang w:val="ru-RU"/>
        </w:rPr>
        <w:t>Н. М. Мельтюхов</w:t>
      </w:r>
      <w:r w:rsidR="006C1FCE" w:rsidRPr="00D0785D">
        <w:rPr>
          <w:rFonts w:ascii="Times New Roman" w:hAnsi="Times New Roman" w:cs="Times New Roman"/>
          <w:sz w:val="28"/>
          <w:szCs w:val="28"/>
        </w:rPr>
        <w:t>а</w:t>
      </w:r>
      <w:r w:rsidRPr="00D0785D">
        <w:rPr>
          <w:rFonts w:ascii="Times New Roman" w:hAnsi="Times New Roman" w:cs="Times New Roman"/>
          <w:sz w:val="28"/>
          <w:szCs w:val="28"/>
          <w:lang w:val="ru-RU"/>
        </w:rPr>
        <w:t xml:space="preserve">. Київ : НАДУ, 2010. </w:t>
      </w:r>
      <w:r w:rsidRPr="00D0785D">
        <w:rPr>
          <w:rFonts w:ascii="Times New Roman" w:hAnsi="Times New Roman" w:cs="Times New Roman"/>
          <w:sz w:val="28"/>
          <w:szCs w:val="28"/>
          <w:lang w:val="en-US"/>
        </w:rPr>
        <w:t xml:space="preserve">28 с. </w:t>
      </w:r>
    </w:p>
    <w:p w14:paraId="7B9B7669" w14:textId="514249F0" w:rsidR="00BD7F6B" w:rsidRPr="00D0785D" w:rsidRDefault="00921F7B"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Зайченко О. І., Кузнецова В. І. Управління людськими ресурсами: навч. пос. /</w:t>
      </w:r>
      <w:r w:rsidR="006C1FCE" w:rsidRPr="00D0785D">
        <w:rPr>
          <w:rFonts w:ascii="Times New Roman" w:hAnsi="Times New Roman" w:cs="Times New Roman"/>
          <w:sz w:val="28"/>
          <w:szCs w:val="28"/>
        </w:rPr>
        <w:t>укладач</w:t>
      </w:r>
      <w:r w:rsidR="00BD7F6B" w:rsidRPr="00D0785D">
        <w:rPr>
          <w:rFonts w:ascii="Times New Roman" w:hAnsi="Times New Roman" w:cs="Times New Roman"/>
          <w:sz w:val="28"/>
          <w:szCs w:val="28"/>
        </w:rPr>
        <w:t xml:space="preserve"> О. І. Зайченко.Івано-Франківськ, «Лілея-НВ», </w:t>
      </w:r>
      <w:r w:rsidRPr="00D0785D">
        <w:rPr>
          <w:rFonts w:ascii="Times New Roman" w:hAnsi="Times New Roman" w:cs="Times New Roman"/>
          <w:sz w:val="28"/>
          <w:szCs w:val="28"/>
        </w:rPr>
        <w:t xml:space="preserve"> 2</w:t>
      </w:r>
      <w:r w:rsidR="00BD7F6B" w:rsidRPr="00D0785D">
        <w:rPr>
          <w:rFonts w:ascii="Times New Roman" w:hAnsi="Times New Roman" w:cs="Times New Roman"/>
          <w:sz w:val="28"/>
          <w:szCs w:val="28"/>
        </w:rPr>
        <w:t xml:space="preserve">015. </w:t>
      </w:r>
      <w:r w:rsidRPr="00D0785D">
        <w:rPr>
          <w:rFonts w:ascii="Times New Roman" w:hAnsi="Times New Roman" w:cs="Times New Roman"/>
          <w:sz w:val="28"/>
          <w:szCs w:val="28"/>
        </w:rPr>
        <w:t>232 с.</w:t>
      </w:r>
    </w:p>
    <w:p w14:paraId="161A93D5" w14:textId="5BDDF070" w:rsidR="00BD7F6B"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Калашнікова С.А. Освітня парадигма професіоналізації управління на засадах лідерства : </w:t>
      </w:r>
      <w:r w:rsidR="006C1FCE" w:rsidRPr="00D0785D">
        <w:rPr>
          <w:rFonts w:ascii="Times New Roman" w:hAnsi="Times New Roman" w:cs="Times New Roman"/>
          <w:sz w:val="28"/>
          <w:szCs w:val="28"/>
        </w:rPr>
        <w:t>монографія.</w:t>
      </w:r>
      <w:r w:rsidRPr="00D0785D">
        <w:rPr>
          <w:rFonts w:ascii="Times New Roman" w:hAnsi="Times New Roman" w:cs="Times New Roman"/>
          <w:sz w:val="28"/>
          <w:szCs w:val="28"/>
        </w:rPr>
        <w:t xml:space="preserve"> К.: Київськ. ун-т</w:t>
      </w:r>
      <w:r w:rsidR="00BD7F6B" w:rsidRPr="00D0785D">
        <w:rPr>
          <w:rFonts w:ascii="Times New Roman" w:hAnsi="Times New Roman" w:cs="Times New Roman"/>
          <w:sz w:val="28"/>
          <w:szCs w:val="28"/>
        </w:rPr>
        <w:t xml:space="preserve"> імені Бориса Грінченка, 2010.</w:t>
      </w:r>
      <w:r w:rsidRPr="00D0785D">
        <w:rPr>
          <w:rFonts w:ascii="Times New Roman" w:hAnsi="Times New Roman" w:cs="Times New Roman"/>
          <w:sz w:val="28"/>
          <w:szCs w:val="28"/>
        </w:rPr>
        <w:t xml:space="preserve"> 380 с. </w:t>
      </w:r>
    </w:p>
    <w:p w14:paraId="14A60542" w14:textId="4807BA6E" w:rsidR="00BD7F6B"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lastRenderedPageBreak/>
        <w:t>Карпенко О.В. Управлінські послуги в Україні: механізми надання ор</w:t>
      </w:r>
      <w:r w:rsidR="00BD7F6B" w:rsidRPr="00D0785D">
        <w:rPr>
          <w:rFonts w:ascii="Times New Roman" w:hAnsi="Times New Roman" w:cs="Times New Roman"/>
          <w:sz w:val="28"/>
          <w:szCs w:val="28"/>
        </w:rPr>
        <w:t xml:space="preserve">ганами </w:t>
      </w:r>
      <w:r w:rsidR="006C1FCE" w:rsidRPr="00D0785D">
        <w:rPr>
          <w:rFonts w:ascii="Times New Roman" w:hAnsi="Times New Roman" w:cs="Times New Roman"/>
          <w:sz w:val="28"/>
          <w:szCs w:val="28"/>
        </w:rPr>
        <w:t xml:space="preserve">влади . </w:t>
      </w:r>
      <w:r w:rsidR="00BD7F6B" w:rsidRPr="00D0785D">
        <w:rPr>
          <w:rFonts w:ascii="Times New Roman" w:hAnsi="Times New Roman" w:cs="Times New Roman"/>
          <w:sz w:val="28"/>
          <w:szCs w:val="28"/>
        </w:rPr>
        <w:t xml:space="preserve">К.: АМУ, 2014. </w:t>
      </w:r>
      <w:r w:rsidRPr="00D0785D">
        <w:rPr>
          <w:rFonts w:ascii="Times New Roman" w:hAnsi="Times New Roman" w:cs="Times New Roman"/>
          <w:sz w:val="28"/>
          <w:szCs w:val="28"/>
        </w:rPr>
        <w:t>408 с.</w:t>
      </w:r>
    </w:p>
    <w:p w14:paraId="40247544" w14:textId="59F97C71" w:rsidR="00BD7F6B" w:rsidRPr="00D0785D" w:rsidRDefault="00C854E7"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Культура й етика в публічному адмініструванні: навч. посіб. / </w:t>
      </w:r>
      <w:r w:rsidR="006C1FCE" w:rsidRPr="00D0785D">
        <w:rPr>
          <w:rFonts w:ascii="Times New Roman" w:hAnsi="Times New Roman" w:cs="Times New Roman"/>
          <w:sz w:val="28"/>
          <w:szCs w:val="28"/>
          <w:lang w:val="ru-RU"/>
        </w:rPr>
        <w:t xml:space="preserve">укладач </w:t>
      </w:r>
      <w:r w:rsidR="00BD7F6B" w:rsidRPr="00D0785D">
        <w:rPr>
          <w:rFonts w:ascii="Times New Roman" w:hAnsi="Times New Roman" w:cs="Times New Roman"/>
          <w:sz w:val="28"/>
          <w:szCs w:val="28"/>
          <w:lang w:val="ru-RU"/>
        </w:rPr>
        <w:t xml:space="preserve">С. М. Серьогіна. </w:t>
      </w:r>
      <w:r w:rsidR="00BD7F6B" w:rsidRPr="00D0785D">
        <w:rPr>
          <w:rFonts w:ascii="Times New Roman" w:hAnsi="Times New Roman" w:cs="Times New Roman"/>
          <w:sz w:val="28"/>
          <w:szCs w:val="28"/>
          <w:lang w:val="en-US"/>
        </w:rPr>
        <w:t xml:space="preserve">Д. : ДРІДУ НАДУ, 2009. </w:t>
      </w:r>
      <w:r w:rsidRPr="00D0785D">
        <w:rPr>
          <w:rFonts w:ascii="Times New Roman" w:hAnsi="Times New Roman" w:cs="Times New Roman"/>
          <w:sz w:val="28"/>
          <w:szCs w:val="28"/>
          <w:lang w:val="en-US"/>
        </w:rPr>
        <w:t xml:space="preserve">118 с. </w:t>
      </w:r>
    </w:p>
    <w:p w14:paraId="51B385B2" w14:textId="77777777" w:rsidR="00BD7F6B" w:rsidRPr="00D0785D" w:rsidRDefault="00C67373"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Книш П. Сучасні концептуальні підходи до управління людськими ресурсами. Державна служба. Державне управління та місцеве самоврядування: матеріали наук.-практ. конф., 2014, №3(22). URL: http://www.dridu.dp.ua/ vidavnictvo/2014/2014_03(22)/26.</w:t>
      </w:r>
      <w:r w:rsidR="00BD7F6B" w:rsidRPr="00D0785D">
        <w:rPr>
          <w:rFonts w:ascii="Times New Roman" w:hAnsi="Times New Roman" w:cs="Times New Roman"/>
          <w:sz w:val="28"/>
          <w:szCs w:val="28"/>
        </w:rPr>
        <w:t xml:space="preserve">pdf </w:t>
      </w:r>
      <w:r w:rsidRPr="00D0785D">
        <w:rPr>
          <w:rFonts w:ascii="Times New Roman" w:hAnsi="Times New Roman" w:cs="Times New Roman"/>
          <w:sz w:val="28"/>
          <w:szCs w:val="28"/>
        </w:rPr>
        <w:t>.</w:t>
      </w:r>
    </w:p>
    <w:p w14:paraId="6F1CEF41" w14:textId="2B806B0A" w:rsidR="00D45677" w:rsidRPr="00D0785D" w:rsidRDefault="00921F7B"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Комунікації в публічному управлінні: аспекти організаційної культури та ділового спілкування : навч. посіб. / </w:t>
      </w:r>
      <w:r w:rsidR="00BD7F6B" w:rsidRPr="00D0785D">
        <w:rPr>
          <w:rFonts w:ascii="Times New Roman" w:hAnsi="Times New Roman" w:cs="Times New Roman"/>
          <w:sz w:val="28"/>
          <w:szCs w:val="28"/>
        </w:rPr>
        <w:t xml:space="preserve">уклад.: Гошовська В. А. та ін. Київ : К.І.С., 2016.130 с. </w:t>
      </w:r>
      <w:r w:rsidR="006C1FCE" w:rsidRPr="00D0785D">
        <w:rPr>
          <w:rFonts w:ascii="Times New Roman" w:hAnsi="Times New Roman" w:cs="Times New Roman"/>
          <w:sz w:val="28"/>
          <w:szCs w:val="28"/>
        </w:rPr>
        <w:t xml:space="preserve"> </w:t>
      </w:r>
    </w:p>
    <w:p w14:paraId="4413788A" w14:textId="77777777" w:rsidR="00D45677"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Лідерство та команда в публічному управлінні / укл.: К. В. Таранюк, Я. В. Кобушко. </w:t>
      </w:r>
      <w:r w:rsidRPr="00D0785D">
        <w:rPr>
          <w:rFonts w:ascii="Times New Roman" w:hAnsi="Times New Roman" w:cs="Times New Roman"/>
          <w:sz w:val="28"/>
          <w:szCs w:val="28"/>
          <w:lang w:val="en-US"/>
        </w:rPr>
        <w:t xml:space="preserve">Суми : Сумський державний університет, 2020. 175 с </w:t>
      </w:r>
    </w:p>
    <w:p w14:paraId="3A041D93" w14:textId="76F679EF" w:rsidR="00D45677"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Ліпенцев А.В. Кор</w:t>
      </w:r>
      <w:r w:rsidR="006C1FCE" w:rsidRPr="00D0785D">
        <w:rPr>
          <w:rFonts w:ascii="Times New Roman" w:hAnsi="Times New Roman" w:cs="Times New Roman"/>
          <w:sz w:val="28"/>
          <w:szCs w:val="28"/>
        </w:rPr>
        <w:t xml:space="preserve">поративна політика та лідерство. </w:t>
      </w:r>
      <w:r w:rsidRPr="00D0785D">
        <w:rPr>
          <w:rFonts w:ascii="Times New Roman" w:hAnsi="Times New Roman" w:cs="Times New Roman"/>
          <w:sz w:val="28"/>
          <w:szCs w:val="28"/>
        </w:rPr>
        <w:t>Матеріали до дистанційного курсу підготовки магістрів д</w:t>
      </w:r>
      <w:r w:rsidR="006C1FCE" w:rsidRPr="00D0785D">
        <w:rPr>
          <w:rFonts w:ascii="Times New Roman" w:hAnsi="Times New Roman" w:cs="Times New Roman"/>
          <w:sz w:val="28"/>
          <w:szCs w:val="28"/>
        </w:rPr>
        <w:t>ержавного управління</w:t>
      </w:r>
      <w:r w:rsidR="00D45677" w:rsidRPr="00D0785D">
        <w:rPr>
          <w:rFonts w:ascii="Times New Roman" w:hAnsi="Times New Roman" w:cs="Times New Roman"/>
          <w:sz w:val="28"/>
          <w:szCs w:val="28"/>
        </w:rPr>
        <w:t>.</w:t>
      </w:r>
      <w:r w:rsidRPr="00D0785D">
        <w:rPr>
          <w:rFonts w:ascii="Times New Roman" w:hAnsi="Times New Roman" w:cs="Times New Roman"/>
          <w:sz w:val="28"/>
          <w:szCs w:val="28"/>
        </w:rPr>
        <w:t xml:space="preserve"> К.: Центр дист</w:t>
      </w:r>
      <w:r w:rsidR="00D45677" w:rsidRPr="00D0785D">
        <w:rPr>
          <w:rFonts w:ascii="Times New Roman" w:hAnsi="Times New Roman" w:cs="Times New Roman"/>
          <w:sz w:val="28"/>
          <w:szCs w:val="28"/>
        </w:rPr>
        <w:t>анційного навчання НАДУ, 2005.</w:t>
      </w:r>
      <w:r w:rsidRPr="00D0785D">
        <w:rPr>
          <w:rFonts w:ascii="Times New Roman" w:hAnsi="Times New Roman" w:cs="Times New Roman"/>
          <w:sz w:val="28"/>
          <w:szCs w:val="28"/>
        </w:rPr>
        <w:t xml:space="preserve"> 60 с.</w:t>
      </w:r>
    </w:p>
    <w:p w14:paraId="4AEF6944" w14:textId="77777777" w:rsidR="00D45677" w:rsidRPr="00D0785D" w:rsidRDefault="004D6E79"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Литвиновський Є., Литвиновська І. Феномен лідерства на державній службі. </w:t>
      </w:r>
      <w:r w:rsidRPr="00D0785D">
        <w:rPr>
          <w:rFonts w:ascii="Times New Roman" w:hAnsi="Times New Roman" w:cs="Times New Roman"/>
          <w:sz w:val="28"/>
          <w:szCs w:val="28"/>
          <w:lang w:val="en-US"/>
        </w:rPr>
        <w:t xml:space="preserve">Державне управління. 2021 №1 (7). URL: file:///C:/Users/Admin/Downloads/8-16-PB%20(1).pdf </w:t>
      </w:r>
    </w:p>
    <w:p w14:paraId="5DA63FE0" w14:textId="74470269" w:rsidR="00D45677" w:rsidRPr="00D0785D" w:rsidRDefault="004D6E79"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Логунова М. М. Соціально-психологічні аспекти управлінської діяльності. Лідерство як соціально-психологічний феномен. </w:t>
      </w:r>
      <w:r w:rsidRPr="00D0785D">
        <w:rPr>
          <w:rFonts w:ascii="Times New Roman" w:hAnsi="Times New Roman" w:cs="Times New Roman"/>
          <w:sz w:val="28"/>
          <w:szCs w:val="28"/>
          <w:lang w:val="en-US"/>
        </w:rPr>
        <w:t>URL</w:t>
      </w:r>
      <w:r w:rsidRPr="00D0785D">
        <w:rPr>
          <w:rFonts w:ascii="Times New Roman" w:hAnsi="Times New Roman" w:cs="Times New Roman"/>
          <w:sz w:val="28"/>
          <w:szCs w:val="28"/>
          <w:lang w:val="ru-RU"/>
        </w:rPr>
        <w:t xml:space="preserve">: </w:t>
      </w:r>
      <w:r w:rsidR="004E459D">
        <w:rPr>
          <w:rFonts w:ascii="Times New Roman" w:hAnsi="Times New Roman" w:cs="Times New Roman"/>
          <w:sz w:val="28"/>
          <w:szCs w:val="28"/>
          <w:lang w:val="ru-RU"/>
        </w:rPr>
        <w:t xml:space="preserve"> </w:t>
      </w:r>
      <w:hyperlink r:id="rId56" w:history="1">
        <w:r w:rsidR="004E459D" w:rsidRPr="00D07BA6">
          <w:rPr>
            <w:rFonts w:ascii="Times New Roman" w:hAnsi="Times New Roman" w:cs="Times New Roman"/>
            <w:sz w:val="28"/>
            <w:szCs w:val="28"/>
            <w:lang w:val="en-US"/>
          </w:rPr>
          <w:t>http</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www</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center</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gov</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ua</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statti</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liderstvoyaksocialnopsihologichniiyfenomenlogunova</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m</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m</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socialnopsihologichni</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aspekti</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upravlinskoyi</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diyalnosti</w:t>
        </w:r>
        <w:r w:rsidR="004E459D" w:rsidRPr="00D07BA6">
          <w:rPr>
            <w:rFonts w:ascii="Times New Roman" w:hAnsi="Times New Roman" w:cs="Times New Roman"/>
            <w:sz w:val="28"/>
            <w:szCs w:val="28"/>
            <w:lang w:val="ru-RU"/>
          </w:rPr>
          <w:t>.</w:t>
        </w:r>
        <w:r w:rsidR="004E459D" w:rsidRPr="00D07BA6">
          <w:rPr>
            <w:rFonts w:ascii="Times New Roman" w:hAnsi="Times New Roman" w:cs="Times New Roman"/>
            <w:sz w:val="28"/>
            <w:szCs w:val="28"/>
            <w:lang w:val="en-US"/>
          </w:rPr>
          <w:t>html</w:t>
        </w:r>
      </w:hyperlink>
      <w:r w:rsidR="00D45677" w:rsidRPr="00D0785D">
        <w:rPr>
          <w:rFonts w:ascii="Times New Roman" w:hAnsi="Times New Roman" w:cs="Times New Roman"/>
          <w:sz w:val="28"/>
          <w:szCs w:val="28"/>
          <w:lang w:val="ru-RU"/>
        </w:rPr>
        <w:t>.</w:t>
      </w:r>
    </w:p>
    <w:p w14:paraId="4DED5CF9" w14:textId="77777777" w:rsidR="00D45677" w:rsidRPr="00D0785D" w:rsidRDefault="005E16F9"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Логунова М.М. Соціально-психологічні аспекти управлінської діяльності. К. : Центр сприяння інституц. розвитку держ. служби, 2006. 196 с</w:t>
      </w:r>
    </w:p>
    <w:p w14:paraId="2614AC2D" w14:textId="1092A35A" w:rsidR="00D45677"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Максве</w:t>
      </w:r>
      <w:r w:rsidR="006C1FCE" w:rsidRPr="00D0785D">
        <w:rPr>
          <w:rFonts w:ascii="Times New Roman" w:hAnsi="Times New Roman" w:cs="Times New Roman"/>
          <w:sz w:val="28"/>
          <w:szCs w:val="28"/>
        </w:rPr>
        <w:t>лл Дж. 5 рівнів лідерства .</w:t>
      </w:r>
      <w:r w:rsidR="00D45677" w:rsidRPr="00D0785D">
        <w:rPr>
          <w:rFonts w:ascii="Times New Roman" w:hAnsi="Times New Roman" w:cs="Times New Roman"/>
          <w:sz w:val="28"/>
          <w:szCs w:val="28"/>
        </w:rPr>
        <w:t xml:space="preserve"> Х.: Вид-во Фабула, 2018. </w:t>
      </w:r>
      <w:r w:rsidRPr="00D0785D">
        <w:rPr>
          <w:rFonts w:ascii="Times New Roman" w:hAnsi="Times New Roman" w:cs="Times New Roman"/>
          <w:sz w:val="28"/>
          <w:szCs w:val="28"/>
        </w:rPr>
        <w:t xml:space="preserve"> 304 с.</w:t>
      </w:r>
    </w:p>
    <w:p w14:paraId="021E0D86" w14:textId="0E834765" w:rsidR="00D45677"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Мартиненко В.М. Організаційна культура як об’єкт управлінської діяльн</w:t>
      </w:r>
      <w:r w:rsidR="006C1FCE" w:rsidRPr="00D0785D">
        <w:rPr>
          <w:rFonts w:ascii="Times New Roman" w:hAnsi="Times New Roman" w:cs="Times New Roman"/>
          <w:sz w:val="28"/>
          <w:szCs w:val="28"/>
        </w:rPr>
        <w:t xml:space="preserve">ості у сфері державної служби . </w:t>
      </w:r>
      <w:r w:rsidRPr="00D0785D">
        <w:rPr>
          <w:rFonts w:ascii="Times New Roman" w:hAnsi="Times New Roman" w:cs="Times New Roman"/>
          <w:sz w:val="28"/>
          <w:szCs w:val="28"/>
        </w:rPr>
        <w:t>Публічне у</w:t>
      </w:r>
      <w:r w:rsidR="00D45677" w:rsidRPr="00D0785D">
        <w:rPr>
          <w:rFonts w:ascii="Times New Roman" w:hAnsi="Times New Roman" w:cs="Times New Roman"/>
          <w:sz w:val="28"/>
          <w:szCs w:val="28"/>
        </w:rPr>
        <w:t xml:space="preserve">правління: теорія та практика. 2012. № 1(9). </w:t>
      </w:r>
      <w:r w:rsidRPr="00D0785D">
        <w:rPr>
          <w:rFonts w:ascii="Times New Roman" w:hAnsi="Times New Roman" w:cs="Times New Roman"/>
          <w:sz w:val="28"/>
          <w:szCs w:val="28"/>
        </w:rPr>
        <w:t>С. 59-63.</w:t>
      </w:r>
    </w:p>
    <w:p w14:paraId="55F9729E" w14:textId="77777777" w:rsidR="00D45677" w:rsidRPr="00D0785D" w:rsidRDefault="00921F7B"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lastRenderedPageBreak/>
        <w:t>Малиновський В. Я. Публічна служба в Україні: підручник. Київ: Вида</w:t>
      </w:r>
      <w:r w:rsidR="00D45677" w:rsidRPr="00D0785D">
        <w:rPr>
          <w:rFonts w:ascii="Times New Roman" w:hAnsi="Times New Roman" w:cs="Times New Roman"/>
          <w:sz w:val="28"/>
          <w:szCs w:val="28"/>
        </w:rPr>
        <w:t xml:space="preserve">вничий дім «Кондор», 2018. 312 </w:t>
      </w:r>
    </w:p>
    <w:p w14:paraId="5DAF064B" w14:textId="7D2E14D6" w:rsidR="00D45677"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Нестуля О.О. Основи лідерства. Наукові концепції (середина</w:t>
      </w:r>
      <w:r w:rsidR="006C1FCE" w:rsidRPr="00D0785D">
        <w:rPr>
          <w:rFonts w:ascii="Times New Roman" w:hAnsi="Times New Roman" w:cs="Times New Roman"/>
          <w:sz w:val="28"/>
          <w:szCs w:val="28"/>
        </w:rPr>
        <w:t xml:space="preserve"> ХХ – початок ХХІ  ст.) </w:t>
      </w:r>
      <w:r w:rsidRPr="00D0785D">
        <w:rPr>
          <w:rFonts w:ascii="Times New Roman" w:hAnsi="Times New Roman" w:cs="Times New Roman"/>
          <w:sz w:val="28"/>
          <w:szCs w:val="28"/>
        </w:rPr>
        <w:t>:</w:t>
      </w:r>
      <w:r w:rsidR="006C1FCE" w:rsidRPr="00D0785D">
        <w:rPr>
          <w:rFonts w:ascii="Times New Roman" w:hAnsi="Times New Roman" w:cs="Times New Roman"/>
          <w:sz w:val="28"/>
          <w:szCs w:val="28"/>
        </w:rPr>
        <w:t xml:space="preserve"> навч. посібник .</w:t>
      </w:r>
      <w:r w:rsidR="00D45677" w:rsidRPr="00D0785D">
        <w:rPr>
          <w:rFonts w:ascii="Times New Roman" w:hAnsi="Times New Roman" w:cs="Times New Roman"/>
          <w:sz w:val="28"/>
          <w:szCs w:val="28"/>
        </w:rPr>
        <w:t xml:space="preserve"> Полтава: ПУЕТ, 2016.</w:t>
      </w:r>
      <w:r w:rsidRPr="00D0785D">
        <w:rPr>
          <w:rFonts w:ascii="Times New Roman" w:hAnsi="Times New Roman" w:cs="Times New Roman"/>
          <w:sz w:val="28"/>
          <w:szCs w:val="28"/>
        </w:rPr>
        <w:t xml:space="preserve"> 375 с. </w:t>
      </w:r>
    </w:p>
    <w:p w14:paraId="1E91557F" w14:textId="77777777" w:rsidR="00D45677"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Нестуля О. О., Нестуля С. І., Кононец Н. В. Основи лідерства. </w:t>
      </w:r>
      <w:r w:rsidRPr="00D0785D">
        <w:rPr>
          <w:rFonts w:ascii="Times New Roman" w:hAnsi="Times New Roman" w:cs="Times New Roman"/>
          <w:sz w:val="28"/>
          <w:szCs w:val="28"/>
          <w:lang w:val="en-US"/>
        </w:rPr>
        <w:t xml:space="preserve">Полтава : ПУЕТ, 2018. 241 с. </w:t>
      </w:r>
    </w:p>
    <w:p w14:paraId="4889B257" w14:textId="77777777" w:rsidR="00D45677"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Орлів М.С. Розвиток лідерського потенціалу керівника сфери державного уп</w:t>
      </w:r>
      <w:r w:rsidR="00D45677" w:rsidRPr="00D0785D">
        <w:rPr>
          <w:rFonts w:ascii="Times New Roman" w:hAnsi="Times New Roman" w:cs="Times New Roman"/>
          <w:sz w:val="28"/>
          <w:szCs w:val="28"/>
        </w:rPr>
        <w:t>равління: навчальний посібник</w:t>
      </w:r>
      <w:r w:rsidRPr="00D0785D">
        <w:rPr>
          <w:rFonts w:ascii="Times New Roman" w:hAnsi="Times New Roman" w:cs="Times New Roman"/>
          <w:sz w:val="28"/>
          <w:szCs w:val="28"/>
        </w:rPr>
        <w:t xml:space="preserve"> К.</w:t>
      </w:r>
      <w:r w:rsidR="00D45677" w:rsidRPr="00D0785D">
        <w:rPr>
          <w:rFonts w:ascii="Times New Roman" w:hAnsi="Times New Roman" w:cs="Times New Roman"/>
          <w:sz w:val="28"/>
          <w:szCs w:val="28"/>
        </w:rPr>
        <w:t xml:space="preserve">: ДП «НВЦ «Пріоритети», 2017. </w:t>
      </w:r>
      <w:r w:rsidRPr="00D0785D">
        <w:rPr>
          <w:rFonts w:ascii="Times New Roman" w:hAnsi="Times New Roman" w:cs="Times New Roman"/>
          <w:sz w:val="28"/>
          <w:szCs w:val="28"/>
        </w:rPr>
        <w:t xml:space="preserve">40 с. </w:t>
      </w:r>
    </w:p>
    <w:p w14:paraId="658B9F33" w14:textId="77777777" w:rsidR="00D45677"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Орлів М. С. Підвищення кваліфікації керівних кадрів органів влади: механізми формування сучасної моделі : монографія. Київ–Івано-Франківськ : Лілея НВ, 2018. 300 с. </w:t>
      </w:r>
    </w:p>
    <w:p w14:paraId="38676170" w14:textId="19446B42" w:rsidR="00730F59"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Орлов О.В. Інноваційні проц</w:t>
      </w:r>
      <w:r w:rsidR="006C1FCE" w:rsidRPr="00D0785D">
        <w:rPr>
          <w:rFonts w:ascii="Times New Roman" w:hAnsi="Times New Roman" w:cs="Times New Roman"/>
          <w:sz w:val="28"/>
          <w:szCs w:val="28"/>
        </w:rPr>
        <w:t xml:space="preserve">еси в державному управлінні : монографія. </w:t>
      </w:r>
      <w:r w:rsidRPr="00D0785D">
        <w:rPr>
          <w:rFonts w:ascii="Times New Roman" w:hAnsi="Times New Roman" w:cs="Times New Roman"/>
          <w:sz w:val="28"/>
          <w:szCs w:val="28"/>
        </w:rPr>
        <w:t xml:space="preserve"> Вид-</w:t>
      </w:r>
      <w:r w:rsidR="00D45677" w:rsidRPr="00D0785D">
        <w:rPr>
          <w:rFonts w:ascii="Times New Roman" w:hAnsi="Times New Roman" w:cs="Times New Roman"/>
          <w:sz w:val="28"/>
          <w:szCs w:val="28"/>
        </w:rPr>
        <w:t>во ХарРІ НАДУ «Магістр», 2012.</w:t>
      </w:r>
      <w:r w:rsidRPr="00D0785D">
        <w:rPr>
          <w:rFonts w:ascii="Times New Roman" w:hAnsi="Times New Roman" w:cs="Times New Roman"/>
          <w:sz w:val="28"/>
          <w:szCs w:val="28"/>
        </w:rPr>
        <w:t xml:space="preserve"> 248 с.</w:t>
      </w:r>
    </w:p>
    <w:p w14:paraId="7111CD77" w14:textId="49C48A39" w:rsidR="00730F59"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Орлова Н.С. Лідерство та комунікації у системі державної служби України. Детермінанти розвитку публічного управління та адміністрування </w:t>
      </w:r>
      <w:r w:rsidR="006C1FCE" w:rsidRPr="00D0785D">
        <w:rPr>
          <w:rFonts w:ascii="Times New Roman" w:hAnsi="Times New Roman" w:cs="Times New Roman"/>
          <w:sz w:val="28"/>
          <w:szCs w:val="28"/>
        </w:rPr>
        <w:t>в Україні.</w:t>
      </w:r>
      <w:r w:rsidRPr="00D0785D">
        <w:rPr>
          <w:rFonts w:ascii="Times New Roman" w:hAnsi="Times New Roman" w:cs="Times New Roman"/>
          <w:sz w:val="28"/>
          <w:szCs w:val="28"/>
        </w:rPr>
        <w:t xml:space="preserve"> К.: ВД «</w:t>
      </w:r>
      <w:r w:rsidR="00730F59" w:rsidRPr="00D0785D">
        <w:rPr>
          <w:rFonts w:ascii="Times New Roman" w:hAnsi="Times New Roman" w:cs="Times New Roman"/>
          <w:sz w:val="28"/>
          <w:szCs w:val="28"/>
        </w:rPr>
        <w:t xml:space="preserve">Освіта України», 2020.262 с. </w:t>
      </w:r>
      <w:r w:rsidR="006C1FCE" w:rsidRPr="00D0785D">
        <w:rPr>
          <w:rFonts w:ascii="Times New Roman" w:hAnsi="Times New Roman" w:cs="Times New Roman"/>
          <w:sz w:val="28"/>
          <w:szCs w:val="28"/>
          <w:lang w:val="en-US"/>
        </w:rPr>
        <w:t>URL</w:t>
      </w:r>
      <w:r w:rsidR="006C1FCE" w:rsidRPr="00D0785D">
        <w:rPr>
          <w:rFonts w:ascii="Times New Roman" w:hAnsi="Times New Roman" w:cs="Times New Roman"/>
          <w:sz w:val="28"/>
          <w:szCs w:val="28"/>
        </w:rPr>
        <w:t>:</w:t>
      </w:r>
      <w:r w:rsidR="0070690D">
        <w:rPr>
          <w:rFonts w:ascii="Times New Roman" w:hAnsi="Times New Roman" w:cs="Times New Roman"/>
          <w:sz w:val="28"/>
          <w:szCs w:val="28"/>
        </w:rPr>
        <w:t xml:space="preserve"> </w:t>
      </w:r>
      <w:hyperlink r:id="rId57" w:history="1">
        <w:r w:rsidR="0070690D" w:rsidRPr="00B60EFF">
          <w:rPr>
            <w:rFonts w:ascii="Times New Roman" w:hAnsi="Times New Roman" w:cs="Times New Roman"/>
            <w:sz w:val="28"/>
            <w:szCs w:val="28"/>
          </w:rPr>
          <w:t>http://ir.nusta.edu.ua/jspui/bitstream/123456789/5653/1/5018_IR.pdf</w:t>
        </w:r>
      </w:hyperlink>
      <w:r w:rsidR="0070690D">
        <w:rPr>
          <w:rFonts w:ascii="Times New Roman" w:hAnsi="Times New Roman" w:cs="Times New Roman"/>
          <w:sz w:val="28"/>
          <w:szCs w:val="28"/>
        </w:rPr>
        <w:t xml:space="preserve"> .</w:t>
      </w:r>
      <w:r w:rsidRPr="00D0785D">
        <w:rPr>
          <w:rFonts w:ascii="Times New Roman" w:hAnsi="Times New Roman" w:cs="Times New Roman"/>
          <w:sz w:val="28"/>
          <w:szCs w:val="28"/>
        </w:rPr>
        <w:t xml:space="preserve"> </w:t>
      </w:r>
    </w:p>
    <w:p w14:paraId="53044EE2" w14:textId="77777777" w:rsidR="00730F59"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Орлова Н. Підготовка фахівців з публічного управління в умовах євроінтеграції України. </w:t>
      </w:r>
      <w:r w:rsidRPr="00D0785D">
        <w:rPr>
          <w:rFonts w:ascii="Times New Roman" w:hAnsi="Times New Roman" w:cs="Times New Roman"/>
          <w:sz w:val="28"/>
          <w:szCs w:val="28"/>
          <w:lang w:val="en-US"/>
        </w:rPr>
        <w:t xml:space="preserve">Зовнішня торгівля: економіка, фінанси, право. 2019. № 3 (104). С.139-150. </w:t>
      </w:r>
    </w:p>
    <w:p w14:paraId="6753094B" w14:textId="77777777" w:rsidR="00730F59" w:rsidRPr="00D0785D" w:rsidRDefault="00966F62"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Орлова Н. С. Лідерство та комунікації у системі державної служби України. Публічне управління для сталого розвитку: виклики та перспективи на національному та місцевому рівнях (21-22 травня, Маріуполь) : зб. матеріалів ІІІ Міжнар. наук.-практ. конф.Київ:ПП Халіков Р. Р., 2020. </w:t>
      </w:r>
      <w:r w:rsidRPr="00D0785D">
        <w:rPr>
          <w:rFonts w:ascii="Times New Roman" w:hAnsi="Times New Roman" w:cs="Times New Roman"/>
          <w:sz w:val="28"/>
          <w:szCs w:val="28"/>
          <w:lang w:val="en-US"/>
        </w:rPr>
        <w:t xml:space="preserve">С. 236- 238 </w:t>
      </w:r>
    </w:p>
    <w:p w14:paraId="7798703D" w14:textId="06059E01" w:rsidR="006F5C9F"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Пашко Л.А. Лідерська підготовка посадових осіб місцевого самоврядування як передумова успішності децентралізації державної влади</w:t>
      </w:r>
      <w:r w:rsidR="006C1FCE" w:rsidRPr="00D0785D">
        <w:rPr>
          <w:rFonts w:ascii="Times New Roman" w:hAnsi="Times New Roman" w:cs="Times New Roman"/>
          <w:sz w:val="28"/>
          <w:szCs w:val="28"/>
        </w:rPr>
        <w:t xml:space="preserve">.  </w:t>
      </w:r>
      <w:r w:rsidRPr="00D0785D">
        <w:rPr>
          <w:rFonts w:ascii="Times New Roman" w:hAnsi="Times New Roman" w:cs="Times New Roman"/>
          <w:sz w:val="28"/>
          <w:szCs w:val="28"/>
        </w:rPr>
        <w:t xml:space="preserve">Підготовка фахівців у галузі знань «Державне управління»: вимоги до змісту та відповідність сучасним викликам : матер. щоріч. наук.- практ. </w:t>
      </w:r>
      <w:r w:rsidRPr="00D0785D">
        <w:rPr>
          <w:rFonts w:ascii="Times New Roman" w:hAnsi="Times New Roman" w:cs="Times New Roman"/>
          <w:sz w:val="28"/>
          <w:szCs w:val="28"/>
        </w:rPr>
        <w:lastRenderedPageBreak/>
        <w:t>конф. за міжнар. участю (Київ, 6-7 листоп. 2014 р.)</w:t>
      </w:r>
      <w:r w:rsidR="006C1FCE" w:rsidRPr="00D0785D">
        <w:rPr>
          <w:rFonts w:ascii="Times New Roman" w:hAnsi="Times New Roman" w:cs="Times New Roman"/>
          <w:sz w:val="28"/>
          <w:szCs w:val="28"/>
        </w:rPr>
        <w:t xml:space="preserve">. </w:t>
      </w:r>
      <w:r w:rsidR="00730F59" w:rsidRPr="00D0785D">
        <w:rPr>
          <w:rFonts w:ascii="Times New Roman" w:hAnsi="Times New Roman" w:cs="Times New Roman"/>
          <w:sz w:val="28"/>
          <w:szCs w:val="28"/>
        </w:rPr>
        <w:t xml:space="preserve">К.: НАДУ, 2014. </w:t>
      </w:r>
      <w:r w:rsidRPr="00D0785D">
        <w:rPr>
          <w:rFonts w:ascii="Times New Roman" w:hAnsi="Times New Roman" w:cs="Times New Roman"/>
          <w:sz w:val="28"/>
          <w:szCs w:val="28"/>
        </w:rPr>
        <w:t xml:space="preserve"> С. 259-260.</w:t>
      </w:r>
    </w:p>
    <w:p w14:paraId="2E16C6E0" w14:textId="564DAB4C" w:rsidR="00730F59"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Пашко Л.А. Управлінське лідерство як запорука ефективності функціонува</w:t>
      </w:r>
      <w:r w:rsidR="006C1FCE" w:rsidRPr="00D0785D">
        <w:rPr>
          <w:rFonts w:ascii="Times New Roman" w:hAnsi="Times New Roman" w:cs="Times New Roman"/>
          <w:sz w:val="28"/>
          <w:szCs w:val="28"/>
        </w:rPr>
        <w:t xml:space="preserve">ння сфери державного управління. </w:t>
      </w:r>
      <w:r w:rsidRPr="00D0785D">
        <w:rPr>
          <w:rFonts w:ascii="Times New Roman" w:hAnsi="Times New Roman" w:cs="Times New Roman"/>
          <w:sz w:val="28"/>
          <w:szCs w:val="28"/>
        </w:rPr>
        <w:t xml:space="preserve"> Д.: Моноліт, 2009. С. 255-271.</w:t>
      </w:r>
    </w:p>
    <w:p w14:paraId="3AD85CD0" w14:textId="7E6F2206" w:rsidR="00730F59" w:rsidRPr="00D0785D" w:rsidRDefault="00777AF6"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Підлісна Т.В Лідерство в державній службі України: теорет</w:t>
      </w:r>
      <w:r w:rsidR="008E590C" w:rsidRPr="00D0785D">
        <w:rPr>
          <w:rFonts w:ascii="Times New Roman" w:hAnsi="Times New Roman" w:cs="Times New Roman"/>
          <w:sz w:val="28"/>
          <w:szCs w:val="28"/>
        </w:rPr>
        <w:t xml:space="preserve">ичні основи : автореф. дис. </w:t>
      </w:r>
      <w:r w:rsidRPr="00D0785D">
        <w:rPr>
          <w:rFonts w:ascii="Times New Roman" w:hAnsi="Times New Roman" w:cs="Times New Roman"/>
          <w:sz w:val="28"/>
          <w:szCs w:val="28"/>
        </w:rPr>
        <w:t>канд. наук з держ. у</w:t>
      </w:r>
      <w:r w:rsidR="008E590C" w:rsidRPr="00D0785D">
        <w:rPr>
          <w:rFonts w:ascii="Times New Roman" w:hAnsi="Times New Roman" w:cs="Times New Roman"/>
          <w:sz w:val="28"/>
          <w:szCs w:val="28"/>
        </w:rPr>
        <w:t>пр. : 25.00.03 / Т.В. П</w:t>
      </w:r>
      <w:r w:rsidR="00730F59" w:rsidRPr="00D0785D">
        <w:rPr>
          <w:rFonts w:ascii="Times New Roman" w:hAnsi="Times New Roman" w:cs="Times New Roman"/>
          <w:sz w:val="28"/>
          <w:szCs w:val="28"/>
        </w:rPr>
        <w:t xml:space="preserve">Ін-т законодавства ВР України. К., 2012. </w:t>
      </w:r>
      <w:r w:rsidRPr="00D0785D">
        <w:rPr>
          <w:rFonts w:ascii="Times New Roman" w:hAnsi="Times New Roman" w:cs="Times New Roman"/>
          <w:sz w:val="28"/>
          <w:szCs w:val="28"/>
        </w:rPr>
        <w:t xml:space="preserve">16 </w:t>
      </w:r>
      <w:r w:rsidRPr="00D0785D">
        <w:rPr>
          <w:rFonts w:ascii="Times New Roman" w:hAnsi="Times New Roman" w:cs="Times New Roman"/>
          <w:sz w:val="28"/>
          <w:szCs w:val="28"/>
          <w:lang w:val="en-US"/>
        </w:rPr>
        <w:t>c</w:t>
      </w:r>
      <w:r w:rsidRPr="00D0785D">
        <w:rPr>
          <w:rFonts w:ascii="Times New Roman" w:hAnsi="Times New Roman" w:cs="Times New Roman"/>
          <w:sz w:val="28"/>
          <w:szCs w:val="28"/>
        </w:rPr>
        <w:t>.</w:t>
      </w:r>
    </w:p>
    <w:p w14:paraId="196D5E73" w14:textId="7E5C0E6C" w:rsidR="00730F59" w:rsidRPr="00D0785D" w:rsidRDefault="00777AF6"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Профілі компетенцій лідерства н</w:t>
      </w:r>
      <w:r w:rsidR="008E590C" w:rsidRPr="00D0785D">
        <w:rPr>
          <w:rFonts w:ascii="Times New Roman" w:hAnsi="Times New Roman" w:cs="Times New Roman"/>
          <w:sz w:val="28"/>
          <w:szCs w:val="28"/>
        </w:rPr>
        <w:t xml:space="preserve">а державній службі в Україні. </w:t>
      </w:r>
      <w:r w:rsidR="008E590C" w:rsidRPr="00D0785D">
        <w:rPr>
          <w:rFonts w:ascii="Times New Roman" w:hAnsi="Times New Roman" w:cs="Times New Roman"/>
          <w:sz w:val="28"/>
          <w:szCs w:val="28"/>
          <w:lang w:val="en-US"/>
        </w:rPr>
        <w:t>URL</w:t>
      </w:r>
      <w:r w:rsidR="008E590C" w:rsidRPr="00D0785D">
        <w:rPr>
          <w:rFonts w:ascii="Times New Roman" w:hAnsi="Times New Roman" w:cs="Times New Roman"/>
          <w:sz w:val="28"/>
          <w:szCs w:val="28"/>
        </w:rPr>
        <w:t>:</w:t>
      </w:r>
      <w:r w:rsidRPr="00D0785D">
        <w:rPr>
          <w:rFonts w:ascii="Times New Roman" w:hAnsi="Times New Roman" w:cs="Times New Roman"/>
          <w:sz w:val="28"/>
          <w:szCs w:val="28"/>
        </w:rPr>
        <w:t xml:space="preserve">:  </w:t>
      </w:r>
      <w:hyperlink r:id="rId58" w:history="1">
        <w:r w:rsidR="00730F59" w:rsidRPr="00D0785D">
          <w:rPr>
            <w:rFonts w:ascii="Times New Roman" w:hAnsi="Times New Roman" w:cs="Times New Roman"/>
            <w:sz w:val="28"/>
            <w:szCs w:val="28"/>
          </w:rPr>
          <w:t>http://www.center.gov.ua/attachments/article/14/%D0%9A%D0%BE%D0%BC%D0%BF%D0%B5%D1%82%D0%B5%D0%BD%D1%86%D1%96%D1%97_%D0%BB%D1%96%D0%B4%D0%B5%D1%80%D1%81%D1%82%D0%B2%D0%B0_%D0%B2_%D0%A3%D0%BA%D1%80%D0%B0%D1%97%D0%BD%D1%96.pdf</w:t>
        </w:r>
      </w:hyperlink>
      <w:r w:rsidR="0070690D">
        <w:rPr>
          <w:rFonts w:ascii="Times New Roman" w:hAnsi="Times New Roman" w:cs="Times New Roman"/>
          <w:sz w:val="28"/>
          <w:szCs w:val="28"/>
        </w:rPr>
        <w:t xml:space="preserve"> .</w:t>
      </w:r>
    </w:p>
    <w:p w14:paraId="13CD0ED0" w14:textId="767FC4EA" w:rsidR="00730F59" w:rsidRPr="00D0785D" w:rsidRDefault="00777AF6"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Попов С.А. Визначення стратегічних орієнтирів інноваційного розвитку системи державного упр</w:t>
      </w:r>
      <w:r w:rsidR="008E590C" w:rsidRPr="00D0785D">
        <w:rPr>
          <w:rFonts w:ascii="Times New Roman" w:hAnsi="Times New Roman" w:cs="Times New Roman"/>
          <w:sz w:val="28"/>
          <w:szCs w:val="28"/>
        </w:rPr>
        <w:t xml:space="preserve">авління. </w:t>
      </w:r>
      <w:r w:rsidRPr="00D0785D">
        <w:rPr>
          <w:rFonts w:ascii="Times New Roman" w:hAnsi="Times New Roman" w:cs="Times New Roman"/>
          <w:sz w:val="28"/>
          <w:szCs w:val="28"/>
        </w:rPr>
        <w:t>Актуальні проблеми державного управління : зб. наук. пр. ОРІДУ</w:t>
      </w:r>
      <w:r w:rsidR="00730F59" w:rsidRPr="00D0785D">
        <w:rPr>
          <w:rFonts w:ascii="Times New Roman" w:hAnsi="Times New Roman" w:cs="Times New Roman"/>
          <w:sz w:val="28"/>
          <w:szCs w:val="28"/>
        </w:rPr>
        <w:t xml:space="preserve"> НАДУ. 2013.Вип. 4(56). </w:t>
      </w:r>
      <w:r w:rsidRPr="00D0785D">
        <w:rPr>
          <w:rFonts w:ascii="Times New Roman" w:hAnsi="Times New Roman" w:cs="Times New Roman"/>
          <w:sz w:val="28"/>
          <w:szCs w:val="28"/>
        </w:rPr>
        <w:t>С. 22-27.</w:t>
      </w:r>
    </w:p>
    <w:p w14:paraId="3CBDFB68" w14:textId="0B3A98EA" w:rsidR="00730F59" w:rsidRPr="00D0785D" w:rsidRDefault="00777AF6"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Попов С.А. Інноваційна діяльність в органі публіч</w:t>
      </w:r>
      <w:r w:rsidR="008E590C" w:rsidRPr="00D0785D">
        <w:rPr>
          <w:rFonts w:ascii="Times New Roman" w:hAnsi="Times New Roman" w:cs="Times New Roman"/>
          <w:sz w:val="28"/>
          <w:szCs w:val="28"/>
        </w:rPr>
        <w:t xml:space="preserve">ної влади: системний підхід . </w:t>
      </w:r>
      <w:r w:rsidRPr="00D0785D">
        <w:rPr>
          <w:rFonts w:ascii="Times New Roman" w:hAnsi="Times New Roman" w:cs="Times New Roman"/>
          <w:sz w:val="28"/>
          <w:szCs w:val="28"/>
        </w:rPr>
        <w:t>Вісник НАДУ при Презид</w:t>
      </w:r>
      <w:r w:rsidR="00730F59" w:rsidRPr="00D0785D">
        <w:rPr>
          <w:rFonts w:ascii="Times New Roman" w:hAnsi="Times New Roman" w:cs="Times New Roman"/>
          <w:sz w:val="28"/>
          <w:szCs w:val="28"/>
        </w:rPr>
        <w:t xml:space="preserve">ентові України: зб. наук. пр. К.: НАДУ, 2015.  Вип. 2/2015 </w:t>
      </w:r>
      <w:r w:rsidRPr="00D0785D">
        <w:rPr>
          <w:rFonts w:ascii="Times New Roman" w:hAnsi="Times New Roman" w:cs="Times New Roman"/>
          <w:sz w:val="28"/>
          <w:szCs w:val="28"/>
        </w:rPr>
        <w:t xml:space="preserve"> С.12-18.</w:t>
      </w:r>
    </w:p>
    <w:p w14:paraId="5F62A74F" w14:textId="77777777" w:rsidR="00730F59" w:rsidRPr="00D0785D" w:rsidRDefault="00777AF6"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Про затвердження Загальних правил етичної поведінки державних службовців та посадових осіб місцевого самоврядування : Наказ Національного агентства України з питань державної служби від 05 серпня 2016 року № 158. </w:t>
      </w:r>
      <w:r w:rsidRPr="00D0785D">
        <w:rPr>
          <w:rFonts w:ascii="Times New Roman" w:hAnsi="Times New Roman" w:cs="Times New Roman"/>
          <w:sz w:val="28"/>
          <w:szCs w:val="28"/>
          <w:lang w:val="en-US"/>
        </w:rPr>
        <w:t xml:space="preserve">URL: https://zakon.rada.gov.ua/laws/show/z1203-16#Text. </w:t>
      </w:r>
    </w:p>
    <w:p w14:paraId="66B97C6E" w14:textId="38C2CD42" w:rsidR="00730F59" w:rsidRPr="00D0785D" w:rsidRDefault="00777AF6"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Про державну службу : Закон України від 10 грудня 2015 року № 889- </w:t>
      </w:r>
      <w:r w:rsidRPr="00D0785D">
        <w:rPr>
          <w:rFonts w:ascii="Times New Roman" w:hAnsi="Times New Roman" w:cs="Times New Roman"/>
          <w:sz w:val="28"/>
          <w:szCs w:val="28"/>
          <w:lang w:val="en-US"/>
        </w:rPr>
        <w:t>VIII</w:t>
      </w:r>
      <w:r w:rsidRPr="00D0785D">
        <w:rPr>
          <w:rFonts w:ascii="Times New Roman" w:hAnsi="Times New Roman" w:cs="Times New Roman"/>
          <w:sz w:val="28"/>
          <w:szCs w:val="28"/>
          <w:lang w:val="ru-RU"/>
        </w:rPr>
        <w:t xml:space="preserve">. </w:t>
      </w:r>
      <w:r w:rsidRPr="00D0785D">
        <w:rPr>
          <w:rFonts w:ascii="Times New Roman" w:hAnsi="Times New Roman" w:cs="Times New Roman"/>
          <w:sz w:val="28"/>
          <w:szCs w:val="28"/>
          <w:lang w:val="en-US"/>
        </w:rPr>
        <w:t xml:space="preserve">URL: </w:t>
      </w:r>
      <w:hyperlink r:id="rId59" w:history="1">
        <w:r w:rsidR="0070690D" w:rsidRPr="00B60EFF">
          <w:rPr>
            <w:rFonts w:ascii="Times New Roman" w:hAnsi="Times New Roman" w:cs="Times New Roman"/>
            <w:sz w:val="28"/>
            <w:szCs w:val="28"/>
            <w:lang w:val="en-US"/>
          </w:rPr>
          <w:t>https://zakon.rada.gov.ua/laws/show/889-19</w:t>
        </w:r>
      </w:hyperlink>
      <w:r w:rsidR="0070690D">
        <w:rPr>
          <w:rFonts w:ascii="Times New Roman" w:hAnsi="Times New Roman" w:cs="Times New Roman"/>
          <w:sz w:val="28"/>
          <w:szCs w:val="28"/>
        </w:rPr>
        <w:t xml:space="preserve"> </w:t>
      </w:r>
      <w:r w:rsidRPr="00D0785D">
        <w:rPr>
          <w:rFonts w:ascii="Times New Roman" w:hAnsi="Times New Roman" w:cs="Times New Roman"/>
          <w:sz w:val="28"/>
          <w:szCs w:val="28"/>
          <w:lang w:val="en-US"/>
        </w:rPr>
        <w:t xml:space="preserve">. </w:t>
      </w:r>
    </w:p>
    <w:p w14:paraId="74E77607" w14:textId="4E3315F0" w:rsidR="00730F59" w:rsidRPr="00D0785D" w:rsidRDefault="00C67373"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Про схвалення Концепції реформування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розпорядження Каб. Міністрів України від </w:t>
      </w:r>
      <w:r w:rsidRPr="00D0785D">
        <w:rPr>
          <w:rFonts w:ascii="Times New Roman" w:hAnsi="Times New Roman" w:cs="Times New Roman"/>
          <w:sz w:val="28"/>
          <w:szCs w:val="28"/>
        </w:rPr>
        <w:lastRenderedPageBreak/>
        <w:t xml:space="preserve">01.12.2017 №974-р. URL: </w:t>
      </w:r>
      <w:hyperlink r:id="rId60" w:anchor="Text" w:history="1">
        <w:r w:rsidR="0070690D" w:rsidRPr="00B60EFF">
          <w:rPr>
            <w:rFonts w:ascii="Times New Roman" w:hAnsi="Times New Roman" w:cs="Times New Roman"/>
            <w:sz w:val="28"/>
            <w:szCs w:val="28"/>
          </w:rPr>
          <w:t>https://zakon.rada.gov.ua/laws/show/974-2017-%D1%80#Text</w:t>
        </w:r>
      </w:hyperlink>
      <w:r w:rsidR="0070690D">
        <w:rPr>
          <w:rFonts w:ascii="Times New Roman" w:hAnsi="Times New Roman" w:cs="Times New Roman"/>
          <w:sz w:val="28"/>
          <w:szCs w:val="28"/>
        </w:rPr>
        <w:t xml:space="preserve"> </w:t>
      </w:r>
      <w:r w:rsidRPr="00D0785D">
        <w:rPr>
          <w:rFonts w:ascii="Times New Roman" w:hAnsi="Times New Roman" w:cs="Times New Roman"/>
          <w:sz w:val="28"/>
          <w:szCs w:val="28"/>
        </w:rPr>
        <w:t>.</w:t>
      </w:r>
    </w:p>
    <w:p w14:paraId="6EA7E439" w14:textId="6EB6A9AF" w:rsidR="00730F59" w:rsidRPr="00D0785D" w:rsidRDefault="00C67373"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Про затвердження профілів професійної компетентності деяких посад державної служби: постанова Каб. Міністрів України від 25 грудня 2013. URL: </w:t>
      </w:r>
      <w:hyperlink r:id="rId61" w:anchor="Text" w:history="1">
        <w:r w:rsidR="0070690D" w:rsidRPr="00B60EFF">
          <w:rPr>
            <w:rFonts w:ascii="Times New Roman" w:hAnsi="Times New Roman" w:cs="Times New Roman"/>
            <w:sz w:val="28"/>
            <w:szCs w:val="28"/>
          </w:rPr>
          <w:t>https://zakon.rada.gov.ua/laws/show/967-2013-%D0%BF#Text</w:t>
        </w:r>
      </w:hyperlink>
      <w:r w:rsidR="0070690D">
        <w:rPr>
          <w:rFonts w:ascii="Times New Roman" w:hAnsi="Times New Roman" w:cs="Times New Roman"/>
          <w:sz w:val="28"/>
          <w:szCs w:val="28"/>
        </w:rPr>
        <w:t xml:space="preserve"> .</w:t>
      </w:r>
      <w:r w:rsidR="00730F59" w:rsidRPr="00D0785D">
        <w:rPr>
          <w:rFonts w:ascii="Times New Roman" w:hAnsi="Times New Roman" w:cs="Times New Roman"/>
          <w:sz w:val="28"/>
          <w:szCs w:val="28"/>
        </w:rPr>
        <w:t xml:space="preserve"> </w:t>
      </w:r>
    </w:p>
    <w:p w14:paraId="39EB5E50" w14:textId="1C5CEAA5" w:rsidR="00730F59" w:rsidRPr="00D0785D" w:rsidRDefault="00C67373"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Про затвердження профілів професійної компетентності деяких посад державної служби: постанова Каб. Міністрів України від 25 грудня 2013. URL: </w:t>
      </w:r>
      <w:hyperlink r:id="rId62" w:anchor="Text" w:history="1">
        <w:r w:rsidR="0070690D" w:rsidRPr="00B60EFF">
          <w:rPr>
            <w:rFonts w:ascii="Times New Roman" w:hAnsi="Times New Roman" w:cs="Times New Roman"/>
            <w:sz w:val="28"/>
            <w:szCs w:val="28"/>
          </w:rPr>
          <w:t>https://zakon.rada.gov.ua/laws/show/967-2013-%D0%BF#Text</w:t>
        </w:r>
      </w:hyperlink>
      <w:r w:rsidR="0070690D">
        <w:rPr>
          <w:rFonts w:ascii="Times New Roman" w:hAnsi="Times New Roman" w:cs="Times New Roman"/>
          <w:sz w:val="28"/>
          <w:szCs w:val="28"/>
        </w:rPr>
        <w:t xml:space="preserve"> .</w:t>
      </w:r>
      <w:r w:rsidR="00730F59" w:rsidRPr="00D0785D">
        <w:rPr>
          <w:rFonts w:ascii="Times New Roman" w:hAnsi="Times New Roman" w:cs="Times New Roman"/>
          <w:sz w:val="28"/>
          <w:szCs w:val="28"/>
        </w:rPr>
        <w:t xml:space="preserve"> </w:t>
      </w:r>
    </w:p>
    <w:p w14:paraId="158DE36E" w14:textId="77777777" w:rsidR="00730F59" w:rsidRPr="00D0785D" w:rsidRDefault="00777AF6"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Публічне управління для сталого розвитку: виклики та перспективи на національному та місцевому рівнях : зб. матеріалів ІІІ Міжнар. наук.-практ. конф. 21-22 трав. 2020 р. Маріуполь (Україна). Київ: ПП Халіков Р. Р., 2020. 296 с. </w:t>
      </w:r>
    </w:p>
    <w:p w14:paraId="7F5AA78F" w14:textId="5D19E75B" w:rsidR="00730F59" w:rsidRPr="00D0785D" w:rsidRDefault="00C67373"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Розвиток лідер</w:t>
      </w:r>
      <w:r w:rsidR="008E590C" w:rsidRPr="00D0785D">
        <w:rPr>
          <w:rFonts w:ascii="Times New Roman" w:hAnsi="Times New Roman" w:cs="Times New Roman"/>
          <w:sz w:val="28"/>
          <w:szCs w:val="28"/>
        </w:rPr>
        <w:t>ства / укладач І. Ібрагімова</w:t>
      </w:r>
      <w:r w:rsidR="00730F59" w:rsidRPr="00D0785D">
        <w:rPr>
          <w:rFonts w:ascii="Times New Roman" w:hAnsi="Times New Roman" w:cs="Times New Roman"/>
          <w:sz w:val="28"/>
          <w:szCs w:val="28"/>
        </w:rPr>
        <w:t xml:space="preserve">. </w:t>
      </w:r>
      <w:r w:rsidR="008E590C" w:rsidRPr="00D0785D">
        <w:rPr>
          <w:rFonts w:ascii="Times New Roman" w:hAnsi="Times New Roman" w:cs="Times New Roman"/>
          <w:sz w:val="28"/>
          <w:szCs w:val="28"/>
        </w:rPr>
        <w:t>К</w:t>
      </w:r>
      <w:r w:rsidRPr="00D0785D">
        <w:rPr>
          <w:rFonts w:ascii="Times New Roman" w:hAnsi="Times New Roman" w:cs="Times New Roman"/>
          <w:sz w:val="28"/>
          <w:szCs w:val="28"/>
        </w:rPr>
        <w:t>: Проект «Реформа управління персоналом на держ</w:t>
      </w:r>
      <w:r w:rsidR="00730F59" w:rsidRPr="00D0785D">
        <w:rPr>
          <w:rFonts w:ascii="Times New Roman" w:hAnsi="Times New Roman" w:cs="Times New Roman"/>
          <w:sz w:val="28"/>
          <w:szCs w:val="28"/>
        </w:rPr>
        <w:t>авній службі в Україні», 2012.</w:t>
      </w:r>
      <w:r w:rsidR="008E590C" w:rsidRPr="00D0785D">
        <w:rPr>
          <w:rFonts w:ascii="Times New Roman" w:hAnsi="Times New Roman" w:cs="Times New Roman"/>
          <w:sz w:val="28"/>
          <w:szCs w:val="28"/>
        </w:rPr>
        <w:t xml:space="preserve"> 400 с. </w:t>
      </w:r>
    </w:p>
    <w:p w14:paraId="53DB066B" w14:textId="0ADA4B4B" w:rsidR="00730F59" w:rsidRPr="00D0785D" w:rsidRDefault="005E16F9"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Романовський О., Пономарьов О. Лідерство як суспільна потреба. Теоретичний та науково-методичний часопис Вища освіта України. Тематичний випуск «Університет і лідерство». 201</w:t>
      </w:r>
      <w:r w:rsidR="008E590C" w:rsidRPr="00D0785D">
        <w:rPr>
          <w:rFonts w:ascii="Times New Roman" w:hAnsi="Times New Roman" w:cs="Times New Roman"/>
          <w:sz w:val="28"/>
          <w:szCs w:val="28"/>
        </w:rPr>
        <w:t>7. № 2 (додаток 1). С. 100-103.</w:t>
      </w:r>
      <w:r w:rsidRPr="00D0785D">
        <w:rPr>
          <w:rFonts w:ascii="Times New Roman" w:hAnsi="Times New Roman" w:cs="Times New Roman"/>
          <w:sz w:val="28"/>
          <w:szCs w:val="28"/>
        </w:rPr>
        <w:t xml:space="preserve"> URL: </w:t>
      </w:r>
      <w:hyperlink r:id="rId63" w:history="1">
        <w:r w:rsidR="0070690D" w:rsidRPr="00B60EFF">
          <w:rPr>
            <w:rFonts w:ascii="Times New Roman" w:hAnsi="Times New Roman" w:cs="Times New Roman"/>
            <w:sz w:val="28"/>
            <w:szCs w:val="28"/>
          </w:rPr>
          <w:t>https://ihed.org.ua/wp-content/uploads/2018/09/conf_Elite-III_ 05.2017_ELITE.Education-for-Leadership_VOU_II-2017-170p.pdf</w:t>
        </w:r>
      </w:hyperlink>
      <w:r w:rsidR="0070690D">
        <w:rPr>
          <w:rFonts w:ascii="Times New Roman" w:hAnsi="Times New Roman" w:cs="Times New Roman"/>
          <w:sz w:val="28"/>
          <w:szCs w:val="28"/>
        </w:rPr>
        <w:t xml:space="preserve"> </w:t>
      </w:r>
      <w:r w:rsidR="00730F59" w:rsidRPr="00D0785D">
        <w:rPr>
          <w:rFonts w:ascii="Times New Roman" w:hAnsi="Times New Roman" w:cs="Times New Roman"/>
          <w:sz w:val="28"/>
          <w:szCs w:val="28"/>
        </w:rPr>
        <w:t xml:space="preserve"> </w:t>
      </w:r>
    </w:p>
    <w:p w14:paraId="14921F40" w14:textId="6BB1D63D" w:rsidR="00730F59" w:rsidRPr="00D0785D" w:rsidRDefault="00C67373"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 xml:space="preserve">Стратегія реформування державного управління України на період до 2021 року: План заходів в редакції Розпорядження КМ № 1102-р від 18.12.2018; із змінами, внесеними згідно з Постановами КМ № 562 від 26.06.2019, № 856 від 18.09.2019, № 1034 від 11.12.2019, № 123 від 05.02.2020. URL: </w:t>
      </w:r>
      <w:hyperlink r:id="rId64" w:anchor="n268" w:history="1">
        <w:r w:rsidR="0070690D" w:rsidRPr="00B60EFF">
          <w:rPr>
            <w:rFonts w:ascii="Times New Roman" w:hAnsi="Times New Roman" w:cs="Times New Roman"/>
            <w:sz w:val="28"/>
            <w:szCs w:val="28"/>
          </w:rPr>
          <w:t>https://zakon.rada.gov.ua/laws/show/474-2016-%D1%80#n268</w:t>
        </w:r>
      </w:hyperlink>
      <w:r w:rsidR="0070690D">
        <w:rPr>
          <w:rFonts w:ascii="Times New Roman" w:hAnsi="Times New Roman" w:cs="Times New Roman"/>
          <w:sz w:val="28"/>
          <w:szCs w:val="28"/>
        </w:rPr>
        <w:t xml:space="preserve"> </w:t>
      </w:r>
      <w:r w:rsidR="00730F59" w:rsidRPr="00D0785D">
        <w:rPr>
          <w:rFonts w:ascii="Times New Roman" w:hAnsi="Times New Roman" w:cs="Times New Roman"/>
          <w:sz w:val="28"/>
          <w:szCs w:val="28"/>
        </w:rPr>
        <w:t xml:space="preserve"> </w:t>
      </w:r>
      <w:r w:rsidRPr="00D0785D">
        <w:rPr>
          <w:rFonts w:ascii="Times New Roman" w:hAnsi="Times New Roman" w:cs="Times New Roman"/>
          <w:sz w:val="28"/>
          <w:szCs w:val="28"/>
        </w:rPr>
        <w:t>.</w:t>
      </w:r>
    </w:p>
    <w:p w14:paraId="44C58EB3" w14:textId="22C5CA27" w:rsidR="00730F59" w:rsidRPr="00D0785D" w:rsidRDefault="00777AF6"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Управління персоналом в органах публічної влади : навч. посіб. / </w:t>
      </w:r>
      <w:r w:rsidR="0055459C" w:rsidRPr="00D0785D">
        <w:rPr>
          <w:rFonts w:ascii="Times New Roman" w:hAnsi="Times New Roman" w:cs="Times New Roman"/>
          <w:sz w:val="28"/>
          <w:szCs w:val="28"/>
          <w:lang w:val="ru-RU"/>
        </w:rPr>
        <w:t xml:space="preserve">укладач </w:t>
      </w:r>
      <w:r w:rsidRPr="00D0785D">
        <w:rPr>
          <w:rFonts w:ascii="Times New Roman" w:hAnsi="Times New Roman" w:cs="Times New Roman"/>
          <w:sz w:val="28"/>
          <w:szCs w:val="28"/>
          <w:lang w:val="ru-RU"/>
        </w:rPr>
        <w:t xml:space="preserve">Т. М. Тарасенко. </w:t>
      </w:r>
      <w:r w:rsidRPr="00D0785D">
        <w:rPr>
          <w:rFonts w:ascii="Times New Roman" w:hAnsi="Times New Roman" w:cs="Times New Roman"/>
          <w:sz w:val="28"/>
          <w:szCs w:val="28"/>
          <w:lang w:val="en-US"/>
        </w:rPr>
        <w:t xml:space="preserve">Дніпро : ДРІДУ НАДУ, 2019. 200 с. </w:t>
      </w:r>
    </w:p>
    <w:p w14:paraId="6A00488F" w14:textId="7BD72044" w:rsidR="00730F59"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Халецька А.А. Аналіз сучасного стану та тенденцій інноваційного лідерства в публіч</w:t>
      </w:r>
      <w:r w:rsidR="0055459C" w:rsidRPr="00D0785D">
        <w:rPr>
          <w:rFonts w:ascii="Times New Roman" w:hAnsi="Times New Roman" w:cs="Times New Roman"/>
          <w:sz w:val="28"/>
          <w:szCs w:val="28"/>
        </w:rPr>
        <w:t xml:space="preserve">ному управлінні . </w:t>
      </w:r>
      <w:r w:rsidRPr="00D0785D">
        <w:rPr>
          <w:rFonts w:ascii="Times New Roman" w:hAnsi="Times New Roman" w:cs="Times New Roman"/>
          <w:sz w:val="28"/>
          <w:szCs w:val="28"/>
        </w:rPr>
        <w:t>Публічне управл</w:t>
      </w:r>
      <w:r w:rsidR="00730F59" w:rsidRPr="00D0785D">
        <w:rPr>
          <w:rFonts w:ascii="Times New Roman" w:hAnsi="Times New Roman" w:cs="Times New Roman"/>
          <w:sz w:val="28"/>
          <w:szCs w:val="28"/>
        </w:rPr>
        <w:t>іння та регіональний розвиток</w:t>
      </w:r>
      <w:r w:rsidR="0055459C" w:rsidRPr="00D0785D">
        <w:rPr>
          <w:rFonts w:ascii="Times New Roman" w:hAnsi="Times New Roman" w:cs="Times New Roman"/>
          <w:sz w:val="28"/>
          <w:szCs w:val="28"/>
        </w:rPr>
        <w:t>,</w:t>
      </w:r>
      <w:r w:rsidR="00730F59" w:rsidRPr="00D0785D">
        <w:rPr>
          <w:rFonts w:ascii="Times New Roman" w:hAnsi="Times New Roman" w:cs="Times New Roman"/>
          <w:sz w:val="28"/>
          <w:szCs w:val="28"/>
        </w:rPr>
        <w:t xml:space="preserve">   2020. № 9. </w:t>
      </w:r>
      <w:r w:rsidRPr="00D0785D">
        <w:rPr>
          <w:rFonts w:ascii="Times New Roman" w:hAnsi="Times New Roman" w:cs="Times New Roman"/>
          <w:sz w:val="28"/>
          <w:szCs w:val="28"/>
        </w:rPr>
        <w:t>С. 915-940.</w:t>
      </w:r>
    </w:p>
    <w:p w14:paraId="27EC867E" w14:textId="4FF120B9" w:rsidR="00730F59"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lastRenderedPageBreak/>
        <w:t>Хаїтов П. Удосконалення управління людськими ресурсами на державній службі в умовах</w:t>
      </w:r>
      <w:r w:rsidR="0055459C" w:rsidRPr="00D0785D">
        <w:rPr>
          <w:rFonts w:ascii="Times New Roman" w:hAnsi="Times New Roman" w:cs="Times New Roman"/>
          <w:sz w:val="28"/>
          <w:szCs w:val="28"/>
        </w:rPr>
        <w:t xml:space="preserve"> суспільних змін. </w:t>
      </w:r>
      <w:r w:rsidRPr="00D0785D">
        <w:rPr>
          <w:rFonts w:ascii="Times New Roman" w:hAnsi="Times New Roman" w:cs="Times New Roman"/>
          <w:sz w:val="28"/>
          <w:szCs w:val="28"/>
        </w:rPr>
        <w:t>Державне управлін</w:t>
      </w:r>
      <w:r w:rsidR="00730F59" w:rsidRPr="00D0785D">
        <w:rPr>
          <w:rFonts w:ascii="Times New Roman" w:hAnsi="Times New Roman" w:cs="Times New Roman"/>
          <w:sz w:val="28"/>
          <w:szCs w:val="28"/>
        </w:rPr>
        <w:t xml:space="preserve">ня та місцеве самоврядування. 2016. №2(29). </w:t>
      </w:r>
      <w:r w:rsidRPr="00D0785D">
        <w:rPr>
          <w:rFonts w:ascii="Times New Roman" w:hAnsi="Times New Roman" w:cs="Times New Roman"/>
          <w:sz w:val="28"/>
          <w:szCs w:val="28"/>
        </w:rPr>
        <w:t>С. 161-166.</w:t>
      </w:r>
    </w:p>
    <w:p w14:paraId="37F062DF" w14:textId="3A69846F" w:rsidR="00730F59" w:rsidRPr="00D0785D" w:rsidRDefault="005E16F9"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Хачатурян Х.В. Інновації</w:t>
      </w:r>
      <w:r w:rsidR="0055459C" w:rsidRPr="00D0785D">
        <w:rPr>
          <w:rFonts w:ascii="Times New Roman" w:hAnsi="Times New Roman" w:cs="Times New Roman"/>
          <w:sz w:val="28"/>
          <w:szCs w:val="28"/>
        </w:rPr>
        <w:t xml:space="preserve"> в державному управлінні </w:t>
      </w:r>
      <w:r w:rsidRPr="00D0785D">
        <w:rPr>
          <w:rFonts w:ascii="Times New Roman" w:hAnsi="Times New Roman" w:cs="Times New Roman"/>
          <w:sz w:val="28"/>
          <w:szCs w:val="28"/>
        </w:rPr>
        <w:t>: моно</w:t>
      </w:r>
      <w:r w:rsidR="00730F59" w:rsidRPr="00D0785D">
        <w:rPr>
          <w:rFonts w:ascii="Times New Roman" w:hAnsi="Times New Roman" w:cs="Times New Roman"/>
          <w:sz w:val="28"/>
          <w:szCs w:val="28"/>
        </w:rPr>
        <w:t>графія</w:t>
      </w:r>
      <w:r w:rsidR="0055459C" w:rsidRPr="00D0785D">
        <w:rPr>
          <w:rFonts w:ascii="Times New Roman" w:hAnsi="Times New Roman" w:cs="Times New Roman"/>
          <w:sz w:val="28"/>
          <w:szCs w:val="28"/>
        </w:rPr>
        <w:t xml:space="preserve">. </w:t>
      </w:r>
      <w:r w:rsidR="00730F59" w:rsidRPr="00D0785D">
        <w:rPr>
          <w:rFonts w:ascii="Times New Roman" w:hAnsi="Times New Roman" w:cs="Times New Roman"/>
          <w:sz w:val="28"/>
          <w:szCs w:val="28"/>
        </w:rPr>
        <w:t xml:space="preserve"> К.: Вид-во НАДУ, 2005. </w:t>
      </w:r>
      <w:r w:rsidRPr="00D0785D">
        <w:rPr>
          <w:rFonts w:ascii="Times New Roman" w:hAnsi="Times New Roman" w:cs="Times New Roman"/>
          <w:sz w:val="28"/>
          <w:szCs w:val="28"/>
        </w:rPr>
        <w:t>252 с.</w:t>
      </w:r>
    </w:p>
    <w:p w14:paraId="1C0DC959" w14:textId="0753EFE8" w:rsidR="00730F59"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Шаров Ю.П. Інноваційні інструменти публічного адміністру</w:t>
      </w:r>
      <w:r w:rsidR="0055459C" w:rsidRPr="00D0785D">
        <w:rPr>
          <w:rFonts w:ascii="Times New Roman" w:hAnsi="Times New Roman" w:cs="Times New Roman"/>
          <w:sz w:val="28"/>
          <w:szCs w:val="28"/>
        </w:rPr>
        <w:t xml:space="preserve">вання: європейський контекст . </w:t>
      </w:r>
      <w:r w:rsidRPr="00D0785D">
        <w:rPr>
          <w:rFonts w:ascii="Times New Roman" w:hAnsi="Times New Roman" w:cs="Times New Roman"/>
          <w:sz w:val="28"/>
          <w:szCs w:val="28"/>
        </w:rPr>
        <w:t>Публічне у</w:t>
      </w:r>
      <w:r w:rsidR="00730F59" w:rsidRPr="00D0785D">
        <w:rPr>
          <w:rFonts w:ascii="Times New Roman" w:hAnsi="Times New Roman" w:cs="Times New Roman"/>
          <w:sz w:val="28"/>
          <w:szCs w:val="28"/>
        </w:rPr>
        <w:t xml:space="preserve">правління: теорія та практика.  2010.  № 1. </w:t>
      </w:r>
      <w:r w:rsidRPr="00D0785D">
        <w:rPr>
          <w:rFonts w:ascii="Times New Roman" w:hAnsi="Times New Roman" w:cs="Times New Roman"/>
          <w:sz w:val="28"/>
          <w:szCs w:val="28"/>
        </w:rPr>
        <w:t xml:space="preserve"> С. 5-9.</w:t>
      </w:r>
    </w:p>
    <w:p w14:paraId="57F227FC" w14:textId="295E13F8" w:rsidR="00730F59"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rPr>
        <w:t>Шаров Ю.П. Європейські стандарти публічного управління: проекція на муніципальний рівень</w:t>
      </w:r>
      <w:r w:rsidR="0055459C" w:rsidRPr="00D0785D">
        <w:rPr>
          <w:rFonts w:ascii="Times New Roman" w:hAnsi="Times New Roman" w:cs="Times New Roman"/>
          <w:sz w:val="28"/>
          <w:szCs w:val="28"/>
        </w:rPr>
        <w:t xml:space="preserve">. </w:t>
      </w:r>
      <w:r w:rsidRPr="00D0785D">
        <w:rPr>
          <w:rFonts w:ascii="Times New Roman" w:hAnsi="Times New Roman" w:cs="Times New Roman"/>
          <w:sz w:val="28"/>
          <w:szCs w:val="28"/>
        </w:rPr>
        <w:t>Держ. упр. та місц</w:t>
      </w:r>
      <w:r w:rsidR="00730F59" w:rsidRPr="00D0785D">
        <w:rPr>
          <w:rFonts w:ascii="Times New Roman" w:hAnsi="Times New Roman" w:cs="Times New Roman"/>
          <w:sz w:val="28"/>
          <w:szCs w:val="28"/>
        </w:rPr>
        <w:t>. самоврядування: зб.наук. пр.  Вип. 1(4).  Д.: ДРІДУ НАДУ, 2010.</w:t>
      </w:r>
      <w:r w:rsidRPr="00D0785D">
        <w:rPr>
          <w:rFonts w:ascii="Times New Roman" w:hAnsi="Times New Roman" w:cs="Times New Roman"/>
          <w:sz w:val="28"/>
          <w:szCs w:val="28"/>
        </w:rPr>
        <w:t xml:space="preserve"> С. 295-304.</w:t>
      </w:r>
    </w:p>
    <w:p w14:paraId="7FF4C16A" w14:textId="218EA2DD" w:rsidR="00730F59"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 xml:space="preserve">Шляхтіна Г. В. Використання стилів лідерства у реалізації реформи публічного управління. </w:t>
      </w:r>
      <w:r w:rsidRPr="00D0785D">
        <w:rPr>
          <w:rFonts w:ascii="Times New Roman" w:hAnsi="Times New Roman" w:cs="Times New Roman"/>
          <w:sz w:val="28"/>
          <w:szCs w:val="28"/>
          <w:lang w:val="en-US"/>
        </w:rPr>
        <w:t>V</w:t>
      </w:r>
      <w:r w:rsidRPr="00D0785D">
        <w:rPr>
          <w:rFonts w:ascii="Times New Roman" w:hAnsi="Times New Roman" w:cs="Times New Roman"/>
          <w:sz w:val="28"/>
          <w:szCs w:val="28"/>
          <w:lang w:val="ru-RU"/>
        </w:rPr>
        <w:t>ě</w:t>
      </w:r>
      <w:r w:rsidRPr="00D0785D">
        <w:rPr>
          <w:rFonts w:ascii="Times New Roman" w:hAnsi="Times New Roman" w:cs="Times New Roman"/>
          <w:sz w:val="28"/>
          <w:szCs w:val="28"/>
          <w:lang w:val="en-US"/>
        </w:rPr>
        <w:t>da</w:t>
      </w:r>
      <w:r w:rsidRPr="00D0785D">
        <w:rPr>
          <w:rFonts w:ascii="Times New Roman" w:hAnsi="Times New Roman" w:cs="Times New Roman"/>
          <w:sz w:val="28"/>
          <w:szCs w:val="28"/>
          <w:lang w:val="ru-RU"/>
        </w:rPr>
        <w:t xml:space="preserve"> </w:t>
      </w:r>
      <w:r w:rsidRPr="00D0785D">
        <w:rPr>
          <w:rFonts w:ascii="Times New Roman" w:hAnsi="Times New Roman" w:cs="Times New Roman"/>
          <w:sz w:val="28"/>
          <w:szCs w:val="28"/>
          <w:lang w:val="en-US"/>
        </w:rPr>
        <w:t>a</w:t>
      </w:r>
      <w:r w:rsidRPr="00D0785D">
        <w:rPr>
          <w:rFonts w:ascii="Times New Roman" w:hAnsi="Times New Roman" w:cs="Times New Roman"/>
          <w:sz w:val="28"/>
          <w:szCs w:val="28"/>
          <w:lang w:val="ru-RU"/>
        </w:rPr>
        <w:t xml:space="preserve"> </w:t>
      </w:r>
      <w:r w:rsidRPr="00D0785D">
        <w:rPr>
          <w:rFonts w:ascii="Times New Roman" w:hAnsi="Times New Roman" w:cs="Times New Roman"/>
          <w:sz w:val="28"/>
          <w:szCs w:val="28"/>
          <w:lang w:val="en-US"/>
        </w:rPr>
        <w:t>perspektivy</w:t>
      </w:r>
      <w:r w:rsidRPr="00D0785D">
        <w:rPr>
          <w:rFonts w:ascii="Times New Roman" w:hAnsi="Times New Roman" w:cs="Times New Roman"/>
          <w:sz w:val="28"/>
          <w:szCs w:val="28"/>
          <w:lang w:val="ru-RU"/>
        </w:rPr>
        <w:t xml:space="preserve">. 2021. № 1 (1). С. 163-175. </w:t>
      </w:r>
    </w:p>
    <w:p w14:paraId="6BACFBA9" w14:textId="4357E000" w:rsidR="00730F59" w:rsidRPr="00D0785D" w:rsidRDefault="006F5C9F" w:rsidP="00D0785D">
      <w:pPr>
        <w:numPr>
          <w:ilvl w:val="0"/>
          <w:numId w:val="35"/>
        </w:numPr>
        <w:tabs>
          <w:tab w:val="left" w:pos="1134"/>
        </w:tabs>
        <w:overflowPunct/>
        <w:spacing w:line="360" w:lineRule="auto"/>
        <w:jc w:val="both"/>
        <w:rPr>
          <w:rFonts w:ascii="Times New Roman" w:hAnsi="Times New Roman" w:cs="Times New Roman"/>
          <w:sz w:val="28"/>
          <w:szCs w:val="28"/>
        </w:rPr>
      </w:pPr>
      <w:r w:rsidRPr="00D0785D">
        <w:rPr>
          <w:rFonts w:ascii="Times New Roman" w:hAnsi="Times New Roman" w:cs="Times New Roman"/>
          <w:sz w:val="28"/>
          <w:szCs w:val="28"/>
          <w:lang w:val="ru-RU"/>
        </w:rPr>
        <w:t>Шатун В. Т. Компетентності лідерства як детермінанта еф</w:t>
      </w:r>
      <w:r w:rsidR="00730F59" w:rsidRPr="00D0785D">
        <w:rPr>
          <w:rFonts w:ascii="Times New Roman" w:hAnsi="Times New Roman" w:cs="Times New Roman"/>
          <w:sz w:val="28"/>
          <w:szCs w:val="28"/>
          <w:lang w:val="ru-RU"/>
        </w:rPr>
        <w:t>ективності сучасного менеджера.</w:t>
      </w:r>
      <w:r w:rsidR="0055459C" w:rsidRPr="00D0785D">
        <w:rPr>
          <w:rFonts w:ascii="Times New Roman" w:hAnsi="Times New Roman" w:cs="Times New Roman"/>
          <w:sz w:val="28"/>
          <w:szCs w:val="28"/>
        </w:rPr>
        <w:t xml:space="preserve"> </w:t>
      </w:r>
      <w:r w:rsidRPr="00D0785D">
        <w:rPr>
          <w:rFonts w:ascii="Times New Roman" w:hAnsi="Times New Roman" w:cs="Times New Roman"/>
          <w:sz w:val="28"/>
          <w:szCs w:val="28"/>
          <w:lang w:val="en-US"/>
        </w:rPr>
        <w:t xml:space="preserve">URL: </w:t>
      </w:r>
      <w:hyperlink r:id="rId65" w:history="1">
        <w:r w:rsidR="00C80493" w:rsidRPr="00D07BA6">
          <w:rPr>
            <w:rFonts w:ascii="Times New Roman" w:hAnsi="Times New Roman" w:cs="Times New Roman"/>
            <w:sz w:val="28"/>
            <w:szCs w:val="28"/>
            <w:lang w:val="en-US"/>
          </w:rPr>
          <w:t>https://journals.indexcopernicus.com/api/file/viewByFileId/361994.pdf</w:t>
        </w:r>
      </w:hyperlink>
      <w:r w:rsidR="00C80493">
        <w:rPr>
          <w:rFonts w:ascii="Times New Roman" w:hAnsi="Times New Roman" w:cs="Times New Roman"/>
          <w:sz w:val="28"/>
          <w:szCs w:val="28"/>
        </w:rPr>
        <w:t xml:space="preserve"> </w:t>
      </w:r>
      <w:r w:rsidR="00730F59" w:rsidRPr="00D0785D">
        <w:rPr>
          <w:rFonts w:ascii="Times New Roman" w:hAnsi="Times New Roman" w:cs="Times New Roman"/>
          <w:sz w:val="28"/>
          <w:szCs w:val="28"/>
          <w:lang w:val="en-US"/>
        </w:rPr>
        <w:t>.</w:t>
      </w:r>
    </w:p>
    <w:p w14:paraId="663F81D8" w14:textId="0D108A1B" w:rsidR="007C4F5B" w:rsidRPr="00D0785D" w:rsidRDefault="007C4F5B" w:rsidP="00D0785D">
      <w:pPr>
        <w:spacing w:line="360" w:lineRule="auto"/>
        <w:jc w:val="both"/>
        <w:rPr>
          <w:rFonts w:ascii="Times New Roman" w:hAnsi="Times New Roman" w:cs="Times New Roman"/>
          <w:sz w:val="28"/>
          <w:szCs w:val="28"/>
        </w:rPr>
      </w:pPr>
    </w:p>
    <w:p w14:paraId="4E8EEFAC" w14:textId="5C8D665C" w:rsidR="006B6E0B" w:rsidRPr="00D0785D" w:rsidRDefault="006B6E0B" w:rsidP="00D0785D">
      <w:pPr>
        <w:spacing w:line="360" w:lineRule="auto"/>
        <w:jc w:val="both"/>
        <w:rPr>
          <w:rFonts w:ascii="Times New Roman" w:hAnsi="Times New Roman" w:cs="Times New Roman"/>
          <w:sz w:val="28"/>
          <w:szCs w:val="28"/>
        </w:rPr>
      </w:pPr>
    </w:p>
    <w:p w14:paraId="379CBF33" w14:textId="3120FDE0" w:rsidR="006B6E0B" w:rsidRPr="00D0785D" w:rsidRDefault="006B6E0B" w:rsidP="00D0785D">
      <w:pPr>
        <w:spacing w:line="360" w:lineRule="auto"/>
        <w:jc w:val="both"/>
        <w:rPr>
          <w:rFonts w:ascii="Times New Roman" w:hAnsi="Times New Roman" w:cs="Times New Roman"/>
          <w:sz w:val="28"/>
          <w:szCs w:val="28"/>
        </w:rPr>
      </w:pPr>
    </w:p>
    <w:sectPr w:rsidR="006B6E0B" w:rsidRPr="00D0785D" w:rsidSect="00657811">
      <w:footerReference w:type="default" r:id="rId66"/>
      <w:footnotePr>
        <w:numRestart w:val="eachPage"/>
      </w:footnotePr>
      <w:pgSz w:w="11906" w:h="16838"/>
      <w:pgMar w:top="1134" w:right="851" w:bottom="1134" w:left="1418" w:header="0" w:footer="0" w:gutter="0"/>
      <w:pgNumType w:start="1"/>
      <w:cols w:space="720"/>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5AC67D" w14:textId="77777777" w:rsidR="002A23DF" w:rsidRDefault="002A23DF" w:rsidP="000E6BBE">
      <w:pPr>
        <w:rPr>
          <w:rFonts w:hint="eastAsia"/>
        </w:rPr>
      </w:pPr>
      <w:r>
        <w:separator/>
      </w:r>
    </w:p>
  </w:endnote>
  <w:endnote w:type="continuationSeparator" w:id="0">
    <w:p w14:paraId="35306456" w14:textId="77777777" w:rsidR="002A23DF" w:rsidRDefault="002A23DF" w:rsidP="000E6BBE">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CYR">
    <w:altName w:val="Times New Roman"/>
    <w:panose1 w:val="02020603050405020304"/>
    <w:charset w:val="00"/>
    <w:family w:val="roman"/>
    <w:pitch w:val="variable"/>
    <w:sig w:usb0="E0002EFF" w:usb1="C000785B" w:usb2="00000009" w:usb3="00000000" w:csb0="000001FF" w:csb1="00000000"/>
  </w:font>
  <w:font w:name="OpenSymbol">
    <w:altName w:val="Arial Unicode MS"/>
    <w:charset w:val="00"/>
    <w:family w:val="roman"/>
    <w:pitch w:val="variable"/>
  </w:font>
  <w:font w:name="Montserrat">
    <w:charset w:val="CC"/>
    <w:family w:val="auto"/>
    <w:pitch w:val="variable"/>
    <w:sig w:usb0="2000020F" w:usb1="00000003" w:usb2="00000000" w:usb3="00000000" w:csb0="00000197" w:csb1="00000000"/>
  </w:font>
  <w:font w:name="Calibri">
    <w:panose1 w:val="020F0502020204030204"/>
    <w:charset w:val="CC"/>
    <w:family w:val="swiss"/>
    <w:pitch w:val="variable"/>
    <w:sig w:usb0="E4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5688804"/>
      <w:docPartObj>
        <w:docPartGallery w:val="Page Numbers (Bottom of Page)"/>
        <w:docPartUnique/>
      </w:docPartObj>
    </w:sdtPr>
    <w:sdtEndPr/>
    <w:sdtContent>
      <w:p w14:paraId="1248C773" w14:textId="5CC75CE2" w:rsidR="0026163C" w:rsidRDefault="0026163C">
        <w:pPr>
          <w:jc w:val="center"/>
          <w:rPr>
            <w:rFonts w:hint="eastAsia"/>
          </w:rPr>
        </w:pPr>
        <w:r>
          <w:fldChar w:fldCharType="begin"/>
        </w:r>
        <w:r>
          <w:instrText>PAGE   \* MERGEFORMAT</w:instrText>
        </w:r>
        <w:r>
          <w:fldChar w:fldCharType="separate"/>
        </w:r>
        <w:r w:rsidR="002C5148" w:rsidRPr="002C5148">
          <w:rPr>
            <w:rFonts w:hint="eastAsia"/>
            <w:noProof/>
            <w:lang w:val="ru-RU"/>
          </w:rPr>
          <w:t>21</w:t>
        </w:r>
        <w:r>
          <w:fldChar w:fldCharType="end"/>
        </w:r>
      </w:p>
    </w:sdtContent>
  </w:sdt>
  <w:p w14:paraId="2E576046" w14:textId="77777777" w:rsidR="0026163C" w:rsidRDefault="0026163C">
    <w:pPr>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D39D1C" w14:textId="77777777" w:rsidR="002A23DF" w:rsidRDefault="002A23DF" w:rsidP="000E6BBE">
      <w:pPr>
        <w:rPr>
          <w:rFonts w:hint="eastAsia"/>
        </w:rPr>
      </w:pPr>
      <w:r>
        <w:separator/>
      </w:r>
    </w:p>
  </w:footnote>
  <w:footnote w:type="continuationSeparator" w:id="0">
    <w:p w14:paraId="2A0F4C79" w14:textId="77777777" w:rsidR="002A23DF" w:rsidRDefault="002A23DF" w:rsidP="000E6BBE">
      <w:pPr>
        <w:rPr>
          <w:rFonts w:hint="eastAsia"/>
        </w:rPr>
      </w:pPr>
      <w:r>
        <w:continuationSeparator/>
      </w:r>
    </w:p>
  </w:footnote>
  <w:footnote w:id="1">
    <w:p w14:paraId="74EA3F3F" w14:textId="607A6D7F" w:rsidR="0026163C" w:rsidRPr="00381125" w:rsidRDefault="0026163C" w:rsidP="00381125">
      <w:pPr>
        <w:tabs>
          <w:tab w:val="left" w:pos="1134"/>
        </w:tabs>
        <w:overflowPunct/>
        <w:spacing w:line="360" w:lineRule="auto"/>
        <w:jc w:val="both"/>
        <w:rPr>
          <w:rFonts w:ascii="Times New Roman" w:hAnsi="Times New Roman" w:cs="Times New Roman"/>
          <w:sz w:val="28"/>
          <w:szCs w:val="28"/>
        </w:rPr>
      </w:pPr>
      <w:r w:rsidRPr="00381125">
        <w:rPr>
          <w:rFonts w:hint="eastAsia"/>
          <w:sz w:val="20"/>
        </w:rPr>
        <w:footnoteRef/>
      </w:r>
      <w:r w:rsidRPr="00381125">
        <w:rPr>
          <w:rFonts w:hint="eastAsia"/>
          <w:sz w:val="20"/>
        </w:rPr>
        <w:t xml:space="preserve"> </w:t>
      </w:r>
      <w:r w:rsidRPr="00381125">
        <w:rPr>
          <w:rFonts w:ascii="Times New Roman" w:hAnsi="Times New Roman" w:cs="Times New Roman"/>
          <w:sz w:val="22"/>
          <w:szCs w:val="28"/>
        </w:rPr>
        <w:t>Валевський О. Л. Державне управління як інструмент впровадження реформ в Україні. Аналітика і влада, 2012.№ 6.С. 139-144.</w:t>
      </w:r>
      <w:r w:rsidRPr="00381125">
        <w:rPr>
          <w:rFonts w:ascii="Times New Roman" w:hAnsi="Times New Roman" w:cs="Times New Roman"/>
          <w:sz w:val="22"/>
          <w:szCs w:val="28"/>
          <w:lang w:val="ru-RU"/>
        </w:rPr>
        <w:t xml:space="preserve"> </w:t>
      </w:r>
      <w:r w:rsidRPr="00381125">
        <w:rPr>
          <w:rFonts w:ascii="Times New Roman" w:hAnsi="Times New Roman" w:cs="Times New Roman"/>
          <w:sz w:val="22"/>
          <w:szCs w:val="28"/>
          <w:lang w:val="en-US"/>
        </w:rPr>
        <w:t>URL</w:t>
      </w:r>
      <w:r w:rsidRPr="00381125">
        <w:rPr>
          <w:rFonts w:ascii="Times New Roman" w:hAnsi="Times New Roman" w:cs="Times New Roman"/>
          <w:sz w:val="22"/>
          <w:szCs w:val="28"/>
        </w:rPr>
        <w:t>: http://nbuv.gov.ua/UJRN/avlad_2012_6_23</w:t>
      </w:r>
    </w:p>
    <w:p w14:paraId="56545502" w14:textId="59F7E6AA" w:rsidR="0026163C" w:rsidRPr="00381125" w:rsidRDefault="0026163C">
      <w:pPr>
        <w:rPr>
          <w:rFonts w:hint="eastAsia"/>
        </w:rPr>
      </w:pPr>
    </w:p>
  </w:footnote>
  <w:footnote w:id="2">
    <w:p w14:paraId="537A012A" w14:textId="78514819" w:rsidR="004E459D" w:rsidRPr="00777432" w:rsidRDefault="004E459D" w:rsidP="00D3474D">
      <w:pPr>
        <w:jc w:val="both"/>
        <w:rPr>
          <w:rFonts w:ascii="Times New Roman" w:hAnsi="Times New Roman" w:cs="Times New Roman"/>
        </w:rPr>
      </w:pPr>
      <w:r w:rsidRPr="00777432">
        <w:t xml:space="preserve">29 </w:t>
      </w:r>
      <w:r w:rsidRPr="00777432">
        <w:rPr>
          <w:rFonts w:ascii="Times New Roman" w:hAnsi="Times New Roman" w:cs="Times New Roman"/>
          <w:sz w:val="22"/>
          <w:szCs w:val="22"/>
        </w:rPr>
        <w:t>Книш П. Сучасні концептуальні підходи до управління людськими ресурсами. Державна служба. Державне управління та місцеве самоврядування: матеріали наук.-практ. конф., 2014, №3(22). URL: http://www.dridu.dp.ua/ vidavnictvo/2014/2014_03(22)/26</w:t>
      </w:r>
      <w:r w:rsidRPr="00777432">
        <w:rPr>
          <w:rFonts w:ascii="Times New Roman" w:hAnsi="Times New Roman" w:cs="Times New Roman"/>
          <w:i/>
          <w:iCs/>
        </w:rPr>
        <w:t>.pdf</w:t>
      </w:r>
      <w:r w:rsidRPr="00777432">
        <w:rPr>
          <w:rFonts w:ascii="Times New Roman" w:hAnsi="Times New Roman" w:cs="Times New Roman"/>
        </w:rPr>
        <w:t xml:space="preserve"> </w:t>
      </w:r>
    </w:p>
    <w:p w14:paraId="6147D42D" w14:textId="14053E37" w:rsidR="004E459D" w:rsidRDefault="004E459D" w:rsidP="00D3474D">
      <w:pPr>
        <w:jc w:val="both"/>
        <w:rPr>
          <w:rFonts w:hint="eastAsia"/>
        </w:rPr>
      </w:pPr>
      <w:r w:rsidRPr="00777432">
        <w:rPr>
          <w:rFonts w:ascii="Times New Roman" w:hAnsi="Times New Roman" w:cs="Times New Roman"/>
          <w:sz w:val="22"/>
          <w:szCs w:val="22"/>
        </w:rPr>
        <w:t>14 Грищенко І.М. Впровадження лідерства в систему місцевого самоврядування України . Науковий вісник АМУ: зб. наук. пр.,2014.  Вип. 2. С. 275-285.</w:t>
      </w:r>
    </w:p>
  </w:footnote>
  <w:footnote w:id="3">
    <w:p w14:paraId="7DB03CAE" w14:textId="529256D6" w:rsidR="00777432" w:rsidRPr="00777432" w:rsidRDefault="00777432" w:rsidP="00D3474D">
      <w:pPr>
        <w:jc w:val="both"/>
        <w:rPr>
          <w:rFonts w:ascii="Times New Roman" w:hAnsi="Times New Roman" w:cs="Times New Roman"/>
          <w:sz w:val="22"/>
          <w:szCs w:val="22"/>
        </w:rPr>
      </w:pPr>
      <w:r w:rsidRPr="00777432">
        <w:rPr>
          <w:rFonts w:ascii="Times New Roman" w:hAnsi="Times New Roman" w:cs="Times New Roman"/>
          <w:sz w:val="22"/>
          <w:szCs w:val="22"/>
        </w:rPr>
        <w:t>14 Грищенко І.М. Впровадження лідерства в систему місцевого самоврядування України . Науковий вісник АМУ: зб. наук. пр.,2014.  Вип. 2. С. 275-285.</w:t>
      </w:r>
    </w:p>
    <w:p w14:paraId="531A2143" w14:textId="38866E9A" w:rsidR="00777432" w:rsidRDefault="00777432" w:rsidP="00D3474D">
      <w:pPr>
        <w:jc w:val="both"/>
        <w:rPr>
          <w:rFonts w:hint="eastAsia"/>
        </w:rPr>
      </w:pPr>
      <w:r w:rsidRPr="00777432">
        <w:rPr>
          <w:rFonts w:ascii="Times New Roman" w:hAnsi="Times New Roman" w:cs="Times New Roman"/>
          <w:sz w:val="22"/>
          <w:szCs w:val="22"/>
        </w:rPr>
        <w:t>23 Євтушенко О. Н. Лідерство і керівництво: сутність понять, їх місце й роль в системі публічного управління України. Наукові праці [Чорноморського державного університету імені Петра Могили комплексу "Києво-Могилянська академія"]. Серія : Державне управління. 2017. Т. 305, Вип. 293. С. 96-102</w:t>
      </w:r>
    </w:p>
  </w:footnote>
  <w:footnote w:id="4">
    <w:p w14:paraId="1E810AE4" w14:textId="1D934383" w:rsidR="00D866D0" w:rsidRPr="00D866D0" w:rsidRDefault="00D866D0" w:rsidP="00D3474D">
      <w:pPr>
        <w:jc w:val="both"/>
        <w:rPr>
          <w:rFonts w:ascii="Times New Roman" w:hAnsi="Times New Roman" w:cs="Times New Roman"/>
        </w:rPr>
      </w:pPr>
      <w:r w:rsidRPr="00D866D0">
        <w:rPr>
          <w:rFonts w:ascii="Times New Roman" w:hAnsi="Times New Roman" w:cs="Times New Roman"/>
          <w:sz w:val="22"/>
          <w:szCs w:val="22"/>
        </w:rPr>
        <w:t>12 Гошовська В.А. Політичний лідер .  Енциклопедія державного управління: у 8 т. Нац. акад. держ. упр. при Президентові України; наук.-ред. колегія: Ю.В. Ковбасюк (голова) та ін. Т.1,  К.: НАДУ, 2011. С. 447-448.</w:t>
      </w:r>
    </w:p>
  </w:footnote>
  <w:footnote w:id="5">
    <w:p w14:paraId="545F248D" w14:textId="01A557FD" w:rsidR="00D866D0" w:rsidRPr="00D866D0" w:rsidRDefault="00D866D0" w:rsidP="00D3474D">
      <w:pPr>
        <w:jc w:val="both"/>
        <w:rPr>
          <w:rFonts w:hint="eastAsia"/>
        </w:rPr>
      </w:pPr>
      <w:r w:rsidRPr="00D866D0">
        <w:rPr>
          <w:sz w:val="22"/>
          <w:szCs w:val="22"/>
        </w:rPr>
        <w:t>18 Дегтярьова І.О. Інноваційне лідерство на публічній службі: сутність, умови формування та актуалізація для України . Державна служба в Україні: досвід, проблеми, перспективи / за заг. ред. проф.-ів Ю.В. Ковбасюка і В.Л. Федоренка; матер. Всеукраїнської наук.-практ. конф. (м.Київ, 24 червня, 2015р.).  Вид-во Ліра-К, 2015.  244 с.  С.125-130</w:t>
      </w:r>
      <w:r w:rsidRPr="00D866D0">
        <w:t xml:space="preserve">. </w:t>
      </w:r>
    </w:p>
    <w:p w14:paraId="71435ED9" w14:textId="610A168E" w:rsidR="00D866D0" w:rsidRDefault="00D866D0">
      <w:pPr>
        <w:rPr>
          <w:rFonts w:hint="eastAsia"/>
        </w:rPr>
      </w:pPr>
    </w:p>
  </w:footnote>
  <w:footnote w:id="6">
    <w:p w14:paraId="7FDBDC82" w14:textId="3F7A35B1" w:rsidR="00D866D0" w:rsidRPr="00526AE0" w:rsidRDefault="00526AE0" w:rsidP="00D3474D">
      <w:pPr>
        <w:jc w:val="both"/>
        <w:rPr>
          <w:rFonts w:hint="eastAsia"/>
          <w:sz w:val="22"/>
          <w:szCs w:val="22"/>
        </w:rPr>
      </w:pPr>
      <w:r w:rsidRPr="00526AE0">
        <w:rPr>
          <w:sz w:val="22"/>
          <w:szCs w:val="22"/>
        </w:rPr>
        <w:t xml:space="preserve">31 </w:t>
      </w:r>
      <w:r w:rsidR="00D866D0" w:rsidRPr="00526AE0">
        <w:rPr>
          <w:sz w:val="22"/>
          <w:szCs w:val="22"/>
        </w:rPr>
        <w:t>Лі</w:t>
      </w:r>
      <w:r w:rsidR="00D866D0" w:rsidRPr="00526AE0">
        <w:rPr>
          <w:sz w:val="22"/>
          <w:szCs w:val="22"/>
          <w:lang w:val="ru-RU"/>
        </w:rPr>
        <w:t xml:space="preserve">дерство та команда в публічному управлінні / укл.: К. В. Таранюк, Я. В. Кобушко. </w:t>
      </w:r>
      <w:r w:rsidR="00D866D0" w:rsidRPr="000B4FBE">
        <w:rPr>
          <w:sz w:val="22"/>
          <w:szCs w:val="22"/>
          <w:lang w:val="ru-RU"/>
        </w:rPr>
        <w:t>Суми : Сумський державний університет, 2020. 175 с</w:t>
      </w:r>
      <w:r w:rsidR="00D866D0" w:rsidRPr="00526AE0">
        <w:rPr>
          <w:sz w:val="22"/>
          <w:szCs w:val="22"/>
        </w:rPr>
        <w:t>.</w:t>
      </w:r>
    </w:p>
    <w:p w14:paraId="3C7A7DE6" w14:textId="30A76435" w:rsidR="00D866D0" w:rsidRDefault="00D866D0">
      <w:pPr>
        <w:rPr>
          <w:rFonts w:hint="eastAsia"/>
        </w:rPr>
      </w:pPr>
    </w:p>
  </w:footnote>
  <w:footnote w:id="7">
    <w:p w14:paraId="3ACF32B0" w14:textId="04FBA151" w:rsidR="00526AE0" w:rsidRPr="00526AE0" w:rsidRDefault="00526AE0" w:rsidP="00D3474D">
      <w:pPr>
        <w:jc w:val="both"/>
        <w:rPr>
          <w:rFonts w:ascii="Times New Roman" w:hAnsi="Times New Roman" w:cs="Times New Roman"/>
          <w:sz w:val="22"/>
          <w:szCs w:val="22"/>
        </w:rPr>
      </w:pPr>
      <w:r w:rsidRPr="00526AE0">
        <w:rPr>
          <w:rFonts w:ascii="Times New Roman" w:hAnsi="Times New Roman" w:cs="Times New Roman"/>
          <w:sz w:val="22"/>
          <w:szCs w:val="22"/>
        </w:rPr>
        <w:t xml:space="preserve">13 Гончарук Н. Портрет керівника в державному управлінні: соціально-психологічний аспект. Вісник Національної академії державного управління при Президентові України, 2010.  Вип. 2. С. 57-65. </w:t>
      </w:r>
      <w:r w:rsidRPr="00526AE0">
        <w:rPr>
          <w:rFonts w:ascii="Times New Roman" w:hAnsi="Times New Roman" w:cs="Times New Roman"/>
          <w:sz w:val="22"/>
          <w:szCs w:val="22"/>
          <w:lang w:val="en-US"/>
        </w:rPr>
        <w:t>URL</w:t>
      </w:r>
      <w:r w:rsidRPr="00526AE0">
        <w:rPr>
          <w:rFonts w:ascii="Times New Roman" w:hAnsi="Times New Roman" w:cs="Times New Roman"/>
          <w:sz w:val="22"/>
          <w:szCs w:val="22"/>
        </w:rPr>
        <w:t xml:space="preserve">: </w:t>
      </w:r>
      <w:hyperlink r:id="rId1" w:history="1">
        <w:r w:rsidRPr="00526AE0">
          <w:rPr>
            <w:rFonts w:ascii="Times New Roman" w:hAnsi="Times New Roman" w:cs="Times New Roman"/>
            <w:sz w:val="22"/>
            <w:szCs w:val="22"/>
          </w:rPr>
          <w:t>http://nbuv.gov.ua/UJRN/Vnadu_2010_2_9</w:t>
        </w:r>
      </w:hyperlink>
      <w:r w:rsidRPr="00526AE0">
        <w:rPr>
          <w:rFonts w:ascii="Times New Roman" w:hAnsi="Times New Roman" w:cs="Times New Roman"/>
          <w:sz w:val="22"/>
          <w:szCs w:val="22"/>
        </w:rPr>
        <w:t xml:space="preserve"> .</w:t>
      </w:r>
    </w:p>
  </w:footnote>
  <w:footnote w:id="8">
    <w:p w14:paraId="234DB750" w14:textId="77777777" w:rsidR="00526AE0" w:rsidRPr="00526AE0" w:rsidRDefault="00526AE0" w:rsidP="00D3474D">
      <w:pPr>
        <w:jc w:val="both"/>
        <w:rPr>
          <w:rFonts w:hint="eastAsia"/>
        </w:rPr>
      </w:pPr>
      <w:r w:rsidRPr="00526AE0">
        <w:rPr>
          <w:rFonts w:ascii="Times New Roman" w:hAnsi="Times New Roman" w:cs="Times New Roman"/>
          <w:sz w:val="22"/>
          <w:szCs w:val="22"/>
        </w:rPr>
        <w:t xml:space="preserve">24 </w:t>
      </w:r>
      <w:r w:rsidRPr="000B4FBE">
        <w:rPr>
          <w:rFonts w:ascii="Times New Roman" w:hAnsi="Times New Roman" w:cs="Times New Roman"/>
          <w:sz w:val="22"/>
          <w:szCs w:val="22"/>
        </w:rPr>
        <w:t>Зарубіжний досвід публічного адміністрування / укладач Н. М. Мельтюхов</w:t>
      </w:r>
      <w:r w:rsidRPr="00526AE0">
        <w:rPr>
          <w:rFonts w:ascii="Times New Roman" w:hAnsi="Times New Roman" w:cs="Times New Roman"/>
          <w:sz w:val="22"/>
          <w:szCs w:val="22"/>
        </w:rPr>
        <w:t>а</w:t>
      </w:r>
      <w:r w:rsidRPr="000B4FBE">
        <w:rPr>
          <w:rFonts w:ascii="Times New Roman" w:hAnsi="Times New Roman" w:cs="Times New Roman"/>
          <w:sz w:val="22"/>
          <w:szCs w:val="22"/>
        </w:rPr>
        <w:t>. Київ : НАДУ, 2010. 28 с</w:t>
      </w:r>
      <w:r w:rsidRPr="000B4FBE">
        <w:t xml:space="preserve">. </w:t>
      </w:r>
    </w:p>
    <w:p w14:paraId="57578F91" w14:textId="777E3CC5" w:rsidR="00526AE0" w:rsidRDefault="00526AE0">
      <w:pPr>
        <w:rPr>
          <w:rFonts w:hint="eastAsia"/>
        </w:rPr>
      </w:pPr>
    </w:p>
  </w:footnote>
  <w:footnote w:id="9">
    <w:p w14:paraId="610B88CA" w14:textId="77777777" w:rsidR="00526AE0" w:rsidRPr="00526AE0" w:rsidRDefault="00526AE0" w:rsidP="00D3474D">
      <w:pPr>
        <w:jc w:val="both"/>
        <w:rPr>
          <w:rFonts w:ascii="Times New Roman" w:hAnsi="Times New Roman" w:cs="Times New Roman"/>
          <w:sz w:val="22"/>
          <w:szCs w:val="22"/>
        </w:rPr>
      </w:pPr>
      <w:r w:rsidRPr="00526AE0">
        <w:rPr>
          <w:rFonts w:ascii="Times New Roman" w:hAnsi="Times New Roman" w:cs="Times New Roman"/>
          <w:sz w:val="22"/>
          <w:szCs w:val="22"/>
        </w:rPr>
        <w:t>35 Логунова М.М. Соціально-психологічні аспекти управлінської діяльності. К. : Центр сприяння інституц. розвитку держ. служби, 2006. 196 с</w:t>
      </w:r>
    </w:p>
    <w:p w14:paraId="33D00ACC" w14:textId="128BA259" w:rsidR="00526AE0" w:rsidRDefault="00526AE0">
      <w:pPr>
        <w:rPr>
          <w:rFonts w:hint="eastAsia"/>
        </w:rPr>
      </w:pPr>
    </w:p>
  </w:footnote>
  <w:footnote w:id="10">
    <w:p w14:paraId="49C1E5FA" w14:textId="77777777" w:rsidR="00526AE0" w:rsidRPr="00526AE0" w:rsidRDefault="00526AE0" w:rsidP="00526AE0">
      <w:pPr>
        <w:rPr>
          <w:rFonts w:ascii="Times New Roman" w:hAnsi="Times New Roman" w:cs="Times New Roman"/>
          <w:sz w:val="22"/>
          <w:szCs w:val="22"/>
        </w:rPr>
      </w:pPr>
      <w:r w:rsidRPr="00526AE0">
        <w:rPr>
          <w:rFonts w:ascii="Times New Roman" w:hAnsi="Times New Roman" w:cs="Times New Roman"/>
          <w:sz w:val="22"/>
          <w:szCs w:val="22"/>
        </w:rPr>
        <w:t xml:space="preserve">4 </w:t>
      </w:r>
      <w:r w:rsidRPr="00526AE0">
        <w:rPr>
          <w:rFonts w:ascii="Times New Roman" w:hAnsi="Times New Roman" w:cs="Times New Roman"/>
          <w:sz w:val="22"/>
          <w:szCs w:val="22"/>
          <w:lang w:val="ru-RU"/>
        </w:rPr>
        <w:t xml:space="preserve">Бакаєва О. А. Перспективи розвитку лідерства на державній службі як умова належного врядування. </w:t>
      </w:r>
      <w:r w:rsidRPr="00526AE0">
        <w:rPr>
          <w:rFonts w:ascii="Times New Roman" w:hAnsi="Times New Roman" w:cs="Times New Roman"/>
          <w:sz w:val="22"/>
          <w:szCs w:val="22"/>
          <w:lang w:val="en-US"/>
        </w:rPr>
        <w:t>URL</w:t>
      </w:r>
      <w:r w:rsidRPr="00526AE0">
        <w:rPr>
          <w:rFonts w:ascii="Times New Roman" w:hAnsi="Times New Roman" w:cs="Times New Roman"/>
          <w:sz w:val="22"/>
          <w:szCs w:val="22"/>
          <w:lang w:val="ru-RU"/>
        </w:rPr>
        <w:t xml:space="preserve">: </w:t>
      </w:r>
      <w:hyperlink r:id="rId2" w:history="1">
        <w:r w:rsidRPr="00526AE0">
          <w:rPr>
            <w:rFonts w:ascii="Times New Roman" w:hAnsi="Times New Roman" w:cs="Times New Roman"/>
            <w:sz w:val="22"/>
            <w:szCs w:val="22"/>
            <w:lang w:val="en-US"/>
          </w:rPr>
          <w:t>http</w:t>
        </w:r>
        <w:r w:rsidRPr="00526AE0">
          <w:rPr>
            <w:rFonts w:ascii="Times New Roman" w:hAnsi="Times New Roman" w:cs="Times New Roman"/>
            <w:sz w:val="22"/>
            <w:szCs w:val="22"/>
            <w:lang w:val="ru-RU"/>
          </w:rPr>
          <w:t>://</w:t>
        </w:r>
        <w:r w:rsidRPr="00526AE0">
          <w:rPr>
            <w:rFonts w:ascii="Times New Roman" w:hAnsi="Times New Roman" w:cs="Times New Roman"/>
            <w:sz w:val="22"/>
            <w:szCs w:val="22"/>
            <w:lang w:val="en-US"/>
          </w:rPr>
          <w:t>www</w:t>
        </w:r>
        <w:r w:rsidRPr="00526AE0">
          <w:rPr>
            <w:rFonts w:ascii="Times New Roman" w:hAnsi="Times New Roman" w:cs="Times New Roman"/>
            <w:sz w:val="22"/>
            <w:szCs w:val="22"/>
            <w:lang w:val="ru-RU"/>
          </w:rPr>
          <w:t>.</w:t>
        </w:r>
        <w:r w:rsidRPr="00526AE0">
          <w:rPr>
            <w:rFonts w:ascii="Times New Roman" w:hAnsi="Times New Roman" w:cs="Times New Roman"/>
            <w:sz w:val="22"/>
            <w:szCs w:val="22"/>
            <w:lang w:val="en-US"/>
          </w:rPr>
          <w:t>kbuapa</w:t>
        </w:r>
        <w:r w:rsidRPr="00526AE0">
          <w:rPr>
            <w:rFonts w:ascii="Times New Roman" w:hAnsi="Times New Roman" w:cs="Times New Roman"/>
            <w:sz w:val="22"/>
            <w:szCs w:val="22"/>
            <w:lang w:val="ru-RU"/>
          </w:rPr>
          <w:t>.</w:t>
        </w:r>
        <w:r w:rsidRPr="00526AE0">
          <w:rPr>
            <w:rFonts w:ascii="Times New Roman" w:hAnsi="Times New Roman" w:cs="Times New Roman"/>
            <w:sz w:val="22"/>
            <w:szCs w:val="22"/>
            <w:lang w:val="en-US"/>
          </w:rPr>
          <w:t>kharkov</w:t>
        </w:r>
        <w:r w:rsidRPr="00526AE0">
          <w:rPr>
            <w:rFonts w:ascii="Times New Roman" w:hAnsi="Times New Roman" w:cs="Times New Roman"/>
            <w:sz w:val="22"/>
            <w:szCs w:val="22"/>
            <w:lang w:val="ru-RU"/>
          </w:rPr>
          <w:t>.</w:t>
        </w:r>
        <w:r w:rsidRPr="00526AE0">
          <w:rPr>
            <w:rFonts w:ascii="Times New Roman" w:hAnsi="Times New Roman" w:cs="Times New Roman"/>
            <w:sz w:val="22"/>
            <w:szCs w:val="22"/>
            <w:lang w:val="en-US"/>
          </w:rPr>
          <w:t>ua</w:t>
        </w:r>
        <w:r w:rsidRPr="00526AE0">
          <w:rPr>
            <w:rFonts w:ascii="Times New Roman" w:hAnsi="Times New Roman" w:cs="Times New Roman"/>
            <w:sz w:val="22"/>
            <w:szCs w:val="22"/>
            <w:lang w:val="ru-RU"/>
          </w:rPr>
          <w:t>/</w:t>
        </w:r>
        <w:r w:rsidRPr="00526AE0">
          <w:rPr>
            <w:rFonts w:ascii="Times New Roman" w:hAnsi="Times New Roman" w:cs="Times New Roman"/>
            <w:sz w:val="22"/>
            <w:szCs w:val="22"/>
            <w:lang w:val="en-US"/>
          </w:rPr>
          <w:t>ebook</w:t>
        </w:r>
        <w:r w:rsidRPr="00526AE0">
          <w:rPr>
            <w:rFonts w:ascii="Times New Roman" w:hAnsi="Times New Roman" w:cs="Times New Roman"/>
            <w:sz w:val="22"/>
            <w:szCs w:val="22"/>
            <w:lang w:val="ru-RU"/>
          </w:rPr>
          <w:t>/</w:t>
        </w:r>
        <w:r w:rsidRPr="00526AE0">
          <w:rPr>
            <w:rFonts w:ascii="Times New Roman" w:hAnsi="Times New Roman" w:cs="Times New Roman"/>
            <w:sz w:val="22"/>
            <w:szCs w:val="22"/>
            <w:lang w:val="en-US"/>
          </w:rPr>
          <w:t>conf</w:t>
        </w:r>
        <w:r w:rsidRPr="00526AE0">
          <w:rPr>
            <w:rFonts w:ascii="Times New Roman" w:hAnsi="Times New Roman" w:cs="Times New Roman"/>
            <w:sz w:val="22"/>
            <w:szCs w:val="22"/>
            <w:lang w:val="ru-RU"/>
          </w:rPr>
          <w:t>/2014-3/</w:t>
        </w:r>
        <w:r w:rsidRPr="00526AE0">
          <w:rPr>
            <w:rFonts w:ascii="Times New Roman" w:hAnsi="Times New Roman" w:cs="Times New Roman"/>
            <w:sz w:val="22"/>
            <w:szCs w:val="22"/>
            <w:lang w:val="en-US"/>
          </w:rPr>
          <w:t>doc</w:t>
        </w:r>
        <w:r w:rsidRPr="00526AE0">
          <w:rPr>
            <w:rFonts w:ascii="Times New Roman" w:hAnsi="Times New Roman" w:cs="Times New Roman"/>
            <w:sz w:val="22"/>
            <w:szCs w:val="22"/>
            <w:lang w:val="ru-RU"/>
          </w:rPr>
          <w:t>/1/01.</w:t>
        </w:r>
        <w:r w:rsidRPr="00526AE0">
          <w:rPr>
            <w:rFonts w:ascii="Times New Roman" w:hAnsi="Times New Roman" w:cs="Times New Roman"/>
            <w:sz w:val="22"/>
            <w:szCs w:val="22"/>
            <w:lang w:val="en-US"/>
          </w:rPr>
          <w:t>pdf</w:t>
        </w:r>
      </w:hyperlink>
      <w:r w:rsidRPr="00526AE0">
        <w:rPr>
          <w:rFonts w:ascii="Times New Roman" w:hAnsi="Times New Roman" w:cs="Times New Roman"/>
          <w:sz w:val="22"/>
          <w:szCs w:val="22"/>
        </w:rPr>
        <w:t xml:space="preserve"> </w:t>
      </w:r>
      <w:r w:rsidRPr="00526AE0">
        <w:rPr>
          <w:rFonts w:ascii="Times New Roman" w:hAnsi="Times New Roman" w:cs="Times New Roman"/>
          <w:sz w:val="22"/>
          <w:szCs w:val="22"/>
          <w:lang w:val="ru-RU"/>
        </w:rPr>
        <w:t xml:space="preserve"> </w:t>
      </w:r>
    </w:p>
    <w:p w14:paraId="00B9C484" w14:textId="2EA075AC" w:rsidR="00526AE0" w:rsidRDefault="00526AE0">
      <w:pPr>
        <w:rPr>
          <w:rFonts w:hint="eastAsia"/>
        </w:rPr>
      </w:pPr>
    </w:p>
  </w:footnote>
  <w:footnote w:id="11">
    <w:p w14:paraId="5217F72E" w14:textId="4B7DA9CF" w:rsidR="00526AE0" w:rsidRPr="00526AE0" w:rsidRDefault="00526AE0" w:rsidP="00526AE0">
      <w:pPr>
        <w:rPr>
          <w:rFonts w:ascii="Times New Roman" w:hAnsi="Times New Roman" w:cs="Times New Roman"/>
          <w:sz w:val="22"/>
          <w:szCs w:val="22"/>
        </w:rPr>
      </w:pPr>
      <w:r w:rsidRPr="00526AE0">
        <w:rPr>
          <w:rFonts w:ascii="Times New Roman" w:hAnsi="Times New Roman" w:cs="Times New Roman"/>
          <w:sz w:val="22"/>
          <w:szCs w:val="22"/>
        </w:rPr>
        <w:t>38 Малиновський В. Я. Публічна служба в Україні: підручник. Київ: Видавничий дім «Кондор», 2018. 312</w:t>
      </w:r>
      <w:r>
        <w:rPr>
          <w:rFonts w:ascii="Times New Roman" w:hAnsi="Times New Roman" w:cs="Times New Roman"/>
          <w:sz w:val="22"/>
          <w:szCs w:val="22"/>
        </w:rPr>
        <w:t xml:space="preserve"> </w:t>
      </w:r>
      <w:r w:rsidRPr="00526AE0">
        <w:rPr>
          <w:rFonts w:ascii="Times New Roman" w:hAnsi="Times New Roman" w:cs="Times New Roman"/>
          <w:sz w:val="22"/>
          <w:szCs w:val="22"/>
        </w:rPr>
        <w:t xml:space="preserve">с. </w:t>
      </w:r>
    </w:p>
    <w:p w14:paraId="2737B332" w14:textId="7C728F47" w:rsidR="00526AE0" w:rsidRDefault="00526AE0">
      <w:pPr>
        <w:rPr>
          <w:rFonts w:hint="eastAsia"/>
        </w:rPr>
      </w:pPr>
    </w:p>
  </w:footnote>
  <w:footnote w:id="12">
    <w:p w14:paraId="4E931061" w14:textId="517D7CB0" w:rsidR="00526AE0" w:rsidRPr="00526AE0" w:rsidRDefault="00526AE0" w:rsidP="00526AE0">
      <w:pPr>
        <w:rPr>
          <w:rFonts w:ascii="Times New Roman" w:hAnsi="Times New Roman" w:cs="Times New Roman"/>
          <w:sz w:val="22"/>
          <w:szCs w:val="22"/>
        </w:rPr>
      </w:pPr>
      <w:r w:rsidRPr="00526AE0">
        <w:rPr>
          <w:rFonts w:ascii="Times New Roman" w:hAnsi="Times New Roman" w:cs="Times New Roman"/>
          <w:sz w:val="22"/>
          <w:szCs w:val="22"/>
        </w:rPr>
        <w:t xml:space="preserve">16  </w:t>
      </w:r>
      <w:r w:rsidRPr="00526AE0">
        <w:rPr>
          <w:rFonts w:ascii="Times New Roman" w:hAnsi="Times New Roman" w:cs="Times New Roman"/>
          <w:sz w:val="22"/>
          <w:szCs w:val="22"/>
          <w:lang w:val="ru-RU"/>
        </w:rPr>
        <w:t xml:space="preserve">Грищенко І. М. Впровадження лідерства в систему місцевого самоврядування України. Науковий вісник АМУ, 2014. Вип. 2. С. 275–285. </w:t>
      </w:r>
      <w:r w:rsidRPr="00526AE0">
        <w:rPr>
          <w:rFonts w:ascii="Times New Roman" w:hAnsi="Times New Roman" w:cs="Times New Roman"/>
          <w:sz w:val="22"/>
          <w:szCs w:val="22"/>
        </w:rPr>
        <w:t>Ґ.</w:t>
      </w:r>
    </w:p>
    <w:p w14:paraId="43C15EBE" w14:textId="7AE834DF" w:rsidR="00526AE0" w:rsidRDefault="00526AE0">
      <w:pPr>
        <w:rPr>
          <w:rFonts w:hint="eastAsia"/>
        </w:rPr>
      </w:pPr>
    </w:p>
  </w:footnote>
  <w:footnote w:id="13">
    <w:p w14:paraId="20E99C8B" w14:textId="77777777" w:rsidR="003361C7" w:rsidRDefault="00526AE0" w:rsidP="00D3474D">
      <w:pPr>
        <w:jc w:val="both"/>
        <w:rPr>
          <w:rFonts w:ascii="Times New Roman" w:hAnsi="Times New Roman" w:cs="Times New Roman"/>
          <w:sz w:val="22"/>
          <w:szCs w:val="22"/>
        </w:rPr>
      </w:pPr>
      <w:r w:rsidRPr="00526AE0">
        <w:rPr>
          <w:rFonts w:ascii="Times New Roman" w:hAnsi="Times New Roman" w:cs="Times New Roman"/>
          <w:sz w:val="22"/>
          <w:szCs w:val="22"/>
        </w:rPr>
        <w:t xml:space="preserve">3 Андреєв С. О. Публічна галузь «Публічне управління та адміністрування»: оцінка нововведення для науки і практики державного управління. </w:t>
      </w:r>
    </w:p>
    <w:p w14:paraId="41CC9C7B" w14:textId="439E09C5" w:rsidR="00526AE0" w:rsidRPr="00526AE0" w:rsidRDefault="00526AE0" w:rsidP="00D3474D">
      <w:pPr>
        <w:jc w:val="both"/>
        <w:rPr>
          <w:rFonts w:ascii="Times New Roman" w:hAnsi="Times New Roman" w:cs="Times New Roman"/>
          <w:sz w:val="22"/>
          <w:szCs w:val="22"/>
        </w:rPr>
      </w:pPr>
      <w:r w:rsidRPr="00526AE0">
        <w:rPr>
          <w:rFonts w:ascii="Times New Roman" w:hAnsi="Times New Roman" w:cs="Times New Roman"/>
          <w:sz w:val="22"/>
          <w:szCs w:val="22"/>
        </w:rPr>
        <w:t xml:space="preserve">URL: </w:t>
      </w:r>
      <w:hyperlink r:id="rId3" w:history="1">
        <w:r w:rsidRPr="00526AE0">
          <w:rPr>
            <w:rFonts w:ascii="Times New Roman" w:hAnsi="Times New Roman" w:cs="Times New Roman"/>
            <w:sz w:val="22"/>
            <w:szCs w:val="22"/>
          </w:rPr>
          <w:t>http://www.e-patp.academy.gov.ua/pages/dop/22/files/d6d6bb7bd789-47a2-a59c-80f71cc63876.pdf</w:t>
        </w:r>
      </w:hyperlink>
      <w:r w:rsidRPr="00526AE0">
        <w:rPr>
          <w:rFonts w:ascii="Times New Roman" w:hAnsi="Times New Roman" w:cs="Times New Roman"/>
          <w:sz w:val="22"/>
          <w:szCs w:val="22"/>
        </w:rPr>
        <w:t xml:space="preserve">  .</w:t>
      </w:r>
    </w:p>
    <w:p w14:paraId="37A6E1FF" w14:textId="619BEEC0" w:rsidR="00526AE0" w:rsidRDefault="00526AE0">
      <w:pPr>
        <w:rPr>
          <w:rFonts w:hint="eastAsia"/>
        </w:rPr>
      </w:pPr>
    </w:p>
  </w:footnote>
  <w:footnote w:id="14">
    <w:p w14:paraId="15683B64" w14:textId="77777777" w:rsidR="00F85181" w:rsidRDefault="00526AE0" w:rsidP="00D3474D">
      <w:pPr>
        <w:jc w:val="both"/>
        <w:rPr>
          <w:rFonts w:ascii="Times New Roman" w:hAnsi="Times New Roman" w:cs="Times New Roman"/>
          <w:sz w:val="22"/>
          <w:szCs w:val="22"/>
        </w:rPr>
      </w:pPr>
      <w:r w:rsidRPr="00526AE0">
        <w:rPr>
          <w:rFonts w:ascii="Times New Roman" w:hAnsi="Times New Roman" w:cs="Times New Roman"/>
          <w:sz w:val="22"/>
          <w:szCs w:val="22"/>
        </w:rPr>
        <w:t>2 Алексєєв В. Теоретики державного управління: етапи життя та наукова творчість О. Д. Градовського. Державне управління та місцеве самоврядування.2015.Вип.4.С.3-13.</w:t>
      </w:r>
    </w:p>
    <w:p w14:paraId="636A672C" w14:textId="20C735D0" w:rsidR="00526AE0" w:rsidRPr="00526AE0" w:rsidRDefault="00526AE0" w:rsidP="00D3474D">
      <w:pPr>
        <w:jc w:val="both"/>
        <w:rPr>
          <w:rFonts w:ascii="Times New Roman" w:hAnsi="Times New Roman" w:cs="Times New Roman"/>
          <w:sz w:val="22"/>
          <w:szCs w:val="22"/>
        </w:rPr>
      </w:pPr>
      <w:r w:rsidRPr="00526AE0">
        <w:rPr>
          <w:rFonts w:ascii="Times New Roman" w:hAnsi="Times New Roman" w:cs="Times New Roman"/>
          <w:sz w:val="22"/>
          <w:szCs w:val="22"/>
          <w:lang w:val="en-US"/>
        </w:rPr>
        <w:t>URL</w:t>
      </w:r>
      <w:r w:rsidRPr="00526AE0">
        <w:rPr>
          <w:rFonts w:ascii="Times New Roman" w:hAnsi="Times New Roman" w:cs="Times New Roman"/>
          <w:sz w:val="22"/>
          <w:szCs w:val="22"/>
        </w:rPr>
        <w:t>:</w:t>
      </w:r>
      <w:r w:rsidRPr="00526AE0">
        <w:rPr>
          <w:rFonts w:ascii="Times New Roman" w:hAnsi="Times New Roman" w:cs="Times New Roman"/>
          <w:sz w:val="22"/>
          <w:szCs w:val="22"/>
          <w:lang w:val="ru-RU"/>
        </w:rPr>
        <w:t xml:space="preserve">  </w:t>
      </w:r>
      <w:hyperlink r:id="rId4" w:history="1">
        <w:r w:rsidRPr="00526AE0">
          <w:rPr>
            <w:rFonts w:ascii="Times New Roman" w:hAnsi="Times New Roman" w:cs="Times New Roman"/>
            <w:sz w:val="22"/>
            <w:szCs w:val="22"/>
          </w:rPr>
          <w:t>http://nbuv.gov.ua/UJRN/dums_2015_4_3</w:t>
        </w:r>
      </w:hyperlink>
      <w:r w:rsidRPr="00526AE0">
        <w:rPr>
          <w:rFonts w:ascii="Times New Roman" w:hAnsi="Times New Roman" w:cs="Times New Roman"/>
          <w:sz w:val="22"/>
          <w:szCs w:val="22"/>
        </w:rPr>
        <w:t xml:space="preserve"> .</w:t>
      </w:r>
    </w:p>
    <w:p w14:paraId="06B5AC71" w14:textId="0404E718" w:rsidR="00526AE0" w:rsidRDefault="00526AE0">
      <w:pPr>
        <w:rPr>
          <w:rFonts w:hint="eastAsia"/>
        </w:rPr>
      </w:pPr>
    </w:p>
  </w:footnote>
  <w:footnote w:id="15">
    <w:p w14:paraId="3CC12667" w14:textId="7FC0EFFD" w:rsidR="00D3474D" w:rsidRPr="00D3474D"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rPr>
        <w:t>8 Валевський О.Л., Ребкало В.А. Державне управління як інструмент впровадження реформ в Україні . Аналітика і влада: журн. експерт.-аналіт. матеріалів і наук. пр. Ін-ту пробл. держ. упр. та місц. самоврядування Нац. акад. держ. упр. при Президентові України. К.: НАДУ, 2012.  № 6. С. 139-144.</w:t>
      </w:r>
    </w:p>
  </w:footnote>
  <w:footnote w:id="16">
    <w:p w14:paraId="581810D1" w14:textId="77777777" w:rsidR="00F85181"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rPr>
        <w:t xml:space="preserve">3 Андреєв С. О. Публічна галузь «Публічне управління та адміністрування»: оцінка нововведення для науки і практики державного управління. </w:t>
      </w:r>
    </w:p>
    <w:p w14:paraId="1DBFDDF3" w14:textId="5ABB2219" w:rsidR="00D3474D" w:rsidRPr="00D3474D"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rPr>
        <w:t xml:space="preserve">URL: </w:t>
      </w:r>
      <w:hyperlink r:id="rId5" w:history="1">
        <w:r w:rsidRPr="00D3474D">
          <w:rPr>
            <w:rFonts w:ascii="Times New Roman" w:hAnsi="Times New Roman" w:cs="Times New Roman"/>
            <w:sz w:val="22"/>
            <w:szCs w:val="22"/>
          </w:rPr>
          <w:t>http://www.e-patp.academy.gov.ua/pages/dop/22/files/d6d6bb7bd789-47a2-a59c-80f71cc63876.pdf</w:t>
        </w:r>
      </w:hyperlink>
      <w:r w:rsidRPr="00D3474D">
        <w:rPr>
          <w:rFonts w:ascii="Times New Roman" w:hAnsi="Times New Roman" w:cs="Times New Roman"/>
          <w:sz w:val="22"/>
          <w:szCs w:val="22"/>
        </w:rPr>
        <w:t xml:space="preserve">  .</w:t>
      </w:r>
    </w:p>
    <w:p w14:paraId="2B74907F" w14:textId="64B2859F" w:rsidR="00D3474D" w:rsidRDefault="00D3474D">
      <w:pPr>
        <w:rPr>
          <w:rFonts w:hint="eastAsia"/>
        </w:rPr>
      </w:pPr>
    </w:p>
  </w:footnote>
  <w:footnote w:id="17">
    <w:p w14:paraId="7E1013CC" w14:textId="77777777" w:rsidR="007C374E"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rPr>
        <w:t>2 Алексєєв В. Теоретики державного управління: етапи життя та наукова творчість О. Д. Градовського. Державне управління та місцеве самоврядування.2015.Вип.4.С.3-13.</w:t>
      </w:r>
    </w:p>
    <w:p w14:paraId="46370560" w14:textId="792E3E11" w:rsidR="00D3474D" w:rsidRPr="00D3474D"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lang w:val="en-US"/>
        </w:rPr>
        <w:t>URL</w:t>
      </w:r>
      <w:r w:rsidRPr="00D3474D">
        <w:rPr>
          <w:rFonts w:ascii="Times New Roman" w:hAnsi="Times New Roman" w:cs="Times New Roman"/>
          <w:sz w:val="22"/>
          <w:szCs w:val="22"/>
        </w:rPr>
        <w:t>:</w:t>
      </w:r>
      <w:r w:rsidRPr="00D3474D">
        <w:rPr>
          <w:rFonts w:ascii="Times New Roman" w:hAnsi="Times New Roman" w:cs="Times New Roman"/>
          <w:sz w:val="22"/>
          <w:szCs w:val="22"/>
          <w:lang w:val="ru-RU"/>
        </w:rPr>
        <w:t xml:space="preserve">  </w:t>
      </w:r>
      <w:hyperlink r:id="rId6" w:history="1">
        <w:r w:rsidRPr="00D3474D">
          <w:rPr>
            <w:rFonts w:ascii="Times New Roman" w:hAnsi="Times New Roman" w:cs="Times New Roman"/>
            <w:sz w:val="22"/>
            <w:szCs w:val="22"/>
          </w:rPr>
          <w:t>http://nbuv.gov.ua/UJRN/dums_2015_4_3</w:t>
        </w:r>
      </w:hyperlink>
      <w:r w:rsidRPr="00D3474D">
        <w:rPr>
          <w:rFonts w:ascii="Times New Roman" w:hAnsi="Times New Roman" w:cs="Times New Roman"/>
          <w:sz w:val="22"/>
          <w:szCs w:val="22"/>
        </w:rPr>
        <w:t xml:space="preserve"> .</w:t>
      </w:r>
    </w:p>
    <w:p w14:paraId="0AEADD40" w14:textId="47D61A87" w:rsidR="00D3474D" w:rsidRDefault="00D3474D">
      <w:pPr>
        <w:rPr>
          <w:rFonts w:hint="eastAsia"/>
        </w:rPr>
      </w:pPr>
    </w:p>
  </w:footnote>
  <w:footnote w:id="18">
    <w:p w14:paraId="78A333C5" w14:textId="77777777" w:rsidR="007C374E"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rPr>
        <w:t>3</w:t>
      </w:r>
      <w:r w:rsidRPr="00D3474D">
        <w:rPr>
          <w:rFonts w:ascii="Times New Roman" w:hAnsi="Times New Roman" w:cs="Times New Roman"/>
        </w:rPr>
        <w:t xml:space="preserve"> </w:t>
      </w:r>
      <w:r w:rsidRPr="00D3474D">
        <w:rPr>
          <w:rFonts w:ascii="Times New Roman" w:hAnsi="Times New Roman" w:cs="Times New Roman"/>
          <w:sz w:val="22"/>
          <w:szCs w:val="22"/>
        </w:rPr>
        <w:t xml:space="preserve">Андреєв С. О. Публічна галузь «Публічне управління та адміністрування»: оцінка нововведення для науки і практики державного управління. </w:t>
      </w:r>
    </w:p>
    <w:p w14:paraId="2D7FF008" w14:textId="49D4829A" w:rsidR="00D3474D" w:rsidRPr="00D3474D"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rPr>
        <w:t xml:space="preserve">URL: </w:t>
      </w:r>
      <w:hyperlink r:id="rId7" w:history="1">
        <w:r w:rsidRPr="00D3474D">
          <w:rPr>
            <w:rFonts w:ascii="Times New Roman" w:hAnsi="Times New Roman" w:cs="Times New Roman"/>
            <w:sz w:val="22"/>
            <w:szCs w:val="22"/>
          </w:rPr>
          <w:t>http://www.e-patp.academy.gov.ua/pages/dop/22/files/d6d6bb7bd789-47a2-a59c-80f71cc63876.pdf</w:t>
        </w:r>
      </w:hyperlink>
      <w:r w:rsidRPr="00D3474D">
        <w:rPr>
          <w:rFonts w:ascii="Times New Roman" w:hAnsi="Times New Roman" w:cs="Times New Roman"/>
          <w:sz w:val="22"/>
          <w:szCs w:val="22"/>
        </w:rPr>
        <w:t xml:space="preserve">  .</w:t>
      </w:r>
    </w:p>
    <w:p w14:paraId="37D79626" w14:textId="20281B8E" w:rsidR="00D3474D" w:rsidRDefault="00D3474D">
      <w:pPr>
        <w:rPr>
          <w:rFonts w:hint="eastAsia"/>
        </w:rPr>
      </w:pPr>
    </w:p>
  </w:footnote>
  <w:footnote w:id="19">
    <w:p w14:paraId="4214B9AA" w14:textId="2C58FCED" w:rsidR="00D3474D" w:rsidRPr="00D3474D"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rPr>
        <w:t xml:space="preserve">22 Євдокимова В. Світовий досвід лідерства як складова для вдосконалення системи державного управління в Україні. URL: </w:t>
      </w:r>
      <w:hyperlink r:id="rId8" w:history="1">
        <w:r w:rsidRPr="00D3474D">
          <w:rPr>
            <w:rFonts w:ascii="Times New Roman" w:hAnsi="Times New Roman" w:cs="Times New Roman"/>
            <w:sz w:val="22"/>
            <w:szCs w:val="22"/>
          </w:rPr>
          <w:t>http://www.kbuapa.kharkov.ua/e-book/putp/2013-2/doc/2/03.pdf</w:t>
        </w:r>
      </w:hyperlink>
      <w:r w:rsidRPr="00D3474D">
        <w:rPr>
          <w:rFonts w:ascii="Times New Roman" w:hAnsi="Times New Roman" w:cs="Times New Roman"/>
          <w:sz w:val="22"/>
          <w:szCs w:val="22"/>
        </w:rPr>
        <w:t xml:space="preserve"> . </w:t>
      </w:r>
    </w:p>
  </w:footnote>
  <w:footnote w:id="20">
    <w:p w14:paraId="3A029826" w14:textId="18704F99" w:rsidR="00D3474D" w:rsidRPr="00D3474D" w:rsidRDefault="00D3474D" w:rsidP="00D3474D">
      <w:pPr>
        <w:jc w:val="both"/>
        <w:rPr>
          <w:rFonts w:ascii="Times New Roman" w:hAnsi="Times New Roman" w:cs="Times New Roman"/>
          <w:sz w:val="22"/>
          <w:szCs w:val="22"/>
        </w:rPr>
      </w:pPr>
      <w:r w:rsidRPr="00D3474D">
        <w:rPr>
          <w:rFonts w:ascii="Times New Roman" w:hAnsi="Times New Roman" w:cs="Times New Roman"/>
          <w:sz w:val="22"/>
          <w:szCs w:val="22"/>
        </w:rPr>
        <w:t xml:space="preserve">4 </w:t>
      </w:r>
      <w:r w:rsidRPr="00D3474D">
        <w:rPr>
          <w:rFonts w:ascii="Times New Roman" w:hAnsi="Times New Roman" w:cs="Times New Roman"/>
          <w:sz w:val="22"/>
          <w:szCs w:val="22"/>
          <w:lang w:val="ru-RU"/>
        </w:rPr>
        <w:t xml:space="preserve">Бакаєва О. А. Перспективи розвитку лідерства на державній службі як умова належного врядування. </w:t>
      </w:r>
      <w:r w:rsidRPr="00D3474D">
        <w:rPr>
          <w:rFonts w:ascii="Times New Roman" w:hAnsi="Times New Roman" w:cs="Times New Roman"/>
          <w:sz w:val="22"/>
          <w:szCs w:val="22"/>
          <w:lang w:val="en-US"/>
        </w:rPr>
        <w:t>URL</w:t>
      </w:r>
      <w:r w:rsidRPr="000B4FBE">
        <w:rPr>
          <w:rFonts w:ascii="Times New Roman" w:hAnsi="Times New Roman" w:cs="Times New Roman"/>
          <w:sz w:val="22"/>
          <w:szCs w:val="22"/>
          <w:lang w:val="en-US"/>
        </w:rPr>
        <w:t xml:space="preserve">: </w:t>
      </w:r>
      <w:hyperlink r:id="rId9" w:history="1">
        <w:r w:rsidRPr="00D3474D">
          <w:rPr>
            <w:rFonts w:ascii="Times New Roman" w:hAnsi="Times New Roman" w:cs="Times New Roman"/>
            <w:sz w:val="22"/>
            <w:szCs w:val="22"/>
            <w:lang w:val="en-US"/>
          </w:rPr>
          <w:t>http</w:t>
        </w:r>
        <w:r w:rsidRPr="000B4FBE">
          <w:rPr>
            <w:rFonts w:ascii="Times New Roman" w:hAnsi="Times New Roman" w:cs="Times New Roman"/>
            <w:sz w:val="22"/>
            <w:szCs w:val="22"/>
            <w:lang w:val="en-US"/>
          </w:rPr>
          <w:t>://</w:t>
        </w:r>
        <w:r w:rsidRPr="00D3474D">
          <w:rPr>
            <w:rFonts w:ascii="Times New Roman" w:hAnsi="Times New Roman" w:cs="Times New Roman"/>
            <w:sz w:val="22"/>
            <w:szCs w:val="22"/>
            <w:lang w:val="en-US"/>
          </w:rPr>
          <w:t>www</w:t>
        </w:r>
        <w:r w:rsidRPr="000B4FBE">
          <w:rPr>
            <w:rFonts w:ascii="Times New Roman" w:hAnsi="Times New Roman" w:cs="Times New Roman"/>
            <w:sz w:val="22"/>
            <w:szCs w:val="22"/>
            <w:lang w:val="en-US"/>
          </w:rPr>
          <w:t>.</w:t>
        </w:r>
        <w:r w:rsidRPr="00D3474D">
          <w:rPr>
            <w:rFonts w:ascii="Times New Roman" w:hAnsi="Times New Roman" w:cs="Times New Roman"/>
            <w:sz w:val="22"/>
            <w:szCs w:val="22"/>
            <w:lang w:val="en-US"/>
          </w:rPr>
          <w:t>kbuapa</w:t>
        </w:r>
        <w:r w:rsidRPr="000B4FBE">
          <w:rPr>
            <w:rFonts w:ascii="Times New Roman" w:hAnsi="Times New Roman" w:cs="Times New Roman"/>
            <w:sz w:val="22"/>
            <w:szCs w:val="22"/>
            <w:lang w:val="en-US"/>
          </w:rPr>
          <w:t>.</w:t>
        </w:r>
        <w:r w:rsidRPr="00D3474D">
          <w:rPr>
            <w:rFonts w:ascii="Times New Roman" w:hAnsi="Times New Roman" w:cs="Times New Roman"/>
            <w:sz w:val="22"/>
            <w:szCs w:val="22"/>
            <w:lang w:val="en-US"/>
          </w:rPr>
          <w:t>kharkov</w:t>
        </w:r>
        <w:r w:rsidRPr="000B4FBE">
          <w:rPr>
            <w:rFonts w:ascii="Times New Roman" w:hAnsi="Times New Roman" w:cs="Times New Roman"/>
            <w:sz w:val="22"/>
            <w:szCs w:val="22"/>
            <w:lang w:val="en-US"/>
          </w:rPr>
          <w:t>.</w:t>
        </w:r>
        <w:r w:rsidRPr="00D3474D">
          <w:rPr>
            <w:rFonts w:ascii="Times New Roman" w:hAnsi="Times New Roman" w:cs="Times New Roman"/>
            <w:sz w:val="22"/>
            <w:szCs w:val="22"/>
            <w:lang w:val="en-US"/>
          </w:rPr>
          <w:t>ua</w:t>
        </w:r>
        <w:r w:rsidRPr="000B4FBE">
          <w:rPr>
            <w:rFonts w:ascii="Times New Roman" w:hAnsi="Times New Roman" w:cs="Times New Roman"/>
            <w:sz w:val="22"/>
            <w:szCs w:val="22"/>
            <w:lang w:val="en-US"/>
          </w:rPr>
          <w:t>/</w:t>
        </w:r>
        <w:r w:rsidRPr="00D3474D">
          <w:rPr>
            <w:rFonts w:ascii="Times New Roman" w:hAnsi="Times New Roman" w:cs="Times New Roman"/>
            <w:sz w:val="22"/>
            <w:szCs w:val="22"/>
            <w:lang w:val="en-US"/>
          </w:rPr>
          <w:t>ebook</w:t>
        </w:r>
        <w:r w:rsidRPr="000B4FBE">
          <w:rPr>
            <w:rFonts w:ascii="Times New Roman" w:hAnsi="Times New Roman" w:cs="Times New Roman"/>
            <w:sz w:val="22"/>
            <w:szCs w:val="22"/>
            <w:lang w:val="en-US"/>
          </w:rPr>
          <w:t>/</w:t>
        </w:r>
        <w:r w:rsidRPr="00D3474D">
          <w:rPr>
            <w:rFonts w:ascii="Times New Roman" w:hAnsi="Times New Roman" w:cs="Times New Roman"/>
            <w:sz w:val="22"/>
            <w:szCs w:val="22"/>
            <w:lang w:val="en-US"/>
          </w:rPr>
          <w:t>conf</w:t>
        </w:r>
        <w:r w:rsidRPr="000B4FBE">
          <w:rPr>
            <w:rFonts w:ascii="Times New Roman" w:hAnsi="Times New Roman" w:cs="Times New Roman"/>
            <w:sz w:val="22"/>
            <w:szCs w:val="22"/>
            <w:lang w:val="en-US"/>
          </w:rPr>
          <w:t>/2014-3/</w:t>
        </w:r>
        <w:r w:rsidRPr="00D3474D">
          <w:rPr>
            <w:rFonts w:ascii="Times New Roman" w:hAnsi="Times New Roman" w:cs="Times New Roman"/>
            <w:sz w:val="22"/>
            <w:szCs w:val="22"/>
            <w:lang w:val="en-US"/>
          </w:rPr>
          <w:t>doc</w:t>
        </w:r>
        <w:r w:rsidRPr="000B4FBE">
          <w:rPr>
            <w:rFonts w:ascii="Times New Roman" w:hAnsi="Times New Roman" w:cs="Times New Roman"/>
            <w:sz w:val="22"/>
            <w:szCs w:val="22"/>
            <w:lang w:val="en-US"/>
          </w:rPr>
          <w:t>/1/01.</w:t>
        </w:r>
        <w:r w:rsidRPr="00D3474D">
          <w:rPr>
            <w:rFonts w:ascii="Times New Roman" w:hAnsi="Times New Roman" w:cs="Times New Roman"/>
            <w:sz w:val="22"/>
            <w:szCs w:val="22"/>
            <w:lang w:val="en-US"/>
          </w:rPr>
          <w:t>pdf</w:t>
        </w:r>
      </w:hyperlink>
      <w:r w:rsidRPr="00D3474D">
        <w:rPr>
          <w:rFonts w:ascii="Times New Roman" w:hAnsi="Times New Roman" w:cs="Times New Roman"/>
          <w:sz w:val="22"/>
          <w:szCs w:val="22"/>
        </w:rPr>
        <w:t xml:space="preserve"> </w:t>
      </w:r>
      <w:r w:rsidRPr="000B4FBE">
        <w:rPr>
          <w:rFonts w:ascii="Times New Roman" w:hAnsi="Times New Roman" w:cs="Times New Roman"/>
          <w:sz w:val="22"/>
          <w:szCs w:val="22"/>
          <w:lang w:val="en-US"/>
        </w:rPr>
        <w:t>.</w:t>
      </w:r>
    </w:p>
  </w:footnote>
  <w:footnote w:id="21">
    <w:p w14:paraId="0EBB6DCC" w14:textId="77777777" w:rsidR="00D3474D" w:rsidRPr="00C23922" w:rsidRDefault="00D3474D" w:rsidP="00C23922">
      <w:pPr>
        <w:jc w:val="both"/>
        <w:rPr>
          <w:rFonts w:ascii="Times New Roman" w:hAnsi="Times New Roman" w:cs="Times New Roman"/>
          <w:sz w:val="22"/>
          <w:szCs w:val="22"/>
        </w:rPr>
      </w:pPr>
      <w:r w:rsidRPr="00C23922">
        <w:rPr>
          <w:rFonts w:ascii="Times New Roman" w:hAnsi="Times New Roman" w:cs="Times New Roman"/>
          <w:sz w:val="22"/>
          <w:szCs w:val="22"/>
        </w:rPr>
        <w:t>7 Валевський О. Л. Державне управління як інструмент впровадження реформ в Україні. Аналітика і влада,  2012.№ 6.С. 139-144.</w:t>
      </w:r>
      <w:r w:rsidRPr="00C23922">
        <w:rPr>
          <w:rFonts w:ascii="Times New Roman" w:hAnsi="Times New Roman" w:cs="Times New Roman"/>
          <w:sz w:val="22"/>
          <w:szCs w:val="22"/>
          <w:lang w:val="ru-RU"/>
        </w:rPr>
        <w:t xml:space="preserve"> </w:t>
      </w:r>
      <w:r w:rsidRPr="00C23922">
        <w:rPr>
          <w:rFonts w:ascii="Times New Roman" w:hAnsi="Times New Roman" w:cs="Times New Roman"/>
          <w:sz w:val="22"/>
          <w:szCs w:val="22"/>
          <w:lang w:val="en-US"/>
        </w:rPr>
        <w:t>URL</w:t>
      </w:r>
      <w:r w:rsidRPr="00C23922">
        <w:rPr>
          <w:rFonts w:ascii="Times New Roman" w:hAnsi="Times New Roman" w:cs="Times New Roman"/>
          <w:sz w:val="22"/>
          <w:szCs w:val="22"/>
        </w:rPr>
        <w:t xml:space="preserve">: : </w:t>
      </w:r>
      <w:hyperlink r:id="rId10" w:history="1">
        <w:r w:rsidRPr="00C23922">
          <w:rPr>
            <w:rFonts w:ascii="Times New Roman" w:hAnsi="Times New Roman" w:cs="Times New Roman"/>
            <w:sz w:val="22"/>
            <w:szCs w:val="22"/>
          </w:rPr>
          <w:t>http://nbuv.gov.ua/UJRN/avlad_2012_6_23</w:t>
        </w:r>
      </w:hyperlink>
      <w:r w:rsidRPr="00C23922">
        <w:rPr>
          <w:rFonts w:ascii="Times New Roman" w:hAnsi="Times New Roman" w:cs="Times New Roman"/>
          <w:sz w:val="22"/>
          <w:szCs w:val="22"/>
        </w:rPr>
        <w:t xml:space="preserve"> .</w:t>
      </w:r>
    </w:p>
    <w:p w14:paraId="33803B83" w14:textId="476FD3CC" w:rsidR="00D3474D" w:rsidRDefault="00D3474D">
      <w:pPr>
        <w:rPr>
          <w:rFonts w:hint="eastAsia"/>
        </w:rPr>
      </w:pPr>
    </w:p>
  </w:footnote>
  <w:footnote w:id="22">
    <w:p w14:paraId="699ABE29" w14:textId="29A3294C" w:rsidR="00C23922" w:rsidRPr="00C23922"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 xml:space="preserve">9 Васильєва О. Професіоналізація публічних службовців – вимога успішності задекларованих в Україні реформ. Збірник наукових праць Національної академії державного управління при Президентові України, 2020.Вип. 1. С. 18-25. </w:t>
      </w:r>
      <w:r w:rsidRPr="00C23922">
        <w:rPr>
          <w:rFonts w:ascii="Times New Roman" w:hAnsi="Times New Roman" w:cs="Times New Roman"/>
          <w:sz w:val="22"/>
          <w:szCs w:val="22"/>
          <w:lang w:val="en-US"/>
        </w:rPr>
        <w:t>URL</w:t>
      </w:r>
      <w:r w:rsidRPr="00C23922">
        <w:rPr>
          <w:rFonts w:ascii="Times New Roman" w:hAnsi="Times New Roman" w:cs="Times New Roman"/>
          <w:sz w:val="22"/>
          <w:szCs w:val="22"/>
        </w:rPr>
        <w:t>:</w:t>
      </w:r>
      <w:hyperlink r:id="rId11" w:history="1">
        <w:r w:rsidRPr="00C23922">
          <w:rPr>
            <w:rFonts w:ascii="Times New Roman" w:hAnsi="Times New Roman" w:cs="Times New Roman"/>
            <w:sz w:val="22"/>
            <w:szCs w:val="22"/>
          </w:rPr>
          <w:t>http://zbirnyk.academy.gov.ua/pages/dop/8/files/62db8593-1365-4b0d-acc6-6e53de2943b1.pdf</w:t>
        </w:r>
      </w:hyperlink>
      <w:r w:rsidRPr="00C23922">
        <w:rPr>
          <w:rFonts w:ascii="Times New Roman" w:hAnsi="Times New Roman" w:cs="Times New Roman"/>
          <w:sz w:val="22"/>
          <w:szCs w:val="22"/>
        </w:rPr>
        <w:t xml:space="preserve"> .</w:t>
      </w:r>
    </w:p>
    <w:p w14:paraId="58B73501" w14:textId="707E1165" w:rsidR="00C23922" w:rsidRDefault="00C23922">
      <w:pPr>
        <w:rPr>
          <w:rFonts w:hint="eastAsia"/>
        </w:rPr>
      </w:pPr>
    </w:p>
  </w:footnote>
  <w:footnote w:id="23">
    <w:p w14:paraId="4E58851D" w14:textId="5474AAA7" w:rsidR="00C23922" w:rsidRPr="00C23922" w:rsidRDefault="00C23922" w:rsidP="00C23922">
      <w:pPr>
        <w:numPr>
          <w:ilvl w:val="0"/>
          <w:numId w:val="43"/>
        </w:numPr>
        <w:jc w:val="both"/>
        <w:rPr>
          <w:rFonts w:ascii="Times New Roman" w:hAnsi="Times New Roman" w:cs="Times New Roman"/>
          <w:sz w:val="22"/>
          <w:szCs w:val="20"/>
        </w:rPr>
      </w:pPr>
      <w:r w:rsidRPr="00C23922">
        <w:rPr>
          <w:rFonts w:ascii="Times New Roman" w:hAnsi="Times New Roman" w:cs="Times New Roman"/>
          <w:sz w:val="22"/>
          <w:szCs w:val="20"/>
        </w:rPr>
        <w:t>Адізес І. Управління змінами . К: Book Chef, 2018.  299 с.</w:t>
      </w:r>
    </w:p>
    <w:p w14:paraId="3A017EF2" w14:textId="34F79416" w:rsidR="00C23922" w:rsidRDefault="00C23922">
      <w:pPr>
        <w:rPr>
          <w:rFonts w:hint="eastAsia"/>
        </w:rPr>
      </w:pPr>
    </w:p>
  </w:footnote>
  <w:footnote w:id="24">
    <w:p w14:paraId="0A475D5A" w14:textId="77777777" w:rsidR="007C374E"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 xml:space="preserve">5 Байєрс Л. Л. , Ру Л. В. Управління людськими ресурсами. </w:t>
      </w:r>
    </w:p>
    <w:p w14:paraId="749982CB" w14:textId="28060700" w:rsidR="00C23922" w:rsidRPr="00C23922"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 xml:space="preserve">URL: </w:t>
      </w:r>
      <w:hyperlink r:id="rId12" w:history="1">
        <w:r w:rsidRPr="00B60EFF">
          <w:rPr>
            <w:rFonts w:ascii="Times New Roman" w:hAnsi="Times New Roman" w:cs="Times New Roman"/>
            <w:sz w:val="22"/>
            <w:szCs w:val="22"/>
          </w:rPr>
          <w:t>http://www.management.com.ua/hrm/hrm003.html</w:t>
        </w:r>
      </w:hyperlink>
      <w:r>
        <w:rPr>
          <w:rFonts w:ascii="Times New Roman" w:hAnsi="Times New Roman" w:cs="Times New Roman"/>
          <w:sz w:val="22"/>
          <w:szCs w:val="22"/>
        </w:rPr>
        <w:t xml:space="preserve"> </w:t>
      </w:r>
      <w:r w:rsidRPr="00C23922">
        <w:rPr>
          <w:rFonts w:ascii="Times New Roman" w:hAnsi="Times New Roman" w:cs="Times New Roman"/>
          <w:sz w:val="22"/>
          <w:szCs w:val="22"/>
        </w:rPr>
        <w:t xml:space="preserve"> .</w:t>
      </w:r>
    </w:p>
  </w:footnote>
  <w:footnote w:id="25">
    <w:p w14:paraId="43168553" w14:textId="61C59B1A" w:rsidR="00C23922" w:rsidRPr="00C23922"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 xml:space="preserve">34 </w:t>
      </w:r>
      <w:r w:rsidRPr="00C23922">
        <w:rPr>
          <w:rFonts w:ascii="Times New Roman" w:hAnsi="Times New Roman" w:cs="Times New Roman"/>
          <w:sz w:val="22"/>
          <w:szCs w:val="22"/>
          <w:lang w:val="ru-RU"/>
        </w:rPr>
        <w:t xml:space="preserve">Логунова М. М. Соціально-психологічні аспекти управлінської діяльності. Лідерство як соціально-психологічний феномен. </w:t>
      </w:r>
      <w:r w:rsidRPr="00C23922">
        <w:rPr>
          <w:rFonts w:ascii="Times New Roman" w:hAnsi="Times New Roman" w:cs="Times New Roman"/>
          <w:sz w:val="22"/>
          <w:szCs w:val="22"/>
          <w:lang w:val="en-US"/>
        </w:rPr>
        <w:t>URL</w:t>
      </w:r>
      <w:r w:rsidRPr="00C23922">
        <w:rPr>
          <w:rFonts w:ascii="Times New Roman" w:hAnsi="Times New Roman" w:cs="Times New Roman"/>
          <w:sz w:val="22"/>
          <w:szCs w:val="22"/>
          <w:lang w:val="ru-RU"/>
        </w:rPr>
        <w:t xml:space="preserve">: </w:t>
      </w:r>
      <w:hyperlink r:id="rId13" w:history="1">
        <w:r w:rsidRPr="00C23922">
          <w:rPr>
            <w:rFonts w:ascii="Times New Roman" w:hAnsi="Times New Roman" w:cs="Times New Roman"/>
            <w:sz w:val="22"/>
            <w:szCs w:val="22"/>
            <w:lang w:val="en-US"/>
          </w:rPr>
          <w:t>http</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www</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center</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gov</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ua</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statti</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liderstvo</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yak</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socialnopsihologichniiy</w:t>
        </w:r>
        <w:r w:rsidRPr="00C23922">
          <w:rPr>
            <w:rFonts w:ascii="Times New Roman" w:hAnsi="Times New Roman" w:cs="Times New Roman"/>
            <w:sz w:val="22"/>
            <w:szCs w:val="22"/>
          </w:rPr>
          <w:t xml:space="preserve"> </w:t>
        </w:r>
        <w:r w:rsidRPr="00C23922">
          <w:rPr>
            <w:rFonts w:ascii="Times New Roman" w:hAnsi="Times New Roman" w:cs="Times New Roman"/>
            <w:sz w:val="22"/>
            <w:szCs w:val="22"/>
            <w:lang w:val="en-US"/>
          </w:rPr>
          <w:t>fenomenlogunova</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m</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m</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socialnopsihologichni</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aspekti</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upravlinskoyi</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diyalnosti</w:t>
        </w:r>
        <w:r w:rsidRPr="00C23922">
          <w:rPr>
            <w:rFonts w:ascii="Times New Roman" w:hAnsi="Times New Roman" w:cs="Times New Roman"/>
            <w:sz w:val="22"/>
            <w:szCs w:val="22"/>
            <w:lang w:val="ru-RU"/>
          </w:rPr>
          <w:t>.</w:t>
        </w:r>
        <w:r w:rsidRPr="00C23922">
          <w:rPr>
            <w:rFonts w:ascii="Times New Roman" w:hAnsi="Times New Roman" w:cs="Times New Roman"/>
            <w:sz w:val="22"/>
            <w:szCs w:val="22"/>
            <w:lang w:val="en-US"/>
          </w:rPr>
          <w:t>html</w:t>
        </w:r>
      </w:hyperlink>
      <w:r w:rsidRPr="00C23922">
        <w:rPr>
          <w:rFonts w:ascii="Times New Roman" w:hAnsi="Times New Roman" w:cs="Times New Roman"/>
          <w:sz w:val="22"/>
          <w:szCs w:val="22"/>
          <w:lang w:val="ru-RU"/>
        </w:rPr>
        <w:t>.</w:t>
      </w:r>
    </w:p>
  </w:footnote>
  <w:footnote w:id="26">
    <w:p w14:paraId="277E4353" w14:textId="77777777" w:rsidR="00C23922" w:rsidRPr="00C23922"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11 Гавкалова Н.Л. Публічне управління: методологічний аспект. Публічне управління: шляхи розвитку: матеріали наук.-практ. конф. за міжнар. участю (Київ, 26 листоп. 2014 р.): у 2 т. , К.: НАДУ, 2014. Т.1. С. 16-18.</w:t>
      </w:r>
    </w:p>
    <w:p w14:paraId="658A2EC8" w14:textId="31E9881E" w:rsidR="00C23922" w:rsidRDefault="00C23922">
      <w:pPr>
        <w:rPr>
          <w:rFonts w:hint="eastAsia"/>
        </w:rPr>
      </w:pPr>
    </w:p>
  </w:footnote>
  <w:footnote w:id="27">
    <w:p w14:paraId="2749F808" w14:textId="77777777" w:rsidR="00C23922" w:rsidRPr="00C23922"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 xml:space="preserve">31 </w:t>
      </w:r>
      <w:r w:rsidRPr="00C23922">
        <w:rPr>
          <w:rFonts w:ascii="Times New Roman" w:hAnsi="Times New Roman" w:cs="Times New Roman"/>
          <w:sz w:val="22"/>
          <w:szCs w:val="22"/>
          <w:lang w:val="ru-RU"/>
        </w:rPr>
        <w:t xml:space="preserve">Лідерство та команда в публічному управлінні / укл.: К. В. Таранюк, Я. В. Кобушко. </w:t>
      </w:r>
      <w:r w:rsidRPr="000B4FBE">
        <w:rPr>
          <w:rFonts w:ascii="Times New Roman" w:hAnsi="Times New Roman" w:cs="Times New Roman"/>
          <w:sz w:val="22"/>
          <w:szCs w:val="22"/>
          <w:lang w:val="ru-RU"/>
        </w:rPr>
        <w:t>Суми : Сумський державний університет, 2020. 175 с</w:t>
      </w:r>
      <w:r w:rsidRPr="00C23922">
        <w:rPr>
          <w:rFonts w:ascii="Times New Roman" w:hAnsi="Times New Roman" w:cs="Times New Roman"/>
          <w:sz w:val="22"/>
          <w:szCs w:val="22"/>
        </w:rPr>
        <w:t>.</w:t>
      </w:r>
    </w:p>
    <w:p w14:paraId="0D4658DF" w14:textId="5BBD0559" w:rsidR="00C23922" w:rsidRDefault="00C23922">
      <w:pPr>
        <w:rPr>
          <w:rFonts w:hint="eastAsia"/>
        </w:rPr>
      </w:pPr>
    </w:p>
  </w:footnote>
  <w:footnote w:id="28">
    <w:p w14:paraId="3BD35278" w14:textId="77777777" w:rsidR="00C23922" w:rsidRPr="00C23922" w:rsidRDefault="00C23922" w:rsidP="00C23922">
      <w:pPr>
        <w:rPr>
          <w:rFonts w:ascii="Times New Roman" w:hAnsi="Times New Roman" w:cs="Times New Roman"/>
          <w:sz w:val="22"/>
          <w:szCs w:val="22"/>
        </w:rPr>
      </w:pPr>
      <w:r w:rsidRPr="00C23922">
        <w:rPr>
          <w:rFonts w:ascii="Times New Roman" w:hAnsi="Times New Roman" w:cs="Times New Roman"/>
          <w:sz w:val="22"/>
          <w:szCs w:val="22"/>
        </w:rPr>
        <w:t>25 Зайченко О. І., Кузнецова В. І. Управління людськими ресурсами: навч. пос. /укладач О. І. Зайченко.Івано-Франківськ, «Лілея-НВ»,  2015. 232 с.</w:t>
      </w:r>
    </w:p>
    <w:p w14:paraId="7F026C1A" w14:textId="350FA714" w:rsidR="00C23922" w:rsidRDefault="00C23922">
      <w:pPr>
        <w:rPr>
          <w:rFonts w:hint="eastAsia"/>
        </w:rPr>
      </w:pPr>
    </w:p>
  </w:footnote>
  <w:footnote w:id="29">
    <w:p w14:paraId="793D179D" w14:textId="77777777" w:rsidR="007C374E"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 xml:space="preserve">3 Андреєв С. О. Публічна галузь «Публічне управління та адміністрування»: оцінка нововведення для науки і практики державного управління. </w:t>
      </w:r>
    </w:p>
    <w:p w14:paraId="49A53565" w14:textId="6ED4EAB5" w:rsidR="00C23922" w:rsidRPr="00C23922"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 xml:space="preserve">URL: </w:t>
      </w:r>
      <w:hyperlink r:id="rId14" w:history="1">
        <w:r w:rsidRPr="00C23922">
          <w:rPr>
            <w:rFonts w:ascii="Times New Roman" w:hAnsi="Times New Roman" w:cs="Times New Roman"/>
            <w:sz w:val="22"/>
            <w:szCs w:val="22"/>
          </w:rPr>
          <w:t>http://www.e-patp.academy.gov.ua/pages/dop/22/files/d6d6bb7bd789-47a2-a59c-80f71cc63876.pdf</w:t>
        </w:r>
      </w:hyperlink>
      <w:r w:rsidRPr="00C23922">
        <w:rPr>
          <w:rFonts w:ascii="Times New Roman" w:hAnsi="Times New Roman" w:cs="Times New Roman"/>
          <w:sz w:val="22"/>
          <w:szCs w:val="22"/>
        </w:rPr>
        <w:t xml:space="preserve">  .</w:t>
      </w:r>
    </w:p>
    <w:p w14:paraId="39DC8870" w14:textId="61FE3BE1" w:rsidR="00C23922" w:rsidRDefault="00C23922">
      <w:pPr>
        <w:rPr>
          <w:rFonts w:hint="eastAsia"/>
        </w:rPr>
      </w:pPr>
    </w:p>
  </w:footnote>
  <w:footnote w:id="30">
    <w:p w14:paraId="11AAAD52" w14:textId="77777777" w:rsidR="00C23922" w:rsidRPr="00C23922" w:rsidRDefault="00C23922" w:rsidP="00C23922">
      <w:pPr>
        <w:jc w:val="both"/>
        <w:rPr>
          <w:rFonts w:ascii="Times New Roman" w:hAnsi="Times New Roman" w:cs="Times New Roman"/>
          <w:sz w:val="22"/>
          <w:szCs w:val="22"/>
        </w:rPr>
      </w:pPr>
      <w:r w:rsidRPr="00C23922">
        <w:rPr>
          <w:rFonts w:ascii="Times New Roman" w:hAnsi="Times New Roman" w:cs="Times New Roman"/>
          <w:sz w:val="22"/>
          <w:szCs w:val="22"/>
        </w:rPr>
        <w:t>27 Карпенко О.В. Управлінські послуги в Україні: механізми надання органами влади . К.: АМУ, 2014. 408 с.</w:t>
      </w:r>
    </w:p>
    <w:p w14:paraId="2F04D3E2" w14:textId="5BC7EA6B" w:rsidR="00C23922" w:rsidRDefault="00C23922">
      <w:pPr>
        <w:rPr>
          <w:rFonts w:hint="eastAsia"/>
        </w:rPr>
      </w:pPr>
    </w:p>
  </w:footnote>
  <w:footnote w:id="31">
    <w:p w14:paraId="671413BB" w14:textId="77777777" w:rsidR="002539AC" w:rsidRPr="002539AC" w:rsidRDefault="00C23922" w:rsidP="002539AC">
      <w:pPr>
        <w:jc w:val="both"/>
        <w:rPr>
          <w:rFonts w:ascii="Times New Roman" w:hAnsi="Times New Roman" w:cs="Times New Roman"/>
          <w:sz w:val="22"/>
          <w:szCs w:val="22"/>
        </w:rPr>
      </w:pPr>
      <w:r w:rsidRPr="002539AC">
        <w:rPr>
          <w:rFonts w:ascii="Times New Roman" w:hAnsi="Times New Roman" w:cs="Times New Roman"/>
          <w:sz w:val="22"/>
          <w:szCs w:val="22"/>
        </w:rPr>
        <w:t xml:space="preserve">6 </w:t>
      </w:r>
      <w:r w:rsidR="002539AC" w:rsidRPr="002539AC">
        <w:rPr>
          <w:rFonts w:ascii="Times New Roman" w:hAnsi="Times New Roman" w:cs="Times New Roman"/>
          <w:sz w:val="22"/>
          <w:szCs w:val="22"/>
        </w:rPr>
        <w:t xml:space="preserve">Батушан В. В. Професійна підготовка політичних лідерів як шлях підвищення ефективності впливу і взаємодії в державному управлінні. </w:t>
      </w:r>
      <w:r w:rsidR="002539AC" w:rsidRPr="002539AC">
        <w:rPr>
          <w:rFonts w:ascii="Times New Roman" w:hAnsi="Times New Roman" w:cs="Times New Roman"/>
          <w:sz w:val="22"/>
          <w:szCs w:val="22"/>
          <w:lang w:val="en-US"/>
        </w:rPr>
        <w:t xml:space="preserve">URL: </w:t>
      </w:r>
      <w:hyperlink r:id="rId15" w:history="1">
        <w:r w:rsidR="002539AC" w:rsidRPr="002539AC">
          <w:rPr>
            <w:rFonts w:ascii="Times New Roman" w:hAnsi="Times New Roman" w:cs="Times New Roman"/>
            <w:sz w:val="22"/>
            <w:szCs w:val="22"/>
            <w:lang w:val="en-US"/>
          </w:rPr>
          <w:t>http://academy.gov.ua/ej/ej13/txts/Batushan.pdf</w:t>
        </w:r>
      </w:hyperlink>
      <w:r w:rsidR="002539AC" w:rsidRPr="002539AC">
        <w:rPr>
          <w:rFonts w:ascii="Times New Roman" w:hAnsi="Times New Roman" w:cs="Times New Roman"/>
          <w:sz w:val="22"/>
          <w:szCs w:val="22"/>
        </w:rPr>
        <w:t xml:space="preserve"> </w:t>
      </w:r>
      <w:r w:rsidR="002539AC" w:rsidRPr="002539AC">
        <w:rPr>
          <w:rFonts w:ascii="Times New Roman" w:hAnsi="Times New Roman" w:cs="Times New Roman"/>
          <w:sz w:val="22"/>
          <w:szCs w:val="22"/>
          <w:lang w:val="en-US"/>
        </w:rPr>
        <w:t xml:space="preserve">. </w:t>
      </w:r>
    </w:p>
    <w:p w14:paraId="7B34BE93" w14:textId="0845E01A" w:rsidR="00C23922" w:rsidRDefault="00C23922">
      <w:pPr>
        <w:rPr>
          <w:rFonts w:hint="eastAsia"/>
        </w:rPr>
      </w:pPr>
    </w:p>
  </w:footnote>
  <w:footnote w:id="32">
    <w:p w14:paraId="77A01EC0" w14:textId="77777777" w:rsidR="002539AC" w:rsidRPr="002539AC" w:rsidRDefault="002539AC" w:rsidP="002539AC">
      <w:pPr>
        <w:jc w:val="both"/>
        <w:rPr>
          <w:rFonts w:ascii="Times New Roman" w:hAnsi="Times New Roman" w:cs="Times New Roman"/>
          <w:sz w:val="22"/>
          <w:szCs w:val="22"/>
        </w:rPr>
      </w:pPr>
      <w:r w:rsidRPr="002539AC">
        <w:rPr>
          <w:rFonts w:ascii="Times New Roman" w:hAnsi="Times New Roman" w:cs="Times New Roman"/>
          <w:sz w:val="22"/>
          <w:szCs w:val="22"/>
        </w:rPr>
        <w:t>10 Водолазська Т. Лідерами народжуються; Ефективними – стають. Освіта Полтавщини, 2009. № 19. С. 47-49.</w:t>
      </w:r>
    </w:p>
    <w:p w14:paraId="4A178CE5" w14:textId="54C8B5EB" w:rsidR="002539AC" w:rsidRDefault="002539AC">
      <w:pPr>
        <w:rPr>
          <w:rFonts w:hint="eastAsia"/>
        </w:rPr>
      </w:pPr>
    </w:p>
  </w:footnote>
  <w:footnote w:id="33">
    <w:p w14:paraId="4ED22124" w14:textId="77777777" w:rsidR="002539AC" w:rsidRPr="002539AC" w:rsidRDefault="002539AC" w:rsidP="002539AC">
      <w:pPr>
        <w:jc w:val="both"/>
        <w:rPr>
          <w:rFonts w:ascii="Times New Roman" w:hAnsi="Times New Roman" w:cs="Times New Roman"/>
          <w:sz w:val="22"/>
          <w:szCs w:val="22"/>
        </w:rPr>
      </w:pPr>
      <w:r w:rsidRPr="002539AC">
        <w:rPr>
          <w:rFonts w:ascii="Times New Roman" w:hAnsi="Times New Roman" w:cs="Times New Roman"/>
          <w:sz w:val="22"/>
          <w:szCs w:val="22"/>
        </w:rPr>
        <w:t xml:space="preserve">15 </w:t>
      </w:r>
      <w:r w:rsidRPr="002539AC">
        <w:rPr>
          <w:rFonts w:ascii="Times New Roman" w:hAnsi="Times New Roman" w:cs="Times New Roman"/>
          <w:sz w:val="22"/>
          <w:szCs w:val="22"/>
          <w:lang w:val="ru-RU"/>
        </w:rPr>
        <w:t xml:space="preserve">Гончарук Н., Сурай І. Портрет керівника в державному управлінні: соціально-психологічний аспект. Вісник Національної академії державного управління при Президентові України,  2010. Вип. 2. С. 57-65. </w:t>
      </w:r>
      <w:r w:rsidRPr="002539AC">
        <w:rPr>
          <w:rFonts w:ascii="Times New Roman" w:hAnsi="Times New Roman" w:cs="Times New Roman"/>
          <w:sz w:val="22"/>
          <w:szCs w:val="22"/>
          <w:lang w:val="en-US"/>
        </w:rPr>
        <w:t>URL</w:t>
      </w:r>
      <w:r w:rsidRPr="000B4FBE">
        <w:rPr>
          <w:rFonts w:ascii="Times New Roman" w:hAnsi="Times New Roman" w:cs="Times New Roman"/>
          <w:sz w:val="22"/>
          <w:szCs w:val="22"/>
          <w:lang w:val="ru-RU"/>
        </w:rPr>
        <w:t xml:space="preserve">: </w:t>
      </w:r>
      <w:r w:rsidRPr="002539AC">
        <w:rPr>
          <w:rFonts w:ascii="Times New Roman" w:hAnsi="Times New Roman" w:cs="Times New Roman"/>
          <w:sz w:val="22"/>
          <w:szCs w:val="22"/>
          <w:lang w:val="en-US"/>
        </w:rPr>
        <w:t>http</w:t>
      </w:r>
      <w:r w:rsidRPr="000B4FBE">
        <w:rPr>
          <w:rFonts w:ascii="Times New Roman" w:hAnsi="Times New Roman" w:cs="Times New Roman"/>
          <w:sz w:val="22"/>
          <w:szCs w:val="22"/>
          <w:lang w:val="ru-RU"/>
        </w:rPr>
        <w:t>://</w:t>
      </w:r>
      <w:r w:rsidRPr="002539AC">
        <w:rPr>
          <w:rFonts w:ascii="Times New Roman" w:hAnsi="Times New Roman" w:cs="Times New Roman"/>
          <w:sz w:val="22"/>
          <w:szCs w:val="22"/>
          <w:lang w:val="en-US"/>
        </w:rPr>
        <w:t>nbuv</w:t>
      </w:r>
      <w:r w:rsidRPr="000B4FBE">
        <w:rPr>
          <w:rFonts w:ascii="Times New Roman" w:hAnsi="Times New Roman" w:cs="Times New Roman"/>
          <w:sz w:val="22"/>
          <w:szCs w:val="22"/>
          <w:lang w:val="ru-RU"/>
        </w:rPr>
        <w:t>.</w:t>
      </w:r>
      <w:r w:rsidRPr="002539AC">
        <w:rPr>
          <w:rFonts w:ascii="Times New Roman" w:hAnsi="Times New Roman" w:cs="Times New Roman"/>
          <w:sz w:val="22"/>
          <w:szCs w:val="22"/>
          <w:lang w:val="en-US"/>
        </w:rPr>
        <w:t>gov</w:t>
      </w:r>
      <w:r w:rsidRPr="000B4FBE">
        <w:rPr>
          <w:rFonts w:ascii="Times New Roman" w:hAnsi="Times New Roman" w:cs="Times New Roman"/>
          <w:sz w:val="22"/>
          <w:szCs w:val="22"/>
          <w:lang w:val="ru-RU"/>
        </w:rPr>
        <w:t>.</w:t>
      </w:r>
      <w:r w:rsidRPr="002539AC">
        <w:rPr>
          <w:rFonts w:ascii="Times New Roman" w:hAnsi="Times New Roman" w:cs="Times New Roman"/>
          <w:sz w:val="22"/>
          <w:szCs w:val="22"/>
          <w:lang w:val="en-US"/>
        </w:rPr>
        <w:t>ua</w:t>
      </w:r>
      <w:r w:rsidRPr="000B4FBE">
        <w:rPr>
          <w:rFonts w:ascii="Times New Roman" w:hAnsi="Times New Roman" w:cs="Times New Roman"/>
          <w:sz w:val="22"/>
          <w:szCs w:val="22"/>
          <w:lang w:val="ru-RU"/>
        </w:rPr>
        <w:t>/</w:t>
      </w:r>
      <w:r w:rsidRPr="002539AC">
        <w:rPr>
          <w:rFonts w:ascii="Times New Roman" w:hAnsi="Times New Roman" w:cs="Times New Roman"/>
          <w:sz w:val="22"/>
          <w:szCs w:val="22"/>
          <w:lang w:val="en-US"/>
        </w:rPr>
        <w:t>UJRN</w:t>
      </w:r>
      <w:r w:rsidRPr="000B4FBE">
        <w:rPr>
          <w:rFonts w:ascii="Times New Roman" w:hAnsi="Times New Roman" w:cs="Times New Roman"/>
          <w:sz w:val="22"/>
          <w:szCs w:val="22"/>
          <w:lang w:val="ru-RU"/>
        </w:rPr>
        <w:t>/</w:t>
      </w:r>
      <w:r w:rsidRPr="002539AC">
        <w:rPr>
          <w:rFonts w:ascii="Times New Roman" w:hAnsi="Times New Roman" w:cs="Times New Roman"/>
          <w:sz w:val="22"/>
          <w:szCs w:val="22"/>
          <w:lang w:val="en-US"/>
        </w:rPr>
        <w:t>Vnadu</w:t>
      </w:r>
      <w:r w:rsidRPr="000B4FBE">
        <w:rPr>
          <w:rFonts w:ascii="Times New Roman" w:hAnsi="Times New Roman" w:cs="Times New Roman"/>
          <w:sz w:val="22"/>
          <w:szCs w:val="22"/>
          <w:lang w:val="ru-RU"/>
        </w:rPr>
        <w:t xml:space="preserve">_2010_2_9. </w:t>
      </w:r>
    </w:p>
    <w:p w14:paraId="600E6836" w14:textId="6E4E5265" w:rsidR="002539AC" w:rsidRDefault="002539AC">
      <w:pPr>
        <w:rPr>
          <w:rFonts w:hint="eastAsia"/>
        </w:rPr>
      </w:pPr>
    </w:p>
  </w:footnote>
  <w:footnote w:id="34">
    <w:p w14:paraId="6FCEC0B3" w14:textId="77777777" w:rsidR="002539AC" w:rsidRPr="002539AC" w:rsidRDefault="002539AC" w:rsidP="002539AC">
      <w:pPr>
        <w:jc w:val="both"/>
        <w:rPr>
          <w:rFonts w:ascii="Times New Roman" w:hAnsi="Times New Roman" w:cs="Times New Roman"/>
          <w:sz w:val="22"/>
          <w:szCs w:val="22"/>
        </w:rPr>
      </w:pPr>
      <w:r w:rsidRPr="002539AC">
        <w:rPr>
          <w:rFonts w:ascii="Times New Roman" w:hAnsi="Times New Roman" w:cs="Times New Roman"/>
          <w:sz w:val="22"/>
          <w:szCs w:val="22"/>
        </w:rPr>
        <w:t>17 Дегтярьова І.О. Інноваційні підходи в управлінні регіональним розвитком . Державна політика.  К.: Вид-во НАДУ, 2014.  С. 318-322.</w:t>
      </w:r>
    </w:p>
    <w:p w14:paraId="725D7839" w14:textId="73639683" w:rsidR="002539AC" w:rsidRDefault="002539AC" w:rsidP="002539AC">
      <w:pPr>
        <w:jc w:val="both"/>
        <w:rPr>
          <w:rFonts w:hint="eastAsia"/>
        </w:rPr>
      </w:pPr>
      <w:r w:rsidRPr="002539AC">
        <w:rPr>
          <w:sz w:val="22"/>
          <w:szCs w:val="22"/>
        </w:rPr>
        <w:t xml:space="preserve">  </w:t>
      </w:r>
    </w:p>
  </w:footnote>
  <w:footnote w:id="35">
    <w:p w14:paraId="7D36797E" w14:textId="2DDFD002" w:rsidR="007C374E" w:rsidRPr="007C374E" w:rsidRDefault="002539AC" w:rsidP="007C374E">
      <w:pPr>
        <w:numPr>
          <w:ilvl w:val="0"/>
          <w:numId w:val="43"/>
        </w:numPr>
        <w:jc w:val="both"/>
        <w:rPr>
          <w:rFonts w:ascii="Times New Roman" w:hAnsi="Times New Roman" w:cs="Times New Roman"/>
          <w:sz w:val="22"/>
          <w:szCs w:val="22"/>
        </w:rPr>
      </w:pPr>
      <w:r w:rsidRPr="007C374E">
        <w:rPr>
          <w:rFonts w:ascii="Times New Roman" w:hAnsi="Times New Roman" w:cs="Times New Roman"/>
          <w:sz w:val="22"/>
          <w:szCs w:val="22"/>
        </w:rPr>
        <w:t>Алексєєв В. Теоретики державного управління: етапи життя та наукова творчість О. Д. Градовського. Державне управління та місцеве самоврядування.2015.Вип.4.С.3-13.</w:t>
      </w:r>
    </w:p>
    <w:p w14:paraId="34387EDF" w14:textId="5DF0E2B7" w:rsidR="002539AC" w:rsidRPr="002539AC" w:rsidRDefault="002539AC" w:rsidP="007C374E">
      <w:pPr>
        <w:jc w:val="both"/>
        <w:rPr>
          <w:rFonts w:hint="eastAsia"/>
        </w:rPr>
      </w:pPr>
      <w:r w:rsidRPr="007C374E">
        <w:rPr>
          <w:rFonts w:ascii="Times New Roman" w:hAnsi="Times New Roman" w:cs="Times New Roman"/>
          <w:sz w:val="22"/>
          <w:szCs w:val="22"/>
          <w:lang w:val="en-US"/>
        </w:rPr>
        <w:t>URL</w:t>
      </w:r>
      <w:r w:rsidRPr="007C374E">
        <w:rPr>
          <w:rFonts w:ascii="Times New Roman" w:hAnsi="Times New Roman" w:cs="Times New Roman"/>
          <w:sz w:val="22"/>
          <w:szCs w:val="22"/>
        </w:rPr>
        <w:t>:</w:t>
      </w:r>
      <w:r w:rsidRPr="000B4FBE">
        <w:rPr>
          <w:rFonts w:ascii="Times New Roman" w:hAnsi="Times New Roman" w:cs="Times New Roman"/>
          <w:sz w:val="22"/>
          <w:szCs w:val="22"/>
          <w:lang w:val="en-US"/>
        </w:rPr>
        <w:t xml:space="preserve">  </w:t>
      </w:r>
      <w:hyperlink r:id="rId16" w:history="1">
        <w:r w:rsidRPr="007C374E">
          <w:rPr>
            <w:rFonts w:ascii="Times New Roman" w:hAnsi="Times New Roman" w:cs="Times New Roman"/>
            <w:sz w:val="22"/>
            <w:szCs w:val="22"/>
          </w:rPr>
          <w:t>http://nbuv.gov.ua/UJRN/dums_2015_4_3</w:t>
        </w:r>
      </w:hyperlink>
      <w:r w:rsidRPr="007C374E">
        <w:rPr>
          <w:sz w:val="22"/>
          <w:szCs w:val="22"/>
        </w:rPr>
        <w:t xml:space="preserve"> </w:t>
      </w:r>
      <w:r w:rsidRPr="002539AC">
        <w:t>.</w:t>
      </w:r>
    </w:p>
    <w:p w14:paraId="0F82F2AA" w14:textId="766810B1" w:rsidR="002539AC" w:rsidRDefault="002539AC">
      <w:pPr>
        <w:rPr>
          <w:rFonts w:hint="eastAsia"/>
        </w:rPr>
      </w:pPr>
    </w:p>
  </w:footnote>
  <w:footnote w:id="36">
    <w:p w14:paraId="7A207FD3" w14:textId="309396D6" w:rsidR="002539AC" w:rsidRPr="002539AC" w:rsidRDefault="002539AC" w:rsidP="002539AC">
      <w:pPr>
        <w:jc w:val="both"/>
        <w:rPr>
          <w:rFonts w:ascii="Times New Roman" w:hAnsi="Times New Roman" w:cs="Times New Roman"/>
          <w:sz w:val="22"/>
          <w:szCs w:val="22"/>
        </w:rPr>
      </w:pPr>
      <w:r w:rsidRPr="002539AC">
        <w:rPr>
          <w:rFonts w:ascii="Times New Roman" w:hAnsi="Times New Roman" w:cs="Times New Roman"/>
          <w:sz w:val="22"/>
          <w:szCs w:val="22"/>
        </w:rPr>
        <w:t xml:space="preserve">55 Про схвалення Концепції реформування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розпорядження Каб. Міністрів України від 01.12.2017 №974-р. URL: </w:t>
      </w:r>
      <w:hyperlink r:id="rId17" w:anchor="Text" w:history="1">
        <w:r w:rsidRPr="002539AC">
          <w:rPr>
            <w:rFonts w:ascii="Times New Roman" w:hAnsi="Times New Roman" w:cs="Times New Roman"/>
            <w:sz w:val="22"/>
            <w:szCs w:val="22"/>
          </w:rPr>
          <w:t>https://zakon.rada.gov.ua/laws/show/974-2017-%D1%80#Text</w:t>
        </w:r>
      </w:hyperlink>
      <w:r w:rsidRPr="002539AC">
        <w:rPr>
          <w:rFonts w:ascii="Times New Roman" w:hAnsi="Times New Roman" w:cs="Times New Roman"/>
          <w:sz w:val="22"/>
          <w:szCs w:val="22"/>
        </w:rPr>
        <w:t xml:space="preserve">  .</w:t>
      </w:r>
    </w:p>
    <w:p w14:paraId="4462548A" w14:textId="4BD4AE13" w:rsidR="002539AC" w:rsidRDefault="002539AC">
      <w:pPr>
        <w:rPr>
          <w:rFonts w:hint="eastAsia"/>
        </w:rPr>
      </w:pPr>
    </w:p>
  </w:footnote>
  <w:footnote w:id="37">
    <w:p w14:paraId="30D7FE90" w14:textId="77777777" w:rsidR="002539AC" w:rsidRPr="002539AC" w:rsidRDefault="002539AC" w:rsidP="002539AC">
      <w:pPr>
        <w:jc w:val="both"/>
        <w:rPr>
          <w:rFonts w:ascii="Times New Roman" w:hAnsi="Times New Roman" w:cs="Times New Roman"/>
          <w:sz w:val="22"/>
          <w:szCs w:val="22"/>
        </w:rPr>
      </w:pPr>
      <w:r w:rsidRPr="002539AC">
        <w:rPr>
          <w:rFonts w:ascii="Times New Roman" w:hAnsi="Times New Roman" w:cs="Times New Roman"/>
          <w:sz w:val="22"/>
          <w:szCs w:val="22"/>
        </w:rPr>
        <w:t xml:space="preserve">53 </w:t>
      </w:r>
      <w:r w:rsidRPr="002539AC">
        <w:rPr>
          <w:rFonts w:ascii="Times New Roman" w:hAnsi="Times New Roman" w:cs="Times New Roman"/>
          <w:sz w:val="22"/>
          <w:szCs w:val="22"/>
          <w:lang w:val="ru-RU"/>
        </w:rPr>
        <w:t xml:space="preserve">Про затвердження Загальних правил етичної поведінки державних службовців та посадових осіб місцевого самоврядування : Наказ Національного агентства України з питань державної служби від 05 серпня 2016 року № 158. </w:t>
      </w:r>
      <w:r w:rsidRPr="002539AC">
        <w:rPr>
          <w:rFonts w:ascii="Times New Roman" w:hAnsi="Times New Roman" w:cs="Times New Roman"/>
          <w:sz w:val="22"/>
          <w:szCs w:val="22"/>
          <w:lang w:val="en-US"/>
        </w:rPr>
        <w:t xml:space="preserve">URL: </w:t>
      </w:r>
      <w:hyperlink r:id="rId18" w:anchor="Text" w:history="1">
        <w:r w:rsidRPr="002539AC">
          <w:rPr>
            <w:rFonts w:ascii="Times New Roman" w:hAnsi="Times New Roman" w:cs="Times New Roman"/>
            <w:sz w:val="22"/>
            <w:szCs w:val="22"/>
            <w:lang w:val="en-US"/>
          </w:rPr>
          <w:t>https://zakon.rada.gov.ua/laws/show/z1203-16#Text</w:t>
        </w:r>
      </w:hyperlink>
      <w:r w:rsidRPr="002539AC">
        <w:rPr>
          <w:rFonts w:ascii="Times New Roman" w:hAnsi="Times New Roman" w:cs="Times New Roman"/>
          <w:sz w:val="22"/>
          <w:szCs w:val="22"/>
        </w:rPr>
        <w:t xml:space="preserve"> </w:t>
      </w:r>
      <w:r w:rsidRPr="002539AC">
        <w:rPr>
          <w:rFonts w:ascii="Times New Roman" w:hAnsi="Times New Roman" w:cs="Times New Roman"/>
          <w:sz w:val="22"/>
          <w:szCs w:val="22"/>
          <w:lang w:val="en-US"/>
        </w:rPr>
        <w:t xml:space="preserve">. </w:t>
      </w:r>
    </w:p>
    <w:p w14:paraId="7321EA91" w14:textId="694D9B93" w:rsidR="002539AC" w:rsidRDefault="002539AC">
      <w:pPr>
        <w:rPr>
          <w:rFonts w:hint="eastAsia"/>
        </w:rPr>
      </w:pPr>
    </w:p>
  </w:footnote>
  <w:footnote w:id="38">
    <w:p w14:paraId="2F1E2BE4" w14:textId="617B716C" w:rsidR="002539AC" w:rsidRPr="002539AC" w:rsidRDefault="002539AC" w:rsidP="002539AC">
      <w:pPr>
        <w:jc w:val="both"/>
        <w:rPr>
          <w:rFonts w:ascii="Times New Roman" w:hAnsi="Times New Roman" w:cs="Times New Roman"/>
          <w:sz w:val="22"/>
          <w:szCs w:val="22"/>
        </w:rPr>
      </w:pPr>
      <w:r w:rsidRPr="002539AC">
        <w:rPr>
          <w:rFonts w:ascii="Times New Roman" w:hAnsi="Times New Roman" w:cs="Times New Roman"/>
          <w:sz w:val="22"/>
          <w:szCs w:val="22"/>
        </w:rPr>
        <w:t xml:space="preserve">19 Детермінанти розвитку публічного управління та адміністрування в Україні : кол. монографія / за заг. ред. Н. С. Орлової. Київ: Освіта України, 2020. 262 с. </w:t>
      </w:r>
    </w:p>
  </w:footnote>
  <w:footnote w:id="39">
    <w:p w14:paraId="647B5A74" w14:textId="3741DF08" w:rsidR="002539AC" w:rsidRPr="002539AC" w:rsidRDefault="002539AC" w:rsidP="002539AC">
      <w:pPr>
        <w:jc w:val="both"/>
        <w:rPr>
          <w:rFonts w:ascii="Times New Roman" w:hAnsi="Times New Roman" w:cs="Times New Roman"/>
          <w:sz w:val="22"/>
          <w:szCs w:val="22"/>
        </w:rPr>
      </w:pPr>
      <w:r w:rsidRPr="002539AC">
        <w:rPr>
          <w:rFonts w:ascii="Times New Roman" w:hAnsi="Times New Roman" w:cs="Times New Roman"/>
          <w:sz w:val="22"/>
          <w:szCs w:val="22"/>
        </w:rPr>
        <w:t>26</w:t>
      </w:r>
      <w:r w:rsidRPr="002539AC">
        <w:rPr>
          <w:rFonts w:ascii="Times New Roman" w:hAnsi="Times New Roman" w:cs="Times New Roman"/>
        </w:rPr>
        <w:t xml:space="preserve"> </w:t>
      </w:r>
      <w:r w:rsidRPr="002539AC">
        <w:rPr>
          <w:rFonts w:ascii="Times New Roman" w:hAnsi="Times New Roman" w:cs="Times New Roman"/>
          <w:sz w:val="22"/>
          <w:szCs w:val="22"/>
        </w:rPr>
        <w:t xml:space="preserve">Калашнікова С.А. Освітня парадигма професіоналізації управління на засадах лідерства : монографія. К.: Київськ. ун-т імені Бориса Грінченка, 2010. 380 с. </w:t>
      </w:r>
    </w:p>
  </w:footnote>
  <w:footnote w:id="40">
    <w:p w14:paraId="3C688E4F" w14:textId="7AC333C8" w:rsidR="00094F5C" w:rsidRPr="00094F5C" w:rsidRDefault="002539AC" w:rsidP="00094F5C">
      <w:pPr>
        <w:jc w:val="both"/>
        <w:rPr>
          <w:rFonts w:ascii="Times New Roman" w:hAnsi="Times New Roman" w:cs="Times New Roman"/>
          <w:sz w:val="22"/>
          <w:szCs w:val="22"/>
        </w:rPr>
      </w:pPr>
      <w:r w:rsidRPr="00094F5C">
        <w:rPr>
          <w:rFonts w:ascii="Times New Roman" w:hAnsi="Times New Roman" w:cs="Times New Roman"/>
          <w:sz w:val="22"/>
          <w:szCs w:val="22"/>
        </w:rPr>
        <w:t xml:space="preserve">33 </w:t>
      </w:r>
      <w:r w:rsidR="00094F5C" w:rsidRPr="00094F5C">
        <w:rPr>
          <w:rFonts w:ascii="Times New Roman" w:hAnsi="Times New Roman" w:cs="Times New Roman"/>
          <w:sz w:val="22"/>
          <w:szCs w:val="22"/>
          <w:lang w:val="ru-RU"/>
        </w:rPr>
        <w:t xml:space="preserve">Литвиновський Є., Литвиновська І. Феномен лідерства на державній службі. </w:t>
      </w:r>
      <w:r w:rsidR="00094F5C" w:rsidRPr="00094F5C">
        <w:rPr>
          <w:rFonts w:ascii="Times New Roman" w:hAnsi="Times New Roman" w:cs="Times New Roman"/>
          <w:sz w:val="22"/>
          <w:szCs w:val="22"/>
          <w:lang w:val="en-US"/>
        </w:rPr>
        <w:t xml:space="preserve">Державне управління. 2021 №1 (7). URL: file:///C:/Users/Admin/Downloads/8-16-PB%20(1).pdf </w:t>
      </w:r>
      <w:r w:rsidR="00094F5C" w:rsidRPr="00094F5C">
        <w:rPr>
          <w:rFonts w:ascii="Times New Roman" w:hAnsi="Times New Roman" w:cs="Times New Roman"/>
          <w:sz w:val="22"/>
          <w:szCs w:val="22"/>
        </w:rPr>
        <w:t>.</w:t>
      </w:r>
    </w:p>
    <w:p w14:paraId="5B08ED95" w14:textId="12283FA6" w:rsidR="002539AC" w:rsidRDefault="002539AC">
      <w:pPr>
        <w:rPr>
          <w:rFonts w:hint="eastAsia"/>
        </w:rPr>
      </w:pPr>
    </w:p>
  </w:footnote>
  <w:footnote w:id="41">
    <w:p w14:paraId="5A2FAF34" w14:textId="3805D299" w:rsidR="00094F5C" w:rsidRPr="00094F5C" w:rsidRDefault="00094F5C" w:rsidP="00094F5C">
      <w:pPr>
        <w:jc w:val="both"/>
        <w:rPr>
          <w:rFonts w:ascii="Times New Roman" w:hAnsi="Times New Roman" w:cs="Times New Roman"/>
          <w:sz w:val="22"/>
          <w:szCs w:val="22"/>
        </w:rPr>
      </w:pPr>
      <w:r w:rsidRPr="00094F5C">
        <w:rPr>
          <w:rFonts w:ascii="Times New Roman" w:hAnsi="Times New Roman" w:cs="Times New Roman"/>
          <w:sz w:val="22"/>
          <w:szCs w:val="22"/>
        </w:rPr>
        <w:t xml:space="preserve">50 Профілі компетенцій лідерства на державній службі в Україні. </w:t>
      </w:r>
      <w:r w:rsidRPr="00094F5C">
        <w:rPr>
          <w:rFonts w:ascii="Times New Roman" w:hAnsi="Times New Roman" w:cs="Times New Roman"/>
          <w:sz w:val="22"/>
          <w:szCs w:val="22"/>
          <w:lang w:val="en-US"/>
        </w:rPr>
        <w:t>URL</w:t>
      </w:r>
      <w:r w:rsidRPr="00094F5C">
        <w:rPr>
          <w:rFonts w:ascii="Times New Roman" w:hAnsi="Times New Roman" w:cs="Times New Roman"/>
          <w:sz w:val="22"/>
          <w:szCs w:val="22"/>
        </w:rPr>
        <w:t xml:space="preserve">: </w:t>
      </w:r>
      <w:hyperlink r:id="rId19" w:history="1">
        <w:r w:rsidRPr="00094F5C">
          <w:rPr>
            <w:rFonts w:ascii="Times New Roman" w:hAnsi="Times New Roman" w:cs="Times New Roman"/>
            <w:sz w:val="22"/>
            <w:szCs w:val="22"/>
          </w:rPr>
          <w:t>http://www.center.gov.ua/attachments/article/14/%D0%9A%D0%BE%D0%BC%D0%BF%D0%B5%D1%82%D0%B5%D0%BD%D1%86%D1%96%D1%97_%D0%BB%D1%96%D0%B4%D0%B5%D1%80%D1%81%D1%82%D0%B2%D0%B0_%D0%B2_%D0%A3%D0%BA%D1%80%D0%B0%D1%97%D0%BD%D1%96.pdf</w:t>
        </w:r>
      </w:hyperlink>
      <w:r w:rsidRPr="00094F5C">
        <w:rPr>
          <w:rFonts w:ascii="Times New Roman" w:hAnsi="Times New Roman" w:cs="Times New Roman"/>
          <w:sz w:val="22"/>
          <w:szCs w:val="22"/>
        </w:rPr>
        <w:t xml:space="preserve"> .</w:t>
      </w:r>
    </w:p>
  </w:footnote>
  <w:footnote w:id="42">
    <w:p w14:paraId="4BD35B2F" w14:textId="5F03F6ED" w:rsidR="00094F5C" w:rsidRPr="00094F5C" w:rsidRDefault="00094F5C" w:rsidP="00094F5C">
      <w:pPr>
        <w:jc w:val="both"/>
        <w:rPr>
          <w:rFonts w:ascii="Times New Roman" w:hAnsi="Times New Roman" w:cs="Times New Roman"/>
          <w:sz w:val="22"/>
          <w:szCs w:val="22"/>
        </w:rPr>
      </w:pPr>
      <w:r w:rsidRPr="00094F5C">
        <w:rPr>
          <w:rFonts w:ascii="Times New Roman" w:hAnsi="Times New Roman" w:cs="Times New Roman"/>
          <w:sz w:val="22"/>
          <w:szCs w:val="22"/>
        </w:rPr>
        <w:t>37</w:t>
      </w:r>
      <w:r w:rsidRPr="00094F5C">
        <w:rPr>
          <w:rFonts w:ascii="Times New Roman" w:hAnsi="Times New Roman" w:cs="Times New Roman"/>
        </w:rPr>
        <w:t xml:space="preserve"> </w:t>
      </w:r>
      <w:r w:rsidRPr="00094F5C">
        <w:rPr>
          <w:rFonts w:ascii="Times New Roman" w:hAnsi="Times New Roman" w:cs="Times New Roman"/>
          <w:sz w:val="22"/>
          <w:szCs w:val="22"/>
        </w:rPr>
        <w:t>Мартиненко В.М. Організаційна культура як об’єкт управлінської діяльності у сфері державної служби . Публічне управління: теорія та практика. 2012. № 1(9). С. 59-63.</w:t>
      </w:r>
    </w:p>
    <w:p w14:paraId="6E833D3D" w14:textId="065DFEC8" w:rsidR="00094F5C" w:rsidRDefault="00094F5C">
      <w:pPr>
        <w:rPr>
          <w:rFonts w:hint="eastAsia"/>
        </w:rPr>
      </w:pPr>
    </w:p>
  </w:footnote>
  <w:footnote w:id="43">
    <w:p w14:paraId="6724226C" w14:textId="52C70ADF" w:rsidR="00094F5C" w:rsidRPr="00094F5C" w:rsidRDefault="00094F5C" w:rsidP="00094F5C">
      <w:pPr>
        <w:jc w:val="both"/>
        <w:rPr>
          <w:rFonts w:ascii="Times New Roman" w:hAnsi="Times New Roman" w:cs="Times New Roman"/>
          <w:sz w:val="22"/>
          <w:szCs w:val="22"/>
        </w:rPr>
      </w:pPr>
      <w:r w:rsidRPr="00094F5C">
        <w:rPr>
          <w:rFonts w:ascii="Times New Roman" w:hAnsi="Times New Roman" w:cs="Times New Roman"/>
          <w:sz w:val="22"/>
          <w:szCs w:val="22"/>
        </w:rPr>
        <w:t xml:space="preserve">28 </w:t>
      </w:r>
      <w:r w:rsidRPr="000B4FBE">
        <w:rPr>
          <w:rFonts w:ascii="Times New Roman" w:hAnsi="Times New Roman" w:cs="Times New Roman"/>
          <w:sz w:val="22"/>
          <w:szCs w:val="22"/>
        </w:rPr>
        <w:t xml:space="preserve">Культура й етика в публічному адмініструванні: навч. посіб. / укладач С. М. Серьогіна. </w:t>
      </w:r>
      <w:r w:rsidRPr="000B4FBE">
        <w:rPr>
          <w:rFonts w:ascii="Times New Roman" w:hAnsi="Times New Roman" w:cs="Times New Roman"/>
          <w:sz w:val="22"/>
          <w:szCs w:val="22"/>
          <w:lang w:val="ru-RU"/>
        </w:rPr>
        <w:t xml:space="preserve">Д. : ДРІДУ НАДУ, 2009. 118 с. </w:t>
      </w:r>
    </w:p>
  </w:footnote>
  <w:footnote w:id="44">
    <w:p w14:paraId="3F35F0F2" w14:textId="54FC8B3F" w:rsidR="00094F5C" w:rsidRPr="00094F5C" w:rsidRDefault="00094F5C" w:rsidP="00094F5C">
      <w:pPr>
        <w:jc w:val="both"/>
        <w:rPr>
          <w:rFonts w:ascii="Times New Roman" w:hAnsi="Times New Roman" w:cs="Times New Roman"/>
          <w:sz w:val="22"/>
          <w:szCs w:val="22"/>
        </w:rPr>
      </w:pPr>
      <w:r w:rsidRPr="00094F5C">
        <w:rPr>
          <w:rFonts w:ascii="Times New Roman" w:hAnsi="Times New Roman" w:cs="Times New Roman"/>
          <w:sz w:val="22"/>
          <w:szCs w:val="22"/>
        </w:rPr>
        <w:t xml:space="preserve">39 Нестуля О.О. Основи лідерства. Наукові концепції (середина ХХ – початок ХХІ  ст.) : навч. посібник . Полтава: ПУЕТ, 2016. 375 с. </w:t>
      </w:r>
    </w:p>
    <w:p w14:paraId="42C2FC87" w14:textId="13694F2E" w:rsidR="00094F5C" w:rsidRDefault="00094F5C">
      <w:pPr>
        <w:rPr>
          <w:rFonts w:hint="eastAsia"/>
        </w:rPr>
      </w:pPr>
    </w:p>
  </w:footnote>
  <w:footnote w:id="45">
    <w:p w14:paraId="1AD83C10" w14:textId="77777777" w:rsidR="00094F5C" w:rsidRPr="00094F5C" w:rsidRDefault="00094F5C" w:rsidP="00094F5C">
      <w:pPr>
        <w:jc w:val="both"/>
        <w:rPr>
          <w:rFonts w:ascii="Times New Roman" w:hAnsi="Times New Roman" w:cs="Times New Roman"/>
          <w:sz w:val="22"/>
          <w:szCs w:val="22"/>
        </w:rPr>
      </w:pPr>
      <w:r w:rsidRPr="00094F5C">
        <w:rPr>
          <w:rFonts w:ascii="Times New Roman" w:hAnsi="Times New Roman" w:cs="Times New Roman"/>
          <w:sz w:val="22"/>
          <w:szCs w:val="22"/>
        </w:rPr>
        <w:t xml:space="preserve">42 Орлів М. С. Підвищення кваліфікації керівних кадрів органів влади: механізми формування сучасної моделі : монографія. Київ–Івано-Франківськ : Лілея НВ, 2018. 300 с. </w:t>
      </w:r>
    </w:p>
    <w:p w14:paraId="17E4478B" w14:textId="748502E2" w:rsidR="00094F5C" w:rsidRPr="00094F5C" w:rsidRDefault="00094F5C" w:rsidP="00094F5C">
      <w:pPr>
        <w:jc w:val="both"/>
        <w:rPr>
          <w:rFonts w:ascii="Times New Roman" w:hAnsi="Times New Roman" w:cs="Times New Roman"/>
          <w:sz w:val="22"/>
          <w:szCs w:val="22"/>
        </w:rPr>
      </w:pPr>
    </w:p>
  </w:footnote>
  <w:footnote w:id="46">
    <w:p w14:paraId="40E5E427" w14:textId="7E3DAD3E" w:rsidR="00094F5C" w:rsidRPr="00094F5C" w:rsidRDefault="00094F5C" w:rsidP="00094F5C">
      <w:pPr>
        <w:jc w:val="both"/>
        <w:rPr>
          <w:rFonts w:ascii="Times New Roman" w:hAnsi="Times New Roman" w:cs="Times New Roman"/>
          <w:sz w:val="22"/>
          <w:szCs w:val="22"/>
        </w:rPr>
      </w:pPr>
      <w:r w:rsidRPr="00094F5C">
        <w:rPr>
          <w:rFonts w:ascii="Times New Roman" w:hAnsi="Times New Roman" w:cs="Times New Roman"/>
          <w:sz w:val="22"/>
          <w:szCs w:val="22"/>
        </w:rPr>
        <w:t>42</w:t>
      </w:r>
      <w:r w:rsidRPr="00094F5C">
        <w:rPr>
          <w:rFonts w:ascii="Times New Roman" w:hAnsi="Times New Roman" w:cs="Times New Roman"/>
        </w:rPr>
        <w:t xml:space="preserve"> </w:t>
      </w:r>
      <w:r w:rsidRPr="00094F5C">
        <w:rPr>
          <w:rFonts w:ascii="Times New Roman" w:hAnsi="Times New Roman" w:cs="Times New Roman"/>
          <w:sz w:val="22"/>
          <w:szCs w:val="22"/>
        </w:rPr>
        <w:t xml:space="preserve">Орлів М. С. Підвищення кваліфікації керівних кадрів органів влади: механізми формування сучасної моделі : монографія. Київ–Івано-Франківськ : Лілея НВ, 2018. 300 с. </w:t>
      </w:r>
    </w:p>
    <w:p w14:paraId="5FC6A7F4" w14:textId="4E6E72FA" w:rsidR="00094F5C" w:rsidRDefault="00094F5C">
      <w:pPr>
        <w:rPr>
          <w:rFonts w:hint="eastAsia"/>
        </w:rPr>
      </w:pPr>
    </w:p>
  </w:footnote>
  <w:footnote w:id="47">
    <w:p w14:paraId="12804DF0" w14:textId="77777777" w:rsidR="00094F5C" w:rsidRPr="00094F5C" w:rsidRDefault="00094F5C" w:rsidP="00094F5C">
      <w:pPr>
        <w:jc w:val="both"/>
        <w:rPr>
          <w:rFonts w:ascii="Times New Roman" w:hAnsi="Times New Roman" w:cs="Times New Roman"/>
          <w:sz w:val="22"/>
          <w:szCs w:val="22"/>
        </w:rPr>
      </w:pPr>
      <w:r w:rsidRPr="00094F5C">
        <w:rPr>
          <w:rFonts w:ascii="Times New Roman" w:hAnsi="Times New Roman" w:cs="Times New Roman"/>
          <w:sz w:val="22"/>
          <w:szCs w:val="22"/>
        </w:rPr>
        <w:t xml:space="preserve">30 Комунікації в публічному управлінні: аспекти організаційної культури та ділового спілкування : навч. посіб. / уклад.: Гошовська В. А. та ін. Київ : К.І.С., 2016.130 с.  </w:t>
      </w:r>
    </w:p>
    <w:p w14:paraId="426FECA0" w14:textId="5F3AA276" w:rsidR="00094F5C" w:rsidRDefault="00094F5C">
      <w:pPr>
        <w:rPr>
          <w:rFonts w:hint="eastAsia"/>
        </w:rPr>
      </w:pPr>
    </w:p>
  </w:footnote>
  <w:footnote w:id="48">
    <w:p w14:paraId="6F99D52A" w14:textId="77777777" w:rsidR="00094F5C" w:rsidRPr="00094F5C" w:rsidRDefault="00094F5C" w:rsidP="00094F5C">
      <w:pPr>
        <w:rPr>
          <w:rFonts w:ascii="Sylfaen" w:hAnsi="Sylfaen"/>
          <w:sz w:val="22"/>
          <w:szCs w:val="22"/>
        </w:rPr>
      </w:pPr>
      <w:r w:rsidRPr="00094F5C">
        <w:rPr>
          <w:rFonts w:ascii="Sylfaen" w:hAnsi="Sylfaen"/>
          <w:sz w:val="22"/>
          <w:szCs w:val="22"/>
        </w:rPr>
        <w:t>32 Ліпенцев А.В. Корпоративна політика та лідерство. Матеріали до дистанційного курсу підготовки магістрів державного управління. К.: Центр дистанційного навчання НАДУ, 2005. 60 с.</w:t>
      </w:r>
    </w:p>
    <w:p w14:paraId="3D88217A" w14:textId="7B93A6B0" w:rsidR="00094F5C" w:rsidRDefault="00094F5C">
      <w:pPr>
        <w:rPr>
          <w:rFonts w:hint="eastAsia"/>
        </w:rPr>
      </w:pPr>
    </w:p>
  </w:footnote>
  <w:footnote w:id="49">
    <w:p w14:paraId="7EE01657" w14:textId="5D5FC189" w:rsidR="00094F5C" w:rsidRPr="000E04EA" w:rsidRDefault="00094F5C" w:rsidP="000E04EA">
      <w:pPr>
        <w:jc w:val="both"/>
        <w:rPr>
          <w:rFonts w:ascii="Times New Roman" w:hAnsi="Times New Roman" w:cs="Times New Roman"/>
          <w:sz w:val="22"/>
          <w:szCs w:val="22"/>
        </w:rPr>
      </w:pPr>
      <w:r w:rsidRPr="00094F5C">
        <w:rPr>
          <w:rFonts w:ascii="Times New Roman" w:hAnsi="Times New Roman" w:cs="Times New Roman"/>
          <w:sz w:val="22"/>
          <w:szCs w:val="22"/>
        </w:rPr>
        <w:t xml:space="preserve">60 Романовський О., Пономарьов О. Лідерство як суспільна потреба. Теоретичний та науково-методичний часопис Вища освіта України. Тематичний випуск «Університет і лідерство». 2017. № 2 (додаток 1). С. 100-103. URL: </w:t>
      </w:r>
      <w:hyperlink r:id="rId20" w:history="1">
        <w:r w:rsidRPr="00094F5C">
          <w:rPr>
            <w:rFonts w:ascii="Times New Roman" w:hAnsi="Times New Roman" w:cs="Times New Roman"/>
            <w:sz w:val="22"/>
            <w:szCs w:val="22"/>
          </w:rPr>
          <w:t>https://ihed.org.ua/wp-content/uploads/2018/09/conf_Elite-III_ 05.2017_ELITE.Education-for-Leadership_VOU_II-2017-170p.pdf</w:t>
        </w:r>
      </w:hyperlink>
      <w:r w:rsidRPr="00094F5C">
        <w:rPr>
          <w:rFonts w:ascii="Times New Roman" w:hAnsi="Times New Roman" w:cs="Times New Roman"/>
          <w:sz w:val="22"/>
          <w:szCs w:val="22"/>
        </w:rPr>
        <w:t xml:space="preserve"> . </w:t>
      </w:r>
    </w:p>
  </w:footnote>
  <w:footnote w:id="50">
    <w:p w14:paraId="3E01DC4F" w14:textId="77777777" w:rsidR="000E04EA" w:rsidRPr="000E04EA" w:rsidRDefault="00094F5C" w:rsidP="000E04EA">
      <w:pPr>
        <w:jc w:val="both"/>
        <w:rPr>
          <w:rFonts w:ascii="Times New Roman" w:hAnsi="Times New Roman" w:cs="Times New Roman"/>
          <w:sz w:val="22"/>
          <w:szCs w:val="22"/>
        </w:rPr>
      </w:pPr>
      <w:r w:rsidRPr="000E04EA">
        <w:rPr>
          <w:rFonts w:ascii="Times New Roman" w:hAnsi="Times New Roman" w:cs="Times New Roman"/>
          <w:sz w:val="22"/>
          <w:szCs w:val="22"/>
        </w:rPr>
        <w:t xml:space="preserve">11 </w:t>
      </w:r>
      <w:r w:rsidR="000E04EA" w:rsidRPr="000E04EA">
        <w:rPr>
          <w:rFonts w:ascii="Times New Roman" w:hAnsi="Times New Roman" w:cs="Times New Roman"/>
          <w:sz w:val="22"/>
          <w:szCs w:val="22"/>
        </w:rPr>
        <w:t>Гавкалова Н.Л. Публічне управління: методологічний аспект. Публічне управління: шляхи розвитку: матеріали наук.-практ. конф. за міжнар. участю (Київ, 26 листоп. 2014 р.): у 2 т. , К.: НАДУ, 2014. Т.1. С. 16-18.</w:t>
      </w:r>
    </w:p>
    <w:p w14:paraId="7B03D41E" w14:textId="686D95A5" w:rsidR="00094F5C" w:rsidRDefault="00094F5C">
      <w:pPr>
        <w:rPr>
          <w:rFonts w:hint="eastAsia"/>
        </w:rPr>
      </w:pPr>
    </w:p>
  </w:footnote>
  <w:footnote w:id="51">
    <w:p w14:paraId="4E4C27CA" w14:textId="3AFB87BE"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36 Максвелл Дж. 5 рівнів лідерства . Х.: Вид-во Фабула, 2018.  304 с.</w:t>
      </w:r>
    </w:p>
  </w:footnote>
  <w:footnote w:id="52">
    <w:p w14:paraId="67143182" w14:textId="77777777"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 xml:space="preserve">40 </w:t>
      </w:r>
      <w:r w:rsidRPr="000E04EA">
        <w:rPr>
          <w:rFonts w:ascii="Times New Roman" w:hAnsi="Times New Roman" w:cs="Times New Roman"/>
          <w:sz w:val="22"/>
          <w:szCs w:val="22"/>
          <w:lang w:val="ru-RU"/>
        </w:rPr>
        <w:t xml:space="preserve">Нестуля О. О., Нестуля С. І., Кононец Н. В. Основи лідерства. </w:t>
      </w:r>
      <w:r w:rsidRPr="000B4FBE">
        <w:rPr>
          <w:rFonts w:ascii="Times New Roman" w:hAnsi="Times New Roman" w:cs="Times New Roman"/>
          <w:sz w:val="22"/>
          <w:szCs w:val="22"/>
          <w:lang w:val="ru-RU"/>
        </w:rPr>
        <w:t xml:space="preserve">Полтава : ПУЕТ, 2018. 241 с. </w:t>
      </w:r>
    </w:p>
    <w:p w14:paraId="05BD4B42" w14:textId="0CBC2464" w:rsidR="000E04EA" w:rsidRDefault="000E04EA">
      <w:pPr>
        <w:rPr>
          <w:rFonts w:hint="eastAsia"/>
        </w:rPr>
      </w:pPr>
    </w:p>
  </w:footnote>
  <w:footnote w:id="53">
    <w:p w14:paraId="384027F2" w14:textId="77777777"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 xml:space="preserve">40 </w:t>
      </w:r>
      <w:r w:rsidRPr="000E04EA">
        <w:rPr>
          <w:rFonts w:ascii="Times New Roman" w:hAnsi="Times New Roman" w:cs="Times New Roman"/>
          <w:sz w:val="22"/>
          <w:szCs w:val="22"/>
          <w:lang w:val="ru-RU"/>
        </w:rPr>
        <w:t xml:space="preserve">Нестуля О. О., Нестуля С. І., Кононец Н. В. Основи лідерства. </w:t>
      </w:r>
      <w:r w:rsidRPr="000B4FBE">
        <w:rPr>
          <w:rFonts w:ascii="Times New Roman" w:hAnsi="Times New Roman" w:cs="Times New Roman"/>
          <w:sz w:val="22"/>
          <w:szCs w:val="22"/>
          <w:lang w:val="ru-RU"/>
        </w:rPr>
        <w:t xml:space="preserve">Полтава : ПУЕТ, 2018. 241 с. </w:t>
      </w:r>
    </w:p>
    <w:p w14:paraId="6C3D17AE" w14:textId="10492ED5" w:rsidR="000E04EA" w:rsidRDefault="000E04EA">
      <w:pPr>
        <w:rPr>
          <w:rFonts w:hint="eastAsia"/>
        </w:rPr>
      </w:pPr>
    </w:p>
  </w:footnote>
  <w:footnote w:id="54">
    <w:p w14:paraId="29FFBC38" w14:textId="77777777"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 xml:space="preserve">40 </w:t>
      </w:r>
      <w:r w:rsidRPr="000E04EA">
        <w:rPr>
          <w:rFonts w:ascii="Times New Roman" w:hAnsi="Times New Roman" w:cs="Times New Roman"/>
          <w:sz w:val="22"/>
          <w:szCs w:val="22"/>
          <w:lang w:val="ru-RU"/>
        </w:rPr>
        <w:t xml:space="preserve">Нестуля О. О., Нестуля С. І., Кононец Н. В. Основи лідерства. </w:t>
      </w:r>
      <w:r w:rsidRPr="000B4FBE">
        <w:rPr>
          <w:rFonts w:ascii="Times New Roman" w:hAnsi="Times New Roman" w:cs="Times New Roman"/>
          <w:sz w:val="22"/>
          <w:szCs w:val="22"/>
          <w:lang w:val="ru-RU"/>
        </w:rPr>
        <w:t xml:space="preserve">Полтава : ПУЕТ, 2018. 241 с. </w:t>
      </w:r>
    </w:p>
    <w:p w14:paraId="16C4FD38" w14:textId="52E477E6" w:rsidR="000E04EA" w:rsidRDefault="000E04EA">
      <w:pPr>
        <w:rPr>
          <w:rFonts w:hint="eastAsia"/>
        </w:rPr>
      </w:pPr>
    </w:p>
  </w:footnote>
  <w:footnote w:id="55">
    <w:p w14:paraId="6B6D373D" w14:textId="50BA21F6" w:rsidR="000E04EA" w:rsidRPr="000E04EA" w:rsidRDefault="000E04EA">
      <w:pPr>
        <w:rPr>
          <w:rFonts w:ascii="Times New Roman" w:hAnsi="Times New Roman" w:cs="Times New Roman"/>
          <w:sz w:val="22"/>
          <w:szCs w:val="22"/>
        </w:rPr>
      </w:pPr>
      <w:r w:rsidRPr="000E04EA">
        <w:rPr>
          <w:rFonts w:ascii="Times New Roman" w:hAnsi="Times New Roman" w:cs="Times New Roman"/>
          <w:sz w:val="22"/>
          <w:szCs w:val="22"/>
        </w:rPr>
        <w:t>67 Шаров Ю.П. Європейські стандарти публічного управління: проекція на муніципальний рівень. Держ. упр. та місц. самоврядування: зб.наук. пр.  Вип. 1(4).  Д.: ДРІДУ НАДУ, 2010. С. 295-304.</w:t>
      </w:r>
    </w:p>
  </w:footnote>
  <w:footnote w:id="56">
    <w:p w14:paraId="065EBCFB" w14:textId="782DF213"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 xml:space="preserve">41 Орлів М.С. Розвиток лідерського потенціалу керівника сфери державного управління: навчальний посібник К.: ДП «НВЦ «Пріоритети», 2017. 40 с. </w:t>
      </w:r>
    </w:p>
  </w:footnote>
  <w:footnote w:id="57">
    <w:p w14:paraId="12A6229B" w14:textId="4922EF4B"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 xml:space="preserve">42 Орлів М. С. Підвищення кваліфікації керівних кадрів органів влади: механізми формування сучасної моделі : монографія. Київ–Івано-Франківськ : Лілея НВ, 2018. 300 с. </w:t>
      </w:r>
    </w:p>
  </w:footnote>
  <w:footnote w:id="58">
    <w:p w14:paraId="0D1E8770" w14:textId="77777777"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 xml:space="preserve">69 </w:t>
      </w:r>
      <w:r w:rsidRPr="000E04EA">
        <w:rPr>
          <w:rFonts w:ascii="Times New Roman" w:hAnsi="Times New Roman" w:cs="Times New Roman"/>
          <w:sz w:val="22"/>
          <w:szCs w:val="22"/>
          <w:lang w:val="ru-RU"/>
        </w:rPr>
        <w:t>Шатун В. Т. Компетентності лідерства як детермінанта ефективності сучасного менеджера.</w:t>
      </w:r>
      <w:r w:rsidRPr="000E04EA">
        <w:rPr>
          <w:rFonts w:ascii="Times New Roman" w:hAnsi="Times New Roman" w:cs="Times New Roman"/>
          <w:sz w:val="22"/>
          <w:szCs w:val="22"/>
        </w:rPr>
        <w:t xml:space="preserve"> </w:t>
      </w:r>
      <w:r w:rsidRPr="000E04EA">
        <w:rPr>
          <w:rFonts w:ascii="Times New Roman" w:hAnsi="Times New Roman" w:cs="Times New Roman"/>
          <w:sz w:val="22"/>
          <w:szCs w:val="22"/>
          <w:lang w:val="en-US"/>
        </w:rPr>
        <w:t>URL</w:t>
      </w:r>
      <w:r w:rsidRPr="000B4FBE">
        <w:rPr>
          <w:rFonts w:ascii="Times New Roman" w:hAnsi="Times New Roman" w:cs="Times New Roman"/>
          <w:sz w:val="22"/>
          <w:szCs w:val="22"/>
          <w:lang w:val="ru-RU"/>
        </w:rPr>
        <w:t xml:space="preserve">: </w:t>
      </w:r>
      <w:hyperlink r:id="rId21" w:history="1">
        <w:r w:rsidRPr="000E04EA">
          <w:rPr>
            <w:rFonts w:ascii="Times New Roman" w:hAnsi="Times New Roman" w:cs="Times New Roman"/>
            <w:sz w:val="22"/>
            <w:szCs w:val="22"/>
            <w:lang w:val="en-US"/>
          </w:rPr>
          <w:t>https</w:t>
        </w:r>
        <w:r w:rsidRPr="000B4FBE">
          <w:rPr>
            <w:rFonts w:ascii="Times New Roman" w:hAnsi="Times New Roman" w:cs="Times New Roman"/>
            <w:sz w:val="22"/>
            <w:szCs w:val="22"/>
            <w:lang w:val="ru-RU"/>
          </w:rPr>
          <w:t>://</w:t>
        </w:r>
        <w:r w:rsidRPr="000E04EA">
          <w:rPr>
            <w:rFonts w:ascii="Times New Roman" w:hAnsi="Times New Roman" w:cs="Times New Roman"/>
            <w:sz w:val="22"/>
            <w:szCs w:val="22"/>
            <w:lang w:val="en-US"/>
          </w:rPr>
          <w:t>journals</w:t>
        </w:r>
        <w:r w:rsidRPr="000B4FBE">
          <w:rPr>
            <w:rFonts w:ascii="Times New Roman" w:hAnsi="Times New Roman" w:cs="Times New Roman"/>
            <w:sz w:val="22"/>
            <w:szCs w:val="22"/>
            <w:lang w:val="ru-RU"/>
          </w:rPr>
          <w:t>.</w:t>
        </w:r>
        <w:r w:rsidRPr="000E04EA">
          <w:rPr>
            <w:rFonts w:ascii="Times New Roman" w:hAnsi="Times New Roman" w:cs="Times New Roman"/>
            <w:sz w:val="22"/>
            <w:szCs w:val="22"/>
            <w:lang w:val="en-US"/>
          </w:rPr>
          <w:t>indexcopernicus</w:t>
        </w:r>
        <w:r w:rsidRPr="000B4FBE">
          <w:rPr>
            <w:rFonts w:ascii="Times New Roman" w:hAnsi="Times New Roman" w:cs="Times New Roman"/>
            <w:sz w:val="22"/>
            <w:szCs w:val="22"/>
            <w:lang w:val="ru-RU"/>
          </w:rPr>
          <w:t>.</w:t>
        </w:r>
        <w:r w:rsidRPr="000E04EA">
          <w:rPr>
            <w:rFonts w:ascii="Times New Roman" w:hAnsi="Times New Roman" w:cs="Times New Roman"/>
            <w:sz w:val="22"/>
            <w:szCs w:val="22"/>
            <w:lang w:val="en-US"/>
          </w:rPr>
          <w:t>com</w:t>
        </w:r>
        <w:r w:rsidRPr="000B4FBE">
          <w:rPr>
            <w:rFonts w:ascii="Times New Roman" w:hAnsi="Times New Roman" w:cs="Times New Roman"/>
            <w:sz w:val="22"/>
            <w:szCs w:val="22"/>
            <w:lang w:val="ru-RU"/>
          </w:rPr>
          <w:t>/</w:t>
        </w:r>
        <w:r w:rsidRPr="000E04EA">
          <w:rPr>
            <w:rFonts w:ascii="Times New Roman" w:hAnsi="Times New Roman" w:cs="Times New Roman"/>
            <w:sz w:val="22"/>
            <w:szCs w:val="22"/>
            <w:lang w:val="en-US"/>
          </w:rPr>
          <w:t>api</w:t>
        </w:r>
        <w:r w:rsidRPr="000B4FBE">
          <w:rPr>
            <w:rFonts w:ascii="Times New Roman" w:hAnsi="Times New Roman" w:cs="Times New Roman"/>
            <w:sz w:val="22"/>
            <w:szCs w:val="22"/>
            <w:lang w:val="ru-RU"/>
          </w:rPr>
          <w:t>/</w:t>
        </w:r>
        <w:r w:rsidRPr="000E04EA">
          <w:rPr>
            <w:rFonts w:ascii="Times New Roman" w:hAnsi="Times New Roman" w:cs="Times New Roman"/>
            <w:sz w:val="22"/>
            <w:szCs w:val="22"/>
            <w:lang w:val="en-US"/>
          </w:rPr>
          <w:t>file</w:t>
        </w:r>
        <w:r w:rsidRPr="000B4FBE">
          <w:rPr>
            <w:rFonts w:ascii="Times New Roman" w:hAnsi="Times New Roman" w:cs="Times New Roman"/>
            <w:sz w:val="22"/>
            <w:szCs w:val="22"/>
            <w:lang w:val="ru-RU"/>
          </w:rPr>
          <w:t>/</w:t>
        </w:r>
        <w:r w:rsidRPr="000E04EA">
          <w:rPr>
            <w:rFonts w:ascii="Times New Roman" w:hAnsi="Times New Roman" w:cs="Times New Roman"/>
            <w:sz w:val="22"/>
            <w:szCs w:val="22"/>
            <w:lang w:val="en-US"/>
          </w:rPr>
          <w:t>viewByFileId</w:t>
        </w:r>
        <w:r w:rsidRPr="000B4FBE">
          <w:rPr>
            <w:rFonts w:ascii="Times New Roman" w:hAnsi="Times New Roman" w:cs="Times New Roman"/>
            <w:sz w:val="22"/>
            <w:szCs w:val="22"/>
            <w:lang w:val="ru-RU"/>
          </w:rPr>
          <w:t>/361994.</w:t>
        </w:r>
        <w:r w:rsidRPr="000E04EA">
          <w:rPr>
            <w:rFonts w:ascii="Times New Roman" w:hAnsi="Times New Roman" w:cs="Times New Roman"/>
            <w:sz w:val="22"/>
            <w:szCs w:val="22"/>
            <w:lang w:val="en-US"/>
          </w:rPr>
          <w:t>pdf</w:t>
        </w:r>
      </w:hyperlink>
      <w:r w:rsidRPr="000E04EA">
        <w:rPr>
          <w:rFonts w:ascii="Times New Roman" w:hAnsi="Times New Roman" w:cs="Times New Roman"/>
          <w:sz w:val="22"/>
          <w:szCs w:val="22"/>
        </w:rPr>
        <w:t xml:space="preserve"> </w:t>
      </w:r>
      <w:r w:rsidRPr="000B4FBE">
        <w:rPr>
          <w:rFonts w:ascii="Times New Roman" w:hAnsi="Times New Roman" w:cs="Times New Roman"/>
          <w:sz w:val="22"/>
          <w:szCs w:val="22"/>
          <w:lang w:val="ru-RU"/>
        </w:rPr>
        <w:t>.</w:t>
      </w:r>
    </w:p>
    <w:p w14:paraId="75CC77E4" w14:textId="673E85F6" w:rsidR="000E04EA" w:rsidRDefault="000E04EA">
      <w:pPr>
        <w:rPr>
          <w:rFonts w:hint="eastAsia"/>
        </w:rPr>
      </w:pPr>
    </w:p>
  </w:footnote>
  <w:footnote w:id="59">
    <w:p w14:paraId="30D58C2D" w14:textId="4B900C38"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43</w:t>
      </w:r>
      <w:r w:rsidRPr="000E04EA">
        <w:rPr>
          <w:rFonts w:ascii="Times New Roman" w:hAnsi="Times New Roman" w:cs="Times New Roman"/>
        </w:rPr>
        <w:t xml:space="preserve"> </w:t>
      </w:r>
      <w:r w:rsidRPr="000E04EA">
        <w:rPr>
          <w:rFonts w:ascii="Times New Roman" w:hAnsi="Times New Roman" w:cs="Times New Roman"/>
          <w:sz w:val="22"/>
          <w:szCs w:val="22"/>
        </w:rPr>
        <w:t>Орлов О.В. Інноваційні процеси в державному управлінні : монографія.  Вид-во ХарРІ НАДУ «Магістр», 2012. 248 с.</w:t>
      </w:r>
    </w:p>
    <w:p w14:paraId="1C397CBB" w14:textId="0B6F655B" w:rsidR="000E04EA" w:rsidRDefault="000E04EA">
      <w:pPr>
        <w:rPr>
          <w:rFonts w:hint="eastAsia"/>
        </w:rPr>
      </w:pPr>
    </w:p>
  </w:footnote>
  <w:footnote w:id="60">
    <w:p w14:paraId="361146E2" w14:textId="56413ADD" w:rsidR="000E04EA" w:rsidRPr="000E04EA" w:rsidRDefault="000E04EA" w:rsidP="000E04EA">
      <w:pPr>
        <w:jc w:val="both"/>
        <w:rPr>
          <w:rFonts w:ascii="Times New Roman" w:hAnsi="Times New Roman" w:cs="Times New Roman"/>
          <w:sz w:val="22"/>
          <w:szCs w:val="22"/>
        </w:rPr>
      </w:pPr>
      <w:r w:rsidRPr="000E04EA">
        <w:rPr>
          <w:rFonts w:ascii="Times New Roman" w:hAnsi="Times New Roman" w:cs="Times New Roman"/>
          <w:sz w:val="22"/>
          <w:szCs w:val="22"/>
        </w:rPr>
        <w:t>51</w:t>
      </w:r>
      <w:r w:rsidRPr="000E04EA">
        <w:rPr>
          <w:rFonts w:ascii="Times New Roman" w:hAnsi="Times New Roman" w:cs="Times New Roman"/>
        </w:rPr>
        <w:t xml:space="preserve"> </w:t>
      </w:r>
      <w:r w:rsidRPr="000E04EA">
        <w:rPr>
          <w:rFonts w:ascii="Times New Roman" w:hAnsi="Times New Roman" w:cs="Times New Roman"/>
          <w:sz w:val="22"/>
          <w:szCs w:val="22"/>
        </w:rPr>
        <w:t>Попов С.А. Визначення стратегічних орієнтирів інноваційного розвитку системи державного управління. Актуальні проблеми державного управління : зб. наук. пр. ОРІДУ НАДУ. 2013.Вип. 4(56). С. 22-27.</w:t>
      </w:r>
    </w:p>
    <w:p w14:paraId="6B596236" w14:textId="4FD91681" w:rsidR="000E04EA" w:rsidRDefault="000E04EA">
      <w:pPr>
        <w:rPr>
          <w:rFonts w:hint="eastAsia"/>
        </w:rPr>
      </w:pPr>
    </w:p>
  </w:footnote>
  <w:footnote w:id="61">
    <w:p w14:paraId="7417241E" w14:textId="031C6E76" w:rsidR="000E04EA" w:rsidRDefault="000E04EA" w:rsidP="004B7551">
      <w:pPr>
        <w:jc w:val="both"/>
        <w:rPr>
          <w:rFonts w:hint="eastAsia"/>
        </w:rPr>
      </w:pPr>
      <w:r w:rsidRPr="000E04EA">
        <w:rPr>
          <w:rFonts w:ascii="Times New Roman" w:hAnsi="Times New Roman" w:cs="Times New Roman"/>
          <w:sz w:val="22"/>
          <w:szCs w:val="22"/>
        </w:rPr>
        <w:t>63</w:t>
      </w:r>
      <w:r w:rsidRPr="000E04EA">
        <w:rPr>
          <w:rFonts w:ascii="Times New Roman" w:hAnsi="Times New Roman" w:cs="Times New Roman"/>
        </w:rPr>
        <w:t xml:space="preserve"> </w:t>
      </w:r>
      <w:r w:rsidRPr="000E04EA">
        <w:rPr>
          <w:rFonts w:ascii="Times New Roman" w:hAnsi="Times New Roman" w:cs="Times New Roman"/>
          <w:sz w:val="22"/>
          <w:szCs w:val="22"/>
        </w:rPr>
        <w:t>Халецька А.А. Аналіз сучасного стану та тенденцій інноваційного лідерства в публічному управлінні . Публічне управління та регіональний розвиток,   2020. № 9. С. 915-940</w:t>
      </w:r>
      <w:r w:rsidRPr="000E04EA">
        <w:t>.</w:t>
      </w:r>
    </w:p>
  </w:footnote>
  <w:footnote w:id="62">
    <w:p w14:paraId="7E1CB092" w14:textId="77777777" w:rsidR="004B7551" w:rsidRPr="004B7551" w:rsidRDefault="004B7551" w:rsidP="004B7551">
      <w:pPr>
        <w:rPr>
          <w:rFonts w:hint="eastAsia"/>
        </w:rPr>
      </w:pPr>
      <w:r>
        <w:t xml:space="preserve">54 </w:t>
      </w:r>
      <w:r w:rsidRPr="004B7551">
        <w:rPr>
          <w:lang w:val="ru-RU"/>
        </w:rPr>
        <w:t xml:space="preserve">Про державну службу : Закон України від 10 грудня 2015 року № 889- </w:t>
      </w:r>
      <w:r w:rsidRPr="004B7551">
        <w:rPr>
          <w:lang w:val="en-US"/>
        </w:rPr>
        <w:t>VIII</w:t>
      </w:r>
      <w:r w:rsidRPr="004B7551">
        <w:rPr>
          <w:lang w:val="ru-RU"/>
        </w:rPr>
        <w:t xml:space="preserve">. </w:t>
      </w:r>
      <w:r w:rsidRPr="004B7551">
        <w:rPr>
          <w:lang w:val="en-US"/>
        </w:rPr>
        <w:t>URL</w:t>
      </w:r>
      <w:r w:rsidRPr="000B4FBE">
        <w:rPr>
          <w:lang w:val="ru-RU"/>
        </w:rPr>
        <w:t xml:space="preserve">: </w:t>
      </w:r>
      <w:hyperlink r:id="rId22" w:history="1">
        <w:r w:rsidRPr="004B7551">
          <w:rPr>
            <w:lang w:val="en-US"/>
          </w:rPr>
          <w:t>https</w:t>
        </w:r>
        <w:r w:rsidRPr="000B4FBE">
          <w:rPr>
            <w:lang w:val="ru-RU"/>
          </w:rPr>
          <w:t>://</w:t>
        </w:r>
        <w:r w:rsidRPr="004B7551">
          <w:rPr>
            <w:lang w:val="en-US"/>
          </w:rPr>
          <w:t>zakon</w:t>
        </w:r>
        <w:r w:rsidRPr="000B4FBE">
          <w:rPr>
            <w:lang w:val="ru-RU"/>
          </w:rPr>
          <w:t>.</w:t>
        </w:r>
        <w:r w:rsidRPr="004B7551">
          <w:rPr>
            <w:lang w:val="en-US"/>
          </w:rPr>
          <w:t>rada</w:t>
        </w:r>
        <w:r w:rsidRPr="000B4FBE">
          <w:rPr>
            <w:lang w:val="ru-RU"/>
          </w:rPr>
          <w:t>.</w:t>
        </w:r>
        <w:r w:rsidRPr="004B7551">
          <w:rPr>
            <w:lang w:val="en-US"/>
          </w:rPr>
          <w:t>gov</w:t>
        </w:r>
        <w:r w:rsidRPr="000B4FBE">
          <w:rPr>
            <w:lang w:val="ru-RU"/>
          </w:rPr>
          <w:t>.</w:t>
        </w:r>
        <w:r w:rsidRPr="004B7551">
          <w:rPr>
            <w:lang w:val="en-US"/>
          </w:rPr>
          <w:t>ua</w:t>
        </w:r>
        <w:r w:rsidRPr="000B4FBE">
          <w:rPr>
            <w:lang w:val="ru-RU"/>
          </w:rPr>
          <w:t>/</w:t>
        </w:r>
        <w:r w:rsidRPr="004B7551">
          <w:rPr>
            <w:lang w:val="en-US"/>
          </w:rPr>
          <w:t>laws</w:t>
        </w:r>
        <w:r w:rsidRPr="000B4FBE">
          <w:rPr>
            <w:lang w:val="ru-RU"/>
          </w:rPr>
          <w:t>/</w:t>
        </w:r>
        <w:r w:rsidRPr="004B7551">
          <w:rPr>
            <w:lang w:val="en-US"/>
          </w:rPr>
          <w:t>show</w:t>
        </w:r>
        <w:r w:rsidRPr="000B4FBE">
          <w:rPr>
            <w:lang w:val="ru-RU"/>
          </w:rPr>
          <w:t>/889-19</w:t>
        </w:r>
      </w:hyperlink>
      <w:r w:rsidRPr="004B7551">
        <w:t xml:space="preserve"> </w:t>
      </w:r>
      <w:r w:rsidRPr="000B4FBE">
        <w:rPr>
          <w:lang w:val="ru-RU"/>
        </w:rPr>
        <w:t xml:space="preserve">. </w:t>
      </w:r>
    </w:p>
    <w:p w14:paraId="3B84AB64" w14:textId="2DAEDE6E" w:rsidR="004B7551" w:rsidRDefault="004B7551">
      <w:pPr>
        <w:rPr>
          <w:rFonts w:hint="eastAsia"/>
        </w:rPr>
      </w:pPr>
    </w:p>
  </w:footnote>
  <w:footnote w:id="63">
    <w:p w14:paraId="773B3ADD" w14:textId="08C0036A" w:rsidR="004B7551" w:rsidRPr="004B7551" w:rsidRDefault="004B7551" w:rsidP="004B7551">
      <w:pPr>
        <w:jc w:val="both"/>
        <w:rPr>
          <w:rFonts w:ascii="Times New Roman" w:hAnsi="Times New Roman" w:cs="Times New Roman"/>
          <w:sz w:val="22"/>
          <w:szCs w:val="22"/>
        </w:rPr>
      </w:pPr>
      <w:r w:rsidRPr="004B7551">
        <w:rPr>
          <w:rFonts w:ascii="Times New Roman" w:hAnsi="Times New Roman" w:cs="Times New Roman"/>
          <w:sz w:val="22"/>
          <w:szCs w:val="22"/>
        </w:rPr>
        <w:t xml:space="preserve">69 </w:t>
      </w:r>
      <w:r w:rsidRPr="004B7551">
        <w:rPr>
          <w:rFonts w:ascii="Times New Roman" w:hAnsi="Times New Roman" w:cs="Times New Roman"/>
          <w:sz w:val="22"/>
          <w:szCs w:val="22"/>
          <w:lang w:val="ru-RU"/>
        </w:rPr>
        <w:t>Шатун В. Т. Компетентності лідерства як детермінанта ефективності сучасного менеджера.</w:t>
      </w:r>
      <w:r w:rsidRPr="004B7551">
        <w:rPr>
          <w:rFonts w:ascii="Times New Roman" w:hAnsi="Times New Roman" w:cs="Times New Roman"/>
          <w:sz w:val="22"/>
          <w:szCs w:val="22"/>
        </w:rPr>
        <w:t xml:space="preserve"> </w:t>
      </w:r>
      <w:r w:rsidRPr="004B7551">
        <w:rPr>
          <w:rFonts w:ascii="Times New Roman" w:hAnsi="Times New Roman" w:cs="Times New Roman"/>
          <w:sz w:val="22"/>
          <w:szCs w:val="22"/>
          <w:lang w:val="en-US"/>
        </w:rPr>
        <w:t>URL</w:t>
      </w:r>
      <w:r w:rsidRPr="000B4FBE">
        <w:rPr>
          <w:rFonts w:ascii="Times New Roman" w:hAnsi="Times New Roman" w:cs="Times New Roman"/>
          <w:sz w:val="22"/>
          <w:szCs w:val="22"/>
        </w:rPr>
        <w:t xml:space="preserve">: </w:t>
      </w:r>
      <w:hyperlink r:id="rId23" w:history="1">
        <w:r w:rsidRPr="004B7551">
          <w:rPr>
            <w:rFonts w:ascii="Times New Roman" w:hAnsi="Times New Roman" w:cs="Times New Roman"/>
            <w:sz w:val="22"/>
            <w:szCs w:val="22"/>
            <w:lang w:val="en-US"/>
          </w:rPr>
          <w:t>https</w:t>
        </w:r>
        <w:r w:rsidRPr="000B4FBE">
          <w:rPr>
            <w:rFonts w:ascii="Times New Roman" w:hAnsi="Times New Roman" w:cs="Times New Roman"/>
            <w:sz w:val="22"/>
            <w:szCs w:val="22"/>
          </w:rPr>
          <w:t>://</w:t>
        </w:r>
        <w:r w:rsidRPr="004B7551">
          <w:rPr>
            <w:rFonts w:ascii="Times New Roman" w:hAnsi="Times New Roman" w:cs="Times New Roman"/>
            <w:sz w:val="22"/>
            <w:szCs w:val="22"/>
            <w:lang w:val="en-US"/>
          </w:rPr>
          <w:t>journals</w:t>
        </w:r>
        <w:r w:rsidRPr="000B4FBE">
          <w:rPr>
            <w:rFonts w:ascii="Times New Roman" w:hAnsi="Times New Roman" w:cs="Times New Roman"/>
            <w:sz w:val="22"/>
            <w:szCs w:val="22"/>
          </w:rPr>
          <w:t>.</w:t>
        </w:r>
        <w:r w:rsidRPr="004B7551">
          <w:rPr>
            <w:rFonts w:ascii="Times New Roman" w:hAnsi="Times New Roman" w:cs="Times New Roman"/>
            <w:sz w:val="22"/>
            <w:szCs w:val="22"/>
            <w:lang w:val="en-US"/>
          </w:rPr>
          <w:t>indexcopernicus</w:t>
        </w:r>
        <w:r w:rsidRPr="000B4FBE">
          <w:rPr>
            <w:rFonts w:ascii="Times New Roman" w:hAnsi="Times New Roman" w:cs="Times New Roman"/>
            <w:sz w:val="22"/>
            <w:szCs w:val="22"/>
          </w:rPr>
          <w:t>.</w:t>
        </w:r>
        <w:r w:rsidRPr="004B7551">
          <w:rPr>
            <w:rFonts w:ascii="Times New Roman" w:hAnsi="Times New Roman" w:cs="Times New Roman"/>
            <w:sz w:val="22"/>
            <w:szCs w:val="22"/>
            <w:lang w:val="en-US"/>
          </w:rPr>
          <w:t>com</w:t>
        </w:r>
        <w:r w:rsidRPr="000B4FBE">
          <w:rPr>
            <w:rFonts w:ascii="Times New Roman" w:hAnsi="Times New Roman" w:cs="Times New Roman"/>
            <w:sz w:val="22"/>
            <w:szCs w:val="22"/>
          </w:rPr>
          <w:t>/</w:t>
        </w:r>
        <w:r w:rsidRPr="004B7551">
          <w:rPr>
            <w:rFonts w:ascii="Times New Roman" w:hAnsi="Times New Roman" w:cs="Times New Roman"/>
            <w:sz w:val="22"/>
            <w:szCs w:val="22"/>
            <w:lang w:val="en-US"/>
          </w:rPr>
          <w:t>api</w:t>
        </w:r>
        <w:r w:rsidRPr="000B4FBE">
          <w:rPr>
            <w:rFonts w:ascii="Times New Roman" w:hAnsi="Times New Roman" w:cs="Times New Roman"/>
            <w:sz w:val="22"/>
            <w:szCs w:val="22"/>
          </w:rPr>
          <w:t>/</w:t>
        </w:r>
        <w:r w:rsidRPr="004B7551">
          <w:rPr>
            <w:rFonts w:ascii="Times New Roman" w:hAnsi="Times New Roman" w:cs="Times New Roman"/>
            <w:sz w:val="22"/>
            <w:szCs w:val="22"/>
            <w:lang w:val="en-US"/>
          </w:rPr>
          <w:t>file</w:t>
        </w:r>
        <w:r w:rsidRPr="000B4FBE">
          <w:rPr>
            <w:rFonts w:ascii="Times New Roman" w:hAnsi="Times New Roman" w:cs="Times New Roman"/>
            <w:sz w:val="22"/>
            <w:szCs w:val="22"/>
          </w:rPr>
          <w:t>/</w:t>
        </w:r>
        <w:r w:rsidRPr="004B7551">
          <w:rPr>
            <w:rFonts w:ascii="Times New Roman" w:hAnsi="Times New Roman" w:cs="Times New Roman"/>
            <w:sz w:val="22"/>
            <w:szCs w:val="22"/>
            <w:lang w:val="en-US"/>
          </w:rPr>
          <w:t>viewByFileId</w:t>
        </w:r>
        <w:r w:rsidRPr="000B4FBE">
          <w:rPr>
            <w:rFonts w:ascii="Times New Roman" w:hAnsi="Times New Roman" w:cs="Times New Roman"/>
            <w:sz w:val="22"/>
            <w:szCs w:val="22"/>
          </w:rPr>
          <w:t>/361994.</w:t>
        </w:r>
        <w:r w:rsidRPr="004B7551">
          <w:rPr>
            <w:rFonts w:ascii="Times New Roman" w:hAnsi="Times New Roman" w:cs="Times New Roman"/>
            <w:sz w:val="22"/>
            <w:szCs w:val="22"/>
            <w:lang w:val="en-US"/>
          </w:rPr>
          <w:t>pdf</w:t>
        </w:r>
      </w:hyperlink>
      <w:r w:rsidRPr="004B7551">
        <w:rPr>
          <w:rFonts w:ascii="Times New Roman" w:hAnsi="Times New Roman" w:cs="Times New Roman"/>
          <w:sz w:val="22"/>
          <w:szCs w:val="22"/>
        </w:rPr>
        <w:t xml:space="preserve"> </w:t>
      </w:r>
      <w:r w:rsidRPr="000B4FBE">
        <w:rPr>
          <w:rFonts w:ascii="Times New Roman" w:hAnsi="Times New Roman" w:cs="Times New Roman"/>
          <w:sz w:val="22"/>
          <w:szCs w:val="22"/>
        </w:rPr>
        <w:t>.</w:t>
      </w:r>
    </w:p>
  </w:footnote>
  <w:footnote w:id="64">
    <w:p w14:paraId="1517929E" w14:textId="0B5BFBDE" w:rsidR="004B7551" w:rsidRPr="004B7551" w:rsidRDefault="004B7551" w:rsidP="004B7551">
      <w:pPr>
        <w:jc w:val="both"/>
        <w:rPr>
          <w:rFonts w:ascii="Times New Roman" w:hAnsi="Times New Roman" w:cs="Times New Roman"/>
          <w:sz w:val="22"/>
          <w:szCs w:val="22"/>
        </w:rPr>
      </w:pPr>
      <w:r w:rsidRPr="004B7551">
        <w:rPr>
          <w:rFonts w:ascii="Times New Roman" w:hAnsi="Times New Roman" w:cs="Times New Roman"/>
          <w:sz w:val="22"/>
          <w:szCs w:val="22"/>
        </w:rPr>
        <w:t xml:space="preserve">55 Про схвалення Концепції реформування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розпорядження Каб. Міністрів України від 01.12.2017 №974-р. URL: </w:t>
      </w:r>
      <w:hyperlink r:id="rId24" w:anchor="Text" w:history="1">
        <w:r w:rsidRPr="004B7551">
          <w:rPr>
            <w:rFonts w:ascii="Times New Roman" w:hAnsi="Times New Roman" w:cs="Times New Roman"/>
            <w:sz w:val="22"/>
            <w:szCs w:val="22"/>
          </w:rPr>
          <w:t>https://zakon.rada.gov.ua/laws/show/974-2017-%D1%80#Text</w:t>
        </w:r>
      </w:hyperlink>
      <w:r w:rsidRPr="004B7551">
        <w:rPr>
          <w:rFonts w:ascii="Times New Roman" w:hAnsi="Times New Roman" w:cs="Times New Roman"/>
          <w:sz w:val="22"/>
          <w:szCs w:val="22"/>
        </w:rPr>
        <w:t xml:space="preserve">  .</w:t>
      </w:r>
    </w:p>
    <w:p w14:paraId="6F7D8F9E" w14:textId="4460622F" w:rsidR="004B7551" w:rsidRDefault="004B7551">
      <w:pPr>
        <w:rPr>
          <w:rFonts w:hint="eastAsia"/>
        </w:rPr>
      </w:pPr>
    </w:p>
  </w:footnote>
  <w:footnote w:id="65">
    <w:p w14:paraId="7D83F63D" w14:textId="2E2DC5B4" w:rsidR="004B7551" w:rsidRPr="004B7551" w:rsidRDefault="004B7551" w:rsidP="004B7551">
      <w:pPr>
        <w:jc w:val="both"/>
        <w:rPr>
          <w:rFonts w:ascii="Times New Roman" w:hAnsi="Times New Roman" w:cs="Times New Roman"/>
          <w:sz w:val="22"/>
          <w:szCs w:val="22"/>
        </w:rPr>
      </w:pPr>
      <w:r w:rsidRPr="004B7551">
        <w:rPr>
          <w:rFonts w:ascii="Times New Roman" w:hAnsi="Times New Roman" w:cs="Times New Roman"/>
          <w:sz w:val="22"/>
          <w:szCs w:val="22"/>
        </w:rPr>
        <w:t xml:space="preserve">55 Про схвалення Концепції реформування системи професійного навчання державних службовців, голів місцевих державних адміністрацій, їх перших заступників та заступників, посадових осіб місцевого самоврядування та депутатів місцевих рад: розпорядження Каб. Міністрів України від 01.12.2017 №974-р. URL: </w:t>
      </w:r>
      <w:hyperlink r:id="rId25" w:anchor="Text" w:history="1">
        <w:r w:rsidRPr="004B7551">
          <w:rPr>
            <w:rFonts w:ascii="Times New Roman" w:hAnsi="Times New Roman" w:cs="Times New Roman"/>
            <w:sz w:val="22"/>
            <w:szCs w:val="22"/>
          </w:rPr>
          <w:t>https://zakon.rada.gov.ua/laws/show/974-2017-%D1%80#Text</w:t>
        </w:r>
      </w:hyperlink>
      <w:r w:rsidRPr="004B7551">
        <w:rPr>
          <w:rFonts w:ascii="Times New Roman" w:hAnsi="Times New Roman" w:cs="Times New Roman"/>
          <w:sz w:val="22"/>
          <w:szCs w:val="22"/>
        </w:rPr>
        <w:t xml:space="preserve"> .</w:t>
      </w:r>
    </w:p>
  </w:footnote>
  <w:footnote w:id="66">
    <w:p w14:paraId="205B7966" w14:textId="016A536C" w:rsidR="004B7551" w:rsidRPr="004B7551" w:rsidRDefault="004B7551">
      <w:pPr>
        <w:rPr>
          <w:rFonts w:ascii="Times New Roman" w:hAnsi="Times New Roman" w:cs="Times New Roman"/>
          <w:sz w:val="22"/>
          <w:szCs w:val="22"/>
        </w:rPr>
      </w:pPr>
      <w:r w:rsidRPr="004B7551">
        <w:rPr>
          <w:rFonts w:ascii="Times New Roman" w:hAnsi="Times New Roman" w:cs="Times New Roman"/>
          <w:sz w:val="22"/>
          <w:szCs w:val="22"/>
        </w:rPr>
        <w:t>51</w:t>
      </w:r>
      <w:r w:rsidRPr="004B7551">
        <w:rPr>
          <w:rFonts w:ascii="Times New Roman" w:hAnsi="Times New Roman" w:cs="Times New Roman"/>
        </w:rPr>
        <w:t xml:space="preserve"> </w:t>
      </w:r>
      <w:r w:rsidRPr="004B7551">
        <w:rPr>
          <w:rFonts w:ascii="Times New Roman" w:hAnsi="Times New Roman" w:cs="Times New Roman"/>
          <w:sz w:val="22"/>
          <w:szCs w:val="22"/>
        </w:rPr>
        <w:t>Попов С.А. Інноваційна діяльність в органі публічної влади: системний підхід . Вісник НАДУ при Президентові України: зб. наук. пр. К.: НАДУ, 2015.  Вип. 2/2015  С.12-18.</w:t>
      </w:r>
    </w:p>
  </w:footnote>
  <w:footnote w:id="67">
    <w:p w14:paraId="3A309BEF" w14:textId="7DB9C37C" w:rsidR="004B7551" w:rsidRPr="004B7551" w:rsidRDefault="004B7551" w:rsidP="004B7551">
      <w:pPr>
        <w:jc w:val="both"/>
        <w:rPr>
          <w:rFonts w:ascii="Times New Roman" w:hAnsi="Times New Roman" w:cs="Times New Roman"/>
        </w:rPr>
      </w:pPr>
      <w:r w:rsidRPr="004B7551">
        <w:rPr>
          <w:rFonts w:ascii="Times New Roman" w:hAnsi="Times New Roman" w:cs="Times New Roman"/>
          <w:sz w:val="22"/>
          <w:szCs w:val="22"/>
        </w:rPr>
        <w:t>57</w:t>
      </w:r>
      <w:r w:rsidRPr="004B7551">
        <w:rPr>
          <w:rFonts w:ascii="Times New Roman" w:hAnsi="Times New Roman" w:cs="Times New Roman"/>
        </w:rPr>
        <w:t xml:space="preserve"> </w:t>
      </w:r>
      <w:r w:rsidRPr="004B7551">
        <w:rPr>
          <w:rFonts w:ascii="Times New Roman" w:hAnsi="Times New Roman" w:cs="Times New Roman"/>
          <w:sz w:val="22"/>
          <w:szCs w:val="22"/>
        </w:rPr>
        <w:t xml:space="preserve">Про затвердження профілів професійної компетентності деяких посад державної служби: постанова Каб. Міністрів України від 25 грудня 2013. URL: </w:t>
      </w:r>
      <w:hyperlink r:id="rId26" w:anchor="Text" w:history="1">
        <w:r w:rsidRPr="004B7551">
          <w:rPr>
            <w:rFonts w:ascii="Times New Roman" w:hAnsi="Times New Roman" w:cs="Times New Roman"/>
            <w:sz w:val="22"/>
            <w:szCs w:val="22"/>
          </w:rPr>
          <w:t>https://zakon.rada.gov.ua/laws/show/967-2013-%D0%BF#Text</w:t>
        </w:r>
      </w:hyperlink>
      <w:r w:rsidRPr="004B7551">
        <w:rPr>
          <w:rFonts w:ascii="Times New Roman" w:hAnsi="Times New Roman" w:cs="Times New Roman"/>
          <w:sz w:val="22"/>
          <w:szCs w:val="22"/>
        </w:rPr>
        <w:t xml:space="preserve"> . </w:t>
      </w:r>
    </w:p>
  </w:footnote>
  <w:footnote w:id="68">
    <w:p w14:paraId="6BF715EA" w14:textId="51D7345D" w:rsidR="004B7551" w:rsidRPr="004B7551" w:rsidRDefault="004B7551" w:rsidP="004B7551">
      <w:pPr>
        <w:jc w:val="both"/>
        <w:rPr>
          <w:rFonts w:ascii="Times New Roman" w:hAnsi="Times New Roman" w:cs="Times New Roman"/>
        </w:rPr>
      </w:pPr>
      <w:r w:rsidRPr="004B7551">
        <w:rPr>
          <w:rFonts w:ascii="Times New Roman" w:hAnsi="Times New Roman" w:cs="Times New Roman"/>
          <w:sz w:val="22"/>
          <w:szCs w:val="22"/>
        </w:rPr>
        <w:t xml:space="preserve">53 </w:t>
      </w:r>
      <w:r w:rsidRPr="004B7551">
        <w:rPr>
          <w:rFonts w:ascii="Times New Roman" w:hAnsi="Times New Roman" w:cs="Times New Roman"/>
          <w:sz w:val="22"/>
          <w:szCs w:val="22"/>
          <w:lang w:val="ru-RU"/>
        </w:rPr>
        <w:t xml:space="preserve">Про затвердження Загальних правил етичної поведінки державних службовців та посадових осіб місцевого самоврядування : Наказ Національного агентства України з питань державної служби від 05 серпня 2016 року № 158. </w:t>
      </w:r>
      <w:r w:rsidRPr="004B7551">
        <w:rPr>
          <w:rFonts w:ascii="Times New Roman" w:hAnsi="Times New Roman" w:cs="Times New Roman"/>
          <w:sz w:val="22"/>
          <w:szCs w:val="22"/>
          <w:lang w:val="en-US"/>
        </w:rPr>
        <w:t xml:space="preserve">URL: </w:t>
      </w:r>
      <w:hyperlink r:id="rId27" w:anchor="Text" w:history="1">
        <w:r w:rsidRPr="004B7551">
          <w:rPr>
            <w:rFonts w:ascii="Times New Roman" w:hAnsi="Times New Roman" w:cs="Times New Roman"/>
            <w:sz w:val="22"/>
            <w:szCs w:val="22"/>
            <w:lang w:val="en-US"/>
          </w:rPr>
          <w:t>https://zakon.rada.gov.ua/laws/show/z1203-16#Text</w:t>
        </w:r>
      </w:hyperlink>
      <w:r w:rsidRPr="004B7551">
        <w:rPr>
          <w:rFonts w:ascii="Times New Roman" w:hAnsi="Times New Roman" w:cs="Times New Roman"/>
          <w:sz w:val="22"/>
          <w:szCs w:val="22"/>
        </w:rPr>
        <w:t xml:space="preserve"> </w:t>
      </w:r>
      <w:r w:rsidRPr="004B7551">
        <w:rPr>
          <w:rFonts w:ascii="Times New Roman" w:hAnsi="Times New Roman" w:cs="Times New Roman"/>
          <w:sz w:val="22"/>
          <w:szCs w:val="22"/>
          <w:lang w:val="en-US"/>
        </w:rPr>
        <w:t xml:space="preserve">. </w:t>
      </w:r>
    </w:p>
  </w:footnote>
  <w:footnote w:id="69">
    <w:p w14:paraId="39F5AE75" w14:textId="48C9A842" w:rsidR="004B7551" w:rsidRPr="004B7551" w:rsidRDefault="004B7551" w:rsidP="004B7551">
      <w:pPr>
        <w:jc w:val="both"/>
        <w:rPr>
          <w:rFonts w:ascii="Times New Roman" w:hAnsi="Times New Roman" w:cs="Times New Roman"/>
          <w:sz w:val="22"/>
          <w:szCs w:val="22"/>
        </w:rPr>
      </w:pPr>
      <w:r w:rsidRPr="004B7551">
        <w:rPr>
          <w:rFonts w:ascii="Times New Roman" w:hAnsi="Times New Roman" w:cs="Times New Roman"/>
          <w:sz w:val="22"/>
          <w:szCs w:val="22"/>
        </w:rPr>
        <w:t xml:space="preserve">44 Орлова Н.С. Лідерство та комунікації у системі державної служби України. Детермінанти розвитку публічного управління та адміністрування в Україні. К.: ВД «Освіта України», 2020.262 с. </w:t>
      </w:r>
      <w:r w:rsidRPr="004B7551">
        <w:rPr>
          <w:rFonts w:ascii="Times New Roman" w:hAnsi="Times New Roman" w:cs="Times New Roman"/>
          <w:sz w:val="22"/>
          <w:szCs w:val="22"/>
          <w:lang w:val="en-US"/>
        </w:rPr>
        <w:t>URL</w:t>
      </w:r>
      <w:r w:rsidRPr="004B7551">
        <w:rPr>
          <w:rFonts w:ascii="Times New Roman" w:hAnsi="Times New Roman" w:cs="Times New Roman"/>
          <w:sz w:val="22"/>
          <w:szCs w:val="22"/>
        </w:rPr>
        <w:t xml:space="preserve">:: </w:t>
      </w:r>
      <w:hyperlink r:id="rId28" w:history="1">
        <w:r w:rsidRPr="004B7551">
          <w:rPr>
            <w:rFonts w:ascii="Times New Roman" w:hAnsi="Times New Roman" w:cs="Times New Roman"/>
            <w:sz w:val="22"/>
            <w:szCs w:val="22"/>
          </w:rPr>
          <w:t>http://ir.nusta.edu.ua/jspui/bitstream/123456789/5653/1/5018_IR.pdf</w:t>
        </w:r>
      </w:hyperlink>
      <w:r w:rsidRPr="004B7551">
        <w:rPr>
          <w:rFonts w:ascii="Times New Roman" w:hAnsi="Times New Roman" w:cs="Times New Roman"/>
          <w:sz w:val="22"/>
          <w:szCs w:val="22"/>
        </w:rPr>
        <w:t xml:space="preserve"> . </w:t>
      </w:r>
    </w:p>
  </w:footnote>
  <w:footnote w:id="70">
    <w:p w14:paraId="63556871" w14:textId="77777777" w:rsidR="004B7551" w:rsidRPr="004B7551" w:rsidRDefault="004B7551" w:rsidP="004B7551">
      <w:pPr>
        <w:jc w:val="both"/>
        <w:rPr>
          <w:rFonts w:ascii="Times New Roman" w:hAnsi="Times New Roman" w:cs="Times New Roman"/>
          <w:sz w:val="22"/>
          <w:szCs w:val="22"/>
        </w:rPr>
      </w:pPr>
      <w:r w:rsidRPr="004B7551">
        <w:rPr>
          <w:rFonts w:ascii="Times New Roman" w:hAnsi="Times New Roman" w:cs="Times New Roman"/>
          <w:sz w:val="22"/>
          <w:szCs w:val="22"/>
        </w:rPr>
        <w:t>52 Попов С.А. Інноваційна діяльність в органі публічної влади: системний підхід . Вісник НАДУ при Президентові України: зб. наук. пр. К.: НАДУ, 2015.  Вип. 2/2015  С.12-18.</w:t>
      </w:r>
    </w:p>
    <w:p w14:paraId="631E1170" w14:textId="5E949BFA" w:rsidR="004B7551" w:rsidRDefault="004B7551">
      <w:pPr>
        <w:rPr>
          <w:rFonts w:hint="eastAsia"/>
        </w:rPr>
      </w:pPr>
    </w:p>
  </w:footnote>
  <w:footnote w:id="71">
    <w:p w14:paraId="647DCD62" w14:textId="5C1A5B54" w:rsidR="004B7551" w:rsidRPr="004B7551" w:rsidRDefault="004B7551" w:rsidP="004B7551">
      <w:pPr>
        <w:jc w:val="both"/>
        <w:rPr>
          <w:rFonts w:ascii="Times New Roman" w:hAnsi="Times New Roman" w:cs="Times New Roman"/>
          <w:sz w:val="22"/>
          <w:szCs w:val="22"/>
        </w:rPr>
      </w:pPr>
      <w:r w:rsidRPr="004B7551">
        <w:rPr>
          <w:rFonts w:ascii="Times New Roman" w:hAnsi="Times New Roman" w:cs="Times New Roman"/>
          <w:sz w:val="22"/>
          <w:szCs w:val="22"/>
        </w:rPr>
        <w:t xml:space="preserve">45 </w:t>
      </w:r>
      <w:r w:rsidRPr="000B4FBE">
        <w:rPr>
          <w:rFonts w:ascii="Times New Roman" w:hAnsi="Times New Roman" w:cs="Times New Roman"/>
          <w:sz w:val="22"/>
          <w:szCs w:val="22"/>
        </w:rPr>
        <w:t>Орлова Н. Підготовка фахівців з публічного управління в умовах євроінтеграції України. Зовнішня торгівля: економіка, фінанси, право. 2019. № 3 (104). С.139-150</w:t>
      </w:r>
      <w:r>
        <w:rPr>
          <w:rFonts w:ascii="Times New Roman" w:hAnsi="Times New Roman" w:cs="Times New Roman"/>
          <w:sz w:val="22"/>
          <w:szCs w:val="22"/>
        </w:rPr>
        <w:t>.</w:t>
      </w:r>
    </w:p>
  </w:footnote>
  <w:footnote w:id="72">
    <w:p w14:paraId="6C4CF2EA" w14:textId="4625E30D" w:rsidR="004B7551" w:rsidRPr="004B7551" w:rsidRDefault="004B7551" w:rsidP="004B7551">
      <w:pPr>
        <w:jc w:val="both"/>
        <w:rPr>
          <w:rFonts w:ascii="Times New Roman" w:hAnsi="Times New Roman" w:cs="Times New Roman"/>
          <w:sz w:val="22"/>
          <w:szCs w:val="22"/>
        </w:rPr>
      </w:pPr>
      <w:r w:rsidRPr="004B7551">
        <w:rPr>
          <w:rFonts w:ascii="Times New Roman" w:hAnsi="Times New Roman" w:cs="Times New Roman"/>
          <w:sz w:val="22"/>
          <w:szCs w:val="22"/>
        </w:rPr>
        <w:t xml:space="preserve">61 Стратегія реформування державного управління України на період до 2021 року: План заходів в редакції Розпорядження КМ № 1102-р від 18.12.2018; із змінами, внесеними згідно з Постановами КМ № 562 від 26.06.2019, № 856 від 18.09.2019, № 1034 від 11.12.2019, № 123 від 05.02.2020. URL: </w:t>
      </w:r>
      <w:hyperlink r:id="rId29" w:anchor="n268" w:history="1">
        <w:r w:rsidRPr="004B7551">
          <w:rPr>
            <w:rFonts w:ascii="Times New Roman" w:hAnsi="Times New Roman" w:cs="Times New Roman"/>
            <w:sz w:val="22"/>
            <w:szCs w:val="22"/>
          </w:rPr>
          <w:t>https://zakon.rada.gov.ua/laws/show/474-2016-%D1%80#n268</w:t>
        </w:r>
      </w:hyperlink>
      <w:r w:rsidRPr="004B7551">
        <w:rPr>
          <w:rFonts w:ascii="Times New Roman" w:hAnsi="Times New Roman" w:cs="Times New Roman"/>
          <w:sz w:val="22"/>
          <w:szCs w:val="22"/>
        </w:rPr>
        <w:t xml:space="preserve"> .</w:t>
      </w:r>
    </w:p>
    <w:p w14:paraId="53E08D85" w14:textId="5F0FF690" w:rsidR="004B7551" w:rsidRDefault="004B7551">
      <w:pPr>
        <w:rPr>
          <w:rFonts w:hint="eastAsia"/>
        </w:rPr>
      </w:pPr>
    </w:p>
  </w:footnote>
  <w:footnote w:id="73">
    <w:p w14:paraId="47098DD7" w14:textId="77777777" w:rsidR="0087142A" w:rsidRPr="0087142A" w:rsidRDefault="0087142A" w:rsidP="0087142A">
      <w:pPr>
        <w:jc w:val="both"/>
        <w:rPr>
          <w:rFonts w:ascii="Times New Roman" w:hAnsi="Times New Roman" w:cs="Times New Roman"/>
          <w:sz w:val="22"/>
          <w:szCs w:val="22"/>
        </w:rPr>
      </w:pPr>
      <w:r w:rsidRPr="0087142A">
        <w:rPr>
          <w:rFonts w:ascii="Times New Roman" w:hAnsi="Times New Roman" w:cs="Times New Roman"/>
          <w:sz w:val="22"/>
          <w:szCs w:val="22"/>
        </w:rPr>
        <w:t xml:space="preserve">68 </w:t>
      </w:r>
      <w:r w:rsidRPr="0087142A">
        <w:rPr>
          <w:rFonts w:ascii="Times New Roman" w:hAnsi="Times New Roman" w:cs="Times New Roman"/>
          <w:sz w:val="22"/>
          <w:szCs w:val="22"/>
          <w:lang w:val="ru-RU"/>
        </w:rPr>
        <w:t xml:space="preserve">Шляхтіна Г. В. Використання стилів лідерства у реалізації реформи публічного управління. </w:t>
      </w:r>
      <w:r w:rsidRPr="0087142A">
        <w:rPr>
          <w:rFonts w:ascii="Times New Roman" w:hAnsi="Times New Roman" w:cs="Times New Roman"/>
          <w:sz w:val="22"/>
          <w:szCs w:val="22"/>
          <w:lang w:val="en-US"/>
        </w:rPr>
        <w:t>V</w:t>
      </w:r>
      <w:r w:rsidRPr="0087142A">
        <w:rPr>
          <w:rFonts w:ascii="Times New Roman" w:hAnsi="Times New Roman" w:cs="Times New Roman"/>
          <w:sz w:val="22"/>
          <w:szCs w:val="22"/>
          <w:lang w:val="ru-RU"/>
        </w:rPr>
        <w:t>ě</w:t>
      </w:r>
      <w:r w:rsidRPr="0087142A">
        <w:rPr>
          <w:rFonts w:ascii="Times New Roman" w:hAnsi="Times New Roman" w:cs="Times New Roman"/>
          <w:sz w:val="22"/>
          <w:szCs w:val="22"/>
          <w:lang w:val="en-US"/>
        </w:rPr>
        <w:t>da</w:t>
      </w:r>
      <w:r w:rsidRPr="0087142A">
        <w:rPr>
          <w:rFonts w:ascii="Times New Roman" w:hAnsi="Times New Roman" w:cs="Times New Roman"/>
          <w:sz w:val="22"/>
          <w:szCs w:val="22"/>
          <w:lang w:val="ru-RU"/>
        </w:rPr>
        <w:t xml:space="preserve"> </w:t>
      </w:r>
      <w:r w:rsidRPr="0087142A">
        <w:rPr>
          <w:rFonts w:ascii="Times New Roman" w:hAnsi="Times New Roman" w:cs="Times New Roman"/>
          <w:sz w:val="22"/>
          <w:szCs w:val="22"/>
          <w:lang w:val="en-US"/>
        </w:rPr>
        <w:t>a</w:t>
      </w:r>
      <w:r w:rsidRPr="0087142A">
        <w:rPr>
          <w:rFonts w:ascii="Times New Roman" w:hAnsi="Times New Roman" w:cs="Times New Roman"/>
          <w:sz w:val="22"/>
          <w:szCs w:val="22"/>
          <w:lang w:val="ru-RU"/>
        </w:rPr>
        <w:t xml:space="preserve"> </w:t>
      </w:r>
      <w:r w:rsidRPr="0087142A">
        <w:rPr>
          <w:rFonts w:ascii="Times New Roman" w:hAnsi="Times New Roman" w:cs="Times New Roman"/>
          <w:sz w:val="22"/>
          <w:szCs w:val="22"/>
          <w:lang w:val="en-US"/>
        </w:rPr>
        <w:t>perspektivy</w:t>
      </w:r>
      <w:r w:rsidRPr="0087142A">
        <w:rPr>
          <w:rFonts w:ascii="Times New Roman" w:hAnsi="Times New Roman" w:cs="Times New Roman"/>
          <w:sz w:val="22"/>
          <w:szCs w:val="22"/>
          <w:lang w:val="ru-RU"/>
        </w:rPr>
        <w:t xml:space="preserve">. 2021. № 1 (1). С. 163-175. </w:t>
      </w:r>
    </w:p>
    <w:p w14:paraId="553421EF" w14:textId="549353A3" w:rsidR="0087142A" w:rsidRDefault="0087142A">
      <w:pPr>
        <w:rPr>
          <w:rFonts w:hint="eastAsia"/>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06CFF"/>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1" w15:restartNumberingAfterBreak="0">
    <w:nsid w:val="014B44B4"/>
    <w:multiLevelType w:val="hybridMultilevel"/>
    <w:tmpl w:val="BA70F88A"/>
    <w:lvl w:ilvl="0" w:tplc="04220001">
      <w:start w:val="1"/>
      <w:numFmt w:val="bullet"/>
      <w:lvlText w:val=""/>
      <w:lvlJc w:val="left"/>
      <w:pPr>
        <w:ind w:left="1786" w:hanging="360"/>
      </w:pPr>
      <w:rPr>
        <w:rFonts w:ascii="Symbol" w:hAnsi="Symbol" w:hint="default"/>
      </w:rPr>
    </w:lvl>
    <w:lvl w:ilvl="1" w:tplc="04220003" w:tentative="1">
      <w:start w:val="1"/>
      <w:numFmt w:val="bullet"/>
      <w:lvlText w:val="o"/>
      <w:lvlJc w:val="left"/>
      <w:pPr>
        <w:ind w:left="2506" w:hanging="360"/>
      </w:pPr>
      <w:rPr>
        <w:rFonts w:ascii="Courier New" w:hAnsi="Courier New" w:cs="Courier New" w:hint="default"/>
      </w:rPr>
    </w:lvl>
    <w:lvl w:ilvl="2" w:tplc="04220005" w:tentative="1">
      <w:start w:val="1"/>
      <w:numFmt w:val="bullet"/>
      <w:lvlText w:val=""/>
      <w:lvlJc w:val="left"/>
      <w:pPr>
        <w:ind w:left="3226" w:hanging="360"/>
      </w:pPr>
      <w:rPr>
        <w:rFonts w:ascii="Wingdings" w:hAnsi="Wingdings" w:hint="default"/>
      </w:rPr>
    </w:lvl>
    <w:lvl w:ilvl="3" w:tplc="04220001" w:tentative="1">
      <w:start w:val="1"/>
      <w:numFmt w:val="bullet"/>
      <w:lvlText w:val=""/>
      <w:lvlJc w:val="left"/>
      <w:pPr>
        <w:ind w:left="3946" w:hanging="360"/>
      </w:pPr>
      <w:rPr>
        <w:rFonts w:ascii="Symbol" w:hAnsi="Symbol" w:hint="default"/>
      </w:rPr>
    </w:lvl>
    <w:lvl w:ilvl="4" w:tplc="04220003" w:tentative="1">
      <w:start w:val="1"/>
      <w:numFmt w:val="bullet"/>
      <w:lvlText w:val="o"/>
      <w:lvlJc w:val="left"/>
      <w:pPr>
        <w:ind w:left="4666" w:hanging="360"/>
      </w:pPr>
      <w:rPr>
        <w:rFonts w:ascii="Courier New" w:hAnsi="Courier New" w:cs="Courier New" w:hint="default"/>
      </w:rPr>
    </w:lvl>
    <w:lvl w:ilvl="5" w:tplc="04220005" w:tentative="1">
      <w:start w:val="1"/>
      <w:numFmt w:val="bullet"/>
      <w:lvlText w:val=""/>
      <w:lvlJc w:val="left"/>
      <w:pPr>
        <w:ind w:left="5386" w:hanging="360"/>
      </w:pPr>
      <w:rPr>
        <w:rFonts w:ascii="Wingdings" w:hAnsi="Wingdings" w:hint="default"/>
      </w:rPr>
    </w:lvl>
    <w:lvl w:ilvl="6" w:tplc="04220001" w:tentative="1">
      <w:start w:val="1"/>
      <w:numFmt w:val="bullet"/>
      <w:lvlText w:val=""/>
      <w:lvlJc w:val="left"/>
      <w:pPr>
        <w:ind w:left="6106" w:hanging="360"/>
      </w:pPr>
      <w:rPr>
        <w:rFonts w:ascii="Symbol" w:hAnsi="Symbol" w:hint="default"/>
      </w:rPr>
    </w:lvl>
    <w:lvl w:ilvl="7" w:tplc="04220003" w:tentative="1">
      <w:start w:val="1"/>
      <w:numFmt w:val="bullet"/>
      <w:lvlText w:val="o"/>
      <w:lvlJc w:val="left"/>
      <w:pPr>
        <w:ind w:left="6826" w:hanging="360"/>
      </w:pPr>
      <w:rPr>
        <w:rFonts w:ascii="Courier New" w:hAnsi="Courier New" w:cs="Courier New" w:hint="default"/>
      </w:rPr>
    </w:lvl>
    <w:lvl w:ilvl="8" w:tplc="04220005" w:tentative="1">
      <w:start w:val="1"/>
      <w:numFmt w:val="bullet"/>
      <w:lvlText w:val=""/>
      <w:lvlJc w:val="left"/>
      <w:pPr>
        <w:ind w:left="7546" w:hanging="360"/>
      </w:pPr>
      <w:rPr>
        <w:rFonts w:ascii="Wingdings" w:hAnsi="Wingdings" w:hint="default"/>
      </w:rPr>
    </w:lvl>
  </w:abstractNum>
  <w:abstractNum w:abstractNumId="2" w15:restartNumberingAfterBreak="0">
    <w:nsid w:val="028D7F26"/>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3" w15:restartNumberingAfterBreak="0">
    <w:nsid w:val="09C62B96"/>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4" w15:restartNumberingAfterBreak="0">
    <w:nsid w:val="0A371720"/>
    <w:multiLevelType w:val="hybridMultilevel"/>
    <w:tmpl w:val="BCBE4E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1272902"/>
    <w:multiLevelType w:val="hybridMultilevel"/>
    <w:tmpl w:val="CE1EC99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12E52C7"/>
    <w:multiLevelType w:val="hybridMultilevel"/>
    <w:tmpl w:val="CFA0D036"/>
    <w:lvl w:ilvl="0" w:tplc="086A366E">
      <w:numFmt w:val="bullet"/>
      <w:lvlText w:val="-"/>
      <w:lvlJc w:val="left"/>
      <w:pPr>
        <w:ind w:left="720" w:hanging="360"/>
      </w:pPr>
      <w:rPr>
        <w:rFonts w:ascii="Liberation Serif" w:eastAsia="NSimSun" w:hAnsi="Liberation Serif" w:cs="Lucida San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4733AD5"/>
    <w:multiLevelType w:val="hybridMultilevel"/>
    <w:tmpl w:val="90BE5586"/>
    <w:lvl w:ilvl="0" w:tplc="557C0C96">
      <w:start w:val="10"/>
      <w:numFmt w:val="bullet"/>
      <w:lvlText w:val="-"/>
      <w:lvlJc w:val="left"/>
      <w:pPr>
        <w:ind w:left="2106" w:hanging="360"/>
      </w:pPr>
      <w:rPr>
        <w:rFonts w:ascii="Times New Roman CYR" w:eastAsia="NSimSun" w:hAnsi="Times New Roman CYR" w:cs="Times New Roman CYR" w:hint="default"/>
      </w:rPr>
    </w:lvl>
    <w:lvl w:ilvl="1" w:tplc="04220003" w:tentative="1">
      <w:start w:val="1"/>
      <w:numFmt w:val="bullet"/>
      <w:lvlText w:val="o"/>
      <w:lvlJc w:val="left"/>
      <w:pPr>
        <w:ind w:left="2506" w:hanging="360"/>
      </w:pPr>
      <w:rPr>
        <w:rFonts w:ascii="Courier New" w:hAnsi="Courier New" w:cs="Courier New" w:hint="default"/>
      </w:rPr>
    </w:lvl>
    <w:lvl w:ilvl="2" w:tplc="04220005" w:tentative="1">
      <w:start w:val="1"/>
      <w:numFmt w:val="bullet"/>
      <w:lvlText w:val=""/>
      <w:lvlJc w:val="left"/>
      <w:pPr>
        <w:ind w:left="3226" w:hanging="360"/>
      </w:pPr>
      <w:rPr>
        <w:rFonts w:ascii="Wingdings" w:hAnsi="Wingdings" w:hint="default"/>
      </w:rPr>
    </w:lvl>
    <w:lvl w:ilvl="3" w:tplc="04220001" w:tentative="1">
      <w:start w:val="1"/>
      <w:numFmt w:val="bullet"/>
      <w:lvlText w:val=""/>
      <w:lvlJc w:val="left"/>
      <w:pPr>
        <w:ind w:left="3946" w:hanging="360"/>
      </w:pPr>
      <w:rPr>
        <w:rFonts w:ascii="Symbol" w:hAnsi="Symbol" w:hint="default"/>
      </w:rPr>
    </w:lvl>
    <w:lvl w:ilvl="4" w:tplc="04220003" w:tentative="1">
      <w:start w:val="1"/>
      <w:numFmt w:val="bullet"/>
      <w:lvlText w:val="o"/>
      <w:lvlJc w:val="left"/>
      <w:pPr>
        <w:ind w:left="4666" w:hanging="360"/>
      </w:pPr>
      <w:rPr>
        <w:rFonts w:ascii="Courier New" w:hAnsi="Courier New" w:cs="Courier New" w:hint="default"/>
      </w:rPr>
    </w:lvl>
    <w:lvl w:ilvl="5" w:tplc="04220005" w:tentative="1">
      <w:start w:val="1"/>
      <w:numFmt w:val="bullet"/>
      <w:lvlText w:val=""/>
      <w:lvlJc w:val="left"/>
      <w:pPr>
        <w:ind w:left="5386" w:hanging="360"/>
      </w:pPr>
      <w:rPr>
        <w:rFonts w:ascii="Wingdings" w:hAnsi="Wingdings" w:hint="default"/>
      </w:rPr>
    </w:lvl>
    <w:lvl w:ilvl="6" w:tplc="04220001" w:tentative="1">
      <w:start w:val="1"/>
      <w:numFmt w:val="bullet"/>
      <w:lvlText w:val=""/>
      <w:lvlJc w:val="left"/>
      <w:pPr>
        <w:ind w:left="6106" w:hanging="360"/>
      </w:pPr>
      <w:rPr>
        <w:rFonts w:ascii="Symbol" w:hAnsi="Symbol" w:hint="default"/>
      </w:rPr>
    </w:lvl>
    <w:lvl w:ilvl="7" w:tplc="04220003" w:tentative="1">
      <w:start w:val="1"/>
      <w:numFmt w:val="bullet"/>
      <w:lvlText w:val="o"/>
      <w:lvlJc w:val="left"/>
      <w:pPr>
        <w:ind w:left="6826" w:hanging="360"/>
      </w:pPr>
      <w:rPr>
        <w:rFonts w:ascii="Courier New" w:hAnsi="Courier New" w:cs="Courier New" w:hint="default"/>
      </w:rPr>
    </w:lvl>
    <w:lvl w:ilvl="8" w:tplc="04220005" w:tentative="1">
      <w:start w:val="1"/>
      <w:numFmt w:val="bullet"/>
      <w:lvlText w:val=""/>
      <w:lvlJc w:val="left"/>
      <w:pPr>
        <w:ind w:left="7546" w:hanging="360"/>
      </w:pPr>
      <w:rPr>
        <w:rFonts w:ascii="Wingdings" w:hAnsi="Wingdings" w:hint="default"/>
      </w:rPr>
    </w:lvl>
  </w:abstractNum>
  <w:abstractNum w:abstractNumId="8" w15:restartNumberingAfterBreak="0">
    <w:nsid w:val="177A4DC3"/>
    <w:multiLevelType w:val="hybridMultilevel"/>
    <w:tmpl w:val="1CC87C52"/>
    <w:lvl w:ilvl="0" w:tplc="557C0C96">
      <w:start w:val="10"/>
      <w:numFmt w:val="bullet"/>
      <w:lvlText w:val="-"/>
      <w:lvlJc w:val="left"/>
      <w:pPr>
        <w:ind w:left="1040" w:hanging="360"/>
      </w:pPr>
      <w:rPr>
        <w:rFonts w:ascii="Times New Roman CYR" w:eastAsia="NSimSun" w:hAnsi="Times New Roman CYR" w:cs="Times New Roman CYR" w:hint="default"/>
      </w:rPr>
    </w:lvl>
    <w:lvl w:ilvl="1" w:tplc="04220003" w:tentative="1">
      <w:start w:val="1"/>
      <w:numFmt w:val="bullet"/>
      <w:lvlText w:val="o"/>
      <w:lvlJc w:val="left"/>
      <w:pPr>
        <w:ind w:left="1760" w:hanging="360"/>
      </w:pPr>
      <w:rPr>
        <w:rFonts w:ascii="Courier New" w:hAnsi="Courier New" w:cs="Courier New" w:hint="default"/>
      </w:rPr>
    </w:lvl>
    <w:lvl w:ilvl="2" w:tplc="04220005" w:tentative="1">
      <w:start w:val="1"/>
      <w:numFmt w:val="bullet"/>
      <w:lvlText w:val=""/>
      <w:lvlJc w:val="left"/>
      <w:pPr>
        <w:ind w:left="2480" w:hanging="360"/>
      </w:pPr>
      <w:rPr>
        <w:rFonts w:ascii="Wingdings" w:hAnsi="Wingdings" w:hint="default"/>
      </w:rPr>
    </w:lvl>
    <w:lvl w:ilvl="3" w:tplc="04220001" w:tentative="1">
      <w:start w:val="1"/>
      <w:numFmt w:val="bullet"/>
      <w:lvlText w:val=""/>
      <w:lvlJc w:val="left"/>
      <w:pPr>
        <w:ind w:left="3200" w:hanging="360"/>
      </w:pPr>
      <w:rPr>
        <w:rFonts w:ascii="Symbol" w:hAnsi="Symbol" w:hint="default"/>
      </w:rPr>
    </w:lvl>
    <w:lvl w:ilvl="4" w:tplc="04220003" w:tentative="1">
      <w:start w:val="1"/>
      <w:numFmt w:val="bullet"/>
      <w:lvlText w:val="o"/>
      <w:lvlJc w:val="left"/>
      <w:pPr>
        <w:ind w:left="3920" w:hanging="360"/>
      </w:pPr>
      <w:rPr>
        <w:rFonts w:ascii="Courier New" w:hAnsi="Courier New" w:cs="Courier New" w:hint="default"/>
      </w:rPr>
    </w:lvl>
    <w:lvl w:ilvl="5" w:tplc="04220005" w:tentative="1">
      <w:start w:val="1"/>
      <w:numFmt w:val="bullet"/>
      <w:lvlText w:val=""/>
      <w:lvlJc w:val="left"/>
      <w:pPr>
        <w:ind w:left="4640" w:hanging="360"/>
      </w:pPr>
      <w:rPr>
        <w:rFonts w:ascii="Wingdings" w:hAnsi="Wingdings" w:hint="default"/>
      </w:rPr>
    </w:lvl>
    <w:lvl w:ilvl="6" w:tplc="04220001" w:tentative="1">
      <w:start w:val="1"/>
      <w:numFmt w:val="bullet"/>
      <w:lvlText w:val=""/>
      <w:lvlJc w:val="left"/>
      <w:pPr>
        <w:ind w:left="5360" w:hanging="360"/>
      </w:pPr>
      <w:rPr>
        <w:rFonts w:ascii="Symbol" w:hAnsi="Symbol" w:hint="default"/>
      </w:rPr>
    </w:lvl>
    <w:lvl w:ilvl="7" w:tplc="04220003" w:tentative="1">
      <w:start w:val="1"/>
      <w:numFmt w:val="bullet"/>
      <w:lvlText w:val="o"/>
      <w:lvlJc w:val="left"/>
      <w:pPr>
        <w:ind w:left="6080" w:hanging="360"/>
      </w:pPr>
      <w:rPr>
        <w:rFonts w:ascii="Courier New" w:hAnsi="Courier New" w:cs="Courier New" w:hint="default"/>
      </w:rPr>
    </w:lvl>
    <w:lvl w:ilvl="8" w:tplc="04220005" w:tentative="1">
      <w:start w:val="1"/>
      <w:numFmt w:val="bullet"/>
      <w:lvlText w:val=""/>
      <w:lvlJc w:val="left"/>
      <w:pPr>
        <w:ind w:left="6800" w:hanging="360"/>
      </w:pPr>
      <w:rPr>
        <w:rFonts w:ascii="Wingdings" w:hAnsi="Wingdings" w:hint="default"/>
      </w:rPr>
    </w:lvl>
  </w:abstractNum>
  <w:abstractNum w:abstractNumId="9" w15:restartNumberingAfterBreak="0">
    <w:nsid w:val="1AC35F90"/>
    <w:multiLevelType w:val="hybridMultilevel"/>
    <w:tmpl w:val="FC222EB8"/>
    <w:lvl w:ilvl="0" w:tplc="FFA04A9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FBB797F"/>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11" w15:restartNumberingAfterBreak="0">
    <w:nsid w:val="2074452A"/>
    <w:multiLevelType w:val="hybridMultilevel"/>
    <w:tmpl w:val="5EE63B5E"/>
    <w:lvl w:ilvl="0" w:tplc="086A366E">
      <w:numFmt w:val="bullet"/>
      <w:lvlText w:val="-"/>
      <w:lvlJc w:val="left"/>
      <w:pPr>
        <w:ind w:left="984" w:hanging="360"/>
      </w:pPr>
      <w:rPr>
        <w:rFonts w:ascii="Liberation Serif" w:eastAsia="NSimSun" w:hAnsi="Liberation Serif" w:cs="Lucida San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367660F"/>
    <w:multiLevelType w:val="hybridMultilevel"/>
    <w:tmpl w:val="B588AAEE"/>
    <w:lvl w:ilvl="0" w:tplc="086A366E">
      <w:numFmt w:val="bullet"/>
      <w:lvlText w:val="-"/>
      <w:lvlJc w:val="left"/>
      <w:pPr>
        <w:ind w:left="984" w:hanging="360"/>
      </w:pPr>
      <w:rPr>
        <w:rFonts w:ascii="Liberation Serif" w:eastAsia="NSimSun" w:hAnsi="Liberation Serif" w:cs="Lucida San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5A56CBD"/>
    <w:multiLevelType w:val="multilevel"/>
    <w:tmpl w:val="A05ED486"/>
    <w:lvl w:ilvl="0">
      <w:start w:val="1"/>
      <w:numFmt w:val="bullet"/>
      <w:suff w:val="nothing"/>
      <w:lvlText w:val=""/>
      <w:lvlJc w:val="left"/>
      <w:pPr>
        <w:ind w:left="0" w:firstLine="0"/>
      </w:pPr>
      <w:rPr>
        <w:rFonts w:ascii="Wingdings" w:hAnsi="Wingdings" w:cs="OpenSymbol" w:hint="default"/>
        <w:b w:val="0"/>
        <w:sz w:val="24"/>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4" w15:restartNumberingAfterBreak="0">
    <w:nsid w:val="265F467B"/>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15" w15:restartNumberingAfterBreak="0">
    <w:nsid w:val="29B36472"/>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16" w15:restartNumberingAfterBreak="0">
    <w:nsid w:val="31402E55"/>
    <w:multiLevelType w:val="multilevel"/>
    <w:tmpl w:val="79B0D92A"/>
    <w:lvl w:ilvl="0">
      <w:start w:val="1"/>
      <w:numFmt w:val="decimal"/>
      <w:lvlText w:val="%1."/>
      <w:lvlJc w:val="left"/>
      <w:pPr>
        <w:ind w:left="1066" w:hanging="360"/>
      </w:pPr>
      <w:rPr>
        <w:rFonts w:cs="Times New Roman"/>
        <w:sz w:val="28"/>
      </w:rPr>
    </w:lvl>
    <w:lvl w:ilvl="1">
      <w:start w:val="1"/>
      <w:numFmt w:val="lowerLetter"/>
      <w:lvlText w:val="%2."/>
      <w:lvlJc w:val="left"/>
      <w:pPr>
        <w:ind w:left="1786" w:hanging="360"/>
      </w:pPr>
      <w:rPr>
        <w:rFonts w:cs="Times New Roman"/>
      </w:rPr>
    </w:lvl>
    <w:lvl w:ilvl="2">
      <w:start w:val="1"/>
      <w:numFmt w:val="lowerRoman"/>
      <w:lvlText w:val="%3."/>
      <w:lvlJc w:val="right"/>
      <w:pPr>
        <w:ind w:left="2506" w:hanging="180"/>
      </w:pPr>
      <w:rPr>
        <w:rFonts w:cs="Times New Roman"/>
      </w:rPr>
    </w:lvl>
    <w:lvl w:ilvl="3">
      <w:start w:val="1"/>
      <w:numFmt w:val="decimal"/>
      <w:lvlText w:val="%4."/>
      <w:lvlJc w:val="left"/>
      <w:pPr>
        <w:ind w:left="3226" w:hanging="360"/>
      </w:pPr>
      <w:rPr>
        <w:rFonts w:cs="Times New Roman"/>
      </w:rPr>
    </w:lvl>
    <w:lvl w:ilvl="4">
      <w:start w:val="1"/>
      <w:numFmt w:val="lowerLetter"/>
      <w:lvlText w:val="%5."/>
      <w:lvlJc w:val="left"/>
      <w:pPr>
        <w:ind w:left="3946" w:hanging="360"/>
      </w:pPr>
      <w:rPr>
        <w:rFonts w:cs="Times New Roman"/>
      </w:rPr>
    </w:lvl>
    <w:lvl w:ilvl="5">
      <w:start w:val="1"/>
      <w:numFmt w:val="lowerRoman"/>
      <w:lvlText w:val="%6."/>
      <w:lvlJc w:val="right"/>
      <w:pPr>
        <w:ind w:left="4666" w:hanging="180"/>
      </w:pPr>
      <w:rPr>
        <w:rFonts w:cs="Times New Roman"/>
      </w:rPr>
    </w:lvl>
    <w:lvl w:ilvl="6">
      <w:start w:val="1"/>
      <w:numFmt w:val="decimal"/>
      <w:lvlText w:val="%7."/>
      <w:lvlJc w:val="left"/>
      <w:pPr>
        <w:ind w:left="5386" w:hanging="360"/>
      </w:pPr>
      <w:rPr>
        <w:rFonts w:cs="Times New Roman"/>
      </w:rPr>
    </w:lvl>
    <w:lvl w:ilvl="7">
      <w:start w:val="1"/>
      <w:numFmt w:val="lowerLetter"/>
      <w:lvlText w:val="%8."/>
      <w:lvlJc w:val="left"/>
      <w:pPr>
        <w:ind w:left="6106" w:hanging="360"/>
      </w:pPr>
      <w:rPr>
        <w:rFonts w:cs="Times New Roman"/>
      </w:rPr>
    </w:lvl>
    <w:lvl w:ilvl="8">
      <w:start w:val="1"/>
      <w:numFmt w:val="lowerRoman"/>
      <w:lvlText w:val="%9."/>
      <w:lvlJc w:val="right"/>
      <w:pPr>
        <w:ind w:left="6826" w:hanging="180"/>
      </w:pPr>
      <w:rPr>
        <w:rFonts w:cs="Times New Roman"/>
      </w:rPr>
    </w:lvl>
  </w:abstractNum>
  <w:abstractNum w:abstractNumId="17" w15:restartNumberingAfterBreak="0">
    <w:nsid w:val="342642D0"/>
    <w:multiLevelType w:val="hybridMultilevel"/>
    <w:tmpl w:val="33E2B30A"/>
    <w:lvl w:ilvl="0" w:tplc="9D4865A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A9E778D"/>
    <w:multiLevelType w:val="hybridMultilevel"/>
    <w:tmpl w:val="8DD49B0A"/>
    <w:lvl w:ilvl="0" w:tplc="086A366E">
      <w:numFmt w:val="bullet"/>
      <w:lvlText w:val="-"/>
      <w:lvlJc w:val="left"/>
      <w:pPr>
        <w:ind w:left="984" w:hanging="360"/>
      </w:pPr>
      <w:rPr>
        <w:rFonts w:ascii="Liberation Serif" w:eastAsia="NSimSun" w:hAnsi="Liberation Serif" w:cs="Lucida Sans" w:hint="default"/>
      </w:rPr>
    </w:lvl>
    <w:lvl w:ilvl="1" w:tplc="04220003" w:tentative="1">
      <w:start w:val="1"/>
      <w:numFmt w:val="bullet"/>
      <w:lvlText w:val="o"/>
      <w:lvlJc w:val="left"/>
      <w:pPr>
        <w:ind w:left="1704" w:hanging="360"/>
      </w:pPr>
      <w:rPr>
        <w:rFonts w:ascii="Courier New" w:hAnsi="Courier New" w:cs="Courier New" w:hint="default"/>
      </w:rPr>
    </w:lvl>
    <w:lvl w:ilvl="2" w:tplc="04220005" w:tentative="1">
      <w:start w:val="1"/>
      <w:numFmt w:val="bullet"/>
      <w:lvlText w:val=""/>
      <w:lvlJc w:val="left"/>
      <w:pPr>
        <w:ind w:left="2424" w:hanging="360"/>
      </w:pPr>
      <w:rPr>
        <w:rFonts w:ascii="Wingdings" w:hAnsi="Wingdings" w:hint="default"/>
      </w:rPr>
    </w:lvl>
    <w:lvl w:ilvl="3" w:tplc="04220001" w:tentative="1">
      <w:start w:val="1"/>
      <w:numFmt w:val="bullet"/>
      <w:lvlText w:val=""/>
      <w:lvlJc w:val="left"/>
      <w:pPr>
        <w:ind w:left="3144" w:hanging="360"/>
      </w:pPr>
      <w:rPr>
        <w:rFonts w:ascii="Symbol" w:hAnsi="Symbol" w:hint="default"/>
      </w:rPr>
    </w:lvl>
    <w:lvl w:ilvl="4" w:tplc="04220003" w:tentative="1">
      <w:start w:val="1"/>
      <w:numFmt w:val="bullet"/>
      <w:lvlText w:val="o"/>
      <w:lvlJc w:val="left"/>
      <w:pPr>
        <w:ind w:left="3864" w:hanging="360"/>
      </w:pPr>
      <w:rPr>
        <w:rFonts w:ascii="Courier New" w:hAnsi="Courier New" w:cs="Courier New" w:hint="default"/>
      </w:rPr>
    </w:lvl>
    <w:lvl w:ilvl="5" w:tplc="04220005" w:tentative="1">
      <w:start w:val="1"/>
      <w:numFmt w:val="bullet"/>
      <w:lvlText w:val=""/>
      <w:lvlJc w:val="left"/>
      <w:pPr>
        <w:ind w:left="4584" w:hanging="360"/>
      </w:pPr>
      <w:rPr>
        <w:rFonts w:ascii="Wingdings" w:hAnsi="Wingdings" w:hint="default"/>
      </w:rPr>
    </w:lvl>
    <w:lvl w:ilvl="6" w:tplc="04220001" w:tentative="1">
      <w:start w:val="1"/>
      <w:numFmt w:val="bullet"/>
      <w:lvlText w:val=""/>
      <w:lvlJc w:val="left"/>
      <w:pPr>
        <w:ind w:left="5304" w:hanging="360"/>
      </w:pPr>
      <w:rPr>
        <w:rFonts w:ascii="Symbol" w:hAnsi="Symbol" w:hint="default"/>
      </w:rPr>
    </w:lvl>
    <w:lvl w:ilvl="7" w:tplc="04220003" w:tentative="1">
      <w:start w:val="1"/>
      <w:numFmt w:val="bullet"/>
      <w:lvlText w:val="o"/>
      <w:lvlJc w:val="left"/>
      <w:pPr>
        <w:ind w:left="6024" w:hanging="360"/>
      </w:pPr>
      <w:rPr>
        <w:rFonts w:ascii="Courier New" w:hAnsi="Courier New" w:cs="Courier New" w:hint="default"/>
      </w:rPr>
    </w:lvl>
    <w:lvl w:ilvl="8" w:tplc="04220005" w:tentative="1">
      <w:start w:val="1"/>
      <w:numFmt w:val="bullet"/>
      <w:lvlText w:val=""/>
      <w:lvlJc w:val="left"/>
      <w:pPr>
        <w:ind w:left="6744" w:hanging="360"/>
      </w:pPr>
      <w:rPr>
        <w:rFonts w:ascii="Wingdings" w:hAnsi="Wingdings" w:hint="default"/>
      </w:rPr>
    </w:lvl>
  </w:abstractNum>
  <w:abstractNum w:abstractNumId="19" w15:restartNumberingAfterBreak="0">
    <w:nsid w:val="400136A6"/>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20" w15:restartNumberingAfterBreak="0">
    <w:nsid w:val="416B6549"/>
    <w:multiLevelType w:val="multilevel"/>
    <w:tmpl w:val="CB3097D2"/>
    <w:lvl w:ilvl="0">
      <w:start w:val="1"/>
      <w:numFmt w:val="bullet"/>
      <w:lvlText w:val=""/>
      <w:lvlJc w:val="left"/>
      <w:pPr>
        <w:tabs>
          <w:tab w:val="num" w:pos="720"/>
        </w:tabs>
        <w:ind w:left="720" w:hanging="360"/>
      </w:pPr>
      <w:rPr>
        <w:rFonts w:ascii="Symbol" w:hAnsi="Symbol" w:cs="Symbol" w:hint="default"/>
        <w:sz w:val="24"/>
      </w:rPr>
    </w:lvl>
    <w:lvl w:ilvl="1">
      <w:start w:val="3"/>
      <w:numFmt w:val="decimal"/>
      <w:lvlText w:val="%2)"/>
      <w:lvlJc w:val="left"/>
      <w:pPr>
        <w:ind w:left="1440" w:hanging="360"/>
      </w:pPr>
      <w:rPr>
        <w:rFonts w:ascii="Times New Roman" w:hAnsi="Times New Roman" w:cs="Times New Roman"/>
        <w:b w:val="0"/>
        <w:sz w:val="28"/>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15:restartNumberingAfterBreak="0">
    <w:nsid w:val="43DD2D83"/>
    <w:multiLevelType w:val="hybridMultilevel"/>
    <w:tmpl w:val="D50A7650"/>
    <w:lvl w:ilvl="0" w:tplc="F21E304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46930AA"/>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23" w15:restartNumberingAfterBreak="0">
    <w:nsid w:val="46334449"/>
    <w:multiLevelType w:val="hybridMultilevel"/>
    <w:tmpl w:val="DCC04B4A"/>
    <w:lvl w:ilvl="0" w:tplc="086A366E">
      <w:numFmt w:val="bullet"/>
      <w:lvlText w:val="-"/>
      <w:lvlJc w:val="left"/>
      <w:pPr>
        <w:ind w:left="720" w:hanging="360"/>
      </w:pPr>
      <w:rPr>
        <w:rFonts w:ascii="Liberation Serif" w:eastAsia="NSimSun" w:hAnsi="Liberation Serif" w:cs="Lucida San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68E7111"/>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25" w15:restartNumberingAfterBreak="0">
    <w:nsid w:val="504362B3"/>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26" w15:restartNumberingAfterBreak="0">
    <w:nsid w:val="55195EB8"/>
    <w:multiLevelType w:val="hybridMultilevel"/>
    <w:tmpl w:val="056C44DA"/>
    <w:lvl w:ilvl="0" w:tplc="086A366E">
      <w:numFmt w:val="bullet"/>
      <w:lvlText w:val="-"/>
      <w:lvlJc w:val="left"/>
      <w:pPr>
        <w:ind w:left="1664" w:hanging="360"/>
      </w:pPr>
      <w:rPr>
        <w:rFonts w:ascii="Liberation Serif" w:eastAsia="NSimSun" w:hAnsi="Liberation Serif" w:cs="Lucida Sans"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27" w15:restartNumberingAfterBreak="0">
    <w:nsid w:val="55DF1D91"/>
    <w:multiLevelType w:val="hybridMultilevel"/>
    <w:tmpl w:val="F3242C66"/>
    <w:lvl w:ilvl="0" w:tplc="086A366E">
      <w:numFmt w:val="bullet"/>
      <w:lvlText w:val="-"/>
      <w:lvlJc w:val="left"/>
      <w:pPr>
        <w:ind w:left="720" w:hanging="360"/>
      </w:pPr>
      <w:rPr>
        <w:rFonts w:ascii="Liberation Serif" w:eastAsia="NSimSun" w:hAnsi="Liberation Serif" w:cs="Lucida San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A6B0A9F"/>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29" w15:restartNumberingAfterBreak="0">
    <w:nsid w:val="5B53413C"/>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30" w15:restartNumberingAfterBreak="0">
    <w:nsid w:val="5C255384"/>
    <w:multiLevelType w:val="multilevel"/>
    <w:tmpl w:val="8472AC18"/>
    <w:lvl w:ilvl="0">
      <w:start w:val="1"/>
      <w:numFmt w:val="decimal"/>
      <w:lvlText w:val="%1."/>
      <w:lvlJc w:val="left"/>
      <w:pPr>
        <w:ind w:left="502" w:hanging="360"/>
      </w:pPr>
      <w:rPr>
        <w:rFonts w:ascii="Times New Roman" w:hAnsi="Times New Roman" w:cs="Times New Roman"/>
        <w:sz w:val="28"/>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1" w15:restartNumberingAfterBreak="0">
    <w:nsid w:val="5D887562"/>
    <w:multiLevelType w:val="hybridMultilevel"/>
    <w:tmpl w:val="F736530A"/>
    <w:lvl w:ilvl="0" w:tplc="086A366E">
      <w:numFmt w:val="bullet"/>
      <w:lvlText w:val="-"/>
      <w:lvlJc w:val="left"/>
      <w:pPr>
        <w:ind w:left="720" w:hanging="360"/>
      </w:pPr>
      <w:rPr>
        <w:rFonts w:ascii="Liberation Serif" w:eastAsia="NSimSun" w:hAnsi="Liberation Serif" w:cs="Lucida San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F3A6EE3"/>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33" w15:restartNumberingAfterBreak="0">
    <w:nsid w:val="5FBD1B1F"/>
    <w:multiLevelType w:val="multilevel"/>
    <w:tmpl w:val="598498A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4" w15:restartNumberingAfterBreak="0">
    <w:nsid w:val="641551E2"/>
    <w:multiLevelType w:val="hybridMultilevel"/>
    <w:tmpl w:val="49883B48"/>
    <w:lvl w:ilvl="0" w:tplc="086A366E">
      <w:numFmt w:val="bullet"/>
      <w:lvlText w:val="-"/>
      <w:lvlJc w:val="left"/>
      <w:pPr>
        <w:ind w:left="984" w:hanging="360"/>
      </w:pPr>
      <w:rPr>
        <w:rFonts w:ascii="Liberation Serif" w:eastAsia="NSimSun" w:hAnsi="Liberation Serif" w:cs="Lucida San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52C1D8B"/>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36" w15:restartNumberingAfterBreak="0">
    <w:nsid w:val="68320AF0"/>
    <w:multiLevelType w:val="multilevel"/>
    <w:tmpl w:val="8334CA48"/>
    <w:lvl w:ilvl="0">
      <w:start w:val="2"/>
      <w:numFmt w:val="decimal"/>
      <w:lvlText w:val="%1)"/>
      <w:lvlJc w:val="left"/>
      <w:pPr>
        <w:ind w:left="1144" w:hanging="360"/>
      </w:pPr>
    </w:lvl>
    <w:lvl w:ilvl="1">
      <w:start w:val="1"/>
      <w:numFmt w:val="lowerLetter"/>
      <w:lvlText w:val="%2."/>
      <w:lvlJc w:val="left"/>
      <w:pPr>
        <w:ind w:left="1864" w:hanging="360"/>
      </w:pPr>
    </w:lvl>
    <w:lvl w:ilvl="2">
      <w:start w:val="1"/>
      <w:numFmt w:val="lowerRoman"/>
      <w:lvlText w:val="%3."/>
      <w:lvlJc w:val="right"/>
      <w:pPr>
        <w:ind w:left="2584" w:hanging="180"/>
      </w:pPr>
    </w:lvl>
    <w:lvl w:ilvl="3">
      <w:start w:val="1"/>
      <w:numFmt w:val="decimal"/>
      <w:lvlText w:val="%4."/>
      <w:lvlJc w:val="left"/>
      <w:pPr>
        <w:ind w:left="3304" w:hanging="360"/>
      </w:pPr>
    </w:lvl>
    <w:lvl w:ilvl="4">
      <w:start w:val="1"/>
      <w:numFmt w:val="lowerLetter"/>
      <w:lvlText w:val="%5."/>
      <w:lvlJc w:val="left"/>
      <w:pPr>
        <w:ind w:left="4024" w:hanging="360"/>
      </w:pPr>
    </w:lvl>
    <w:lvl w:ilvl="5">
      <w:start w:val="1"/>
      <w:numFmt w:val="lowerRoman"/>
      <w:lvlText w:val="%6."/>
      <w:lvlJc w:val="right"/>
      <w:pPr>
        <w:ind w:left="4744" w:hanging="180"/>
      </w:pPr>
    </w:lvl>
    <w:lvl w:ilvl="6">
      <w:start w:val="1"/>
      <w:numFmt w:val="decimal"/>
      <w:lvlText w:val="%7."/>
      <w:lvlJc w:val="left"/>
      <w:pPr>
        <w:ind w:left="5464" w:hanging="360"/>
      </w:pPr>
    </w:lvl>
    <w:lvl w:ilvl="7">
      <w:start w:val="1"/>
      <w:numFmt w:val="lowerLetter"/>
      <w:lvlText w:val="%8."/>
      <w:lvlJc w:val="left"/>
      <w:pPr>
        <w:ind w:left="6184" w:hanging="360"/>
      </w:pPr>
    </w:lvl>
    <w:lvl w:ilvl="8">
      <w:start w:val="1"/>
      <w:numFmt w:val="lowerRoman"/>
      <w:lvlText w:val="%9."/>
      <w:lvlJc w:val="right"/>
      <w:pPr>
        <w:ind w:left="6904" w:hanging="180"/>
      </w:pPr>
    </w:lvl>
  </w:abstractNum>
  <w:abstractNum w:abstractNumId="37" w15:restartNumberingAfterBreak="0">
    <w:nsid w:val="69C3359C"/>
    <w:multiLevelType w:val="multilevel"/>
    <w:tmpl w:val="B4F80970"/>
    <w:lvl w:ilvl="0">
      <w:start w:val="1"/>
      <w:numFmt w:val="bullet"/>
      <w:lvlText w:val="-"/>
      <w:lvlJc w:val="left"/>
      <w:pPr>
        <w:ind w:left="435" w:hanging="360"/>
      </w:pPr>
      <w:rPr>
        <w:rFonts w:ascii="Times New Roman" w:hAnsi="Times New Roman" w:cs="Times New Roman" w:hint="default"/>
        <w:sz w:val="28"/>
      </w:rPr>
    </w:lvl>
    <w:lvl w:ilvl="1">
      <w:start w:val="1"/>
      <w:numFmt w:val="bullet"/>
      <w:lvlText w:val="o"/>
      <w:lvlJc w:val="left"/>
      <w:pPr>
        <w:ind w:left="1155" w:hanging="360"/>
      </w:pPr>
      <w:rPr>
        <w:rFonts w:ascii="Courier New" w:hAnsi="Courier New" w:cs="Courier New" w:hint="default"/>
      </w:rPr>
    </w:lvl>
    <w:lvl w:ilvl="2">
      <w:start w:val="1"/>
      <w:numFmt w:val="bullet"/>
      <w:lvlText w:val=""/>
      <w:lvlJc w:val="left"/>
      <w:pPr>
        <w:ind w:left="1875" w:hanging="360"/>
      </w:pPr>
      <w:rPr>
        <w:rFonts w:ascii="Wingdings" w:hAnsi="Wingdings" w:cs="Wingdings" w:hint="default"/>
      </w:rPr>
    </w:lvl>
    <w:lvl w:ilvl="3">
      <w:start w:val="1"/>
      <w:numFmt w:val="bullet"/>
      <w:lvlText w:val=""/>
      <w:lvlJc w:val="left"/>
      <w:pPr>
        <w:ind w:left="2595" w:hanging="360"/>
      </w:pPr>
      <w:rPr>
        <w:rFonts w:ascii="Symbol" w:hAnsi="Symbol" w:cs="Symbol" w:hint="default"/>
      </w:rPr>
    </w:lvl>
    <w:lvl w:ilvl="4">
      <w:start w:val="1"/>
      <w:numFmt w:val="bullet"/>
      <w:lvlText w:val="o"/>
      <w:lvlJc w:val="left"/>
      <w:pPr>
        <w:ind w:left="3315" w:hanging="360"/>
      </w:pPr>
      <w:rPr>
        <w:rFonts w:ascii="Courier New" w:hAnsi="Courier New" w:cs="Courier New" w:hint="default"/>
      </w:rPr>
    </w:lvl>
    <w:lvl w:ilvl="5">
      <w:start w:val="1"/>
      <w:numFmt w:val="bullet"/>
      <w:lvlText w:val=""/>
      <w:lvlJc w:val="left"/>
      <w:pPr>
        <w:ind w:left="4035" w:hanging="360"/>
      </w:pPr>
      <w:rPr>
        <w:rFonts w:ascii="Wingdings" w:hAnsi="Wingdings" w:cs="Wingdings" w:hint="default"/>
      </w:rPr>
    </w:lvl>
    <w:lvl w:ilvl="6">
      <w:start w:val="1"/>
      <w:numFmt w:val="bullet"/>
      <w:lvlText w:val=""/>
      <w:lvlJc w:val="left"/>
      <w:pPr>
        <w:ind w:left="4755" w:hanging="360"/>
      </w:pPr>
      <w:rPr>
        <w:rFonts w:ascii="Symbol" w:hAnsi="Symbol" w:cs="Symbol" w:hint="default"/>
      </w:rPr>
    </w:lvl>
    <w:lvl w:ilvl="7">
      <w:start w:val="1"/>
      <w:numFmt w:val="bullet"/>
      <w:lvlText w:val="o"/>
      <w:lvlJc w:val="left"/>
      <w:pPr>
        <w:ind w:left="5475" w:hanging="360"/>
      </w:pPr>
      <w:rPr>
        <w:rFonts w:ascii="Courier New" w:hAnsi="Courier New" w:cs="Courier New" w:hint="default"/>
      </w:rPr>
    </w:lvl>
    <w:lvl w:ilvl="8">
      <w:start w:val="1"/>
      <w:numFmt w:val="bullet"/>
      <w:lvlText w:val=""/>
      <w:lvlJc w:val="left"/>
      <w:pPr>
        <w:ind w:left="6195" w:hanging="360"/>
      </w:pPr>
      <w:rPr>
        <w:rFonts w:ascii="Wingdings" w:hAnsi="Wingdings" w:cs="Wingdings" w:hint="default"/>
      </w:rPr>
    </w:lvl>
  </w:abstractNum>
  <w:abstractNum w:abstractNumId="38" w15:restartNumberingAfterBreak="0">
    <w:nsid w:val="6ACB3D19"/>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39" w15:restartNumberingAfterBreak="0">
    <w:nsid w:val="6C0E238E"/>
    <w:multiLevelType w:val="multilevel"/>
    <w:tmpl w:val="8DC66BA6"/>
    <w:lvl w:ilvl="0">
      <w:start w:val="1"/>
      <w:numFmt w:val="decimal"/>
      <w:lvlText w:val="%1."/>
      <w:lvlJc w:val="left"/>
      <w:pPr>
        <w:ind w:left="1141" w:hanging="360"/>
      </w:pPr>
      <w:rPr>
        <w:rFonts w:cs="Times New Roman"/>
        <w:sz w:val="28"/>
      </w:rPr>
    </w:lvl>
    <w:lvl w:ilvl="1">
      <w:start w:val="1"/>
      <w:numFmt w:val="lowerLetter"/>
      <w:lvlText w:val="%2."/>
      <w:lvlJc w:val="left"/>
      <w:pPr>
        <w:ind w:left="1861" w:hanging="360"/>
      </w:pPr>
      <w:rPr>
        <w:rFonts w:cs="Times New Roman"/>
      </w:rPr>
    </w:lvl>
    <w:lvl w:ilvl="2">
      <w:start w:val="1"/>
      <w:numFmt w:val="lowerRoman"/>
      <w:lvlText w:val="%3."/>
      <w:lvlJc w:val="right"/>
      <w:pPr>
        <w:ind w:left="2581" w:hanging="180"/>
      </w:pPr>
      <w:rPr>
        <w:rFonts w:cs="Times New Roman"/>
      </w:rPr>
    </w:lvl>
    <w:lvl w:ilvl="3">
      <w:start w:val="1"/>
      <w:numFmt w:val="decimal"/>
      <w:lvlText w:val="%4."/>
      <w:lvlJc w:val="left"/>
      <w:pPr>
        <w:ind w:left="3301" w:hanging="360"/>
      </w:pPr>
      <w:rPr>
        <w:rFonts w:cs="Times New Roman"/>
      </w:rPr>
    </w:lvl>
    <w:lvl w:ilvl="4">
      <w:start w:val="1"/>
      <w:numFmt w:val="lowerLetter"/>
      <w:lvlText w:val="%5."/>
      <w:lvlJc w:val="left"/>
      <w:pPr>
        <w:ind w:left="4021" w:hanging="360"/>
      </w:pPr>
      <w:rPr>
        <w:rFonts w:cs="Times New Roman"/>
      </w:rPr>
    </w:lvl>
    <w:lvl w:ilvl="5">
      <w:start w:val="1"/>
      <w:numFmt w:val="lowerRoman"/>
      <w:lvlText w:val="%6."/>
      <w:lvlJc w:val="right"/>
      <w:pPr>
        <w:ind w:left="4741" w:hanging="180"/>
      </w:pPr>
      <w:rPr>
        <w:rFonts w:cs="Times New Roman"/>
      </w:rPr>
    </w:lvl>
    <w:lvl w:ilvl="6">
      <w:start w:val="1"/>
      <w:numFmt w:val="decimal"/>
      <w:lvlText w:val="%7."/>
      <w:lvlJc w:val="left"/>
      <w:pPr>
        <w:ind w:left="5461" w:hanging="360"/>
      </w:pPr>
      <w:rPr>
        <w:rFonts w:cs="Times New Roman"/>
      </w:rPr>
    </w:lvl>
    <w:lvl w:ilvl="7">
      <w:start w:val="1"/>
      <w:numFmt w:val="lowerLetter"/>
      <w:lvlText w:val="%8."/>
      <w:lvlJc w:val="left"/>
      <w:pPr>
        <w:ind w:left="6181" w:hanging="360"/>
      </w:pPr>
      <w:rPr>
        <w:rFonts w:cs="Times New Roman"/>
      </w:rPr>
    </w:lvl>
    <w:lvl w:ilvl="8">
      <w:start w:val="1"/>
      <w:numFmt w:val="lowerRoman"/>
      <w:lvlText w:val="%9."/>
      <w:lvlJc w:val="right"/>
      <w:pPr>
        <w:ind w:left="6901" w:hanging="180"/>
      </w:pPr>
      <w:rPr>
        <w:rFonts w:cs="Times New Roman"/>
      </w:rPr>
    </w:lvl>
  </w:abstractNum>
  <w:abstractNum w:abstractNumId="40" w15:restartNumberingAfterBreak="0">
    <w:nsid w:val="6D08123D"/>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41" w15:restartNumberingAfterBreak="0">
    <w:nsid w:val="6EEF1262"/>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42" w15:restartNumberingAfterBreak="0">
    <w:nsid w:val="6EFF7D9E"/>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43" w15:restartNumberingAfterBreak="0">
    <w:nsid w:val="6F527E91"/>
    <w:multiLevelType w:val="multilevel"/>
    <w:tmpl w:val="8780B7CE"/>
    <w:lvl w:ilvl="0">
      <w:start w:val="1"/>
      <w:numFmt w:val="decimal"/>
      <w:lvlText w:val="%1."/>
      <w:lvlJc w:val="left"/>
      <w:pPr>
        <w:ind w:left="1066" w:hanging="360"/>
      </w:pPr>
      <w:rPr>
        <w:rFonts w:cs="Times New Roman"/>
        <w:sz w:val="28"/>
      </w:rPr>
    </w:lvl>
    <w:lvl w:ilvl="1">
      <w:start w:val="1"/>
      <w:numFmt w:val="lowerLetter"/>
      <w:lvlText w:val="%2."/>
      <w:lvlJc w:val="left"/>
      <w:pPr>
        <w:ind w:left="1786" w:hanging="360"/>
      </w:pPr>
      <w:rPr>
        <w:rFonts w:cs="Times New Roman"/>
      </w:rPr>
    </w:lvl>
    <w:lvl w:ilvl="2">
      <w:start w:val="1"/>
      <w:numFmt w:val="lowerRoman"/>
      <w:lvlText w:val="%3."/>
      <w:lvlJc w:val="right"/>
      <w:pPr>
        <w:ind w:left="2506" w:hanging="180"/>
      </w:pPr>
      <w:rPr>
        <w:rFonts w:cs="Times New Roman"/>
      </w:rPr>
    </w:lvl>
    <w:lvl w:ilvl="3">
      <w:start w:val="1"/>
      <w:numFmt w:val="decimal"/>
      <w:lvlText w:val="%4."/>
      <w:lvlJc w:val="left"/>
      <w:pPr>
        <w:ind w:left="3226" w:hanging="360"/>
      </w:pPr>
      <w:rPr>
        <w:rFonts w:cs="Times New Roman"/>
      </w:rPr>
    </w:lvl>
    <w:lvl w:ilvl="4">
      <w:start w:val="1"/>
      <w:numFmt w:val="lowerLetter"/>
      <w:lvlText w:val="%5."/>
      <w:lvlJc w:val="left"/>
      <w:pPr>
        <w:ind w:left="3946" w:hanging="360"/>
      </w:pPr>
      <w:rPr>
        <w:rFonts w:cs="Times New Roman"/>
      </w:rPr>
    </w:lvl>
    <w:lvl w:ilvl="5">
      <w:start w:val="1"/>
      <w:numFmt w:val="lowerRoman"/>
      <w:lvlText w:val="%6."/>
      <w:lvlJc w:val="right"/>
      <w:pPr>
        <w:ind w:left="4666" w:hanging="180"/>
      </w:pPr>
      <w:rPr>
        <w:rFonts w:cs="Times New Roman"/>
      </w:rPr>
    </w:lvl>
    <w:lvl w:ilvl="6">
      <w:start w:val="1"/>
      <w:numFmt w:val="decimal"/>
      <w:lvlText w:val="%7."/>
      <w:lvlJc w:val="left"/>
      <w:pPr>
        <w:ind w:left="5386" w:hanging="360"/>
      </w:pPr>
      <w:rPr>
        <w:rFonts w:cs="Times New Roman"/>
      </w:rPr>
    </w:lvl>
    <w:lvl w:ilvl="7">
      <w:start w:val="1"/>
      <w:numFmt w:val="lowerLetter"/>
      <w:lvlText w:val="%8."/>
      <w:lvlJc w:val="left"/>
      <w:pPr>
        <w:ind w:left="6106" w:hanging="360"/>
      </w:pPr>
      <w:rPr>
        <w:rFonts w:cs="Times New Roman"/>
      </w:rPr>
    </w:lvl>
    <w:lvl w:ilvl="8">
      <w:start w:val="1"/>
      <w:numFmt w:val="lowerRoman"/>
      <w:lvlText w:val="%9."/>
      <w:lvlJc w:val="right"/>
      <w:pPr>
        <w:ind w:left="6826" w:hanging="180"/>
      </w:pPr>
      <w:rPr>
        <w:rFonts w:cs="Times New Roman"/>
      </w:rPr>
    </w:lvl>
  </w:abstractNum>
  <w:abstractNum w:abstractNumId="44" w15:restartNumberingAfterBreak="0">
    <w:nsid w:val="70E13B1D"/>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abstractNum w:abstractNumId="45" w15:restartNumberingAfterBreak="0">
    <w:nsid w:val="760C73D5"/>
    <w:multiLevelType w:val="multilevel"/>
    <w:tmpl w:val="1B502826"/>
    <w:lvl w:ilvl="0">
      <w:start w:val="1"/>
      <w:numFmt w:val="bullet"/>
      <w:lvlText w:val="-"/>
      <w:lvlJc w:val="left"/>
      <w:pPr>
        <w:ind w:left="720" w:hanging="360"/>
      </w:pPr>
      <w:rPr>
        <w:rFonts w:ascii="Times New Roman" w:hAnsi="Times New Roman" w:cs="Times New Roman" w:hint="default"/>
        <w:b/>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6" w15:restartNumberingAfterBreak="0">
    <w:nsid w:val="7AE5688C"/>
    <w:multiLevelType w:val="multilevel"/>
    <w:tmpl w:val="31E2FAE4"/>
    <w:lvl w:ilvl="0">
      <w:start w:val="1"/>
      <w:numFmt w:val="decimal"/>
      <w:lvlText w:val="%1."/>
      <w:lvlJc w:val="left"/>
      <w:pPr>
        <w:ind w:left="502" w:hanging="360"/>
      </w:pPr>
    </w:lvl>
    <w:lvl w:ilvl="1">
      <w:start w:val="1"/>
      <w:numFmt w:val="decimal"/>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right"/>
      <w:pPr>
        <w:ind w:left="4320" w:hanging="18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right"/>
      <w:pPr>
        <w:ind w:left="6480" w:hanging="180"/>
      </w:pPr>
    </w:lvl>
  </w:abstractNum>
  <w:num w:numId="1">
    <w:abstractNumId w:val="16"/>
  </w:num>
  <w:num w:numId="2">
    <w:abstractNumId w:val="43"/>
  </w:num>
  <w:num w:numId="3">
    <w:abstractNumId w:val="39"/>
  </w:num>
  <w:num w:numId="4">
    <w:abstractNumId w:val="13"/>
  </w:num>
  <w:num w:numId="5">
    <w:abstractNumId w:val="36"/>
  </w:num>
  <w:num w:numId="6">
    <w:abstractNumId w:val="37"/>
  </w:num>
  <w:num w:numId="7">
    <w:abstractNumId w:val="20"/>
  </w:num>
  <w:num w:numId="8">
    <w:abstractNumId w:val="45"/>
  </w:num>
  <w:num w:numId="9">
    <w:abstractNumId w:val="30"/>
  </w:num>
  <w:num w:numId="10">
    <w:abstractNumId w:val="33"/>
  </w:num>
  <w:num w:numId="11">
    <w:abstractNumId w:val="18"/>
  </w:num>
  <w:num w:numId="12">
    <w:abstractNumId w:val="22"/>
  </w:num>
  <w:num w:numId="13">
    <w:abstractNumId w:val="42"/>
  </w:num>
  <w:num w:numId="14">
    <w:abstractNumId w:val="14"/>
  </w:num>
  <w:num w:numId="15">
    <w:abstractNumId w:val="41"/>
  </w:num>
  <w:num w:numId="16">
    <w:abstractNumId w:val="29"/>
  </w:num>
  <w:num w:numId="17">
    <w:abstractNumId w:val="15"/>
  </w:num>
  <w:num w:numId="18">
    <w:abstractNumId w:val="10"/>
  </w:num>
  <w:num w:numId="19">
    <w:abstractNumId w:val="0"/>
  </w:num>
  <w:num w:numId="20">
    <w:abstractNumId w:val="25"/>
  </w:num>
  <w:num w:numId="21">
    <w:abstractNumId w:val="40"/>
  </w:num>
  <w:num w:numId="22">
    <w:abstractNumId w:val="3"/>
  </w:num>
  <w:num w:numId="23">
    <w:abstractNumId w:val="19"/>
  </w:num>
  <w:num w:numId="24">
    <w:abstractNumId w:val="32"/>
  </w:num>
  <w:num w:numId="25">
    <w:abstractNumId w:val="38"/>
  </w:num>
  <w:num w:numId="26">
    <w:abstractNumId w:val="28"/>
  </w:num>
  <w:num w:numId="27">
    <w:abstractNumId w:val="2"/>
  </w:num>
  <w:num w:numId="28">
    <w:abstractNumId w:val="35"/>
  </w:num>
  <w:num w:numId="29">
    <w:abstractNumId w:val="46"/>
  </w:num>
  <w:num w:numId="30">
    <w:abstractNumId w:val="44"/>
  </w:num>
  <w:num w:numId="31">
    <w:abstractNumId w:val="24"/>
  </w:num>
  <w:num w:numId="32">
    <w:abstractNumId w:val="8"/>
  </w:num>
  <w:num w:numId="33">
    <w:abstractNumId w:val="1"/>
  </w:num>
  <w:num w:numId="34">
    <w:abstractNumId w:val="7"/>
  </w:num>
  <w:num w:numId="35">
    <w:abstractNumId w:val="4"/>
  </w:num>
  <w:num w:numId="36">
    <w:abstractNumId w:val="23"/>
  </w:num>
  <w:num w:numId="37">
    <w:abstractNumId w:val="27"/>
  </w:num>
  <w:num w:numId="38">
    <w:abstractNumId w:val="6"/>
  </w:num>
  <w:num w:numId="39">
    <w:abstractNumId w:val="31"/>
  </w:num>
  <w:num w:numId="40">
    <w:abstractNumId w:val="5"/>
  </w:num>
  <w:num w:numId="41">
    <w:abstractNumId w:val="17"/>
  </w:num>
  <w:num w:numId="42">
    <w:abstractNumId w:val="21"/>
  </w:num>
  <w:num w:numId="43">
    <w:abstractNumId w:val="9"/>
  </w:num>
  <w:num w:numId="44">
    <w:abstractNumId w:val="12"/>
  </w:num>
  <w:num w:numId="45">
    <w:abstractNumId w:val="34"/>
  </w:num>
  <w:num w:numId="46">
    <w:abstractNumId w:val="11"/>
  </w:num>
  <w:num w:numId="4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F5B"/>
    <w:rsid w:val="00002BD1"/>
    <w:rsid w:val="000078DD"/>
    <w:rsid w:val="00011103"/>
    <w:rsid w:val="00013E30"/>
    <w:rsid w:val="0003012D"/>
    <w:rsid w:val="00031019"/>
    <w:rsid w:val="00032C00"/>
    <w:rsid w:val="00034F9B"/>
    <w:rsid w:val="00035C38"/>
    <w:rsid w:val="00036272"/>
    <w:rsid w:val="0005260A"/>
    <w:rsid w:val="000650E2"/>
    <w:rsid w:val="00083556"/>
    <w:rsid w:val="00091252"/>
    <w:rsid w:val="00094EE9"/>
    <w:rsid w:val="00094F5C"/>
    <w:rsid w:val="000A25E9"/>
    <w:rsid w:val="000A6503"/>
    <w:rsid w:val="000B4FBE"/>
    <w:rsid w:val="000C14CB"/>
    <w:rsid w:val="000D27AE"/>
    <w:rsid w:val="000E04EA"/>
    <w:rsid w:val="000E516B"/>
    <w:rsid w:val="000E6BBE"/>
    <w:rsid w:val="000F1FF3"/>
    <w:rsid w:val="000F21C5"/>
    <w:rsid w:val="000F268A"/>
    <w:rsid w:val="000F5D1B"/>
    <w:rsid w:val="0010748A"/>
    <w:rsid w:val="00113298"/>
    <w:rsid w:val="00115B2B"/>
    <w:rsid w:val="00115D03"/>
    <w:rsid w:val="001173FF"/>
    <w:rsid w:val="00120DAF"/>
    <w:rsid w:val="00125096"/>
    <w:rsid w:val="00137697"/>
    <w:rsid w:val="00150721"/>
    <w:rsid w:val="00167D3F"/>
    <w:rsid w:val="00167F4F"/>
    <w:rsid w:val="001753E2"/>
    <w:rsid w:val="0018187C"/>
    <w:rsid w:val="00196FED"/>
    <w:rsid w:val="001B3BFB"/>
    <w:rsid w:val="001B63F0"/>
    <w:rsid w:val="001C17FC"/>
    <w:rsid w:val="001C613A"/>
    <w:rsid w:val="001D6566"/>
    <w:rsid w:val="0020029A"/>
    <w:rsid w:val="002033D7"/>
    <w:rsid w:val="0020391C"/>
    <w:rsid w:val="002073D0"/>
    <w:rsid w:val="00234D2C"/>
    <w:rsid w:val="002539AC"/>
    <w:rsid w:val="0026163C"/>
    <w:rsid w:val="002657FD"/>
    <w:rsid w:val="00277148"/>
    <w:rsid w:val="00291799"/>
    <w:rsid w:val="002A23DF"/>
    <w:rsid w:val="002B11D5"/>
    <w:rsid w:val="002B1307"/>
    <w:rsid w:val="002B2676"/>
    <w:rsid w:val="002C5148"/>
    <w:rsid w:val="002D4402"/>
    <w:rsid w:val="002D59BF"/>
    <w:rsid w:val="002E1E41"/>
    <w:rsid w:val="002E486A"/>
    <w:rsid w:val="00307F1E"/>
    <w:rsid w:val="00327FCA"/>
    <w:rsid w:val="003361C7"/>
    <w:rsid w:val="00354C7C"/>
    <w:rsid w:val="00357E88"/>
    <w:rsid w:val="003636FB"/>
    <w:rsid w:val="00363923"/>
    <w:rsid w:val="0036543F"/>
    <w:rsid w:val="00370794"/>
    <w:rsid w:val="00380414"/>
    <w:rsid w:val="00381125"/>
    <w:rsid w:val="0038118C"/>
    <w:rsid w:val="00384A2B"/>
    <w:rsid w:val="0039272B"/>
    <w:rsid w:val="003A5B59"/>
    <w:rsid w:val="003B0AC1"/>
    <w:rsid w:val="003D3368"/>
    <w:rsid w:val="003E3650"/>
    <w:rsid w:val="003E7E0A"/>
    <w:rsid w:val="003F1899"/>
    <w:rsid w:val="00402F55"/>
    <w:rsid w:val="004072C8"/>
    <w:rsid w:val="00407663"/>
    <w:rsid w:val="00425252"/>
    <w:rsid w:val="00425829"/>
    <w:rsid w:val="00427E2C"/>
    <w:rsid w:val="0043429C"/>
    <w:rsid w:val="00436DCF"/>
    <w:rsid w:val="0044076A"/>
    <w:rsid w:val="00440A4D"/>
    <w:rsid w:val="00443CE6"/>
    <w:rsid w:val="00463621"/>
    <w:rsid w:val="0047360C"/>
    <w:rsid w:val="00477325"/>
    <w:rsid w:val="00487C7B"/>
    <w:rsid w:val="004954D7"/>
    <w:rsid w:val="004B63F3"/>
    <w:rsid w:val="004B7551"/>
    <w:rsid w:val="004B7E2F"/>
    <w:rsid w:val="004C237E"/>
    <w:rsid w:val="004C2AD7"/>
    <w:rsid w:val="004D6E79"/>
    <w:rsid w:val="004E459D"/>
    <w:rsid w:val="004F4246"/>
    <w:rsid w:val="0052394B"/>
    <w:rsid w:val="00526AE0"/>
    <w:rsid w:val="005365C4"/>
    <w:rsid w:val="00542A05"/>
    <w:rsid w:val="00545AFC"/>
    <w:rsid w:val="00546634"/>
    <w:rsid w:val="0055459C"/>
    <w:rsid w:val="00577A24"/>
    <w:rsid w:val="005851DD"/>
    <w:rsid w:val="00595302"/>
    <w:rsid w:val="005964DD"/>
    <w:rsid w:val="005D5440"/>
    <w:rsid w:val="005E16F9"/>
    <w:rsid w:val="005F1681"/>
    <w:rsid w:val="005F2784"/>
    <w:rsid w:val="00622B6B"/>
    <w:rsid w:val="00623745"/>
    <w:rsid w:val="006257E8"/>
    <w:rsid w:val="00635FB6"/>
    <w:rsid w:val="00641D28"/>
    <w:rsid w:val="00646D2A"/>
    <w:rsid w:val="00655440"/>
    <w:rsid w:val="00657811"/>
    <w:rsid w:val="00665ED3"/>
    <w:rsid w:val="00666036"/>
    <w:rsid w:val="006916FC"/>
    <w:rsid w:val="006A60A0"/>
    <w:rsid w:val="006B6E0B"/>
    <w:rsid w:val="006C1FCE"/>
    <w:rsid w:val="006C38AA"/>
    <w:rsid w:val="006E57C3"/>
    <w:rsid w:val="006E78E0"/>
    <w:rsid w:val="006F25E0"/>
    <w:rsid w:val="006F5C65"/>
    <w:rsid w:val="006F5C9F"/>
    <w:rsid w:val="006F7C76"/>
    <w:rsid w:val="0070690D"/>
    <w:rsid w:val="00713BB2"/>
    <w:rsid w:val="00725938"/>
    <w:rsid w:val="00725C40"/>
    <w:rsid w:val="00730F59"/>
    <w:rsid w:val="00731D28"/>
    <w:rsid w:val="007366E7"/>
    <w:rsid w:val="00741B03"/>
    <w:rsid w:val="00747914"/>
    <w:rsid w:val="007721B2"/>
    <w:rsid w:val="007749B6"/>
    <w:rsid w:val="00777432"/>
    <w:rsid w:val="00777AF6"/>
    <w:rsid w:val="007807FB"/>
    <w:rsid w:val="00781701"/>
    <w:rsid w:val="0078500A"/>
    <w:rsid w:val="007A26ED"/>
    <w:rsid w:val="007B1FF3"/>
    <w:rsid w:val="007C374E"/>
    <w:rsid w:val="007C4618"/>
    <w:rsid w:val="007C4F5B"/>
    <w:rsid w:val="007D21BA"/>
    <w:rsid w:val="007E4484"/>
    <w:rsid w:val="007E491B"/>
    <w:rsid w:val="007E6BC8"/>
    <w:rsid w:val="007E705D"/>
    <w:rsid w:val="00806923"/>
    <w:rsid w:val="008131D9"/>
    <w:rsid w:val="00814D8C"/>
    <w:rsid w:val="008205AC"/>
    <w:rsid w:val="00827638"/>
    <w:rsid w:val="0087142A"/>
    <w:rsid w:val="00884E1F"/>
    <w:rsid w:val="00887D0F"/>
    <w:rsid w:val="0089185D"/>
    <w:rsid w:val="008935B9"/>
    <w:rsid w:val="00893F08"/>
    <w:rsid w:val="00895DDD"/>
    <w:rsid w:val="008A0143"/>
    <w:rsid w:val="008B287F"/>
    <w:rsid w:val="008B4523"/>
    <w:rsid w:val="008D0868"/>
    <w:rsid w:val="008D172E"/>
    <w:rsid w:val="008E38FD"/>
    <w:rsid w:val="008E590C"/>
    <w:rsid w:val="00907A42"/>
    <w:rsid w:val="009109EC"/>
    <w:rsid w:val="00921F7B"/>
    <w:rsid w:val="0092355B"/>
    <w:rsid w:val="00926A58"/>
    <w:rsid w:val="0093290B"/>
    <w:rsid w:val="00936197"/>
    <w:rsid w:val="00947FDD"/>
    <w:rsid w:val="00950F2A"/>
    <w:rsid w:val="00966F62"/>
    <w:rsid w:val="009753AA"/>
    <w:rsid w:val="00982C0F"/>
    <w:rsid w:val="00994BE2"/>
    <w:rsid w:val="00996BBD"/>
    <w:rsid w:val="009A4CFE"/>
    <w:rsid w:val="009A5F42"/>
    <w:rsid w:val="009C2EFB"/>
    <w:rsid w:val="009D4BE4"/>
    <w:rsid w:val="009E23BB"/>
    <w:rsid w:val="009F2B0F"/>
    <w:rsid w:val="009F59FF"/>
    <w:rsid w:val="009F6A92"/>
    <w:rsid w:val="00A245D2"/>
    <w:rsid w:val="00A246EA"/>
    <w:rsid w:val="00A53D91"/>
    <w:rsid w:val="00A60C5C"/>
    <w:rsid w:val="00A70851"/>
    <w:rsid w:val="00AA2F3C"/>
    <w:rsid w:val="00AA52B3"/>
    <w:rsid w:val="00AB22F6"/>
    <w:rsid w:val="00AD383A"/>
    <w:rsid w:val="00AD693B"/>
    <w:rsid w:val="00AE26F9"/>
    <w:rsid w:val="00B1554B"/>
    <w:rsid w:val="00B22A6C"/>
    <w:rsid w:val="00B27801"/>
    <w:rsid w:val="00B345C3"/>
    <w:rsid w:val="00B40AFD"/>
    <w:rsid w:val="00B7375B"/>
    <w:rsid w:val="00BA230D"/>
    <w:rsid w:val="00BB7B25"/>
    <w:rsid w:val="00BC4D5E"/>
    <w:rsid w:val="00BD7F6B"/>
    <w:rsid w:val="00BE0488"/>
    <w:rsid w:val="00BE235B"/>
    <w:rsid w:val="00BF049A"/>
    <w:rsid w:val="00C03FCA"/>
    <w:rsid w:val="00C0547B"/>
    <w:rsid w:val="00C17765"/>
    <w:rsid w:val="00C23922"/>
    <w:rsid w:val="00C27C4D"/>
    <w:rsid w:val="00C337F9"/>
    <w:rsid w:val="00C36F2D"/>
    <w:rsid w:val="00C4536F"/>
    <w:rsid w:val="00C531C6"/>
    <w:rsid w:val="00C55BA1"/>
    <w:rsid w:val="00C560C0"/>
    <w:rsid w:val="00C67373"/>
    <w:rsid w:val="00C80262"/>
    <w:rsid w:val="00C80493"/>
    <w:rsid w:val="00C80B82"/>
    <w:rsid w:val="00C854E7"/>
    <w:rsid w:val="00C90A54"/>
    <w:rsid w:val="00CA6EB9"/>
    <w:rsid w:val="00CB7E70"/>
    <w:rsid w:val="00CC167F"/>
    <w:rsid w:val="00CF5FF1"/>
    <w:rsid w:val="00CF5FF8"/>
    <w:rsid w:val="00D038A3"/>
    <w:rsid w:val="00D0785D"/>
    <w:rsid w:val="00D16758"/>
    <w:rsid w:val="00D2583D"/>
    <w:rsid w:val="00D3474D"/>
    <w:rsid w:val="00D444FE"/>
    <w:rsid w:val="00D45677"/>
    <w:rsid w:val="00D6243D"/>
    <w:rsid w:val="00D66106"/>
    <w:rsid w:val="00D75273"/>
    <w:rsid w:val="00D866D0"/>
    <w:rsid w:val="00D87EA7"/>
    <w:rsid w:val="00DA59EB"/>
    <w:rsid w:val="00DD4DF3"/>
    <w:rsid w:val="00E11C3F"/>
    <w:rsid w:val="00E14026"/>
    <w:rsid w:val="00E1593D"/>
    <w:rsid w:val="00E35E03"/>
    <w:rsid w:val="00E45209"/>
    <w:rsid w:val="00E64740"/>
    <w:rsid w:val="00E758CC"/>
    <w:rsid w:val="00E8148F"/>
    <w:rsid w:val="00E84154"/>
    <w:rsid w:val="00E86D51"/>
    <w:rsid w:val="00EA45FD"/>
    <w:rsid w:val="00EA547C"/>
    <w:rsid w:val="00EA6A54"/>
    <w:rsid w:val="00EC633C"/>
    <w:rsid w:val="00EF0623"/>
    <w:rsid w:val="00EF340A"/>
    <w:rsid w:val="00F27207"/>
    <w:rsid w:val="00F3132E"/>
    <w:rsid w:val="00F33E51"/>
    <w:rsid w:val="00F37B0B"/>
    <w:rsid w:val="00F54F77"/>
    <w:rsid w:val="00F634E2"/>
    <w:rsid w:val="00F749F3"/>
    <w:rsid w:val="00F85181"/>
    <w:rsid w:val="00F87FEB"/>
    <w:rsid w:val="00F90279"/>
    <w:rsid w:val="00F9080C"/>
    <w:rsid w:val="00F96052"/>
    <w:rsid w:val="00FD4202"/>
    <w:rsid w:val="00FE1C21"/>
    <w:rsid w:val="00FF5555"/>
    <w:rsid w:val="00FF62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B9BE4"/>
  <w15:docId w15:val="{1D8DA293-55FD-486E-8DC5-0A2440ABE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SimSun" w:hAnsi="Liberation Serif" w:cs="Lucida Sans"/>
        <w:kern w:val="2"/>
        <w:szCs w:val="24"/>
        <w:lang w:val="uk-UA"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4DF3"/>
    <w:pPr>
      <w:overflowPunct w:val="0"/>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1255">
    <w:name w:val="ListLabel 1255"/>
    <w:qFormat/>
    <w:rPr>
      <w:rFonts w:ascii="Times New Roman" w:hAnsi="Times New Roman" w:cs="Times New Roman"/>
      <w:sz w:val="28"/>
    </w:rPr>
  </w:style>
  <w:style w:type="character" w:customStyle="1" w:styleId="ListLabel1256">
    <w:name w:val="ListLabel 1256"/>
    <w:qFormat/>
    <w:rPr>
      <w:rFonts w:cs="Times New Roman"/>
    </w:rPr>
  </w:style>
  <w:style w:type="character" w:customStyle="1" w:styleId="ListLabel1257">
    <w:name w:val="ListLabel 1257"/>
    <w:qFormat/>
    <w:rPr>
      <w:rFonts w:cs="Times New Roman"/>
    </w:rPr>
  </w:style>
  <w:style w:type="character" w:customStyle="1" w:styleId="ListLabel1258">
    <w:name w:val="ListLabel 1258"/>
    <w:qFormat/>
    <w:rPr>
      <w:rFonts w:cs="Times New Roman"/>
    </w:rPr>
  </w:style>
  <w:style w:type="character" w:customStyle="1" w:styleId="ListLabel1259">
    <w:name w:val="ListLabel 1259"/>
    <w:qFormat/>
    <w:rPr>
      <w:rFonts w:cs="Times New Roman"/>
    </w:rPr>
  </w:style>
  <w:style w:type="character" w:customStyle="1" w:styleId="ListLabel1260">
    <w:name w:val="ListLabel 1260"/>
    <w:qFormat/>
    <w:rPr>
      <w:rFonts w:cs="Times New Roman"/>
    </w:rPr>
  </w:style>
  <w:style w:type="character" w:customStyle="1" w:styleId="ListLabel1261">
    <w:name w:val="ListLabel 1261"/>
    <w:qFormat/>
    <w:rPr>
      <w:rFonts w:cs="Times New Roman"/>
    </w:rPr>
  </w:style>
  <w:style w:type="character" w:customStyle="1" w:styleId="ListLabel1262">
    <w:name w:val="ListLabel 1262"/>
    <w:qFormat/>
    <w:rPr>
      <w:rFonts w:cs="Times New Roman"/>
    </w:rPr>
  </w:style>
  <w:style w:type="character" w:customStyle="1" w:styleId="ListLabel1263">
    <w:name w:val="ListLabel 1263"/>
    <w:qFormat/>
    <w:rPr>
      <w:rFonts w:cs="Times New Roman"/>
    </w:rPr>
  </w:style>
  <w:style w:type="character" w:customStyle="1" w:styleId="ListLabel1741">
    <w:name w:val="ListLabel 1741"/>
    <w:qFormat/>
    <w:rPr>
      <w:rFonts w:ascii="Times New Roman" w:hAnsi="Times New Roman" w:cs="Times New Roman"/>
      <w:sz w:val="28"/>
    </w:rPr>
  </w:style>
  <w:style w:type="character" w:customStyle="1" w:styleId="ListLabel1742">
    <w:name w:val="ListLabel 1742"/>
    <w:qFormat/>
    <w:rPr>
      <w:rFonts w:cs="Times New Roman"/>
    </w:rPr>
  </w:style>
  <w:style w:type="character" w:customStyle="1" w:styleId="ListLabel1743">
    <w:name w:val="ListLabel 1743"/>
    <w:qFormat/>
    <w:rPr>
      <w:rFonts w:cs="Times New Roman"/>
    </w:rPr>
  </w:style>
  <w:style w:type="character" w:customStyle="1" w:styleId="ListLabel1744">
    <w:name w:val="ListLabel 1744"/>
    <w:qFormat/>
    <w:rPr>
      <w:rFonts w:cs="Times New Roman"/>
    </w:rPr>
  </w:style>
  <w:style w:type="character" w:customStyle="1" w:styleId="ListLabel1745">
    <w:name w:val="ListLabel 1745"/>
    <w:qFormat/>
    <w:rPr>
      <w:rFonts w:cs="Times New Roman"/>
    </w:rPr>
  </w:style>
  <w:style w:type="character" w:customStyle="1" w:styleId="ListLabel1746">
    <w:name w:val="ListLabel 1746"/>
    <w:qFormat/>
    <w:rPr>
      <w:rFonts w:cs="Times New Roman"/>
    </w:rPr>
  </w:style>
  <w:style w:type="character" w:customStyle="1" w:styleId="ListLabel1747">
    <w:name w:val="ListLabel 1747"/>
    <w:qFormat/>
    <w:rPr>
      <w:rFonts w:cs="Times New Roman"/>
    </w:rPr>
  </w:style>
  <w:style w:type="character" w:customStyle="1" w:styleId="ListLabel1748">
    <w:name w:val="ListLabel 1748"/>
    <w:qFormat/>
    <w:rPr>
      <w:rFonts w:cs="Times New Roman"/>
    </w:rPr>
  </w:style>
  <w:style w:type="character" w:customStyle="1" w:styleId="ListLabel1749">
    <w:name w:val="ListLabel 1749"/>
    <w:qFormat/>
    <w:rPr>
      <w:rFonts w:cs="Times New Roman"/>
    </w:rPr>
  </w:style>
  <w:style w:type="character" w:customStyle="1" w:styleId="ListLabel1732">
    <w:name w:val="ListLabel 1732"/>
    <w:qFormat/>
    <w:rPr>
      <w:rFonts w:ascii="Times New Roman" w:hAnsi="Times New Roman" w:cs="Times New Roman"/>
      <w:sz w:val="28"/>
    </w:rPr>
  </w:style>
  <w:style w:type="character" w:customStyle="1" w:styleId="ListLabel1733">
    <w:name w:val="ListLabel 1733"/>
    <w:qFormat/>
    <w:rPr>
      <w:rFonts w:cs="Times New Roman"/>
    </w:rPr>
  </w:style>
  <w:style w:type="character" w:customStyle="1" w:styleId="ListLabel1734">
    <w:name w:val="ListLabel 1734"/>
    <w:qFormat/>
    <w:rPr>
      <w:rFonts w:cs="Times New Roman"/>
    </w:rPr>
  </w:style>
  <w:style w:type="character" w:customStyle="1" w:styleId="ListLabel1735">
    <w:name w:val="ListLabel 1735"/>
    <w:qFormat/>
    <w:rPr>
      <w:rFonts w:cs="Times New Roman"/>
    </w:rPr>
  </w:style>
  <w:style w:type="character" w:customStyle="1" w:styleId="ListLabel1736">
    <w:name w:val="ListLabel 1736"/>
    <w:qFormat/>
    <w:rPr>
      <w:rFonts w:cs="Times New Roman"/>
    </w:rPr>
  </w:style>
  <w:style w:type="character" w:customStyle="1" w:styleId="ListLabel1737">
    <w:name w:val="ListLabel 1737"/>
    <w:qFormat/>
    <w:rPr>
      <w:rFonts w:cs="Times New Roman"/>
    </w:rPr>
  </w:style>
  <w:style w:type="character" w:customStyle="1" w:styleId="ListLabel1738">
    <w:name w:val="ListLabel 1738"/>
    <w:qFormat/>
    <w:rPr>
      <w:rFonts w:cs="Times New Roman"/>
    </w:rPr>
  </w:style>
  <w:style w:type="character" w:customStyle="1" w:styleId="ListLabel1739">
    <w:name w:val="ListLabel 1739"/>
    <w:qFormat/>
    <w:rPr>
      <w:rFonts w:cs="Times New Roman"/>
    </w:rPr>
  </w:style>
  <w:style w:type="character" w:customStyle="1" w:styleId="ListLabel1740">
    <w:name w:val="ListLabel 1740"/>
    <w:qFormat/>
    <w:rPr>
      <w:rFonts w:cs="Times New Roman"/>
    </w:rPr>
  </w:style>
  <w:style w:type="character" w:customStyle="1" w:styleId="ListLabel1750">
    <w:name w:val="ListLabel 1750"/>
    <w:qFormat/>
    <w:rPr>
      <w:rFonts w:cs="Times New Roman"/>
      <w:sz w:val="28"/>
    </w:rPr>
  </w:style>
  <w:style w:type="character" w:customStyle="1" w:styleId="ListLabel1751">
    <w:name w:val="ListLabel 1751"/>
    <w:qFormat/>
    <w:rPr>
      <w:rFonts w:cs="Times New Roman"/>
    </w:rPr>
  </w:style>
  <w:style w:type="character" w:customStyle="1" w:styleId="ListLabel1752">
    <w:name w:val="ListLabel 1752"/>
    <w:qFormat/>
    <w:rPr>
      <w:rFonts w:cs="Times New Roman"/>
    </w:rPr>
  </w:style>
  <w:style w:type="character" w:customStyle="1" w:styleId="ListLabel1753">
    <w:name w:val="ListLabel 1753"/>
    <w:qFormat/>
    <w:rPr>
      <w:rFonts w:cs="Times New Roman"/>
    </w:rPr>
  </w:style>
  <w:style w:type="character" w:customStyle="1" w:styleId="ListLabel1754">
    <w:name w:val="ListLabel 1754"/>
    <w:qFormat/>
    <w:rPr>
      <w:rFonts w:cs="Times New Roman"/>
    </w:rPr>
  </w:style>
  <w:style w:type="character" w:customStyle="1" w:styleId="ListLabel1755">
    <w:name w:val="ListLabel 1755"/>
    <w:qFormat/>
    <w:rPr>
      <w:rFonts w:cs="Times New Roman"/>
    </w:rPr>
  </w:style>
  <w:style w:type="character" w:customStyle="1" w:styleId="ListLabel1756">
    <w:name w:val="ListLabel 1756"/>
    <w:qFormat/>
    <w:rPr>
      <w:rFonts w:cs="Times New Roman"/>
    </w:rPr>
  </w:style>
  <w:style w:type="character" w:customStyle="1" w:styleId="ListLabel1757">
    <w:name w:val="ListLabel 1757"/>
    <w:qFormat/>
    <w:rPr>
      <w:rFonts w:cs="Times New Roman"/>
    </w:rPr>
  </w:style>
  <w:style w:type="character" w:customStyle="1" w:styleId="ListLabel1758">
    <w:name w:val="ListLabel 1758"/>
    <w:qFormat/>
    <w:rPr>
      <w:rFonts w:cs="Times New Roman"/>
    </w:rPr>
  </w:style>
  <w:style w:type="character" w:customStyle="1" w:styleId="ListLabel1759">
    <w:name w:val="ListLabel 1759"/>
    <w:qFormat/>
    <w:rPr>
      <w:rFonts w:cs="Times New Roman"/>
      <w:sz w:val="28"/>
    </w:rPr>
  </w:style>
  <w:style w:type="character" w:customStyle="1" w:styleId="ListLabel1760">
    <w:name w:val="ListLabel 1760"/>
    <w:qFormat/>
    <w:rPr>
      <w:rFonts w:cs="Times New Roman"/>
    </w:rPr>
  </w:style>
  <w:style w:type="character" w:customStyle="1" w:styleId="ListLabel1761">
    <w:name w:val="ListLabel 1761"/>
    <w:qFormat/>
    <w:rPr>
      <w:rFonts w:cs="Times New Roman"/>
    </w:rPr>
  </w:style>
  <w:style w:type="character" w:customStyle="1" w:styleId="ListLabel1762">
    <w:name w:val="ListLabel 1762"/>
    <w:qFormat/>
    <w:rPr>
      <w:rFonts w:cs="Times New Roman"/>
    </w:rPr>
  </w:style>
  <w:style w:type="character" w:customStyle="1" w:styleId="ListLabel1763">
    <w:name w:val="ListLabel 1763"/>
    <w:qFormat/>
    <w:rPr>
      <w:rFonts w:cs="Times New Roman"/>
    </w:rPr>
  </w:style>
  <w:style w:type="character" w:customStyle="1" w:styleId="ListLabel1764">
    <w:name w:val="ListLabel 1764"/>
    <w:qFormat/>
    <w:rPr>
      <w:rFonts w:cs="Times New Roman"/>
    </w:rPr>
  </w:style>
  <w:style w:type="character" w:customStyle="1" w:styleId="ListLabel1765">
    <w:name w:val="ListLabel 1765"/>
    <w:qFormat/>
    <w:rPr>
      <w:rFonts w:cs="Times New Roman"/>
    </w:rPr>
  </w:style>
  <w:style w:type="character" w:customStyle="1" w:styleId="ListLabel1766">
    <w:name w:val="ListLabel 1766"/>
    <w:qFormat/>
    <w:rPr>
      <w:rFonts w:cs="Times New Roman"/>
    </w:rPr>
  </w:style>
  <w:style w:type="character" w:customStyle="1" w:styleId="ListLabel1767">
    <w:name w:val="ListLabel 1767"/>
    <w:qFormat/>
    <w:rPr>
      <w:rFonts w:cs="Times New Roman"/>
    </w:rPr>
  </w:style>
  <w:style w:type="character" w:customStyle="1" w:styleId="ListLabel1768">
    <w:name w:val="ListLabel 1768"/>
    <w:qFormat/>
    <w:rPr>
      <w:rFonts w:cs="Times New Roman"/>
      <w:sz w:val="28"/>
    </w:rPr>
  </w:style>
  <w:style w:type="character" w:customStyle="1" w:styleId="ListLabel1769">
    <w:name w:val="ListLabel 1769"/>
    <w:qFormat/>
    <w:rPr>
      <w:rFonts w:cs="Times New Roman"/>
    </w:rPr>
  </w:style>
  <w:style w:type="character" w:customStyle="1" w:styleId="ListLabel1770">
    <w:name w:val="ListLabel 1770"/>
    <w:qFormat/>
    <w:rPr>
      <w:rFonts w:cs="Times New Roman"/>
    </w:rPr>
  </w:style>
  <w:style w:type="character" w:customStyle="1" w:styleId="ListLabel1771">
    <w:name w:val="ListLabel 1771"/>
    <w:qFormat/>
    <w:rPr>
      <w:rFonts w:cs="Times New Roman"/>
    </w:rPr>
  </w:style>
  <w:style w:type="character" w:customStyle="1" w:styleId="ListLabel1772">
    <w:name w:val="ListLabel 1772"/>
    <w:qFormat/>
    <w:rPr>
      <w:rFonts w:cs="Times New Roman"/>
    </w:rPr>
  </w:style>
  <w:style w:type="character" w:customStyle="1" w:styleId="ListLabel1773">
    <w:name w:val="ListLabel 1773"/>
    <w:qFormat/>
    <w:rPr>
      <w:rFonts w:cs="Times New Roman"/>
    </w:rPr>
  </w:style>
  <w:style w:type="character" w:customStyle="1" w:styleId="ListLabel1774">
    <w:name w:val="ListLabel 1774"/>
    <w:qFormat/>
    <w:rPr>
      <w:rFonts w:cs="Times New Roman"/>
    </w:rPr>
  </w:style>
  <w:style w:type="character" w:customStyle="1" w:styleId="ListLabel1775">
    <w:name w:val="ListLabel 1775"/>
    <w:qFormat/>
    <w:rPr>
      <w:rFonts w:cs="Times New Roman"/>
    </w:rPr>
  </w:style>
  <w:style w:type="character" w:customStyle="1" w:styleId="ListLabel1776">
    <w:name w:val="ListLabel 1776"/>
    <w:qFormat/>
    <w:rPr>
      <w:rFonts w:cs="Times New Roman"/>
    </w:rPr>
  </w:style>
  <w:style w:type="character" w:customStyle="1" w:styleId="ListLabel1777">
    <w:name w:val="ListLabel 1777"/>
    <w:qFormat/>
    <w:rPr>
      <w:rFonts w:cs="Times New Roman"/>
      <w:sz w:val="28"/>
    </w:rPr>
  </w:style>
  <w:style w:type="character" w:customStyle="1" w:styleId="ListLabel1778">
    <w:name w:val="ListLabel 1778"/>
    <w:qFormat/>
    <w:rPr>
      <w:rFonts w:cs="Times New Roman"/>
    </w:rPr>
  </w:style>
  <w:style w:type="character" w:customStyle="1" w:styleId="ListLabel1779">
    <w:name w:val="ListLabel 1779"/>
    <w:qFormat/>
    <w:rPr>
      <w:rFonts w:cs="Times New Roman"/>
    </w:rPr>
  </w:style>
  <w:style w:type="character" w:customStyle="1" w:styleId="ListLabel1780">
    <w:name w:val="ListLabel 1780"/>
    <w:qFormat/>
    <w:rPr>
      <w:rFonts w:cs="Times New Roman"/>
    </w:rPr>
  </w:style>
  <w:style w:type="character" w:customStyle="1" w:styleId="ListLabel1781">
    <w:name w:val="ListLabel 1781"/>
    <w:qFormat/>
    <w:rPr>
      <w:rFonts w:cs="Times New Roman"/>
    </w:rPr>
  </w:style>
  <w:style w:type="character" w:customStyle="1" w:styleId="ListLabel1782">
    <w:name w:val="ListLabel 1782"/>
    <w:qFormat/>
    <w:rPr>
      <w:rFonts w:cs="Times New Roman"/>
    </w:rPr>
  </w:style>
  <w:style w:type="character" w:customStyle="1" w:styleId="ListLabel1783">
    <w:name w:val="ListLabel 1783"/>
    <w:qFormat/>
    <w:rPr>
      <w:rFonts w:cs="Times New Roman"/>
    </w:rPr>
  </w:style>
  <w:style w:type="character" w:customStyle="1" w:styleId="ListLabel1784">
    <w:name w:val="ListLabel 1784"/>
    <w:qFormat/>
    <w:rPr>
      <w:rFonts w:cs="Times New Roman"/>
    </w:rPr>
  </w:style>
  <w:style w:type="character" w:customStyle="1" w:styleId="ListLabel1785">
    <w:name w:val="ListLabel 1785"/>
    <w:qFormat/>
    <w:rPr>
      <w:rFonts w:cs="Times New Roman"/>
    </w:rPr>
  </w:style>
  <w:style w:type="character" w:customStyle="1" w:styleId="ListLabel1786">
    <w:name w:val="ListLabel 1786"/>
    <w:qFormat/>
    <w:rPr>
      <w:rFonts w:cs="Times New Roman"/>
      <w:sz w:val="28"/>
    </w:rPr>
  </w:style>
  <w:style w:type="character" w:customStyle="1" w:styleId="ListLabel1787">
    <w:name w:val="ListLabel 1787"/>
    <w:qFormat/>
    <w:rPr>
      <w:rFonts w:cs="Times New Roman"/>
    </w:rPr>
  </w:style>
  <w:style w:type="character" w:customStyle="1" w:styleId="ListLabel1788">
    <w:name w:val="ListLabel 1788"/>
    <w:qFormat/>
    <w:rPr>
      <w:rFonts w:cs="Times New Roman"/>
    </w:rPr>
  </w:style>
  <w:style w:type="character" w:customStyle="1" w:styleId="ListLabel1789">
    <w:name w:val="ListLabel 1789"/>
    <w:qFormat/>
    <w:rPr>
      <w:rFonts w:cs="Times New Roman"/>
    </w:rPr>
  </w:style>
  <w:style w:type="character" w:customStyle="1" w:styleId="ListLabel1790">
    <w:name w:val="ListLabel 1790"/>
    <w:qFormat/>
    <w:rPr>
      <w:rFonts w:cs="Times New Roman"/>
    </w:rPr>
  </w:style>
  <w:style w:type="character" w:customStyle="1" w:styleId="ListLabel1791">
    <w:name w:val="ListLabel 1791"/>
    <w:qFormat/>
    <w:rPr>
      <w:rFonts w:cs="Times New Roman"/>
    </w:rPr>
  </w:style>
  <w:style w:type="character" w:customStyle="1" w:styleId="ListLabel1792">
    <w:name w:val="ListLabel 1792"/>
    <w:qFormat/>
    <w:rPr>
      <w:rFonts w:cs="Times New Roman"/>
    </w:rPr>
  </w:style>
  <w:style w:type="character" w:customStyle="1" w:styleId="ListLabel1793">
    <w:name w:val="ListLabel 1793"/>
    <w:qFormat/>
    <w:rPr>
      <w:rFonts w:cs="Times New Roman"/>
    </w:rPr>
  </w:style>
  <w:style w:type="character" w:customStyle="1" w:styleId="ListLabel1794">
    <w:name w:val="ListLabel 1794"/>
    <w:qFormat/>
    <w:rPr>
      <w:rFonts w:cs="Times New Roman"/>
    </w:rPr>
  </w:style>
  <w:style w:type="character" w:customStyle="1" w:styleId="ListLabel1795">
    <w:name w:val="ListLabel 1795"/>
    <w:qFormat/>
    <w:rPr>
      <w:rFonts w:cs="Times New Roman"/>
      <w:sz w:val="28"/>
    </w:rPr>
  </w:style>
  <w:style w:type="character" w:customStyle="1" w:styleId="ListLabel1796">
    <w:name w:val="ListLabel 1796"/>
    <w:qFormat/>
    <w:rPr>
      <w:rFonts w:cs="Times New Roman"/>
    </w:rPr>
  </w:style>
  <w:style w:type="character" w:customStyle="1" w:styleId="ListLabel1797">
    <w:name w:val="ListLabel 1797"/>
    <w:qFormat/>
    <w:rPr>
      <w:rFonts w:cs="Times New Roman"/>
    </w:rPr>
  </w:style>
  <w:style w:type="character" w:customStyle="1" w:styleId="ListLabel1798">
    <w:name w:val="ListLabel 1798"/>
    <w:qFormat/>
    <w:rPr>
      <w:rFonts w:cs="Times New Roman"/>
    </w:rPr>
  </w:style>
  <w:style w:type="character" w:customStyle="1" w:styleId="ListLabel1799">
    <w:name w:val="ListLabel 1799"/>
    <w:qFormat/>
    <w:rPr>
      <w:rFonts w:cs="Times New Roman"/>
    </w:rPr>
  </w:style>
  <w:style w:type="character" w:customStyle="1" w:styleId="ListLabel1800">
    <w:name w:val="ListLabel 1800"/>
    <w:qFormat/>
    <w:rPr>
      <w:rFonts w:cs="Times New Roman"/>
    </w:rPr>
  </w:style>
  <w:style w:type="character" w:customStyle="1" w:styleId="ListLabel1801">
    <w:name w:val="ListLabel 1801"/>
    <w:qFormat/>
    <w:rPr>
      <w:rFonts w:cs="Times New Roman"/>
    </w:rPr>
  </w:style>
  <w:style w:type="character" w:customStyle="1" w:styleId="ListLabel1802">
    <w:name w:val="ListLabel 1802"/>
    <w:qFormat/>
    <w:rPr>
      <w:rFonts w:cs="Times New Roman"/>
    </w:rPr>
  </w:style>
  <w:style w:type="character" w:customStyle="1" w:styleId="ListLabel1803">
    <w:name w:val="ListLabel 1803"/>
    <w:qFormat/>
    <w:rPr>
      <w:rFonts w:cs="Times New Roman"/>
    </w:rPr>
  </w:style>
  <w:style w:type="character" w:customStyle="1" w:styleId="a3">
    <w:name w:val="Маркери списку"/>
    <w:qFormat/>
    <w:rPr>
      <w:rFonts w:ascii="OpenSymbol" w:eastAsia="OpenSymbol" w:hAnsi="OpenSymbol" w:cs="OpenSymbol"/>
    </w:rPr>
  </w:style>
  <w:style w:type="character" w:customStyle="1" w:styleId="ins">
    <w:name w:val="ins"/>
    <w:qFormat/>
  </w:style>
  <w:style w:type="character" w:customStyle="1" w:styleId="ListLabel1408">
    <w:name w:val="ListLabel 1408"/>
    <w:qFormat/>
    <w:rPr>
      <w:rFonts w:ascii="Times New Roman" w:hAnsi="Times New Roman" w:cs="Times New Roman"/>
      <w:sz w:val="28"/>
    </w:rPr>
  </w:style>
  <w:style w:type="character" w:customStyle="1" w:styleId="ListLabel1409">
    <w:name w:val="ListLabel 1409"/>
    <w:qFormat/>
    <w:rPr>
      <w:rFonts w:cs="Courier New"/>
    </w:rPr>
  </w:style>
  <w:style w:type="character" w:customStyle="1" w:styleId="ListLabel1410">
    <w:name w:val="ListLabel 1410"/>
    <w:qFormat/>
    <w:rPr>
      <w:rFonts w:cs="Wingdings"/>
    </w:rPr>
  </w:style>
  <w:style w:type="character" w:customStyle="1" w:styleId="ListLabel1411">
    <w:name w:val="ListLabel 1411"/>
    <w:qFormat/>
    <w:rPr>
      <w:rFonts w:cs="Symbol"/>
    </w:rPr>
  </w:style>
  <w:style w:type="character" w:customStyle="1" w:styleId="ListLabel1412">
    <w:name w:val="ListLabel 1412"/>
    <w:qFormat/>
    <w:rPr>
      <w:rFonts w:cs="Courier New"/>
    </w:rPr>
  </w:style>
  <w:style w:type="character" w:customStyle="1" w:styleId="ListLabel1413">
    <w:name w:val="ListLabel 1413"/>
    <w:qFormat/>
    <w:rPr>
      <w:rFonts w:cs="Wingdings"/>
    </w:rPr>
  </w:style>
  <w:style w:type="character" w:customStyle="1" w:styleId="ListLabel1414">
    <w:name w:val="ListLabel 1414"/>
    <w:qFormat/>
    <w:rPr>
      <w:rFonts w:cs="Symbol"/>
    </w:rPr>
  </w:style>
  <w:style w:type="character" w:customStyle="1" w:styleId="ListLabel1415">
    <w:name w:val="ListLabel 1415"/>
    <w:qFormat/>
    <w:rPr>
      <w:rFonts w:cs="Courier New"/>
    </w:rPr>
  </w:style>
  <w:style w:type="character" w:customStyle="1" w:styleId="ListLabel1416">
    <w:name w:val="ListLabel 1416"/>
    <w:qFormat/>
    <w:rPr>
      <w:rFonts w:cs="Wingdings"/>
    </w:rPr>
  </w:style>
  <w:style w:type="character" w:customStyle="1" w:styleId="ListLabel1417">
    <w:name w:val="ListLabel 1417"/>
    <w:qFormat/>
    <w:rPr>
      <w:rFonts w:cs="Symbol"/>
      <w:sz w:val="20"/>
    </w:rPr>
  </w:style>
  <w:style w:type="character" w:customStyle="1" w:styleId="ListLabel1418">
    <w:name w:val="ListLabel 1418"/>
    <w:qFormat/>
    <w:rPr>
      <w:rFonts w:ascii="Times New Roman" w:hAnsi="Times New Roman" w:cs="Times New Roman"/>
      <w:b w:val="0"/>
      <w:sz w:val="28"/>
    </w:rPr>
  </w:style>
  <w:style w:type="character" w:customStyle="1" w:styleId="ListLabel1419">
    <w:name w:val="ListLabel 1419"/>
    <w:qFormat/>
    <w:rPr>
      <w:rFonts w:cs="Wingdings"/>
      <w:sz w:val="20"/>
    </w:rPr>
  </w:style>
  <w:style w:type="character" w:customStyle="1" w:styleId="ListLabel1420">
    <w:name w:val="ListLabel 1420"/>
    <w:qFormat/>
    <w:rPr>
      <w:rFonts w:cs="Wingdings"/>
      <w:sz w:val="20"/>
    </w:rPr>
  </w:style>
  <w:style w:type="character" w:customStyle="1" w:styleId="ListLabel1421">
    <w:name w:val="ListLabel 1421"/>
    <w:qFormat/>
    <w:rPr>
      <w:rFonts w:cs="Wingdings"/>
      <w:sz w:val="20"/>
    </w:rPr>
  </w:style>
  <w:style w:type="character" w:customStyle="1" w:styleId="ListLabel1422">
    <w:name w:val="ListLabel 1422"/>
    <w:qFormat/>
    <w:rPr>
      <w:rFonts w:cs="Wingdings"/>
      <w:sz w:val="20"/>
    </w:rPr>
  </w:style>
  <w:style w:type="character" w:customStyle="1" w:styleId="ListLabel1423">
    <w:name w:val="ListLabel 1423"/>
    <w:qFormat/>
    <w:rPr>
      <w:rFonts w:cs="Wingdings"/>
      <w:sz w:val="20"/>
    </w:rPr>
  </w:style>
  <w:style w:type="character" w:customStyle="1" w:styleId="ListLabel1424">
    <w:name w:val="ListLabel 1424"/>
    <w:qFormat/>
    <w:rPr>
      <w:rFonts w:cs="Wingdings"/>
      <w:sz w:val="20"/>
    </w:rPr>
  </w:style>
  <w:style w:type="character" w:customStyle="1" w:styleId="ListLabel1425">
    <w:name w:val="ListLabel 1425"/>
    <w:qFormat/>
    <w:rPr>
      <w:rFonts w:cs="Wingdings"/>
      <w:sz w:val="20"/>
    </w:rPr>
  </w:style>
  <w:style w:type="character" w:customStyle="1" w:styleId="ListLabel1426">
    <w:name w:val="ListLabel 1426"/>
    <w:qFormat/>
    <w:rPr>
      <w:rFonts w:ascii="Times New Roman" w:hAnsi="Times New Roman" w:cs="Times New Roman"/>
      <w:b/>
      <w:sz w:val="28"/>
    </w:rPr>
  </w:style>
  <w:style w:type="character" w:customStyle="1" w:styleId="ListLabel1427">
    <w:name w:val="ListLabel 1427"/>
    <w:qFormat/>
    <w:rPr>
      <w:rFonts w:cs="Courier New"/>
    </w:rPr>
  </w:style>
  <w:style w:type="character" w:customStyle="1" w:styleId="ListLabel1428">
    <w:name w:val="ListLabel 1428"/>
    <w:qFormat/>
    <w:rPr>
      <w:rFonts w:cs="Wingdings"/>
    </w:rPr>
  </w:style>
  <w:style w:type="character" w:customStyle="1" w:styleId="ListLabel1429">
    <w:name w:val="ListLabel 1429"/>
    <w:qFormat/>
    <w:rPr>
      <w:rFonts w:cs="Symbol"/>
    </w:rPr>
  </w:style>
  <w:style w:type="character" w:customStyle="1" w:styleId="ListLabel1430">
    <w:name w:val="ListLabel 1430"/>
    <w:qFormat/>
    <w:rPr>
      <w:rFonts w:cs="Courier New"/>
    </w:rPr>
  </w:style>
  <w:style w:type="character" w:customStyle="1" w:styleId="ListLabel1431">
    <w:name w:val="ListLabel 1431"/>
    <w:qFormat/>
    <w:rPr>
      <w:rFonts w:cs="Wingdings"/>
    </w:rPr>
  </w:style>
  <w:style w:type="character" w:customStyle="1" w:styleId="ListLabel1432">
    <w:name w:val="ListLabel 1432"/>
    <w:qFormat/>
    <w:rPr>
      <w:rFonts w:cs="Symbol"/>
    </w:rPr>
  </w:style>
  <w:style w:type="character" w:customStyle="1" w:styleId="ListLabel1433">
    <w:name w:val="ListLabel 1433"/>
    <w:qFormat/>
    <w:rPr>
      <w:rFonts w:cs="Courier New"/>
    </w:rPr>
  </w:style>
  <w:style w:type="character" w:customStyle="1" w:styleId="ListLabel1434">
    <w:name w:val="ListLabel 1434"/>
    <w:qFormat/>
    <w:rPr>
      <w:rFonts w:cs="Wingdings"/>
    </w:rPr>
  </w:style>
  <w:style w:type="character" w:customStyle="1" w:styleId="ListLabel1804">
    <w:name w:val="ListLabel 1804"/>
    <w:qFormat/>
    <w:rPr>
      <w:rFonts w:cs="Times New Roman"/>
      <w:sz w:val="28"/>
    </w:rPr>
  </w:style>
  <w:style w:type="character" w:customStyle="1" w:styleId="ListLabel1805">
    <w:name w:val="ListLabel 1805"/>
    <w:qFormat/>
    <w:rPr>
      <w:rFonts w:cs="Times New Roman"/>
    </w:rPr>
  </w:style>
  <w:style w:type="character" w:customStyle="1" w:styleId="ListLabel1806">
    <w:name w:val="ListLabel 1806"/>
    <w:qFormat/>
    <w:rPr>
      <w:rFonts w:cs="Times New Roman"/>
    </w:rPr>
  </w:style>
  <w:style w:type="character" w:customStyle="1" w:styleId="ListLabel1807">
    <w:name w:val="ListLabel 1807"/>
    <w:qFormat/>
    <w:rPr>
      <w:rFonts w:cs="Times New Roman"/>
    </w:rPr>
  </w:style>
  <w:style w:type="character" w:customStyle="1" w:styleId="ListLabel1808">
    <w:name w:val="ListLabel 1808"/>
    <w:qFormat/>
    <w:rPr>
      <w:rFonts w:cs="Times New Roman"/>
    </w:rPr>
  </w:style>
  <w:style w:type="character" w:customStyle="1" w:styleId="ListLabel1809">
    <w:name w:val="ListLabel 1809"/>
    <w:qFormat/>
    <w:rPr>
      <w:rFonts w:cs="Times New Roman"/>
    </w:rPr>
  </w:style>
  <w:style w:type="character" w:customStyle="1" w:styleId="ListLabel1810">
    <w:name w:val="ListLabel 1810"/>
    <w:qFormat/>
    <w:rPr>
      <w:rFonts w:cs="Times New Roman"/>
    </w:rPr>
  </w:style>
  <w:style w:type="character" w:customStyle="1" w:styleId="ListLabel1811">
    <w:name w:val="ListLabel 1811"/>
    <w:qFormat/>
    <w:rPr>
      <w:rFonts w:cs="Times New Roman"/>
    </w:rPr>
  </w:style>
  <w:style w:type="character" w:customStyle="1" w:styleId="ListLabel1812">
    <w:name w:val="ListLabel 1812"/>
    <w:qFormat/>
    <w:rPr>
      <w:rFonts w:cs="Times New Roman"/>
    </w:rPr>
  </w:style>
  <w:style w:type="character" w:customStyle="1" w:styleId="ListLabel1813">
    <w:name w:val="ListLabel 1813"/>
    <w:qFormat/>
    <w:rPr>
      <w:rFonts w:cs="Times New Roman"/>
      <w:sz w:val="28"/>
    </w:rPr>
  </w:style>
  <w:style w:type="character" w:customStyle="1" w:styleId="ListLabel1814">
    <w:name w:val="ListLabel 1814"/>
    <w:qFormat/>
    <w:rPr>
      <w:rFonts w:cs="Times New Roman"/>
    </w:rPr>
  </w:style>
  <w:style w:type="character" w:customStyle="1" w:styleId="ListLabel1815">
    <w:name w:val="ListLabel 1815"/>
    <w:qFormat/>
    <w:rPr>
      <w:rFonts w:cs="Times New Roman"/>
    </w:rPr>
  </w:style>
  <w:style w:type="character" w:customStyle="1" w:styleId="ListLabel1816">
    <w:name w:val="ListLabel 1816"/>
    <w:qFormat/>
    <w:rPr>
      <w:rFonts w:cs="Times New Roman"/>
    </w:rPr>
  </w:style>
  <w:style w:type="character" w:customStyle="1" w:styleId="ListLabel1817">
    <w:name w:val="ListLabel 1817"/>
    <w:qFormat/>
    <w:rPr>
      <w:rFonts w:cs="Times New Roman"/>
    </w:rPr>
  </w:style>
  <w:style w:type="character" w:customStyle="1" w:styleId="ListLabel1818">
    <w:name w:val="ListLabel 1818"/>
    <w:qFormat/>
    <w:rPr>
      <w:rFonts w:cs="Times New Roman"/>
    </w:rPr>
  </w:style>
  <w:style w:type="character" w:customStyle="1" w:styleId="ListLabel1819">
    <w:name w:val="ListLabel 1819"/>
    <w:qFormat/>
    <w:rPr>
      <w:rFonts w:cs="Times New Roman"/>
    </w:rPr>
  </w:style>
  <w:style w:type="character" w:customStyle="1" w:styleId="ListLabel1820">
    <w:name w:val="ListLabel 1820"/>
    <w:qFormat/>
    <w:rPr>
      <w:rFonts w:cs="Times New Roman"/>
    </w:rPr>
  </w:style>
  <w:style w:type="character" w:customStyle="1" w:styleId="ListLabel1821">
    <w:name w:val="ListLabel 1821"/>
    <w:qFormat/>
    <w:rPr>
      <w:rFonts w:cs="Times New Roman"/>
    </w:rPr>
  </w:style>
  <w:style w:type="character" w:customStyle="1" w:styleId="ListLabel1822">
    <w:name w:val="ListLabel 1822"/>
    <w:qFormat/>
    <w:rPr>
      <w:rFonts w:cs="Times New Roman"/>
      <w:sz w:val="28"/>
    </w:rPr>
  </w:style>
  <w:style w:type="character" w:customStyle="1" w:styleId="ListLabel1823">
    <w:name w:val="ListLabel 1823"/>
    <w:qFormat/>
    <w:rPr>
      <w:rFonts w:cs="Times New Roman"/>
    </w:rPr>
  </w:style>
  <w:style w:type="character" w:customStyle="1" w:styleId="ListLabel1824">
    <w:name w:val="ListLabel 1824"/>
    <w:qFormat/>
    <w:rPr>
      <w:rFonts w:cs="Times New Roman"/>
    </w:rPr>
  </w:style>
  <w:style w:type="character" w:customStyle="1" w:styleId="ListLabel1825">
    <w:name w:val="ListLabel 1825"/>
    <w:qFormat/>
    <w:rPr>
      <w:rFonts w:cs="Times New Roman"/>
    </w:rPr>
  </w:style>
  <w:style w:type="character" w:customStyle="1" w:styleId="ListLabel1826">
    <w:name w:val="ListLabel 1826"/>
    <w:qFormat/>
    <w:rPr>
      <w:rFonts w:cs="Times New Roman"/>
    </w:rPr>
  </w:style>
  <w:style w:type="character" w:customStyle="1" w:styleId="ListLabel1827">
    <w:name w:val="ListLabel 1827"/>
    <w:qFormat/>
    <w:rPr>
      <w:rFonts w:cs="Times New Roman"/>
    </w:rPr>
  </w:style>
  <w:style w:type="character" w:customStyle="1" w:styleId="ListLabel1828">
    <w:name w:val="ListLabel 1828"/>
    <w:qFormat/>
    <w:rPr>
      <w:rFonts w:cs="Times New Roman"/>
    </w:rPr>
  </w:style>
  <w:style w:type="character" w:customStyle="1" w:styleId="ListLabel1829">
    <w:name w:val="ListLabel 1829"/>
    <w:qFormat/>
    <w:rPr>
      <w:rFonts w:cs="Times New Roman"/>
    </w:rPr>
  </w:style>
  <w:style w:type="character" w:customStyle="1" w:styleId="ListLabel1830">
    <w:name w:val="ListLabel 1830"/>
    <w:qFormat/>
    <w:rPr>
      <w:rFonts w:cs="Times New Roman"/>
    </w:rPr>
  </w:style>
  <w:style w:type="character" w:customStyle="1" w:styleId="ListLabel1831">
    <w:name w:val="ListLabel 1831"/>
    <w:qFormat/>
    <w:rPr>
      <w:rFonts w:ascii="Montserrat" w:hAnsi="Montserrat" w:cs="OpenSymbol"/>
      <w:b w:val="0"/>
      <w:sz w:val="19"/>
    </w:rPr>
  </w:style>
  <w:style w:type="character" w:customStyle="1" w:styleId="ListLabel1832">
    <w:name w:val="ListLabel 1832"/>
    <w:qFormat/>
    <w:rPr>
      <w:rFonts w:cs="OpenSymbol"/>
    </w:rPr>
  </w:style>
  <w:style w:type="character" w:customStyle="1" w:styleId="ListLabel1833">
    <w:name w:val="ListLabel 1833"/>
    <w:qFormat/>
    <w:rPr>
      <w:rFonts w:cs="OpenSymbol"/>
    </w:rPr>
  </w:style>
  <w:style w:type="character" w:customStyle="1" w:styleId="ListLabel1834">
    <w:name w:val="ListLabel 1834"/>
    <w:qFormat/>
    <w:rPr>
      <w:rFonts w:cs="OpenSymbol"/>
    </w:rPr>
  </w:style>
  <w:style w:type="character" w:customStyle="1" w:styleId="ListLabel1835">
    <w:name w:val="ListLabel 1835"/>
    <w:qFormat/>
    <w:rPr>
      <w:rFonts w:cs="OpenSymbol"/>
    </w:rPr>
  </w:style>
  <w:style w:type="character" w:customStyle="1" w:styleId="ListLabel1836">
    <w:name w:val="ListLabel 1836"/>
    <w:qFormat/>
    <w:rPr>
      <w:rFonts w:cs="OpenSymbol"/>
    </w:rPr>
  </w:style>
  <w:style w:type="character" w:customStyle="1" w:styleId="ListLabel1837">
    <w:name w:val="ListLabel 1837"/>
    <w:qFormat/>
    <w:rPr>
      <w:rFonts w:cs="OpenSymbol"/>
    </w:rPr>
  </w:style>
  <w:style w:type="character" w:customStyle="1" w:styleId="ListLabel1838">
    <w:name w:val="ListLabel 1838"/>
    <w:qFormat/>
    <w:rPr>
      <w:rFonts w:cs="OpenSymbol"/>
    </w:rPr>
  </w:style>
  <w:style w:type="character" w:customStyle="1" w:styleId="ListLabel1839">
    <w:name w:val="ListLabel 1839"/>
    <w:qFormat/>
    <w:rPr>
      <w:rFonts w:cs="OpenSymbol"/>
    </w:rPr>
  </w:style>
  <w:style w:type="character" w:customStyle="1" w:styleId="ListLabel1840">
    <w:name w:val="ListLabel 1840"/>
    <w:qFormat/>
    <w:rPr>
      <w:rFonts w:cs="Times New Roman"/>
      <w:sz w:val="28"/>
    </w:rPr>
  </w:style>
  <w:style w:type="character" w:customStyle="1" w:styleId="ListLabel1841">
    <w:name w:val="ListLabel 1841"/>
    <w:qFormat/>
    <w:rPr>
      <w:rFonts w:cs="Courier New"/>
    </w:rPr>
  </w:style>
  <w:style w:type="character" w:customStyle="1" w:styleId="ListLabel1842">
    <w:name w:val="ListLabel 1842"/>
    <w:qFormat/>
    <w:rPr>
      <w:rFonts w:cs="Wingdings"/>
    </w:rPr>
  </w:style>
  <w:style w:type="character" w:customStyle="1" w:styleId="ListLabel1843">
    <w:name w:val="ListLabel 1843"/>
    <w:qFormat/>
    <w:rPr>
      <w:rFonts w:cs="Symbol"/>
    </w:rPr>
  </w:style>
  <w:style w:type="character" w:customStyle="1" w:styleId="ListLabel1844">
    <w:name w:val="ListLabel 1844"/>
    <w:qFormat/>
    <w:rPr>
      <w:rFonts w:cs="Courier New"/>
    </w:rPr>
  </w:style>
  <w:style w:type="character" w:customStyle="1" w:styleId="ListLabel1845">
    <w:name w:val="ListLabel 1845"/>
    <w:qFormat/>
    <w:rPr>
      <w:rFonts w:cs="Wingdings"/>
    </w:rPr>
  </w:style>
  <w:style w:type="character" w:customStyle="1" w:styleId="ListLabel1846">
    <w:name w:val="ListLabel 1846"/>
    <w:qFormat/>
    <w:rPr>
      <w:rFonts w:cs="Symbol"/>
    </w:rPr>
  </w:style>
  <w:style w:type="character" w:customStyle="1" w:styleId="ListLabel1847">
    <w:name w:val="ListLabel 1847"/>
    <w:qFormat/>
    <w:rPr>
      <w:rFonts w:cs="Courier New"/>
    </w:rPr>
  </w:style>
  <w:style w:type="character" w:customStyle="1" w:styleId="ListLabel1848">
    <w:name w:val="ListLabel 1848"/>
    <w:qFormat/>
    <w:rPr>
      <w:rFonts w:cs="Wingdings"/>
    </w:rPr>
  </w:style>
  <w:style w:type="character" w:customStyle="1" w:styleId="ListLabel1849">
    <w:name w:val="ListLabel 1849"/>
    <w:qFormat/>
    <w:rPr>
      <w:rFonts w:cs="Symbol"/>
      <w:sz w:val="20"/>
    </w:rPr>
  </w:style>
  <w:style w:type="character" w:customStyle="1" w:styleId="ListLabel1850">
    <w:name w:val="ListLabel 1850"/>
    <w:qFormat/>
    <w:rPr>
      <w:rFonts w:cs="Times New Roman"/>
      <w:b w:val="0"/>
      <w:sz w:val="28"/>
    </w:rPr>
  </w:style>
  <w:style w:type="character" w:customStyle="1" w:styleId="ListLabel1851">
    <w:name w:val="ListLabel 1851"/>
    <w:qFormat/>
    <w:rPr>
      <w:rFonts w:cs="Wingdings"/>
      <w:sz w:val="20"/>
    </w:rPr>
  </w:style>
  <w:style w:type="character" w:customStyle="1" w:styleId="ListLabel1852">
    <w:name w:val="ListLabel 1852"/>
    <w:qFormat/>
    <w:rPr>
      <w:rFonts w:cs="Wingdings"/>
      <w:sz w:val="20"/>
    </w:rPr>
  </w:style>
  <w:style w:type="character" w:customStyle="1" w:styleId="ListLabel1853">
    <w:name w:val="ListLabel 1853"/>
    <w:qFormat/>
    <w:rPr>
      <w:rFonts w:cs="Wingdings"/>
      <w:sz w:val="20"/>
    </w:rPr>
  </w:style>
  <w:style w:type="character" w:customStyle="1" w:styleId="ListLabel1854">
    <w:name w:val="ListLabel 1854"/>
    <w:qFormat/>
    <w:rPr>
      <w:rFonts w:cs="Wingdings"/>
      <w:sz w:val="20"/>
    </w:rPr>
  </w:style>
  <w:style w:type="character" w:customStyle="1" w:styleId="ListLabel1855">
    <w:name w:val="ListLabel 1855"/>
    <w:qFormat/>
    <w:rPr>
      <w:rFonts w:cs="Wingdings"/>
      <w:sz w:val="20"/>
    </w:rPr>
  </w:style>
  <w:style w:type="character" w:customStyle="1" w:styleId="ListLabel1856">
    <w:name w:val="ListLabel 1856"/>
    <w:qFormat/>
    <w:rPr>
      <w:rFonts w:cs="Wingdings"/>
      <w:sz w:val="20"/>
    </w:rPr>
  </w:style>
  <w:style w:type="character" w:customStyle="1" w:styleId="ListLabel1857">
    <w:name w:val="ListLabel 1857"/>
    <w:qFormat/>
    <w:rPr>
      <w:rFonts w:cs="Wingdings"/>
      <w:sz w:val="20"/>
    </w:rPr>
  </w:style>
  <w:style w:type="character" w:customStyle="1" w:styleId="ListLabel1858">
    <w:name w:val="ListLabel 1858"/>
    <w:qFormat/>
    <w:rPr>
      <w:rFonts w:cs="Times New Roman"/>
      <w:b/>
      <w:sz w:val="28"/>
    </w:rPr>
  </w:style>
  <w:style w:type="character" w:customStyle="1" w:styleId="ListLabel1859">
    <w:name w:val="ListLabel 1859"/>
    <w:qFormat/>
    <w:rPr>
      <w:rFonts w:cs="Courier New"/>
    </w:rPr>
  </w:style>
  <w:style w:type="character" w:customStyle="1" w:styleId="ListLabel1860">
    <w:name w:val="ListLabel 1860"/>
    <w:qFormat/>
    <w:rPr>
      <w:rFonts w:cs="Wingdings"/>
    </w:rPr>
  </w:style>
  <w:style w:type="character" w:customStyle="1" w:styleId="ListLabel1861">
    <w:name w:val="ListLabel 1861"/>
    <w:qFormat/>
    <w:rPr>
      <w:rFonts w:cs="Symbol"/>
    </w:rPr>
  </w:style>
  <w:style w:type="character" w:customStyle="1" w:styleId="ListLabel1862">
    <w:name w:val="ListLabel 1862"/>
    <w:qFormat/>
    <w:rPr>
      <w:rFonts w:cs="Courier New"/>
    </w:rPr>
  </w:style>
  <w:style w:type="character" w:customStyle="1" w:styleId="ListLabel1863">
    <w:name w:val="ListLabel 1863"/>
    <w:qFormat/>
    <w:rPr>
      <w:rFonts w:cs="Wingdings"/>
    </w:rPr>
  </w:style>
  <w:style w:type="character" w:customStyle="1" w:styleId="ListLabel1864">
    <w:name w:val="ListLabel 1864"/>
    <w:qFormat/>
    <w:rPr>
      <w:rFonts w:cs="Symbol"/>
    </w:rPr>
  </w:style>
  <w:style w:type="character" w:customStyle="1" w:styleId="ListLabel1865">
    <w:name w:val="ListLabel 1865"/>
    <w:qFormat/>
    <w:rPr>
      <w:rFonts w:cs="Courier New"/>
    </w:rPr>
  </w:style>
  <w:style w:type="character" w:customStyle="1" w:styleId="ListLabel1866">
    <w:name w:val="ListLabel 1866"/>
    <w:qFormat/>
    <w:rPr>
      <w:rFonts w:cs="Wingdings"/>
    </w:rPr>
  </w:style>
  <w:style w:type="character" w:customStyle="1" w:styleId="ListLabel1867">
    <w:name w:val="ListLabel 1867"/>
    <w:qFormat/>
    <w:rPr>
      <w:rFonts w:cs="Times New Roman"/>
      <w:sz w:val="28"/>
    </w:rPr>
  </w:style>
  <w:style w:type="character" w:customStyle="1" w:styleId="ListLabel1868">
    <w:name w:val="ListLabel 1868"/>
    <w:qFormat/>
    <w:rPr>
      <w:rFonts w:cs="Times New Roman"/>
    </w:rPr>
  </w:style>
  <w:style w:type="character" w:customStyle="1" w:styleId="ListLabel1869">
    <w:name w:val="ListLabel 1869"/>
    <w:qFormat/>
    <w:rPr>
      <w:rFonts w:cs="Times New Roman"/>
    </w:rPr>
  </w:style>
  <w:style w:type="character" w:customStyle="1" w:styleId="ListLabel1870">
    <w:name w:val="ListLabel 1870"/>
    <w:qFormat/>
    <w:rPr>
      <w:rFonts w:cs="Times New Roman"/>
    </w:rPr>
  </w:style>
  <w:style w:type="character" w:customStyle="1" w:styleId="ListLabel1871">
    <w:name w:val="ListLabel 1871"/>
    <w:qFormat/>
    <w:rPr>
      <w:rFonts w:cs="Times New Roman"/>
    </w:rPr>
  </w:style>
  <w:style w:type="character" w:customStyle="1" w:styleId="ListLabel1872">
    <w:name w:val="ListLabel 1872"/>
    <w:qFormat/>
    <w:rPr>
      <w:rFonts w:cs="Times New Roman"/>
    </w:rPr>
  </w:style>
  <w:style w:type="character" w:customStyle="1" w:styleId="ListLabel1873">
    <w:name w:val="ListLabel 1873"/>
    <w:qFormat/>
    <w:rPr>
      <w:rFonts w:cs="Times New Roman"/>
    </w:rPr>
  </w:style>
  <w:style w:type="character" w:customStyle="1" w:styleId="ListLabel1874">
    <w:name w:val="ListLabel 1874"/>
    <w:qFormat/>
    <w:rPr>
      <w:rFonts w:cs="Times New Roman"/>
    </w:rPr>
  </w:style>
  <w:style w:type="character" w:customStyle="1" w:styleId="ListLabel1875">
    <w:name w:val="ListLabel 1875"/>
    <w:qFormat/>
    <w:rPr>
      <w:rFonts w:cs="Times New Roman"/>
    </w:rPr>
  </w:style>
  <w:style w:type="character" w:customStyle="1" w:styleId="ListLabel1876">
    <w:name w:val="ListLabel 1876"/>
    <w:qFormat/>
    <w:rPr>
      <w:rFonts w:cs="Times New Roman"/>
      <w:sz w:val="28"/>
    </w:rPr>
  </w:style>
  <w:style w:type="character" w:customStyle="1" w:styleId="ListLabel1877">
    <w:name w:val="ListLabel 1877"/>
    <w:qFormat/>
    <w:rPr>
      <w:rFonts w:cs="Times New Roman"/>
    </w:rPr>
  </w:style>
  <w:style w:type="character" w:customStyle="1" w:styleId="ListLabel1878">
    <w:name w:val="ListLabel 1878"/>
    <w:qFormat/>
    <w:rPr>
      <w:rFonts w:cs="Times New Roman"/>
    </w:rPr>
  </w:style>
  <w:style w:type="character" w:customStyle="1" w:styleId="ListLabel1879">
    <w:name w:val="ListLabel 1879"/>
    <w:qFormat/>
    <w:rPr>
      <w:rFonts w:cs="Times New Roman"/>
    </w:rPr>
  </w:style>
  <w:style w:type="character" w:customStyle="1" w:styleId="ListLabel1880">
    <w:name w:val="ListLabel 1880"/>
    <w:qFormat/>
    <w:rPr>
      <w:rFonts w:cs="Times New Roman"/>
    </w:rPr>
  </w:style>
  <w:style w:type="character" w:customStyle="1" w:styleId="ListLabel1881">
    <w:name w:val="ListLabel 1881"/>
    <w:qFormat/>
    <w:rPr>
      <w:rFonts w:cs="Times New Roman"/>
    </w:rPr>
  </w:style>
  <w:style w:type="character" w:customStyle="1" w:styleId="ListLabel1882">
    <w:name w:val="ListLabel 1882"/>
    <w:qFormat/>
    <w:rPr>
      <w:rFonts w:cs="Times New Roman"/>
    </w:rPr>
  </w:style>
  <w:style w:type="character" w:customStyle="1" w:styleId="ListLabel1883">
    <w:name w:val="ListLabel 1883"/>
    <w:qFormat/>
    <w:rPr>
      <w:rFonts w:cs="Times New Roman"/>
    </w:rPr>
  </w:style>
  <w:style w:type="character" w:customStyle="1" w:styleId="ListLabel1884">
    <w:name w:val="ListLabel 1884"/>
    <w:qFormat/>
    <w:rPr>
      <w:rFonts w:cs="Times New Roman"/>
    </w:rPr>
  </w:style>
  <w:style w:type="character" w:customStyle="1" w:styleId="ListLabel1885">
    <w:name w:val="ListLabel 1885"/>
    <w:qFormat/>
    <w:rPr>
      <w:rFonts w:cs="Times New Roman"/>
      <w:sz w:val="28"/>
    </w:rPr>
  </w:style>
  <w:style w:type="character" w:customStyle="1" w:styleId="ListLabel1886">
    <w:name w:val="ListLabel 1886"/>
    <w:qFormat/>
    <w:rPr>
      <w:rFonts w:cs="Times New Roman"/>
    </w:rPr>
  </w:style>
  <w:style w:type="character" w:customStyle="1" w:styleId="ListLabel1887">
    <w:name w:val="ListLabel 1887"/>
    <w:qFormat/>
    <w:rPr>
      <w:rFonts w:cs="Times New Roman"/>
    </w:rPr>
  </w:style>
  <w:style w:type="character" w:customStyle="1" w:styleId="ListLabel1888">
    <w:name w:val="ListLabel 1888"/>
    <w:qFormat/>
    <w:rPr>
      <w:rFonts w:cs="Times New Roman"/>
    </w:rPr>
  </w:style>
  <w:style w:type="character" w:customStyle="1" w:styleId="ListLabel1889">
    <w:name w:val="ListLabel 1889"/>
    <w:qFormat/>
    <w:rPr>
      <w:rFonts w:cs="Times New Roman"/>
    </w:rPr>
  </w:style>
  <w:style w:type="character" w:customStyle="1" w:styleId="ListLabel1890">
    <w:name w:val="ListLabel 1890"/>
    <w:qFormat/>
    <w:rPr>
      <w:rFonts w:cs="Times New Roman"/>
    </w:rPr>
  </w:style>
  <w:style w:type="character" w:customStyle="1" w:styleId="ListLabel1891">
    <w:name w:val="ListLabel 1891"/>
    <w:qFormat/>
    <w:rPr>
      <w:rFonts w:cs="Times New Roman"/>
    </w:rPr>
  </w:style>
  <w:style w:type="character" w:customStyle="1" w:styleId="ListLabel1892">
    <w:name w:val="ListLabel 1892"/>
    <w:qFormat/>
    <w:rPr>
      <w:rFonts w:cs="Times New Roman"/>
    </w:rPr>
  </w:style>
  <w:style w:type="character" w:customStyle="1" w:styleId="ListLabel1893">
    <w:name w:val="ListLabel 1893"/>
    <w:qFormat/>
    <w:rPr>
      <w:rFonts w:cs="Times New Roman"/>
    </w:rPr>
  </w:style>
  <w:style w:type="character" w:customStyle="1" w:styleId="ListLabel1894">
    <w:name w:val="ListLabel 1894"/>
    <w:qFormat/>
    <w:rPr>
      <w:rFonts w:cs="Times New Roman"/>
      <w:sz w:val="28"/>
    </w:rPr>
  </w:style>
  <w:style w:type="character" w:customStyle="1" w:styleId="ListLabel1895">
    <w:name w:val="ListLabel 1895"/>
    <w:qFormat/>
    <w:rPr>
      <w:rFonts w:cs="Times New Roman"/>
    </w:rPr>
  </w:style>
  <w:style w:type="character" w:customStyle="1" w:styleId="ListLabel1896">
    <w:name w:val="ListLabel 1896"/>
    <w:qFormat/>
    <w:rPr>
      <w:rFonts w:cs="Times New Roman"/>
    </w:rPr>
  </w:style>
  <w:style w:type="character" w:customStyle="1" w:styleId="ListLabel1897">
    <w:name w:val="ListLabel 1897"/>
    <w:qFormat/>
    <w:rPr>
      <w:rFonts w:cs="Times New Roman"/>
    </w:rPr>
  </w:style>
  <w:style w:type="character" w:customStyle="1" w:styleId="ListLabel1898">
    <w:name w:val="ListLabel 1898"/>
    <w:qFormat/>
    <w:rPr>
      <w:rFonts w:cs="Times New Roman"/>
    </w:rPr>
  </w:style>
  <w:style w:type="character" w:customStyle="1" w:styleId="ListLabel1899">
    <w:name w:val="ListLabel 1899"/>
    <w:qFormat/>
    <w:rPr>
      <w:rFonts w:cs="Times New Roman"/>
    </w:rPr>
  </w:style>
  <w:style w:type="character" w:customStyle="1" w:styleId="ListLabel1900">
    <w:name w:val="ListLabel 1900"/>
    <w:qFormat/>
    <w:rPr>
      <w:rFonts w:cs="Times New Roman"/>
    </w:rPr>
  </w:style>
  <w:style w:type="character" w:customStyle="1" w:styleId="ListLabel1901">
    <w:name w:val="ListLabel 1901"/>
    <w:qFormat/>
    <w:rPr>
      <w:rFonts w:cs="Times New Roman"/>
    </w:rPr>
  </w:style>
  <w:style w:type="character" w:customStyle="1" w:styleId="ListLabel1902">
    <w:name w:val="ListLabel 1902"/>
    <w:qFormat/>
    <w:rPr>
      <w:rFonts w:cs="Times New Roman"/>
    </w:rPr>
  </w:style>
  <w:style w:type="character" w:customStyle="1" w:styleId="ListLabel1903">
    <w:name w:val="ListLabel 1903"/>
    <w:qFormat/>
    <w:rPr>
      <w:rFonts w:ascii="Montserrat" w:hAnsi="Montserrat" w:cs="OpenSymbol"/>
      <w:b w:val="0"/>
      <w:sz w:val="19"/>
    </w:rPr>
  </w:style>
  <w:style w:type="character" w:customStyle="1" w:styleId="ListLabel1904">
    <w:name w:val="ListLabel 1904"/>
    <w:qFormat/>
    <w:rPr>
      <w:rFonts w:cs="OpenSymbol"/>
    </w:rPr>
  </w:style>
  <w:style w:type="character" w:customStyle="1" w:styleId="ListLabel1905">
    <w:name w:val="ListLabel 1905"/>
    <w:qFormat/>
    <w:rPr>
      <w:rFonts w:cs="OpenSymbol"/>
    </w:rPr>
  </w:style>
  <w:style w:type="character" w:customStyle="1" w:styleId="ListLabel1906">
    <w:name w:val="ListLabel 1906"/>
    <w:qFormat/>
    <w:rPr>
      <w:rFonts w:cs="OpenSymbol"/>
    </w:rPr>
  </w:style>
  <w:style w:type="character" w:customStyle="1" w:styleId="ListLabel1907">
    <w:name w:val="ListLabel 1907"/>
    <w:qFormat/>
    <w:rPr>
      <w:rFonts w:cs="OpenSymbol"/>
    </w:rPr>
  </w:style>
  <w:style w:type="character" w:customStyle="1" w:styleId="ListLabel1908">
    <w:name w:val="ListLabel 1908"/>
    <w:qFormat/>
    <w:rPr>
      <w:rFonts w:cs="OpenSymbol"/>
    </w:rPr>
  </w:style>
  <w:style w:type="character" w:customStyle="1" w:styleId="ListLabel1909">
    <w:name w:val="ListLabel 1909"/>
    <w:qFormat/>
    <w:rPr>
      <w:rFonts w:cs="OpenSymbol"/>
    </w:rPr>
  </w:style>
  <w:style w:type="character" w:customStyle="1" w:styleId="ListLabel1910">
    <w:name w:val="ListLabel 1910"/>
    <w:qFormat/>
    <w:rPr>
      <w:rFonts w:cs="OpenSymbol"/>
    </w:rPr>
  </w:style>
  <w:style w:type="character" w:customStyle="1" w:styleId="ListLabel1911">
    <w:name w:val="ListLabel 1911"/>
    <w:qFormat/>
    <w:rPr>
      <w:rFonts w:cs="OpenSymbol"/>
    </w:rPr>
  </w:style>
  <w:style w:type="character" w:customStyle="1" w:styleId="ListLabel1912">
    <w:name w:val="ListLabel 1912"/>
    <w:qFormat/>
    <w:rPr>
      <w:rFonts w:cs="Times New Roman"/>
      <w:sz w:val="28"/>
    </w:rPr>
  </w:style>
  <w:style w:type="character" w:customStyle="1" w:styleId="ListLabel1913">
    <w:name w:val="ListLabel 1913"/>
    <w:qFormat/>
    <w:rPr>
      <w:rFonts w:cs="Courier New"/>
    </w:rPr>
  </w:style>
  <w:style w:type="character" w:customStyle="1" w:styleId="ListLabel1914">
    <w:name w:val="ListLabel 1914"/>
    <w:qFormat/>
    <w:rPr>
      <w:rFonts w:cs="Wingdings"/>
    </w:rPr>
  </w:style>
  <w:style w:type="character" w:customStyle="1" w:styleId="ListLabel1915">
    <w:name w:val="ListLabel 1915"/>
    <w:qFormat/>
    <w:rPr>
      <w:rFonts w:cs="Symbol"/>
    </w:rPr>
  </w:style>
  <w:style w:type="character" w:customStyle="1" w:styleId="ListLabel1916">
    <w:name w:val="ListLabel 1916"/>
    <w:qFormat/>
    <w:rPr>
      <w:rFonts w:cs="Courier New"/>
    </w:rPr>
  </w:style>
  <w:style w:type="character" w:customStyle="1" w:styleId="ListLabel1917">
    <w:name w:val="ListLabel 1917"/>
    <w:qFormat/>
    <w:rPr>
      <w:rFonts w:cs="Wingdings"/>
    </w:rPr>
  </w:style>
  <w:style w:type="character" w:customStyle="1" w:styleId="ListLabel1918">
    <w:name w:val="ListLabel 1918"/>
    <w:qFormat/>
    <w:rPr>
      <w:rFonts w:cs="Symbol"/>
    </w:rPr>
  </w:style>
  <w:style w:type="character" w:customStyle="1" w:styleId="ListLabel1919">
    <w:name w:val="ListLabel 1919"/>
    <w:qFormat/>
    <w:rPr>
      <w:rFonts w:cs="Courier New"/>
    </w:rPr>
  </w:style>
  <w:style w:type="character" w:customStyle="1" w:styleId="ListLabel1920">
    <w:name w:val="ListLabel 1920"/>
    <w:qFormat/>
    <w:rPr>
      <w:rFonts w:cs="Wingdings"/>
    </w:rPr>
  </w:style>
  <w:style w:type="character" w:customStyle="1" w:styleId="ListLabel1921">
    <w:name w:val="ListLabel 1921"/>
    <w:qFormat/>
    <w:rPr>
      <w:rFonts w:cs="Symbol"/>
      <w:sz w:val="20"/>
    </w:rPr>
  </w:style>
  <w:style w:type="character" w:customStyle="1" w:styleId="ListLabel1922">
    <w:name w:val="ListLabel 1922"/>
    <w:qFormat/>
    <w:rPr>
      <w:rFonts w:cs="Times New Roman"/>
      <w:b w:val="0"/>
      <w:sz w:val="28"/>
    </w:rPr>
  </w:style>
  <w:style w:type="character" w:customStyle="1" w:styleId="ListLabel1923">
    <w:name w:val="ListLabel 1923"/>
    <w:qFormat/>
    <w:rPr>
      <w:rFonts w:cs="Wingdings"/>
      <w:sz w:val="20"/>
    </w:rPr>
  </w:style>
  <w:style w:type="character" w:customStyle="1" w:styleId="ListLabel1924">
    <w:name w:val="ListLabel 1924"/>
    <w:qFormat/>
    <w:rPr>
      <w:rFonts w:cs="Wingdings"/>
      <w:sz w:val="20"/>
    </w:rPr>
  </w:style>
  <w:style w:type="character" w:customStyle="1" w:styleId="ListLabel1925">
    <w:name w:val="ListLabel 1925"/>
    <w:qFormat/>
    <w:rPr>
      <w:rFonts w:cs="Wingdings"/>
      <w:sz w:val="20"/>
    </w:rPr>
  </w:style>
  <w:style w:type="character" w:customStyle="1" w:styleId="ListLabel1926">
    <w:name w:val="ListLabel 1926"/>
    <w:qFormat/>
    <w:rPr>
      <w:rFonts w:cs="Wingdings"/>
      <w:sz w:val="20"/>
    </w:rPr>
  </w:style>
  <w:style w:type="character" w:customStyle="1" w:styleId="ListLabel1927">
    <w:name w:val="ListLabel 1927"/>
    <w:qFormat/>
    <w:rPr>
      <w:rFonts w:cs="Wingdings"/>
      <w:sz w:val="20"/>
    </w:rPr>
  </w:style>
  <w:style w:type="character" w:customStyle="1" w:styleId="ListLabel1928">
    <w:name w:val="ListLabel 1928"/>
    <w:qFormat/>
    <w:rPr>
      <w:rFonts w:cs="Wingdings"/>
      <w:sz w:val="20"/>
    </w:rPr>
  </w:style>
  <w:style w:type="character" w:customStyle="1" w:styleId="ListLabel1929">
    <w:name w:val="ListLabel 1929"/>
    <w:qFormat/>
    <w:rPr>
      <w:rFonts w:cs="Wingdings"/>
      <w:sz w:val="20"/>
    </w:rPr>
  </w:style>
  <w:style w:type="character" w:customStyle="1" w:styleId="ListLabel1930">
    <w:name w:val="ListLabel 1930"/>
    <w:qFormat/>
    <w:rPr>
      <w:rFonts w:cs="Times New Roman"/>
      <w:b/>
      <w:sz w:val="28"/>
    </w:rPr>
  </w:style>
  <w:style w:type="character" w:customStyle="1" w:styleId="ListLabel1931">
    <w:name w:val="ListLabel 1931"/>
    <w:qFormat/>
    <w:rPr>
      <w:rFonts w:cs="Courier New"/>
    </w:rPr>
  </w:style>
  <w:style w:type="character" w:customStyle="1" w:styleId="ListLabel1932">
    <w:name w:val="ListLabel 1932"/>
    <w:qFormat/>
    <w:rPr>
      <w:rFonts w:cs="Wingdings"/>
    </w:rPr>
  </w:style>
  <w:style w:type="character" w:customStyle="1" w:styleId="ListLabel1933">
    <w:name w:val="ListLabel 1933"/>
    <w:qFormat/>
    <w:rPr>
      <w:rFonts w:cs="Symbol"/>
    </w:rPr>
  </w:style>
  <w:style w:type="character" w:customStyle="1" w:styleId="ListLabel1934">
    <w:name w:val="ListLabel 1934"/>
    <w:qFormat/>
    <w:rPr>
      <w:rFonts w:cs="Courier New"/>
    </w:rPr>
  </w:style>
  <w:style w:type="character" w:customStyle="1" w:styleId="ListLabel1935">
    <w:name w:val="ListLabel 1935"/>
    <w:qFormat/>
    <w:rPr>
      <w:rFonts w:cs="Wingdings"/>
    </w:rPr>
  </w:style>
  <w:style w:type="character" w:customStyle="1" w:styleId="ListLabel1936">
    <w:name w:val="ListLabel 1936"/>
    <w:qFormat/>
    <w:rPr>
      <w:rFonts w:cs="Symbol"/>
    </w:rPr>
  </w:style>
  <w:style w:type="character" w:customStyle="1" w:styleId="ListLabel1937">
    <w:name w:val="ListLabel 1937"/>
    <w:qFormat/>
    <w:rPr>
      <w:rFonts w:cs="Courier New"/>
    </w:rPr>
  </w:style>
  <w:style w:type="character" w:customStyle="1" w:styleId="ListLabel1938">
    <w:name w:val="ListLabel 1938"/>
    <w:qFormat/>
    <w:rPr>
      <w:rFonts w:cs="Wingdings"/>
    </w:rPr>
  </w:style>
  <w:style w:type="character" w:customStyle="1" w:styleId="ListLabel1939">
    <w:name w:val="ListLabel 1939"/>
    <w:qFormat/>
    <w:rPr>
      <w:rFonts w:cs="Times New Roman"/>
      <w:sz w:val="28"/>
    </w:rPr>
  </w:style>
  <w:style w:type="character" w:customStyle="1" w:styleId="ListLabel1940">
    <w:name w:val="ListLabel 1940"/>
    <w:qFormat/>
    <w:rPr>
      <w:rFonts w:cs="Times New Roman"/>
    </w:rPr>
  </w:style>
  <w:style w:type="character" w:customStyle="1" w:styleId="ListLabel1941">
    <w:name w:val="ListLabel 1941"/>
    <w:qFormat/>
    <w:rPr>
      <w:rFonts w:cs="Times New Roman"/>
    </w:rPr>
  </w:style>
  <w:style w:type="character" w:customStyle="1" w:styleId="ListLabel1942">
    <w:name w:val="ListLabel 1942"/>
    <w:qFormat/>
    <w:rPr>
      <w:rFonts w:cs="Times New Roman"/>
    </w:rPr>
  </w:style>
  <w:style w:type="character" w:customStyle="1" w:styleId="ListLabel1943">
    <w:name w:val="ListLabel 1943"/>
    <w:qFormat/>
    <w:rPr>
      <w:rFonts w:cs="Times New Roman"/>
    </w:rPr>
  </w:style>
  <w:style w:type="character" w:customStyle="1" w:styleId="ListLabel1944">
    <w:name w:val="ListLabel 1944"/>
    <w:qFormat/>
    <w:rPr>
      <w:rFonts w:cs="Times New Roman"/>
    </w:rPr>
  </w:style>
  <w:style w:type="character" w:customStyle="1" w:styleId="ListLabel1945">
    <w:name w:val="ListLabel 1945"/>
    <w:qFormat/>
    <w:rPr>
      <w:rFonts w:cs="Times New Roman"/>
    </w:rPr>
  </w:style>
  <w:style w:type="character" w:customStyle="1" w:styleId="ListLabel1946">
    <w:name w:val="ListLabel 1946"/>
    <w:qFormat/>
    <w:rPr>
      <w:rFonts w:cs="Times New Roman"/>
    </w:rPr>
  </w:style>
  <w:style w:type="character" w:customStyle="1" w:styleId="ListLabel1947">
    <w:name w:val="ListLabel 1947"/>
    <w:qFormat/>
    <w:rPr>
      <w:rFonts w:cs="Times New Roman"/>
    </w:rPr>
  </w:style>
  <w:style w:type="character" w:customStyle="1" w:styleId="ListLabel1345">
    <w:name w:val="ListLabel 1345"/>
    <w:qFormat/>
    <w:rPr>
      <w:rFonts w:ascii="Times New Roman" w:hAnsi="Times New Roman" w:cs="Symbol"/>
      <w:sz w:val="24"/>
    </w:rPr>
  </w:style>
  <w:style w:type="character" w:customStyle="1" w:styleId="ListLabel1346">
    <w:name w:val="ListLabel 1346"/>
    <w:qFormat/>
    <w:rPr>
      <w:rFonts w:cs="Courier New"/>
    </w:rPr>
  </w:style>
  <w:style w:type="character" w:customStyle="1" w:styleId="ListLabel1347">
    <w:name w:val="ListLabel 1347"/>
    <w:qFormat/>
    <w:rPr>
      <w:rFonts w:cs="Wingdings"/>
    </w:rPr>
  </w:style>
  <w:style w:type="character" w:customStyle="1" w:styleId="ListLabel1348">
    <w:name w:val="ListLabel 1348"/>
    <w:qFormat/>
    <w:rPr>
      <w:rFonts w:cs="Symbol"/>
    </w:rPr>
  </w:style>
  <w:style w:type="character" w:customStyle="1" w:styleId="ListLabel1349">
    <w:name w:val="ListLabel 1349"/>
    <w:qFormat/>
    <w:rPr>
      <w:rFonts w:cs="Courier New"/>
    </w:rPr>
  </w:style>
  <w:style w:type="character" w:customStyle="1" w:styleId="ListLabel1350">
    <w:name w:val="ListLabel 1350"/>
    <w:qFormat/>
    <w:rPr>
      <w:rFonts w:cs="Wingdings"/>
    </w:rPr>
  </w:style>
  <w:style w:type="character" w:customStyle="1" w:styleId="ListLabel1351">
    <w:name w:val="ListLabel 1351"/>
    <w:qFormat/>
    <w:rPr>
      <w:rFonts w:cs="Symbol"/>
    </w:rPr>
  </w:style>
  <w:style w:type="character" w:customStyle="1" w:styleId="ListLabel1352">
    <w:name w:val="ListLabel 1352"/>
    <w:qFormat/>
    <w:rPr>
      <w:rFonts w:cs="Courier New"/>
    </w:rPr>
  </w:style>
  <w:style w:type="character" w:customStyle="1" w:styleId="ListLabel1353">
    <w:name w:val="ListLabel 1353"/>
    <w:qFormat/>
    <w:rPr>
      <w:rFonts w:cs="Wingdings"/>
    </w:rPr>
  </w:style>
  <w:style w:type="character" w:customStyle="1" w:styleId="ListLabel1354">
    <w:name w:val="ListLabel 1354"/>
    <w:qFormat/>
    <w:rPr>
      <w:rFonts w:ascii="Times New Roman" w:hAnsi="Times New Roman" w:cs="Symbol"/>
      <w:sz w:val="24"/>
    </w:rPr>
  </w:style>
  <w:style w:type="character" w:customStyle="1" w:styleId="ListLabel1355">
    <w:name w:val="ListLabel 1355"/>
    <w:qFormat/>
    <w:rPr>
      <w:rFonts w:cs="Courier New"/>
    </w:rPr>
  </w:style>
  <w:style w:type="character" w:customStyle="1" w:styleId="ListLabel1356">
    <w:name w:val="ListLabel 1356"/>
    <w:qFormat/>
    <w:rPr>
      <w:rFonts w:cs="Wingdings"/>
    </w:rPr>
  </w:style>
  <w:style w:type="character" w:customStyle="1" w:styleId="ListLabel1357">
    <w:name w:val="ListLabel 1357"/>
    <w:qFormat/>
    <w:rPr>
      <w:rFonts w:cs="Symbol"/>
    </w:rPr>
  </w:style>
  <w:style w:type="character" w:customStyle="1" w:styleId="ListLabel1358">
    <w:name w:val="ListLabel 1358"/>
    <w:qFormat/>
    <w:rPr>
      <w:rFonts w:cs="Courier New"/>
    </w:rPr>
  </w:style>
  <w:style w:type="character" w:customStyle="1" w:styleId="ListLabel1359">
    <w:name w:val="ListLabel 1359"/>
    <w:qFormat/>
    <w:rPr>
      <w:rFonts w:cs="Wingdings"/>
    </w:rPr>
  </w:style>
  <w:style w:type="character" w:customStyle="1" w:styleId="ListLabel1360">
    <w:name w:val="ListLabel 1360"/>
    <w:qFormat/>
    <w:rPr>
      <w:rFonts w:cs="Symbol"/>
    </w:rPr>
  </w:style>
  <w:style w:type="character" w:customStyle="1" w:styleId="ListLabel1361">
    <w:name w:val="ListLabel 1361"/>
    <w:qFormat/>
    <w:rPr>
      <w:rFonts w:cs="Courier New"/>
    </w:rPr>
  </w:style>
  <w:style w:type="character" w:customStyle="1" w:styleId="ListLabel1362">
    <w:name w:val="ListLabel 1362"/>
    <w:qFormat/>
    <w:rPr>
      <w:rFonts w:cs="Wingdings"/>
    </w:rPr>
  </w:style>
  <w:style w:type="character" w:customStyle="1" w:styleId="ListLabel1363">
    <w:name w:val="ListLabel 1363"/>
    <w:qFormat/>
    <w:rPr>
      <w:rFonts w:ascii="Times New Roman" w:hAnsi="Times New Roman" w:cs="Symbol"/>
      <w:sz w:val="24"/>
    </w:rPr>
  </w:style>
  <w:style w:type="character" w:customStyle="1" w:styleId="ListLabel1364">
    <w:name w:val="ListLabel 1364"/>
    <w:qFormat/>
    <w:rPr>
      <w:rFonts w:cs="Courier New"/>
    </w:rPr>
  </w:style>
  <w:style w:type="character" w:customStyle="1" w:styleId="ListLabel1365">
    <w:name w:val="ListLabel 1365"/>
    <w:qFormat/>
    <w:rPr>
      <w:rFonts w:cs="Wingdings"/>
    </w:rPr>
  </w:style>
  <w:style w:type="character" w:customStyle="1" w:styleId="ListLabel1366">
    <w:name w:val="ListLabel 1366"/>
    <w:qFormat/>
    <w:rPr>
      <w:rFonts w:cs="Symbol"/>
    </w:rPr>
  </w:style>
  <w:style w:type="character" w:customStyle="1" w:styleId="ListLabel1367">
    <w:name w:val="ListLabel 1367"/>
    <w:qFormat/>
    <w:rPr>
      <w:rFonts w:cs="Courier New"/>
    </w:rPr>
  </w:style>
  <w:style w:type="character" w:customStyle="1" w:styleId="ListLabel1368">
    <w:name w:val="ListLabel 1368"/>
    <w:qFormat/>
    <w:rPr>
      <w:rFonts w:cs="Wingdings"/>
    </w:rPr>
  </w:style>
  <w:style w:type="character" w:customStyle="1" w:styleId="ListLabel1369">
    <w:name w:val="ListLabel 1369"/>
    <w:qFormat/>
    <w:rPr>
      <w:rFonts w:cs="Symbol"/>
    </w:rPr>
  </w:style>
  <w:style w:type="character" w:customStyle="1" w:styleId="ListLabel1370">
    <w:name w:val="ListLabel 1370"/>
    <w:qFormat/>
    <w:rPr>
      <w:rFonts w:cs="Courier New"/>
    </w:rPr>
  </w:style>
  <w:style w:type="character" w:customStyle="1" w:styleId="ListLabel1371">
    <w:name w:val="ListLabel 1371"/>
    <w:qFormat/>
    <w:rPr>
      <w:rFonts w:cs="Wingdings"/>
    </w:rPr>
  </w:style>
  <w:style w:type="character" w:customStyle="1" w:styleId="ListLabel1372">
    <w:name w:val="ListLabel 1372"/>
    <w:qFormat/>
    <w:rPr>
      <w:rFonts w:ascii="Times New Roman" w:hAnsi="Times New Roman" w:cs="Symbol"/>
      <w:sz w:val="24"/>
    </w:rPr>
  </w:style>
  <w:style w:type="character" w:customStyle="1" w:styleId="ListLabel1373">
    <w:name w:val="ListLabel 1373"/>
    <w:qFormat/>
    <w:rPr>
      <w:rFonts w:cs="Courier New"/>
    </w:rPr>
  </w:style>
  <w:style w:type="character" w:customStyle="1" w:styleId="ListLabel1374">
    <w:name w:val="ListLabel 1374"/>
    <w:qFormat/>
    <w:rPr>
      <w:rFonts w:cs="Wingdings"/>
    </w:rPr>
  </w:style>
  <w:style w:type="character" w:customStyle="1" w:styleId="ListLabel1375">
    <w:name w:val="ListLabel 1375"/>
    <w:qFormat/>
    <w:rPr>
      <w:rFonts w:cs="Symbol"/>
    </w:rPr>
  </w:style>
  <w:style w:type="character" w:customStyle="1" w:styleId="ListLabel1376">
    <w:name w:val="ListLabel 1376"/>
    <w:qFormat/>
    <w:rPr>
      <w:rFonts w:cs="Courier New"/>
    </w:rPr>
  </w:style>
  <w:style w:type="character" w:customStyle="1" w:styleId="ListLabel1377">
    <w:name w:val="ListLabel 1377"/>
    <w:qFormat/>
    <w:rPr>
      <w:rFonts w:cs="Wingdings"/>
    </w:rPr>
  </w:style>
  <w:style w:type="character" w:customStyle="1" w:styleId="ListLabel1378">
    <w:name w:val="ListLabel 1378"/>
    <w:qFormat/>
    <w:rPr>
      <w:rFonts w:cs="Symbol"/>
    </w:rPr>
  </w:style>
  <w:style w:type="character" w:customStyle="1" w:styleId="ListLabel1379">
    <w:name w:val="ListLabel 1379"/>
    <w:qFormat/>
    <w:rPr>
      <w:rFonts w:cs="Courier New"/>
    </w:rPr>
  </w:style>
  <w:style w:type="character" w:customStyle="1" w:styleId="ListLabel1380">
    <w:name w:val="ListLabel 1380"/>
    <w:qFormat/>
    <w:rPr>
      <w:rFonts w:cs="Wingdings"/>
    </w:rPr>
  </w:style>
  <w:style w:type="character" w:customStyle="1" w:styleId="ListLabel1381">
    <w:name w:val="ListLabel 1381"/>
    <w:qFormat/>
    <w:rPr>
      <w:rFonts w:ascii="Times New Roman" w:hAnsi="Times New Roman" w:cs="Symbol"/>
      <w:sz w:val="24"/>
    </w:rPr>
  </w:style>
  <w:style w:type="character" w:customStyle="1" w:styleId="ListLabel1382">
    <w:name w:val="ListLabel 1382"/>
    <w:qFormat/>
    <w:rPr>
      <w:rFonts w:cs="Courier New"/>
    </w:rPr>
  </w:style>
  <w:style w:type="character" w:customStyle="1" w:styleId="ListLabel1383">
    <w:name w:val="ListLabel 1383"/>
    <w:qFormat/>
    <w:rPr>
      <w:rFonts w:cs="Wingdings"/>
    </w:rPr>
  </w:style>
  <w:style w:type="character" w:customStyle="1" w:styleId="ListLabel1384">
    <w:name w:val="ListLabel 1384"/>
    <w:qFormat/>
    <w:rPr>
      <w:rFonts w:cs="Symbol"/>
    </w:rPr>
  </w:style>
  <w:style w:type="character" w:customStyle="1" w:styleId="ListLabel1385">
    <w:name w:val="ListLabel 1385"/>
    <w:qFormat/>
    <w:rPr>
      <w:rFonts w:cs="Courier New"/>
    </w:rPr>
  </w:style>
  <w:style w:type="character" w:customStyle="1" w:styleId="ListLabel1386">
    <w:name w:val="ListLabel 1386"/>
    <w:qFormat/>
    <w:rPr>
      <w:rFonts w:cs="Wingdings"/>
    </w:rPr>
  </w:style>
  <w:style w:type="character" w:customStyle="1" w:styleId="ListLabel1387">
    <w:name w:val="ListLabel 1387"/>
    <w:qFormat/>
    <w:rPr>
      <w:rFonts w:cs="Symbol"/>
    </w:rPr>
  </w:style>
  <w:style w:type="character" w:customStyle="1" w:styleId="ListLabel1388">
    <w:name w:val="ListLabel 1388"/>
    <w:qFormat/>
    <w:rPr>
      <w:rFonts w:cs="Courier New"/>
    </w:rPr>
  </w:style>
  <w:style w:type="character" w:customStyle="1" w:styleId="ListLabel1389">
    <w:name w:val="ListLabel 1389"/>
    <w:qFormat/>
    <w:rPr>
      <w:rFonts w:cs="Wingdings"/>
    </w:rPr>
  </w:style>
  <w:style w:type="character" w:customStyle="1" w:styleId="ListLabel1390">
    <w:name w:val="ListLabel 1390"/>
    <w:qFormat/>
    <w:rPr>
      <w:rFonts w:ascii="Times New Roman" w:hAnsi="Times New Roman" w:cs="Symbol"/>
      <w:sz w:val="24"/>
    </w:rPr>
  </w:style>
  <w:style w:type="character" w:customStyle="1" w:styleId="ListLabel1391">
    <w:name w:val="ListLabel 1391"/>
    <w:qFormat/>
    <w:rPr>
      <w:rFonts w:cs="Courier New"/>
    </w:rPr>
  </w:style>
  <w:style w:type="character" w:customStyle="1" w:styleId="ListLabel1392">
    <w:name w:val="ListLabel 1392"/>
    <w:qFormat/>
    <w:rPr>
      <w:rFonts w:cs="Wingdings"/>
    </w:rPr>
  </w:style>
  <w:style w:type="character" w:customStyle="1" w:styleId="ListLabel1393">
    <w:name w:val="ListLabel 1393"/>
    <w:qFormat/>
    <w:rPr>
      <w:rFonts w:cs="Symbol"/>
    </w:rPr>
  </w:style>
  <w:style w:type="character" w:customStyle="1" w:styleId="ListLabel1394">
    <w:name w:val="ListLabel 1394"/>
    <w:qFormat/>
    <w:rPr>
      <w:rFonts w:cs="Courier New"/>
    </w:rPr>
  </w:style>
  <w:style w:type="character" w:customStyle="1" w:styleId="ListLabel1395">
    <w:name w:val="ListLabel 1395"/>
    <w:qFormat/>
    <w:rPr>
      <w:rFonts w:cs="Wingdings"/>
    </w:rPr>
  </w:style>
  <w:style w:type="character" w:customStyle="1" w:styleId="ListLabel1396">
    <w:name w:val="ListLabel 1396"/>
    <w:qFormat/>
    <w:rPr>
      <w:rFonts w:cs="Symbol"/>
    </w:rPr>
  </w:style>
  <w:style w:type="character" w:customStyle="1" w:styleId="ListLabel1397">
    <w:name w:val="ListLabel 1397"/>
    <w:qFormat/>
    <w:rPr>
      <w:rFonts w:cs="Courier New"/>
    </w:rPr>
  </w:style>
  <w:style w:type="character" w:customStyle="1" w:styleId="ListLabel1398">
    <w:name w:val="ListLabel 1398"/>
    <w:qFormat/>
    <w:rPr>
      <w:rFonts w:cs="Wingdings"/>
    </w:rPr>
  </w:style>
  <w:style w:type="character" w:customStyle="1" w:styleId="ListLabel1948">
    <w:name w:val="ListLabel 1948"/>
    <w:qFormat/>
    <w:rPr>
      <w:rFonts w:cs="Times New Roman"/>
      <w:sz w:val="28"/>
    </w:rPr>
  </w:style>
  <w:style w:type="character" w:customStyle="1" w:styleId="ListLabel1949">
    <w:name w:val="ListLabel 1949"/>
    <w:qFormat/>
    <w:rPr>
      <w:rFonts w:cs="Times New Roman"/>
    </w:rPr>
  </w:style>
  <w:style w:type="character" w:customStyle="1" w:styleId="ListLabel1950">
    <w:name w:val="ListLabel 1950"/>
    <w:qFormat/>
    <w:rPr>
      <w:rFonts w:cs="Times New Roman"/>
    </w:rPr>
  </w:style>
  <w:style w:type="character" w:customStyle="1" w:styleId="ListLabel1951">
    <w:name w:val="ListLabel 1951"/>
    <w:qFormat/>
    <w:rPr>
      <w:rFonts w:cs="Times New Roman"/>
    </w:rPr>
  </w:style>
  <w:style w:type="character" w:customStyle="1" w:styleId="ListLabel1952">
    <w:name w:val="ListLabel 1952"/>
    <w:qFormat/>
    <w:rPr>
      <w:rFonts w:cs="Times New Roman"/>
    </w:rPr>
  </w:style>
  <w:style w:type="character" w:customStyle="1" w:styleId="ListLabel1953">
    <w:name w:val="ListLabel 1953"/>
    <w:qFormat/>
    <w:rPr>
      <w:rFonts w:cs="Times New Roman"/>
    </w:rPr>
  </w:style>
  <w:style w:type="character" w:customStyle="1" w:styleId="ListLabel1954">
    <w:name w:val="ListLabel 1954"/>
    <w:qFormat/>
    <w:rPr>
      <w:rFonts w:cs="Times New Roman"/>
    </w:rPr>
  </w:style>
  <w:style w:type="character" w:customStyle="1" w:styleId="ListLabel1955">
    <w:name w:val="ListLabel 1955"/>
    <w:qFormat/>
    <w:rPr>
      <w:rFonts w:cs="Times New Roman"/>
    </w:rPr>
  </w:style>
  <w:style w:type="character" w:customStyle="1" w:styleId="ListLabel1956">
    <w:name w:val="ListLabel 1956"/>
    <w:qFormat/>
    <w:rPr>
      <w:rFonts w:cs="Times New Roman"/>
    </w:rPr>
  </w:style>
  <w:style w:type="character" w:customStyle="1" w:styleId="ListLabel1957">
    <w:name w:val="ListLabel 1957"/>
    <w:qFormat/>
    <w:rPr>
      <w:rFonts w:cs="Times New Roman"/>
      <w:sz w:val="28"/>
    </w:rPr>
  </w:style>
  <w:style w:type="character" w:customStyle="1" w:styleId="ListLabel1958">
    <w:name w:val="ListLabel 1958"/>
    <w:qFormat/>
    <w:rPr>
      <w:rFonts w:cs="Times New Roman"/>
    </w:rPr>
  </w:style>
  <w:style w:type="character" w:customStyle="1" w:styleId="ListLabel1959">
    <w:name w:val="ListLabel 1959"/>
    <w:qFormat/>
    <w:rPr>
      <w:rFonts w:cs="Times New Roman"/>
    </w:rPr>
  </w:style>
  <w:style w:type="character" w:customStyle="1" w:styleId="ListLabel1960">
    <w:name w:val="ListLabel 1960"/>
    <w:qFormat/>
    <w:rPr>
      <w:rFonts w:cs="Times New Roman"/>
    </w:rPr>
  </w:style>
  <w:style w:type="character" w:customStyle="1" w:styleId="ListLabel1961">
    <w:name w:val="ListLabel 1961"/>
    <w:qFormat/>
    <w:rPr>
      <w:rFonts w:cs="Times New Roman"/>
    </w:rPr>
  </w:style>
  <w:style w:type="character" w:customStyle="1" w:styleId="ListLabel1962">
    <w:name w:val="ListLabel 1962"/>
    <w:qFormat/>
    <w:rPr>
      <w:rFonts w:cs="Times New Roman"/>
    </w:rPr>
  </w:style>
  <w:style w:type="character" w:customStyle="1" w:styleId="ListLabel1963">
    <w:name w:val="ListLabel 1963"/>
    <w:qFormat/>
    <w:rPr>
      <w:rFonts w:cs="Times New Roman"/>
    </w:rPr>
  </w:style>
  <w:style w:type="character" w:customStyle="1" w:styleId="ListLabel1964">
    <w:name w:val="ListLabel 1964"/>
    <w:qFormat/>
    <w:rPr>
      <w:rFonts w:cs="Times New Roman"/>
    </w:rPr>
  </w:style>
  <w:style w:type="character" w:customStyle="1" w:styleId="ListLabel1965">
    <w:name w:val="ListLabel 1965"/>
    <w:qFormat/>
    <w:rPr>
      <w:rFonts w:cs="Times New Roman"/>
    </w:rPr>
  </w:style>
  <w:style w:type="character" w:customStyle="1" w:styleId="ListLabel1966">
    <w:name w:val="ListLabel 1966"/>
    <w:qFormat/>
    <w:rPr>
      <w:rFonts w:cs="Times New Roman"/>
      <w:sz w:val="28"/>
    </w:rPr>
  </w:style>
  <w:style w:type="character" w:customStyle="1" w:styleId="ListLabel1967">
    <w:name w:val="ListLabel 1967"/>
    <w:qFormat/>
    <w:rPr>
      <w:rFonts w:cs="Times New Roman"/>
    </w:rPr>
  </w:style>
  <w:style w:type="character" w:customStyle="1" w:styleId="ListLabel1968">
    <w:name w:val="ListLabel 1968"/>
    <w:qFormat/>
    <w:rPr>
      <w:rFonts w:cs="Times New Roman"/>
    </w:rPr>
  </w:style>
  <w:style w:type="character" w:customStyle="1" w:styleId="ListLabel1969">
    <w:name w:val="ListLabel 1969"/>
    <w:qFormat/>
    <w:rPr>
      <w:rFonts w:cs="Times New Roman"/>
    </w:rPr>
  </w:style>
  <w:style w:type="character" w:customStyle="1" w:styleId="ListLabel1970">
    <w:name w:val="ListLabel 1970"/>
    <w:qFormat/>
    <w:rPr>
      <w:rFonts w:cs="Times New Roman"/>
    </w:rPr>
  </w:style>
  <w:style w:type="character" w:customStyle="1" w:styleId="ListLabel1971">
    <w:name w:val="ListLabel 1971"/>
    <w:qFormat/>
    <w:rPr>
      <w:rFonts w:cs="Times New Roman"/>
    </w:rPr>
  </w:style>
  <w:style w:type="character" w:customStyle="1" w:styleId="ListLabel1972">
    <w:name w:val="ListLabel 1972"/>
    <w:qFormat/>
    <w:rPr>
      <w:rFonts w:cs="Times New Roman"/>
    </w:rPr>
  </w:style>
  <w:style w:type="character" w:customStyle="1" w:styleId="ListLabel1973">
    <w:name w:val="ListLabel 1973"/>
    <w:qFormat/>
    <w:rPr>
      <w:rFonts w:cs="Times New Roman"/>
    </w:rPr>
  </w:style>
  <w:style w:type="character" w:customStyle="1" w:styleId="ListLabel1974">
    <w:name w:val="ListLabel 1974"/>
    <w:qFormat/>
    <w:rPr>
      <w:rFonts w:cs="Times New Roman"/>
    </w:rPr>
  </w:style>
  <w:style w:type="character" w:customStyle="1" w:styleId="ListLabel1975">
    <w:name w:val="ListLabel 1975"/>
    <w:qFormat/>
    <w:rPr>
      <w:rFonts w:ascii="Montserrat" w:hAnsi="Montserrat" w:cs="OpenSymbol"/>
      <w:b w:val="0"/>
      <w:sz w:val="19"/>
    </w:rPr>
  </w:style>
  <w:style w:type="character" w:customStyle="1" w:styleId="ListLabel1976">
    <w:name w:val="ListLabel 1976"/>
    <w:qFormat/>
    <w:rPr>
      <w:rFonts w:cs="OpenSymbol"/>
    </w:rPr>
  </w:style>
  <w:style w:type="character" w:customStyle="1" w:styleId="ListLabel1977">
    <w:name w:val="ListLabel 1977"/>
    <w:qFormat/>
    <w:rPr>
      <w:rFonts w:cs="OpenSymbol"/>
    </w:rPr>
  </w:style>
  <w:style w:type="character" w:customStyle="1" w:styleId="ListLabel1978">
    <w:name w:val="ListLabel 1978"/>
    <w:qFormat/>
    <w:rPr>
      <w:rFonts w:cs="OpenSymbol"/>
    </w:rPr>
  </w:style>
  <w:style w:type="character" w:customStyle="1" w:styleId="ListLabel1979">
    <w:name w:val="ListLabel 1979"/>
    <w:qFormat/>
    <w:rPr>
      <w:rFonts w:cs="OpenSymbol"/>
    </w:rPr>
  </w:style>
  <w:style w:type="character" w:customStyle="1" w:styleId="ListLabel1980">
    <w:name w:val="ListLabel 1980"/>
    <w:qFormat/>
    <w:rPr>
      <w:rFonts w:cs="OpenSymbol"/>
    </w:rPr>
  </w:style>
  <w:style w:type="character" w:customStyle="1" w:styleId="ListLabel1981">
    <w:name w:val="ListLabel 1981"/>
    <w:qFormat/>
    <w:rPr>
      <w:rFonts w:cs="OpenSymbol"/>
    </w:rPr>
  </w:style>
  <w:style w:type="character" w:customStyle="1" w:styleId="ListLabel1982">
    <w:name w:val="ListLabel 1982"/>
    <w:qFormat/>
    <w:rPr>
      <w:rFonts w:cs="OpenSymbol"/>
    </w:rPr>
  </w:style>
  <w:style w:type="character" w:customStyle="1" w:styleId="ListLabel1983">
    <w:name w:val="ListLabel 1983"/>
    <w:qFormat/>
    <w:rPr>
      <w:rFonts w:cs="OpenSymbol"/>
    </w:rPr>
  </w:style>
  <w:style w:type="character" w:customStyle="1" w:styleId="ListLabel1984">
    <w:name w:val="ListLabel 1984"/>
    <w:qFormat/>
    <w:rPr>
      <w:rFonts w:cs="Times New Roman"/>
      <w:sz w:val="28"/>
    </w:rPr>
  </w:style>
  <w:style w:type="character" w:customStyle="1" w:styleId="ListLabel1985">
    <w:name w:val="ListLabel 1985"/>
    <w:qFormat/>
    <w:rPr>
      <w:rFonts w:cs="Courier New"/>
    </w:rPr>
  </w:style>
  <w:style w:type="character" w:customStyle="1" w:styleId="ListLabel1986">
    <w:name w:val="ListLabel 1986"/>
    <w:qFormat/>
    <w:rPr>
      <w:rFonts w:cs="Wingdings"/>
    </w:rPr>
  </w:style>
  <w:style w:type="character" w:customStyle="1" w:styleId="ListLabel1987">
    <w:name w:val="ListLabel 1987"/>
    <w:qFormat/>
    <w:rPr>
      <w:rFonts w:cs="Symbol"/>
    </w:rPr>
  </w:style>
  <w:style w:type="character" w:customStyle="1" w:styleId="ListLabel1988">
    <w:name w:val="ListLabel 1988"/>
    <w:qFormat/>
    <w:rPr>
      <w:rFonts w:cs="Courier New"/>
    </w:rPr>
  </w:style>
  <w:style w:type="character" w:customStyle="1" w:styleId="ListLabel1989">
    <w:name w:val="ListLabel 1989"/>
    <w:qFormat/>
    <w:rPr>
      <w:rFonts w:cs="Wingdings"/>
    </w:rPr>
  </w:style>
  <w:style w:type="character" w:customStyle="1" w:styleId="ListLabel1990">
    <w:name w:val="ListLabel 1990"/>
    <w:qFormat/>
    <w:rPr>
      <w:rFonts w:cs="Symbol"/>
    </w:rPr>
  </w:style>
  <w:style w:type="character" w:customStyle="1" w:styleId="ListLabel1991">
    <w:name w:val="ListLabel 1991"/>
    <w:qFormat/>
    <w:rPr>
      <w:rFonts w:cs="Courier New"/>
    </w:rPr>
  </w:style>
  <w:style w:type="character" w:customStyle="1" w:styleId="ListLabel1992">
    <w:name w:val="ListLabel 1992"/>
    <w:qFormat/>
    <w:rPr>
      <w:rFonts w:cs="Wingdings"/>
    </w:rPr>
  </w:style>
  <w:style w:type="character" w:customStyle="1" w:styleId="ListLabel1993">
    <w:name w:val="ListLabel 1993"/>
    <w:qFormat/>
    <w:rPr>
      <w:rFonts w:cs="Symbol"/>
      <w:sz w:val="20"/>
    </w:rPr>
  </w:style>
  <w:style w:type="character" w:customStyle="1" w:styleId="ListLabel1994">
    <w:name w:val="ListLabel 1994"/>
    <w:qFormat/>
    <w:rPr>
      <w:rFonts w:cs="Times New Roman"/>
      <w:b w:val="0"/>
      <w:sz w:val="28"/>
    </w:rPr>
  </w:style>
  <w:style w:type="character" w:customStyle="1" w:styleId="ListLabel1995">
    <w:name w:val="ListLabel 1995"/>
    <w:qFormat/>
    <w:rPr>
      <w:rFonts w:cs="Wingdings"/>
      <w:sz w:val="20"/>
    </w:rPr>
  </w:style>
  <w:style w:type="character" w:customStyle="1" w:styleId="ListLabel1996">
    <w:name w:val="ListLabel 1996"/>
    <w:qFormat/>
    <w:rPr>
      <w:rFonts w:cs="Wingdings"/>
      <w:sz w:val="20"/>
    </w:rPr>
  </w:style>
  <w:style w:type="character" w:customStyle="1" w:styleId="ListLabel1997">
    <w:name w:val="ListLabel 1997"/>
    <w:qFormat/>
    <w:rPr>
      <w:rFonts w:cs="Wingdings"/>
      <w:sz w:val="20"/>
    </w:rPr>
  </w:style>
  <w:style w:type="character" w:customStyle="1" w:styleId="ListLabel1998">
    <w:name w:val="ListLabel 1998"/>
    <w:qFormat/>
    <w:rPr>
      <w:rFonts w:cs="Wingdings"/>
      <w:sz w:val="20"/>
    </w:rPr>
  </w:style>
  <w:style w:type="character" w:customStyle="1" w:styleId="ListLabel1999">
    <w:name w:val="ListLabel 1999"/>
    <w:qFormat/>
    <w:rPr>
      <w:rFonts w:cs="Wingdings"/>
      <w:sz w:val="20"/>
    </w:rPr>
  </w:style>
  <w:style w:type="character" w:customStyle="1" w:styleId="ListLabel2000">
    <w:name w:val="ListLabel 2000"/>
    <w:qFormat/>
    <w:rPr>
      <w:rFonts w:cs="Wingdings"/>
      <w:sz w:val="20"/>
    </w:rPr>
  </w:style>
  <w:style w:type="character" w:customStyle="1" w:styleId="ListLabel2001">
    <w:name w:val="ListLabel 2001"/>
    <w:qFormat/>
    <w:rPr>
      <w:rFonts w:cs="Wingdings"/>
      <w:sz w:val="20"/>
    </w:rPr>
  </w:style>
  <w:style w:type="character" w:customStyle="1" w:styleId="ListLabel2002">
    <w:name w:val="ListLabel 2002"/>
    <w:qFormat/>
    <w:rPr>
      <w:rFonts w:cs="Times New Roman"/>
      <w:b/>
      <w:sz w:val="28"/>
    </w:rPr>
  </w:style>
  <w:style w:type="character" w:customStyle="1" w:styleId="ListLabel2003">
    <w:name w:val="ListLabel 2003"/>
    <w:qFormat/>
    <w:rPr>
      <w:rFonts w:cs="Courier New"/>
    </w:rPr>
  </w:style>
  <w:style w:type="character" w:customStyle="1" w:styleId="ListLabel2004">
    <w:name w:val="ListLabel 2004"/>
    <w:qFormat/>
    <w:rPr>
      <w:rFonts w:cs="Wingdings"/>
    </w:rPr>
  </w:style>
  <w:style w:type="character" w:customStyle="1" w:styleId="ListLabel2005">
    <w:name w:val="ListLabel 2005"/>
    <w:qFormat/>
    <w:rPr>
      <w:rFonts w:cs="Symbol"/>
    </w:rPr>
  </w:style>
  <w:style w:type="character" w:customStyle="1" w:styleId="ListLabel2006">
    <w:name w:val="ListLabel 2006"/>
    <w:qFormat/>
    <w:rPr>
      <w:rFonts w:cs="Courier New"/>
    </w:rPr>
  </w:style>
  <w:style w:type="character" w:customStyle="1" w:styleId="ListLabel2007">
    <w:name w:val="ListLabel 2007"/>
    <w:qFormat/>
    <w:rPr>
      <w:rFonts w:cs="Wingdings"/>
    </w:rPr>
  </w:style>
  <w:style w:type="character" w:customStyle="1" w:styleId="ListLabel2008">
    <w:name w:val="ListLabel 2008"/>
    <w:qFormat/>
    <w:rPr>
      <w:rFonts w:cs="Symbol"/>
    </w:rPr>
  </w:style>
  <w:style w:type="character" w:customStyle="1" w:styleId="ListLabel2009">
    <w:name w:val="ListLabel 2009"/>
    <w:qFormat/>
    <w:rPr>
      <w:rFonts w:cs="Courier New"/>
    </w:rPr>
  </w:style>
  <w:style w:type="character" w:customStyle="1" w:styleId="ListLabel2010">
    <w:name w:val="ListLabel 2010"/>
    <w:qFormat/>
    <w:rPr>
      <w:rFonts w:cs="Wingdings"/>
    </w:rPr>
  </w:style>
  <w:style w:type="character" w:customStyle="1" w:styleId="ListLabel2011">
    <w:name w:val="ListLabel 2011"/>
    <w:qFormat/>
    <w:rPr>
      <w:rFonts w:cs="Times New Roman"/>
      <w:sz w:val="28"/>
    </w:rPr>
  </w:style>
  <w:style w:type="character" w:customStyle="1" w:styleId="ListLabel2012">
    <w:name w:val="ListLabel 2012"/>
    <w:qFormat/>
    <w:rPr>
      <w:rFonts w:cs="Times New Roman"/>
    </w:rPr>
  </w:style>
  <w:style w:type="character" w:customStyle="1" w:styleId="ListLabel2013">
    <w:name w:val="ListLabel 2013"/>
    <w:qFormat/>
    <w:rPr>
      <w:rFonts w:cs="Times New Roman"/>
    </w:rPr>
  </w:style>
  <w:style w:type="character" w:customStyle="1" w:styleId="ListLabel2014">
    <w:name w:val="ListLabel 2014"/>
    <w:qFormat/>
    <w:rPr>
      <w:rFonts w:cs="Times New Roman"/>
    </w:rPr>
  </w:style>
  <w:style w:type="character" w:customStyle="1" w:styleId="ListLabel2015">
    <w:name w:val="ListLabel 2015"/>
    <w:qFormat/>
    <w:rPr>
      <w:rFonts w:cs="Times New Roman"/>
    </w:rPr>
  </w:style>
  <w:style w:type="character" w:customStyle="1" w:styleId="ListLabel2016">
    <w:name w:val="ListLabel 2016"/>
    <w:qFormat/>
    <w:rPr>
      <w:rFonts w:cs="Times New Roman"/>
    </w:rPr>
  </w:style>
  <w:style w:type="character" w:customStyle="1" w:styleId="ListLabel2017">
    <w:name w:val="ListLabel 2017"/>
    <w:qFormat/>
    <w:rPr>
      <w:rFonts w:cs="Times New Roman"/>
    </w:rPr>
  </w:style>
  <w:style w:type="character" w:customStyle="1" w:styleId="ListLabel2018">
    <w:name w:val="ListLabel 2018"/>
    <w:qFormat/>
    <w:rPr>
      <w:rFonts w:cs="Times New Roman"/>
    </w:rPr>
  </w:style>
  <w:style w:type="character" w:customStyle="1" w:styleId="ListLabel2019">
    <w:name w:val="ListLabel 2019"/>
    <w:qFormat/>
    <w:rPr>
      <w:rFonts w:cs="Times New Roman"/>
    </w:rPr>
  </w:style>
  <w:style w:type="character" w:customStyle="1" w:styleId="ListLabel2020">
    <w:name w:val="ListLabel 2020"/>
    <w:qFormat/>
    <w:rPr>
      <w:rFonts w:cs="Symbol"/>
      <w:sz w:val="24"/>
    </w:rPr>
  </w:style>
  <w:style w:type="character" w:customStyle="1" w:styleId="ListLabel2021">
    <w:name w:val="ListLabel 2021"/>
    <w:qFormat/>
    <w:rPr>
      <w:rFonts w:cs="Courier New"/>
    </w:rPr>
  </w:style>
  <w:style w:type="character" w:customStyle="1" w:styleId="ListLabel2022">
    <w:name w:val="ListLabel 2022"/>
    <w:qFormat/>
    <w:rPr>
      <w:rFonts w:cs="Wingdings"/>
    </w:rPr>
  </w:style>
  <w:style w:type="character" w:customStyle="1" w:styleId="ListLabel2023">
    <w:name w:val="ListLabel 2023"/>
    <w:qFormat/>
    <w:rPr>
      <w:rFonts w:cs="Symbol"/>
    </w:rPr>
  </w:style>
  <w:style w:type="character" w:customStyle="1" w:styleId="ListLabel2024">
    <w:name w:val="ListLabel 2024"/>
    <w:qFormat/>
    <w:rPr>
      <w:rFonts w:cs="Courier New"/>
    </w:rPr>
  </w:style>
  <w:style w:type="character" w:customStyle="1" w:styleId="ListLabel2025">
    <w:name w:val="ListLabel 2025"/>
    <w:qFormat/>
    <w:rPr>
      <w:rFonts w:cs="Wingdings"/>
    </w:rPr>
  </w:style>
  <w:style w:type="character" w:customStyle="1" w:styleId="ListLabel2026">
    <w:name w:val="ListLabel 2026"/>
    <w:qFormat/>
    <w:rPr>
      <w:rFonts w:cs="Symbol"/>
    </w:rPr>
  </w:style>
  <w:style w:type="character" w:customStyle="1" w:styleId="ListLabel2027">
    <w:name w:val="ListLabel 2027"/>
    <w:qFormat/>
    <w:rPr>
      <w:rFonts w:cs="Courier New"/>
    </w:rPr>
  </w:style>
  <w:style w:type="character" w:customStyle="1" w:styleId="ListLabel2028">
    <w:name w:val="ListLabel 2028"/>
    <w:qFormat/>
    <w:rPr>
      <w:rFonts w:cs="Wingdings"/>
    </w:rPr>
  </w:style>
  <w:style w:type="character" w:customStyle="1" w:styleId="ListLabel2029">
    <w:name w:val="ListLabel 2029"/>
    <w:qFormat/>
    <w:rPr>
      <w:rFonts w:cs="Symbol"/>
      <w:sz w:val="24"/>
    </w:rPr>
  </w:style>
  <w:style w:type="character" w:customStyle="1" w:styleId="ListLabel2030">
    <w:name w:val="ListLabel 2030"/>
    <w:qFormat/>
    <w:rPr>
      <w:rFonts w:cs="Courier New"/>
    </w:rPr>
  </w:style>
  <w:style w:type="character" w:customStyle="1" w:styleId="ListLabel2031">
    <w:name w:val="ListLabel 2031"/>
    <w:qFormat/>
    <w:rPr>
      <w:rFonts w:cs="Wingdings"/>
    </w:rPr>
  </w:style>
  <w:style w:type="character" w:customStyle="1" w:styleId="ListLabel2032">
    <w:name w:val="ListLabel 2032"/>
    <w:qFormat/>
    <w:rPr>
      <w:rFonts w:cs="Symbol"/>
    </w:rPr>
  </w:style>
  <w:style w:type="character" w:customStyle="1" w:styleId="ListLabel2033">
    <w:name w:val="ListLabel 2033"/>
    <w:qFormat/>
    <w:rPr>
      <w:rFonts w:cs="Courier New"/>
    </w:rPr>
  </w:style>
  <w:style w:type="character" w:customStyle="1" w:styleId="ListLabel2034">
    <w:name w:val="ListLabel 2034"/>
    <w:qFormat/>
    <w:rPr>
      <w:rFonts w:cs="Wingdings"/>
    </w:rPr>
  </w:style>
  <w:style w:type="character" w:customStyle="1" w:styleId="ListLabel2035">
    <w:name w:val="ListLabel 2035"/>
    <w:qFormat/>
    <w:rPr>
      <w:rFonts w:cs="Symbol"/>
    </w:rPr>
  </w:style>
  <w:style w:type="character" w:customStyle="1" w:styleId="ListLabel2036">
    <w:name w:val="ListLabel 2036"/>
    <w:qFormat/>
    <w:rPr>
      <w:rFonts w:cs="Courier New"/>
    </w:rPr>
  </w:style>
  <w:style w:type="character" w:customStyle="1" w:styleId="ListLabel2037">
    <w:name w:val="ListLabel 2037"/>
    <w:qFormat/>
    <w:rPr>
      <w:rFonts w:cs="Wingdings"/>
    </w:rPr>
  </w:style>
  <w:style w:type="character" w:customStyle="1" w:styleId="ListLabel2038">
    <w:name w:val="ListLabel 2038"/>
    <w:qFormat/>
    <w:rPr>
      <w:rFonts w:cs="Symbol"/>
      <w:sz w:val="24"/>
    </w:rPr>
  </w:style>
  <w:style w:type="character" w:customStyle="1" w:styleId="ListLabel2039">
    <w:name w:val="ListLabel 2039"/>
    <w:qFormat/>
    <w:rPr>
      <w:rFonts w:cs="Courier New"/>
    </w:rPr>
  </w:style>
  <w:style w:type="character" w:customStyle="1" w:styleId="ListLabel2040">
    <w:name w:val="ListLabel 2040"/>
    <w:qFormat/>
    <w:rPr>
      <w:rFonts w:cs="Wingdings"/>
    </w:rPr>
  </w:style>
  <w:style w:type="character" w:customStyle="1" w:styleId="ListLabel2041">
    <w:name w:val="ListLabel 2041"/>
    <w:qFormat/>
    <w:rPr>
      <w:rFonts w:cs="Symbol"/>
    </w:rPr>
  </w:style>
  <w:style w:type="character" w:customStyle="1" w:styleId="ListLabel2042">
    <w:name w:val="ListLabel 2042"/>
    <w:qFormat/>
    <w:rPr>
      <w:rFonts w:cs="Courier New"/>
    </w:rPr>
  </w:style>
  <w:style w:type="character" w:customStyle="1" w:styleId="ListLabel2043">
    <w:name w:val="ListLabel 2043"/>
    <w:qFormat/>
    <w:rPr>
      <w:rFonts w:cs="Wingdings"/>
    </w:rPr>
  </w:style>
  <w:style w:type="character" w:customStyle="1" w:styleId="ListLabel2044">
    <w:name w:val="ListLabel 2044"/>
    <w:qFormat/>
    <w:rPr>
      <w:rFonts w:cs="Symbol"/>
    </w:rPr>
  </w:style>
  <w:style w:type="character" w:customStyle="1" w:styleId="ListLabel2045">
    <w:name w:val="ListLabel 2045"/>
    <w:qFormat/>
    <w:rPr>
      <w:rFonts w:cs="Courier New"/>
    </w:rPr>
  </w:style>
  <w:style w:type="character" w:customStyle="1" w:styleId="ListLabel2046">
    <w:name w:val="ListLabel 2046"/>
    <w:qFormat/>
    <w:rPr>
      <w:rFonts w:cs="Wingdings"/>
    </w:rPr>
  </w:style>
  <w:style w:type="character" w:customStyle="1" w:styleId="ListLabel2047">
    <w:name w:val="ListLabel 2047"/>
    <w:qFormat/>
    <w:rPr>
      <w:rFonts w:cs="Symbol"/>
      <w:sz w:val="24"/>
    </w:rPr>
  </w:style>
  <w:style w:type="character" w:customStyle="1" w:styleId="ListLabel2048">
    <w:name w:val="ListLabel 2048"/>
    <w:qFormat/>
    <w:rPr>
      <w:rFonts w:cs="Courier New"/>
    </w:rPr>
  </w:style>
  <w:style w:type="character" w:customStyle="1" w:styleId="ListLabel2049">
    <w:name w:val="ListLabel 2049"/>
    <w:qFormat/>
    <w:rPr>
      <w:rFonts w:cs="Wingdings"/>
    </w:rPr>
  </w:style>
  <w:style w:type="character" w:customStyle="1" w:styleId="ListLabel2050">
    <w:name w:val="ListLabel 2050"/>
    <w:qFormat/>
    <w:rPr>
      <w:rFonts w:cs="Symbol"/>
    </w:rPr>
  </w:style>
  <w:style w:type="character" w:customStyle="1" w:styleId="ListLabel2051">
    <w:name w:val="ListLabel 2051"/>
    <w:qFormat/>
    <w:rPr>
      <w:rFonts w:cs="Courier New"/>
    </w:rPr>
  </w:style>
  <w:style w:type="character" w:customStyle="1" w:styleId="ListLabel2052">
    <w:name w:val="ListLabel 2052"/>
    <w:qFormat/>
    <w:rPr>
      <w:rFonts w:cs="Wingdings"/>
    </w:rPr>
  </w:style>
  <w:style w:type="character" w:customStyle="1" w:styleId="ListLabel2053">
    <w:name w:val="ListLabel 2053"/>
    <w:qFormat/>
    <w:rPr>
      <w:rFonts w:cs="Symbol"/>
    </w:rPr>
  </w:style>
  <w:style w:type="character" w:customStyle="1" w:styleId="ListLabel2054">
    <w:name w:val="ListLabel 2054"/>
    <w:qFormat/>
    <w:rPr>
      <w:rFonts w:cs="Courier New"/>
    </w:rPr>
  </w:style>
  <w:style w:type="character" w:customStyle="1" w:styleId="ListLabel2055">
    <w:name w:val="ListLabel 2055"/>
    <w:qFormat/>
    <w:rPr>
      <w:rFonts w:cs="Wingdings"/>
    </w:rPr>
  </w:style>
  <w:style w:type="character" w:customStyle="1" w:styleId="ListLabel2056">
    <w:name w:val="ListLabel 2056"/>
    <w:qFormat/>
    <w:rPr>
      <w:rFonts w:cs="Symbol"/>
      <w:sz w:val="24"/>
    </w:rPr>
  </w:style>
  <w:style w:type="character" w:customStyle="1" w:styleId="ListLabel2057">
    <w:name w:val="ListLabel 2057"/>
    <w:qFormat/>
    <w:rPr>
      <w:rFonts w:cs="Courier New"/>
    </w:rPr>
  </w:style>
  <w:style w:type="character" w:customStyle="1" w:styleId="ListLabel2058">
    <w:name w:val="ListLabel 2058"/>
    <w:qFormat/>
    <w:rPr>
      <w:rFonts w:cs="Wingdings"/>
    </w:rPr>
  </w:style>
  <w:style w:type="character" w:customStyle="1" w:styleId="ListLabel2059">
    <w:name w:val="ListLabel 2059"/>
    <w:qFormat/>
    <w:rPr>
      <w:rFonts w:cs="Symbol"/>
    </w:rPr>
  </w:style>
  <w:style w:type="character" w:customStyle="1" w:styleId="ListLabel2060">
    <w:name w:val="ListLabel 2060"/>
    <w:qFormat/>
    <w:rPr>
      <w:rFonts w:cs="Courier New"/>
    </w:rPr>
  </w:style>
  <w:style w:type="character" w:customStyle="1" w:styleId="ListLabel2061">
    <w:name w:val="ListLabel 2061"/>
    <w:qFormat/>
    <w:rPr>
      <w:rFonts w:cs="Wingdings"/>
    </w:rPr>
  </w:style>
  <w:style w:type="character" w:customStyle="1" w:styleId="ListLabel2062">
    <w:name w:val="ListLabel 2062"/>
    <w:qFormat/>
    <w:rPr>
      <w:rFonts w:cs="Symbol"/>
    </w:rPr>
  </w:style>
  <w:style w:type="character" w:customStyle="1" w:styleId="ListLabel2063">
    <w:name w:val="ListLabel 2063"/>
    <w:qFormat/>
    <w:rPr>
      <w:rFonts w:cs="Courier New"/>
    </w:rPr>
  </w:style>
  <w:style w:type="character" w:customStyle="1" w:styleId="ListLabel2064">
    <w:name w:val="ListLabel 2064"/>
    <w:qFormat/>
    <w:rPr>
      <w:rFonts w:cs="Wingdings"/>
    </w:rPr>
  </w:style>
  <w:style w:type="character" w:customStyle="1" w:styleId="ListLabel2065">
    <w:name w:val="ListLabel 2065"/>
    <w:qFormat/>
    <w:rPr>
      <w:rFonts w:cs="Symbol"/>
      <w:sz w:val="24"/>
    </w:rPr>
  </w:style>
  <w:style w:type="character" w:customStyle="1" w:styleId="ListLabel2066">
    <w:name w:val="ListLabel 2066"/>
    <w:qFormat/>
    <w:rPr>
      <w:rFonts w:cs="Courier New"/>
    </w:rPr>
  </w:style>
  <w:style w:type="character" w:customStyle="1" w:styleId="ListLabel2067">
    <w:name w:val="ListLabel 2067"/>
    <w:qFormat/>
    <w:rPr>
      <w:rFonts w:cs="Wingdings"/>
    </w:rPr>
  </w:style>
  <w:style w:type="character" w:customStyle="1" w:styleId="ListLabel2068">
    <w:name w:val="ListLabel 2068"/>
    <w:qFormat/>
    <w:rPr>
      <w:rFonts w:cs="Symbol"/>
    </w:rPr>
  </w:style>
  <w:style w:type="character" w:customStyle="1" w:styleId="ListLabel2069">
    <w:name w:val="ListLabel 2069"/>
    <w:qFormat/>
    <w:rPr>
      <w:rFonts w:cs="Courier New"/>
    </w:rPr>
  </w:style>
  <w:style w:type="character" w:customStyle="1" w:styleId="ListLabel2070">
    <w:name w:val="ListLabel 2070"/>
    <w:qFormat/>
    <w:rPr>
      <w:rFonts w:cs="Wingdings"/>
    </w:rPr>
  </w:style>
  <w:style w:type="character" w:customStyle="1" w:styleId="ListLabel2071">
    <w:name w:val="ListLabel 2071"/>
    <w:qFormat/>
    <w:rPr>
      <w:rFonts w:cs="Symbol"/>
    </w:rPr>
  </w:style>
  <w:style w:type="character" w:customStyle="1" w:styleId="ListLabel2072">
    <w:name w:val="ListLabel 2072"/>
    <w:qFormat/>
    <w:rPr>
      <w:rFonts w:cs="Courier New"/>
    </w:rPr>
  </w:style>
  <w:style w:type="character" w:customStyle="1" w:styleId="ListLabel2073">
    <w:name w:val="ListLabel 2073"/>
    <w:qFormat/>
    <w:rPr>
      <w:rFonts w:cs="Wingdings"/>
    </w:rPr>
  </w:style>
  <w:style w:type="character" w:customStyle="1" w:styleId="ListLabel2074">
    <w:name w:val="ListLabel 2074"/>
    <w:qFormat/>
    <w:rPr>
      <w:rFonts w:cs="Times New Roman"/>
      <w:sz w:val="28"/>
    </w:rPr>
  </w:style>
  <w:style w:type="character" w:customStyle="1" w:styleId="ListLabel2075">
    <w:name w:val="ListLabel 2075"/>
    <w:qFormat/>
    <w:rPr>
      <w:rFonts w:cs="Times New Roman"/>
    </w:rPr>
  </w:style>
  <w:style w:type="character" w:customStyle="1" w:styleId="ListLabel2076">
    <w:name w:val="ListLabel 2076"/>
    <w:qFormat/>
    <w:rPr>
      <w:rFonts w:cs="Times New Roman"/>
    </w:rPr>
  </w:style>
  <w:style w:type="character" w:customStyle="1" w:styleId="ListLabel2077">
    <w:name w:val="ListLabel 2077"/>
    <w:qFormat/>
    <w:rPr>
      <w:rFonts w:cs="Times New Roman"/>
    </w:rPr>
  </w:style>
  <w:style w:type="character" w:customStyle="1" w:styleId="ListLabel2078">
    <w:name w:val="ListLabel 2078"/>
    <w:qFormat/>
    <w:rPr>
      <w:rFonts w:cs="Times New Roman"/>
    </w:rPr>
  </w:style>
  <w:style w:type="character" w:customStyle="1" w:styleId="ListLabel2079">
    <w:name w:val="ListLabel 2079"/>
    <w:qFormat/>
    <w:rPr>
      <w:rFonts w:cs="Times New Roman"/>
    </w:rPr>
  </w:style>
  <w:style w:type="character" w:customStyle="1" w:styleId="ListLabel2080">
    <w:name w:val="ListLabel 2080"/>
    <w:qFormat/>
    <w:rPr>
      <w:rFonts w:cs="Times New Roman"/>
    </w:rPr>
  </w:style>
  <w:style w:type="character" w:customStyle="1" w:styleId="ListLabel2081">
    <w:name w:val="ListLabel 2081"/>
    <w:qFormat/>
    <w:rPr>
      <w:rFonts w:cs="Times New Roman"/>
    </w:rPr>
  </w:style>
  <w:style w:type="character" w:customStyle="1" w:styleId="ListLabel2082">
    <w:name w:val="ListLabel 2082"/>
    <w:qFormat/>
    <w:rPr>
      <w:rFonts w:cs="Times New Roman"/>
    </w:rPr>
  </w:style>
  <w:style w:type="character" w:customStyle="1" w:styleId="ListLabel2083">
    <w:name w:val="ListLabel 2083"/>
    <w:qFormat/>
    <w:rPr>
      <w:rFonts w:cs="Times New Roman"/>
      <w:sz w:val="28"/>
    </w:rPr>
  </w:style>
  <w:style w:type="character" w:customStyle="1" w:styleId="ListLabel2084">
    <w:name w:val="ListLabel 2084"/>
    <w:qFormat/>
    <w:rPr>
      <w:rFonts w:cs="Times New Roman"/>
    </w:rPr>
  </w:style>
  <w:style w:type="character" w:customStyle="1" w:styleId="ListLabel2085">
    <w:name w:val="ListLabel 2085"/>
    <w:qFormat/>
    <w:rPr>
      <w:rFonts w:cs="Times New Roman"/>
    </w:rPr>
  </w:style>
  <w:style w:type="character" w:customStyle="1" w:styleId="ListLabel2086">
    <w:name w:val="ListLabel 2086"/>
    <w:qFormat/>
    <w:rPr>
      <w:rFonts w:cs="Times New Roman"/>
    </w:rPr>
  </w:style>
  <w:style w:type="character" w:customStyle="1" w:styleId="ListLabel2087">
    <w:name w:val="ListLabel 2087"/>
    <w:qFormat/>
    <w:rPr>
      <w:rFonts w:cs="Times New Roman"/>
    </w:rPr>
  </w:style>
  <w:style w:type="character" w:customStyle="1" w:styleId="ListLabel2088">
    <w:name w:val="ListLabel 2088"/>
    <w:qFormat/>
    <w:rPr>
      <w:rFonts w:cs="Times New Roman"/>
    </w:rPr>
  </w:style>
  <w:style w:type="character" w:customStyle="1" w:styleId="ListLabel2089">
    <w:name w:val="ListLabel 2089"/>
    <w:qFormat/>
    <w:rPr>
      <w:rFonts w:cs="Times New Roman"/>
    </w:rPr>
  </w:style>
  <w:style w:type="character" w:customStyle="1" w:styleId="ListLabel2090">
    <w:name w:val="ListLabel 2090"/>
    <w:qFormat/>
    <w:rPr>
      <w:rFonts w:cs="Times New Roman"/>
    </w:rPr>
  </w:style>
  <w:style w:type="character" w:customStyle="1" w:styleId="ListLabel2091">
    <w:name w:val="ListLabel 2091"/>
    <w:qFormat/>
    <w:rPr>
      <w:rFonts w:cs="Times New Roman"/>
    </w:rPr>
  </w:style>
  <w:style w:type="character" w:customStyle="1" w:styleId="ListLabel2092">
    <w:name w:val="ListLabel 2092"/>
    <w:qFormat/>
    <w:rPr>
      <w:rFonts w:cs="Times New Roman"/>
      <w:sz w:val="28"/>
    </w:rPr>
  </w:style>
  <w:style w:type="character" w:customStyle="1" w:styleId="ListLabel2093">
    <w:name w:val="ListLabel 2093"/>
    <w:qFormat/>
    <w:rPr>
      <w:rFonts w:cs="Times New Roman"/>
    </w:rPr>
  </w:style>
  <w:style w:type="character" w:customStyle="1" w:styleId="ListLabel2094">
    <w:name w:val="ListLabel 2094"/>
    <w:qFormat/>
    <w:rPr>
      <w:rFonts w:cs="Times New Roman"/>
    </w:rPr>
  </w:style>
  <w:style w:type="character" w:customStyle="1" w:styleId="ListLabel2095">
    <w:name w:val="ListLabel 2095"/>
    <w:qFormat/>
    <w:rPr>
      <w:rFonts w:cs="Times New Roman"/>
    </w:rPr>
  </w:style>
  <w:style w:type="character" w:customStyle="1" w:styleId="ListLabel2096">
    <w:name w:val="ListLabel 2096"/>
    <w:qFormat/>
    <w:rPr>
      <w:rFonts w:cs="Times New Roman"/>
    </w:rPr>
  </w:style>
  <w:style w:type="character" w:customStyle="1" w:styleId="ListLabel2097">
    <w:name w:val="ListLabel 2097"/>
    <w:qFormat/>
    <w:rPr>
      <w:rFonts w:cs="Times New Roman"/>
    </w:rPr>
  </w:style>
  <w:style w:type="character" w:customStyle="1" w:styleId="ListLabel2098">
    <w:name w:val="ListLabel 2098"/>
    <w:qFormat/>
    <w:rPr>
      <w:rFonts w:cs="Times New Roman"/>
    </w:rPr>
  </w:style>
  <w:style w:type="character" w:customStyle="1" w:styleId="ListLabel2099">
    <w:name w:val="ListLabel 2099"/>
    <w:qFormat/>
    <w:rPr>
      <w:rFonts w:cs="Times New Roman"/>
    </w:rPr>
  </w:style>
  <w:style w:type="character" w:customStyle="1" w:styleId="ListLabel2100">
    <w:name w:val="ListLabel 2100"/>
    <w:qFormat/>
    <w:rPr>
      <w:rFonts w:cs="Times New Roman"/>
    </w:rPr>
  </w:style>
  <w:style w:type="character" w:customStyle="1" w:styleId="ListLabel2101">
    <w:name w:val="ListLabel 2101"/>
    <w:qFormat/>
    <w:rPr>
      <w:rFonts w:ascii="Montserrat" w:hAnsi="Montserrat" w:cs="OpenSymbol"/>
      <w:b w:val="0"/>
      <w:sz w:val="19"/>
    </w:rPr>
  </w:style>
  <w:style w:type="character" w:customStyle="1" w:styleId="ListLabel2102">
    <w:name w:val="ListLabel 2102"/>
    <w:qFormat/>
    <w:rPr>
      <w:rFonts w:cs="OpenSymbol"/>
    </w:rPr>
  </w:style>
  <w:style w:type="character" w:customStyle="1" w:styleId="ListLabel2103">
    <w:name w:val="ListLabel 2103"/>
    <w:qFormat/>
    <w:rPr>
      <w:rFonts w:cs="OpenSymbol"/>
    </w:rPr>
  </w:style>
  <w:style w:type="character" w:customStyle="1" w:styleId="ListLabel2104">
    <w:name w:val="ListLabel 2104"/>
    <w:qFormat/>
    <w:rPr>
      <w:rFonts w:cs="OpenSymbol"/>
    </w:rPr>
  </w:style>
  <w:style w:type="character" w:customStyle="1" w:styleId="ListLabel2105">
    <w:name w:val="ListLabel 2105"/>
    <w:qFormat/>
    <w:rPr>
      <w:rFonts w:cs="OpenSymbol"/>
    </w:rPr>
  </w:style>
  <w:style w:type="character" w:customStyle="1" w:styleId="ListLabel2106">
    <w:name w:val="ListLabel 2106"/>
    <w:qFormat/>
    <w:rPr>
      <w:rFonts w:cs="OpenSymbol"/>
    </w:rPr>
  </w:style>
  <w:style w:type="character" w:customStyle="1" w:styleId="ListLabel2107">
    <w:name w:val="ListLabel 2107"/>
    <w:qFormat/>
    <w:rPr>
      <w:rFonts w:cs="OpenSymbol"/>
    </w:rPr>
  </w:style>
  <w:style w:type="character" w:customStyle="1" w:styleId="ListLabel2108">
    <w:name w:val="ListLabel 2108"/>
    <w:qFormat/>
    <w:rPr>
      <w:rFonts w:cs="OpenSymbol"/>
    </w:rPr>
  </w:style>
  <w:style w:type="character" w:customStyle="1" w:styleId="ListLabel2109">
    <w:name w:val="ListLabel 2109"/>
    <w:qFormat/>
    <w:rPr>
      <w:rFonts w:cs="OpenSymbol"/>
    </w:rPr>
  </w:style>
  <w:style w:type="character" w:customStyle="1" w:styleId="ListLabel2110">
    <w:name w:val="ListLabel 2110"/>
    <w:qFormat/>
    <w:rPr>
      <w:rFonts w:cs="Times New Roman"/>
      <w:sz w:val="28"/>
    </w:rPr>
  </w:style>
  <w:style w:type="character" w:customStyle="1" w:styleId="ListLabel2111">
    <w:name w:val="ListLabel 2111"/>
    <w:qFormat/>
    <w:rPr>
      <w:rFonts w:cs="Courier New"/>
    </w:rPr>
  </w:style>
  <w:style w:type="character" w:customStyle="1" w:styleId="ListLabel2112">
    <w:name w:val="ListLabel 2112"/>
    <w:qFormat/>
    <w:rPr>
      <w:rFonts w:cs="Wingdings"/>
    </w:rPr>
  </w:style>
  <w:style w:type="character" w:customStyle="1" w:styleId="ListLabel2113">
    <w:name w:val="ListLabel 2113"/>
    <w:qFormat/>
    <w:rPr>
      <w:rFonts w:cs="Symbol"/>
    </w:rPr>
  </w:style>
  <w:style w:type="character" w:customStyle="1" w:styleId="ListLabel2114">
    <w:name w:val="ListLabel 2114"/>
    <w:qFormat/>
    <w:rPr>
      <w:rFonts w:cs="Courier New"/>
    </w:rPr>
  </w:style>
  <w:style w:type="character" w:customStyle="1" w:styleId="ListLabel2115">
    <w:name w:val="ListLabel 2115"/>
    <w:qFormat/>
    <w:rPr>
      <w:rFonts w:cs="Wingdings"/>
    </w:rPr>
  </w:style>
  <w:style w:type="character" w:customStyle="1" w:styleId="ListLabel2116">
    <w:name w:val="ListLabel 2116"/>
    <w:qFormat/>
    <w:rPr>
      <w:rFonts w:cs="Symbol"/>
    </w:rPr>
  </w:style>
  <w:style w:type="character" w:customStyle="1" w:styleId="ListLabel2117">
    <w:name w:val="ListLabel 2117"/>
    <w:qFormat/>
    <w:rPr>
      <w:rFonts w:cs="Courier New"/>
    </w:rPr>
  </w:style>
  <w:style w:type="character" w:customStyle="1" w:styleId="ListLabel2118">
    <w:name w:val="ListLabel 2118"/>
    <w:qFormat/>
    <w:rPr>
      <w:rFonts w:cs="Wingdings"/>
    </w:rPr>
  </w:style>
  <w:style w:type="character" w:customStyle="1" w:styleId="ListLabel2119">
    <w:name w:val="ListLabel 2119"/>
    <w:qFormat/>
    <w:rPr>
      <w:rFonts w:cs="Symbol"/>
      <w:sz w:val="20"/>
    </w:rPr>
  </w:style>
  <w:style w:type="character" w:customStyle="1" w:styleId="ListLabel2120">
    <w:name w:val="ListLabel 2120"/>
    <w:qFormat/>
    <w:rPr>
      <w:rFonts w:cs="Times New Roman"/>
      <w:b w:val="0"/>
      <w:sz w:val="28"/>
    </w:rPr>
  </w:style>
  <w:style w:type="character" w:customStyle="1" w:styleId="ListLabel2121">
    <w:name w:val="ListLabel 2121"/>
    <w:qFormat/>
    <w:rPr>
      <w:rFonts w:cs="Wingdings"/>
      <w:sz w:val="20"/>
    </w:rPr>
  </w:style>
  <w:style w:type="character" w:customStyle="1" w:styleId="ListLabel2122">
    <w:name w:val="ListLabel 2122"/>
    <w:qFormat/>
    <w:rPr>
      <w:rFonts w:cs="Wingdings"/>
      <w:sz w:val="20"/>
    </w:rPr>
  </w:style>
  <w:style w:type="character" w:customStyle="1" w:styleId="ListLabel2123">
    <w:name w:val="ListLabel 2123"/>
    <w:qFormat/>
    <w:rPr>
      <w:rFonts w:cs="Wingdings"/>
      <w:sz w:val="20"/>
    </w:rPr>
  </w:style>
  <w:style w:type="character" w:customStyle="1" w:styleId="ListLabel2124">
    <w:name w:val="ListLabel 2124"/>
    <w:qFormat/>
    <w:rPr>
      <w:rFonts w:cs="Wingdings"/>
      <w:sz w:val="20"/>
    </w:rPr>
  </w:style>
  <w:style w:type="character" w:customStyle="1" w:styleId="ListLabel2125">
    <w:name w:val="ListLabel 2125"/>
    <w:qFormat/>
    <w:rPr>
      <w:rFonts w:cs="Wingdings"/>
      <w:sz w:val="20"/>
    </w:rPr>
  </w:style>
  <w:style w:type="character" w:customStyle="1" w:styleId="ListLabel2126">
    <w:name w:val="ListLabel 2126"/>
    <w:qFormat/>
    <w:rPr>
      <w:rFonts w:cs="Wingdings"/>
      <w:sz w:val="20"/>
    </w:rPr>
  </w:style>
  <w:style w:type="character" w:customStyle="1" w:styleId="ListLabel2127">
    <w:name w:val="ListLabel 2127"/>
    <w:qFormat/>
    <w:rPr>
      <w:rFonts w:cs="Wingdings"/>
      <w:sz w:val="20"/>
    </w:rPr>
  </w:style>
  <w:style w:type="character" w:customStyle="1" w:styleId="ListLabel2128">
    <w:name w:val="ListLabel 2128"/>
    <w:qFormat/>
    <w:rPr>
      <w:rFonts w:cs="Times New Roman"/>
      <w:b/>
      <w:sz w:val="28"/>
    </w:rPr>
  </w:style>
  <w:style w:type="character" w:customStyle="1" w:styleId="ListLabel2129">
    <w:name w:val="ListLabel 2129"/>
    <w:qFormat/>
    <w:rPr>
      <w:rFonts w:cs="Courier New"/>
    </w:rPr>
  </w:style>
  <w:style w:type="character" w:customStyle="1" w:styleId="ListLabel2130">
    <w:name w:val="ListLabel 2130"/>
    <w:qFormat/>
    <w:rPr>
      <w:rFonts w:cs="Wingdings"/>
    </w:rPr>
  </w:style>
  <w:style w:type="character" w:customStyle="1" w:styleId="ListLabel2131">
    <w:name w:val="ListLabel 2131"/>
    <w:qFormat/>
    <w:rPr>
      <w:rFonts w:cs="Symbol"/>
    </w:rPr>
  </w:style>
  <w:style w:type="character" w:customStyle="1" w:styleId="ListLabel2132">
    <w:name w:val="ListLabel 2132"/>
    <w:qFormat/>
    <w:rPr>
      <w:rFonts w:cs="Courier New"/>
    </w:rPr>
  </w:style>
  <w:style w:type="character" w:customStyle="1" w:styleId="ListLabel2133">
    <w:name w:val="ListLabel 2133"/>
    <w:qFormat/>
    <w:rPr>
      <w:rFonts w:cs="Wingdings"/>
    </w:rPr>
  </w:style>
  <w:style w:type="character" w:customStyle="1" w:styleId="ListLabel2134">
    <w:name w:val="ListLabel 2134"/>
    <w:qFormat/>
    <w:rPr>
      <w:rFonts w:cs="Symbol"/>
    </w:rPr>
  </w:style>
  <w:style w:type="character" w:customStyle="1" w:styleId="ListLabel2135">
    <w:name w:val="ListLabel 2135"/>
    <w:qFormat/>
    <w:rPr>
      <w:rFonts w:cs="Courier New"/>
    </w:rPr>
  </w:style>
  <w:style w:type="character" w:customStyle="1" w:styleId="ListLabel2136">
    <w:name w:val="ListLabel 2136"/>
    <w:qFormat/>
    <w:rPr>
      <w:rFonts w:cs="Wingdings"/>
    </w:rPr>
  </w:style>
  <w:style w:type="character" w:customStyle="1" w:styleId="ListLabel2137">
    <w:name w:val="ListLabel 2137"/>
    <w:qFormat/>
    <w:rPr>
      <w:rFonts w:cs="Times New Roman"/>
      <w:sz w:val="28"/>
    </w:rPr>
  </w:style>
  <w:style w:type="character" w:customStyle="1" w:styleId="ListLabel2138">
    <w:name w:val="ListLabel 2138"/>
    <w:qFormat/>
    <w:rPr>
      <w:rFonts w:cs="Times New Roman"/>
    </w:rPr>
  </w:style>
  <w:style w:type="character" w:customStyle="1" w:styleId="ListLabel2139">
    <w:name w:val="ListLabel 2139"/>
    <w:qFormat/>
    <w:rPr>
      <w:rFonts w:cs="Times New Roman"/>
    </w:rPr>
  </w:style>
  <w:style w:type="character" w:customStyle="1" w:styleId="ListLabel2140">
    <w:name w:val="ListLabel 2140"/>
    <w:qFormat/>
    <w:rPr>
      <w:rFonts w:cs="Times New Roman"/>
    </w:rPr>
  </w:style>
  <w:style w:type="character" w:customStyle="1" w:styleId="ListLabel2141">
    <w:name w:val="ListLabel 2141"/>
    <w:qFormat/>
    <w:rPr>
      <w:rFonts w:cs="Times New Roman"/>
    </w:rPr>
  </w:style>
  <w:style w:type="character" w:customStyle="1" w:styleId="ListLabel2142">
    <w:name w:val="ListLabel 2142"/>
    <w:qFormat/>
    <w:rPr>
      <w:rFonts w:cs="Times New Roman"/>
    </w:rPr>
  </w:style>
  <w:style w:type="character" w:customStyle="1" w:styleId="ListLabel2143">
    <w:name w:val="ListLabel 2143"/>
    <w:qFormat/>
    <w:rPr>
      <w:rFonts w:cs="Times New Roman"/>
    </w:rPr>
  </w:style>
  <w:style w:type="character" w:customStyle="1" w:styleId="ListLabel2144">
    <w:name w:val="ListLabel 2144"/>
    <w:qFormat/>
    <w:rPr>
      <w:rFonts w:cs="Times New Roman"/>
    </w:rPr>
  </w:style>
  <w:style w:type="character" w:customStyle="1" w:styleId="ListLabel2145">
    <w:name w:val="ListLabel 2145"/>
    <w:qFormat/>
    <w:rPr>
      <w:rFonts w:cs="Times New Roman"/>
    </w:rPr>
  </w:style>
  <w:style w:type="character" w:customStyle="1" w:styleId="ListLabel2146">
    <w:name w:val="ListLabel 2146"/>
    <w:qFormat/>
    <w:rPr>
      <w:rFonts w:cs="Symbol"/>
      <w:sz w:val="24"/>
    </w:rPr>
  </w:style>
  <w:style w:type="character" w:customStyle="1" w:styleId="ListLabel2147">
    <w:name w:val="ListLabel 2147"/>
    <w:qFormat/>
    <w:rPr>
      <w:rFonts w:cs="Courier New"/>
    </w:rPr>
  </w:style>
  <w:style w:type="character" w:customStyle="1" w:styleId="ListLabel2148">
    <w:name w:val="ListLabel 2148"/>
    <w:qFormat/>
    <w:rPr>
      <w:rFonts w:cs="Wingdings"/>
    </w:rPr>
  </w:style>
  <w:style w:type="character" w:customStyle="1" w:styleId="ListLabel2149">
    <w:name w:val="ListLabel 2149"/>
    <w:qFormat/>
    <w:rPr>
      <w:rFonts w:cs="Symbol"/>
    </w:rPr>
  </w:style>
  <w:style w:type="character" w:customStyle="1" w:styleId="ListLabel2150">
    <w:name w:val="ListLabel 2150"/>
    <w:qFormat/>
    <w:rPr>
      <w:rFonts w:cs="Courier New"/>
    </w:rPr>
  </w:style>
  <w:style w:type="character" w:customStyle="1" w:styleId="ListLabel2151">
    <w:name w:val="ListLabel 2151"/>
    <w:qFormat/>
    <w:rPr>
      <w:rFonts w:cs="Wingdings"/>
    </w:rPr>
  </w:style>
  <w:style w:type="character" w:customStyle="1" w:styleId="ListLabel2152">
    <w:name w:val="ListLabel 2152"/>
    <w:qFormat/>
    <w:rPr>
      <w:rFonts w:cs="Symbol"/>
    </w:rPr>
  </w:style>
  <w:style w:type="character" w:customStyle="1" w:styleId="ListLabel2153">
    <w:name w:val="ListLabel 2153"/>
    <w:qFormat/>
    <w:rPr>
      <w:rFonts w:cs="Courier New"/>
    </w:rPr>
  </w:style>
  <w:style w:type="character" w:customStyle="1" w:styleId="ListLabel2154">
    <w:name w:val="ListLabel 2154"/>
    <w:qFormat/>
    <w:rPr>
      <w:rFonts w:cs="Wingdings"/>
    </w:rPr>
  </w:style>
  <w:style w:type="character" w:customStyle="1" w:styleId="ListLabel2155">
    <w:name w:val="ListLabel 2155"/>
    <w:qFormat/>
    <w:rPr>
      <w:rFonts w:cs="Symbol"/>
      <w:sz w:val="24"/>
    </w:rPr>
  </w:style>
  <w:style w:type="character" w:customStyle="1" w:styleId="ListLabel2156">
    <w:name w:val="ListLabel 2156"/>
    <w:qFormat/>
    <w:rPr>
      <w:rFonts w:cs="Courier New"/>
    </w:rPr>
  </w:style>
  <w:style w:type="character" w:customStyle="1" w:styleId="ListLabel2157">
    <w:name w:val="ListLabel 2157"/>
    <w:qFormat/>
    <w:rPr>
      <w:rFonts w:cs="Wingdings"/>
    </w:rPr>
  </w:style>
  <w:style w:type="character" w:customStyle="1" w:styleId="ListLabel2158">
    <w:name w:val="ListLabel 2158"/>
    <w:qFormat/>
    <w:rPr>
      <w:rFonts w:cs="Symbol"/>
    </w:rPr>
  </w:style>
  <w:style w:type="character" w:customStyle="1" w:styleId="ListLabel2159">
    <w:name w:val="ListLabel 2159"/>
    <w:qFormat/>
    <w:rPr>
      <w:rFonts w:cs="Courier New"/>
    </w:rPr>
  </w:style>
  <w:style w:type="character" w:customStyle="1" w:styleId="ListLabel2160">
    <w:name w:val="ListLabel 2160"/>
    <w:qFormat/>
    <w:rPr>
      <w:rFonts w:cs="Wingdings"/>
    </w:rPr>
  </w:style>
  <w:style w:type="character" w:customStyle="1" w:styleId="ListLabel2161">
    <w:name w:val="ListLabel 2161"/>
    <w:qFormat/>
    <w:rPr>
      <w:rFonts w:cs="Symbol"/>
    </w:rPr>
  </w:style>
  <w:style w:type="character" w:customStyle="1" w:styleId="ListLabel2162">
    <w:name w:val="ListLabel 2162"/>
    <w:qFormat/>
    <w:rPr>
      <w:rFonts w:cs="Courier New"/>
    </w:rPr>
  </w:style>
  <w:style w:type="character" w:customStyle="1" w:styleId="ListLabel2163">
    <w:name w:val="ListLabel 2163"/>
    <w:qFormat/>
    <w:rPr>
      <w:rFonts w:cs="Wingdings"/>
    </w:rPr>
  </w:style>
  <w:style w:type="character" w:customStyle="1" w:styleId="ListLabel2164">
    <w:name w:val="ListLabel 2164"/>
    <w:qFormat/>
    <w:rPr>
      <w:rFonts w:cs="Symbol"/>
      <w:sz w:val="24"/>
    </w:rPr>
  </w:style>
  <w:style w:type="character" w:customStyle="1" w:styleId="ListLabel2165">
    <w:name w:val="ListLabel 2165"/>
    <w:qFormat/>
    <w:rPr>
      <w:rFonts w:cs="Courier New"/>
    </w:rPr>
  </w:style>
  <w:style w:type="character" w:customStyle="1" w:styleId="ListLabel2166">
    <w:name w:val="ListLabel 2166"/>
    <w:qFormat/>
    <w:rPr>
      <w:rFonts w:cs="Wingdings"/>
    </w:rPr>
  </w:style>
  <w:style w:type="character" w:customStyle="1" w:styleId="ListLabel2167">
    <w:name w:val="ListLabel 2167"/>
    <w:qFormat/>
    <w:rPr>
      <w:rFonts w:cs="Symbol"/>
    </w:rPr>
  </w:style>
  <w:style w:type="character" w:customStyle="1" w:styleId="ListLabel2168">
    <w:name w:val="ListLabel 2168"/>
    <w:qFormat/>
    <w:rPr>
      <w:rFonts w:cs="Courier New"/>
    </w:rPr>
  </w:style>
  <w:style w:type="character" w:customStyle="1" w:styleId="ListLabel2169">
    <w:name w:val="ListLabel 2169"/>
    <w:qFormat/>
    <w:rPr>
      <w:rFonts w:cs="Wingdings"/>
    </w:rPr>
  </w:style>
  <w:style w:type="character" w:customStyle="1" w:styleId="ListLabel2170">
    <w:name w:val="ListLabel 2170"/>
    <w:qFormat/>
    <w:rPr>
      <w:rFonts w:cs="Symbol"/>
    </w:rPr>
  </w:style>
  <w:style w:type="character" w:customStyle="1" w:styleId="ListLabel2171">
    <w:name w:val="ListLabel 2171"/>
    <w:qFormat/>
    <w:rPr>
      <w:rFonts w:cs="Courier New"/>
    </w:rPr>
  </w:style>
  <w:style w:type="character" w:customStyle="1" w:styleId="ListLabel2172">
    <w:name w:val="ListLabel 2172"/>
    <w:qFormat/>
    <w:rPr>
      <w:rFonts w:cs="Wingdings"/>
    </w:rPr>
  </w:style>
  <w:style w:type="character" w:customStyle="1" w:styleId="ListLabel2173">
    <w:name w:val="ListLabel 2173"/>
    <w:qFormat/>
    <w:rPr>
      <w:rFonts w:cs="Symbol"/>
      <w:sz w:val="24"/>
    </w:rPr>
  </w:style>
  <w:style w:type="character" w:customStyle="1" w:styleId="ListLabel2174">
    <w:name w:val="ListLabel 2174"/>
    <w:qFormat/>
    <w:rPr>
      <w:rFonts w:cs="Courier New"/>
    </w:rPr>
  </w:style>
  <w:style w:type="character" w:customStyle="1" w:styleId="ListLabel2175">
    <w:name w:val="ListLabel 2175"/>
    <w:qFormat/>
    <w:rPr>
      <w:rFonts w:cs="Wingdings"/>
    </w:rPr>
  </w:style>
  <w:style w:type="character" w:customStyle="1" w:styleId="ListLabel2176">
    <w:name w:val="ListLabel 2176"/>
    <w:qFormat/>
    <w:rPr>
      <w:rFonts w:cs="Symbol"/>
    </w:rPr>
  </w:style>
  <w:style w:type="character" w:customStyle="1" w:styleId="ListLabel2177">
    <w:name w:val="ListLabel 2177"/>
    <w:qFormat/>
    <w:rPr>
      <w:rFonts w:cs="Courier New"/>
    </w:rPr>
  </w:style>
  <w:style w:type="character" w:customStyle="1" w:styleId="ListLabel2178">
    <w:name w:val="ListLabel 2178"/>
    <w:qFormat/>
    <w:rPr>
      <w:rFonts w:cs="Wingdings"/>
    </w:rPr>
  </w:style>
  <w:style w:type="character" w:customStyle="1" w:styleId="ListLabel2179">
    <w:name w:val="ListLabel 2179"/>
    <w:qFormat/>
    <w:rPr>
      <w:rFonts w:cs="Symbol"/>
    </w:rPr>
  </w:style>
  <w:style w:type="character" w:customStyle="1" w:styleId="ListLabel2180">
    <w:name w:val="ListLabel 2180"/>
    <w:qFormat/>
    <w:rPr>
      <w:rFonts w:cs="Courier New"/>
    </w:rPr>
  </w:style>
  <w:style w:type="character" w:customStyle="1" w:styleId="ListLabel2181">
    <w:name w:val="ListLabel 2181"/>
    <w:qFormat/>
    <w:rPr>
      <w:rFonts w:cs="Wingdings"/>
    </w:rPr>
  </w:style>
  <w:style w:type="character" w:customStyle="1" w:styleId="ListLabel2182">
    <w:name w:val="ListLabel 2182"/>
    <w:qFormat/>
    <w:rPr>
      <w:rFonts w:cs="Symbol"/>
      <w:sz w:val="24"/>
    </w:rPr>
  </w:style>
  <w:style w:type="character" w:customStyle="1" w:styleId="ListLabel2183">
    <w:name w:val="ListLabel 2183"/>
    <w:qFormat/>
    <w:rPr>
      <w:rFonts w:cs="Courier New"/>
    </w:rPr>
  </w:style>
  <w:style w:type="character" w:customStyle="1" w:styleId="ListLabel2184">
    <w:name w:val="ListLabel 2184"/>
    <w:qFormat/>
    <w:rPr>
      <w:rFonts w:cs="Wingdings"/>
    </w:rPr>
  </w:style>
  <w:style w:type="character" w:customStyle="1" w:styleId="ListLabel2185">
    <w:name w:val="ListLabel 2185"/>
    <w:qFormat/>
    <w:rPr>
      <w:rFonts w:cs="Symbol"/>
    </w:rPr>
  </w:style>
  <w:style w:type="character" w:customStyle="1" w:styleId="ListLabel2186">
    <w:name w:val="ListLabel 2186"/>
    <w:qFormat/>
    <w:rPr>
      <w:rFonts w:cs="Courier New"/>
    </w:rPr>
  </w:style>
  <w:style w:type="character" w:customStyle="1" w:styleId="ListLabel2187">
    <w:name w:val="ListLabel 2187"/>
    <w:qFormat/>
    <w:rPr>
      <w:rFonts w:cs="Wingdings"/>
    </w:rPr>
  </w:style>
  <w:style w:type="character" w:customStyle="1" w:styleId="ListLabel2188">
    <w:name w:val="ListLabel 2188"/>
    <w:qFormat/>
    <w:rPr>
      <w:rFonts w:cs="Symbol"/>
    </w:rPr>
  </w:style>
  <w:style w:type="character" w:customStyle="1" w:styleId="ListLabel2189">
    <w:name w:val="ListLabel 2189"/>
    <w:qFormat/>
    <w:rPr>
      <w:rFonts w:cs="Courier New"/>
    </w:rPr>
  </w:style>
  <w:style w:type="character" w:customStyle="1" w:styleId="ListLabel2190">
    <w:name w:val="ListLabel 2190"/>
    <w:qFormat/>
    <w:rPr>
      <w:rFonts w:cs="Wingdings"/>
    </w:rPr>
  </w:style>
  <w:style w:type="character" w:customStyle="1" w:styleId="ListLabel2191">
    <w:name w:val="ListLabel 2191"/>
    <w:qFormat/>
    <w:rPr>
      <w:rFonts w:cs="Symbol"/>
      <w:sz w:val="24"/>
    </w:rPr>
  </w:style>
  <w:style w:type="character" w:customStyle="1" w:styleId="ListLabel2192">
    <w:name w:val="ListLabel 2192"/>
    <w:qFormat/>
    <w:rPr>
      <w:rFonts w:cs="Courier New"/>
    </w:rPr>
  </w:style>
  <w:style w:type="character" w:customStyle="1" w:styleId="ListLabel2193">
    <w:name w:val="ListLabel 2193"/>
    <w:qFormat/>
    <w:rPr>
      <w:rFonts w:cs="Wingdings"/>
    </w:rPr>
  </w:style>
  <w:style w:type="character" w:customStyle="1" w:styleId="ListLabel2194">
    <w:name w:val="ListLabel 2194"/>
    <w:qFormat/>
    <w:rPr>
      <w:rFonts w:cs="Symbol"/>
    </w:rPr>
  </w:style>
  <w:style w:type="character" w:customStyle="1" w:styleId="ListLabel2195">
    <w:name w:val="ListLabel 2195"/>
    <w:qFormat/>
    <w:rPr>
      <w:rFonts w:cs="Courier New"/>
    </w:rPr>
  </w:style>
  <w:style w:type="character" w:customStyle="1" w:styleId="ListLabel2196">
    <w:name w:val="ListLabel 2196"/>
    <w:qFormat/>
    <w:rPr>
      <w:rFonts w:cs="Wingdings"/>
    </w:rPr>
  </w:style>
  <w:style w:type="character" w:customStyle="1" w:styleId="ListLabel2197">
    <w:name w:val="ListLabel 2197"/>
    <w:qFormat/>
    <w:rPr>
      <w:rFonts w:cs="Symbol"/>
    </w:rPr>
  </w:style>
  <w:style w:type="character" w:customStyle="1" w:styleId="ListLabel2198">
    <w:name w:val="ListLabel 2198"/>
    <w:qFormat/>
    <w:rPr>
      <w:rFonts w:cs="Courier New"/>
    </w:rPr>
  </w:style>
  <w:style w:type="character" w:customStyle="1" w:styleId="ListLabel2199">
    <w:name w:val="ListLabel 2199"/>
    <w:qFormat/>
    <w:rPr>
      <w:rFonts w:cs="Wingdings"/>
    </w:rPr>
  </w:style>
  <w:style w:type="character" w:customStyle="1" w:styleId="ListLabel2200">
    <w:name w:val="ListLabel 2200"/>
    <w:qFormat/>
    <w:rPr>
      <w:rFonts w:cs="Times New Roman"/>
      <w:sz w:val="28"/>
    </w:rPr>
  </w:style>
  <w:style w:type="character" w:customStyle="1" w:styleId="ListLabel2201">
    <w:name w:val="ListLabel 2201"/>
    <w:qFormat/>
    <w:rPr>
      <w:rFonts w:cs="Times New Roman"/>
    </w:rPr>
  </w:style>
  <w:style w:type="character" w:customStyle="1" w:styleId="ListLabel2202">
    <w:name w:val="ListLabel 2202"/>
    <w:qFormat/>
    <w:rPr>
      <w:rFonts w:cs="Times New Roman"/>
    </w:rPr>
  </w:style>
  <w:style w:type="character" w:customStyle="1" w:styleId="ListLabel2203">
    <w:name w:val="ListLabel 2203"/>
    <w:qFormat/>
    <w:rPr>
      <w:rFonts w:cs="Times New Roman"/>
    </w:rPr>
  </w:style>
  <w:style w:type="character" w:customStyle="1" w:styleId="ListLabel2204">
    <w:name w:val="ListLabel 2204"/>
    <w:qFormat/>
    <w:rPr>
      <w:rFonts w:cs="Times New Roman"/>
    </w:rPr>
  </w:style>
  <w:style w:type="character" w:customStyle="1" w:styleId="ListLabel2205">
    <w:name w:val="ListLabel 2205"/>
    <w:qFormat/>
    <w:rPr>
      <w:rFonts w:cs="Times New Roman"/>
    </w:rPr>
  </w:style>
  <w:style w:type="character" w:customStyle="1" w:styleId="ListLabel2206">
    <w:name w:val="ListLabel 2206"/>
    <w:qFormat/>
    <w:rPr>
      <w:rFonts w:cs="Times New Roman"/>
    </w:rPr>
  </w:style>
  <w:style w:type="character" w:customStyle="1" w:styleId="ListLabel2207">
    <w:name w:val="ListLabel 2207"/>
    <w:qFormat/>
    <w:rPr>
      <w:rFonts w:cs="Times New Roman"/>
    </w:rPr>
  </w:style>
  <w:style w:type="character" w:customStyle="1" w:styleId="ListLabel2208">
    <w:name w:val="ListLabel 2208"/>
    <w:qFormat/>
    <w:rPr>
      <w:rFonts w:cs="Times New Roman"/>
    </w:rPr>
  </w:style>
  <w:style w:type="character" w:customStyle="1" w:styleId="ListLabel2209">
    <w:name w:val="ListLabel 2209"/>
    <w:qFormat/>
    <w:rPr>
      <w:rFonts w:cs="Times New Roman"/>
      <w:sz w:val="28"/>
    </w:rPr>
  </w:style>
  <w:style w:type="character" w:customStyle="1" w:styleId="ListLabel2210">
    <w:name w:val="ListLabel 2210"/>
    <w:qFormat/>
    <w:rPr>
      <w:rFonts w:cs="Times New Roman"/>
    </w:rPr>
  </w:style>
  <w:style w:type="character" w:customStyle="1" w:styleId="ListLabel2211">
    <w:name w:val="ListLabel 2211"/>
    <w:qFormat/>
    <w:rPr>
      <w:rFonts w:cs="Times New Roman"/>
    </w:rPr>
  </w:style>
  <w:style w:type="character" w:customStyle="1" w:styleId="ListLabel2212">
    <w:name w:val="ListLabel 2212"/>
    <w:qFormat/>
    <w:rPr>
      <w:rFonts w:cs="Times New Roman"/>
    </w:rPr>
  </w:style>
  <w:style w:type="character" w:customStyle="1" w:styleId="ListLabel2213">
    <w:name w:val="ListLabel 2213"/>
    <w:qFormat/>
    <w:rPr>
      <w:rFonts w:cs="Times New Roman"/>
    </w:rPr>
  </w:style>
  <w:style w:type="character" w:customStyle="1" w:styleId="ListLabel2214">
    <w:name w:val="ListLabel 2214"/>
    <w:qFormat/>
    <w:rPr>
      <w:rFonts w:cs="Times New Roman"/>
    </w:rPr>
  </w:style>
  <w:style w:type="character" w:customStyle="1" w:styleId="ListLabel2215">
    <w:name w:val="ListLabel 2215"/>
    <w:qFormat/>
    <w:rPr>
      <w:rFonts w:cs="Times New Roman"/>
    </w:rPr>
  </w:style>
  <w:style w:type="character" w:customStyle="1" w:styleId="ListLabel2216">
    <w:name w:val="ListLabel 2216"/>
    <w:qFormat/>
    <w:rPr>
      <w:rFonts w:cs="Times New Roman"/>
    </w:rPr>
  </w:style>
  <w:style w:type="character" w:customStyle="1" w:styleId="ListLabel2217">
    <w:name w:val="ListLabel 2217"/>
    <w:qFormat/>
    <w:rPr>
      <w:rFonts w:cs="Times New Roman"/>
    </w:rPr>
  </w:style>
  <w:style w:type="character" w:customStyle="1" w:styleId="ListLabel2218">
    <w:name w:val="ListLabel 2218"/>
    <w:qFormat/>
    <w:rPr>
      <w:rFonts w:cs="Times New Roman"/>
      <w:sz w:val="28"/>
    </w:rPr>
  </w:style>
  <w:style w:type="character" w:customStyle="1" w:styleId="ListLabel2219">
    <w:name w:val="ListLabel 2219"/>
    <w:qFormat/>
    <w:rPr>
      <w:rFonts w:cs="Times New Roman"/>
    </w:rPr>
  </w:style>
  <w:style w:type="character" w:customStyle="1" w:styleId="ListLabel2220">
    <w:name w:val="ListLabel 2220"/>
    <w:qFormat/>
    <w:rPr>
      <w:rFonts w:cs="Times New Roman"/>
    </w:rPr>
  </w:style>
  <w:style w:type="character" w:customStyle="1" w:styleId="ListLabel2221">
    <w:name w:val="ListLabel 2221"/>
    <w:qFormat/>
    <w:rPr>
      <w:rFonts w:cs="Times New Roman"/>
    </w:rPr>
  </w:style>
  <w:style w:type="character" w:customStyle="1" w:styleId="ListLabel2222">
    <w:name w:val="ListLabel 2222"/>
    <w:qFormat/>
    <w:rPr>
      <w:rFonts w:cs="Times New Roman"/>
    </w:rPr>
  </w:style>
  <w:style w:type="character" w:customStyle="1" w:styleId="ListLabel2223">
    <w:name w:val="ListLabel 2223"/>
    <w:qFormat/>
    <w:rPr>
      <w:rFonts w:cs="Times New Roman"/>
    </w:rPr>
  </w:style>
  <w:style w:type="character" w:customStyle="1" w:styleId="ListLabel2224">
    <w:name w:val="ListLabel 2224"/>
    <w:qFormat/>
    <w:rPr>
      <w:rFonts w:cs="Times New Roman"/>
    </w:rPr>
  </w:style>
  <w:style w:type="character" w:customStyle="1" w:styleId="ListLabel2225">
    <w:name w:val="ListLabel 2225"/>
    <w:qFormat/>
    <w:rPr>
      <w:rFonts w:cs="Times New Roman"/>
    </w:rPr>
  </w:style>
  <w:style w:type="character" w:customStyle="1" w:styleId="ListLabel2226">
    <w:name w:val="ListLabel 2226"/>
    <w:qFormat/>
    <w:rPr>
      <w:rFonts w:cs="Times New Roman"/>
    </w:rPr>
  </w:style>
  <w:style w:type="character" w:customStyle="1" w:styleId="ListLabel2227">
    <w:name w:val="ListLabel 2227"/>
    <w:qFormat/>
    <w:rPr>
      <w:rFonts w:ascii="Montserrat" w:hAnsi="Montserrat" w:cs="OpenSymbol"/>
      <w:b w:val="0"/>
      <w:sz w:val="19"/>
    </w:rPr>
  </w:style>
  <w:style w:type="character" w:customStyle="1" w:styleId="ListLabel2228">
    <w:name w:val="ListLabel 2228"/>
    <w:qFormat/>
    <w:rPr>
      <w:rFonts w:cs="OpenSymbol"/>
    </w:rPr>
  </w:style>
  <w:style w:type="character" w:customStyle="1" w:styleId="ListLabel2229">
    <w:name w:val="ListLabel 2229"/>
    <w:qFormat/>
    <w:rPr>
      <w:rFonts w:cs="OpenSymbol"/>
    </w:rPr>
  </w:style>
  <w:style w:type="character" w:customStyle="1" w:styleId="ListLabel2230">
    <w:name w:val="ListLabel 2230"/>
    <w:qFormat/>
    <w:rPr>
      <w:rFonts w:cs="OpenSymbol"/>
    </w:rPr>
  </w:style>
  <w:style w:type="character" w:customStyle="1" w:styleId="ListLabel2231">
    <w:name w:val="ListLabel 2231"/>
    <w:qFormat/>
    <w:rPr>
      <w:rFonts w:cs="OpenSymbol"/>
    </w:rPr>
  </w:style>
  <w:style w:type="character" w:customStyle="1" w:styleId="ListLabel2232">
    <w:name w:val="ListLabel 2232"/>
    <w:qFormat/>
    <w:rPr>
      <w:rFonts w:cs="OpenSymbol"/>
    </w:rPr>
  </w:style>
  <w:style w:type="character" w:customStyle="1" w:styleId="ListLabel2233">
    <w:name w:val="ListLabel 2233"/>
    <w:qFormat/>
    <w:rPr>
      <w:rFonts w:cs="OpenSymbol"/>
    </w:rPr>
  </w:style>
  <w:style w:type="character" w:customStyle="1" w:styleId="ListLabel2234">
    <w:name w:val="ListLabel 2234"/>
    <w:qFormat/>
    <w:rPr>
      <w:rFonts w:cs="OpenSymbol"/>
    </w:rPr>
  </w:style>
  <w:style w:type="character" w:customStyle="1" w:styleId="ListLabel2235">
    <w:name w:val="ListLabel 2235"/>
    <w:qFormat/>
    <w:rPr>
      <w:rFonts w:cs="OpenSymbol"/>
    </w:rPr>
  </w:style>
  <w:style w:type="character" w:customStyle="1" w:styleId="ListLabel2236">
    <w:name w:val="ListLabel 2236"/>
    <w:qFormat/>
    <w:rPr>
      <w:rFonts w:cs="Times New Roman"/>
      <w:sz w:val="28"/>
    </w:rPr>
  </w:style>
  <w:style w:type="character" w:customStyle="1" w:styleId="ListLabel2237">
    <w:name w:val="ListLabel 2237"/>
    <w:qFormat/>
    <w:rPr>
      <w:rFonts w:cs="Courier New"/>
    </w:rPr>
  </w:style>
  <w:style w:type="character" w:customStyle="1" w:styleId="ListLabel2238">
    <w:name w:val="ListLabel 2238"/>
    <w:qFormat/>
    <w:rPr>
      <w:rFonts w:cs="Wingdings"/>
    </w:rPr>
  </w:style>
  <w:style w:type="character" w:customStyle="1" w:styleId="ListLabel2239">
    <w:name w:val="ListLabel 2239"/>
    <w:qFormat/>
    <w:rPr>
      <w:rFonts w:cs="Symbol"/>
    </w:rPr>
  </w:style>
  <w:style w:type="character" w:customStyle="1" w:styleId="ListLabel2240">
    <w:name w:val="ListLabel 2240"/>
    <w:qFormat/>
    <w:rPr>
      <w:rFonts w:cs="Courier New"/>
    </w:rPr>
  </w:style>
  <w:style w:type="character" w:customStyle="1" w:styleId="ListLabel2241">
    <w:name w:val="ListLabel 2241"/>
    <w:qFormat/>
    <w:rPr>
      <w:rFonts w:cs="Wingdings"/>
    </w:rPr>
  </w:style>
  <w:style w:type="character" w:customStyle="1" w:styleId="ListLabel2242">
    <w:name w:val="ListLabel 2242"/>
    <w:qFormat/>
    <w:rPr>
      <w:rFonts w:cs="Symbol"/>
    </w:rPr>
  </w:style>
  <w:style w:type="character" w:customStyle="1" w:styleId="ListLabel2243">
    <w:name w:val="ListLabel 2243"/>
    <w:qFormat/>
    <w:rPr>
      <w:rFonts w:cs="Courier New"/>
    </w:rPr>
  </w:style>
  <w:style w:type="character" w:customStyle="1" w:styleId="ListLabel2244">
    <w:name w:val="ListLabel 2244"/>
    <w:qFormat/>
    <w:rPr>
      <w:rFonts w:cs="Wingdings"/>
    </w:rPr>
  </w:style>
  <w:style w:type="character" w:customStyle="1" w:styleId="ListLabel2245">
    <w:name w:val="ListLabel 2245"/>
    <w:qFormat/>
    <w:rPr>
      <w:rFonts w:cs="Symbol"/>
      <w:sz w:val="20"/>
    </w:rPr>
  </w:style>
  <w:style w:type="character" w:customStyle="1" w:styleId="ListLabel2246">
    <w:name w:val="ListLabel 2246"/>
    <w:qFormat/>
    <w:rPr>
      <w:rFonts w:cs="Times New Roman"/>
      <w:b w:val="0"/>
      <w:sz w:val="28"/>
    </w:rPr>
  </w:style>
  <w:style w:type="character" w:customStyle="1" w:styleId="ListLabel2247">
    <w:name w:val="ListLabel 2247"/>
    <w:qFormat/>
    <w:rPr>
      <w:rFonts w:cs="Wingdings"/>
      <w:sz w:val="20"/>
    </w:rPr>
  </w:style>
  <w:style w:type="character" w:customStyle="1" w:styleId="ListLabel2248">
    <w:name w:val="ListLabel 2248"/>
    <w:qFormat/>
    <w:rPr>
      <w:rFonts w:cs="Wingdings"/>
      <w:sz w:val="20"/>
    </w:rPr>
  </w:style>
  <w:style w:type="character" w:customStyle="1" w:styleId="ListLabel2249">
    <w:name w:val="ListLabel 2249"/>
    <w:qFormat/>
    <w:rPr>
      <w:rFonts w:cs="Wingdings"/>
      <w:sz w:val="20"/>
    </w:rPr>
  </w:style>
  <w:style w:type="character" w:customStyle="1" w:styleId="ListLabel2250">
    <w:name w:val="ListLabel 2250"/>
    <w:qFormat/>
    <w:rPr>
      <w:rFonts w:cs="Wingdings"/>
      <w:sz w:val="20"/>
    </w:rPr>
  </w:style>
  <w:style w:type="character" w:customStyle="1" w:styleId="ListLabel2251">
    <w:name w:val="ListLabel 2251"/>
    <w:qFormat/>
    <w:rPr>
      <w:rFonts w:cs="Wingdings"/>
      <w:sz w:val="20"/>
    </w:rPr>
  </w:style>
  <w:style w:type="character" w:customStyle="1" w:styleId="ListLabel2252">
    <w:name w:val="ListLabel 2252"/>
    <w:qFormat/>
    <w:rPr>
      <w:rFonts w:cs="Wingdings"/>
      <w:sz w:val="20"/>
    </w:rPr>
  </w:style>
  <w:style w:type="character" w:customStyle="1" w:styleId="ListLabel2253">
    <w:name w:val="ListLabel 2253"/>
    <w:qFormat/>
    <w:rPr>
      <w:rFonts w:cs="Wingdings"/>
      <w:sz w:val="20"/>
    </w:rPr>
  </w:style>
  <w:style w:type="character" w:customStyle="1" w:styleId="ListLabel2254">
    <w:name w:val="ListLabel 2254"/>
    <w:qFormat/>
    <w:rPr>
      <w:rFonts w:cs="Times New Roman"/>
      <w:b/>
      <w:sz w:val="28"/>
    </w:rPr>
  </w:style>
  <w:style w:type="character" w:customStyle="1" w:styleId="ListLabel2255">
    <w:name w:val="ListLabel 2255"/>
    <w:qFormat/>
    <w:rPr>
      <w:rFonts w:cs="Courier New"/>
    </w:rPr>
  </w:style>
  <w:style w:type="character" w:customStyle="1" w:styleId="ListLabel2256">
    <w:name w:val="ListLabel 2256"/>
    <w:qFormat/>
    <w:rPr>
      <w:rFonts w:cs="Wingdings"/>
    </w:rPr>
  </w:style>
  <w:style w:type="character" w:customStyle="1" w:styleId="ListLabel2257">
    <w:name w:val="ListLabel 2257"/>
    <w:qFormat/>
    <w:rPr>
      <w:rFonts w:cs="Symbol"/>
    </w:rPr>
  </w:style>
  <w:style w:type="character" w:customStyle="1" w:styleId="ListLabel2258">
    <w:name w:val="ListLabel 2258"/>
    <w:qFormat/>
    <w:rPr>
      <w:rFonts w:cs="Courier New"/>
    </w:rPr>
  </w:style>
  <w:style w:type="character" w:customStyle="1" w:styleId="ListLabel2259">
    <w:name w:val="ListLabel 2259"/>
    <w:qFormat/>
    <w:rPr>
      <w:rFonts w:cs="Wingdings"/>
    </w:rPr>
  </w:style>
  <w:style w:type="character" w:customStyle="1" w:styleId="ListLabel2260">
    <w:name w:val="ListLabel 2260"/>
    <w:qFormat/>
    <w:rPr>
      <w:rFonts w:cs="Symbol"/>
    </w:rPr>
  </w:style>
  <w:style w:type="character" w:customStyle="1" w:styleId="ListLabel2261">
    <w:name w:val="ListLabel 2261"/>
    <w:qFormat/>
    <w:rPr>
      <w:rFonts w:cs="Courier New"/>
    </w:rPr>
  </w:style>
  <w:style w:type="character" w:customStyle="1" w:styleId="ListLabel2262">
    <w:name w:val="ListLabel 2262"/>
    <w:qFormat/>
    <w:rPr>
      <w:rFonts w:cs="Wingdings"/>
    </w:rPr>
  </w:style>
  <w:style w:type="character" w:customStyle="1" w:styleId="ListLabel2263">
    <w:name w:val="ListLabel 2263"/>
    <w:qFormat/>
    <w:rPr>
      <w:rFonts w:cs="Times New Roman"/>
      <w:sz w:val="28"/>
    </w:rPr>
  </w:style>
  <w:style w:type="character" w:customStyle="1" w:styleId="ListLabel2264">
    <w:name w:val="ListLabel 2264"/>
    <w:qFormat/>
    <w:rPr>
      <w:rFonts w:cs="Times New Roman"/>
    </w:rPr>
  </w:style>
  <w:style w:type="character" w:customStyle="1" w:styleId="ListLabel2265">
    <w:name w:val="ListLabel 2265"/>
    <w:qFormat/>
    <w:rPr>
      <w:rFonts w:cs="Times New Roman"/>
    </w:rPr>
  </w:style>
  <w:style w:type="character" w:customStyle="1" w:styleId="ListLabel2266">
    <w:name w:val="ListLabel 2266"/>
    <w:qFormat/>
    <w:rPr>
      <w:rFonts w:cs="Times New Roman"/>
    </w:rPr>
  </w:style>
  <w:style w:type="character" w:customStyle="1" w:styleId="ListLabel2267">
    <w:name w:val="ListLabel 2267"/>
    <w:qFormat/>
    <w:rPr>
      <w:rFonts w:cs="Times New Roman"/>
    </w:rPr>
  </w:style>
  <w:style w:type="character" w:customStyle="1" w:styleId="ListLabel2268">
    <w:name w:val="ListLabel 2268"/>
    <w:qFormat/>
    <w:rPr>
      <w:rFonts w:cs="Times New Roman"/>
    </w:rPr>
  </w:style>
  <w:style w:type="character" w:customStyle="1" w:styleId="ListLabel2269">
    <w:name w:val="ListLabel 2269"/>
    <w:qFormat/>
    <w:rPr>
      <w:rFonts w:cs="Times New Roman"/>
    </w:rPr>
  </w:style>
  <w:style w:type="character" w:customStyle="1" w:styleId="ListLabel2270">
    <w:name w:val="ListLabel 2270"/>
    <w:qFormat/>
    <w:rPr>
      <w:rFonts w:cs="Times New Roman"/>
    </w:rPr>
  </w:style>
  <w:style w:type="character" w:customStyle="1" w:styleId="ListLabel2271">
    <w:name w:val="ListLabel 2271"/>
    <w:qFormat/>
    <w:rPr>
      <w:rFonts w:cs="Times New Roman"/>
    </w:rPr>
  </w:style>
  <w:style w:type="character" w:customStyle="1" w:styleId="ListLabel2272">
    <w:name w:val="ListLabel 2272"/>
    <w:qFormat/>
    <w:rPr>
      <w:rFonts w:cs="Symbol"/>
      <w:sz w:val="24"/>
    </w:rPr>
  </w:style>
  <w:style w:type="character" w:customStyle="1" w:styleId="ListLabel2273">
    <w:name w:val="ListLabel 2273"/>
    <w:qFormat/>
    <w:rPr>
      <w:rFonts w:cs="Courier New"/>
    </w:rPr>
  </w:style>
  <w:style w:type="character" w:customStyle="1" w:styleId="ListLabel2274">
    <w:name w:val="ListLabel 2274"/>
    <w:qFormat/>
    <w:rPr>
      <w:rFonts w:cs="Wingdings"/>
    </w:rPr>
  </w:style>
  <w:style w:type="character" w:customStyle="1" w:styleId="ListLabel2275">
    <w:name w:val="ListLabel 2275"/>
    <w:qFormat/>
    <w:rPr>
      <w:rFonts w:cs="Symbol"/>
    </w:rPr>
  </w:style>
  <w:style w:type="character" w:customStyle="1" w:styleId="ListLabel2276">
    <w:name w:val="ListLabel 2276"/>
    <w:qFormat/>
    <w:rPr>
      <w:rFonts w:cs="Courier New"/>
    </w:rPr>
  </w:style>
  <w:style w:type="character" w:customStyle="1" w:styleId="ListLabel2277">
    <w:name w:val="ListLabel 2277"/>
    <w:qFormat/>
    <w:rPr>
      <w:rFonts w:cs="Wingdings"/>
    </w:rPr>
  </w:style>
  <w:style w:type="character" w:customStyle="1" w:styleId="ListLabel2278">
    <w:name w:val="ListLabel 2278"/>
    <w:qFormat/>
    <w:rPr>
      <w:rFonts w:cs="Symbol"/>
    </w:rPr>
  </w:style>
  <w:style w:type="character" w:customStyle="1" w:styleId="ListLabel2279">
    <w:name w:val="ListLabel 2279"/>
    <w:qFormat/>
    <w:rPr>
      <w:rFonts w:cs="Courier New"/>
    </w:rPr>
  </w:style>
  <w:style w:type="character" w:customStyle="1" w:styleId="ListLabel2280">
    <w:name w:val="ListLabel 2280"/>
    <w:qFormat/>
    <w:rPr>
      <w:rFonts w:cs="Wingdings"/>
    </w:rPr>
  </w:style>
  <w:style w:type="character" w:customStyle="1" w:styleId="ListLabel2281">
    <w:name w:val="ListLabel 2281"/>
    <w:qFormat/>
    <w:rPr>
      <w:rFonts w:cs="Symbol"/>
      <w:sz w:val="24"/>
    </w:rPr>
  </w:style>
  <w:style w:type="character" w:customStyle="1" w:styleId="ListLabel2282">
    <w:name w:val="ListLabel 2282"/>
    <w:qFormat/>
    <w:rPr>
      <w:rFonts w:cs="Courier New"/>
    </w:rPr>
  </w:style>
  <w:style w:type="character" w:customStyle="1" w:styleId="ListLabel2283">
    <w:name w:val="ListLabel 2283"/>
    <w:qFormat/>
    <w:rPr>
      <w:rFonts w:cs="Wingdings"/>
    </w:rPr>
  </w:style>
  <w:style w:type="character" w:customStyle="1" w:styleId="ListLabel2284">
    <w:name w:val="ListLabel 2284"/>
    <w:qFormat/>
    <w:rPr>
      <w:rFonts w:cs="Symbol"/>
    </w:rPr>
  </w:style>
  <w:style w:type="character" w:customStyle="1" w:styleId="ListLabel2285">
    <w:name w:val="ListLabel 2285"/>
    <w:qFormat/>
    <w:rPr>
      <w:rFonts w:cs="Courier New"/>
    </w:rPr>
  </w:style>
  <w:style w:type="character" w:customStyle="1" w:styleId="ListLabel2286">
    <w:name w:val="ListLabel 2286"/>
    <w:qFormat/>
    <w:rPr>
      <w:rFonts w:cs="Wingdings"/>
    </w:rPr>
  </w:style>
  <w:style w:type="character" w:customStyle="1" w:styleId="ListLabel2287">
    <w:name w:val="ListLabel 2287"/>
    <w:qFormat/>
    <w:rPr>
      <w:rFonts w:cs="Symbol"/>
    </w:rPr>
  </w:style>
  <w:style w:type="character" w:customStyle="1" w:styleId="ListLabel2288">
    <w:name w:val="ListLabel 2288"/>
    <w:qFormat/>
    <w:rPr>
      <w:rFonts w:cs="Courier New"/>
    </w:rPr>
  </w:style>
  <w:style w:type="character" w:customStyle="1" w:styleId="ListLabel2289">
    <w:name w:val="ListLabel 2289"/>
    <w:qFormat/>
    <w:rPr>
      <w:rFonts w:cs="Wingdings"/>
    </w:rPr>
  </w:style>
  <w:style w:type="character" w:customStyle="1" w:styleId="ListLabel2290">
    <w:name w:val="ListLabel 2290"/>
    <w:qFormat/>
    <w:rPr>
      <w:rFonts w:cs="Symbol"/>
      <w:sz w:val="24"/>
    </w:rPr>
  </w:style>
  <w:style w:type="character" w:customStyle="1" w:styleId="ListLabel2291">
    <w:name w:val="ListLabel 2291"/>
    <w:qFormat/>
    <w:rPr>
      <w:rFonts w:cs="Courier New"/>
    </w:rPr>
  </w:style>
  <w:style w:type="character" w:customStyle="1" w:styleId="ListLabel2292">
    <w:name w:val="ListLabel 2292"/>
    <w:qFormat/>
    <w:rPr>
      <w:rFonts w:cs="Wingdings"/>
    </w:rPr>
  </w:style>
  <w:style w:type="character" w:customStyle="1" w:styleId="ListLabel2293">
    <w:name w:val="ListLabel 2293"/>
    <w:qFormat/>
    <w:rPr>
      <w:rFonts w:cs="Symbol"/>
    </w:rPr>
  </w:style>
  <w:style w:type="character" w:customStyle="1" w:styleId="ListLabel2294">
    <w:name w:val="ListLabel 2294"/>
    <w:qFormat/>
    <w:rPr>
      <w:rFonts w:cs="Courier New"/>
    </w:rPr>
  </w:style>
  <w:style w:type="character" w:customStyle="1" w:styleId="ListLabel2295">
    <w:name w:val="ListLabel 2295"/>
    <w:qFormat/>
    <w:rPr>
      <w:rFonts w:cs="Wingdings"/>
    </w:rPr>
  </w:style>
  <w:style w:type="character" w:customStyle="1" w:styleId="ListLabel2296">
    <w:name w:val="ListLabel 2296"/>
    <w:qFormat/>
    <w:rPr>
      <w:rFonts w:cs="Symbol"/>
    </w:rPr>
  </w:style>
  <w:style w:type="character" w:customStyle="1" w:styleId="ListLabel2297">
    <w:name w:val="ListLabel 2297"/>
    <w:qFormat/>
    <w:rPr>
      <w:rFonts w:cs="Courier New"/>
    </w:rPr>
  </w:style>
  <w:style w:type="character" w:customStyle="1" w:styleId="ListLabel2298">
    <w:name w:val="ListLabel 2298"/>
    <w:qFormat/>
    <w:rPr>
      <w:rFonts w:cs="Wingdings"/>
    </w:rPr>
  </w:style>
  <w:style w:type="character" w:customStyle="1" w:styleId="ListLabel2299">
    <w:name w:val="ListLabel 2299"/>
    <w:qFormat/>
    <w:rPr>
      <w:rFonts w:cs="Symbol"/>
      <w:sz w:val="24"/>
    </w:rPr>
  </w:style>
  <w:style w:type="character" w:customStyle="1" w:styleId="ListLabel2300">
    <w:name w:val="ListLabel 2300"/>
    <w:qFormat/>
    <w:rPr>
      <w:rFonts w:cs="Courier New"/>
    </w:rPr>
  </w:style>
  <w:style w:type="character" w:customStyle="1" w:styleId="ListLabel2301">
    <w:name w:val="ListLabel 2301"/>
    <w:qFormat/>
    <w:rPr>
      <w:rFonts w:cs="Wingdings"/>
    </w:rPr>
  </w:style>
  <w:style w:type="character" w:customStyle="1" w:styleId="ListLabel2302">
    <w:name w:val="ListLabel 2302"/>
    <w:qFormat/>
    <w:rPr>
      <w:rFonts w:cs="Symbol"/>
    </w:rPr>
  </w:style>
  <w:style w:type="character" w:customStyle="1" w:styleId="ListLabel2303">
    <w:name w:val="ListLabel 2303"/>
    <w:qFormat/>
    <w:rPr>
      <w:rFonts w:cs="Courier New"/>
    </w:rPr>
  </w:style>
  <w:style w:type="character" w:customStyle="1" w:styleId="ListLabel2304">
    <w:name w:val="ListLabel 2304"/>
    <w:qFormat/>
    <w:rPr>
      <w:rFonts w:cs="Wingdings"/>
    </w:rPr>
  </w:style>
  <w:style w:type="character" w:customStyle="1" w:styleId="ListLabel2305">
    <w:name w:val="ListLabel 2305"/>
    <w:qFormat/>
    <w:rPr>
      <w:rFonts w:cs="Symbol"/>
    </w:rPr>
  </w:style>
  <w:style w:type="character" w:customStyle="1" w:styleId="ListLabel2306">
    <w:name w:val="ListLabel 2306"/>
    <w:qFormat/>
    <w:rPr>
      <w:rFonts w:cs="Courier New"/>
    </w:rPr>
  </w:style>
  <w:style w:type="character" w:customStyle="1" w:styleId="ListLabel2307">
    <w:name w:val="ListLabel 2307"/>
    <w:qFormat/>
    <w:rPr>
      <w:rFonts w:cs="Wingdings"/>
    </w:rPr>
  </w:style>
  <w:style w:type="character" w:customStyle="1" w:styleId="ListLabel2308">
    <w:name w:val="ListLabel 2308"/>
    <w:qFormat/>
    <w:rPr>
      <w:rFonts w:cs="Symbol"/>
      <w:sz w:val="24"/>
    </w:rPr>
  </w:style>
  <w:style w:type="character" w:customStyle="1" w:styleId="ListLabel2309">
    <w:name w:val="ListLabel 2309"/>
    <w:qFormat/>
    <w:rPr>
      <w:rFonts w:cs="Courier New"/>
    </w:rPr>
  </w:style>
  <w:style w:type="character" w:customStyle="1" w:styleId="ListLabel2310">
    <w:name w:val="ListLabel 2310"/>
    <w:qFormat/>
    <w:rPr>
      <w:rFonts w:cs="Wingdings"/>
    </w:rPr>
  </w:style>
  <w:style w:type="character" w:customStyle="1" w:styleId="ListLabel2311">
    <w:name w:val="ListLabel 2311"/>
    <w:qFormat/>
    <w:rPr>
      <w:rFonts w:cs="Symbol"/>
    </w:rPr>
  </w:style>
  <w:style w:type="character" w:customStyle="1" w:styleId="ListLabel2312">
    <w:name w:val="ListLabel 2312"/>
    <w:qFormat/>
    <w:rPr>
      <w:rFonts w:cs="Courier New"/>
    </w:rPr>
  </w:style>
  <w:style w:type="character" w:customStyle="1" w:styleId="ListLabel2313">
    <w:name w:val="ListLabel 2313"/>
    <w:qFormat/>
    <w:rPr>
      <w:rFonts w:cs="Wingdings"/>
    </w:rPr>
  </w:style>
  <w:style w:type="character" w:customStyle="1" w:styleId="ListLabel2314">
    <w:name w:val="ListLabel 2314"/>
    <w:qFormat/>
    <w:rPr>
      <w:rFonts w:cs="Symbol"/>
    </w:rPr>
  </w:style>
  <w:style w:type="character" w:customStyle="1" w:styleId="ListLabel2315">
    <w:name w:val="ListLabel 2315"/>
    <w:qFormat/>
    <w:rPr>
      <w:rFonts w:cs="Courier New"/>
    </w:rPr>
  </w:style>
  <w:style w:type="character" w:customStyle="1" w:styleId="ListLabel2316">
    <w:name w:val="ListLabel 2316"/>
    <w:qFormat/>
    <w:rPr>
      <w:rFonts w:cs="Wingdings"/>
    </w:rPr>
  </w:style>
  <w:style w:type="character" w:customStyle="1" w:styleId="ListLabel2317">
    <w:name w:val="ListLabel 2317"/>
    <w:qFormat/>
    <w:rPr>
      <w:rFonts w:cs="Symbol"/>
      <w:sz w:val="24"/>
    </w:rPr>
  </w:style>
  <w:style w:type="character" w:customStyle="1" w:styleId="ListLabel2318">
    <w:name w:val="ListLabel 2318"/>
    <w:qFormat/>
    <w:rPr>
      <w:rFonts w:cs="Courier New"/>
    </w:rPr>
  </w:style>
  <w:style w:type="character" w:customStyle="1" w:styleId="ListLabel2319">
    <w:name w:val="ListLabel 2319"/>
    <w:qFormat/>
    <w:rPr>
      <w:rFonts w:cs="Wingdings"/>
    </w:rPr>
  </w:style>
  <w:style w:type="character" w:customStyle="1" w:styleId="ListLabel2320">
    <w:name w:val="ListLabel 2320"/>
    <w:qFormat/>
    <w:rPr>
      <w:rFonts w:cs="Symbol"/>
    </w:rPr>
  </w:style>
  <w:style w:type="character" w:customStyle="1" w:styleId="ListLabel2321">
    <w:name w:val="ListLabel 2321"/>
    <w:qFormat/>
    <w:rPr>
      <w:rFonts w:cs="Courier New"/>
    </w:rPr>
  </w:style>
  <w:style w:type="character" w:customStyle="1" w:styleId="ListLabel2322">
    <w:name w:val="ListLabel 2322"/>
    <w:qFormat/>
    <w:rPr>
      <w:rFonts w:cs="Wingdings"/>
    </w:rPr>
  </w:style>
  <w:style w:type="character" w:customStyle="1" w:styleId="ListLabel2323">
    <w:name w:val="ListLabel 2323"/>
    <w:qFormat/>
    <w:rPr>
      <w:rFonts w:cs="Symbol"/>
    </w:rPr>
  </w:style>
  <w:style w:type="character" w:customStyle="1" w:styleId="ListLabel2324">
    <w:name w:val="ListLabel 2324"/>
    <w:qFormat/>
    <w:rPr>
      <w:rFonts w:cs="Courier New"/>
    </w:rPr>
  </w:style>
  <w:style w:type="character" w:customStyle="1" w:styleId="ListLabel2325">
    <w:name w:val="ListLabel 2325"/>
    <w:qFormat/>
    <w:rPr>
      <w:rFonts w:cs="Wingdings"/>
    </w:rPr>
  </w:style>
  <w:style w:type="character" w:customStyle="1" w:styleId="ListLabel2326">
    <w:name w:val="ListLabel 2326"/>
    <w:qFormat/>
    <w:rPr>
      <w:rFonts w:cs="Times New Roman"/>
      <w:sz w:val="28"/>
    </w:rPr>
  </w:style>
  <w:style w:type="character" w:customStyle="1" w:styleId="ListLabel2327">
    <w:name w:val="ListLabel 2327"/>
    <w:qFormat/>
    <w:rPr>
      <w:rFonts w:cs="Times New Roman"/>
    </w:rPr>
  </w:style>
  <w:style w:type="character" w:customStyle="1" w:styleId="ListLabel2328">
    <w:name w:val="ListLabel 2328"/>
    <w:qFormat/>
    <w:rPr>
      <w:rFonts w:cs="Times New Roman"/>
    </w:rPr>
  </w:style>
  <w:style w:type="character" w:customStyle="1" w:styleId="ListLabel2329">
    <w:name w:val="ListLabel 2329"/>
    <w:qFormat/>
    <w:rPr>
      <w:rFonts w:cs="Times New Roman"/>
    </w:rPr>
  </w:style>
  <w:style w:type="character" w:customStyle="1" w:styleId="ListLabel2330">
    <w:name w:val="ListLabel 2330"/>
    <w:qFormat/>
    <w:rPr>
      <w:rFonts w:cs="Times New Roman"/>
    </w:rPr>
  </w:style>
  <w:style w:type="character" w:customStyle="1" w:styleId="ListLabel2331">
    <w:name w:val="ListLabel 2331"/>
    <w:qFormat/>
    <w:rPr>
      <w:rFonts w:cs="Times New Roman"/>
    </w:rPr>
  </w:style>
  <w:style w:type="character" w:customStyle="1" w:styleId="ListLabel2332">
    <w:name w:val="ListLabel 2332"/>
    <w:qFormat/>
    <w:rPr>
      <w:rFonts w:cs="Times New Roman"/>
    </w:rPr>
  </w:style>
  <w:style w:type="character" w:customStyle="1" w:styleId="ListLabel2333">
    <w:name w:val="ListLabel 2333"/>
    <w:qFormat/>
    <w:rPr>
      <w:rFonts w:cs="Times New Roman"/>
    </w:rPr>
  </w:style>
  <w:style w:type="character" w:customStyle="1" w:styleId="ListLabel2334">
    <w:name w:val="ListLabel 2334"/>
    <w:qFormat/>
    <w:rPr>
      <w:rFonts w:cs="Times New Roman"/>
    </w:rPr>
  </w:style>
  <w:style w:type="character" w:customStyle="1" w:styleId="ListLabel2335">
    <w:name w:val="ListLabel 2335"/>
    <w:qFormat/>
    <w:rPr>
      <w:rFonts w:cs="Times New Roman"/>
      <w:sz w:val="28"/>
    </w:rPr>
  </w:style>
  <w:style w:type="character" w:customStyle="1" w:styleId="ListLabel2336">
    <w:name w:val="ListLabel 2336"/>
    <w:qFormat/>
    <w:rPr>
      <w:rFonts w:cs="Times New Roman"/>
    </w:rPr>
  </w:style>
  <w:style w:type="character" w:customStyle="1" w:styleId="ListLabel2337">
    <w:name w:val="ListLabel 2337"/>
    <w:qFormat/>
    <w:rPr>
      <w:rFonts w:cs="Times New Roman"/>
    </w:rPr>
  </w:style>
  <w:style w:type="character" w:customStyle="1" w:styleId="ListLabel2338">
    <w:name w:val="ListLabel 2338"/>
    <w:qFormat/>
    <w:rPr>
      <w:rFonts w:cs="Times New Roman"/>
    </w:rPr>
  </w:style>
  <w:style w:type="character" w:customStyle="1" w:styleId="ListLabel2339">
    <w:name w:val="ListLabel 2339"/>
    <w:qFormat/>
    <w:rPr>
      <w:rFonts w:cs="Times New Roman"/>
    </w:rPr>
  </w:style>
  <w:style w:type="character" w:customStyle="1" w:styleId="ListLabel2340">
    <w:name w:val="ListLabel 2340"/>
    <w:qFormat/>
    <w:rPr>
      <w:rFonts w:cs="Times New Roman"/>
    </w:rPr>
  </w:style>
  <w:style w:type="character" w:customStyle="1" w:styleId="ListLabel2341">
    <w:name w:val="ListLabel 2341"/>
    <w:qFormat/>
    <w:rPr>
      <w:rFonts w:cs="Times New Roman"/>
    </w:rPr>
  </w:style>
  <w:style w:type="character" w:customStyle="1" w:styleId="ListLabel2342">
    <w:name w:val="ListLabel 2342"/>
    <w:qFormat/>
    <w:rPr>
      <w:rFonts w:cs="Times New Roman"/>
    </w:rPr>
  </w:style>
  <w:style w:type="character" w:customStyle="1" w:styleId="ListLabel2343">
    <w:name w:val="ListLabel 2343"/>
    <w:qFormat/>
    <w:rPr>
      <w:rFonts w:cs="Times New Roman"/>
    </w:rPr>
  </w:style>
  <w:style w:type="character" w:customStyle="1" w:styleId="ListLabel2344">
    <w:name w:val="ListLabel 2344"/>
    <w:qFormat/>
    <w:rPr>
      <w:rFonts w:cs="Times New Roman"/>
      <w:sz w:val="28"/>
    </w:rPr>
  </w:style>
  <w:style w:type="character" w:customStyle="1" w:styleId="ListLabel2345">
    <w:name w:val="ListLabel 2345"/>
    <w:qFormat/>
    <w:rPr>
      <w:rFonts w:cs="Times New Roman"/>
    </w:rPr>
  </w:style>
  <w:style w:type="character" w:customStyle="1" w:styleId="ListLabel2346">
    <w:name w:val="ListLabel 2346"/>
    <w:qFormat/>
    <w:rPr>
      <w:rFonts w:cs="Times New Roman"/>
    </w:rPr>
  </w:style>
  <w:style w:type="character" w:customStyle="1" w:styleId="ListLabel2347">
    <w:name w:val="ListLabel 2347"/>
    <w:qFormat/>
    <w:rPr>
      <w:rFonts w:cs="Times New Roman"/>
    </w:rPr>
  </w:style>
  <w:style w:type="character" w:customStyle="1" w:styleId="ListLabel2348">
    <w:name w:val="ListLabel 2348"/>
    <w:qFormat/>
    <w:rPr>
      <w:rFonts w:cs="Times New Roman"/>
    </w:rPr>
  </w:style>
  <w:style w:type="character" w:customStyle="1" w:styleId="ListLabel2349">
    <w:name w:val="ListLabel 2349"/>
    <w:qFormat/>
    <w:rPr>
      <w:rFonts w:cs="Times New Roman"/>
    </w:rPr>
  </w:style>
  <w:style w:type="character" w:customStyle="1" w:styleId="ListLabel2350">
    <w:name w:val="ListLabel 2350"/>
    <w:qFormat/>
    <w:rPr>
      <w:rFonts w:cs="Times New Roman"/>
    </w:rPr>
  </w:style>
  <w:style w:type="character" w:customStyle="1" w:styleId="ListLabel2351">
    <w:name w:val="ListLabel 2351"/>
    <w:qFormat/>
    <w:rPr>
      <w:rFonts w:cs="Times New Roman"/>
    </w:rPr>
  </w:style>
  <w:style w:type="character" w:customStyle="1" w:styleId="ListLabel2352">
    <w:name w:val="ListLabel 2352"/>
    <w:qFormat/>
    <w:rPr>
      <w:rFonts w:cs="Times New Roman"/>
    </w:rPr>
  </w:style>
  <w:style w:type="character" w:customStyle="1" w:styleId="ListLabel2353">
    <w:name w:val="ListLabel 2353"/>
    <w:qFormat/>
    <w:rPr>
      <w:rFonts w:ascii="Montserrat" w:hAnsi="Montserrat" w:cs="OpenSymbol"/>
      <w:b w:val="0"/>
      <w:sz w:val="19"/>
    </w:rPr>
  </w:style>
  <w:style w:type="character" w:customStyle="1" w:styleId="ListLabel2354">
    <w:name w:val="ListLabel 2354"/>
    <w:qFormat/>
    <w:rPr>
      <w:rFonts w:cs="OpenSymbol"/>
    </w:rPr>
  </w:style>
  <w:style w:type="character" w:customStyle="1" w:styleId="ListLabel2355">
    <w:name w:val="ListLabel 2355"/>
    <w:qFormat/>
    <w:rPr>
      <w:rFonts w:cs="OpenSymbol"/>
    </w:rPr>
  </w:style>
  <w:style w:type="character" w:customStyle="1" w:styleId="ListLabel2356">
    <w:name w:val="ListLabel 2356"/>
    <w:qFormat/>
    <w:rPr>
      <w:rFonts w:cs="OpenSymbol"/>
    </w:rPr>
  </w:style>
  <w:style w:type="character" w:customStyle="1" w:styleId="ListLabel2357">
    <w:name w:val="ListLabel 2357"/>
    <w:qFormat/>
    <w:rPr>
      <w:rFonts w:cs="OpenSymbol"/>
    </w:rPr>
  </w:style>
  <w:style w:type="character" w:customStyle="1" w:styleId="ListLabel2358">
    <w:name w:val="ListLabel 2358"/>
    <w:qFormat/>
    <w:rPr>
      <w:rFonts w:cs="OpenSymbol"/>
    </w:rPr>
  </w:style>
  <w:style w:type="character" w:customStyle="1" w:styleId="ListLabel2359">
    <w:name w:val="ListLabel 2359"/>
    <w:qFormat/>
    <w:rPr>
      <w:rFonts w:cs="OpenSymbol"/>
    </w:rPr>
  </w:style>
  <w:style w:type="character" w:customStyle="1" w:styleId="ListLabel2360">
    <w:name w:val="ListLabel 2360"/>
    <w:qFormat/>
    <w:rPr>
      <w:rFonts w:cs="OpenSymbol"/>
    </w:rPr>
  </w:style>
  <w:style w:type="character" w:customStyle="1" w:styleId="ListLabel2361">
    <w:name w:val="ListLabel 2361"/>
    <w:qFormat/>
    <w:rPr>
      <w:rFonts w:cs="OpenSymbol"/>
    </w:rPr>
  </w:style>
  <w:style w:type="character" w:customStyle="1" w:styleId="ListLabel2362">
    <w:name w:val="ListLabel 2362"/>
    <w:qFormat/>
    <w:rPr>
      <w:rFonts w:cs="Times New Roman"/>
      <w:sz w:val="28"/>
    </w:rPr>
  </w:style>
  <w:style w:type="character" w:customStyle="1" w:styleId="ListLabel2363">
    <w:name w:val="ListLabel 2363"/>
    <w:qFormat/>
    <w:rPr>
      <w:rFonts w:cs="Courier New"/>
    </w:rPr>
  </w:style>
  <w:style w:type="character" w:customStyle="1" w:styleId="ListLabel2364">
    <w:name w:val="ListLabel 2364"/>
    <w:qFormat/>
    <w:rPr>
      <w:rFonts w:cs="Wingdings"/>
    </w:rPr>
  </w:style>
  <w:style w:type="character" w:customStyle="1" w:styleId="ListLabel2365">
    <w:name w:val="ListLabel 2365"/>
    <w:qFormat/>
    <w:rPr>
      <w:rFonts w:cs="Symbol"/>
    </w:rPr>
  </w:style>
  <w:style w:type="character" w:customStyle="1" w:styleId="ListLabel2366">
    <w:name w:val="ListLabel 2366"/>
    <w:qFormat/>
    <w:rPr>
      <w:rFonts w:cs="Courier New"/>
    </w:rPr>
  </w:style>
  <w:style w:type="character" w:customStyle="1" w:styleId="ListLabel2367">
    <w:name w:val="ListLabel 2367"/>
    <w:qFormat/>
    <w:rPr>
      <w:rFonts w:cs="Wingdings"/>
    </w:rPr>
  </w:style>
  <w:style w:type="character" w:customStyle="1" w:styleId="ListLabel2368">
    <w:name w:val="ListLabel 2368"/>
    <w:qFormat/>
    <w:rPr>
      <w:rFonts w:cs="Symbol"/>
    </w:rPr>
  </w:style>
  <w:style w:type="character" w:customStyle="1" w:styleId="ListLabel2369">
    <w:name w:val="ListLabel 2369"/>
    <w:qFormat/>
    <w:rPr>
      <w:rFonts w:cs="Courier New"/>
    </w:rPr>
  </w:style>
  <w:style w:type="character" w:customStyle="1" w:styleId="ListLabel2370">
    <w:name w:val="ListLabel 2370"/>
    <w:qFormat/>
    <w:rPr>
      <w:rFonts w:cs="Wingdings"/>
    </w:rPr>
  </w:style>
  <w:style w:type="character" w:customStyle="1" w:styleId="ListLabel2371">
    <w:name w:val="ListLabel 2371"/>
    <w:qFormat/>
    <w:rPr>
      <w:rFonts w:cs="Symbol"/>
      <w:sz w:val="20"/>
    </w:rPr>
  </w:style>
  <w:style w:type="character" w:customStyle="1" w:styleId="ListLabel2372">
    <w:name w:val="ListLabel 2372"/>
    <w:qFormat/>
    <w:rPr>
      <w:rFonts w:cs="Times New Roman"/>
      <w:b w:val="0"/>
      <w:sz w:val="28"/>
    </w:rPr>
  </w:style>
  <w:style w:type="character" w:customStyle="1" w:styleId="ListLabel2373">
    <w:name w:val="ListLabel 2373"/>
    <w:qFormat/>
    <w:rPr>
      <w:rFonts w:cs="Wingdings"/>
      <w:sz w:val="20"/>
    </w:rPr>
  </w:style>
  <w:style w:type="character" w:customStyle="1" w:styleId="ListLabel2374">
    <w:name w:val="ListLabel 2374"/>
    <w:qFormat/>
    <w:rPr>
      <w:rFonts w:cs="Wingdings"/>
      <w:sz w:val="20"/>
    </w:rPr>
  </w:style>
  <w:style w:type="character" w:customStyle="1" w:styleId="ListLabel2375">
    <w:name w:val="ListLabel 2375"/>
    <w:qFormat/>
    <w:rPr>
      <w:rFonts w:cs="Wingdings"/>
      <w:sz w:val="20"/>
    </w:rPr>
  </w:style>
  <w:style w:type="character" w:customStyle="1" w:styleId="ListLabel2376">
    <w:name w:val="ListLabel 2376"/>
    <w:qFormat/>
    <w:rPr>
      <w:rFonts w:cs="Wingdings"/>
      <w:sz w:val="20"/>
    </w:rPr>
  </w:style>
  <w:style w:type="character" w:customStyle="1" w:styleId="ListLabel2377">
    <w:name w:val="ListLabel 2377"/>
    <w:qFormat/>
    <w:rPr>
      <w:rFonts w:cs="Wingdings"/>
      <w:sz w:val="20"/>
    </w:rPr>
  </w:style>
  <w:style w:type="character" w:customStyle="1" w:styleId="ListLabel2378">
    <w:name w:val="ListLabel 2378"/>
    <w:qFormat/>
    <w:rPr>
      <w:rFonts w:cs="Wingdings"/>
      <w:sz w:val="20"/>
    </w:rPr>
  </w:style>
  <w:style w:type="character" w:customStyle="1" w:styleId="ListLabel2379">
    <w:name w:val="ListLabel 2379"/>
    <w:qFormat/>
    <w:rPr>
      <w:rFonts w:cs="Wingdings"/>
      <w:sz w:val="20"/>
    </w:rPr>
  </w:style>
  <w:style w:type="character" w:customStyle="1" w:styleId="ListLabel2380">
    <w:name w:val="ListLabel 2380"/>
    <w:qFormat/>
    <w:rPr>
      <w:rFonts w:cs="Times New Roman"/>
      <w:b/>
      <w:sz w:val="28"/>
    </w:rPr>
  </w:style>
  <w:style w:type="character" w:customStyle="1" w:styleId="ListLabel2381">
    <w:name w:val="ListLabel 2381"/>
    <w:qFormat/>
    <w:rPr>
      <w:rFonts w:cs="Courier New"/>
    </w:rPr>
  </w:style>
  <w:style w:type="character" w:customStyle="1" w:styleId="ListLabel2382">
    <w:name w:val="ListLabel 2382"/>
    <w:qFormat/>
    <w:rPr>
      <w:rFonts w:cs="Wingdings"/>
    </w:rPr>
  </w:style>
  <w:style w:type="character" w:customStyle="1" w:styleId="ListLabel2383">
    <w:name w:val="ListLabel 2383"/>
    <w:qFormat/>
    <w:rPr>
      <w:rFonts w:cs="Symbol"/>
    </w:rPr>
  </w:style>
  <w:style w:type="character" w:customStyle="1" w:styleId="ListLabel2384">
    <w:name w:val="ListLabel 2384"/>
    <w:qFormat/>
    <w:rPr>
      <w:rFonts w:cs="Courier New"/>
    </w:rPr>
  </w:style>
  <w:style w:type="character" w:customStyle="1" w:styleId="ListLabel2385">
    <w:name w:val="ListLabel 2385"/>
    <w:qFormat/>
    <w:rPr>
      <w:rFonts w:cs="Wingdings"/>
    </w:rPr>
  </w:style>
  <w:style w:type="character" w:customStyle="1" w:styleId="ListLabel2386">
    <w:name w:val="ListLabel 2386"/>
    <w:qFormat/>
    <w:rPr>
      <w:rFonts w:cs="Symbol"/>
    </w:rPr>
  </w:style>
  <w:style w:type="character" w:customStyle="1" w:styleId="ListLabel2387">
    <w:name w:val="ListLabel 2387"/>
    <w:qFormat/>
    <w:rPr>
      <w:rFonts w:cs="Courier New"/>
    </w:rPr>
  </w:style>
  <w:style w:type="character" w:customStyle="1" w:styleId="ListLabel2388">
    <w:name w:val="ListLabel 2388"/>
    <w:qFormat/>
    <w:rPr>
      <w:rFonts w:cs="Wingdings"/>
    </w:rPr>
  </w:style>
  <w:style w:type="character" w:customStyle="1" w:styleId="ListLabel2389">
    <w:name w:val="ListLabel 2389"/>
    <w:qFormat/>
    <w:rPr>
      <w:rFonts w:cs="Times New Roman"/>
      <w:sz w:val="28"/>
    </w:rPr>
  </w:style>
  <w:style w:type="character" w:customStyle="1" w:styleId="ListLabel2390">
    <w:name w:val="ListLabel 2390"/>
    <w:qFormat/>
    <w:rPr>
      <w:rFonts w:cs="Times New Roman"/>
    </w:rPr>
  </w:style>
  <w:style w:type="character" w:customStyle="1" w:styleId="ListLabel2391">
    <w:name w:val="ListLabel 2391"/>
    <w:qFormat/>
    <w:rPr>
      <w:rFonts w:cs="Times New Roman"/>
    </w:rPr>
  </w:style>
  <w:style w:type="character" w:customStyle="1" w:styleId="ListLabel2392">
    <w:name w:val="ListLabel 2392"/>
    <w:qFormat/>
    <w:rPr>
      <w:rFonts w:cs="Times New Roman"/>
    </w:rPr>
  </w:style>
  <w:style w:type="character" w:customStyle="1" w:styleId="ListLabel2393">
    <w:name w:val="ListLabel 2393"/>
    <w:qFormat/>
    <w:rPr>
      <w:rFonts w:cs="Times New Roman"/>
    </w:rPr>
  </w:style>
  <w:style w:type="character" w:customStyle="1" w:styleId="ListLabel2394">
    <w:name w:val="ListLabel 2394"/>
    <w:qFormat/>
    <w:rPr>
      <w:rFonts w:cs="Times New Roman"/>
    </w:rPr>
  </w:style>
  <w:style w:type="character" w:customStyle="1" w:styleId="ListLabel2395">
    <w:name w:val="ListLabel 2395"/>
    <w:qFormat/>
    <w:rPr>
      <w:rFonts w:cs="Times New Roman"/>
    </w:rPr>
  </w:style>
  <w:style w:type="character" w:customStyle="1" w:styleId="ListLabel2396">
    <w:name w:val="ListLabel 2396"/>
    <w:qFormat/>
    <w:rPr>
      <w:rFonts w:cs="Times New Roman"/>
    </w:rPr>
  </w:style>
  <w:style w:type="character" w:customStyle="1" w:styleId="ListLabel2397">
    <w:name w:val="ListLabel 2397"/>
    <w:qFormat/>
    <w:rPr>
      <w:rFonts w:cs="Times New Roman"/>
    </w:rPr>
  </w:style>
  <w:style w:type="character" w:customStyle="1" w:styleId="ListLabel2398">
    <w:name w:val="ListLabel 2398"/>
    <w:qFormat/>
    <w:rPr>
      <w:rFonts w:cs="Symbol"/>
      <w:sz w:val="24"/>
    </w:rPr>
  </w:style>
  <w:style w:type="character" w:customStyle="1" w:styleId="ListLabel2399">
    <w:name w:val="ListLabel 2399"/>
    <w:qFormat/>
    <w:rPr>
      <w:rFonts w:cs="Courier New"/>
    </w:rPr>
  </w:style>
  <w:style w:type="character" w:customStyle="1" w:styleId="ListLabel2400">
    <w:name w:val="ListLabel 2400"/>
    <w:qFormat/>
    <w:rPr>
      <w:rFonts w:cs="Wingdings"/>
    </w:rPr>
  </w:style>
  <w:style w:type="character" w:customStyle="1" w:styleId="ListLabel2401">
    <w:name w:val="ListLabel 2401"/>
    <w:qFormat/>
    <w:rPr>
      <w:rFonts w:cs="Symbol"/>
    </w:rPr>
  </w:style>
  <w:style w:type="character" w:customStyle="1" w:styleId="ListLabel2402">
    <w:name w:val="ListLabel 2402"/>
    <w:qFormat/>
    <w:rPr>
      <w:rFonts w:cs="Courier New"/>
    </w:rPr>
  </w:style>
  <w:style w:type="character" w:customStyle="1" w:styleId="ListLabel2403">
    <w:name w:val="ListLabel 2403"/>
    <w:qFormat/>
    <w:rPr>
      <w:rFonts w:cs="Wingdings"/>
    </w:rPr>
  </w:style>
  <w:style w:type="character" w:customStyle="1" w:styleId="ListLabel2404">
    <w:name w:val="ListLabel 2404"/>
    <w:qFormat/>
    <w:rPr>
      <w:rFonts w:cs="Symbol"/>
    </w:rPr>
  </w:style>
  <w:style w:type="character" w:customStyle="1" w:styleId="ListLabel2405">
    <w:name w:val="ListLabel 2405"/>
    <w:qFormat/>
    <w:rPr>
      <w:rFonts w:cs="Courier New"/>
    </w:rPr>
  </w:style>
  <w:style w:type="character" w:customStyle="1" w:styleId="ListLabel2406">
    <w:name w:val="ListLabel 2406"/>
    <w:qFormat/>
    <w:rPr>
      <w:rFonts w:cs="Wingdings"/>
    </w:rPr>
  </w:style>
  <w:style w:type="character" w:customStyle="1" w:styleId="ListLabel2407">
    <w:name w:val="ListLabel 2407"/>
    <w:qFormat/>
    <w:rPr>
      <w:rFonts w:cs="Symbol"/>
      <w:sz w:val="24"/>
    </w:rPr>
  </w:style>
  <w:style w:type="character" w:customStyle="1" w:styleId="ListLabel2408">
    <w:name w:val="ListLabel 2408"/>
    <w:qFormat/>
    <w:rPr>
      <w:rFonts w:cs="Courier New"/>
    </w:rPr>
  </w:style>
  <w:style w:type="character" w:customStyle="1" w:styleId="ListLabel2409">
    <w:name w:val="ListLabel 2409"/>
    <w:qFormat/>
    <w:rPr>
      <w:rFonts w:cs="Wingdings"/>
    </w:rPr>
  </w:style>
  <w:style w:type="character" w:customStyle="1" w:styleId="ListLabel2410">
    <w:name w:val="ListLabel 2410"/>
    <w:qFormat/>
    <w:rPr>
      <w:rFonts w:cs="Symbol"/>
    </w:rPr>
  </w:style>
  <w:style w:type="character" w:customStyle="1" w:styleId="ListLabel2411">
    <w:name w:val="ListLabel 2411"/>
    <w:qFormat/>
    <w:rPr>
      <w:rFonts w:cs="Courier New"/>
    </w:rPr>
  </w:style>
  <w:style w:type="character" w:customStyle="1" w:styleId="ListLabel2412">
    <w:name w:val="ListLabel 2412"/>
    <w:qFormat/>
    <w:rPr>
      <w:rFonts w:cs="Wingdings"/>
    </w:rPr>
  </w:style>
  <w:style w:type="character" w:customStyle="1" w:styleId="ListLabel2413">
    <w:name w:val="ListLabel 2413"/>
    <w:qFormat/>
    <w:rPr>
      <w:rFonts w:cs="Symbol"/>
    </w:rPr>
  </w:style>
  <w:style w:type="character" w:customStyle="1" w:styleId="ListLabel2414">
    <w:name w:val="ListLabel 2414"/>
    <w:qFormat/>
    <w:rPr>
      <w:rFonts w:cs="Courier New"/>
    </w:rPr>
  </w:style>
  <w:style w:type="character" w:customStyle="1" w:styleId="ListLabel2415">
    <w:name w:val="ListLabel 2415"/>
    <w:qFormat/>
    <w:rPr>
      <w:rFonts w:cs="Wingdings"/>
    </w:rPr>
  </w:style>
  <w:style w:type="character" w:customStyle="1" w:styleId="ListLabel2416">
    <w:name w:val="ListLabel 2416"/>
    <w:qFormat/>
    <w:rPr>
      <w:rFonts w:cs="Symbol"/>
      <w:sz w:val="24"/>
    </w:rPr>
  </w:style>
  <w:style w:type="character" w:customStyle="1" w:styleId="ListLabel2417">
    <w:name w:val="ListLabel 2417"/>
    <w:qFormat/>
    <w:rPr>
      <w:rFonts w:cs="Courier New"/>
    </w:rPr>
  </w:style>
  <w:style w:type="character" w:customStyle="1" w:styleId="ListLabel2418">
    <w:name w:val="ListLabel 2418"/>
    <w:qFormat/>
    <w:rPr>
      <w:rFonts w:cs="Wingdings"/>
    </w:rPr>
  </w:style>
  <w:style w:type="character" w:customStyle="1" w:styleId="ListLabel2419">
    <w:name w:val="ListLabel 2419"/>
    <w:qFormat/>
    <w:rPr>
      <w:rFonts w:cs="Symbol"/>
    </w:rPr>
  </w:style>
  <w:style w:type="character" w:customStyle="1" w:styleId="ListLabel2420">
    <w:name w:val="ListLabel 2420"/>
    <w:qFormat/>
    <w:rPr>
      <w:rFonts w:cs="Courier New"/>
    </w:rPr>
  </w:style>
  <w:style w:type="character" w:customStyle="1" w:styleId="ListLabel2421">
    <w:name w:val="ListLabel 2421"/>
    <w:qFormat/>
    <w:rPr>
      <w:rFonts w:cs="Wingdings"/>
    </w:rPr>
  </w:style>
  <w:style w:type="character" w:customStyle="1" w:styleId="ListLabel2422">
    <w:name w:val="ListLabel 2422"/>
    <w:qFormat/>
    <w:rPr>
      <w:rFonts w:cs="Symbol"/>
    </w:rPr>
  </w:style>
  <w:style w:type="character" w:customStyle="1" w:styleId="ListLabel2423">
    <w:name w:val="ListLabel 2423"/>
    <w:qFormat/>
    <w:rPr>
      <w:rFonts w:cs="Courier New"/>
    </w:rPr>
  </w:style>
  <w:style w:type="character" w:customStyle="1" w:styleId="ListLabel2424">
    <w:name w:val="ListLabel 2424"/>
    <w:qFormat/>
    <w:rPr>
      <w:rFonts w:cs="Wingdings"/>
    </w:rPr>
  </w:style>
  <w:style w:type="character" w:customStyle="1" w:styleId="ListLabel2425">
    <w:name w:val="ListLabel 2425"/>
    <w:qFormat/>
    <w:rPr>
      <w:rFonts w:cs="Symbol"/>
      <w:sz w:val="24"/>
    </w:rPr>
  </w:style>
  <w:style w:type="character" w:customStyle="1" w:styleId="ListLabel2426">
    <w:name w:val="ListLabel 2426"/>
    <w:qFormat/>
    <w:rPr>
      <w:rFonts w:cs="Courier New"/>
    </w:rPr>
  </w:style>
  <w:style w:type="character" w:customStyle="1" w:styleId="ListLabel2427">
    <w:name w:val="ListLabel 2427"/>
    <w:qFormat/>
    <w:rPr>
      <w:rFonts w:cs="Wingdings"/>
    </w:rPr>
  </w:style>
  <w:style w:type="character" w:customStyle="1" w:styleId="ListLabel2428">
    <w:name w:val="ListLabel 2428"/>
    <w:qFormat/>
    <w:rPr>
      <w:rFonts w:cs="Symbol"/>
    </w:rPr>
  </w:style>
  <w:style w:type="character" w:customStyle="1" w:styleId="ListLabel2429">
    <w:name w:val="ListLabel 2429"/>
    <w:qFormat/>
    <w:rPr>
      <w:rFonts w:cs="Courier New"/>
    </w:rPr>
  </w:style>
  <w:style w:type="character" w:customStyle="1" w:styleId="ListLabel2430">
    <w:name w:val="ListLabel 2430"/>
    <w:qFormat/>
    <w:rPr>
      <w:rFonts w:cs="Wingdings"/>
    </w:rPr>
  </w:style>
  <w:style w:type="character" w:customStyle="1" w:styleId="ListLabel2431">
    <w:name w:val="ListLabel 2431"/>
    <w:qFormat/>
    <w:rPr>
      <w:rFonts w:cs="Symbol"/>
    </w:rPr>
  </w:style>
  <w:style w:type="character" w:customStyle="1" w:styleId="ListLabel2432">
    <w:name w:val="ListLabel 2432"/>
    <w:qFormat/>
    <w:rPr>
      <w:rFonts w:cs="Courier New"/>
    </w:rPr>
  </w:style>
  <w:style w:type="character" w:customStyle="1" w:styleId="ListLabel2433">
    <w:name w:val="ListLabel 2433"/>
    <w:qFormat/>
    <w:rPr>
      <w:rFonts w:cs="Wingdings"/>
    </w:rPr>
  </w:style>
  <w:style w:type="character" w:customStyle="1" w:styleId="ListLabel2434">
    <w:name w:val="ListLabel 2434"/>
    <w:qFormat/>
    <w:rPr>
      <w:rFonts w:cs="Symbol"/>
      <w:sz w:val="24"/>
    </w:rPr>
  </w:style>
  <w:style w:type="character" w:customStyle="1" w:styleId="ListLabel2435">
    <w:name w:val="ListLabel 2435"/>
    <w:qFormat/>
    <w:rPr>
      <w:rFonts w:cs="Courier New"/>
    </w:rPr>
  </w:style>
  <w:style w:type="character" w:customStyle="1" w:styleId="ListLabel2436">
    <w:name w:val="ListLabel 2436"/>
    <w:qFormat/>
    <w:rPr>
      <w:rFonts w:cs="Wingdings"/>
    </w:rPr>
  </w:style>
  <w:style w:type="character" w:customStyle="1" w:styleId="ListLabel2437">
    <w:name w:val="ListLabel 2437"/>
    <w:qFormat/>
    <w:rPr>
      <w:rFonts w:cs="Symbol"/>
    </w:rPr>
  </w:style>
  <w:style w:type="character" w:customStyle="1" w:styleId="ListLabel2438">
    <w:name w:val="ListLabel 2438"/>
    <w:qFormat/>
    <w:rPr>
      <w:rFonts w:cs="Courier New"/>
    </w:rPr>
  </w:style>
  <w:style w:type="character" w:customStyle="1" w:styleId="ListLabel2439">
    <w:name w:val="ListLabel 2439"/>
    <w:qFormat/>
    <w:rPr>
      <w:rFonts w:cs="Wingdings"/>
    </w:rPr>
  </w:style>
  <w:style w:type="character" w:customStyle="1" w:styleId="ListLabel2440">
    <w:name w:val="ListLabel 2440"/>
    <w:qFormat/>
    <w:rPr>
      <w:rFonts w:cs="Symbol"/>
    </w:rPr>
  </w:style>
  <w:style w:type="character" w:customStyle="1" w:styleId="ListLabel2441">
    <w:name w:val="ListLabel 2441"/>
    <w:qFormat/>
    <w:rPr>
      <w:rFonts w:cs="Courier New"/>
    </w:rPr>
  </w:style>
  <w:style w:type="character" w:customStyle="1" w:styleId="ListLabel2442">
    <w:name w:val="ListLabel 2442"/>
    <w:qFormat/>
    <w:rPr>
      <w:rFonts w:cs="Wingdings"/>
    </w:rPr>
  </w:style>
  <w:style w:type="character" w:customStyle="1" w:styleId="ListLabel2443">
    <w:name w:val="ListLabel 2443"/>
    <w:qFormat/>
    <w:rPr>
      <w:rFonts w:cs="Symbol"/>
      <w:sz w:val="24"/>
    </w:rPr>
  </w:style>
  <w:style w:type="character" w:customStyle="1" w:styleId="ListLabel2444">
    <w:name w:val="ListLabel 2444"/>
    <w:qFormat/>
    <w:rPr>
      <w:rFonts w:cs="Courier New"/>
    </w:rPr>
  </w:style>
  <w:style w:type="character" w:customStyle="1" w:styleId="ListLabel2445">
    <w:name w:val="ListLabel 2445"/>
    <w:qFormat/>
    <w:rPr>
      <w:rFonts w:cs="Wingdings"/>
    </w:rPr>
  </w:style>
  <w:style w:type="character" w:customStyle="1" w:styleId="ListLabel2446">
    <w:name w:val="ListLabel 2446"/>
    <w:qFormat/>
    <w:rPr>
      <w:rFonts w:cs="Symbol"/>
    </w:rPr>
  </w:style>
  <w:style w:type="character" w:customStyle="1" w:styleId="ListLabel2447">
    <w:name w:val="ListLabel 2447"/>
    <w:qFormat/>
    <w:rPr>
      <w:rFonts w:cs="Courier New"/>
    </w:rPr>
  </w:style>
  <w:style w:type="character" w:customStyle="1" w:styleId="ListLabel2448">
    <w:name w:val="ListLabel 2448"/>
    <w:qFormat/>
    <w:rPr>
      <w:rFonts w:cs="Wingdings"/>
    </w:rPr>
  </w:style>
  <w:style w:type="character" w:customStyle="1" w:styleId="ListLabel2449">
    <w:name w:val="ListLabel 2449"/>
    <w:qFormat/>
    <w:rPr>
      <w:rFonts w:cs="Symbol"/>
    </w:rPr>
  </w:style>
  <w:style w:type="character" w:customStyle="1" w:styleId="ListLabel2450">
    <w:name w:val="ListLabel 2450"/>
    <w:qFormat/>
    <w:rPr>
      <w:rFonts w:cs="Courier New"/>
    </w:rPr>
  </w:style>
  <w:style w:type="character" w:customStyle="1" w:styleId="ListLabel2451">
    <w:name w:val="ListLabel 2451"/>
    <w:qFormat/>
    <w:rPr>
      <w:rFonts w:cs="Wingdings"/>
    </w:rPr>
  </w:style>
  <w:style w:type="character" w:customStyle="1" w:styleId="ListLabel2452">
    <w:name w:val="ListLabel 2452"/>
    <w:qFormat/>
    <w:rPr>
      <w:rFonts w:cs="Times New Roman"/>
      <w:sz w:val="28"/>
    </w:rPr>
  </w:style>
  <w:style w:type="character" w:customStyle="1" w:styleId="ListLabel2453">
    <w:name w:val="ListLabel 2453"/>
    <w:qFormat/>
    <w:rPr>
      <w:rFonts w:cs="Times New Roman"/>
    </w:rPr>
  </w:style>
  <w:style w:type="character" w:customStyle="1" w:styleId="ListLabel2454">
    <w:name w:val="ListLabel 2454"/>
    <w:qFormat/>
    <w:rPr>
      <w:rFonts w:cs="Times New Roman"/>
    </w:rPr>
  </w:style>
  <w:style w:type="character" w:customStyle="1" w:styleId="ListLabel2455">
    <w:name w:val="ListLabel 2455"/>
    <w:qFormat/>
    <w:rPr>
      <w:rFonts w:cs="Times New Roman"/>
    </w:rPr>
  </w:style>
  <w:style w:type="character" w:customStyle="1" w:styleId="ListLabel2456">
    <w:name w:val="ListLabel 2456"/>
    <w:qFormat/>
    <w:rPr>
      <w:rFonts w:cs="Times New Roman"/>
    </w:rPr>
  </w:style>
  <w:style w:type="character" w:customStyle="1" w:styleId="ListLabel2457">
    <w:name w:val="ListLabel 2457"/>
    <w:qFormat/>
    <w:rPr>
      <w:rFonts w:cs="Times New Roman"/>
    </w:rPr>
  </w:style>
  <w:style w:type="character" w:customStyle="1" w:styleId="ListLabel2458">
    <w:name w:val="ListLabel 2458"/>
    <w:qFormat/>
    <w:rPr>
      <w:rFonts w:cs="Times New Roman"/>
    </w:rPr>
  </w:style>
  <w:style w:type="character" w:customStyle="1" w:styleId="ListLabel2459">
    <w:name w:val="ListLabel 2459"/>
    <w:qFormat/>
    <w:rPr>
      <w:rFonts w:cs="Times New Roman"/>
    </w:rPr>
  </w:style>
  <w:style w:type="character" w:customStyle="1" w:styleId="ListLabel2460">
    <w:name w:val="ListLabel 2460"/>
    <w:qFormat/>
    <w:rPr>
      <w:rFonts w:cs="Times New Roman"/>
    </w:rPr>
  </w:style>
  <w:style w:type="character" w:customStyle="1" w:styleId="ListLabel2461">
    <w:name w:val="ListLabel 2461"/>
    <w:qFormat/>
    <w:rPr>
      <w:rFonts w:cs="Times New Roman"/>
      <w:sz w:val="28"/>
    </w:rPr>
  </w:style>
  <w:style w:type="character" w:customStyle="1" w:styleId="ListLabel2462">
    <w:name w:val="ListLabel 2462"/>
    <w:qFormat/>
    <w:rPr>
      <w:rFonts w:cs="Times New Roman"/>
    </w:rPr>
  </w:style>
  <w:style w:type="character" w:customStyle="1" w:styleId="ListLabel2463">
    <w:name w:val="ListLabel 2463"/>
    <w:qFormat/>
    <w:rPr>
      <w:rFonts w:cs="Times New Roman"/>
    </w:rPr>
  </w:style>
  <w:style w:type="character" w:customStyle="1" w:styleId="ListLabel2464">
    <w:name w:val="ListLabel 2464"/>
    <w:qFormat/>
    <w:rPr>
      <w:rFonts w:cs="Times New Roman"/>
    </w:rPr>
  </w:style>
  <w:style w:type="character" w:customStyle="1" w:styleId="ListLabel2465">
    <w:name w:val="ListLabel 2465"/>
    <w:qFormat/>
    <w:rPr>
      <w:rFonts w:cs="Times New Roman"/>
    </w:rPr>
  </w:style>
  <w:style w:type="character" w:customStyle="1" w:styleId="ListLabel2466">
    <w:name w:val="ListLabel 2466"/>
    <w:qFormat/>
    <w:rPr>
      <w:rFonts w:cs="Times New Roman"/>
    </w:rPr>
  </w:style>
  <w:style w:type="character" w:customStyle="1" w:styleId="ListLabel2467">
    <w:name w:val="ListLabel 2467"/>
    <w:qFormat/>
    <w:rPr>
      <w:rFonts w:cs="Times New Roman"/>
    </w:rPr>
  </w:style>
  <w:style w:type="character" w:customStyle="1" w:styleId="ListLabel2468">
    <w:name w:val="ListLabel 2468"/>
    <w:qFormat/>
    <w:rPr>
      <w:rFonts w:cs="Times New Roman"/>
    </w:rPr>
  </w:style>
  <w:style w:type="character" w:customStyle="1" w:styleId="ListLabel2469">
    <w:name w:val="ListLabel 2469"/>
    <w:qFormat/>
    <w:rPr>
      <w:rFonts w:cs="Times New Roman"/>
    </w:rPr>
  </w:style>
  <w:style w:type="character" w:customStyle="1" w:styleId="ListLabel2470">
    <w:name w:val="ListLabel 2470"/>
    <w:qFormat/>
    <w:rPr>
      <w:rFonts w:cs="Times New Roman"/>
      <w:sz w:val="28"/>
    </w:rPr>
  </w:style>
  <w:style w:type="character" w:customStyle="1" w:styleId="ListLabel2471">
    <w:name w:val="ListLabel 2471"/>
    <w:qFormat/>
    <w:rPr>
      <w:rFonts w:cs="Times New Roman"/>
    </w:rPr>
  </w:style>
  <w:style w:type="character" w:customStyle="1" w:styleId="ListLabel2472">
    <w:name w:val="ListLabel 2472"/>
    <w:qFormat/>
    <w:rPr>
      <w:rFonts w:cs="Times New Roman"/>
    </w:rPr>
  </w:style>
  <w:style w:type="character" w:customStyle="1" w:styleId="ListLabel2473">
    <w:name w:val="ListLabel 2473"/>
    <w:qFormat/>
    <w:rPr>
      <w:rFonts w:cs="Times New Roman"/>
    </w:rPr>
  </w:style>
  <w:style w:type="character" w:customStyle="1" w:styleId="ListLabel2474">
    <w:name w:val="ListLabel 2474"/>
    <w:qFormat/>
    <w:rPr>
      <w:rFonts w:cs="Times New Roman"/>
    </w:rPr>
  </w:style>
  <w:style w:type="character" w:customStyle="1" w:styleId="ListLabel2475">
    <w:name w:val="ListLabel 2475"/>
    <w:qFormat/>
    <w:rPr>
      <w:rFonts w:cs="Times New Roman"/>
    </w:rPr>
  </w:style>
  <w:style w:type="character" w:customStyle="1" w:styleId="ListLabel2476">
    <w:name w:val="ListLabel 2476"/>
    <w:qFormat/>
    <w:rPr>
      <w:rFonts w:cs="Times New Roman"/>
    </w:rPr>
  </w:style>
  <w:style w:type="character" w:customStyle="1" w:styleId="ListLabel2477">
    <w:name w:val="ListLabel 2477"/>
    <w:qFormat/>
    <w:rPr>
      <w:rFonts w:cs="Times New Roman"/>
    </w:rPr>
  </w:style>
  <w:style w:type="character" w:customStyle="1" w:styleId="ListLabel2478">
    <w:name w:val="ListLabel 2478"/>
    <w:qFormat/>
    <w:rPr>
      <w:rFonts w:cs="Times New Roman"/>
    </w:rPr>
  </w:style>
  <w:style w:type="character" w:customStyle="1" w:styleId="ListLabel2479">
    <w:name w:val="ListLabel 2479"/>
    <w:qFormat/>
    <w:rPr>
      <w:rFonts w:ascii="Montserrat" w:hAnsi="Montserrat" w:cs="OpenSymbol"/>
      <w:b w:val="0"/>
      <w:sz w:val="19"/>
    </w:rPr>
  </w:style>
  <w:style w:type="character" w:customStyle="1" w:styleId="ListLabel2480">
    <w:name w:val="ListLabel 2480"/>
    <w:qFormat/>
    <w:rPr>
      <w:rFonts w:cs="OpenSymbol"/>
    </w:rPr>
  </w:style>
  <w:style w:type="character" w:customStyle="1" w:styleId="ListLabel2481">
    <w:name w:val="ListLabel 2481"/>
    <w:qFormat/>
    <w:rPr>
      <w:rFonts w:cs="OpenSymbol"/>
    </w:rPr>
  </w:style>
  <w:style w:type="character" w:customStyle="1" w:styleId="ListLabel2482">
    <w:name w:val="ListLabel 2482"/>
    <w:qFormat/>
    <w:rPr>
      <w:rFonts w:cs="OpenSymbol"/>
    </w:rPr>
  </w:style>
  <w:style w:type="character" w:customStyle="1" w:styleId="ListLabel2483">
    <w:name w:val="ListLabel 2483"/>
    <w:qFormat/>
    <w:rPr>
      <w:rFonts w:cs="OpenSymbol"/>
    </w:rPr>
  </w:style>
  <w:style w:type="character" w:customStyle="1" w:styleId="ListLabel2484">
    <w:name w:val="ListLabel 2484"/>
    <w:qFormat/>
    <w:rPr>
      <w:rFonts w:cs="OpenSymbol"/>
    </w:rPr>
  </w:style>
  <w:style w:type="character" w:customStyle="1" w:styleId="ListLabel2485">
    <w:name w:val="ListLabel 2485"/>
    <w:qFormat/>
    <w:rPr>
      <w:rFonts w:cs="OpenSymbol"/>
    </w:rPr>
  </w:style>
  <w:style w:type="character" w:customStyle="1" w:styleId="ListLabel2486">
    <w:name w:val="ListLabel 2486"/>
    <w:qFormat/>
    <w:rPr>
      <w:rFonts w:cs="OpenSymbol"/>
    </w:rPr>
  </w:style>
  <w:style w:type="character" w:customStyle="1" w:styleId="ListLabel2487">
    <w:name w:val="ListLabel 2487"/>
    <w:qFormat/>
    <w:rPr>
      <w:rFonts w:cs="OpenSymbol"/>
    </w:rPr>
  </w:style>
  <w:style w:type="character" w:customStyle="1" w:styleId="ListLabel2488">
    <w:name w:val="ListLabel 2488"/>
    <w:qFormat/>
    <w:rPr>
      <w:rFonts w:cs="Times New Roman"/>
      <w:sz w:val="28"/>
    </w:rPr>
  </w:style>
  <w:style w:type="character" w:customStyle="1" w:styleId="ListLabel2489">
    <w:name w:val="ListLabel 2489"/>
    <w:qFormat/>
    <w:rPr>
      <w:rFonts w:cs="Courier New"/>
    </w:rPr>
  </w:style>
  <w:style w:type="character" w:customStyle="1" w:styleId="ListLabel2490">
    <w:name w:val="ListLabel 2490"/>
    <w:qFormat/>
    <w:rPr>
      <w:rFonts w:cs="Wingdings"/>
    </w:rPr>
  </w:style>
  <w:style w:type="character" w:customStyle="1" w:styleId="ListLabel2491">
    <w:name w:val="ListLabel 2491"/>
    <w:qFormat/>
    <w:rPr>
      <w:rFonts w:cs="Symbol"/>
    </w:rPr>
  </w:style>
  <w:style w:type="character" w:customStyle="1" w:styleId="ListLabel2492">
    <w:name w:val="ListLabel 2492"/>
    <w:qFormat/>
    <w:rPr>
      <w:rFonts w:cs="Courier New"/>
    </w:rPr>
  </w:style>
  <w:style w:type="character" w:customStyle="1" w:styleId="ListLabel2493">
    <w:name w:val="ListLabel 2493"/>
    <w:qFormat/>
    <w:rPr>
      <w:rFonts w:cs="Wingdings"/>
    </w:rPr>
  </w:style>
  <w:style w:type="character" w:customStyle="1" w:styleId="ListLabel2494">
    <w:name w:val="ListLabel 2494"/>
    <w:qFormat/>
    <w:rPr>
      <w:rFonts w:cs="Symbol"/>
    </w:rPr>
  </w:style>
  <w:style w:type="character" w:customStyle="1" w:styleId="ListLabel2495">
    <w:name w:val="ListLabel 2495"/>
    <w:qFormat/>
    <w:rPr>
      <w:rFonts w:cs="Courier New"/>
    </w:rPr>
  </w:style>
  <w:style w:type="character" w:customStyle="1" w:styleId="ListLabel2496">
    <w:name w:val="ListLabel 2496"/>
    <w:qFormat/>
    <w:rPr>
      <w:rFonts w:cs="Wingdings"/>
    </w:rPr>
  </w:style>
  <w:style w:type="character" w:customStyle="1" w:styleId="ListLabel2497">
    <w:name w:val="ListLabel 2497"/>
    <w:qFormat/>
    <w:rPr>
      <w:rFonts w:cs="Symbol"/>
      <w:sz w:val="20"/>
    </w:rPr>
  </w:style>
  <w:style w:type="character" w:customStyle="1" w:styleId="ListLabel2498">
    <w:name w:val="ListLabel 2498"/>
    <w:qFormat/>
    <w:rPr>
      <w:rFonts w:cs="Times New Roman"/>
      <w:b w:val="0"/>
      <w:sz w:val="28"/>
    </w:rPr>
  </w:style>
  <w:style w:type="character" w:customStyle="1" w:styleId="ListLabel2499">
    <w:name w:val="ListLabel 2499"/>
    <w:qFormat/>
    <w:rPr>
      <w:rFonts w:cs="Wingdings"/>
      <w:sz w:val="20"/>
    </w:rPr>
  </w:style>
  <w:style w:type="character" w:customStyle="1" w:styleId="ListLabel2500">
    <w:name w:val="ListLabel 2500"/>
    <w:qFormat/>
    <w:rPr>
      <w:rFonts w:cs="Wingdings"/>
      <w:sz w:val="20"/>
    </w:rPr>
  </w:style>
  <w:style w:type="character" w:customStyle="1" w:styleId="ListLabel2501">
    <w:name w:val="ListLabel 2501"/>
    <w:qFormat/>
    <w:rPr>
      <w:rFonts w:cs="Wingdings"/>
      <w:sz w:val="20"/>
    </w:rPr>
  </w:style>
  <w:style w:type="character" w:customStyle="1" w:styleId="ListLabel2502">
    <w:name w:val="ListLabel 2502"/>
    <w:qFormat/>
    <w:rPr>
      <w:rFonts w:cs="Wingdings"/>
      <w:sz w:val="20"/>
    </w:rPr>
  </w:style>
  <w:style w:type="character" w:customStyle="1" w:styleId="ListLabel2503">
    <w:name w:val="ListLabel 2503"/>
    <w:qFormat/>
    <w:rPr>
      <w:rFonts w:cs="Wingdings"/>
      <w:sz w:val="20"/>
    </w:rPr>
  </w:style>
  <w:style w:type="character" w:customStyle="1" w:styleId="ListLabel2504">
    <w:name w:val="ListLabel 2504"/>
    <w:qFormat/>
    <w:rPr>
      <w:rFonts w:cs="Wingdings"/>
      <w:sz w:val="20"/>
    </w:rPr>
  </w:style>
  <w:style w:type="character" w:customStyle="1" w:styleId="ListLabel2505">
    <w:name w:val="ListLabel 2505"/>
    <w:qFormat/>
    <w:rPr>
      <w:rFonts w:cs="Wingdings"/>
      <w:sz w:val="20"/>
    </w:rPr>
  </w:style>
  <w:style w:type="character" w:customStyle="1" w:styleId="ListLabel2506">
    <w:name w:val="ListLabel 2506"/>
    <w:qFormat/>
    <w:rPr>
      <w:rFonts w:cs="Times New Roman"/>
      <w:b/>
      <w:sz w:val="28"/>
    </w:rPr>
  </w:style>
  <w:style w:type="character" w:customStyle="1" w:styleId="ListLabel2507">
    <w:name w:val="ListLabel 2507"/>
    <w:qFormat/>
    <w:rPr>
      <w:rFonts w:cs="Courier New"/>
    </w:rPr>
  </w:style>
  <w:style w:type="character" w:customStyle="1" w:styleId="ListLabel2508">
    <w:name w:val="ListLabel 2508"/>
    <w:qFormat/>
    <w:rPr>
      <w:rFonts w:cs="Wingdings"/>
    </w:rPr>
  </w:style>
  <w:style w:type="character" w:customStyle="1" w:styleId="ListLabel2509">
    <w:name w:val="ListLabel 2509"/>
    <w:qFormat/>
    <w:rPr>
      <w:rFonts w:cs="Symbol"/>
    </w:rPr>
  </w:style>
  <w:style w:type="character" w:customStyle="1" w:styleId="ListLabel2510">
    <w:name w:val="ListLabel 2510"/>
    <w:qFormat/>
    <w:rPr>
      <w:rFonts w:cs="Courier New"/>
    </w:rPr>
  </w:style>
  <w:style w:type="character" w:customStyle="1" w:styleId="ListLabel2511">
    <w:name w:val="ListLabel 2511"/>
    <w:qFormat/>
    <w:rPr>
      <w:rFonts w:cs="Wingdings"/>
    </w:rPr>
  </w:style>
  <w:style w:type="character" w:customStyle="1" w:styleId="ListLabel2512">
    <w:name w:val="ListLabel 2512"/>
    <w:qFormat/>
    <w:rPr>
      <w:rFonts w:cs="Symbol"/>
    </w:rPr>
  </w:style>
  <w:style w:type="character" w:customStyle="1" w:styleId="ListLabel2513">
    <w:name w:val="ListLabel 2513"/>
    <w:qFormat/>
    <w:rPr>
      <w:rFonts w:cs="Courier New"/>
    </w:rPr>
  </w:style>
  <w:style w:type="character" w:customStyle="1" w:styleId="ListLabel2514">
    <w:name w:val="ListLabel 2514"/>
    <w:qFormat/>
    <w:rPr>
      <w:rFonts w:cs="Wingdings"/>
    </w:rPr>
  </w:style>
  <w:style w:type="character" w:customStyle="1" w:styleId="ListLabel2515">
    <w:name w:val="ListLabel 2515"/>
    <w:qFormat/>
    <w:rPr>
      <w:rFonts w:cs="Times New Roman"/>
      <w:sz w:val="28"/>
    </w:rPr>
  </w:style>
  <w:style w:type="character" w:customStyle="1" w:styleId="ListLabel2516">
    <w:name w:val="ListLabel 2516"/>
    <w:qFormat/>
    <w:rPr>
      <w:rFonts w:cs="Times New Roman"/>
    </w:rPr>
  </w:style>
  <w:style w:type="character" w:customStyle="1" w:styleId="ListLabel2517">
    <w:name w:val="ListLabel 2517"/>
    <w:qFormat/>
    <w:rPr>
      <w:rFonts w:cs="Times New Roman"/>
    </w:rPr>
  </w:style>
  <w:style w:type="character" w:customStyle="1" w:styleId="ListLabel2518">
    <w:name w:val="ListLabel 2518"/>
    <w:qFormat/>
    <w:rPr>
      <w:rFonts w:cs="Times New Roman"/>
    </w:rPr>
  </w:style>
  <w:style w:type="character" w:customStyle="1" w:styleId="ListLabel2519">
    <w:name w:val="ListLabel 2519"/>
    <w:qFormat/>
    <w:rPr>
      <w:rFonts w:cs="Times New Roman"/>
    </w:rPr>
  </w:style>
  <w:style w:type="character" w:customStyle="1" w:styleId="ListLabel2520">
    <w:name w:val="ListLabel 2520"/>
    <w:qFormat/>
    <w:rPr>
      <w:rFonts w:cs="Times New Roman"/>
    </w:rPr>
  </w:style>
  <w:style w:type="character" w:customStyle="1" w:styleId="ListLabel2521">
    <w:name w:val="ListLabel 2521"/>
    <w:qFormat/>
    <w:rPr>
      <w:rFonts w:cs="Times New Roman"/>
    </w:rPr>
  </w:style>
  <w:style w:type="character" w:customStyle="1" w:styleId="ListLabel2522">
    <w:name w:val="ListLabel 2522"/>
    <w:qFormat/>
    <w:rPr>
      <w:rFonts w:cs="Times New Roman"/>
    </w:rPr>
  </w:style>
  <w:style w:type="character" w:customStyle="1" w:styleId="ListLabel2523">
    <w:name w:val="ListLabel 2523"/>
    <w:qFormat/>
    <w:rPr>
      <w:rFonts w:cs="Times New Roman"/>
    </w:rPr>
  </w:style>
  <w:style w:type="character" w:customStyle="1" w:styleId="ListLabel2524">
    <w:name w:val="ListLabel 2524"/>
    <w:qFormat/>
    <w:rPr>
      <w:rFonts w:cs="Symbol"/>
      <w:sz w:val="24"/>
    </w:rPr>
  </w:style>
  <w:style w:type="character" w:customStyle="1" w:styleId="ListLabel2525">
    <w:name w:val="ListLabel 2525"/>
    <w:qFormat/>
    <w:rPr>
      <w:rFonts w:cs="Courier New"/>
    </w:rPr>
  </w:style>
  <w:style w:type="character" w:customStyle="1" w:styleId="ListLabel2526">
    <w:name w:val="ListLabel 2526"/>
    <w:qFormat/>
    <w:rPr>
      <w:rFonts w:cs="Wingdings"/>
    </w:rPr>
  </w:style>
  <w:style w:type="character" w:customStyle="1" w:styleId="ListLabel2527">
    <w:name w:val="ListLabel 2527"/>
    <w:qFormat/>
    <w:rPr>
      <w:rFonts w:cs="Symbol"/>
    </w:rPr>
  </w:style>
  <w:style w:type="character" w:customStyle="1" w:styleId="ListLabel2528">
    <w:name w:val="ListLabel 2528"/>
    <w:qFormat/>
    <w:rPr>
      <w:rFonts w:cs="Courier New"/>
    </w:rPr>
  </w:style>
  <w:style w:type="character" w:customStyle="1" w:styleId="ListLabel2529">
    <w:name w:val="ListLabel 2529"/>
    <w:qFormat/>
    <w:rPr>
      <w:rFonts w:cs="Wingdings"/>
    </w:rPr>
  </w:style>
  <w:style w:type="character" w:customStyle="1" w:styleId="ListLabel2530">
    <w:name w:val="ListLabel 2530"/>
    <w:qFormat/>
    <w:rPr>
      <w:rFonts w:cs="Symbol"/>
    </w:rPr>
  </w:style>
  <w:style w:type="character" w:customStyle="1" w:styleId="ListLabel2531">
    <w:name w:val="ListLabel 2531"/>
    <w:qFormat/>
    <w:rPr>
      <w:rFonts w:cs="Courier New"/>
    </w:rPr>
  </w:style>
  <w:style w:type="character" w:customStyle="1" w:styleId="ListLabel2532">
    <w:name w:val="ListLabel 2532"/>
    <w:qFormat/>
    <w:rPr>
      <w:rFonts w:cs="Wingdings"/>
    </w:rPr>
  </w:style>
  <w:style w:type="character" w:customStyle="1" w:styleId="ListLabel2533">
    <w:name w:val="ListLabel 2533"/>
    <w:qFormat/>
    <w:rPr>
      <w:rFonts w:cs="Symbol"/>
      <w:sz w:val="24"/>
    </w:rPr>
  </w:style>
  <w:style w:type="character" w:customStyle="1" w:styleId="ListLabel2534">
    <w:name w:val="ListLabel 2534"/>
    <w:qFormat/>
    <w:rPr>
      <w:rFonts w:cs="Courier New"/>
    </w:rPr>
  </w:style>
  <w:style w:type="character" w:customStyle="1" w:styleId="ListLabel2535">
    <w:name w:val="ListLabel 2535"/>
    <w:qFormat/>
    <w:rPr>
      <w:rFonts w:cs="Wingdings"/>
    </w:rPr>
  </w:style>
  <w:style w:type="character" w:customStyle="1" w:styleId="ListLabel2536">
    <w:name w:val="ListLabel 2536"/>
    <w:qFormat/>
    <w:rPr>
      <w:rFonts w:cs="Symbol"/>
    </w:rPr>
  </w:style>
  <w:style w:type="character" w:customStyle="1" w:styleId="ListLabel2537">
    <w:name w:val="ListLabel 2537"/>
    <w:qFormat/>
    <w:rPr>
      <w:rFonts w:cs="Courier New"/>
    </w:rPr>
  </w:style>
  <w:style w:type="character" w:customStyle="1" w:styleId="ListLabel2538">
    <w:name w:val="ListLabel 2538"/>
    <w:qFormat/>
    <w:rPr>
      <w:rFonts w:cs="Wingdings"/>
    </w:rPr>
  </w:style>
  <w:style w:type="character" w:customStyle="1" w:styleId="ListLabel2539">
    <w:name w:val="ListLabel 2539"/>
    <w:qFormat/>
    <w:rPr>
      <w:rFonts w:cs="Symbol"/>
    </w:rPr>
  </w:style>
  <w:style w:type="character" w:customStyle="1" w:styleId="ListLabel2540">
    <w:name w:val="ListLabel 2540"/>
    <w:qFormat/>
    <w:rPr>
      <w:rFonts w:cs="Courier New"/>
    </w:rPr>
  </w:style>
  <w:style w:type="character" w:customStyle="1" w:styleId="ListLabel2541">
    <w:name w:val="ListLabel 2541"/>
    <w:qFormat/>
    <w:rPr>
      <w:rFonts w:cs="Wingdings"/>
    </w:rPr>
  </w:style>
  <w:style w:type="character" w:customStyle="1" w:styleId="ListLabel2542">
    <w:name w:val="ListLabel 2542"/>
    <w:qFormat/>
    <w:rPr>
      <w:rFonts w:cs="Symbol"/>
      <w:sz w:val="24"/>
    </w:rPr>
  </w:style>
  <w:style w:type="character" w:customStyle="1" w:styleId="ListLabel2543">
    <w:name w:val="ListLabel 2543"/>
    <w:qFormat/>
    <w:rPr>
      <w:rFonts w:cs="Courier New"/>
    </w:rPr>
  </w:style>
  <w:style w:type="character" w:customStyle="1" w:styleId="ListLabel2544">
    <w:name w:val="ListLabel 2544"/>
    <w:qFormat/>
    <w:rPr>
      <w:rFonts w:cs="Wingdings"/>
    </w:rPr>
  </w:style>
  <w:style w:type="character" w:customStyle="1" w:styleId="ListLabel2545">
    <w:name w:val="ListLabel 2545"/>
    <w:qFormat/>
    <w:rPr>
      <w:rFonts w:cs="Symbol"/>
    </w:rPr>
  </w:style>
  <w:style w:type="character" w:customStyle="1" w:styleId="ListLabel2546">
    <w:name w:val="ListLabel 2546"/>
    <w:qFormat/>
    <w:rPr>
      <w:rFonts w:cs="Courier New"/>
    </w:rPr>
  </w:style>
  <w:style w:type="character" w:customStyle="1" w:styleId="ListLabel2547">
    <w:name w:val="ListLabel 2547"/>
    <w:qFormat/>
    <w:rPr>
      <w:rFonts w:cs="Wingdings"/>
    </w:rPr>
  </w:style>
  <w:style w:type="character" w:customStyle="1" w:styleId="ListLabel2548">
    <w:name w:val="ListLabel 2548"/>
    <w:qFormat/>
    <w:rPr>
      <w:rFonts w:cs="Symbol"/>
    </w:rPr>
  </w:style>
  <w:style w:type="character" w:customStyle="1" w:styleId="ListLabel2549">
    <w:name w:val="ListLabel 2549"/>
    <w:qFormat/>
    <w:rPr>
      <w:rFonts w:cs="Courier New"/>
    </w:rPr>
  </w:style>
  <w:style w:type="character" w:customStyle="1" w:styleId="ListLabel2550">
    <w:name w:val="ListLabel 2550"/>
    <w:qFormat/>
    <w:rPr>
      <w:rFonts w:cs="Wingdings"/>
    </w:rPr>
  </w:style>
  <w:style w:type="character" w:customStyle="1" w:styleId="ListLabel2551">
    <w:name w:val="ListLabel 2551"/>
    <w:qFormat/>
    <w:rPr>
      <w:rFonts w:cs="Symbol"/>
      <w:sz w:val="24"/>
    </w:rPr>
  </w:style>
  <w:style w:type="character" w:customStyle="1" w:styleId="ListLabel2552">
    <w:name w:val="ListLabel 2552"/>
    <w:qFormat/>
    <w:rPr>
      <w:rFonts w:cs="Courier New"/>
    </w:rPr>
  </w:style>
  <w:style w:type="character" w:customStyle="1" w:styleId="ListLabel2553">
    <w:name w:val="ListLabel 2553"/>
    <w:qFormat/>
    <w:rPr>
      <w:rFonts w:cs="Wingdings"/>
    </w:rPr>
  </w:style>
  <w:style w:type="character" w:customStyle="1" w:styleId="ListLabel2554">
    <w:name w:val="ListLabel 2554"/>
    <w:qFormat/>
    <w:rPr>
      <w:rFonts w:cs="Symbol"/>
    </w:rPr>
  </w:style>
  <w:style w:type="character" w:customStyle="1" w:styleId="ListLabel2555">
    <w:name w:val="ListLabel 2555"/>
    <w:qFormat/>
    <w:rPr>
      <w:rFonts w:cs="Courier New"/>
    </w:rPr>
  </w:style>
  <w:style w:type="character" w:customStyle="1" w:styleId="ListLabel2556">
    <w:name w:val="ListLabel 2556"/>
    <w:qFormat/>
    <w:rPr>
      <w:rFonts w:cs="Wingdings"/>
    </w:rPr>
  </w:style>
  <w:style w:type="character" w:customStyle="1" w:styleId="ListLabel2557">
    <w:name w:val="ListLabel 2557"/>
    <w:qFormat/>
    <w:rPr>
      <w:rFonts w:cs="Symbol"/>
    </w:rPr>
  </w:style>
  <w:style w:type="character" w:customStyle="1" w:styleId="ListLabel2558">
    <w:name w:val="ListLabel 2558"/>
    <w:qFormat/>
    <w:rPr>
      <w:rFonts w:cs="Courier New"/>
    </w:rPr>
  </w:style>
  <w:style w:type="character" w:customStyle="1" w:styleId="ListLabel2559">
    <w:name w:val="ListLabel 2559"/>
    <w:qFormat/>
    <w:rPr>
      <w:rFonts w:cs="Wingdings"/>
    </w:rPr>
  </w:style>
  <w:style w:type="character" w:customStyle="1" w:styleId="ListLabel2560">
    <w:name w:val="ListLabel 2560"/>
    <w:qFormat/>
    <w:rPr>
      <w:rFonts w:cs="Symbol"/>
      <w:sz w:val="24"/>
    </w:rPr>
  </w:style>
  <w:style w:type="character" w:customStyle="1" w:styleId="ListLabel2561">
    <w:name w:val="ListLabel 2561"/>
    <w:qFormat/>
    <w:rPr>
      <w:rFonts w:cs="Courier New"/>
    </w:rPr>
  </w:style>
  <w:style w:type="character" w:customStyle="1" w:styleId="ListLabel2562">
    <w:name w:val="ListLabel 2562"/>
    <w:qFormat/>
    <w:rPr>
      <w:rFonts w:cs="Wingdings"/>
    </w:rPr>
  </w:style>
  <w:style w:type="character" w:customStyle="1" w:styleId="ListLabel2563">
    <w:name w:val="ListLabel 2563"/>
    <w:qFormat/>
    <w:rPr>
      <w:rFonts w:cs="Symbol"/>
    </w:rPr>
  </w:style>
  <w:style w:type="character" w:customStyle="1" w:styleId="ListLabel2564">
    <w:name w:val="ListLabel 2564"/>
    <w:qFormat/>
    <w:rPr>
      <w:rFonts w:cs="Courier New"/>
    </w:rPr>
  </w:style>
  <w:style w:type="character" w:customStyle="1" w:styleId="ListLabel2565">
    <w:name w:val="ListLabel 2565"/>
    <w:qFormat/>
    <w:rPr>
      <w:rFonts w:cs="Wingdings"/>
    </w:rPr>
  </w:style>
  <w:style w:type="character" w:customStyle="1" w:styleId="ListLabel2566">
    <w:name w:val="ListLabel 2566"/>
    <w:qFormat/>
    <w:rPr>
      <w:rFonts w:cs="Symbol"/>
    </w:rPr>
  </w:style>
  <w:style w:type="character" w:customStyle="1" w:styleId="ListLabel2567">
    <w:name w:val="ListLabel 2567"/>
    <w:qFormat/>
    <w:rPr>
      <w:rFonts w:cs="Courier New"/>
    </w:rPr>
  </w:style>
  <w:style w:type="character" w:customStyle="1" w:styleId="ListLabel2568">
    <w:name w:val="ListLabel 2568"/>
    <w:qFormat/>
    <w:rPr>
      <w:rFonts w:cs="Wingdings"/>
    </w:rPr>
  </w:style>
  <w:style w:type="character" w:customStyle="1" w:styleId="ListLabel2569">
    <w:name w:val="ListLabel 2569"/>
    <w:qFormat/>
    <w:rPr>
      <w:rFonts w:cs="Symbol"/>
      <w:sz w:val="24"/>
    </w:rPr>
  </w:style>
  <w:style w:type="character" w:customStyle="1" w:styleId="ListLabel2570">
    <w:name w:val="ListLabel 2570"/>
    <w:qFormat/>
    <w:rPr>
      <w:rFonts w:cs="Courier New"/>
    </w:rPr>
  </w:style>
  <w:style w:type="character" w:customStyle="1" w:styleId="ListLabel2571">
    <w:name w:val="ListLabel 2571"/>
    <w:qFormat/>
    <w:rPr>
      <w:rFonts w:cs="Wingdings"/>
    </w:rPr>
  </w:style>
  <w:style w:type="character" w:customStyle="1" w:styleId="ListLabel2572">
    <w:name w:val="ListLabel 2572"/>
    <w:qFormat/>
    <w:rPr>
      <w:rFonts w:cs="Symbol"/>
    </w:rPr>
  </w:style>
  <w:style w:type="character" w:customStyle="1" w:styleId="ListLabel2573">
    <w:name w:val="ListLabel 2573"/>
    <w:qFormat/>
    <w:rPr>
      <w:rFonts w:cs="Courier New"/>
    </w:rPr>
  </w:style>
  <w:style w:type="character" w:customStyle="1" w:styleId="ListLabel2574">
    <w:name w:val="ListLabel 2574"/>
    <w:qFormat/>
    <w:rPr>
      <w:rFonts w:cs="Wingdings"/>
    </w:rPr>
  </w:style>
  <w:style w:type="character" w:customStyle="1" w:styleId="ListLabel2575">
    <w:name w:val="ListLabel 2575"/>
    <w:qFormat/>
    <w:rPr>
      <w:rFonts w:cs="Symbol"/>
    </w:rPr>
  </w:style>
  <w:style w:type="character" w:customStyle="1" w:styleId="ListLabel2576">
    <w:name w:val="ListLabel 2576"/>
    <w:qFormat/>
    <w:rPr>
      <w:rFonts w:cs="Courier New"/>
    </w:rPr>
  </w:style>
  <w:style w:type="character" w:customStyle="1" w:styleId="ListLabel2577">
    <w:name w:val="ListLabel 2577"/>
    <w:qFormat/>
    <w:rPr>
      <w:rFonts w:cs="Wingdings"/>
    </w:rPr>
  </w:style>
  <w:style w:type="character" w:customStyle="1" w:styleId="ListLabel2578">
    <w:name w:val="ListLabel 2578"/>
    <w:qFormat/>
    <w:rPr>
      <w:rFonts w:cs="Times New Roman"/>
      <w:sz w:val="28"/>
    </w:rPr>
  </w:style>
  <w:style w:type="character" w:customStyle="1" w:styleId="ListLabel2579">
    <w:name w:val="ListLabel 2579"/>
    <w:qFormat/>
    <w:rPr>
      <w:rFonts w:cs="Times New Roman"/>
    </w:rPr>
  </w:style>
  <w:style w:type="character" w:customStyle="1" w:styleId="ListLabel2580">
    <w:name w:val="ListLabel 2580"/>
    <w:qFormat/>
    <w:rPr>
      <w:rFonts w:cs="Times New Roman"/>
    </w:rPr>
  </w:style>
  <w:style w:type="character" w:customStyle="1" w:styleId="ListLabel2581">
    <w:name w:val="ListLabel 2581"/>
    <w:qFormat/>
    <w:rPr>
      <w:rFonts w:cs="Times New Roman"/>
    </w:rPr>
  </w:style>
  <w:style w:type="character" w:customStyle="1" w:styleId="ListLabel2582">
    <w:name w:val="ListLabel 2582"/>
    <w:qFormat/>
    <w:rPr>
      <w:rFonts w:cs="Times New Roman"/>
    </w:rPr>
  </w:style>
  <w:style w:type="character" w:customStyle="1" w:styleId="ListLabel2583">
    <w:name w:val="ListLabel 2583"/>
    <w:qFormat/>
    <w:rPr>
      <w:rFonts w:cs="Times New Roman"/>
    </w:rPr>
  </w:style>
  <w:style w:type="character" w:customStyle="1" w:styleId="ListLabel2584">
    <w:name w:val="ListLabel 2584"/>
    <w:qFormat/>
    <w:rPr>
      <w:rFonts w:cs="Times New Roman"/>
    </w:rPr>
  </w:style>
  <w:style w:type="character" w:customStyle="1" w:styleId="ListLabel2585">
    <w:name w:val="ListLabel 2585"/>
    <w:qFormat/>
    <w:rPr>
      <w:rFonts w:cs="Times New Roman"/>
    </w:rPr>
  </w:style>
  <w:style w:type="character" w:customStyle="1" w:styleId="ListLabel2586">
    <w:name w:val="ListLabel 2586"/>
    <w:qFormat/>
    <w:rPr>
      <w:rFonts w:cs="Times New Roman"/>
    </w:rPr>
  </w:style>
  <w:style w:type="character" w:customStyle="1" w:styleId="ListLabel2587">
    <w:name w:val="ListLabel 2587"/>
    <w:qFormat/>
    <w:rPr>
      <w:rFonts w:cs="Times New Roman"/>
      <w:sz w:val="28"/>
    </w:rPr>
  </w:style>
  <w:style w:type="character" w:customStyle="1" w:styleId="ListLabel2588">
    <w:name w:val="ListLabel 2588"/>
    <w:qFormat/>
    <w:rPr>
      <w:rFonts w:cs="Times New Roman"/>
    </w:rPr>
  </w:style>
  <w:style w:type="character" w:customStyle="1" w:styleId="ListLabel2589">
    <w:name w:val="ListLabel 2589"/>
    <w:qFormat/>
    <w:rPr>
      <w:rFonts w:cs="Times New Roman"/>
    </w:rPr>
  </w:style>
  <w:style w:type="character" w:customStyle="1" w:styleId="ListLabel2590">
    <w:name w:val="ListLabel 2590"/>
    <w:qFormat/>
    <w:rPr>
      <w:rFonts w:cs="Times New Roman"/>
    </w:rPr>
  </w:style>
  <w:style w:type="character" w:customStyle="1" w:styleId="ListLabel2591">
    <w:name w:val="ListLabel 2591"/>
    <w:qFormat/>
    <w:rPr>
      <w:rFonts w:cs="Times New Roman"/>
    </w:rPr>
  </w:style>
  <w:style w:type="character" w:customStyle="1" w:styleId="ListLabel2592">
    <w:name w:val="ListLabel 2592"/>
    <w:qFormat/>
    <w:rPr>
      <w:rFonts w:cs="Times New Roman"/>
    </w:rPr>
  </w:style>
  <w:style w:type="character" w:customStyle="1" w:styleId="ListLabel2593">
    <w:name w:val="ListLabel 2593"/>
    <w:qFormat/>
    <w:rPr>
      <w:rFonts w:cs="Times New Roman"/>
    </w:rPr>
  </w:style>
  <w:style w:type="character" w:customStyle="1" w:styleId="ListLabel2594">
    <w:name w:val="ListLabel 2594"/>
    <w:qFormat/>
    <w:rPr>
      <w:rFonts w:cs="Times New Roman"/>
    </w:rPr>
  </w:style>
  <w:style w:type="character" w:customStyle="1" w:styleId="ListLabel2595">
    <w:name w:val="ListLabel 2595"/>
    <w:qFormat/>
    <w:rPr>
      <w:rFonts w:cs="Times New Roman"/>
    </w:rPr>
  </w:style>
  <w:style w:type="character" w:customStyle="1" w:styleId="ListLabel2596">
    <w:name w:val="ListLabel 2596"/>
    <w:qFormat/>
    <w:rPr>
      <w:rFonts w:cs="Times New Roman"/>
      <w:sz w:val="28"/>
    </w:rPr>
  </w:style>
  <w:style w:type="character" w:customStyle="1" w:styleId="ListLabel2597">
    <w:name w:val="ListLabel 2597"/>
    <w:qFormat/>
    <w:rPr>
      <w:rFonts w:cs="Times New Roman"/>
    </w:rPr>
  </w:style>
  <w:style w:type="character" w:customStyle="1" w:styleId="ListLabel2598">
    <w:name w:val="ListLabel 2598"/>
    <w:qFormat/>
    <w:rPr>
      <w:rFonts w:cs="Times New Roman"/>
    </w:rPr>
  </w:style>
  <w:style w:type="character" w:customStyle="1" w:styleId="ListLabel2599">
    <w:name w:val="ListLabel 2599"/>
    <w:qFormat/>
    <w:rPr>
      <w:rFonts w:cs="Times New Roman"/>
    </w:rPr>
  </w:style>
  <w:style w:type="character" w:customStyle="1" w:styleId="ListLabel2600">
    <w:name w:val="ListLabel 2600"/>
    <w:qFormat/>
    <w:rPr>
      <w:rFonts w:cs="Times New Roman"/>
    </w:rPr>
  </w:style>
  <w:style w:type="character" w:customStyle="1" w:styleId="ListLabel2601">
    <w:name w:val="ListLabel 2601"/>
    <w:qFormat/>
    <w:rPr>
      <w:rFonts w:cs="Times New Roman"/>
    </w:rPr>
  </w:style>
  <w:style w:type="character" w:customStyle="1" w:styleId="ListLabel2602">
    <w:name w:val="ListLabel 2602"/>
    <w:qFormat/>
    <w:rPr>
      <w:rFonts w:cs="Times New Roman"/>
    </w:rPr>
  </w:style>
  <w:style w:type="character" w:customStyle="1" w:styleId="ListLabel2603">
    <w:name w:val="ListLabel 2603"/>
    <w:qFormat/>
    <w:rPr>
      <w:rFonts w:cs="Times New Roman"/>
    </w:rPr>
  </w:style>
  <w:style w:type="character" w:customStyle="1" w:styleId="ListLabel2604">
    <w:name w:val="ListLabel 2604"/>
    <w:qFormat/>
    <w:rPr>
      <w:rFonts w:cs="Times New Roman"/>
    </w:rPr>
  </w:style>
  <w:style w:type="character" w:customStyle="1" w:styleId="ListLabel2605">
    <w:name w:val="ListLabel 2605"/>
    <w:qFormat/>
    <w:rPr>
      <w:rFonts w:ascii="Montserrat" w:hAnsi="Montserrat" w:cs="OpenSymbol"/>
      <w:b w:val="0"/>
      <w:sz w:val="19"/>
    </w:rPr>
  </w:style>
  <w:style w:type="character" w:customStyle="1" w:styleId="ListLabel2606">
    <w:name w:val="ListLabel 2606"/>
    <w:qFormat/>
    <w:rPr>
      <w:rFonts w:cs="OpenSymbol"/>
    </w:rPr>
  </w:style>
  <w:style w:type="character" w:customStyle="1" w:styleId="ListLabel2607">
    <w:name w:val="ListLabel 2607"/>
    <w:qFormat/>
    <w:rPr>
      <w:rFonts w:cs="OpenSymbol"/>
    </w:rPr>
  </w:style>
  <w:style w:type="character" w:customStyle="1" w:styleId="ListLabel2608">
    <w:name w:val="ListLabel 2608"/>
    <w:qFormat/>
    <w:rPr>
      <w:rFonts w:cs="OpenSymbol"/>
    </w:rPr>
  </w:style>
  <w:style w:type="character" w:customStyle="1" w:styleId="ListLabel2609">
    <w:name w:val="ListLabel 2609"/>
    <w:qFormat/>
    <w:rPr>
      <w:rFonts w:cs="OpenSymbol"/>
    </w:rPr>
  </w:style>
  <w:style w:type="character" w:customStyle="1" w:styleId="ListLabel2610">
    <w:name w:val="ListLabel 2610"/>
    <w:qFormat/>
    <w:rPr>
      <w:rFonts w:cs="OpenSymbol"/>
    </w:rPr>
  </w:style>
  <w:style w:type="character" w:customStyle="1" w:styleId="ListLabel2611">
    <w:name w:val="ListLabel 2611"/>
    <w:qFormat/>
    <w:rPr>
      <w:rFonts w:cs="OpenSymbol"/>
    </w:rPr>
  </w:style>
  <w:style w:type="character" w:customStyle="1" w:styleId="ListLabel2612">
    <w:name w:val="ListLabel 2612"/>
    <w:qFormat/>
    <w:rPr>
      <w:rFonts w:cs="OpenSymbol"/>
    </w:rPr>
  </w:style>
  <w:style w:type="character" w:customStyle="1" w:styleId="ListLabel2613">
    <w:name w:val="ListLabel 2613"/>
    <w:qFormat/>
    <w:rPr>
      <w:rFonts w:cs="OpenSymbol"/>
    </w:rPr>
  </w:style>
  <w:style w:type="character" w:customStyle="1" w:styleId="ListLabel2614">
    <w:name w:val="ListLabel 2614"/>
    <w:qFormat/>
    <w:rPr>
      <w:rFonts w:cs="Times New Roman"/>
      <w:sz w:val="28"/>
    </w:rPr>
  </w:style>
  <w:style w:type="character" w:customStyle="1" w:styleId="ListLabel2615">
    <w:name w:val="ListLabel 2615"/>
    <w:qFormat/>
    <w:rPr>
      <w:rFonts w:cs="Courier New"/>
    </w:rPr>
  </w:style>
  <w:style w:type="character" w:customStyle="1" w:styleId="ListLabel2616">
    <w:name w:val="ListLabel 2616"/>
    <w:qFormat/>
    <w:rPr>
      <w:rFonts w:cs="Wingdings"/>
    </w:rPr>
  </w:style>
  <w:style w:type="character" w:customStyle="1" w:styleId="ListLabel2617">
    <w:name w:val="ListLabel 2617"/>
    <w:qFormat/>
    <w:rPr>
      <w:rFonts w:cs="Symbol"/>
    </w:rPr>
  </w:style>
  <w:style w:type="character" w:customStyle="1" w:styleId="ListLabel2618">
    <w:name w:val="ListLabel 2618"/>
    <w:qFormat/>
    <w:rPr>
      <w:rFonts w:cs="Courier New"/>
    </w:rPr>
  </w:style>
  <w:style w:type="character" w:customStyle="1" w:styleId="ListLabel2619">
    <w:name w:val="ListLabel 2619"/>
    <w:qFormat/>
    <w:rPr>
      <w:rFonts w:cs="Wingdings"/>
    </w:rPr>
  </w:style>
  <w:style w:type="character" w:customStyle="1" w:styleId="ListLabel2620">
    <w:name w:val="ListLabel 2620"/>
    <w:qFormat/>
    <w:rPr>
      <w:rFonts w:cs="Symbol"/>
    </w:rPr>
  </w:style>
  <w:style w:type="character" w:customStyle="1" w:styleId="ListLabel2621">
    <w:name w:val="ListLabel 2621"/>
    <w:qFormat/>
    <w:rPr>
      <w:rFonts w:cs="Courier New"/>
    </w:rPr>
  </w:style>
  <w:style w:type="character" w:customStyle="1" w:styleId="ListLabel2622">
    <w:name w:val="ListLabel 2622"/>
    <w:qFormat/>
    <w:rPr>
      <w:rFonts w:cs="Wingdings"/>
    </w:rPr>
  </w:style>
  <w:style w:type="character" w:customStyle="1" w:styleId="ListLabel2623">
    <w:name w:val="ListLabel 2623"/>
    <w:qFormat/>
    <w:rPr>
      <w:rFonts w:cs="Symbol"/>
      <w:sz w:val="20"/>
    </w:rPr>
  </w:style>
  <w:style w:type="character" w:customStyle="1" w:styleId="ListLabel2624">
    <w:name w:val="ListLabel 2624"/>
    <w:qFormat/>
    <w:rPr>
      <w:rFonts w:cs="Times New Roman"/>
      <w:b w:val="0"/>
      <w:sz w:val="28"/>
    </w:rPr>
  </w:style>
  <w:style w:type="character" w:customStyle="1" w:styleId="ListLabel2625">
    <w:name w:val="ListLabel 2625"/>
    <w:qFormat/>
    <w:rPr>
      <w:rFonts w:cs="Wingdings"/>
      <w:sz w:val="20"/>
    </w:rPr>
  </w:style>
  <w:style w:type="character" w:customStyle="1" w:styleId="ListLabel2626">
    <w:name w:val="ListLabel 2626"/>
    <w:qFormat/>
    <w:rPr>
      <w:rFonts w:cs="Wingdings"/>
      <w:sz w:val="20"/>
    </w:rPr>
  </w:style>
  <w:style w:type="character" w:customStyle="1" w:styleId="ListLabel2627">
    <w:name w:val="ListLabel 2627"/>
    <w:qFormat/>
    <w:rPr>
      <w:rFonts w:cs="Wingdings"/>
      <w:sz w:val="20"/>
    </w:rPr>
  </w:style>
  <w:style w:type="character" w:customStyle="1" w:styleId="ListLabel2628">
    <w:name w:val="ListLabel 2628"/>
    <w:qFormat/>
    <w:rPr>
      <w:rFonts w:cs="Wingdings"/>
      <w:sz w:val="20"/>
    </w:rPr>
  </w:style>
  <w:style w:type="character" w:customStyle="1" w:styleId="ListLabel2629">
    <w:name w:val="ListLabel 2629"/>
    <w:qFormat/>
    <w:rPr>
      <w:rFonts w:cs="Wingdings"/>
      <w:sz w:val="20"/>
    </w:rPr>
  </w:style>
  <w:style w:type="character" w:customStyle="1" w:styleId="ListLabel2630">
    <w:name w:val="ListLabel 2630"/>
    <w:qFormat/>
    <w:rPr>
      <w:rFonts w:cs="Wingdings"/>
      <w:sz w:val="20"/>
    </w:rPr>
  </w:style>
  <w:style w:type="character" w:customStyle="1" w:styleId="ListLabel2631">
    <w:name w:val="ListLabel 2631"/>
    <w:qFormat/>
    <w:rPr>
      <w:rFonts w:cs="Wingdings"/>
      <w:sz w:val="20"/>
    </w:rPr>
  </w:style>
  <w:style w:type="character" w:customStyle="1" w:styleId="ListLabel2632">
    <w:name w:val="ListLabel 2632"/>
    <w:qFormat/>
    <w:rPr>
      <w:rFonts w:cs="Times New Roman"/>
      <w:b/>
      <w:sz w:val="28"/>
    </w:rPr>
  </w:style>
  <w:style w:type="character" w:customStyle="1" w:styleId="ListLabel2633">
    <w:name w:val="ListLabel 2633"/>
    <w:qFormat/>
    <w:rPr>
      <w:rFonts w:cs="Courier New"/>
    </w:rPr>
  </w:style>
  <w:style w:type="character" w:customStyle="1" w:styleId="ListLabel2634">
    <w:name w:val="ListLabel 2634"/>
    <w:qFormat/>
    <w:rPr>
      <w:rFonts w:cs="Wingdings"/>
    </w:rPr>
  </w:style>
  <w:style w:type="character" w:customStyle="1" w:styleId="ListLabel2635">
    <w:name w:val="ListLabel 2635"/>
    <w:qFormat/>
    <w:rPr>
      <w:rFonts w:cs="Symbol"/>
    </w:rPr>
  </w:style>
  <w:style w:type="character" w:customStyle="1" w:styleId="ListLabel2636">
    <w:name w:val="ListLabel 2636"/>
    <w:qFormat/>
    <w:rPr>
      <w:rFonts w:cs="Courier New"/>
    </w:rPr>
  </w:style>
  <w:style w:type="character" w:customStyle="1" w:styleId="ListLabel2637">
    <w:name w:val="ListLabel 2637"/>
    <w:qFormat/>
    <w:rPr>
      <w:rFonts w:cs="Wingdings"/>
    </w:rPr>
  </w:style>
  <w:style w:type="character" w:customStyle="1" w:styleId="ListLabel2638">
    <w:name w:val="ListLabel 2638"/>
    <w:qFormat/>
    <w:rPr>
      <w:rFonts w:cs="Symbol"/>
    </w:rPr>
  </w:style>
  <w:style w:type="character" w:customStyle="1" w:styleId="ListLabel2639">
    <w:name w:val="ListLabel 2639"/>
    <w:qFormat/>
    <w:rPr>
      <w:rFonts w:cs="Courier New"/>
    </w:rPr>
  </w:style>
  <w:style w:type="character" w:customStyle="1" w:styleId="ListLabel2640">
    <w:name w:val="ListLabel 2640"/>
    <w:qFormat/>
    <w:rPr>
      <w:rFonts w:cs="Wingdings"/>
    </w:rPr>
  </w:style>
  <w:style w:type="character" w:customStyle="1" w:styleId="ListLabel2641">
    <w:name w:val="ListLabel 2641"/>
    <w:qFormat/>
    <w:rPr>
      <w:rFonts w:cs="Times New Roman"/>
      <w:sz w:val="28"/>
    </w:rPr>
  </w:style>
  <w:style w:type="character" w:customStyle="1" w:styleId="ListLabel2642">
    <w:name w:val="ListLabel 2642"/>
    <w:qFormat/>
    <w:rPr>
      <w:rFonts w:cs="Times New Roman"/>
    </w:rPr>
  </w:style>
  <w:style w:type="character" w:customStyle="1" w:styleId="ListLabel2643">
    <w:name w:val="ListLabel 2643"/>
    <w:qFormat/>
    <w:rPr>
      <w:rFonts w:cs="Times New Roman"/>
    </w:rPr>
  </w:style>
  <w:style w:type="character" w:customStyle="1" w:styleId="ListLabel2644">
    <w:name w:val="ListLabel 2644"/>
    <w:qFormat/>
    <w:rPr>
      <w:rFonts w:cs="Times New Roman"/>
    </w:rPr>
  </w:style>
  <w:style w:type="character" w:customStyle="1" w:styleId="ListLabel2645">
    <w:name w:val="ListLabel 2645"/>
    <w:qFormat/>
    <w:rPr>
      <w:rFonts w:cs="Times New Roman"/>
    </w:rPr>
  </w:style>
  <w:style w:type="character" w:customStyle="1" w:styleId="ListLabel2646">
    <w:name w:val="ListLabel 2646"/>
    <w:qFormat/>
    <w:rPr>
      <w:rFonts w:cs="Times New Roman"/>
    </w:rPr>
  </w:style>
  <w:style w:type="character" w:customStyle="1" w:styleId="ListLabel2647">
    <w:name w:val="ListLabel 2647"/>
    <w:qFormat/>
    <w:rPr>
      <w:rFonts w:cs="Times New Roman"/>
    </w:rPr>
  </w:style>
  <w:style w:type="character" w:customStyle="1" w:styleId="ListLabel2648">
    <w:name w:val="ListLabel 2648"/>
    <w:qFormat/>
    <w:rPr>
      <w:rFonts w:cs="Times New Roman"/>
    </w:rPr>
  </w:style>
  <w:style w:type="character" w:customStyle="1" w:styleId="ListLabel2649">
    <w:name w:val="ListLabel 2649"/>
    <w:qFormat/>
    <w:rPr>
      <w:rFonts w:cs="Times New Roman"/>
    </w:rPr>
  </w:style>
  <w:style w:type="character" w:customStyle="1" w:styleId="ListLabel2650">
    <w:name w:val="ListLabel 2650"/>
    <w:qFormat/>
    <w:rPr>
      <w:rFonts w:cs="Symbol"/>
      <w:sz w:val="24"/>
    </w:rPr>
  </w:style>
  <w:style w:type="character" w:customStyle="1" w:styleId="ListLabel2651">
    <w:name w:val="ListLabel 2651"/>
    <w:qFormat/>
    <w:rPr>
      <w:rFonts w:cs="Courier New"/>
    </w:rPr>
  </w:style>
  <w:style w:type="character" w:customStyle="1" w:styleId="ListLabel2652">
    <w:name w:val="ListLabel 2652"/>
    <w:qFormat/>
    <w:rPr>
      <w:rFonts w:cs="Wingdings"/>
    </w:rPr>
  </w:style>
  <w:style w:type="character" w:customStyle="1" w:styleId="ListLabel2653">
    <w:name w:val="ListLabel 2653"/>
    <w:qFormat/>
    <w:rPr>
      <w:rFonts w:cs="Symbol"/>
    </w:rPr>
  </w:style>
  <w:style w:type="character" w:customStyle="1" w:styleId="ListLabel2654">
    <w:name w:val="ListLabel 2654"/>
    <w:qFormat/>
    <w:rPr>
      <w:rFonts w:cs="Courier New"/>
    </w:rPr>
  </w:style>
  <w:style w:type="character" w:customStyle="1" w:styleId="ListLabel2655">
    <w:name w:val="ListLabel 2655"/>
    <w:qFormat/>
    <w:rPr>
      <w:rFonts w:cs="Wingdings"/>
    </w:rPr>
  </w:style>
  <w:style w:type="character" w:customStyle="1" w:styleId="ListLabel2656">
    <w:name w:val="ListLabel 2656"/>
    <w:qFormat/>
    <w:rPr>
      <w:rFonts w:cs="Symbol"/>
    </w:rPr>
  </w:style>
  <w:style w:type="character" w:customStyle="1" w:styleId="ListLabel2657">
    <w:name w:val="ListLabel 2657"/>
    <w:qFormat/>
    <w:rPr>
      <w:rFonts w:cs="Courier New"/>
    </w:rPr>
  </w:style>
  <w:style w:type="character" w:customStyle="1" w:styleId="ListLabel2658">
    <w:name w:val="ListLabel 2658"/>
    <w:qFormat/>
    <w:rPr>
      <w:rFonts w:cs="Wingdings"/>
    </w:rPr>
  </w:style>
  <w:style w:type="character" w:customStyle="1" w:styleId="ListLabel2659">
    <w:name w:val="ListLabel 2659"/>
    <w:qFormat/>
    <w:rPr>
      <w:rFonts w:cs="Symbol"/>
      <w:sz w:val="24"/>
    </w:rPr>
  </w:style>
  <w:style w:type="character" w:customStyle="1" w:styleId="ListLabel2660">
    <w:name w:val="ListLabel 2660"/>
    <w:qFormat/>
    <w:rPr>
      <w:rFonts w:cs="Courier New"/>
    </w:rPr>
  </w:style>
  <w:style w:type="character" w:customStyle="1" w:styleId="ListLabel2661">
    <w:name w:val="ListLabel 2661"/>
    <w:qFormat/>
    <w:rPr>
      <w:rFonts w:cs="Wingdings"/>
    </w:rPr>
  </w:style>
  <w:style w:type="character" w:customStyle="1" w:styleId="ListLabel2662">
    <w:name w:val="ListLabel 2662"/>
    <w:qFormat/>
    <w:rPr>
      <w:rFonts w:cs="Symbol"/>
    </w:rPr>
  </w:style>
  <w:style w:type="character" w:customStyle="1" w:styleId="ListLabel2663">
    <w:name w:val="ListLabel 2663"/>
    <w:qFormat/>
    <w:rPr>
      <w:rFonts w:cs="Courier New"/>
    </w:rPr>
  </w:style>
  <w:style w:type="character" w:customStyle="1" w:styleId="ListLabel2664">
    <w:name w:val="ListLabel 2664"/>
    <w:qFormat/>
    <w:rPr>
      <w:rFonts w:cs="Wingdings"/>
    </w:rPr>
  </w:style>
  <w:style w:type="character" w:customStyle="1" w:styleId="ListLabel2665">
    <w:name w:val="ListLabel 2665"/>
    <w:qFormat/>
    <w:rPr>
      <w:rFonts w:cs="Symbol"/>
    </w:rPr>
  </w:style>
  <w:style w:type="character" w:customStyle="1" w:styleId="ListLabel2666">
    <w:name w:val="ListLabel 2666"/>
    <w:qFormat/>
    <w:rPr>
      <w:rFonts w:cs="Courier New"/>
    </w:rPr>
  </w:style>
  <w:style w:type="character" w:customStyle="1" w:styleId="ListLabel2667">
    <w:name w:val="ListLabel 2667"/>
    <w:qFormat/>
    <w:rPr>
      <w:rFonts w:cs="Wingdings"/>
    </w:rPr>
  </w:style>
  <w:style w:type="character" w:customStyle="1" w:styleId="ListLabel2668">
    <w:name w:val="ListLabel 2668"/>
    <w:qFormat/>
    <w:rPr>
      <w:rFonts w:cs="Symbol"/>
      <w:sz w:val="24"/>
    </w:rPr>
  </w:style>
  <w:style w:type="character" w:customStyle="1" w:styleId="ListLabel2669">
    <w:name w:val="ListLabel 2669"/>
    <w:qFormat/>
    <w:rPr>
      <w:rFonts w:cs="Courier New"/>
    </w:rPr>
  </w:style>
  <w:style w:type="character" w:customStyle="1" w:styleId="ListLabel2670">
    <w:name w:val="ListLabel 2670"/>
    <w:qFormat/>
    <w:rPr>
      <w:rFonts w:cs="Wingdings"/>
    </w:rPr>
  </w:style>
  <w:style w:type="character" w:customStyle="1" w:styleId="ListLabel2671">
    <w:name w:val="ListLabel 2671"/>
    <w:qFormat/>
    <w:rPr>
      <w:rFonts w:cs="Symbol"/>
    </w:rPr>
  </w:style>
  <w:style w:type="character" w:customStyle="1" w:styleId="ListLabel2672">
    <w:name w:val="ListLabel 2672"/>
    <w:qFormat/>
    <w:rPr>
      <w:rFonts w:cs="Courier New"/>
    </w:rPr>
  </w:style>
  <w:style w:type="character" w:customStyle="1" w:styleId="ListLabel2673">
    <w:name w:val="ListLabel 2673"/>
    <w:qFormat/>
    <w:rPr>
      <w:rFonts w:cs="Wingdings"/>
    </w:rPr>
  </w:style>
  <w:style w:type="character" w:customStyle="1" w:styleId="ListLabel2674">
    <w:name w:val="ListLabel 2674"/>
    <w:qFormat/>
    <w:rPr>
      <w:rFonts w:cs="Symbol"/>
    </w:rPr>
  </w:style>
  <w:style w:type="character" w:customStyle="1" w:styleId="ListLabel2675">
    <w:name w:val="ListLabel 2675"/>
    <w:qFormat/>
    <w:rPr>
      <w:rFonts w:cs="Courier New"/>
    </w:rPr>
  </w:style>
  <w:style w:type="character" w:customStyle="1" w:styleId="ListLabel2676">
    <w:name w:val="ListLabel 2676"/>
    <w:qFormat/>
    <w:rPr>
      <w:rFonts w:cs="Wingdings"/>
    </w:rPr>
  </w:style>
  <w:style w:type="character" w:customStyle="1" w:styleId="ListLabel2677">
    <w:name w:val="ListLabel 2677"/>
    <w:qFormat/>
    <w:rPr>
      <w:rFonts w:cs="Symbol"/>
      <w:sz w:val="24"/>
    </w:rPr>
  </w:style>
  <w:style w:type="character" w:customStyle="1" w:styleId="ListLabel2678">
    <w:name w:val="ListLabel 2678"/>
    <w:qFormat/>
    <w:rPr>
      <w:rFonts w:cs="Courier New"/>
    </w:rPr>
  </w:style>
  <w:style w:type="character" w:customStyle="1" w:styleId="ListLabel2679">
    <w:name w:val="ListLabel 2679"/>
    <w:qFormat/>
    <w:rPr>
      <w:rFonts w:cs="Wingdings"/>
    </w:rPr>
  </w:style>
  <w:style w:type="character" w:customStyle="1" w:styleId="ListLabel2680">
    <w:name w:val="ListLabel 2680"/>
    <w:qFormat/>
    <w:rPr>
      <w:rFonts w:cs="Symbol"/>
    </w:rPr>
  </w:style>
  <w:style w:type="character" w:customStyle="1" w:styleId="ListLabel2681">
    <w:name w:val="ListLabel 2681"/>
    <w:qFormat/>
    <w:rPr>
      <w:rFonts w:cs="Courier New"/>
    </w:rPr>
  </w:style>
  <w:style w:type="character" w:customStyle="1" w:styleId="ListLabel2682">
    <w:name w:val="ListLabel 2682"/>
    <w:qFormat/>
    <w:rPr>
      <w:rFonts w:cs="Wingdings"/>
    </w:rPr>
  </w:style>
  <w:style w:type="character" w:customStyle="1" w:styleId="ListLabel2683">
    <w:name w:val="ListLabel 2683"/>
    <w:qFormat/>
    <w:rPr>
      <w:rFonts w:cs="Symbol"/>
    </w:rPr>
  </w:style>
  <w:style w:type="character" w:customStyle="1" w:styleId="ListLabel2684">
    <w:name w:val="ListLabel 2684"/>
    <w:qFormat/>
    <w:rPr>
      <w:rFonts w:cs="Courier New"/>
    </w:rPr>
  </w:style>
  <w:style w:type="character" w:customStyle="1" w:styleId="ListLabel2685">
    <w:name w:val="ListLabel 2685"/>
    <w:qFormat/>
    <w:rPr>
      <w:rFonts w:cs="Wingdings"/>
    </w:rPr>
  </w:style>
  <w:style w:type="character" w:customStyle="1" w:styleId="ListLabel2686">
    <w:name w:val="ListLabel 2686"/>
    <w:qFormat/>
    <w:rPr>
      <w:rFonts w:cs="Symbol"/>
      <w:sz w:val="24"/>
    </w:rPr>
  </w:style>
  <w:style w:type="character" w:customStyle="1" w:styleId="ListLabel2687">
    <w:name w:val="ListLabel 2687"/>
    <w:qFormat/>
    <w:rPr>
      <w:rFonts w:cs="Courier New"/>
    </w:rPr>
  </w:style>
  <w:style w:type="character" w:customStyle="1" w:styleId="ListLabel2688">
    <w:name w:val="ListLabel 2688"/>
    <w:qFormat/>
    <w:rPr>
      <w:rFonts w:cs="Wingdings"/>
    </w:rPr>
  </w:style>
  <w:style w:type="character" w:customStyle="1" w:styleId="ListLabel2689">
    <w:name w:val="ListLabel 2689"/>
    <w:qFormat/>
    <w:rPr>
      <w:rFonts w:cs="Symbol"/>
    </w:rPr>
  </w:style>
  <w:style w:type="character" w:customStyle="1" w:styleId="ListLabel2690">
    <w:name w:val="ListLabel 2690"/>
    <w:qFormat/>
    <w:rPr>
      <w:rFonts w:cs="Courier New"/>
    </w:rPr>
  </w:style>
  <w:style w:type="character" w:customStyle="1" w:styleId="ListLabel2691">
    <w:name w:val="ListLabel 2691"/>
    <w:qFormat/>
    <w:rPr>
      <w:rFonts w:cs="Wingdings"/>
    </w:rPr>
  </w:style>
  <w:style w:type="character" w:customStyle="1" w:styleId="ListLabel2692">
    <w:name w:val="ListLabel 2692"/>
    <w:qFormat/>
    <w:rPr>
      <w:rFonts w:cs="Symbol"/>
    </w:rPr>
  </w:style>
  <w:style w:type="character" w:customStyle="1" w:styleId="ListLabel2693">
    <w:name w:val="ListLabel 2693"/>
    <w:qFormat/>
    <w:rPr>
      <w:rFonts w:cs="Courier New"/>
    </w:rPr>
  </w:style>
  <w:style w:type="character" w:customStyle="1" w:styleId="ListLabel2694">
    <w:name w:val="ListLabel 2694"/>
    <w:qFormat/>
    <w:rPr>
      <w:rFonts w:cs="Wingdings"/>
    </w:rPr>
  </w:style>
  <w:style w:type="character" w:customStyle="1" w:styleId="ListLabel2695">
    <w:name w:val="ListLabel 2695"/>
    <w:qFormat/>
    <w:rPr>
      <w:rFonts w:cs="Symbol"/>
      <w:sz w:val="24"/>
    </w:rPr>
  </w:style>
  <w:style w:type="character" w:customStyle="1" w:styleId="ListLabel2696">
    <w:name w:val="ListLabel 2696"/>
    <w:qFormat/>
    <w:rPr>
      <w:rFonts w:cs="Courier New"/>
    </w:rPr>
  </w:style>
  <w:style w:type="character" w:customStyle="1" w:styleId="ListLabel2697">
    <w:name w:val="ListLabel 2697"/>
    <w:qFormat/>
    <w:rPr>
      <w:rFonts w:cs="Wingdings"/>
    </w:rPr>
  </w:style>
  <w:style w:type="character" w:customStyle="1" w:styleId="ListLabel2698">
    <w:name w:val="ListLabel 2698"/>
    <w:qFormat/>
    <w:rPr>
      <w:rFonts w:cs="Symbol"/>
    </w:rPr>
  </w:style>
  <w:style w:type="character" w:customStyle="1" w:styleId="ListLabel2699">
    <w:name w:val="ListLabel 2699"/>
    <w:qFormat/>
    <w:rPr>
      <w:rFonts w:cs="Courier New"/>
    </w:rPr>
  </w:style>
  <w:style w:type="character" w:customStyle="1" w:styleId="ListLabel2700">
    <w:name w:val="ListLabel 2700"/>
    <w:qFormat/>
    <w:rPr>
      <w:rFonts w:cs="Wingdings"/>
    </w:rPr>
  </w:style>
  <w:style w:type="character" w:customStyle="1" w:styleId="ListLabel2701">
    <w:name w:val="ListLabel 2701"/>
    <w:qFormat/>
    <w:rPr>
      <w:rFonts w:cs="Symbol"/>
    </w:rPr>
  </w:style>
  <w:style w:type="character" w:customStyle="1" w:styleId="ListLabel2702">
    <w:name w:val="ListLabel 2702"/>
    <w:qFormat/>
    <w:rPr>
      <w:rFonts w:cs="Courier New"/>
    </w:rPr>
  </w:style>
  <w:style w:type="character" w:customStyle="1" w:styleId="ListLabel2703">
    <w:name w:val="ListLabel 2703"/>
    <w:qFormat/>
    <w:rPr>
      <w:rFonts w:cs="Wingdings"/>
    </w:rPr>
  </w:style>
  <w:style w:type="character" w:customStyle="1" w:styleId="ListLabel2704">
    <w:name w:val="ListLabel 2704"/>
    <w:qFormat/>
    <w:rPr>
      <w:rFonts w:cs="Times New Roman"/>
      <w:sz w:val="28"/>
    </w:rPr>
  </w:style>
  <w:style w:type="character" w:customStyle="1" w:styleId="ListLabel2705">
    <w:name w:val="ListLabel 2705"/>
    <w:qFormat/>
    <w:rPr>
      <w:rFonts w:cs="Times New Roman"/>
    </w:rPr>
  </w:style>
  <w:style w:type="character" w:customStyle="1" w:styleId="ListLabel2706">
    <w:name w:val="ListLabel 2706"/>
    <w:qFormat/>
    <w:rPr>
      <w:rFonts w:cs="Times New Roman"/>
    </w:rPr>
  </w:style>
  <w:style w:type="character" w:customStyle="1" w:styleId="ListLabel2707">
    <w:name w:val="ListLabel 2707"/>
    <w:qFormat/>
    <w:rPr>
      <w:rFonts w:cs="Times New Roman"/>
    </w:rPr>
  </w:style>
  <w:style w:type="character" w:customStyle="1" w:styleId="ListLabel2708">
    <w:name w:val="ListLabel 2708"/>
    <w:qFormat/>
    <w:rPr>
      <w:rFonts w:cs="Times New Roman"/>
    </w:rPr>
  </w:style>
  <w:style w:type="character" w:customStyle="1" w:styleId="ListLabel2709">
    <w:name w:val="ListLabel 2709"/>
    <w:qFormat/>
    <w:rPr>
      <w:rFonts w:cs="Times New Roman"/>
    </w:rPr>
  </w:style>
  <w:style w:type="character" w:customStyle="1" w:styleId="ListLabel2710">
    <w:name w:val="ListLabel 2710"/>
    <w:qFormat/>
    <w:rPr>
      <w:rFonts w:cs="Times New Roman"/>
    </w:rPr>
  </w:style>
  <w:style w:type="character" w:customStyle="1" w:styleId="ListLabel2711">
    <w:name w:val="ListLabel 2711"/>
    <w:qFormat/>
    <w:rPr>
      <w:rFonts w:cs="Times New Roman"/>
    </w:rPr>
  </w:style>
  <w:style w:type="character" w:customStyle="1" w:styleId="ListLabel2712">
    <w:name w:val="ListLabel 2712"/>
    <w:qFormat/>
    <w:rPr>
      <w:rFonts w:cs="Times New Roman"/>
    </w:rPr>
  </w:style>
  <w:style w:type="character" w:customStyle="1" w:styleId="ListLabel2713">
    <w:name w:val="ListLabel 2713"/>
    <w:qFormat/>
    <w:rPr>
      <w:rFonts w:cs="Times New Roman"/>
      <w:sz w:val="28"/>
    </w:rPr>
  </w:style>
  <w:style w:type="character" w:customStyle="1" w:styleId="ListLabel2714">
    <w:name w:val="ListLabel 2714"/>
    <w:qFormat/>
    <w:rPr>
      <w:rFonts w:cs="Times New Roman"/>
    </w:rPr>
  </w:style>
  <w:style w:type="character" w:customStyle="1" w:styleId="ListLabel2715">
    <w:name w:val="ListLabel 2715"/>
    <w:qFormat/>
    <w:rPr>
      <w:rFonts w:cs="Times New Roman"/>
    </w:rPr>
  </w:style>
  <w:style w:type="character" w:customStyle="1" w:styleId="ListLabel2716">
    <w:name w:val="ListLabel 2716"/>
    <w:qFormat/>
    <w:rPr>
      <w:rFonts w:cs="Times New Roman"/>
    </w:rPr>
  </w:style>
  <w:style w:type="character" w:customStyle="1" w:styleId="ListLabel2717">
    <w:name w:val="ListLabel 2717"/>
    <w:qFormat/>
    <w:rPr>
      <w:rFonts w:cs="Times New Roman"/>
    </w:rPr>
  </w:style>
  <w:style w:type="character" w:customStyle="1" w:styleId="ListLabel2718">
    <w:name w:val="ListLabel 2718"/>
    <w:qFormat/>
    <w:rPr>
      <w:rFonts w:cs="Times New Roman"/>
    </w:rPr>
  </w:style>
  <w:style w:type="character" w:customStyle="1" w:styleId="ListLabel2719">
    <w:name w:val="ListLabel 2719"/>
    <w:qFormat/>
    <w:rPr>
      <w:rFonts w:cs="Times New Roman"/>
    </w:rPr>
  </w:style>
  <w:style w:type="character" w:customStyle="1" w:styleId="ListLabel2720">
    <w:name w:val="ListLabel 2720"/>
    <w:qFormat/>
    <w:rPr>
      <w:rFonts w:cs="Times New Roman"/>
    </w:rPr>
  </w:style>
  <w:style w:type="character" w:customStyle="1" w:styleId="ListLabel2721">
    <w:name w:val="ListLabel 2721"/>
    <w:qFormat/>
    <w:rPr>
      <w:rFonts w:cs="Times New Roman"/>
    </w:rPr>
  </w:style>
  <w:style w:type="character" w:customStyle="1" w:styleId="ListLabel2722">
    <w:name w:val="ListLabel 2722"/>
    <w:qFormat/>
    <w:rPr>
      <w:rFonts w:cs="Times New Roman"/>
      <w:sz w:val="28"/>
    </w:rPr>
  </w:style>
  <w:style w:type="character" w:customStyle="1" w:styleId="ListLabel2723">
    <w:name w:val="ListLabel 2723"/>
    <w:qFormat/>
    <w:rPr>
      <w:rFonts w:cs="Times New Roman"/>
    </w:rPr>
  </w:style>
  <w:style w:type="character" w:customStyle="1" w:styleId="ListLabel2724">
    <w:name w:val="ListLabel 2724"/>
    <w:qFormat/>
    <w:rPr>
      <w:rFonts w:cs="Times New Roman"/>
    </w:rPr>
  </w:style>
  <w:style w:type="character" w:customStyle="1" w:styleId="ListLabel2725">
    <w:name w:val="ListLabel 2725"/>
    <w:qFormat/>
    <w:rPr>
      <w:rFonts w:cs="Times New Roman"/>
    </w:rPr>
  </w:style>
  <w:style w:type="character" w:customStyle="1" w:styleId="ListLabel2726">
    <w:name w:val="ListLabel 2726"/>
    <w:qFormat/>
    <w:rPr>
      <w:rFonts w:cs="Times New Roman"/>
    </w:rPr>
  </w:style>
  <w:style w:type="character" w:customStyle="1" w:styleId="ListLabel2727">
    <w:name w:val="ListLabel 2727"/>
    <w:qFormat/>
    <w:rPr>
      <w:rFonts w:cs="Times New Roman"/>
    </w:rPr>
  </w:style>
  <w:style w:type="character" w:customStyle="1" w:styleId="ListLabel2728">
    <w:name w:val="ListLabel 2728"/>
    <w:qFormat/>
    <w:rPr>
      <w:rFonts w:cs="Times New Roman"/>
    </w:rPr>
  </w:style>
  <w:style w:type="character" w:customStyle="1" w:styleId="ListLabel2729">
    <w:name w:val="ListLabel 2729"/>
    <w:qFormat/>
    <w:rPr>
      <w:rFonts w:cs="Times New Roman"/>
    </w:rPr>
  </w:style>
  <w:style w:type="character" w:customStyle="1" w:styleId="ListLabel2730">
    <w:name w:val="ListLabel 2730"/>
    <w:qFormat/>
    <w:rPr>
      <w:rFonts w:cs="Times New Roman"/>
    </w:rPr>
  </w:style>
  <w:style w:type="character" w:customStyle="1" w:styleId="ListLabel2731">
    <w:name w:val="ListLabel 2731"/>
    <w:qFormat/>
    <w:rPr>
      <w:rFonts w:ascii="Montserrat" w:hAnsi="Montserrat" w:cs="OpenSymbol"/>
      <w:b w:val="0"/>
      <w:sz w:val="19"/>
    </w:rPr>
  </w:style>
  <w:style w:type="character" w:customStyle="1" w:styleId="ListLabel2732">
    <w:name w:val="ListLabel 2732"/>
    <w:qFormat/>
    <w:rPr>
      <w:rFonts w:cs="OpenSymbol"/>
    </w:rPr>
  </w:style>
  <w:style w:type="character" w:customStyle="1" w:styleId="ListLabel2733">
    <w:name w:val="ListLabel 2733"/>
    <w:qFormat/>
    <w:rPr>
      <w:rFonts w:cs="OpenSymbol"/>
    </w:rPr>
  </w:style>
  <w:style w:type="character" w:customStyle="1" w:styleId="ListLabel2734">
    <w:name w:val="ListLabel 2734"/>
    <w:qFormat/>
    <w:rPr>
      <w:rFonts w:cs="OpenSymbol"/>
    </w:rPr>
  </w:style>
  <w:style w:type="character" w:customStyle="1" w:styleId="ListLabel2735">
    <w:name w:val="ListLabel 2735"/>
    <w:qFormat/>
    <w:rPr>
      <w:rFonts w:cs="OpenSymbol"/>
    </w:rPr>
  </w:style>
  <w:style w:type="character" w:customStyle="1" w:styleId="ListLabel2736">
    <w:name w:val="ListLabel 2736"/>
    <w:qFormat/>
    <w:rPr>
      <w:rFonts w:cs="OpenSymbol"/>
    </w:rPr>
  </w:style>
  <w:style w:type="character" w:customStyle="1" w:styleId="ListLabel2737">
    <w:name w:val="ListLabel 2737"/>
    <w:qFormat/>
    <w:rPr>
      <w:rFonts w:cs="OpenSymbol"/>
    </w:rPr>
  </w:style>
  <w:style w:type="character" w:customStyle="1" w:styleId="ListLabel2738">
    <w:name w:val="ListLabel 2738"/>
    <w:qFormat/>
    <w:rPr>
      <w:rFonts w:cs="OpenSymbol"/>
    </w:rPr>
  </w:style>
  <w:style w:type="character" w:customStyle="1" w:styleId="ListLabel2739">
    <w:name w:val="ListLabel 2739"/>
    <w:qFormat/>
    <w:rPr>
      <w:rFonts w:cs="OpenSymbol"/>
    </w:rPr>
  </w:style>
  <w:style w:type="character" w:customStyle="1" w:styleId="ListLabel2740">
    <w:name w:val="ListLabel 2740"/>
    <w:qFormat/>
    <w:rPr>
      <w:rFonts w:cs="Times New Roman"/>
      <w:sz w:val="28"/>
    </w:rPr>
  </w:style>
  <w:style w:type="character" w:customStyle="1" w:styleId="ListLabel2741">
    <w:name w:val="ListLabel 2741"/>
    <w:qFormat/>
    <w:rPr>
      <w:rFonts w:cs="Courier New"/>
    </w:rPr>
  </w:style>
  <w:style w:type="character" w:customStyle="1" w:styleId="ListLabel2742">
    <w:name w:val="ListLabel 2742"/>
    <w:qFormat/>
    <w:rPr>
      <w:rFonts w:cs="Wingdings"/>
    </w:rPr>
  </w:style>
  <w:style w:type="character" w:customStyle="1" w:styleId="ListLabel2743">
    <w:name w:val="ListLabel 2743"/>
    <w:qFormat/>
    <w:rPr>
      <w:rFonts w:cs="Symbol"/>
    </w:rPr>
  </w:style>
  <w:style w:type="character" w:customStyle="1" w:styleId="ListLabel2744">
    <w:name w:val="ListLabel 2744"/>
    <w:qFormat/>
    <w:rPr>
      <w:rFonts w:cs="Courier New"/>
    </w:rPr>
  </w:style>
  <w:style w:type="character" w:customStyle="1" w:styleId="ListLabel2745">
    <w:name w:val="ListLabel 2745"/>
    <w:qFormat/>
    <w:rPr>
      <w:rFonts w:cs="Wingdings"/>
    </w:rPr>
  </w:style>
  <w:style w:type="character" w:customStyle="1" w:styleId="ListLabel2746">
    <w:name w:val="ListLabel 2746"/>
    <w:qFormat/>
    <w:rPr>
      <w:rFonts w:cs="Symbol"/>
    </w:rPr>
  </w:style>
  <w:style w:type="character" w:customStyle="1" w:styleId="ListLabel2747">
    <w:name w:val="ListLabel 2747"/>
    <w:qFormat/>
    <w:rPr>
      <w:rFonts w:cs="Courier New"/>
    </w:rPr>
  </w:style>
  <w:style w:type="character" w:customStyle="1" w:styleId="ListLabel2748">
    <w:name w:val="ListLabel 2748"/>
    <w:qFormat/>
    <w:rPr>
      <w:rFonts w:cs="Wingdings"/>
    </w:rPr>
  </w:style>
  <w:style w:type="character" w:customStyle="1" w:styleId="ListLabel2749">
    <w:name w:val="ListLabel 2749"/>
    <w:qFormat/>
    <w:rPr>
      <w:rFonts w:cs="Symbol"/>
      <w:sz w:val="20"/>
    </w:rPr>
  </w:style>
  <w:style w:type="character" w:customStyle="1" w:styleId="ListLabel2750">
    <w:name w:val="ListLabel 2750"/>
    <w:qFormat/>
    <w:rPr>
      <w:rFonts w:cs="Times New Roman"/>
      <w:b w:val="0"/>
      <w:sz w:val="28"/>
    </w:rPr>
  </w:style>
  <w:style w:type="character" w:customStyle="1" w:styleId="ListLabel2751">
    <w:name w:val="ListLabel 2751"/>
    <w:qFormat/>
    <w:rPr>
      <w:rFonts w:cs="Wingdings"/>
      <w:sz w:val="20"/>
    </w:rPr>
  </w:style>
  <w:style w:type="character" w:customStyle="1" w:styleId="ListLabel2752">
    <w:name w:val="ListLabel 2752"/>
    <w:qFormat/>
    <w:rPr>
      <w:rFonts w:cs="Wingdings"/>
      <w:sz w:val="20"/>
    </w:rPr>
  </w:style>
  <w:style w:type="character" w:customStyle="1" w:styleId="ListLabel2753">
    <w:name w:val="ListLabel 2753"/>
    <w:qFormat/>
    <w:rPr>
      <w:rFonts w:cs="Wingdings"/>
      <w:sz w:val="20"/>
    </w:rPr>
  </w:style>
  <w:style w:type="character" w:customStyle="1" w:styleId="ListLabel2754">
    <w:name w:val="ListLabel 2754"/>
    <w:qFormat/>
    <w:rPr>
      <w:rFonts w:cs="Wingdings"/>
      <w:sz w:val="20"/>
    </w:rPr>
  </w:style>
  <w:style w:type="character" w:customStyle="1" w:styleId="ListLabel2755">
    <w:name w:val="ListLabel 2755"/>
    <w:qFormat/>
    <w:rPr>
      <w:rFonts w:cs="Wingdings"/>
      <w:sz w:val="20"/>
    </w:rPr>
  </w:style>
  <w:style w:type="character" w:customStyle="1" w:styleId="ListLabel2756">
    <w:name w:val="ListLabel 2756"/>
    <w:qFormat/>
    <w:rPr>
      <w:rFonts w:cs="Wingdings"/>
      <w:sz w:val="20"/>
    </w:rPr>
  </w:style>
  <w:style w:type="character" w:customStyle="1" w:styleId="ListLabel2757">
    <w:name w:val="ListLabel 2757"/>
    <w:qFormat/>
    <w:rPr>
      <w:rFonts w:cs="Wingdings"/>
      <w:sz w:val="20"/>
    </w:rPr>
  </w:style>
  <w:style w:type="character" w:customStyle="1" w:styleId="ListLabel2758">
    <w:name w:val="ListLabel 2758"/>
    <w:qFormat/>
    <w:rPr>
      <w:rFonts w:cs="Times New Roman"/>
      <w:b/>
      <w:sz w:val="28"/>
    </w:rPr>
  </w:style>
  <w:style w:type="character" w:customStyle="1" w:styleId="ListLabel2759">
    <w:name w:val="ListLabel 2759"/>
    <w:qFormat/>
    <w:rPr>
      <w:rFonts w:cs="Courier New"/>
    </w:rPr>
  </w:style>
  <w:style w:type="character" w:customStyle="1" w:styleId="ListLabel2760">
    <w:name w:val="ListLabel 2760"/>
    <w:qFormat/>
    <w:rPr>
      <w:rFonts w:cs="Wingdings"/>
    </w:rPr>
  </w:style>
  <w:style w:type="character" w:customStyle="1" w:styleId="ListLabel2761">
    <w:name w:val="ListLabel 2761"/>
    <w:qFormat/>
    <w:rPr>
      <w:rFonts w:cs="Symbol"/>
    </w:rPr>
  </w:style>
  <w:style w:type="character" w:customStyle="1" w:styleId="ListLabel2762">
    <w:name w:val="ListLabel 2762"/>
    <w:qFormat/>
    <w:rPr>
      <w:rFonts w:cs="Courier New"/>
    </w:rPr>
  </w:style>
  <w:style w:type="character" w:customStyle="1" w:styleId="ListLabel2763">
    <w:name w:val="ListLabel 2763"/>
    <w:qFormat/>
    <w:rPr>
      <w:rFonts w:cs="Wingdings"/>
    </w:rPr>
  </w:style>
  <w:style w:type="character" w:customStyle="1" w:styleId="ListLabel2764">
    <w:name w:val="ListLabel 2764"/>
    <w:qFormat/>
    <w:rPr>
      <w:rFonts w:cs="Symbol"/>
    </w:rPr>
  </w:style>
  <w:style w:type="character" w:customStyle="1" w:styleId="ListLabel2765">
    <w:name w:val="ListLabel 2765"/>
    <w:qFormat/>
    <w:rPr>
      <w:rFonts w:cs="Courier New"/>
    </w:rPr>
  </w:style>
  <w:style w:type="character" w:customStyle="1" w:styleId="ListLabel2766">
    <w:name w:val="ListLabel 2766"/>
    <w:qFormat/>
    <w:rPr>
      <w:rFonts w:cs="Wingdings"/>
    </w:rPr>
  </w:style>
  <w:style w:type="character" w:customStyle="1" w:styleId="ListLabel2767">
    <w:name w:val="ListLabel 2767"/>
    <w:qFormat/>
    <w:rPr>
      <w:rFonts w:cs="Times New Roman"/>
      <w:sz w:val="28"/>
    </w:rPr>
  </w:style>
  <w:style w:type="character" w:customStyle="1" w:styleId="ListLabel2768">
    <w:name w:val="ListLabel 2768"/>
    <w:qFormat/>
    <w:rPr>
      <w:rFonts w:cs="Times New Roman"/>
    </w:rPr>
  </w:style>
  <w:style w:type="character" w:customStyle="1" w:styleId="ListLabel2769">
    <w:name w:val="ListLabel 2769"/>
    <w:qFormat/>
    <w:rPr>
      <w:rFonts w:cs="Times New Roman"/>
    </w:rPr>
  </w:style>
  <w:style w:type="character" w:customStyle="1" w:styleId="ListLabel2770">
    <w:name w:val="ListLabel 2770"/>
    <w:qFormat/>
    <w:rPr>
      <w:rFonts w:cs="Times New Roman"/>
    </w:rPr>
  </w:style>
  <w:style w:type="character" w:customStyle="1" w:styleId="ListLabel2771">
    <w:name w:val="ListLabel 2771"/>
    <w:qFormat/>
    <w:rPr>
      <w:rFonts w:cs="Times New Roman"/>
    </w:rPr>
  </w:style>
  <w:style w:type="character" w:customStyle="1" w:styleId="ListLabel2772">
    <w:name w:val="ListLabel 2772"/>
    <w:qFormat/>
    <w:rPr>
      <w:rFonts w:cs="Times New Roman"/>
    </w:rPr>
  </w:style>
  <w:style w:type="character" w:customStyle="1" w:styleId="ListLabel2773">
    <w:name w:val="ListLabel 2773"/>
    <w:qFormat/>
    <w:rPr>
      <w:rFonts w:cs="Times New Roman"/>
    </w:rPr>
  </w:style>
  <w:style w:type="character" w:customStyle="1" w:styleId="ListLabel2774">
    <w:name w:val="ListLabel 2774"/>
    <w:qFormat/>
    <w:rPr>
      <w:rFonts w:cs="Times New Roman"/>
    </w:rPr>
  </w:style>
  <w:style w:type="character" w:customStyle="1" w:styleId="ListLabel2775">
    <w:name w:val="ListLabel 2775"/>
    <w:qFormat/>
    <w:rPr>
      <w:rFonts w:cs="Times New Roman"/>
    </w:rPr>
  </w:style>
  <w:style w:type="character" w:customStyle="1" w:styleId="ListLabel2776">
    <w:name w:val="ListLabel 2776"/>
    <w:qFormat/>
    <w:rPr>
      <w:rFonts w:cs="Symbol"/>
      <w:sz w:val="24"/>
    </w:rPr>
  </w:style>
  <w:style w:type="character" w:customStyle="1" w:styleId="ListLabel2777">
    <w:name w:val="ListLabel 2777"/>
    <w:qFormat/>
    <w:rPr>
      <w:rFonts w:cs="Courier New"/>
    </w:rPr>
  </w:style>
  <w:style w:type="character" w:customStyle="1" w:styleId="ListLabel2778">
    <w:name w:val="ListLabel 2778"/>
    <w:qFormat/>
    <w:rPr>
      <w:rFonts w:cs="Wingdings"/>
    </w:rPr>
  </w:style>
  <w:style w:type="character" w:customStyle="1" w:styleId="ListLabel2779">
    <w:name w:val="ListLabel 2779"/>
    <w:qFormat/>
    <w:rPr>
      <w:rFonts w:cs="Symbol"/>
    </w:rPr>
  </w:style>
  <w:style w:type="character" w:customStyle="1" w:styleId="ListLabel2780">
    <w:name w:val="ListLabel 2780"/>
    <w:qFormat/>
    <w:rPr>
      <w:rFonts w:cs="Courier New"/>
    </w:rPr>
  </w:style>
  <w:style w:type="character" w:customStyle="1" w:styleId="ListLabel2781">
    <w:name w:val="ListLabel 2781"/>
    <w:qFormat/>
    <w:rPr>
      <w:rFonts w:cs="Wingdings"/>
    </w:rPr>
  </w:style>
  <w:style w:type="character" w:customStyle="1" w:styleId="ListLabel2782">
    <w:name w:val="ListLabel 2782"/>
    <w:qFormat/>
    <w:rPr>
      <w:rFonts w:cs="Symbol"/>
    </w:rPr>
  </w:style>
  <w:style w:type="character" w:customStyle="1" w:styleId="ListLabel2783">
    <w:name w:val="ListLabel 2783"/>
    <w:qFormat/>
    <w:rPr>
      <w:rFonts w:cs="Courier New"/>
    </w:rPr>
  </w:style>
  <w:style w:type="character" w:customStyle="1" w:styleId="ListLabel2784">
    <w:name w:val="ListLabel 2784"/>
    <w:qFormat/>
    <w:rPr>
      <w:rFonts w:cs="Wingdings"/>
    </w:rPr>
  </w:style>
  <w:style w:type="character" w:customStyle="1" w:styleId="ListLabel2785">
    <w:name w:val="ListLabel 2785"/>
    <w:qFormat/>
    <w:rPr>
      <w:rFonts w:cs="Symbol"/>
      <w:sz w:val="24"/>
    </w:rPr>
  </w:style>
  <w:style w:type="character" w:customStyle="1" w:styleId="ListLabel2786">
    <w:name w:val="ListLabel 2786"/>
    <w:qFormat/>
    <w:rPr>
      <w:rFonts w:cs="Courier New"/>
    </w:rPr>
  </w:style>
  <w:style w:type="character" w:customStyle="1" w:styleId="ListLabel2787">
    <w:name w:val="ListLabel 2787"/>
    <w:qFormat/>
    <w:rPr>
      <w:rFonts w:cs="Wingdings"/>
    </w:rPr>
  </w:style>
  <w:style w:type="character" w:customStyle="1" w:styleId="ListLabel2788">
    <w:name w:val="ListLabel 2788"/>
    <w:qFormat/>
    <w:rPr>
      <w:rFonts w:cs="Symbol"/>
    </w:rPr>
  </w:style>
  <w:style w:type="character" w:customStyle="1" w:styleId="ListLabel2789">
    <w:name w:val="ListLabel 2789"/>
    <w:qFormat/>
    <w:rPr>
      <w:rFonts w:cs="Courier New"/>
    </w:rPr>
  </w:style>
  <w:style w:type="character" w:customStyle="1" w:styleId="ListLabel2790">
    <w:name w:val="ListLabel 2790"/>
    <w:qFormat/>
    <w:rPr>
      <w:rFonts w:cs="Wingdings"/>
    </w:rPr>
  </w:style>
  <w:style w:type="character" w:customStyle="1" w:styleId="ListLabel2791">
    <w:name w:val="ListLabel 2791"/>
    <w:qFormat/>
    <w:rPr>
      <w:rFonts w:cs="Symbol"/>
    </w:rPr>
  </w:style>
  <w:style w:type="character" w:customStyle="1" w:styleId="ListLabel2792">
    <w:name w:val="ListLabel 2792"/>
    <w:qFormat/>
    <w:rPr>
      <w:rFonts w:cs="Courier New"/>
    </w:rPr>
  </w:style>
  <w:style w:type="character" w:customStyle="1" w:styleId="ListLabel2793">
    <w:name w:val="ListLabel 2793"/>
    <w:qFormat/>
    <w:rPr>
      <w:rFonts w:cs="Wingdings"/>
    </w:rPr>
  </w:style>
  <w:style w:type="character" w:customStyle="1" w:styleId="ListLabel2794">
    <w:name w:val="ListLabel 2794"/>
    <w:qFormat/>
    <w:rPr>
      <w:rFonts w:cs="Symbol"/>
      <w:sz w:val="24"/>
    </w:rPr>
  </w:style>
  <w:style w:type="character" w:customStyle="1" w:styleId="ListLabel2795">
    <w:name w:val="ListLabel 2795"/>
    <w:qFormat/>
    <w:rPr>
      <w:rFonts w:cs="Courier New"/>
    </w:rPr>
  </w:style>
  <w:style w:type="character" w:customStyle="1" w:styleId="ListLabel2796">
    <w:name w:val="ListLabel 2796"/>
    <w:qFormat/>
    <w:rPr>
      <w:rFonts w:cs="Wingdings"/>
    </w:rPr>
  </w:style>
  <w:style w:type="character" w:customStyle="1" w:styleId="ListLabel2797">
    <w:name w:val="ListLabel 2797"/>
    <w:qFormat/>
    <w:rPr>
      <w:rFonts w:cs="Symbol"/>
    </w:rPr>
  </w:style>
  <w:style w:type="character" w:customStyle="1" w:styleId="ListLabel2798">
    <w:name w:val="ListLabel 2798"/>
    <w:qFormat/>
    <w:rPr>
      <w:rFonts w:cs="Courier New"/>
    </w:rPr>
  </w:style>
  <w:style w:type="character" w:customStyle="1" w:styleId="ListLabel2799">
    <w:name w:val="ListLabel 2799"/>
    <w:qFormat/>
    <w:rPr>
      <w:rFonts w:cs="Wingdings"/>
    </w:rPr>
  </w:style>
  <w:style w:type="character" w:customStyle="1" w:styleId="ListLabel2800">
    <w:name w:val="ListLabel 2800"/>
    <w:qFormat/>
    <w:rPr>
      <w:rFonts w:cs="Symbol"/>
    </w:rPr>
  </w:style>
  <w:style w:type="character" w:customStyle="1" w:styleId="ListLabel2801">
    <w:name w:val="ListLabel 2801"/>
    <w:qFormat/>
    <w:rPr>
      <w:rFonts w:cs="Courier New"/>
    </w:rPr>
  </w:style>
  <w:style w:type="character" w:customStyle="1" w:styleId="ListLabel2802">
    <w:name w:val="ListLabel 2802"/>
    <w:qFormat/>
    <w:rPr>
      <w:rFonts w:cs="Wingdings"/>
    </w:rPr>
  </w:style>
  <w:style w:type="character" w:customStyle="1" w:styleId="ListLabel2803">
    <w:name w:val="ListLabel 2803"/>
    <w:qFormat/>
    <w:rPr>
      <w:rFonts w:cs="Symbol"/>
      <w:sz w:val="24"/>
    </w:rPr>
  </w:style>
  <w:style w:type="character" w:customStyle="1" w:styleId="ListLabel2804">
    <w:name w:val="ListLabel 2804"/>
    <w:qFormat/>
    <w:rPr>
      <w:rFonts w:cs="Courier New"/>
    </w:rPr>
  </w:style>
  <w:style w:type="character" w:customStyle="1" w:styleId="ListLabel2805">
    <w:name w:val="ListLabel 2805"/>
    <w:qFormat/>
    <w:rPr>
      <w:rFonts w:cs="Wingdings"/>
    </w:rPr>
  </w:style>
  <w:style w:type="character" w:customStyle="1" w:styleId="ListLabel2806">
    <w:name w:val="ListLabel 2806"/>
    <w:qFormat/>
    <w:rPr>
      <w:rFonts w:cs="Symbol"/>
    </w:rPr>
  </w:style>
  <w:style w:type="character" w:customStyle="1" w:styleId="ListLabel2807">
    <w:name w:val="ListLabel 2807"/>
    <w:qFormat/>
    <w:rPr>
      <w:rFonts w:cs="Courier New"/>
    </w:rPr>
  </w:style>
  <w:style w:type="character" w:customStyle="1" w:styleId="ListLabel2808">
    <w:name w:val="ListLabel 2808"/>
    <w:qFormat/>
    <w:rPr>
      <w:rFonts w:cs="Wingdings"/>
    </w:rPr>
  </w:style>
  <w:style w:type="character" w:customStyle="1" w:styleId="ListLabel2809">
    <w:name w:val="ListLabel 2809"/>
    <w:qFormat/>
    <w:rPr>
      <w:rFonts w:cs="Symbol"/>
    </w:rPr>
  </w:style>
  <w:style w:type="character" w:customStyle="1" w:styleId="ListLabel2810">
    <w:name w:val="ListLabel 2810"/>
    <w:qFormat/>
    <w:rPr>
      <w:rFonts w:cs="Courier New"/>
    </w:rPr>
  </w:style>
  <w:style w:type="character" w:customStyle="1" w:styleId="ListLabel2811">
    <w:name w:val="ListLabel 2811"/>
    <w:qFormat/>
    <w:rPr>
      <w:rFonts w:cs="Wingdings"/>
    </w:rPr>
  </w:style>
  <w:style w:type="character" w:customStyle="1" w:styleId="ListLabel2812">
    <w:name w:val="ListLabel 2812"/>
    <w:qFormat/>
    <w:rPr>
      <w:rFonts w:cs="Symbol"/>
      <w:sz w:val="24"/>
    </w:rPr>
  </w:style>
  <w:style w:type="character" w:customStyle="1" w:styleId="ListLabel2813">
    <w:name w:val="ListLabel 2813"/>
    <w:qFormat/>
    <w:rPr>
      <w:rFonts w:cs="Courier New"/>
    </w:rPr>
  </w:style>
  <w:style w:type="character" w:customStyle="1" w:styleId="ListLabel2814">
    <w:name w:val="ListLabel 2814"/>
    <w:qFormat/>
    <w:rPr>
      <w:rFonts w:cs="Wingdings"/>
    </w:rPr>
  </w:style>
  <w:style w:type="character" w:customStyle="1" w:styleId="ListLabel2815">
    <w:name w:val="ListLabel 2815"/>
    <w:qFormat/>
    <w:rPr>
      <w:rFonts w:cs="Symbol"/>
    </w:rPr>
  </w:style>
  <w:style w:type="character" w:customStyle="1" w:styleId="ListLabel2816">
    <w:name w:val="ListLabel 2816"/>
    <w:qFormat/>
    <w:rPr>
      <w:rFonts w:cs="Courier New"/>
    </w:rPr>
  </w:style>
  <w:style w:type="character" w:customStyle="1" w:styleId="ListLabel2817">
    <w:name w:val="ListLabel 2817"/>
    <w:qFormat/>
    <w:rPr>
      <w:rFonts w:cs="Wingdings"/>
    </w:rPr>
  </w:style>
  <w:style w:type="character" w:customStyle="1" w:styleId="ListLabel2818">
    <w:name w:val="ListLabel 2818"/>
    <w:qFormat/>
    <w:rPr>
      <w:rFonts w:cs="Symbol"/>
    </w:rPr>
  </w:style>
  <w:style w:type="character" w:customStyle="1" w:styleId="ListLabel2819">
    <w:name w:val="ListLabel 2819"/>
    <w:qFormat/>
    <w:rPr>
      <w:rFonts w:cs="Courier New"/>
    </w:rPr>
  </w:style>
  <w:style w:type="character" w:customStyle="1" w:styleId="ListLabel2820">
    <w:name w:val="ListLabel 2820"/>
    <w:qFormat/>
    <w:rPr>
      <w:rFonts w:cs="Wingdings"/>
    </w:rPr>
  </w:style>
  <w:style w:type="character" w:customStyle="1" w:styleId="ListLabel2821">
    <w:name w:val="ListLabel 2821"/>
    <w:qFormat/>
    <w:rPr>
      <w:rFonts w:cs="Symbol"/>
      <w:sz w:val="24"/>
    </w:rPr>
  </w:style>
  <w:style w:type="character" w:customStyle="1" w:styleId="ListLabel2822">
    <w:name w:val="ListLabel 2822"/>
    <w:qFormat/>
    <w:rPr>
      <w:rFonts w:cs="Courier New"/>
    </w:rPr>
  </w:style>
  <w:style w:type="character" w:customStyle="1" w:styleId="ListLabel2823">
    <w:name w:val="ListLabel 2823"/>
    <w:qFormat/>
    <w:rPr>
      <w:rFonts w:cs="Wingdings"/>
    </w:rPr>
  </w:style>
  <w:style w:type="character" w:customStyle="1" w:styleId="ListLabel2824">
    <w:name w:val="ListLabel 2824"/>
    <w:qFormat/>
    <w:rPr>
      <w:rFonts w:cs="Symbol"/>
    </w:rPr>
  </w:style>
  <w:style w:type="character" w:customStyle="1" w:styleId="ListLabel2825">
    <w:name w:val="ListLabel 2825"/>
    <w:qFormat/>
    <w:rPr>
      <w:rFonts w:cs="Courier New"/>
    </w:rPr>
  </w:style>
  <w:style w:type="character" w:customStyle="1" w:styleId="ListLabel2826">
    <w:name w:val="ListLabel 2826"/>
    <w:qFormat/>
    <w:rPr>
      <w:rFonts w:cs="Wingdings"/>
    </w:rPr>
  </w:style>
  <w:style w:type="character" w:customStyle="1" w:styleId="ListLabel2827">
    <w:name w:val="ListLabel 2827"/>
    <w:qFormat/>
    <w:rPr>
      <w:rFonts w:cs="Symbol"/>
    </w:rPr>
  </w:style>
  <w:style w:type="character" w:customStyle="1" w:styleId="ListLabel2828">
    <w:name w:val="ListLabel 2828"/>
    <w:qFormat/>
    <w:rPr>
      <w:rFonts w:cs="Courier New"/>
    </w:rPr>
  </w:style>
  <w:style w:type="character" w:customStyle="1" w:styleId="ListLabel2829">
    <w:name w:val="ListLabel 2829"/>
    <w:qFormat/>
    <w:rPr>
      <w:rFonts w:cs="Wingdings"/>
    </w:rPr>
  </w:style>
  <w:style w:type="character" w:customStyle="1" w:styleId="ListLabel2830">
    <w:name w:val="ListLabel 2830"/>
    <w:qFormat/>
    <w:rPr>
      <w:rFonts w:cs="Times New Roman"/>
      <w:sz w:val="28"/>
    </w:rPr>
  </w:style>
  <w:style w:type="character" w:customStyle="1" w:styleId="ListLabel2831">
    <w:name w:val="ListLabel 2831"/>
    <w:qFormat/>
    <w:rPr>
      <w:rFonts w:cs="Times New Roman"/>
    </w:rPr>
  </w:style>
  <w:style w:type="character" w:customStyle="1" w:styleId="ListLabel2832">
    <w:name w:val="ListLabel 2832"/>
    <w:qFormat/>
    <w:rPr>
      <w:rFonts w:cs="Times New Roman"/>
    </w:rPr>
  </w:style>
  <w:style w:type="character" w:customStyle="1" w:styleId="ListLabel2833">
    <w:name w:val="ListLabel 2833"/>
    <w:qFormat/>
    <w:rPr>
      <w:rFonts w:cs="Times New Roman"/>
    </w:rPr>
  </w:style>
  <w:style w:type="character" w:customStyle="1" w:styleId="ListLabel2834">
    <w:name w:val="ListLabel 2834"/>
    <w:qFormat/>
    <w:rPr>
      <w:rFonts w:cs="Times New Roman"/>
    </w:rPr>
  </w:style>
  <w:style w:type="character" w:customStyle="1" w:styleId="ListLabel2835">
    <w:name w:val="ListLabel 2835"/>
    <w:qFormat/>
    <w:rPr>
      <w:rFonts w:cs="Times New Roman"/>
    </w:rPr>
  </w:style>
  <w:style w:type="character" w:customStyle="1" w:styleId="ListLabel2836">
    <w:name w:val="ListLabel 2836"/>
    <w:qFormat/>
    <w:rPr>
      <w:rFonts w:cs="Times New Roman"/>
    </w:rPr>
  </w:style>
  <w:style w:type="character" w:customStyle="1" w:styleId="ListLabel2837">
    <w:name w:val="ListLabel 2837"/>
    <w:qFormat/>
    <w:rPr>
      <w:rFonts w:cs="Times New Roman"/>
    </w:rPr>
  </w:style>
  <w:style w:type="character" w:customStyle="1" w:styleId="ListLabel2838">
    <w:name w:val="ListLabel 2838"/>
    <w:qFormat/>
    <w:rPr>
      <w:rFonts w:cs="Times New Roman"/>
    </w:rPr>
  </w:style>
  <w:style w:type="character" w:customStyle="1" w:styleId="ListLabel2839">
    <w:name w:val="ListLabel 2839"/>
    <w:qFormat/>
    <w:rPr>
      <w:rFonts w:cs="Times New Roman"/>
      <w:sz w:val="28"/>
    </w:rPr>
  </w:style>
  <w:style w:type="character" w:customStyle="1" w:styleId="ListLabel2840">
    <w:name w:val="ListLabel 2840"/>
    <w:qFormat/>
    <w:rPr>
      <w:rFonts w:cs="Times New Roman"/>
    </w:rPr>
  </w:style>
  <w:style w:type="character" w:customStyle="1" w:styleId="ListLabel2841">
    <w:name w:val="ListLabel 2841"/>
    <w:qFormat/>
    <w:rPr>
      <w:rFonts w:cs="Times New Roman"/>
    </w:rPr>
  </w:style>
  <w:style w:type="character" w:customStyle="1" w:styleId="ListLabel2842">
    <w:name w:val="ListLabel 2842"/>
    <w:qFormat/>
    <w:rPr>
      <w:rFonts w:cs="Times New Roman"/>
    </w:rPr>
  </w:style>
  <w:style w:type="character" w:customStyle="1" w:styleId="ListLabel2843">
    <w:name w:val="ListLabel 2843"/>
    <w:qFormat/>
    <w:rPr>
      <w:rFonts w:cs="Times New Roman"/>
    </w:rPr>
  </w:style>
  <w:style w:type="character" w:customStyle="1" w:styleId="ListLabel2844">
    <w:name w:val="ListLabel 2844"/>
    <w:qFormat/>
    <w:rPr>
      <w:rFonts w:cs="Times New Roman"/>
    </w:rPr>
  </w:style>
  <w:style w:type="character" w:customStyle="1" w:styleId="ListLabel2845">
    <w:name w:val="ListLabel 2845"/>
    <w:qFormat/>
    <w:rPr>
      <w:rFonts w:cs="Times New Roman"/>
    </w:rPr>
  </w:style>
  <w:style w:type="character" w:customStyle="1" w:styleId="ListLabel2846">
    <w:name w:val="ListLabel 2846"/>
    <w:qFormat/>
    <w:rPr>
      <w:rFonts w:cs="Times New Roman"/>
    </w:rPr>
  </w:style>
  <w:style w:type="character" w:customStyle="1" w:styleId="ListLabel2847">
    <w:name w:val="ListLabel 2847"/>
    <w:qFormat/>
    <w:rPr>
      <w:rFonts w:cs="Times New Roman"/>
    </w:rPr>
  </w:style>
  <w:style w:type="character" w:customStyle="1" w:styleId="ListLabel2848">
    <w:name w:val="ListLabel 2848"/>
    <w:qFormat/>
    <w:rPr>
      <w:rFonts w:cs="Times New Roman"/>
      <w:sz w:val="28"/>
    </w:rPr>
  </w:style>
  <w:style w:type="character" w:customStyle="1" w:styleId="ListLabel2849">
    <w:name w:val="ListLabel 2849"/>
    <w:qFormat/>
    <w:rPr>
      <w:rFonts w:cs="Times New Roman"/>
    </w:rPr>
  </w:style>
  <w:style w:type="character" w:customStyle="1" w:styleId="ListLabel2850">
    <w:name w:val="ListLabel 2850"/>
    <w:qFormat/>
    <w:rPr>
      <w:rFonts w:cs="Times New Roman"/>
    </w:rPr>
  </w:style>
  <w:style w:type="character" w:customStyle="1" w:styleId="ListLabel2851">
    <w:name w:val="ListLabel 2851"/>
    <w:qFormat/>
    <w:rPr>
      <w:rFonts w:cs="Times New Roman"/>
    </w:rPr>
  </w:style>
  <w:style w:type="character" w:customStyle="1" w:styleId="ListLabel2852">
    <w:name w:val="ListLabel 2852"/>
    <w:qFormat/>
    <w:rPr>
      <w:rFonts w:cs="Times New Roman"/>
    </w:rPr>
  </w:style>
  <w:style w:type="character" w:customStyle="1" w:styleId="ListLabel2853">
    <w:name w:val="ListLabel 2853"/>
    <w:qFormat/>
    <w:rPr>
      <w:rFonts w:cs="Times New Roman"/>
    </w:rPr>
  </w:style>
  <w:style w:type="character" w:customStyle="1" w:styleId="ListLabel2854">
    <w:name w:val="ListLabel 2854"/>
    <w:qFormat/>
    <w:rPr>
      <w:rFonts w:cs="Times New Roman"/>
    </w:rPr>
  </w:style>
  <w:style w:type="character" w:customStyle="1" w:styleId="ListLabel2855">
    <w:name w:val="ListLabel 2855"/>
    <w:qFormat/>
    <w:rPr>
      <w:rFonts w:cs="Times New Roman"/>
    </w:rPr>
  </w:style>
  <w:style w:type="character" w:customStyle="1" w:styleId="ListLabel2856">
    <w:name w:val="ListLabel 2856"/>
    <w:qFormat/>
    <w:rPr>
      <w:rFonts w:cs="Times New Roman"/>
    </w:rPr>
  </w:style>
  <w:style w:type="character" w:customStyle="1" w:styleId="ListLabel2857">
    <w:name w:val="ListLabel 2857"/>
    <w:qFormat/>
    <w:rPr>
      <w:rFonts w:ascii="Montserrat" w:hAnsi="Montserrat" w:cs="OpenSymbol"/>
      <w:b w:val="0"/>
      <w:sz w:val="19"/>
    </w:rPr>
  </w:style>
  <w:style w:type="character" w:customStyle="1" w:styleId="ListLabel2858">
    <w:name w:val="ListLabel 2858"/>
    <w:qFormat/>
    <w:rPr>
      <w:rFonts w:cs="OpenSymbol"/>
    </w:rPr>
  </w:style>
  <w:style w:type="character" w:customStyle="1" w:styleId="ListLabel2859">
    <w:name w:val="ListLabel 2859"/>
    <w:qFormat/>
    <w:rPr>
      <w:rFonts w:cs="OpenSymbol"/>
    </w:rPr>
  </w:style>
  <w:style w:type="character" w:customStyle="1" w:styleId="ListLabel2860">
    <w:name w:val="ListLabel 2860"/>
    <w:qFormat/>
    <w:rPr>
      <w:rFonts w:cs="OpenSymbol"/>
    </w:rPr>
  </w:style>
  <w:style w:type="character" w:customStyle="1" w:styleId="ListLabel2861">
    <w:name w:val="ListLabel 2861"/>
    <w:qFormat/>
    <w:rPr>
      <w:rFonts w:cs="OpenSymbol"/>
    </w:rPr>
  </w:style>
  <w:style w:type="character" w:customStyle="1" w:styleId="ListLabel2862">
    <w:name w:val="ListLabel 2862"/>
    <w:qFormat/>
    <w:rPr>
      <w:rFonts w:cs="OpenSymbol"/>
    </w:rPr>
  </w:style>
  <w:style w:type="character" w:customStyle="1" w:styleId="ListLabel2863">
    <w:name w:val="ListLabel 2863"/>
    <w:qFormat/>
    <w:rPr>
      <w:rFonts w:cs="OpenSymbol"/>
    </w:rPr>
  </w:style>
  <w:style w:type="character" w:customStyle="1" w:styleId="ListLabel2864">
    <w:name w:val="ListLabel 2864"/>
    <w:qFormat/>
    <w:rPr>
      <w:rFonts w:cs="OpenSymbol"/>
    </w:rPr>
  </w:style>
  <w:style w:type="character" w:customStyle="1" w:styleId="ListLabel2865">
    <w:name w:val="ListLabel 2865"/>
    <w:qFormat/>
    <w:rPr>
      <w:rFonts w:cs="OpenSymbol"/>
    </w:rPr>
  </w:style>
  <w:style w:type="character" w:customStyle="1" w:styleId="ListLabel2866">
    <w:name w:val="ListLabel 2866"/>
    <w:qFormat/>
    <w:rPr>
      <w:rFonts w:cs="Times New Roman"/>
      <w:sz w:val="28"/>
    </w:rPr>
  </w:style>
  <w:style w:type="character" w:customStyle="1" w:styleId="ListLabel2867">
    <w:name w:val="ListLabel 2867"/>
    <w:qFormat/>
    <w:rPr>
      <w:rFonts w:cs="Courier New"/>
    </w:rPr>
  </w:style>
  <w:style w:type="character" w:customStyle="1" w:styleId="ListLabel2868">
    <w:name w:val="ListLabel 2868"/>
    <w:qFormat/>
    <w:rPr>
      <w:rFonts w:cs="Wingdings"/>
    </w:rPr>
  </w:style>
  <w:style w:type="character" w:customStyle="1" w:styleId="ListLabel2869">
    <w:name w:val="ListLabel 2869"/>
    <w:qFormat/>
    <w:rPr>
      <w:rFonts w:cs="Symbol"/>
    </w:rPr>
  </w:style>
  <w:style w:type="character" w:customStyle="1" w:styleId="ListLabel2870">
    <w:name w:val="ListLabel 2870"/>
    <w:qFormat/>
    <w:rPr>
      <w:rFonts w:cs="Courier New"/>
    </w:rPr>
  </w:style>
  <w:style w:type="character" w:customStyle="1" w:styleId="ListLabel2871">
    <w:name w:val="ListLabel 2871"/>
    <w:qFormat/>
    <w:rPr>
      <w:rFonts w:cs="Wingdings"/>
    </w:rPr>
  </w:style>
  <w:style w:type="character" w:customStyle="1" w:styleId="ListLabel2872">
    <w:name w:val="ListLabel 2872"/>
    <w:qFormat/>
    <w:rPr>
      <w:rFonts w:cs="Symbol"/>
    </w:rPr>
  </w:style>
  <w:style w:type="character" w:customStyle="1" w:styleId="ListLabel2873">
    <w:name w:val="ListLabel 2873"/>
    <w:qFormat/>
    <w:rPr>
      <w:rFonts w:cs="Courier New"/>
    </w:rPr>
  </w:style>
  <w:style w:type="character" w:customStyle="1" w:styleId="ListLabel2874">
    <w:name w:val="ListLabel 2874"/>
    <w:qFormat/>
    <w:rPr>
      <w:rFonts w:cs="Wingdings"/>
    </w:rPr>
  </w:style>
  <w:style w:type="character" w:customStyle="1" w:styleId="ListLabel2875">
    <w:name w:val="ListLabel 2875"/>
    <w:qFormat/>
    <w:rPr>
      <w:rFonts w:cs="Symbol"/>
      <w:sz w:val="20"/>
    </w:rPr>
  </w:style>
  <w:style w:type="character" w:customStyle="1" w:styleId="ListLabel2876">
    <w:name w:val="ListLabel 2876"/>
    <w:qFormat/>
    <w:rPr>
      <w:rFonts w:cs="Times New Roman"/>
      <w:b w:val="0"/>
      <w:sz w:val="28"/>
    </w:rPr>
  </w:style>
  <w:style w:type="character" w:customStyle="1" w:styleId="ListLabel2877">
    <w:name w:val="ListLabel 2877"/>
    <w:qFormat/>
    <w:rPr>
      <w:rFonts w:cs="Wingdings"/>
      <w:sz w:val="20"/>
    </w:rPr>
  </w:style>
  <w:style w:type="character" w:customStyle="1" w:styleId="ListLabel2878">
    <w:name w:val="ListLabel 2878"/>
    <w:qFormat/>
    <w:rPr>
      <w:rFonts w:cs="Wingdings"/>
      <w:sz w:val="20"/>
    </w:rPr>
  </w:style>
  <w:style w:type="character" w:customStyle="1" w:styleId="ListLabel2879">
    <w:name w:val="ListLabel 2879"/>
    <w:qFormat/>
    <w:rPr>
      <w:rFonts w:cs="Wingdings"/>
      <w:sz w:val="20"/>
    </w:rPr>
  </w:style>
  <w:style w:type="character" w:customStyle="1" w:styleId="ListLabel2880">
    <w:name w:val="ListLabel 2880"/>
    <w:qFormat/>
    <w:rPr>
      <w:rFonts w:cs="Wingdings"/>
      <w:sz w:val="20"/>
    </w:rPr>
  </w:style>
  <w:style w:type="character" w:customStyle="1" w:styleId="ListLabel2881">
    <w:name w:val="ListLabel 2881"/>
    <w:qFormat/>
    <w:rPr>
      <w:rFonts w:cs="Wingdings"/>
      <w:sz w:val="20"/>
    </w:rPr>
  </w:style>
  <w:style w:type="character" w:customStyle="1" w:styleId="ListLabel2882">
    <w:name w:val="ListLabel 2882"/>
    <w:qFormat/>
    <w:rPr>
      <w:rFonts w:cs="Wingdings"/>
      <w:sz w:val="20"/>
    </w:rPr>
  </w:style>
  <w:style w:type="character" w:customStyle="1" w:styleId="ListLabel2883">
    <w:name w:val="ListLabel 2883"/>
    <w:qFormat/>
    <w:rPr>
      <w:rFonts w:cs="Wingdings"/>
      <w:sz w:val="20"/>
    </w:rPr>
  </w:style>
  <w:style w:type="character" w:customStyle="1" w:styleId="ListLabel2884">
    <w:name w:val="ListLabel 2884"/>
    <w:qFormat/>
    <w:rPr>
      <w:rFonts w:cs="Times New Roman"/>
      <w:b/>
      <w:sz w:val="28"/>
    </w:rPr>
  </w:style>
  <w:style w:type="character" w:customStyle="1" w:styleId="ListLabel2885">
    <w:name w:val="ListLabel 2885"/>
    <w:qFormat/>
    <w:rPr>
      <w:rFonts w:cs="Courier New"/>
    </w:rPr>
  </w:style>
  <w:style w:type="character" w:customStyle="1" w:styleId="ListLabel2886">
    <w:name w:val="ListLabel 2886"/>
    <w:qFormat/>
    <w:rPr>
      <w:rFonts w:cs="Wingdings"/>
    </w:rPr>
  </w:style>
  <w:style w:type="character" w:customStyle="1" w:styleId="ListLabel2887">
    <w:name w:val="ListLabel 2887"/>
    <w:qFormat/>
    <w:rPr>
      <w:rFonts w:cs="Symbol"/>
    </w:rPr>
  </w:style>
  <w:style w:type="character" w:customStyle="1" w:styleId="ListLabel2888">
    <w:name w:val="ListLabel 2888"/>
    <w:qFormat/>
    <w:rPr>
      <w:rFonts w:cs="Courier New"/>
    </w:rPr>
  </w:style>
  <w:style w:type="character" w:customStyle="1" w:styleId="ListLabel2889">
    <w:name w:val="ListLabel 2889"/>
    <w:qFormat/>
    <w:rPr>
      <w:rFonts w:cs="Wingdings"/>
    </w:rPr>
  </w:style>
  <w:style w:type="character" w:customStyle="1" w:styleId="ListLabel2890">
    <w:name w:val="ListLabel 2890"/>
    <w:qFormat/>
    <w:rPr>
      <w:rFonts w:cs="Symbol"/>
    </w:rPr>
  </w:style>
  <w:style w:type="character" w:customStyle="1" w:styleId="ListLabel2891">
    <w:name w:val="ListLabel 2891"/>
    <w:qFormat/>
    <w:rPr>
      <w:rFonts w:cs="Courier New"/>
    </w:rPr>
  </w:style>
  <w:style w:type="character" w:customStyle="1" w:styleId="ListLabel2892">
    <w:name w:val="ListLabel 2892"/>
    <w:qFormat/>
    <w:rPr>
      <w:rFonts w:cs="Wingdings"/>
    </w:rPr>
  </w:style>
  <w:style w:type="character" w:customStyle="1" w:styleId="ListLabel2893">
    <w:name w:val="ListLabel 2893"/>
    <w:qFormat/>
    <w:rPr>
      <w:rFonts w:cs="Times New Roman"/>
      <w:sz w:val="28"/>
    </w:rPr>
  </w:style>
  <w:style w:type="character" w:customStyle="1" w:styleId="ListLabel2894">
    <w:name w:val="ListLabel 2894"/>
    <w:qFormat/>
    <w:rPr>
      <w:rFonts w:cs="Times New Roman"/>
    </w:rPr>
  </w:style>
  <w:style w:type="character" w:customStyle="1" w:styleId="ListLabel2895">
    <w:name w:val="ListLabel 2895"/>
    <w:qFormat/>
    <w:rPr>
      <w:rFonts w:cs="Times New Roman"/>
    </w:rPr>
  </w:style>
  <w:style w:type="character" w:customStyle="1" w:styleId="ListLabel2896">
    <w:name w:val="ListLabel 2896"/>
    <w:qFormat/>
    <w:rPr>
      <w:rFonts w:cs="Times New Roman"/>
    </w:rPr>
  </w:style>
  <w:style w:type="character" w:customStyle="1" w:styleId="ListLabel2897">
    <w:name w:val="ListLabel 2897"/>
    <w:qFormat/>
    <w:rPr>
      <w:rFonts w:cs="Times New Roman"/>
    </w:rPr>
  </w:style>
  <w:style w:type="character" w:customStyle="1" w:styleId="ListLabel2898">
    <w:name w:val="ListLabel 2898"/>
    <w:qFormat/>
    <w:rPr>
      <w:rFonts w:cs="Times New Roman"/>
    </w:rPr>
  </w:style>
  <w:style w:type="character" w:customStyle="1" w:styleId="ListLabel2899">
    <w:name w:val="ListLabel 2899"/>
    <w:qFormat/>
    <w:rPr>
      <w:rFonts w:cs="Times New Roman"/>
    </w:rPr>
  </w:style>
  <w:style w:type="character" w:customStyle="1" w:styleId="ListLabel2900">
    <w:name w:val="ListLabel 2900"/>
    <w:qFormat/>
    <w:rPr>
      <w:rFonts w:cs="Times New Roman"/>
    </w:rPr>
  </w:style>
  <w:style w:type="character" w:customStyle="1" w:styleId="ListLabel2901">
    <w:name w:val="ListLabel 2901"/>
    <w:qFormat/>
    <w:rPr>
      <w:rFonts w:cs="Times New Roman"/>
    </w:rPr>
  </w:style>
  <w:style w:type="character" w:customStyle="1" w:styleId="ListLabel2902">
    <w:name w:val="ListLabel 2902"/>
    <w:qFormat/>
    <w:rPr>
      <w:rFonts w:cs="Symbol"/>
      <w:sz w:val="24"/>
    </w:rPr>
  </w:style>
  <w:style w:type="character" w:customStyle="1" w:styleId="ListLabel2903">
    <w:name w:val="ListLabel 2903"/>
    <w:qFormat/>
    <w:rPr>
      <w:rFonts w:cs="Courier New"/>
    </w:rPr>
  </w:style>
  <w:style w:type="character" w:customStyle="1" w:styleId="ListLabel2904">
    <w:name w:val="ListLabel 2904"/>
    <w:qFormat/>
    <w:rPr>
      <w:rFonts w:cs="Wingdings"/>
    </w:rPr>
  </w:style>
  <w:style w:type="character" w:customStyle="1" w:styleId="ListLabel2905">
    <w:name w:val="ListLabel 2905"/>
    <w:qFormat/>
    <w:rPr>
      <w:rFonts w:cs="Symbol"/>
    </w:rPr>
  </w:style>
  <w:style w:type="character" w:customStyle="1" w:styleId="ListLabel2906">
    <w:name w:val="ListLabel 2906"/>
    <w:qFormat/>
    <w:rPr>
      <w:rFonts w:cs="Courier New"/>
    </w:rPr>
  </w:style>
  <w:style w:type="character" w:customStyle="1" w:styleId="ListLabel2907">
    <w:name w:val="ListLabel 2907"/>
    <w:qFormat/>
    <w:rPr>
      <w:rFonts w:cs="Wingdings"/>
    </w:rPr>
  </w:style>
  <w:style w:type="character" w:customStyle="1" w:styleId="ListLabel2908">
    <w:name w:val="ListLabel 2908"/>
    <w:qFormat/>
    <w:rPr>
      <w:rFonts w:cs="Symbol"/>
    </w:rPr>
  </w:style>
  <w:style w:type="character" w:customStyle="1" w:styleId="ListLabel2909">
    <w:name w:val="ListLabel 2909"/>
    <w:qFormat/>
    <w:rPr>
      <w:rFonts w:cs="Courier New"/>
    </w:rPr>
  </w:style>
  <w:style w:type="character" w:customStyle="1" w:styleId="ListLabel2910">
    <w:name w:val="ListLabel 2910"/>
    <w:qFormat/>
    <w:rPr>
      <w:rFonts w:cs="Wingdings"/>
    </w:rPr>
  </w:style>
  <w:style w:type="character" w:customStyle="1" w:styleId="ListLabel2911">
    <w:name w:val="ListLabel 2911"/>
    <w:qFormat/>
    <w:rPr>
      <w:rFonts w:cs="Symbol"/>
      <w:sz w:val="24"/>
    </w:rPr>
  </w:style>
  <w:style w:type="character" w:customStyle="1" w:styleId="ListLabel2912">
    <w:name w:val="ListLabel 2912"/>
    <w:qFormat/>
    <w:rPr>
      <w:rFonts w:cs="Courier New"/>
    </w:rPr>
  </w:style>
  <w:style w:type="character" w:customStyle="1" w:styleId="ListLabel2913">
    <w:name w:val="ListLabel 2913"/>
    <w:qFormat/>
    <w:rPr>
      <w:rFonts w:cs="Wingdings"/>
    </w:rPr>
  </w:style>
  <w:style w:type="character" w:customStyle="1" w:styleId="ListLabel2914">
    <w:name w:val="ListLabel 2914"/>
    <w:qFormat/>
    <w:rPr>
      <w:rFonts w:cs="Symbol"/>
    </w:rPr>
  </w:style>
  <w:style w:type="character" w:customStyle="1" w:styleId="ListLabel2915">
    <w:name w:val="ListLabel 2915"/>
    <w:qFormat/>
    <w:rPr>
      <w:rFonts w:cs="Courier New"/>
    </w:rPr>
  </w:style>
  <w:style w:type="character" w:customStyle="1" w:styleId="ListLabel2916">
    <w:name w:val="ListLabel 2916"/>
    <w:qFormat/>
    <w:rPr>
      <w:rFonts w:cs="Wingdings"/>
    </w:rPr>
  </w:style>
  <w:style w:type="character" w:customStyle="1" w:styleId="ListLabel2917">
    <w:name w:val="ListLabel 2917"/>
    <w:qFormat/>
    <w:rPr>
      <w:rFonts w:cs="Symbol"/>
    </w:rPr>
  </w:style>
  <w:style w:type="character" w:customStyle="1" w:styleId="ListLabel2918">
    <w:name w:val="ListLabel 2918"/>
    <w:qFormat/>
    <w:rPr>
      <w:rFonts w:cs="Courier New"/>
    </w:rPr>
  </w:style>
  <w:style w:type="character" w:customStyle="1" w:styleId="ListLabel2919">
    <w:name w:val="ListLabel 2919"/>
    <w:qFormat/>
    <w:rPr>
      <w:rFonts w:cs="Wingdings"/>
    </w:rPr>
  </w:style>
  <w:style w:type="character" w:customStyle="1" w:styleId="ListLabel2920">
    <w:name w:val="ListLabel 2920"/>
    <w:qFormat/>
    <w:rPr>
      <w:rFonts w:cs="Symbol"/>
      <w:sz w:val="24"/>
    </w:rPr>
  </w:style>
  <w:style w:type="character" w:customStyle="1" w:styleId="ListLabel2921">
    <w:name w:val="ListLabel 2921"/>
    <w:qFormat/>
    <w:rPr>
      <w:rFonts w:cs="Courier New"/>
    </w:rPr>
  </w:style>
  <w:style w:type="character" w:customStyle="1" w:styleId="ListLabel2922">
    <w:name w:val="ListLabel 2922"/>
    <w:qFormat/>
    <w:rPr>
      <w:rFonts w:cs="Wingdings"/>
    </w:rPr>
  </w:style>
  <w:style w:type="character" w:customStyle="1" w:styleId="ListLabel2923">
    <w:name w:val="ListLabel 2923"/>
    <w:qFormat/>
    <w:rPr>
      <w:rFonts w:cs="Symbol"/>
    </w:rPr>
  </w:style>
  <w:style w:type="character" w:customStyle="1" w:styleId="ListLabel2924">
    <w:name w:val="ListLabel 2924"/>
    <w:qFormat/>
    <w:rPr>
      <w:rFonts w:cs="Courier New"/>
    </w:rPr>
  </w:style>
  <w:style w:type="character" w:customStyle="1" w:styleId="ListLabel2925">
    <w:name w:val="ListLabel 2925"/>
    <w:qFormat/>
    <w:rPr>
      <w:rFonts w:cs="Wingdings"/>
    </w:rPr>
  </w:style>
  <w:style w:type="character" w:customStyle="1" w:styleId="ListLabel2926">
    <w:name w:val="ListLabel 2926"/>
    <w:qFormat/>
    <w:rPr>
      <w:rFonts w:cs="Symbol"/>
    </w:rPr>
  </w:style>
  <w:style w:type="character" w:customStyle="1" w:styleId="ListLabel2927">
    <w:name w:val="ListLabel 2927"/>
    <w:qFormat/>
    <w:rPr>
      <w:rFonts w:cs="Courier New"/>
    </w:rPr>
  </w:style>
  <w:style w:type="character" w:customStyle="1" w:styleId="ListLabel2928">
    <w:name w:val="ListLabel 2928"/>
    <w:qFormat/>
    <w:rPr>
      <w:rFonts w:cs="Wingdings"/>
    </w:rPr>
  </w:style>
  <w:style w:type="character" w:customStyle="1" w:styleId="ListLabel2929">
    <w:name w:val="ListLabel 2929"/>
    <w:qFormat/>
    <w:rPr>
      <w:rFonts w:cs="Symbol"/>
      <w:sz w:val="24"/>
    </w:rPr>
  </w:style>
  <w:style w:type="character" w:customStyle="1" w:styleId="ListLabel2930">
    <w:name w:val="ListLabel 2930"/>
    <w:qFormat/>
    <w:rPr>
      <w:rFonts w:cs="Courier New"/>
    </w:rPr>
  </w:style>
  <w:style w:type="character" w:customStyle="1" w:styleId="ListLabel2931">
    <w:name w:val="ListLabel 2931"/>
    <w:qFormat/>
    <w:rPr>
      <w:rFonts w:cs="Wingdings"/>
    </w:rPr>
  </w:style>
  <w:style w:type="character" w:customStyle="1" w:styleId="ListLabel2932">
    <w:name w:val="ListLabel 2932"/>
    <w:qFormat/>
    <w:rPr>
      <w:rFonts w:cs="Symbol"/>
    </w:rPr>
  </w:style>
  <w:style w:type="character" w:customStyle="1" w:styleId="ListLabel2933">
    <w:name w:val="ListLabel 2933"/>
    <w:qFormat/>
    <w:rPr>
      <w:rFonts w:cs="Courier New"/>
    </w:rPr>
  </w:style>
  <w:style w:type="character" w:customStyle="1" w:styleId="ListLabel2934">
    <w:name w:val="ListLabel 2934"/>
    <w:qFormat/>
    <w:rPr>
      <w:rFonts w:cs="Wingdings"/>
    </w:rPr>
  </w:style>
  <w:style w:type="character" w:customStyle="1" w:styleId="ListLabel2935">
    <w:name w:val="ListLabel 2935"/>
    <w:qFormat/>
    <w:rPr>
      <w:rFonts w:cs="Symbol"/>
    </w:rPr>
  </w:style>
  <w:style w:type="character" w:customStyle="1" w:styleId="ListLabel2936">
    <w:name w:val="ListLabel 2936"/>
    <w:qFormat/>
    <w:rPr>
      <w:rFonts w:cs="Courier New"/>
    </w:rPr>
  </w:style>
  <w:style w:type="character" w:customStyle="1" w:styleId="ListLabel2937">
    <w:name w:val="ListLabel 2937"/>
    <w:qFormat/>
    <w:rPr>
      <w:rFonts w:cs="Wingdings"/>
    </w:rPr>
  </w:style>
  <w:style w:type="character" w:customStyle="1" w:styleId="ListLabel2938">
    <w:name w:val="ListLabel 2938"/>
    <w:qFormat/>
    <w:rPr>
      <w:rFonts w:cs="Symbol"/>
      <w:sz w:val="24"/>
    </w:rPr>
  </w:style>
  <w:style w:type="character" w:customStyle="1" w:styleId="ListLabel2939">
    <w:name w:val="ListLabel 2939"/>
    <w:qFormat/>
    <w:rPr>
      <w:rFonts w:cs="Courier New"/>
    </w:rPr>
  </w:style>
  <w:style w:type="character" w:customStyle="1" w:styleId="ListLabel2940">
    <w:name w:val="ListLabel 2940"/>
    <w:qFormat/>
    <w:rPr>
      <w:rFonts w:cs="Wingdings"/>
    </w:rPr>
  </w:style>
  <w:style w:type="character" w:customStyle="1" w:styleId="ListLabel2941">
    <w:name w:val="ListLabel 2941"/>
    <w:qFormat/>
    <w:rPr>
      <w:rFonts w:cs="Symbol"/>
    </w:rPr>
  </w:style>
  <w:style w:type="character" w:customStyle="1" w:styleId="ListLabel2942">
    <w:name w:val="ListLabel 2942"/>
    <w:qFormat/>
    <w:rPr>
      <w:rFonts w:cs="Courier New"/>
    </w:rPr>
  </w:style>
  <w:style w:type="character" w:customStyle="1" w:styleId="ListLabel2943">
    <w:name w:val="ListLabel 2943"/>
    <w:qFormat/>
    <w:rPr>
      <w:rFonts w:cs="Wingdings"/>
    </w:rPr>
  </w:style>
  <w:style w:type="character" w:customStyle="1" w:styleId="ListLabel2944">
    <w:name w:val="ListLabel 2944"/>
    <w:qFormat/>
    <w:rPr>
      <w:rFonts w:cs="Symbol"/>
    </w:rPr>
  </w:style>
  <w:style w:type="character" w:customStyle="1" w:styleId="ListLabel2945">
    <w:name w:val="ListLabel 2945"/>
    <w:qFormat/>
    <w:rPr>
      <w:rFonts w:cs="Courier New"/>
    </w:rPr>
  </w:style>
  <w:style w:type="character" w:customStyle="1" w:styleId="ListLabel2946">
    <w:name w:val="ListLabel 2946"/>
    <w:qFormat/>
    <w:rPr>
      <w:rFonts w:cs="Wingdings"/>
    </w:rPr>
  </w:style>
  <w:style w:type="character" w:customStyle="1" w:styleId="ListLabel2947">
    <w:name w:val="ListLabel 2947"/>
    <w:qFormat/>
    <w:rPr>
      <w:rFonts w:cs="Symbol"/>
      <w:sz w:val="24"/>
    </w:rPr>
  </w:style>
  <w:style w:type="character" w:customStyle="1" w:styleId="ListLabel2948">
    <w:name w:val="ListLabel 2948"/>
    <w:qFormat/>
    <w:rPr>
      <w:rFonts w:cs="Courier New"/>
    </w:rPr>
  </w:style>
  <w:style w:type="character" w:customStyle="1" w:styleId="ListLabel2949">
    <w:name w:val="ListLabel 2949"/>
    <w:qFormat/>
    <w:rPr>
      <w:rFonts w:cs="Wingdings"/>
    </w:rPr>
  </w:style>
  <w:style w:type="character" w:customStyle="1" w:styleId="ListLabel2950">
    <w:name w:val="ListLabel 2950"/>
    <w:qFormat/>
    <w:rPr>
      <w:rFonts w:cs="Symbol"/>
    </w:rPr>
  </w:style>
  <w:style w:type="character" w:customStyle="1" w:styleId="ListLabel2951">
    <w:name w:val="ListLabel 2951"/>
    <w:qFormat/>
    <w:rPr>
      <w:rFonts w:cs="Courier New"/>
    </w:rPr>
  </w:style>
  <w:style w:type="character" w:customStyle="1" w:styleId="ListLabel2952">
    <w:name w:val="ListLabel 2952"/>
    <w:qFormat/>
    <w:rPr>
      <w:rFonts w:cs="Wingdings"/>
    </w:rPr>
  </w:style>
  <w:style w:type="character" w:customStyle="1" w:styleId="ListLabel2953">
    <w:name w:val="ListLabel 2953"/>
    <w:qFormat/>
    <w:rPr>
      <w:rFonts w:cs="Symbol"/>
    </w:rPr>
  </w:style>
  <w:style w:type="character" w:customStyle="1" w:styleId="ListLabel2954">
    <w:name w:val="ListLabel 2954"/>
    <w:qFormat/>
    <w:rPr>
      <w:rFonts w:cs="Courier New"/>
    </w:rPr>
  </w:style>
  <w:style w:type="character" w:customStyle="1" w:styleId="ListLabel2955">
    <w:name w:val="ListLabel 2955"/>
    <w:qFormat/>
    <w:rPr>
      <w:rFonts w:cs="Wingdings"/>
    </w:rPr>
  </w:style>
  <w:style w:type="character" w:customStyle="1" w:styleId="ListLabel2956">
    <w:name w:val="ListLabel 2956"/>
    <w:qFormat/>
    <w:rPr>
      <w:rFonts w:cs="Times New Roman"/>
      <w:sz w:val="28"/>
    </w:rPr>
  </w:style>
  <w:style w:type="character" w:customStyle="1" w:styleId="ListLabel2957">
    <w:name w:val="ListLabel 2957"/>
    <w:qFormat/>
    <w:rPr>
      <w:rFonts w:cs="Times New Roman"/>
    </w:rPr>
  </w:style>
  <w:style w:type="character" w:customStyle="1" w:styleId="ListLabel2958">
    <w:name w:val="ListLabel 2958"/>
    <w:qFormat/>
    <w:rPr>
      <w:rFonts w:cs="Times New Roman"/>
    </w:rPr>
  </w:style>
  <w:style w:type="character" w:customStyle="1" w:styleId="ListLabel2959">
    <w:name w:val="ListLabel 2959"/>
    <w:qFormat/>
    <w:rPr>
      <w:rFonts w:cs="Times New Roman"/>
    </w:rPr>
  </w:style>
  <w:style w:type="character" w:customStyle="1" w:styleId="ListLabel2960">
    <w:name w:val="ListLabel 2960"/>
    <w:qFormat/>
    <w:rPr>
      <w:rFonts w:cs="Times New Roman"/>
    </w:rPr>
  </w:style>
  <w:style w:type="character" w:customStyle="1" w:styleId="ListLabel2961">
    <w:name w:val="ListLabel 2961"/>
    <w:qFormat/>
    <w:rPr>
      <w:rFonts w:cs="Times New Roman"/>
    </w:rPr>
  </w:style>
  <w:style w:type="character" w:customStyle="1" w:styleId="ListLabel2962">
    <w:name w:val="ListLabel 2962"/>
    <w:qFormat/>
    <w:rPr>
      <w:rFonts w:cs="Times New Roman"/>
    </w:rPr>
  </w:style>
  <w:style w:type="character" w:customStyle="1" w:styleId="ListLabel2963">
    <w:name w:val="ListLabel 2963"/>
    <w:qFormat/>
    <w:rPr>
      <w:rFonts w:cs="Times New Roman"/>
    </w:rPr>
  </w:style>
  <w:style w:type="character" w:customStyle="1" w:styleId="ListLabel2964">
    <w:name w:val="ListLabel 2964"/>
    <w:qFormat/>
    <w:rPr>
      <w:rFonts w:cs="Times New Roman"/>
    </w:rPr>
  </w:style>
  <w:style w:type="character" w:customStyle="1" w:styleId="ListLabel2965">
    <w:name w:val="ListLabel 2965"/>
    <w:qFormat/>
    <w:rPr>
      <w:rFonts w:cs="Times New Roman"/>
      <w:sz w:val="28"/>
    </w:rPr>
  </w:style>
  <w:style w:type="character" w:customStyle="1" w:styleId="ListLabel2966">
    <w:name w:val="ListLabel 2966"/>
    <w:qFormat/>
    <w:rPr>
      <w:rFonts w:cs="Times New Roman"/>
    </w:rPr>
  </w:style>
  <w:style w:type="character" w:customStyle="1" w:styleId="ListLabel2967">
    <w:name w:val="ListLabel 2967"/>
    <w:qFormat/>
    <w:rPr>
      <w:rFonts w:cs="Times New Roman"/>
    </w:rPr>
  </w:style>
  <w:style w:type="character" w:customStyle="1" w:styleId="ListLabel2968">
    <w:name w:val="ListLabel 2968"/>
    <w:qFormat/>
    <w:rPr>
      <w:rFonts w:cs="Times New Roman"/>
    </w:rPr>
  </w:style>
  <w:style w:type="character" w:customStyle="1" w:styleId="ListLabel2969">
    <w:name w:val="ListLabel 2969"/>
    <w:qFormat/>
    <w:rPr>
      <w:rFonts w:cs="Times New Roman"/>
    </w:rPr>
  </w:style>
  <w:style w:type="character" w:customStyle="1" w:styleId="ListLabel2970">
    <w:name w:val="ListLabel 2970"/>
    <w:qFormat/>
    <w:rPr>
      <w:rFonts w:cs="Times New Roman"/>
    </w:rPr>
  </w:style>
  <w:style w:type="character" w:customStyle="1" w:styleId="ListLabel2971">
    <w:name w:val="ListLabel 2971"/>
    <w:qFormat/>
    <w:rPr>
      <w:rFonts w:cs="Times New Roman"/>
    </w:rPr>
  </w:style>
  <w:style w:type="character" w:customStyle="1" w:styleId="ListLabel2972">
    <w:name w:val="ListLabel 2972"/>
    <w:qFormat/>
    <w:rPr>
      <w:rFonts w:cs="Times New Roman"/>
    </w:rPr>
  </w:style>
  <w:style w:type="character" w:customStyle="1" w:styleId="ListLabel2973">
    <w:name w:val="ListLabel 2973"/>
    <w:qFormat/>
    <w:rPr>
      <w:rFonts w:cs="Times New Roman"/>
    </w:rPr>
  </w:style>
  <w:style w:type="character" w:customStyle="1" w:styleId="ListLabel2974">
    <w:name w:val="ListLabel 2974"/>
    <w:qFormat/>
    <w:rPr>
      <w:rFonts w:cs="Times New Roman"/>
      <w:sz w:val="28"/>
    </w:rPr>
  </w:style>
  <w:style w:type="character" w:customStyle="1" w:styleId="ListLabel2975">
    <w:name w:val="ListLabel 2975"/>
    <w:qFormat/>
    <w:rPr>
      <w:rFonts w:cs="Times New Roman"/>
    </w:rPr>
  </w:style>
  <w:style w:type="character" w:customStyle="1" w:styleId="ListLabel2976">
    <w:name w:val="ListLabel 2976"/>
    <w:qFormat/>
    <w:rPr>
      <w:rFonts w:cs="Times New Roman"/>
    </w:rPr>
  </w:style>
  <w:style w:type="character" w:customStyle="1" w:styleId="ListLabel2977">
    <w:name w:val="ListLabel 2977"/>
    <w:qFormat/>
    <w:rPr>
      <w:rFonts w:cs="Times New Roman"/>
    </w:rPr>
  </w:style>
  <w:style w:type="character" w:customStyle="1" w:styleId="ListLabel2978">
    <w:name w:val="ListLabel 2978"/>
    <w:qFormat/>
    <w:rPr>
      <w:rFonts w:cs="Times New Roman"/>
    </w:rPr>
  </w:style>
  <w:style w:type="character" w:customStyle="1" w:styleId="ListLabel2979">
    <w:name w:val="ListLabel 2979"/>
    <w:qFormat/>
    <w:rPr>
      <w:rFonts w:cs="Times New Roman"/>
    </w:rPr>
  </w:style>
  <w:style w:type="character" w:customStyle="1" w:styleId="ListLabel2980">
    <w:name w:val="ListLabel 2980"/>
    <w:qFormat/>
    <w:rPr>
      <w:rFonts w:cs="Times New Roman"/>
    </w:rPr>
  </w:style>
  <w:style w:type="character" w:customStyle="1" w:styleId="ListLabel2981">
    <w:name w:val="ListLabel 2981"/>
    <w:qFormat/>
    <w:rPr>
      <w:rFonts w:cs="Times New Roman"/>
    </w:rPr>
  </w:style>
  <w:style w:type="character" w:customStyle="1" w:styleId="ListLabel2982">
    <w:name w:val="ListLabel 2982"/>
    <w:qFormat/>
    <w:rPr>
      <w:rFonts w:cs="Times New Roman"/>
    </w:rPr>
  </w:style>
  <w:style w:type="character" w:customStyle="1" w:styleId="ListLabel2983">
    <w:name w:val="ListLabel 2983"/>
    <w:qFormat/>
    <w:rPr>
      <w:rFonts w:ascii="Montserrat" w:hAnsi="Montserrat" w:cs="OpenSymbol"/>
      <w:b w:val="0"/>
      <w:sz w:val="19"/>
    </w:rPr>
  </w:style>
  <w:style w:type="character" w:customStyle="1" w:styleId="ListLabel2984">
    <w:name w:val="ListLabel 2984"/>
    <w:qFormat/>
    <w:rPr>
      <w:rFonts w:cs="OpenSymbol"/>
    </w:rPr>
  </w:style>
  <w:style w:type="character" w:customStyle="1" w:styleId="ListLabel2985">
    <w:name w:val="ListLabel 2985"/>
    <w:qFormat/>
    <w:rPr>
      <w:rFonts w:cs="OpenSymbol"/>
    </w:rPr>
  </w:style>
  <w:style w:type="character" w:customStyle="1" w:styleId="ListLabel2986">
    <w:name w:val="ListLabel 2986"/>
    <w:qFormat/>
    <w:rPr>
      <w:rFonts w:cs="OpenSymbol"/>
    </w:rPr>
  </w:style>
  <w:style w:type="character" w:customStyle="1" w:styleId="ListLabel2987">
    <w:name w:val="ListLabel 2987"/>
    <w:qFormat/>
    <w:rPr>
      <w:rFonts w:cs="OpenSymbol"/>
    </w:rPr>
  </w:style>
  <w:style w:type="character" w:customStyle="1" w:styleId="ListLabel2988">
    <w:name w:val="ListLabel 2988"/>
    <w:qFormat/>
    <w:rPr>
      <w:rFonts w:cs="OpenSymbol"/>
    </w:rPr>
  </w:style>
  <w:style w:type="character" w:customStyle="1" w:styleId="ListLabel2989">
    <w:name w:val="ListLabel 2989"/>
    <w:qFormat/>
    <w:rPr>
      <w:rFonts w:cs="OpenSymbol"/>
    </w:rPr>
  </w:style>
  <w:style w:type="character" w:customStyle="1" w:styleId="ListLabel2990">
    <w:name w:val="ListLabel 2990"/>
    <w:qFormat/>
    <w:rPr>
      <w:rFonts w:cs="OpenSymbol"/>
    </w:rPr>
  </w:style>
  <w:style w:type="character" w:customStyle="1" w:styleId="ListLabel2991">
    <w:name w:val="ListLabel 2991"/>
    <w:qFormat/>
    <w:rPr>
      <w:rFonts w:cs="OpenSymbol"/>
    </w:rPr>
  </w:style>
  <w:style w:type="character" w:customStyle="1" w:styleId="ListLabel2992">
    <w:name w:val="ListLabel 2992"/>
    <w:qFormat/>
    <w:rPr>
      <w:rFonts w:cs="Times New Roman"/>
      <w:sz w:val="28"/>
    </w:rPr>
  </w:style>
  <w:style w:type="character" w:customStyle="1" w:styleId="ListLabel2993">
    <w:name w:val="ListLabel 2993"/>
    <w:qFormat/>
    <w:rPr>
      <w:rFonts w:cs="Courier New"/>
    </w:rPr>
  </w:style>
  <w:style w:type="character" w:customStyle="1" w:styleId="ListLabel2994">
    <w:name w:val="ListLabel 2994"/>
    <w:qFormat/>
    <w:rPr>
      <w:rFonts w:cs="Wingdings"/>
    </w:rPr>
  </w:style>
  <w:style w:type="character" w:customStyle="1" w:styleId="ListLabel2995">
    <w:name w:val="ListLabel 2995"/>
    <w:qFormat/>
    <w:rPr>
      <w:rFonts w:cs="Symbol"/>
    </w:rPr>
  </w:style>
  <w:style w:type="character" w:customStyle="1" w:styleId="ListLabel2996">
    <w:name w:val="ListLabel 2996"/>
    <w:qFormat/>
    <w:rPr>
      <w:rFonts w:cs="Courier New"/>
    </w:rPr>
  </w:style>
  <w:style w:type="character" w:customStyle="1" w:styleId="ListLabel2997">
    <w:name w:val="ListLabel 2997"/>
    <w:qFormat/>
    <w:rPr>
      <w:rFonts w:cs="Wingdings"/>
    </w:rPr>
  </w:style>
  <w:style w:type="character" w:customStyle="1" w:styleId="ListLabel2998">
    <w:name w:val="ListLabel 2998"/>
    <w:qFormat/>
    <w:rPr>
      <w:rFonts w:cs="Symbol"/>
    </w:rPr>
  </w:style>
  <w:style w:type="character" w:customStyle="1" w:styleId="ListLabel2999">
    <w:name w:val="ListLabel 2999"/>
    <w:qFormat/>
    <w:rPr>
      <w:rFonts w:cs="Courier New"/>
    </w:rPr>
  </w:style>
  <w:style w:type="character" w:customStyle="1" w:styleId="ListLabel3000">
    <w:name w:val="ListLabel 3000"/>
    <w:qFormat/>
    <w:rPr>
      <w:rFonts w:cs="Wingdings"/>
    </w:rPr>
  </w:style>
  <w:style w:type="character" w:customStyle="1" w:styleId="ListLabel3001">
    <w:name w:val="ListLabel 3001"/>
    <w:qFormat/>
    <w:rPr>
      <w:rFonts w:cs="Symbol"/>
      <w:sz w:val="20"/>
    </w:rPr>
  </w:style>
  <w:style w:type="character" w:customStyle="1" w:styleId="ListLabel3002">
    <w:name w:val="ListLabel 3002"/>
    <w:qFormat/>
    <w:rPr>
      <w:rFonts w:cs="Times New Roman"/>
      <w:b w:val="0"/>
      <w:sz w:val="28"/>
    </w:rPr>
  </w:style>
  <w:style w:type="character" w:customStyle="1" w:styleId="ListLabel3003">
    <w:name w:val="ListLabel 3003"/>
    <w:qFormat/>
    <w:rPr>
      <w:rFonts w:cs="Wingdings"/>
      <w:sz w:val="20"/>
    </w:rPr>
  </w:style>
  <w:style w:type="character" w:customStyle="1" w:styleId="ListLabel3004">
    <w:name w:val="ListLabel 3004"/>
    <w:qFormat/>
    <w:rPr>
      <w:rFonts w:cs="Wingdings"/>
      <w:sz w:val="20"/>
    </w:rPr>
  </w:style>
  <w:style w:type="character" w:customStyle="1" w:styleId="ListLabel3005">
    <w:name w:val="ListLabel 3005"/>
    <w:qFormat/>
    <w:rPr>
      <w:rFonts w:cs="Wingdings"/>
      <w:sz w:val="20"/>
    </w:rPr>
  </w:style>
  <w:style w:type="character" w:customStyle="1" w:styleId="ListLabel3006">
    <w:name w:val="ListLabel 3006"/>
    <w:qFormat/>
    <w:rPr>
      <w:rFonts w:cs="Wingdings"/>
      <w:sz w:val="20"/>
    </w:rPr>
  </w:style>
  <w:style w:type="character" w:customStyle="1" w:styleId="ListLabel3007">
    <w:name w:val="ListLabel 3007"/>
    <w:qFormat/>
    <w:rPr>
      <w:rFonts w:cs="Wingdings"/>
      <w:sz w:val="20"/>
    </w:rPr>
  </w:style>
  <w:style w:type="character" w:customStyle="1" w:styleId="ListLabel3008">
    <w:name w:val="ListLabel 3008"/>
    <w:qFormat/>
    <w:rPr>
      <w:rFonts w:cs="Wingdings"/>
      <w:sz w:val="20"/>
    </w:rPr>
  </w:style>
  <w:style w:type="character" w:customStyle="1" w:styleId="ListLabel3009">
    <w:name w:val="ListLabel 3009"/>
    <w:qFormat/>
    <w:rPr>
      <w:rFonts w:cs="Wingdings"/>
      <w:sz w:val="20"/>
    </w:rPr>
  </w:style>
  <w:style w:type="character" w:customStyle="1" w:styleId="ListLabel3010">
    <w:name w:val="ListLabel 3010"/>
    <w:qFormat/>
    <w:rPr>
      <w:rFonts w:cs="Times New Roman"/>
      <w:b/>
      <w:sz w:val="28"/>
    </w:rPr>
  </w:style>
  <w:style w:type="character" w:customStyle="1" w:styleId="ListLabel3011">
    <w:name w:val="ListLabel 3011"/>
    <w:qFormat/>
    <w:rPr>
      <w:rFonts w:cs="Courier New"/>
    </w:rPr>
  </w:style>
  <w:style w:type="character" w:customStyle="1" w:styleId="ListLabel3012">
    <w:name w:val="ListLabel 3012"/>
    <w:qFormat/>
    <w:rPr>
      <w:rFonts w:cs="Wingdings"/>
    </w:rPr>
  </w:style>
  <w:style w:type="character" w:customStyle="1" w:styleId="ListLabel3013">
    <w:name w:val="ListLabel 3013"/>
    <w:qFormat/>
    <w:rPr>
      <w:rFonts w:cs="Symbol"/>
    </w:rPr>
  </w:style>
  <w:style w:type="character" w:customStyle="1" w:styleId="ListLabel3014">
    <w:name w:val="ListLabel 3014"/>
    <w:qFormat/>
    <w:rPr>
      <w:rFonts w:cs="Courier New"/>
    </w:rPr>
  </w:style>
  <w:style w:type="character" w:customStyle="1" w:styleId="ListLabel3015">
    <w:name w:val="ListLabel 3015"/>
    <w:qFormat/>
    <w:rPr>
      <w:rFonts w:cs="Wingdings"/>
    </w:rPr>
  </w:style>
  <w:style w:type="character" w:customStyle="1" w:styleId="ListLabel3016">
    <w:name w:val="ListLabel 3016"/>
    <w:qFormat/>
    <w:rPr>
      <w:rFonts w:cs="Symbol"/>
    </w:rPr>
  </w:style>
  <w:style w:type="character" w:customStyle="1" w:styleId="ListLabel3017">
    <w:name w:val="ListLabel 3017"/>
    <w:qFormat/>
    <w:rPr>
      <w:rFonts w:cs="Courier New"/>
    </w:rPr>
  </w:style>
  <w:style w:type="character" w:customStyle="1" w:styleId="ListLabel3018">
    <w:name w:val="ListLabel 3018"/>
    <w:qFormat/>
    <w:rPr>
      <w:rFonts w:cs="Wingdings"/>
    </w:rPr>
  </w:style>
  <w:style w:type="character" w:customStyle="1" w:styleId="ListLabel3019">
    <w:name w:val="ListLabel 3019"/>
    <w:qFormat/>
    <w:rPr>
      <w:rFonts w:cs="Times New Roman"/>
      <w:sz w:val="28"/>
    </w:rPr>
  </w:style>
  <w:style w:type="character" w:customStyle="1" w:styleId="ListLabel3020">
    <w:name w:val="ListLabel 3020"/>
    <w:qFormat/>
    <w:rPr>
      <w:rFonts w:cs="Times New Roman"/>
    </w:rPr>
  </w:style>
  <w:style w:type="character" w:customStyle="1" w:styleId="ListLabel3021">
    <w:name w:val="ListLabel 3021"/>
    <w:qFormat/>
    <w:rPr>
      <w:rFonts w:cs="Times New Roman"/>
    </w:rPr>
  </w:style>
  <w:style w:type="character" w:customStyle="1" w:styleId="ListLabel3022">
    <w:name w:val="ListLabel 3022"/>
    <w:qFormat/>
    <w:rPr>
      <w:rFonts w:cs="Times New Roman"/>
    </w:rPr>
  </w:style>
  <w:style w:type="character" w:customStyle="1" w:styleId="ListLabel3023">
    <w:name w:val="ListLabel 3023"/>
    <w:qFormat/>
    <w:rPr>
      <w:rFonts w:cs="Times New Roman"/>
    </w:rPr>
  </w:style>
  <w:style w:type="character" w:customStyle="1" w:styleId="ListLabel3024">
    <w:name w:val="ListLabel 3024"/>
    <w:qFormat/>
    <w:rPr>
      <w:rFonts w:cs="Times New Roman"/>
    </w:rPr>
  </w:style>
  <w:style w:type="character" w:customStyle="1" w:styleId="ListLabel3025">
    <w:name w:val="ListLabel 3025"/>
    <w:qFormat/>
    <w:rPr>
      <w:rFonts w:cs="Times New Roman"/>
    </w:rPr>
  </w:style>
  <w:style w:type="character" w:customStyle="1" w:styleId="ListLabel3026">
    <w:name w:val="ListLabel 3026"/>
    <w:qFormat/>
    <w:rPr>
      <w:rFonts w:cs="Times New Roman"/>
    </w:rPr>
  </w:style>
  <w:style w:type="character" w:customStyle="1" w:styleId="ListLabel3027">
    <w:name w:val="ListLabel 3027"/>
    <w:qFormat/>
    <w:rPr>
      <w:rFonts w:cs="Times New Roman"/>
    </w:rPr>
  </w:style>
  <w:style w:type="character" w:customStyle="1" w:styleId="ListLabel3028">
    <w:name w:val="ListLabel 3028"/>
    <w:qFormat/>
    <w:rPr>
      <w:rFonts w:cs="Symbol"/>
      <w:sz w:val="24"/>
    </w:rPr>
  </w:style>
  <w:style w:type="character" w:customStyle="1" w:styleId="ListLabel3029">
    <w:name w:val="ListLabel 3029"/>
    <w:qFormat/>
    <w:rPr>
      <w:rFonts w:cs="Courier New"/>
    </w:rPr>
  </w:style>
  <w:style w:type="character" w:customStyle="1" w:styleId="ListLabel3030">
    <w:name w:val="ListLabel 3030"/>
    <w:qFormat/>
    <w:rPr>
      <w:rFonts w:cs="Wingdings"/>
    </w:rPr>
  </w:style>
  <w:style w:type="character" w:customStyle="1" w:styleId="ListLabel3031">
    <w:name w:val="ListLabel 3031"/>
    <w:qFormat/>
    <w:rPr>
      <w:rFonts w:cs="Symbol"/>
    </w:rPr>
  </w:style>
  <w:style w:type="character" w:customStyle="1" w:styleId="ListLabel3032">
    <w:name w:val="ListLabel 3032"/>
    <w:qFormat/>
    <w:rPr>
      <w:rFonts w:cs="Courier New"/>
    </w:rPr>
  </w:style>
  <w:style w:type="character" w:customStyle="1" w:styleId="ListLabel3033">
    <w:name w:val="ListLabel 3033"/>
    <w:qFormat/>
    <w:rPr>
      <w:rFonts w:cs="Wingdings"/>
    </w:rPr>
  </w:style>
  <w:style w:type="character" w:customStyle="1" w:styleId="ListLabel3034">
    <w:name w:val="ListLabel 3034"/>
    <w:qFormat/>
    <w:rPr>
      <w:rFonts w:cs="Symbol"/>
    </w:rPr>
  </w:style>
  <w:style w:type="character" w:customStyle="1" w:styleId="ListLabel3035">
    <w:name w:val="ListLabel 3035"/>
    <w:qFormat/>
    <w:rPr>
      <w:rFonts w:cs="Courier New"/>
    </w:rPr>
  </w:style>
  <w:style w:type="character" w:customStyle="1" w:styleId="ListLabel3036">
    <w:name w:val="ListLabel 3036"/>
    <w:qFormat/>
    <w:rPr>
      <w:rFonts w:cs="Wingdings"/>
    </w:rPr>
  </w:style>
  <w:style w:type="character" w:customStyle="1" w:styleId="ListLabel3037">
    <w:name w:val="ListLabel 3037"/>
    <w:qFormat/>
    <w:rPr>
      <w:rFonts w:cs="Symbol"/>
      <w:sz w:val="24"/>
    </w:rPr>
  </w:style>
  <w:style w:type="character" w:customStyle="1" w:styleId="ListLabel3038">
    <w:name w:val="ListLabel 3038"/>
    <w:qFormat/>
    <w:rPr>
      <w:rFonts w:cs="Courier New"/>
    </w:rPr>
  </w:style>
  <w:style w:type="character" w:customStyle="1" w:styleId="ListLabel3039">
    <w:name w:val="ListLabel 3039"/>
    <w:qFormat/>
    <w:rPr>
      <w:rFonts w:cs="Wingdings"/>
    </w:rPr>
  </w:style>
  <w:style w:type="character" w:customStyle="1" w:styleId="ListLabel3040">
    <w:name w:val="ListLabel 3040"/>
    <w:qFormat/>
    <w:rPr>
      <w:rFonts w:cs="Symbol"/>
    </w:rPr>
  </w:style>
  <w:style w:type="character" w:customStyle="1" w:styleId="ListLabel3041">
    <w:name w:val="ListLabel 3041"/>
    <w:qFormat/>
    <w:rPr>
      <w:rFonts w:cs="Courier New"/>
    </w:rPr>
  </w:style>
  <w:style w:type="character" w:customStyle="1" w:styleId="ListLabel3042">
    <w:name w:val="ListLabel 3042"/>
    <w:qFormat/>
    <w:rPr>
      <w:rFonts w:cs="Wingdings"/>
    </w:rPr>
  </w:style>
  <w:style w:type="character" w:customStyle="1" w:styleId="ListLabel3043">
    <w:name w:val="ListLabel 3043"/>
    <w:qFormat/>
    <w:rPr>
      <w:rFonts w:cs="Symbol"/>
    </w:rPr>
  </w:style>
  <w:style w:type="character" w:customStyle="1" w:styleId="ListLabel3044">
    <w:name w:val="ListLabel 3044"/>
    <w:qFormat/>
    <w:rPr>
      <w:rFonts w:cs="Courier New"/>
    </w:rPr>
  </w:style>
  <w:style w:type="character" w:customStyle="1" w:styleId="ListLabel3045">
    <w:name w:val="ListLabel 3045"/>
    <w:qFormat/>
    <w:rPr>
      <w:rFonts w:cs="Wingdings"/>
    </w:rPr>
  </w:style>
  <w:style w:type="character" w:customStyle="1" w:styleId="ListLabel3046">
    <w:name w:val="ListLabel 3046"/>
    <w:qFormat/>
    <w:rPr>
      <w:rFonts w:cs="Symbol"/>
      <w:sz w:val="24"/>
    </w:rPr>
  </w:style>
  <w:style w:type="character" w:customStyle="1" w:styleId="ListLabel3047">
    <w:name w:val="ListLabel 3047"/>
    <w:qFormat/>
    <w:rPr>
      <w:rFonts w:cs="Courier New"/>
    </w:rPr>
  </w:style>
  <w:style w:type="character" w:customStyle="1" w:styleId="ListLabel3048">
    <w:name w:val="ListLabel 3048"/>
    <w:qFormat/>
    <w:rPr>
      <w:rFonts w:cs="Wingdings"/>
    </w:rPr>
  </w:style>
  <w:style w:type="character" w:customStyle="1" w:styleId="ListLabel3049">
    <w:name w:val="ListLabel 3049"/>
    <w:qFormat/>
    <w:rPr>
      <w:rFonts w:cs="Symbol"/>
    </w:rPr>
  </w:style>
  <w:style w:type="character" w:customStyle="1" w:styleId="ListLabel3050">
    <w:name w:val="ListLabel 3050"/>
    <w:qFormat/>
    <w:rPr>
      <w:rFonts w:cs="Courier New"/>
    </w:rPr>
  </w:style>
  <w:style w:type="character" w:customStyle="1" w:styleId="ListLabel3051">
    <w:name w:val="ListLabel 3051"/>
    <w:qFormat/>
    <w:rPr>
      <w:rFonts w:cs="Wingdings"/>
    </w:rPr>
  </w:style>
  <w:style w:type="character" w:customStyle="1" w:styleId="ListLabel3052">
    <w:name w:val="ListLabel 3052"/>
    <w:qFormat/>
    <w:rPr>
      <w:rFonts w:cs="Symbol"/>
    </w:rPr>
  </w:style>
  <w:style w:type="character" w:customStyle="1" w:styleId="ListLabel3053">
    <w:name w:val="ListLabel 3053"/>
    <w:qFormat/>
    <w:rPr>
      <w:rFonts w:cs="Courier New"/>
    </w:rPr>
  </w:style>
  <w:style w:type="character" w:customStyle="1" w:styleId="ListLabel3054">
    <w:name w:val="ListLabel 3054"/>
    <w:qFormat/>
    <w:rPr>
      <w:rFonts w:cs="Wingdings"/>
    </w:rPr>
  </w:style>
  <w:style w:type="character" w:customStyle="1" w:styleId="ListLabel3055">
    <w:name w:val="ListLabel 3055"/>
    <w:qFormat/>
    <w:rPr>
      <w:rFonts w:cs="Symbol"/>
      <w:sz w:val="24"/>
    </w:rPr>
  </w:style>
  <w:style w:type="character" w:customStyle="1" w:styleId="ListLabel3056">
    <w:name w:val="ListLabel 3056"/>
    <w:qFormat/>
    <w:rPr>
      <w:rFonts w:cs="Courier New"/>
    </w:rPr>
  </w:style>
  <w:style w:type="character" w:customStyle="1" w:styleId="ListLabel3057">
    <w:name w:val="ListLabel 3057"/>
    <w:qFormat/>
    <w:rPr>
      <w:rFonts w:cs="Wingdings"/>
    </w:rPr>
  </w:style>
  <w:style w:type="character" w:customStyle="1" w:styleId="ListLabel3058">
    <w:name w:val="ListLabel 3058"/>
    <w:qFormat/>
    <w:rPr>
      <w:rFonts w:cs="Symbol"/>
    </w:rPr>
  </w:style>
  <w:style w:type="character" w:customStyle="1" w:styleId="ListLabel3059">
    <w:name w:val="ListLabel 3059"/>
    <w:qFormat/>
    <w:rPr>
      <w:rFonts w:cs="Courier New"/>
    </w:rPr>
  </w:style>
  <w:style w:type="character" w:customStyle="1" w:styleId="ListLabel3060">
    <w:name w:val="ListLabel 3060"/>
    <w:qFormat/>
    <w:rPr>
      <w:rFonts w:cs="Wingdings"/>
    </w:rPr>
  </w:style>
  <w:style w:type="character" w:customStyle="1" w:styleId="ListLabel3061">
    <w:name w:val="ListLabel 3061"/>
    <w:qFormat/>
    <w:rPr>
      <w:rFonts w:cs="Symbol"/>
    </w:rPr>
  </w:style>
  <w:style w:type="character" w:customStyle="1" w:styleId="ListLabel3062">
    <w:name w:val="ListLabel 3062"/>
    <w:qFormat/>
    <w:rPr>
      <w:rFonts w:cs="Courier New"/>
    </w:rPr>
  </w:style>
  <w:style w:type="character" w:customStyle="1" w:styleId="ListLabel3063">
    <w:name w:val="ListLabel 3063"/>
    <w:qFormat/>
    <w:rPr>
      <w:rFonts w:cs="Wingdings"/>
    </w:rPr>
  </w:style>
  <w:style w:type="character" w:customStyle="1" w:styleId="ListLabel3064">
    <w:name w:val="ListLabel 3064"/>
    <w:qFormat/>
    <w:rPr>
      <w:rFonts w:cs="Symbol"/>
      <w:sz w:val="24"/>
    </w:rPr>
  </w:style>
  <w:style w:type="character" w:customStyle="1" w:styleId="ListLabel3065">
    <w:name w:val="ListLabel 3065"/>
    <w:qFormat/>
    <w:rPr>
      <w:rFonts w:cs="Courier New"/>
    </w:rPr>
  </w:style>
  <w:style w:type="character" w:customStyle="1" w:styleId="ListLabel3066">
    <w:name w:val="ListLabel 3066"/>
    <w:qFormat/>
    <w:rPr>
      <w:rFonts w:cs="Wingdings"/>
    </w:rPr>
  </w:style>
  <w:style w:type="character" w:customStyle="1" w:styleId="ListLabel3067">
    <w:name w:val="ListLabel 3067"/>
    <w:qFormat/>
    <w:rPr>
      <w:rFonts w:cs="Symbol"/>
    </w:rPr>
  </w:style>
  <w:style w:type="character" w:customStyle="1" w:styleId="ListLabel3068">
    <w:name w:val="ListLabel 3068"/>
    <w:qFormat/>
    <w:rPr>
      <w:rFonts w:cs="Courier New"/>
    </w:rPr>
  </w:style>
  <w:style w:type="character" w:customStyle="1" w:styleId="ListLabel3069">
    <w:name w:val="ListLabel 3069"/>
    <w:qFormat/>
    <w:rPr>
      <w:rFonts w:cs="Wingdings"/>
    </w:rPr>
  </w:style>
  <w:style w:type="character" w:customStyle="1" w:styleId="ListLabel3070">
    <w:name w:val="ListLabel 3070"/>
    <w:qFormat/>
    <w:rPr>
      <w:rFonts w:cs="Symbol"/>
    </w:rPr>
  </w:style>
  <w:style w:type="character" w:customStyle="1" w:styleId="ListLabel3071">
    <w:name w:val="ListLabel 3071"/>
    <w:qFormat/>
    <w:rPr>
      <w:rFonts w:cs="Courier New"/>
    </w:rPr>
  </w:style>
  <w:style w:type="character" w:customStyle="1" w:styleId="ListLabel3072">
    <w:name w:val="ListLabel 3072"/>
    <w:qFormat/>
    <w:rPr>
      <w:rFonts w:cs="Wingdings"/>
    </w:rPr>
  </w:style>
  <w:style w:type="character" w:customStyle="1" w:styleId="ListLabel3073">
    <w:name w:val="ListLabel 3073"/>
    <w:qFormat/>
    <w:rPr>
      <w:rFonts w:cs="Symbol"/>
      <w:sz w:val="24"/>
    </w:rPr>
  </w:style>
  <w:style w:type="character" w:customStyle="1" w:styleId="ListLabel3074">
    <w:name w:val="ListLabel 3074"/>
    <w:qFormat/>
    <w:rPr>
      <w:rFonts w:cs="Courier New"/>
    </w:rPr>
  </w:style>
  <w:style w:type="character" w:customStyle="1" w:styleId="ListLabel3075">
    <w:name w:val="ListLabel 3075"/>
    <w:qFormat/>
    <w:rPr>
      <w:rFonts w:cs="Wingdings"/>
    </w:rPr>
  </w:style>
  <w:style w:type="character" w:customStyle="1" w:styleId="ListLabel3076">
    <w:name w:val="ListLabel 3076"/>
    <w:qFormat/>
    <w:rPr>
      <w:rFonts w:cs="Symbol"/>
    </w:rPr>
  </w:style>
  <w:style w:type="character" w:customStyle="1" w:styleId="ListLabel3077">
    <w:name w:val="ListLabel 3077"/>
    <w:qFormat/>
    <w:rPr>
      <w:rFonts w:cs="Courier New"/>
    </w:rPr>
  </w:style>
  <w:style w:type="character" w:customStyle="1" w:styleId="ListLabel3078">
    <w:name w:val="ListLabel 3078"/>
    <w:qFormat/>
    <w:rPr>
      <w:rFonts w:cs="Wingdings"/>
    </w:rPr>
  </w:style>
  <w:style w:type="character" w:customStyle="1" w:styleId="ListLabel3079">
    <w:name w:val="ListLabel 3079"/>
    <w:qFormat/>
    <w:rPr>
      <w:rFonts w:cs="Symbol"/>
    </w:rPr>
  </w:style>
  <w:style w:type="character" w:customStyle="1" w:styleId="ListLabel3080">
    <w:name w:val="ListLabel 3080"/>
    <w:qFormat/>
    <w:rPr>
      <w:rFonts w:cs="Courier New"/>
    </w:rPr>
  </w:style>
  <w:style w:type="character" w:customStyle="1" w:styleId="ListLabel3081">
    <w:name w:val="ListLabel 3081"/>
    <w:qFormat/>
    <w:rPr>
      <w:rFonts w:cs="Wingdings"/>
    </w:rPr>
  </w:style>
  <w:style w:type="character" w:customStyle="1" w:styleId="ListLabel3082">
    <w:name w:val="ListLabel 3082"/>
    <w:qFormat/>
    <w:rPr>
      <w:rFonts w:cs="Times New Roman"/>
      <w:sz w:val="28"/>
    </w:rPr>
  </w:style>
  <w:style w:type="character" w:customStyle="1" w:styleId="ListLabel3083">
    <w:name w:val="ListLabel 3083"/>
    <w:qFormat/>
    <w:rPr>
      <w:rFonts w:cs="Times New Roman"/>
    </w:rPr>
  </w:style>
  <w:style w:type="character" w:customStyle="1" w:styleId="ListLabel3084">
    <w:name w:val="ListLabel 3084"/>
    <w:qFormat/>
    <w:rPr>
      <w:rFonts w:cs="Times New Roman"/>
    </w:rPr>
  </w:style>
  <w:style w:type="character" w:customStyle="1" w:styleId="ListLabel3085">
    <w:name w:val="ListLabel 3085"/>
    <w:qFormat/>
    <w:rPr>
      <w:rFonts w:cs="Times New Roman"/>
    </w:rPr>
  </w:style>
  <w:style w:type="character" w:customStyle="1" w:styleId="ListLabel3086">
    <w:name w:val="ListLabel 3086"/>
    <w:qFormat/>
    <w:rPr>
      <w:rFonts w:cs="Times New Roman"/>
    </w:rPr>
  </w:style>
  <w:style w:type="character" w:customStyle="1" w:styleId="ListLabel3087">
    <w:name w:val="ListLabel 3087"/>
    <w:qFormat/>
    <w:rPr>
      <w:rFonts w:cs="Times New Roman"/>
    </w:rPr>
  </w:style>
  <w:style w:type="character" w:customStyle="1" w:styleId="ListLabel3088">
    <w:name w:val="ListLabel 3088"/>
    <w:qFormat/>
    <w:rPr>
      <w:rFonts w:cs="Times New Roman"/>
    </w:rPr>
  </w:style>
  <w:style w:type="character" w:customStyle="1" w:styleId="ListLabel3089">
    <w:name w:val="ListLabel 3089"/>
    <w:qFormat/>
    <w:rPr>
      <w:rFonts w:cs="Times New Roman"/>
    </w:rPr>
  </w:style>
  <w:style w:type="character" w:customStyle="1" w:styleId="ListLabel3090">
    <w:name w:val="ListLabel 3090"/>
    <w:qFormat/>
    <w:rPr>
      <w:rFonts w:cs="Times New Roman"/>
    </w:rPr>
  </w:style>
  <w:style w:type="character" w:customStyle="1" w:styleId="ListLabel3091">
    <w:name w:val="ListLabel 3091"/>
    <w:qFormat/>
    <w:rPr>
      <w:rFonts w:cs="Times New Roman"/>
      <w:sz w:val="28"/>
    </w:rPr>
  </w:style>
  <w:style w:type="character" w:customStyle="1" w:styleId="ListLabel3092">
    <w:name w:val="ListLabel 3092"/>
    <w:qFormat/>
    <w:rPr>
      <w:rFonts w:cs="Times New Roman"/>
    </w:rPr>
  </w:style>
  <w:style w:type="character" w:customStyle="1" w:styleId="ListLabel3093">
    <w:name w:val="ListLabel 3093"/>
    <w:qFormat/>
    <w:rPr>
      <w:rFonts w:cs="Times New Roman"/>
    </w:rPr>
  </w:style>
  <w:style w:type="character" w:customStyle="1" w:styleId="ListLabel3094">
    <w:name w:val="ListLabel 3094"/>
    <w:qFormat/>
    <w:rPr>
      <w:rFonts w:cs="Times New Roman"/>
    </w:rPr>
  </w:style>
  <w:style w:type="character" w:customStyle="1" w:styleId="ListLabel3095">
    <w:name w:val="ListLabel 3095"/>
    <w:qFormat/>
    <w:rPr>
      <w:rFonts w:cs="Times New Roman"/>
    </w:rPr>
  </w:style>
  <w:style w:type="character" w:customStyle="1" w:styleId="ListLabel3096">
    <w:name w:val="ListLabel 3096"/>
    <w:qFormat/>
    <w:rPr>
      <w:rFonts w:cs="Times New Roman"/>
    </w:rPr>
  </w:style>
  <w:style w:type="character" w:customStyle="1" w:styleId="ListLabel3097">
    <w:name w:val="ListLabel 3097"/>
    <w:qFormat/>
    <w:rPr>
      <w:rFonts w:cs="Times New Roman"/>
    </w:rPr>
  </w:style>
  <w:style w:type="character" w:customStyle="1" w:styleId="ListLabel3098">
    <w:name w:val="ListLabel 3098"/>
    <w:qFormat/>
    <w:rPr>
      <w:rFonts w:cs="Times New Roman"/>
    </w:rPr>
  </w:style>
  <w:style w:type="character" w:customStyle="1" w:styleId="ListLabel3099">
    <w:name w:val="ListLabel 3099"/>
    <w:qFormat/>
    <w:rPr>
      <w:rFonts w:cs="Times New Roman"/>
    </w:rPr>
  </w:style>
  <w:style w:type="character" w:customStyle="1" w:styleId="ListLabel3100">
    <w:name w:val="ListLabel 3100"/>
    <w:qFormat/>
    <w:rPr>
      <w:rFonts w:cs="Times New Roman"/>
      <w:sz w:val="28"/>
    </w:rPr>
  </w:style>
  <w:style w:type="character" w:customStyle="1" w:styleId="ListLabel3101">
    <w:name w:val="ListLabel 3101"/>
    <w:qFormat/>
    <w:rPr>
      <w:rFonts w:cs="Times New Roman"/>
    </w:rPr>
  </w:style>
  <w:style w:type="character" w:customStyle="1" w:styleId="ListLabel3102">
    <w:name w:val="ListLabel 3102"/>
    <w:qFormat/>
    <w:rPr>
      <w:rFonts w:cs="Times New Roman"/>
    </w:rPr>
  </w:style>
  <w:style w:type="character" w:customStyle="1" w:styleId="ListLabel3103">
    <w:name w:val="ListLabel 3103"/>
    <w:qFormat/>
    <w:rPr>
      <w:rFonts w:cs="Times New Roman"/>
    </w:rPr>
  </w:style>
  <w:style w:type="character" w:customStyle="1" w:styleId="ListLabel3104">
    <w:name w:val="ListLabel 3104"/>
    <w:qFormat/>
    <w:rPr>
      <w:rFonts w:cs="Times New Roman"/>
    </w:rPr>
  </w:style>
  <w:style w:type="character" w:customStyle="1" w:styleId="ListLabel3105">
    <w:name w:val="ListLabel 3105"/>
    <w:qFormat/>
    <w:rPr>
      <w:rFonts w:cs="Times New Roman"/>
    </w:rPr>
  </w:style>
  <w:style w:type="character" w:customStyle="1" w:styleId="ListLabel3106">
    <w:name w:val="ListLabel 3106"/>
    <w:qFormat/>
    <w:rPr>
      <w:rFonts w:cs="Times New Roman"/>
    </w:rPr>
  </w:style>
  <w:style w:type="character" w:customStyle="1" w:styleId="ListLabel3107">
    <w:name w:val="ListLabel 3107"/>
    <w:qFormat/>
    <w:rPr>
      <w:rFonts w:cs="Times New Roman"/>
    </w:rPr>
  </w:style>
  <w:style w:type="character" w:customStyle="1" w:styleId="ListLabel3108">
    <w:name w:val="ListLabel 3108"/>
    <w:qFormat/>
    <w:rPr>
      <w:rFonts w:cs="Times New Roman"/>
    </w:rPr>
  </w:style>
  <w:style w:type="character" w:customStyle="1" w:styleId="ListLabel3109">
    <w:name w:val="ListLabel 3109"/>
    <w:qFormat/>
    <w:rPr>
      <w:rFonts w:ascii="Montserrat" w:hAnsi="Montserrat" w:cs="OpenSymbol"/>
      <w:b w:val="0"/>
      <w:sz w:val="19"/>
    </w:rPr>
  </w:style>
  <w:style w:type="character" w:customStyle="1" w:styleId="ListLabel3110">
    <w:name w:val="ListLabel 3110"/>
    <w:qFormat/>
    <w:rPr>
      <w:rFonts w:cs="OpenSymbol"/>
    </w:rPr>
  </w:style>
  <w:style w:type="character" w:customStyle="1" w:styleId="ListLabel3111">
    <w:name w:val="ListLabel 3111"/>
    <w:qFormat/>
    <w:rPr>
      <w:rFonts w:cs="OpenSymbol"/>
    </w:rPr>
  </w:style>
  <w:style w:type="character" w:customStyle="1" w:styleId="ListLabel3112">
    <w:name w:val="ListLabel 3112"/>
    <w:qFormat/>
    <w:rPr>
      <w:rFonts w:cs="OpenSymbol"/>
    </w:rPr>
  </w:style>
  <w:style w:type="character" w:customStyle="1" w:styleId="ListLabel3113">
    <w:name w:val="ListLabel 3113"/>
    <w:qFormat/>
    <w:rPr>
      <w:rFonts w:cs="OpenSymbol"/>
    </w:rPr>
  </w:style>
  <w:style w:type="character" w:customStyle="1" w:styleId="ListLabel3114">
    <w:name w:val="ListLabel 3114"/>
    <w:qFormat/>
    <w:rPr>
      <w:rFonts w:cs="OpenSymbol"/>
    </w:rPr>
  </w:style>
  <w:style w:type="character" w:customStyle="1" w:styleId="ListLabel3115">
    <w:name w:val="ListLabel 3115"/>
    <w:qFormat/>
    <w:rPr>
      <w:rFonts w:cs="OpenSymbol"/>
    </w:rPr>
  </w:style>
  <w:style w:type="character" w:customStyle="1" w:styleId="ListLabel3116">
    <w:name w:val="ListLabel 3116"/>
    <w:qFormat/>
    <w:rPr>
      <w:rFonts w:cs="OpenSymbol"/>
    </w:rPr>
  </w:style>
  <w:style w:type="character" w:customStyle="1" w:styleId="ListLabel3117">
    <w:name w:val="ListLabel 3117"/>
    <w:qFormat/>
    <w:rPr>
      <w:rFonts w:cs="OpenSymbol"/>
    </w:rPr>
  </w:style>
  <w:style w:type="character" w:customStyle="1" w:styleId="ListLabel3118">
    <w:name w:val="ListLabel 3118"/>
    <w:qFormat/>
    <w:rPr>
      <w:rFonts w:cs="Times New Roman"/>
      <w:sz w:val="28"/>
    </w:rPr>
  </w:style>
  <w:style w:type="character" w:customStyle="1" w:styleId="ListLabel3119">
    <w:name w:val="ListLabel 3119"/>
    <w:qFormat/>
    <w:rPr>
      <w:rFonts w:cs="Courier New"/>
    </w:rPr>
  </w:style>
  <w:style w:type="character" w:customStyle="1" w:styleId="ListLabel3120">
    <w:name w:val="ListLabel 3120"/>
    <w:qFormat/>
    <w:rPr>
      <w:rFonts w:cs="Wingdings"/>
    </w:rPr>
  </w:style>
  <w:style w:type="character" w:customStyle="1" w:styleId="ListLabel3121">
    <w:name w:val="ListLabel 3121"/>
    <w:qFormat/>
    <w:rPr>
      <w:rFonts w:cs="Symbol"/>
    </w:rPr>
  </w:style>
  <w:style w:type="character" w:customStyle="1" w:styleId="ListLabel3122">
    <w:name w:val="ListLabel 3122"/>
    <w:qFormat/>
    <w:rPr>
      <w:rFonts w:cs="Courier New"/>
    </w:rPr>
  </w:style>
  <w:style w:type="character" w:customStyle="1" w:styleId="ListLabel3123">
    <w:name w:val="ListLabel 3123"/>
    <w:qFormat/>
    <w:rPr>
      <w:rFonts w:cs="Wingdings"/>
    </w:rPr>
  </w:style>
  <w:style w:type="character" w:customStyle="1" w:styleId="ListLabel3124">
    <w:name w:val="ListLabel 3124"/>
    <w:qFormat/>
    <w:rPr>
      <w:rFonts w:cs="Symbol"/>
    </w:rPr>
  </w:style>
  <w:style w:type="character" w:customStyle="1" w:styleId="ListLabel3125">
    <w:name w:val="ListLabel 3125"/>
    <w:qFormat/>
    <w:rPr>
      <w:rFonts w:cs="Courier New"/>
    </w:rPr>
  </w:style>
  <w:style w:type="character" w:customStyle="1" w:styleId="ListLabel3126">
    <w:name w:val="ListLabel 3126"/>
    <w:qFormat/>
    <w:rPr>
      <w:rFonts w:cs="Wingdings"/>
    </w:rPr>
  </w:style>
  <w:style w:type="character" w:customStyle="1" w:styleId="ListLabel3127">
    <w:name w:val="ListLabel 3127"/>
    <w:qFormat/>
    <w:rPr>
      <w:rFonts w:cs="Symbol"/>
      <w:sz w:val="20"/>
    </w:rPr>
  </w:style>
  <w:style w:type="character" w:customStyle="1" w:styleId="ListLabel3128">
    <w:name w:val="ListLabel 3128"/>
    <w:qFormat/>
    <w:rPr>
      <w:rFonts w:cs="Times New Roman"/>
      <w:b w:val="0"/>
      <w:sz w:val="28"/>
    </w:rPr>
  </w:style>
  <w:style w:type="character" w:customStyle="1" w:styleId="ListLabel3129">
    <w:name w:val="ListLabel 3129"/>
    <w:qFormat/>
    <w:rPr>
      <w:rFonts w:cs="Wingdings"/>
      <w:sz w:val="20"/>
    </w:rPr>
  </w:style>
  <w:style w:type="character" w:customStyle="1" w:styleId="ListLabel3130">
    <w:name w:val="ListLabel 3130"/>
    <w:qFormat/>
    <w:rPr>
      <w:rFonts w:cs="Wingdings"/>
      <w:sz w:val="20"/>
    </w:rPr>
  </w:style>
  <w:style w:type="character" w:customStyle="1" w:styleId="ListLabel3131">
    <w:name w:val="ListLabel 3131"/>
    <w:qFormat/>
    <w:rPr>
      <w:rFonts w:cs="Wingdings"/>
      <w:sz w:val="20"/>
    </w:rPr>
  </w:style>
  <w:style w:type="character" w:customStyle="1" w:styleId="ListLabel3132">
    <w:name w:val="ListLabel 3132"/>
    <w:qFormat/>
    <w:rPr>
      <w:rFonts w:cs="Wingdings"/>
      <w:sz w:val="20"/>
    </w:rPr>
  </w:style>
  <w:style w:type="character" w:customStyle="1" w:styleId="ListLabel3133">
    <w:name w:val="ListLabel 3133"/>
    <w:qFormat/>
    <w:rPr>
      <w:rFonts w:cs="Wingdings"/>
      <w:sz w:val="20"/>
    </w:rPr>
  </w:style>
  <w:style w:type="character" w:customStyle="1" w:styleId="ListLabel3134">
    <w:name w:val="ListLabel 3134"/>
    <w:qFormat/>
    <w:rPr>
      <w:rFonts w:cs="Wingdings"/>
      <w:sz w:val="20"/>
    </w:rPr>
  </w:style>
  <w:style w:type="character" w:customStyle="1" w:styleId="ListLabel3135">
    <w:name w:val="ListLabel 3135"/>
    <w:qFormat/>
    <w:rPr>
      <w:rFonts w:cs="Wingdings"/>
      <w:sz w:val="20"/>
    </w:rPr>
  </w:style>
  <w:style w:type="character" w:customStyle="1" w:styleId="ListLabel3136">
    <w:name w:val="ListLabel 3136"/>
    <w:qFormat/>
    <w:rPr>
      <w:rFonts w:cs="Times New Roman"/>
      <w:b/>
      <w:sz w:val="28"/>
    </w:rPr>
  </w:style>
  <w:style w:type="character" w:customStyle="1" w:styleId="ListLabel3137">
    <w:name w:val="ListLabel 3137"/>
    <w:qFormat/>
    <w:rPr>
      <w:rFonts w:cs="Courier New"/>
    </w:rPr>
  </w:style>
  <w:style w:type="character" w:customStyle="1" w:styleId="ListLabel3138">
    <w:name w:val="ListLabel 3138"/>
    <w:qFormat/>
    <w:rPr>
      <w:rFonts w:cs="Wingdings"/>
    </w:rPr>
  </w:style>
  <w:style w:type="character" w:customStyle="1" w:styleId="ListLabel3139">
    <w:name w:val="ListLabel 3139"/>
    <w:qFormat/>
    <w:rPr>
      <w:rFonts w:cs="Symbol"/>
    </w:rPr>
  </w:style>
  <w:style w:type="character" w:customStyle="1" w:styleId="ListLabel3140">
    <w:name w:val="ListLabel 3140"/>
    <w:qFormat/>
    <w:rPr>
      <w:rFonts w:cs="Courier New"/>
    </w:rPr>
  </w:style>
  <w:style w:type="character" w:customStyle="1" w:styleId="ListLabel3141">
    <w:name w:val="ListLabel 3141"/>
    <w:qFormat/>
    <w:rPr>
      <w:rFonts w:cs="Wingdings"/>
    </w:rPr>
  </w:style>
  <w:style w:type="character" w:customStyle="1" w:styleId="ListLabel3142">
    <w:name w:val="ListLabel 3142"/>
    <w:qFormat/>
    <w:rPr>
      <w:rFonts w:cs="Symbol"/>
    </w:rPr>
  </w:style>
  <w:style w:type="character" w:customStyle="1" w:styleId="ListLabel3143">
    <w:name w:val="ListLabel 3143"/>
    <w:qFormat/>
    <w:rPr>
      <w:rFonts w:cs="Courier New"/>
    </w:rPr>
  </w:style>
  <w:style w:type="character" w:customStyle="1" w:styleId="ListLabel3144">
    <w:name w:val="ListLabel 3144"/>
    <w:qFormat/>
    <w:rPr>
      <w:rFonts w:cs="Wingdings"/>
    </w:rPr>
  </w:style>
  <w:style w:type="character" w:customStyle="1" w:styleId="ListLabel3145">
    <w:name w:val="ListLabel 3145"/>
    <w:qFormat/>
    <w:rPr>
      <w:rFonts w:cs="Times New Roman"/>
      <w:sz w:val="28"/>
    </w:rPr>
  </w:style>
  <w:style w:type="character" w:customStyle="1" w:styleId="ListLabel3146">
    <w:name w:val="ListLabel 3146"/>
    <w:qFormat/>
    <w:rPr>
      <w:rFonts w:cs="Times New Roman"/>
    </w:rPr>
  </w:style>
  <w:style w:type="character" w:customStyle="1" w:styleId="ListLabel3147">
    <w:name w:val="ListLabel 3147"/>
    <w:qFormat/>
    <w:rPr>
      <w:rFonts w:cs="Times New Roman"/>
    </w:rPr>
  </w:style>
  <w:style w:type="character" w:customStyle="1" w:styleId="ListLabel3148">
    <w:name w:val="ListLabel 3148"/>
    <w:qFormat/>
    <w:rPr>
      <w:rFonts w:cs="Times New Roman"/>
    </w:rPr>
  </w:style>
  <w:style w:type="character" w:customStyle="1" w:styleId="ListLabel3149">
    <w:name w:val="ListLabel 3149"/>
    <w:qFormat/>
    <w:rPr>
      <w:rFonts w:cs="Times New Roman"/>
    </w:rPr>
  </w:style>
  <w:style w:type="character" w:customStyle="1" w:styleId="ListLabel3150">
    <w:name w:val="ListLabel 3150"/>
    <w:qFormat/>
    <w:rPr>
      <w:rFonts w:cs="Times New Roman"/>
    </w:rPr>
  </w:style>
  <w:style w:type="character" w:customStyle="1" w:styleId="ListLabel3151">
    <w:name w:val="ListLabel 3151"/>
    <w:qFormat/>
    <w:rPr>
      <w:rFonts w:cs="Times New Roman"/>
    </w:rPr>
  </w:style>
  <w:style w:type="character" w:customStyle="1" w:styleId="ListLabel3152">
    <w:name w:val="ListLabel 3152"/>
    <w:qFormat/>
    <w:rPr>
      <w:rFonts w:cs="Times New Roman"/>
    </w:rPr>
  </w:style>
  <w:style w:type="character" w:customStyle="1" w:styleId="ListLabel3153">
    <w:name w:val="ListLabel 3153"/>
    <w:qFormat/>
    <w:rPr>
      <w:rFonts w:cs="Times New Roman"/>
    </w:rPr>
  </w:style>
  <w:style w:type="character" w:customStyle="1" w:styleId="ListLabel3154">
    <w:name w:val="ListLabel 3154"/>
    <w:qFormat/>
    <w:rPr>
      <w:rFonts w:cs="Symbol"/>
      <w:sz w:val="24"/>
    </w:rPr>
  </w:style>
  <w:style w:type="character" w:customStyle="1" w:styleId="ListLabel3155">
    <w:name w:val="ListLabel 3155"/>
    <w:qFormat/>
    <w:rPr>
      <w:rFonts w:cs="Courier New"/>
    </w:rPr>
  </w:style>
  <w:style w:type="character" w:customStyle="1" w:styleId="ListLabel3156">
    <w:name w:val="ListLabel 3156"/>
    <w:qFormat/>
    <w:rPr>
      <w:rFonts w:cs="Wingdings"/>
    </w:rPr>
  </w:style>
  <w:style w:type="character" w:customStyle="1" w:styleId="ListLabel3157">
    <w:name w:val="ListLabel 3157"/>
    <w:qFormat/>
    <w:rPr>
      <w:rFonts w:cs="Symbol"/>
    </w:rPr>
  </w:style>
  <w:style w:type="character" w:customStyle="1" w:styleId="ListLabel3158">
    <w:name w:val="ListLabel 3158"/>
    <w:qFormat/>
    <w:rPr>
      <w:rFonts w:cs="Courier New"/>
    </w:rPr>
  </w:style>
  <w:style w:type="character" w:customStyle="1" w:styleId="ListLabel3159">
    <w:name w:val="ListLabel 3159"/>
    <w:qFormat/>
    <w:rPr>
      <w:rFonts w:cs="Wingdings"/>
    </w:rPr>
  </w:style>
  <w:style w:type="character" w:customStyle="1" w:styleId="ListLabel3160">
    <w:name w:val="ListLabel 3160"/>
    <w:qFormat/>
    <w:rPr>
      <w:rFonts w:cs="Symbol"/>
    </w:rPr>
  </w:style>
  <w:style w:type="character" w:customStyle="1" w:styleId="ListLabel3161">
    <w:name w:val="ListLabel 3161"/>
    <w:qFormat/>
    <w:rPr>
      <w:rFonts w:cs="Courier New"/>
    </w:rPr>
  </w:style>
  <w:style w:type="character" w:customStyle="1" w:styleId="ListLabel3162">
    <w:name w:val="ListLabel 3162"/>
    <w:qFormat/>
    <w:rPr>
      <w:rFonts w:cs="Wingdings"/>
    </w:rPr>
  </w:style>
  <w:style w:type="character" w:customStyle="1" w:styleId="ListLabel3163">
    <w:name w:val="ListLabel 3163"/>
    <w:qFormat/>
    <w:rPr>
      <w:rFonts w:cs="Symbol"/>
      <w:sz w:val="24"/>
    </w:rPr>
  </w:style>
  <w:style w:type="character" w:customStyle="1" w:styleId="ListLabel3164">
    <w:name w:val="ListLabel 3164"/>
    <w:qFormat/>
    <w:rPr>
      <w:rFonts w:cs="Courier New"/>
    </w:rPr>
  </w:style>
  <w:style w:type="character" w:customStyle="1" w:styleId="ListLabel3165">
    <w:name w:val="ListLabel 3165"/>
    <w:qFormat/>
    <w:rPr>
      <w:rFonts w:cs="Wingdings"/>
    </w:rPr>
  </w:style>
  <w:style w:type="character" w:customStyle="1" w:styleId="ListLabel3166">
    <w:name w:val="ListLabel 3166"/>
    <w:qFormat/>
    <w:rPr>
      <w:rFonts w:cs="Symbol"/>
    </w:rPr>
  </w:style>
  <w:style w:type="character" w:customStyle="1" w:styleId="ListLabel3167">
    <w:name w:val="ListLabel 3167"/>
    <w:qFormat/>
    <w:rPr>
      <w:rFonts w:cs="Courier New"/>
    </w:rPr>
  </w:style>
  <w:style w:type="character" w:customStyle="1" w:styleId="ListLabel3168">
    <w:name w:val="ListLabel 3168"/>
    <w:qFormat/>
    <w:rPr>
      <w:rFonts w:cs="Wingdings"/>
    </w:rPr>
  </w:style>
  <w:style w:type="character" w:customStyle="1" w:styleId="ListLabel3169">
    <w:name w:val="ListLabel 3169"/>
    <w:qFormat/>
    <w:rPr>
      <w:rFonts w:cs="Symbol"/>
    </w:rPr>
  </w:style>
  <w:style w:type="character" w:customStyle="1" w:styleId="ListLabel3170">
    <w:name w:val="ListLabel 3170"/>
    <w:qFormat/>
    <w:rPr>
      <w:rFonts w:cs="Courier New"/>
    </w:rPr>
  </w:style>
  <w:style w:type="character" w:customStyle="1" w:styleId="ListLabel3171">
    <w:name w:val="ListLabel 3171"/>
    <w:qFormat/>
    <w:rPr>
      <w:rFonts w:cs="Wingdings"/>
    </w:rPr>
  </w:style>
  <w:style w:type="character" w:customStyle="1" w:styleId="ListLabel3172">
    <w:name w:val="ListLabel 3172"/>
    <w:qFormat/>
    <w:rPr>
      <w:rFonts w:cs="Symbol"/>
      <w:sz w:val="24"/>
    </w:rPr>
  </w:style>
  <w:style w:type="character" w:customStyle="1" w:styleId="ListLabel3173">
    <w:name w:val="ListLabel 3173"/>
    <w:qFormat/>
    <w:rPr>
      <w:rFonts w:cs="Courier New"/>
    </w:rPr>
  </w:style>
  <w:style w:type="character" w:customStyle="1" w:styleId="ListLabel3174">
    <w:name w:val="ListLabel 3174"/>
    <w:qFormat/>
    <w:rPr>
      <w:rFonts w:cs="Wingdings"/>
    </w:rPr>
  </w:style>
  <w:style w:type="character" w:customStyle="1" w:styleId="ListLabel3175">
    <w:name w:val="ListLabel 3175"/>
    <w:qFormat/>
    <w:rPr>
      <w:rFonts w:cs="Symbol"/>
    </w:rPr>
  </w:style>
  <w:style w:type="character" w:customStyle="1" w:styleId="ListLabel3176">
    <w:name w:val="ListLabel 3176"/>
    <w:qFormat/>
    <w:rPr>
      <w:rFonts w:cs="Courier New"/>
    </w:rPr>
  </w:style>
  <w:style w:type="character" w:customStyle="1" w:styleId="ListLabel3177">
    <w:name w:val="ListLabel 3177"/>
    <w:qFormat/>
    <w:rPr>
      <w:rFonts w:cs="Wingdings"/>
    </w:rPr>
  </w:style>
  <w:style w:type="character" w:customStyle="1" w:styleId="ListLabel3178">
    <w:name w:val="ListLabel 3178"/>
    <w:qFormat/>
    <w:rPr>
      <w:rFonts w:cs="Symbol"/>
    </w:rPr>
  </w:style>
  <w:style w:type="character" w:customStyle="1" w:styleId="ListLabel3179">
    <w:name w:val="ListLabel 3179"/>
    <w:qFormat/>
    <w:rPr>
      <w:rFonts w:cs="Courier New"/>
    </w:rPr>
  </w:style>
  <w:style w:type="character" w:customStyle="1" w:styleId="ListLabel3180">
    <w:name w:val="ListLabel 3180"/>
    <w:qFormat/>
    <w:rPr>
      <w:rFonts w:cs="Wingdings"/>
    </w:rPr>
  </w:style>
  <w:style w:type="character" w:customStyle="1" w:styleId="ListLabel3181">
    <w:name w:val="ListLabel 3181"/>
    <w:qFormat/>
    <w:rPr>
      <w:rFonts w:cs="Symbol"/>
      <w:sz w:val="24"/>
    </w:rPr>
  </w:style>
  <w:style w:type="character" w:customStyle="1" w:styleId="ListLabel3182">
    <w:name w:val="ListLabel 3182"/>
    <w:qFormat/>
    <w:rPr>
      <w:rFonts w:cs="Courier New"/>
    </w:rPr>
  </w:style>
  <w:style w:type="character" w:customStyle="1" w:styleId="ListLabel3183">
    <w:name w:val="ListLabel 3183"/>
    <w:qFormat/>
    <w:rPr>
      <w:rFonts w:cs="Wingdings"/>
    </w:rPr>
  </w:style>
  <w:style w:type="character" w:customStyle="1" w:styleId="ListLabel3184">
    <w:name w:val="ListLabel 3184"/>
    <w:qFormat/>
    <w:rPr>
      <w:rFonts w:cs="Symbol"/>
    </w:rPr>
  </w:style>
  <w:style w:type="character" w:customStyle="1" w:styleId="ListLabel3185">
    <w:name w:val="ListLabel 3185"/>
    <w:qFormat/>
    <w:rPr>
      <w:rFonts w:cs="Courier New"/>
    </w:rPr>
  </w:style>
  <w:style w:type="character" w:customStyle="1" w:styleId="ListLabel3186">
    <w:name w:val="ListLabel 3186"/>
    <w:qFormat/>
    <w:rPr>
      <w:rFonts w:cs="Wingdings"/>
    </w:rPr>
  </w:style>
  <w:style w:type="character" w:customStyle="1" w:styleId="ListLabel3187">
    <w:name w:val="ListLabel 3187"/>
    <w:qFormat/>
    <w:rPr>
      <w:rFonts w:cs="Symbol"/>
    </w:rPr>
  </w:style>
  <w:style w:type="character" w:customStyle="1" w:styleId="ListLabel3188">
    <w:name w:val="ListLabel 3188"/>
    <w:qFormat/>
    <w:rPr>
      <w:rFonts w:cs="Courier New"/>
    </w:rPr>
  </w:style>
  <w:style w:type="character" w:customStyle="1" w:styleId="ListLabel3189">
    <w:name w:val="ListLabel 3189"/>
    <w:qFormat/>
    <w:rPr>
      <w:rFonts w:cs="Wingdings"/>
    </w:rPr>
  </w:style>
  <w:style w:type="character" w:customStyle="1" w:styleId="ListLabel3190">
    <w:name w:val="ListLabel 3190"/>
    <w:qFormat/>
    <w:rPr>
      <w:rFonts w:cs="Symbol"/>
      <w:sz w:val="24"/>
    </w:rPr>
  </w:style>
  <w:style w:type="character" w:customStyle="1" w:styleId="ListLabel3191">
    <w:name w:val="ListLabel 3191"/>
    <w:qFormat/>
    <w:rPr>
      <w:rFonts w:cs="Courier New"/>
    </w:rPr>
  </w:style>
  <w:style w:type="character" w:customStyle="1" w:styleId="ListLabel3192">
    <w:name w:val="ListLabel 3192"/>
    <w:qFormat/>
    <w:rPr>
      <w:rFonts w:cs="Wingdings"/>
    </w:rPr>
  </w:style>
  <w:style w:type="character" w:customStyle="1" w:styleId="ListLabel3193">
    <w:name w:val="ListLabel 3193"/>
    <w:qFormat/>
    <w:rPr>
      <w:rFonts w:cs="Symbol"/>
    </w:rPr>
  </w:style>
  <w:style w:type="character" w:customStyle="1" w:styleId="ListLabel3194">
    <w:name w:val="ListLabel 3194"/>
    <w:qFormat/>
    <w:rPr>
      <w:rFonts w:cs="Courier New"/>
    </w:rPr>
  </w:style>
  <w:style w:type="character" w:customStyle="1" w:styleId="ListLabel3195">
    <w:name w:val="ListLabel 3195"/>
    <w:qFormat/>
    <w:rPr>
      <w:rFonts w:cs="Wingdings"/>
    </w:rPr>
  </w:style>
  <w:style w:type="character" w:customStyle="1" w:styleId="ListLabel3196">
    <w:name w:val="ListLabel 3196"/>
    <w:qFormat/>
    <w:rPr>
      <w:rFonts w:cs="Symbol"/>
    </w:rPr>
  </w:style>
  <w:style w:type="character" w:customStyle="1" w:styleId="ListLabel3197">
    <w:name w:val="ListLabel 3197"/>
    <w:qFormat/>
    <w:rPr>
      <w:rFonts w:cs="Courier New"/>
    </w:rPr>
  </w:style>
  <w:style w:type="character" w:customStyle="1" w:styleId="ListLabel3198">
    <w:name w:val="ListLabel 3198"/>
    <w:qFormat/>
    <w:rPr>
      <w:rFonts w:cs="Wingdings"/>
    </w:rPr>
  </w:style>
  <w:style w:type="character" w:customStyle="1" w:styleId="ListLabel3199">
    <w:name w:val="ListLabel 3199"/>
    <w:qFormat/>
    <w:rPr>
      <w:rFonts w:cs="Symbol"/>
      <w:sz w:val="24"/>
    </w:rPr>
  </w:style>
  <w:style w:type="character" w:customStyle="1" w:styleId="ListLabel3200">
    <w:name w:val="ListLabel 3200"/>
    <w:qFormat/>
    <w:rPr>
      <w:rFonts w:cs="Courier New"/>
    </w:rPr>
  </w:style>
  <w:style w:type="character" w:customStyle="1" w:styleId="ListLabel3201">
    <w:name w:val="ListLabel 3201"/>
    <w:qFormat/>
    <w:rPr>
      <w:rFonts w:cs="Wingdings"/>
    </w:rPr>
  </w:style>
  <w:style w:type="character" w:customStyle="1" w:styleId="ListLabel3202">
    <w:name w:val="ListLabel 3202"/>
    <w:qFormat/>
    <w:rPr>
      <w:rFonts w:cs="Symbol"/>
    </w:rPr>
  </w:style>
  <w:style w:type="character" w:customStyle="1" w:styleId="ListLabel3203">
    <w:name w:val="ListLabel 3203"/>
    <w:qFormat/>
    <w:rPr>
      <w:rFonts w:cs="Courier New"/>
    </w:rPr>
  </w:style>
  <w:style w:type="character" w:customStyle="1" w:styleId="ListLabel3204">
    <w:name w:val="ListLabel 3204"/>
    <w:qFormat/>
    <w:rPr>
      <w:rFonts w:cs="Wingdings"/>
    </w:rPr>
  </w:style>
  <w:style w:type="character" w:customStyle="1" w:styleId="ListLabel3205">
    <w:name w:val="ListLabel 3205"/>
    <w:qFormat/>
    <w:rPr>
      <w:rFonts w:cs="Symbol"/>
    </w:rPr>
  </w:style>
  <w:style w:type="character" w:customStyle="1" w:styleId="ListLabel3206">
    <w:name w:val="ListLabel 3206"/>
    <w:qFormat/>
    <w:rPr>
      <w:rFonts w:cs="Courier New"/>
    </w:rPr>
  </w:style>
  <w:style w:type="character" w:customStyle="1" w:styleId="ListLabel3207">
    <w:name w:val="ListLabel 3207"/>
    <w:qFormat/>
    <w:rPr>
      <w:rFonts w:cs="Wingdings"/>
    </w:rPr>
  </w:style>
  <w:style w:type="character" w:customStyle="1" w:styleId="ListLabel3208">
    <w:name w:val="ListLabel 3208"/>
    <w:qFormat/>
    <w:rPr>
      <w:rFonts w:cs="Times New Roman"/>
      <w:sz w:val="28"/>
    </w:rPr>
  </w:style>
  <w:style w:type="character" w:customStyle="1" w:styleId="ListLabel3209">
    <w:name w:val="ListLabel 3209"/>
    <w:qFormat/>
    <w:rPr>
      <w:rFonts w:cs="Times New Roman"/>
    </w:rPr>
  </w:style>
  <w:style w:type="character" w:customStyle="1" w:styleId="ListLabel3210">
    <w:name w:val="ListLabel 3210"/>
    <w:qFormat/>
    <w:rPr>
      <w:rFonts w:cs="Times New Roman"/>
    </w:rPr>
  </w:style>
  <w:style w:type="character" w:customStyle="1" w:styleId="ListLabel3211">
    <w:name w:val="ListLabel 3211"/>
    <w:qFormat/>
    <w:rPr>
      <w:rFonts w:cs="Times New Roman"/>
    </w:rPr>
  </w:style>
  <w:style w:type="character" w:customStyle="1" w:styleId="ListLabel3212">
    <w:name w:val="ListLabel 3212"/>
    <w:qFormat/>
    <w:rPr>
      <w:rFonts w:cs="Times New Roman"/>
    </w:rPr>
  </w:style>
  <w:style w:type="character" w:customStyle="1" w:styleId="ListLabel3213">
    <w:name w:val="ListLabel 3213"/>
    <w:qFormat/>
    <w:rPr>
      <w:rFonts w:cs="Times New Roman"/>
    </w:rPr>
  </w:style>
  <w:style w:type="character" w:customStyle="1" w:styleId="ListLabel3214">
    <w:name w:val="ListLabel 3214"/>
    <w:qFormat/>
    <w:rPr>
      <w:rFonts w:cs="Times New Roman"/>
    </w:rPr>
  </w:style>
  <w:style w:type="character" w:customStyle="1" w:styleId="ListLabel3215">
    <w:name w:val="ListLabel 3215"/>
    <w:qFormat/>
    <w:rPr>
      <w:rFonts w:cs="Times New Roman"/>
    </w:rPr>
  </w:style>
  <w:style w:type="character" w:customStyle="1" w:styleId="ListLabel3216">
    <w:name w:val="ListLabel 3216"/>
    <w:qFormat/>
    <w:rPr>
      <w:rFonts w:cs="Times New Roman"/>
    </w:rPr>
  </w:style>
  <w:style w:type="character" w:customStyle="1" w:styleId="ListLabel3217">
    <w:name w:val="ListLabel 3217"/>
    <w:qFormat/>
    <w:rPr>
      <w:rFonts w:cs="Times New Roman"/>
      <w:sz w:val="28"/>
    </w:rPr>
  </w:style>
  <w:style w:type="character" w:customStyle="1" w:styleId="ListLabel3218">
    <w:name w:val="ListLabel 3218"/>
    <w:qFormat/>
    <w:rPr>
      <w:rFonts w:cs="Times New Roman"/>
    </w:rPr>
  </w:style>
  <w:style w:type="character" w:customStyle="1" w:styleId="ListLabel3219">
    <w:name w:val="ListLabel 3219"/>
    <w:qFormat/>
    <w:rPr>
      <w:rFonts w:cs="Times New Roman"/>
    </w:rPr>
  </w:style>
  <w:style w:type="character" w:customStyle="1" w:styleId="ListLabel3220">
    <w:name w:val="ListLabel 3220"/>
    <w:qFormat/>
    <w:rPr>
      <w:rFonts w:cs="Times New Roman"/>
    </w:rPr>
  </w:style>
  <w:style w:type="character" w:customStyle="1" w:styleId="ListLabel3221">
    <w:name w:val="ListLabel 3221"/>
    <w:qFormat/>
    <w:rPr>
      <w:rFonts w:cs="Times New Roman"/>
    </w:rPr>
  </w:style>
  <w:style w:type="character" w:customStyle="1" w:styleId="ListLabel3222">
    <w:name w:val="ListLabel 3222"/>
    <w:qFormat/>
    <w:rPr>
      <w:rFonts w:cs="Times New Roman"/>
    </w:rPr>
  </w:style>
  <w:style w:type="character" w:customStyle="1" w:styleId="ListLabel3223">
    <w:name w:val="ListLabel 3223"/>
    <w:qFormat/>
    <w:rPr>
      <w:rFonts w:cs="Times New Roman"/>
    </w:rPr>
  </w:style>
  <w:style w:type="character" w:customStyle="1" w:styleId="ListLabel3224">
    <w:name w:val="ListLabel 3224"/>
    <w:qFormat/>
    <w:rPr>
      <w:rFonts w:cs="Times New Roman"/>
    </w:rPr>
  </w:style>
  <w:style w:type="character" w:customStyle="1" w:styleId="ListLabel3225">
    <w:name w:val="ListLabel 3225"/>
    <w:qFormat/>
    <w:rPr>
      <w:rFonts w:cs="Times New Roman"/>
    </w:rPr>
  </w:style>
  <w:style w:type="character" w:customStyle="1" w:styleId="ListLabel3226">
    <w:name w:val="ListLabel 3226"/>
    <w:qFormat/>
    <w:rPr>
      <w:rFonts w:cs="Times New Roman"/>
      <w:sz w:val="28"/>
    </w:rPr>
  </w:style>
  <w:style w:type="character" w:customStyle="1" w:styleId="ListLabel3227">
    <w:name w:val="ListLabel 3227"/>
    <w:qFormat/>
    <w:rPr>
      <w:rFonts w:cs="Times New Roman"/>
    </w:rPr>
  </w:style>
  <w:style w:type="character" w:customStyle="1" w:styleId="ListLabel3228">
    <w:name w:val="ListLabel 3228"/>
    <w:qFormat/>
    <w:rPr>
      <w:rFonts w:cs="Times New Roman"/>
    </w:rPr>
  </w:style>
  <w:style w:type="character" w:customStyle="1" w:styleId="ListLabel3229">
    <w:name w:val="ListLabel 3229"/>
    <w:qFormat/>
    <w:rPr>
      <w:rFonts w:cs="Times New Roman"/>
    </w:rPr>
  </w:style>
  <w:style w:type="character" w:customStyle="1" w:styleId="ListLabel3230">
    <w:name w:val="ListLabel 3230"/>
    <w:qFormat/>
    <w:rPr>
      <w:rFonts w:cs="Times New Roman"/>
    </w:rPr>
  </w:style>
  <w:style w:type="character" w:customStyle="1" w:styleId="ListLabel3231">
    <w:name w:val="ListLabel 3231"/>
    <w:qFormat/>
    <w:rPr>
      <w:rFonts w:cs="Times New Roman"/>
    </w:rPr>
  </w:style>
  <w:style w:type="character" w:customStyle="1" w:styleId="ListLabel3232">
    <w:name w:val="ListLabel 3232"/>
    <w:qFormat/>
    <w:rPr>
      <w:rFonts w:cs="Times New Roman"/>
    </w:rPr>
  </w:style>
  <w:style w:type="character" w:customStyle="1" w:styleId="ListLabel3233">
    <w:name w:val="ListLabel 3233"/>
    <w:qFormat/>
    <w:rPr>
      <w:rFonts w:cs="Times New Roman"/>
    </w:rPr>
  </w:style>
  <w:style w:type="character" w:customStyle="1" w:styleId="ListLabel3234">
    <w:name w:val="ListLabel 3234"/>
    <w:qFormat/>
    <w:rPr>
      <w:rFonts w:cs="Times New Roman"/>
    </w:rPr>
  </w:style>
  <w:style w:type="character" w:customStyle="1" w:styleId="ListLabel3235">
    <w:name w:val="ListLabel 3235"/>
    <w:qFormat/>
    <w:rPr>
      <w:rFonts w:ascii="Montserrat" w:hAnsi="Montserrat" w:cs="OpenSymbol"/>
      <w:b w:val="0"/>
      <w:sz w:val="19"/>
    </w:rPr>
  </w:style>
  <w:style w:type="character" w:customStyle="1" w:styleId="ListLabel3236">
    <w:name w:val="ListLabel 3236"/>
    <w:qFormat/>
    <w:rPr>
      <w:rFonts w:cs="OpenSymbol"/>
    </w:rPr>
  </w:style>
  <w:style w:type="character" w:customStyle="1" w:styleId="ListLabel3237">
    <w:name w:val="ListLabel 3237"/>
    <w:qFormat/>
    <w:rPr>
      <w:rFonts w:cs="OpenSymbol"/>
    </w:rPr>
  </w:style>
  <w:style w:type="character" w:customStyle="1" w:styleId="ListLabel3238">
    <w:name w:val="ListLabel 3238"/>
    <w:qFormat/>
    <w:rPr>
      <w:rFonts w:cs="OpenSymbol"/>
    </w:rPr>
  </w:style>
  <w:style w:type="character" w:customStyle="1" w:styleId="ListLabel3239">
    <w:name w:val="ListLabel 3239"/>
    <w:qFormat/>
    <w:rPr>
      <w:rFonts w:cs="OpenSymbol"/>
    </w:rPr>
  </w:style>
  <w:style w:type="character" w:customStyle="1" w:styleId="ListLabel3240">
    <w:name w:val="ListLabel 3240"/>
    <w:qFormat/>
    <w:rPr>
      <w:rFonts w:cs="OpenSymbol"/>
    </w:rPr>
  </w:style>
  <w:style w:type="character" w:customStyle="1" w:styleId="ListLabel3241">
    <w:name w:val="ListLabel 3241"/>
    <w:qFormat/>
    <w:rPr>
      <w:rFonts w:cs="OpenSymbol"/>
    </w:rPr>
  </w:style>
  <w:style w:type="character" w:customStyle="1" w:styleId="ListLabel3242">
    <w:name w:val="ListLabel 3242"/>
    <w:qFormat/>
    <w:rPr>
      <w:rFonts w:cs="OpenSymbol"/>
    </w:rPr>
  </w:style>
  <w:style w:type="character" w:customStyle="1" w:styleId="ListLabel3243">
    <w:name w:val="ListLabel 3243"/>
    <w:qFormat/>
    <w:rPr>
      <w:rFonts w:cs="OpenSymbol"/>
    </w:rPr>
  </w:style>
  <w:style w:type="character" w:customStyle="1" w:styleId="ListLabel3244">
    <w:name w:val="ListLabel 3244"/>
    <w:qFormat/>
    <w:rPr>
      <w:rFonts w:cs="Times New Roman"/>
      <w:sz w:val="28"/>
    </w:rPr>
  </w:style>
  <w:style w:type="character" w:customStyle="1" w:styleId="ListLabel3245">
    <w:name w:val="ListLabel 3245"/>
    <w:qFormat/>
    <w:rPr>
      <w:rFonts w:cs="Courier New"/>
    </w:rPr>
  </w:style>
  <w:style w:type="character" w:customStyle="1" w:styleId="ListLabel3246">
    <w:name w:val="ListLabel 3246"/>
    <w:qFormat/>
    <w:rPr>
      <w:rFonts w:cs="Wingdings"/>
    </w:rPr>
  </w:style>
  <w:style w:type="character" w:customStyle="1" w:styleId="ListLabel3247">
    <w:name w:val="ListLabel 3247"/>
    <w:qFormat/>
    <w:rPr>
      <w:rFonts w:cs="Symbol"/>
    </w:rPr>
  </w:style>
  <w:style w:type="character" w:customStyle="1" w:styleId="ListLabel3248">
    <w:name w:val="ListLabel 3248"/>
    <w:qFormat/>
    <w:rPr>
      <w:rFonts w:cs="Courier New"/>
    </w:rPr>
  </w:style>
  <w:style w:type="character" w:customStyle="1" w:styleId="ListLabel3249">
    <w:name w:val="ListLabel 3249"/>
    <w:qFormat/>
    <w:rPr>
      <w:rFonts w:cs="Wingdings"/>
    </w:rPr>
  </w:style>
  <w:style w:type="character" w:customStyle="1" w:styleId="ListLabel3250">
    <w:name w:val="ListLabel 3250"/>
    <w:qFormat/>
    <w:rPr>
      <w:rFonts w:cs="Symbol"/>
    </w:rPr>
  </w:style>
  <w:style w:type="character" w:customStyle="1" w:styleId="ListLabel3251">
    <w:name w:val="ListLabel 3251"/>
    <w:qFormat/>
    <w:rPr>
      <w:rFonts w:cs="Courier New"/>
    </w:rPr>
  </w:style>
  <w:style w:type="character" w:customStyle="1" w:styleId="ListLabel3252">
    <w:name w:val="ListLabel 3252"/>
    <w:qFormat/>
    <w:rPr>
      <w:rFonts w:cs="Wingdings"/>
    </w:rPr>
  </w:style>
  <w:style w:type="character" w:customStyle="1" w:styleId="ListLabel3253">
    <w:name w:val="ListLabel 3253"/>
    <w:qFormat/>
    <w:rPr>
      <w:rFonts w:cs="Symbol"/>
      <w:sz w:val="20"/>
    </w:rPr>
  </w:style>
  <w:style w:type="character" w:customStyle="1" w:styleId="ListLabel3254">
    <w:name w:val="ListLabel 3254"/>
    <w:qFormat/>
    <w:rPr>
      <w:rFonts w:cs="Times New Roman"/>
      <w:b w:val="0"/>
      <w:sz w:val="28"/>
    </w:rPr>
  </w:style>
  <w:style w:type="character" w:customStyle="1" w:styleId="ListLabel3255">
    <w:name w:val="ListLabel 3255"/>
    <w:qFormat/>
    <w:rPr>
      <w:rFonts w:cs="Wingdings"/>
      <w:sz w:val="20"/>
    </w:rPr>
  </w:style>
  <w:style w:type="character" w:customStyle="1" w:styleId="ListLabel3256">
    <w:name w:val="ListLabel 3256"/>
    <w:qFormat/>
    <w:rPr>
      <w:rFonts w:cs="Wingdings"/>
      <w:sz w:val="20"/>
    </w:rPr>
  </w:style>
  <w:style w:type="character" w:customStyle="1" w:styleId="ListLabel3257">
    <w:name w:val="ListLabel 3257"/>
    <w:qFormat/>
    <w:rPr>
      <w:rFonts w:cs="Wingdings"/>
      <w:sz w:val="20"/>
    </w:rPr>
  </w:style>
  <w:style w:type="character" w:customStyle="1" w:styleId="ListLabel3258">
    <w:name w:val="ListLabel 3258"/>
    <w:qFormat/>
    <w:rPr>
      <w:rFonts w:cs="Wingdings"/>
      <w:sz w:val="20"/>
    </w:rPr>
  </w:style>
  <w:style w:type="character" w:customStyle="1" w:styleId="ListLabel3259">
    <w:name w:val="ListLabel 3259"/>
    <w:qFormat/>
    <w:rPr>
      <w:rFonts w:cs="Wingdings"/>
      <w:sz w:val="20"/>
    </w:rPr>
  </w:style>
  <w:style w:type="character" w:customStyle="1" w:styleId="ListLabel3260">
    <w:name w:val="ListLabel 3260"/>
    <w:qFormat/>
    <w:rPr>
      <w:rFonts w:cs="Wingdings"/>
      <w:sz w:val="20"/>
    </w:rPr>
  </w:style>
  <w:style w:type="character" w:customStyle="1" w:styleId="ListLabel3261">
    <w:name w:val="ListLabel 3261"/>
    <w:qFormat/>
    <w:rPr>
      <w:rFonts w:cs="Wingdings"/>
      <w:sz w:val="20"/>
    </w:rPr>
  </w:style>
  <w:style w:type="character" w:customStyle="1" w:styleId="ListLabel3262">
    <w:name w:val="ListLabel 3262"/>
    <w:qFormat/>
    <w:rPr>
      <w:rFonts w:cs="Times New Roman"/>
      <w:b/>
      <w:sz w:val="28"/>
    </w:rPr>
  </w:style>
  <w:style w:type="character" w:customStyle="1" w:styleId="ListLabel3263">
    <w:name w:val="ListLabel 3263"/>
    <w:qFormat/>
    <w:rPr>
      <w:rFonts w:cs="Courier New"/>
    </w:rPr>
  </w:style>
  <w:style w:type="character" w:customStyle="1" w:styleId="ListLabel3264">
    <w:name w:val="ListLabel 3264"/>
    <w:qFormat/>
    <w:rPr>
      <w:rFonts w:cs="Wingdings"/>
    </w:rPr>
  </w:style>
  <w:style w:type="character" w:customStyle="1" w:styleId="ListLabel3265">
    <w:name w:val="ListLabel 3265"/>
    <w:qFormat/>
    <w:rPr>
      <w:rFonts w:cs="Symbol"/>
    </w:rPr>
  </w:style>
  <w:style w:type="character" w:customStyle="1" w:styleId="ListLabel3266">
    <w:name w:val="ListLabel 3266"/>
    <w:qFormat/>
    <w:rPr>
      <w:rFonts w:cs="Courier New"/>
    </w:rPr>
  </w:style>
  <w:style w:type="character" w:customStyle="1" w:styleId="ListLabel3267">
    <w:name w:val="ListLabel 3267"/>
    <w:qFormat/>
    <w:rPr>
      <w:rFonts w:cs="Wingdings"/>
    </w:rPr>
  </w:style>
  <w:style w:type="character" w:customStyle="1" w:styleId="ListLabel3268">
    <w:name w:val="ListLabel 3268"/>
    <w:qFormat/>
    <w:rPr>
      <w:rFonts w:cs="Symbol"/>
    </w:rPr>
  </w:style>
  <w:style w:type="character" w:customStyle="1" w:styleId="ListLabel3269">
    <w:name w:val="ListLabel 3269"/>
    <w:qFormat/>
    <w:rPr>
      <w:rFonts w:cs="Courier New"/>
    </w:rPr>
  </w:style>
  <w:style w:type="character" w:customStyle="1" w:styleId="ListLabel3270">
    <w:name w:val="ListLabel 3270"/>
    <w:qFormat/>
    <w:rPr>
      <w:rFonts w:cs="Wingdings"/>
    </w:rPr>
  </w:style>
  <w:style w:type="character" w:customStyle="1" w:styleId="ListLabel3271">
    <w:name w:val="ListLabel 3271"/>
    <w:qFormat/>
    <w:rPr>
      <w:rFonts w:cs="Times New Roman"/>
      <w:sz w:val="28"/>
    </w:rPr>
  </w:style>
  <w:style w:type="character" w:customStyle="1" w:styleId="ListLabel3272">
    <w:name w:val="ListLabel 3272"/>
    <w:qFormat/>
    <w:rPr>
      <w:rFonts w:cs="Times New Roman"/>
    </w:rPr>
  </w:style>
  <w:style w:type="character" w:customStyle="1" w:styleId="ListLabel3273">
    <w:name w:val="ListLabel 3273"/>
    <w:qFormat/>
    <w:rPr>
      <w:rFonts w:cs="Times New Roman"/>
    </w:rPr>
  </w:style>
  <w:style w:type="character" w:customStyle="1" w:styleId="ListLabel3274">
    <w:name w:val="ListLabel 3274"/>
    <w:qFormat/>
    <w:rPr>
      <w:rFonts w:cs="Times New Roman"/>
    </w:rPr>
  </w:style>
  <w:style w:type="character" w:customStyle="1" w:styleId="ListLabel3275">
    <w:name w:val="ListLabel 3275"/>
    <w:qFormat/>
    <w:rPr>
      <w:rFonts w:cs="Times New Roman"/>
    </w:rPr>
  </w:style>
  <w:style w:type="character" w:customStyle="1" w:styleId="ListLabel3276">
    <w:name w:val="ListLabel 3276"/>
    <w:qFormat/>
    <w:rPr>
      <w:rFonts w:cs="Times New Roman"/>
    </w:rPr>
  </w:style>
  <w:style w:type="character" w:customStyle="1" w:styleId="ListLabel3277">
    <w:name w:val="ListLabel 3277"/>
    <w:qFormat/>
    <w:rPr>
      <w:rFonts w:cs="Times New Roman"/>
    </w:rPr>
  </w:style>
  <w:style w:type="character" w:customStyle="1" w:styleId="ListLabel3278">
    <w:name w:val="ListLabel 3278"/>
    <w:qFormat/>
    <w:rPr>
      <w:rFonts w:cs="Times New Roman"/>
    </w:rPr>
  </w:style>
  <w:style w:type="character" w:customStyle="1" w:styleId="ListLabel3279">
    <w:name w:val="ListLabel 3279"/>
    <w:qFormat/>
    <w:rPr>
      <w:rFonts w:cs="Times New Roman"/>
    </w:rPr>
  </w:style>
  <w:style w:type="character" w:customStyle="1" w:styleId="ListLabel3280">
    <w:name w:val="ListLabel 3280"/>
    <w:qFormat/>
    <w:rPr>
      <w:rFonts w:cs="Symbol"/>
      <w:sz w:val="24"/>
    </w:rPr>
  </w:style>
  <w:style w:type="character" w:customStyle="1" w:styleId="ListLabel3281">
    <w:name w:val="ListLabel 3281"/>
    <w:qFormat/>
    <w:rPr>
      <w:rFonts w:cs="Courier New"/>
    </w:rPr>
  </w:style>
  <w:style w:type="character" w:customStyle="1" w:styleId="ListLabel3282">
    <w:name w:val="ListLabel 3282"/>
    <w:qFormat/>
    <w:rPr>
      <w:rFonts w:cs="Wingdings"/>
    </w:rPr>
  </w:style>
  <w:style w:type="character" w:customStyle="1" w:styleId="ListLabel3283">
    <w:name w:val="ListLabel 3283"/>
    <w:qFormat/>
    <w:rPr>
      <w:rFonts w:cs="Symbol"/>
    </w:rPr>
  </w:style>
  <w:style w:type="character" w:customStyle="1" w:styleId="ListLabel3284">
    <w:name w:val="ListLabel 3284"/>
    <w:qFormat/>
    <w:rPr>
      <w:rFonts w:cs="Courier New"/>
    </w:rPr>
  </w:style>
  <w:style w:type="character" w:customStyle="1" w:styleId="ListLabel3285">
    <w:name w:val="ListLabel 3285"/>
    <w:qFormat/>
    <w:rPr>
      <w:rFonts w:cs="Wingdings"/>
    </w:rPr>
  </w:style>
  <w:style w:type="character" w:customStyle="1" w:styleId="ListLabel3286">
    <w:name w:val="ListLabel 3286"/>
    <w:qFormat/>
    <w:rPr>
      <w:rFonts w:cs="Symbol"/>
    </w:rPr>
  </w:style>
  <w:style w:type="character" w:customStyle="1" w:styleId="ListLabel3287">
    <w:name w:val="ListLabel 3287"/>
    <w:qFormat/>
    <w:rPr>
      <w:rFonts w:cs="Courier New"/>
    </w:rPr>
  </w:style>
  <w:style w:type="character" w:customStyle="1" w:styleId="ListLabel3288">
    <w:name w:val="ListLabel 3288"/>
    <w:qFormat/>
    <w:rPr>
      <w:rFonts w:cs="Wingdings"/>
    </w:rPr>
  </w:style>
  <w:style w:type="character" w:customStyle="1" w:styleId="ListLabel3289">
    <w:name w:val="ListLabel 3289"/>
    <w:qFormat/>
    <w:rPr>
      <w:rFonts w:cs="Symbol"/>
      <w:sz w:val="24"/>
    </w:rPr>
  </w:style>
  <w:style w:type="character" w:customStyle="1" w:styleId="ListLabel3290">
    <w:name w:val="ListLabel 3290"/>
    <w:qFormat/>
    <w:rPr>
      <w:rFonts w:cs="Courier New"/>
    </w:rPr>
  </w:style>
  <w:style w:type="character" w:customStyle="1" w:styleId="ListLabel3291">
    <w:name w:val="ListLabel 3291"/>
    <w:qFormat/>
    <w:rPr>
      <w:rFonts w:cs="Wingdings"/>
    </w:rPr>
  </w:style>
  <w:style w:type="character" w:customStyle="1" w:styleId="ListLabel3292">
    <w:name w:val="ListLabel 3292"/>
    <w:qFormat/>
    <w:rPr>
      <w:rFonts w:cs="Symbol"/>
    </w:rPr>
  </w:style>
  <w:style w:type="character" w:customStyle="1" w:styleId="ListLabel3293">
    <w:name w:val="ListLabel 3293"/>
    <w:qFormat/>
    <w:rPr>
      <w:rFonts w:cs="Courier New"/>
    </w:rPr>
  </w:style>
  <w:style w:type="character" w:customStyle="1" w:styleId="ListLabel3294">
    <w:name w:val="ListLabel 3294"/>
    <w:qFormat/>
    <w:rPr>
      <w:rFonts w:cs="Wingdings"/>
    </w:rPr>
  </w:style>
  <w:style w:type="character" w:customStyle="1" w:styleId="ListLabel3295">
    <w:name w:val="ListLabel 3295"/>
    <w:qFormat/>
    <w:rPr>
      <w:rFonts w:cs="Symbol"/>
    </w:rPr>
  </w:style>
  <w:style w:type="character" w:customStyle="1" w:styleId="ListLabel3296">
    <w:name w:val="ListLabel 3296"/>
    <w:qFormat/>
    <w:rPr>
      <w:rFonts w:cs="Courier New"/>
    </w:rPr>
  </w:style>
  <w:style w:type="character" w:customStyle="1" w:styleId="ListLabel3297">
    <w:name w:val="ListLabel 3297"/>
    <w:qFormat/>
    <w:rPr>
      <w:rFonts w:cs="Wingdings"/>
    </w:rPr>
  </w:style>
  <w:style w:type="character" w:customStyle="1" w:styleId="ListLabel3298">
    <w:name w:val="ListLabel 3298"/>
    <w:qFormat/>
    <w:rPr>
      <w:rFonts w:cs="Symbol"/>
      <w:sz w:val="24"/>
    </w:rPr>
  </w:style>
  <w:style w:type="character" w:customStyle="1" w:styleId="ListLabel3299">
    <w:name w:val="ListLabel 3299"/>
    <w:qFormat/>
    <w:rPr>
      <w:rFonts w:cs="Courier New"/>
    </w:rPr>
  </w:style>
  <w:style w:type="character" w:customStyle="1" w:styleId="ListLabel3300">
    <w:name w:val="ListLabel 3300"/>
    <w:qFormat/>
    <w:rPr>
      <w:rFonts w:cs="Wingdings"/>
    </w:rPr>
  </w:style>
  <w:style w:type="character" w:customStyle="1" w:styleId="ListLabel3301">
    <w:name w:val="ListLabel 3301"/>
    <w:qFormat/>
    <w:rPr>
      <w:rFonts w:cs="Symbol"/>
    </w:rPr>
  </w:style>
  <w:style w:type="character" w:customStyle="1" w:styleId="ListLabel3302">
    <w:name w:val="ListLabel 3302"/>
    <w:qFormat/>
    <w:rPr>
      <w:rFonts w:cs="Courier New"/>
    </w:rPr>
  </w:style>
  <w:style w:type="character" w:customStyle="1" w:styleId="ListLabel3303">
    <w:name w:val="ListLabel 3303"/>
    <w:qFormat/>
    <w:rPr>
      <w:rFonts w:cs="Wingdings"/>
    </w:rPr>
  </w:style>
  <w:style w:type="character" w:customStyle="1" w:styleId="ListLabel3304">
    <w:name w:val="ListLabel 3304"/>
    <w:qFormat/>
    <w:rPr>
      <w:rFonts w:cs="Symbol"/>
    </w:rPr>
  </w:style>
  <w:style w:type="character" w:customStyle="1" w:styleId="ListLabel3305">
    <w:name w:val="ListLabel 3305"/>
    <w:qFormat/>
    <w:rPr>
      <w:rFonts w:cs="Courier New"/>
    </w:rPr>
  </w:style>
  <w:style w:type="character" w:customStyle="1" w:styleId="ListLabel3306">
    <w:name w:val="ListLabel 3306"/>
    <w:qFormat/>
    <w:rPr>
      <w:rFonts w:cs="Wingdings"/>
    </w:rPr>
  </w:style>
  <w:style w:type="character" w:customStyle="1" w:styleId="ListLabel3307">
    <w:name w:val="ListLabel 3307"/>
    <w:qFormat/>
    <w:rPr>
      <w:rFonts w:cs="Symbol"/>
      <w:sz w:val="24"/>
    </w:rPr>
  </w:style>
  <w:style w:type="character" w:customStyle="1" w:styleId="ListLabel3308">
    <w:name w:val="ListLabel 3308"/>
    <w:qFormat/>
    <w:rPr>
      <w:rFonts w:cs="Courier New"/>
    </w:rPr>
  </w:style>
  <w:style w:type="character" w:customStyle="1" w:styleId="ListLabel3309">
    <w:name w:val="ListLabel 3309"/>
    <w:qFormat/>
    <w:rPr>
      <w:rFonts w:cs="Wingdings"/>
    </w:rPr>
  </w:style>
  <w:style w:type="character" w:customStyle="1" w:styleId="ListLabel3310">
    <w:name w:val="ListLabel 3310"/>
    <w:qFormat/>
    <w:rPr>
      <w:rFonts w:cs="Symbol"/>
    </w:rPr>
  </w:style>
  <w:style w:type="character" w:customStyle="1" w:styleId="ListLabel3311">
    <w:name w:val="ListLabel 3311"/>
    <w:qFormat/>
    <w:rPr>
      <w:rFonts w:cs="Courier New"/>
    </w:rPr>
  </w:style>
  <w:style w:type="character" w:customStyle="1" w:styleId="ListLabel3312">
    <w:name w:val="ListLabel 3312"/>
    <w:qFormat/>
    <w:rPr>
      <w:rFonts w:cs="Wingdings"/>
    </w:rPr>
  </w:style>
  <w:style w:type="character" w:customStyle="1" w:styleId="ListLabel3313">
    <w:name w:val="ListLabel 3313"/>
    <w:qFormat/>
    <w:rPr>
      <w:rFonts w:cs="Symbol"/>
    </w:rPr>
  </w:style>
  <w:style w:type="character" w:customStyle="1" w:styleId="ListLabel3314">
    <w:name w:val="ListLabel 3314"/>
    <w:qFormat/>
    <w:rPr>
      <w:rFonts w:cs="Courier New"/>
    </w:rPr>
  </w:style>
  <w:style w:type="character" w:customStyle="1" w:styleId="ListLabel3315">
    <w:name w:val="ListLabel 3315"/>
    <w:qFormat/>
    <w:rPr>
      <w:rFonts w:cs="Wingdings"/>
    </w:rPr>
  </w:style>
  <w:style w:type="character" w:customStyle="1" w:styleId="ListLabel3316">
    <w:name w:val="ListLabel 3316"/>
    <w:qFormat/>
    <w:rPr>
      <w:rFonts w:cs="Symbol"/>
      <w:sz w:val="24"/>
    </w:rPr>
  </w:style>
  <w:style w:type="character" w:customStyle="1" w:styleId="ListLabel3317">
    <w:name w:val="ListLabel 3317"/>
    <w:qFormat/>
    <w:rPr>
      <w:rFonts w:cs="Courier New"/>
    </w:rPr>
  </w:style>
  <w:style w:type="character" w:customStyle="1" w:styleId="ListLabel3318">
    <w:name w:val="ListLabel 3318"/>
    <w:qFormat/>
    <w:rPr>
      <w:rFonts w:cs="Wingdings"/>
    </w:rPr>
  </w:style>
  <w:style w:type="character" w:customStyle="1" w:styleId="ListLabel3319">
    <w:name w:val="ListLabel 3319"/>
    <w:qFormat/>
    <w:rPr>
      <w:rFonts w:cs="Symbol"/>
    </w:rPr>
  </w:style>
  <w:style w:type="character" w:customStyle="1" w:styleId="ListLabel3320">
    <w:name w:val="ListLabel 3320"/>
    <w:qFormat/>
    <w:rPr>
      <w:rFonts w:cs="Courier New"/>
    </w:rPr>
  </w:style>
  <w:style w:type="character" w:customStyle="1" w:styleId="ListLabel3321">
    <w:name w:val="ListLabel 3321"/>
    <w:qFormat/>
    <w:rPr>
      <w:rFonts w:cs="Wingdings"/>
    </w:rPr>
  </w:style>
  <w:style w:type="character" w:customStyle="1" w:styleId="ListLabel3322">
    <w:name w:val="ListLabel 3322"/>
    <w:qFormat/>
    <w:rPr>
      <w:rFonts w:cs="Symbol"/>
    </w:rPr>
  </w:style>
  <w:style w:type="character" w:customStyle="1" w:styleId="ListLabel3323">
    <w:name w:val="ListLabel 3323"/>
    <w:qFormat/>
    <w:rPr>
      <w:rFonts w:cs="Courier New"/>
    </w:rPr>
  </w:style>
  <w:style w:type="character" w:customStyle="1" w:styleId="ListLabel3324">
    <w:name w:val="ListLabel 3324"/>
    <w:qFormat/>
    <w:rPr>
      <w:rFonts w:cs="Wingdings"/>
    </w:rPr>
  </w:style>
  <w:style w:type="character" w:customStyle="1" w:styleId="ListLabel3325">
    <w:name w:val="ListLabel 3325"/>
    <w:qFormat/>
    <w:rPr>
      <w:rFonts w:cs="Symbol"/>
      <w:sz w:val="24"/>
    </w:rPr>
  </w:style>
  <w:style w:type="character" w:customStyle="1" w:styleId="ListLabel3326">
    <w:name w:val="ListLabel 3326"/>
    <w:qFormat/>
    <w:rPr>
      <w:rFonts w:cs="Courier New"/>
    </w:rPr>
  </w:style>
  <w:style w:type="character" w:customStyle="1" w:styleId="ListLabel3327">
    <w:name w:val="ListLabel 3327"/>
    <w:qFormat/>
    <w:rPr>
      <w:rFonts w:cs="Wingdings"/>
    </w:rPr>
  </w:style>
  <w:style w:type="character" w:customStyle="1" w:styleId="ListLabel3328">
    <w:name w:val="ListLabel 3328"/>
    <w:qFormat/>
    <w:rPr>
      <w:rFonts w:cs="Symbol"/>
    </w:rPr>
  </w:style>
  <w:style w:type="character" w:customStyle="1" w:styleId="ListLabel3329">
    <w:name w:val="ListLabel 3329"/>
    <w:qFormat/>
    <w:rPr>
      <w:rFonts w:cs="Courier New"/>
    </w:rPr>
  </w:style>
  <w:style w:type="character" w:customStyle="1" w:styleId="ListLabel3330">
    <w:name w:val="ListLabel 3330"/>
    <w:qFormat/>
    <w:rPr>
      <w:rFonts w:cs="Wingdings"/>
    </w:rPr>
  </w:style>
  <w:style w:type="character" w:customStyle="1" w:styleId="ListLabel3331">
    <w:name w:val="ListLabel 3331"/>
    <w:qFormat/>
    <w:rPr>
      <w:rFonts w:cs="Symbol"/>
    </w:rPr>
  </w:style>
  <w:style w:type="character" w:customStyle="1" w:styleId="ListLabel3332">
    <w:name w:val="ListLabel 3332"/>
    <w:qFormat/>
    <w:rPr>
      <w:rFonts w:cs="Courier New"/>
    </w:rPr>
  </w:style>
  <w:style w:type="character" w:customStyle="1" w:styleId="ListLabel3333">
    <w:name w:val="ListLabel 3333"/>
    <w:qFormat/>
    <w:rPr>
      <w:rFonts w:cs="Wingdings"/>
    </w:rPr>
  </w:style>
  <w:style w:type="character" w:customStyle="1" w:styleId="ListLabel3334">
    <w:name w:val="ListLabel 3334"/>
    <w:qFormat/>
    <w:rPr>
      <w:rFonts w:cs="Times New Roman"/>
      <w:sz w:val="28"/>
    </w:rPr>
  </w:style>
  <w:style w:type="character" w:customStyle="1" w:styleId="ListLabel3335">
    <w:name w:val="ListLabel 3335"/>
    <w:qFormat/>
    <w:rPr>
      <w:rFonts w:cs="Times New Roman"/>
    </w:rPr>
  </w:style>
  <w:style w:type="character" w:customStyle="1" w:styleId="ListLabel3336">
    <w:name w:val="ListLabel 3336"/>
    <w:qFormat/>
    <w:rPr>
      <w:rFonts w:cs="Times New Roman"/>
    </w:rPr>
  </w:style>
  <w:style w:type="character" w:customStyle="1" w:styleId="ListLabel3337">
    <w:name w:val="ListLabel 3337"/>
    <w:qFormat/>
    <w:rPr>
      <w:rFonts w:cs="Times New Roman"/>
    </w:rPr>
  </w:style>
  <w:style w:type="character" w:customStyle="1" w:styleId="ListLabel3338">
    <w:name w:val="ListLabel 3338"/>
    <w:qFormat/>
    <w:rPr>
      <w:rFonts w:cs="Times New Roman"/>
    </w:rPr>
  </w:style>
  <w:style w:type="character" w:customStyle="1" w:styleId="ListLabel3339">
    <w:name w:val="ListLabel 3339"/>
    <w:qFormat/>
    <w:rPr>
      <w:rFonts w:cs="Times New Roman"/>
    </w:rPr>
  </w:style>
  <w:style w:type="character" w:customStyle="1" w:styleId="ListLabel3340">
    <w:name w:val="ListLabel 3340"/>
    <w:qFormat/>
    <w:rPr>
      <w:rFonts w:cs="Times New Roman"/>
    </w:rPr>
  </w:style>
  <w:style w:type="character" w:customStyle="1" w:styleId="ListLabel3341">
    <w:name w:val="ListLabel 3341"/>
    <w:qFormat/>
    <w:rPr>
      <w:rFonts w:cs="Times New Roman"/>
    </w:rPr>
  </w:style>
  <w:style w:type="character" w:customStyle="1" w:styleId="ListLabel3342">
    <w:name w:val="ListLabel 3342"/>
    <w:qFormat/>
    <w:rPr>
      <w:rFonts w:cs="Times New Roman"/>
    </w:rPr>
  </w:style>
  <w:style w:type="character" w:customStyle="1" w:styleId="ListLabel3343">
    <w:name w:val="ListLabel 3343"/>
    <w:qFormat/>
    <w:rPr>
      <w:rFonts w:cs="Times New Roman"/>
      <w:sz w:val="28"/>
    </w:rPr>
  </w:style>
  <w:style w:type="character" w:customStyle="1" w:styleId="ListLabel3344">
    <w:name w:val="ListLabel 3344"/>
    <w:qFormat/>
    <w:rPr>
      <w:rFonts w:cs="Times New Roman"/>
    </w:rPr>
  </w:style>
  <w:style w:type="character" w:customStyle="1" w:styleId="ListLabel3345">
    <w:name w:val="ListLabel 3345"/>
    <w:qFormat/>
    <w:rPr>
      <w:rFonts w:cs="Times New Roman"/>
    </w:rPr>
  </w:style>
  <w:style w:type="character" w:customStyle="1" w:styleId="ListLabel3346">
    <w:name w:val="ListLabel 3346"/>
    <w:qFormat/>
    <w:rPr>
      <w:rFonts w:cs="Times New Roman"/>
    </w:rPr>
  </w:style>
  <w:style w:type="character" w:customStyle="1" w:styleId="ListLabel3347">
    <w:name w:val="ListLabel 3347"/>
    <w:qFormat/>
    <w:rPr>
      <w:rFonts w:cs="Times New Roman"/>
    </w:rPr>
  </w:style>
  <w:style w:type="character" w:customStyle="1" w:styleId="ListLabel3348">
    <w:name w:val="ListLabel 3348"/>
    <w:qFormat/>
    <w:rPr>
      <w:rFonts w:cs="Times New Roman"/>
    </w:rPr>
  </w:style>
  <w:style w:type="character" w:customStyle="1" w:styleId="ListLabel3349">
    <w:name w:val="ListLabel 3349"/>
    <w:qFormat/>
    <w:rPr>
      <w:rFonts w:cs="Times New Roman"/>
    </w:rPr>
  </w:style>
  <w:style w:type="character" w:customStyle="1" w:styleId="ListLabel3350">
    <w:name w:val="ListLabel 3350"/>
    <w:qFormat/>
    <w:rPr>
      <w:rFonts w:cs="Times New Roman"/>
    </w:rPr>
  </w:style>
  <w:style w:type="character" w:customStyle="1" w:styleId="ListLabel3351">
    <w:name w:val="ListLabel 3351"/>
    <w:qFormat/>
    <w:rPr>
      <w:rFonts w:cs="Times New Roman"/>
    </w:rPr>
  </w:style>
  <w:style w:type="character" w:customStyle="1" w:styleId="ListLabel3352">
    <w:name w:val="ListLabel 3352"/>
    <w:qFormat/>
    <w:rPr>
      <w:rFonts w:cs="Times New Roman"/>
      <w:sz w:val="28"/>
    </w:rPr>
  </w:style>
  <w:style w:type="character" w:customStyle="1" w:styleId="ListLabel3353">
    <w:name w:val="ListLabel 3353"/>
    <w:qFormat/>
    <w:rPr>
      <w:rFonts w:cs="Times New Roman"/>
    </w:rPr>
  </w:style>
  <w:style w:type="character" w:customStyle="1" w:styleId="ListLabel3354">
    <w:name w:val="ListLabel 3354"/>
    <w:qFormat/>
    <w:rPr>
      <w:rFonts w:cs="Times New Roman"/>
    </w:rPr>
  </w:style>
  <w:style w:type="character" w:customStyle="1" w:styleId="ListLabel3355">
    <w:name w:val="ListLabel 3355"/>
    <w:qFormat/>
    <w:rPr>
      <w:rFonts w:cs="Times New Roman"/>
    </w:rPr>
  </w:style>
  <w:style w:type="character" w:customStyle="1" w:styleId="ListLabel3356">
    <w:name w:val="ListLabel 3356"/>
    <w:qFormat/>
    <w:rPr>
      <w:rFonts w:cs="Times New Roman"/>
    </w:rPr>
  </w:style>
  <w:style w:type="character" w:customStyle="1" w:styleId="ListLabel3357">
    <w:name w:val="ListLabel 3357"/>
    <w:qFormat/>
    <w:rPr>
      <w:rFonts w:cs="Times New Roman"/>
    </w:rPr>
  </w:style>
  <w:style w:type="character" w:customStyle="1" w:styleId="ListLabel3358">
    <w:name w:val="ListLabel 3358"/>
    <w:qFormat/>
    <w:rPr>
      <w:rFonts w:cs="Times New Roman"/>
    </w:rPr>
  </w:style>
  <w:style w:type="character" w:customStyle="1" w:styleId="ListLabel3359">
    <w:name w:val="ListLabel 3359"/>
    <w:qFormat/>
    <w:rPr>
      <w:rFonts w:cs="Times New Roman"/>
    </w:rPr>
  </w:style>
  <w:style w:type="character" w:customStyle="1" w:styleId="ListLabel3360">
    <w:name w:val="ListLabel 3360"/>
    <w:qFormat/>
    <w:rPr>
      <w:rFonts w:cs="Times New Roman"/>
    </w:rPr>
  </w:style>
  <w:style w:type="character" w:customStyle="1" w:styleId="ListLabel3361">
    <w:name w:val="ListLabel 3361"/>
    <w:qFormat/>
    <w:rPr>
      <w:rFonts w:ascii="Montserrat" w:hAnsi="Montserrat" w:cs="OpenSymbol"/>
      <w:b w:val="0"/>
      <w:sz w:val="19"/>
    </w:rPr>
  </w:style>
  <w:style w:type="character" w:customStyle="1" w:styleId="ListLabel3362">
    <w:name w:val="ListLabel 3362"/>
    <w:qFormat/>
    <w:rPr>
      <w:rFonts w:cs="OpenSymbol"/>
    </w:rPr>
  </w:style>
  <w:style w:type="character" w:customStyle="1" w:styleId="ListLabel3363">
    <w:name w:val="ListLabel 3363"/>
    <w:qFormat/>
    <w:rPr>
      <w:rFonts w:cs="OpenSymbol"/>
    </w:rPr>
  </w:style>
  <w:style w:type="character" w:customStyle="1" w:styleId="ListLabel3364">
    <w:name w:val="ListLabel 3364"/>
    <w:qFormat/>
    <w:rPr>
      <w:rFonts w:cs="OpenSymbol"/>
    </w:rPr>
  </w:style>
  <w:style w:type="character" w:customStyle="1" w:styleId="ListLabel3365">
    <w:name w:val="ListLabel 3365"/>
    <w:qFormat/>
    <w:rPr>
      <w:rFonts w:cs="OpenSymbol"/>
    </w:rPr>
  </w:style>
  <w:style w:type="character" w:customStyle="1" w:styleId="ListLabel3366">
    <w:name w:val="ListLabel 3366"/>
    <w:qFormat/>
    <w:rPr>
      <w:rFonts w:cs="OpenSymbol"/>
    </w:rPr>
  </w:style>
  <w:style w:type="character" w:customStyle="1" w:styleId="ListLabel3367">
    <w:name w:val="ListLabel 3367"/>
    <w:qFormat/>
    <w:rPr>
      <w:rFonts w:cs="OpenSymbol"/>
    </w:rPr>
  </w:style>
  <w:style w:type="character" w:customStyle="1" w:styleId="ListLabel3368">
    <w:name w:val="ListLabel 3368"/>
    <w:qFormat/>
    <w:rPr>
      <w:rFonts w:cs="OpenSymbol"/>
    </w:rPr>
  </w:style>
  <w:style w:type="character" w:customStyle="1" w:styleId="ListLabel3369">
    <w:name w:val="ListLabel 3369"/>
    <w:qFormat/>
    <w:rPr>
      <w:rFonts w:cs="OpenSymbol"/>
    </w:rPr>
  </w:style>
  <w:style w:type="character" w:customStyle="1" w:styleId="ListLabel3370">
    <w:name w:val="ListLabel 3370"/>
    <w:qFormat/>
    <w:rPr>
      <w:rFonts w:cs="Times New Roman"/>
      <w:sz w:val="28"/>
    </w:rPr>
  </w:style>
  <w:style w:type="character" w:customStyle="1" w:styleId="ListLabel3371">
    <w:name w:val="ListLabel 3371"/>
    <w:qFormat/>
    <w:rPr>
      <w:rFonts w:cs="Courier New"/>
    </w:rPr>
  </w:style>
  <w:style w:type="character" w:customStyle="1" w:styleId="ListLabel3372">
    <w:name w:val="ListLabel 3372"/>
    <w:qFormat/>
    <w:rPr>
      <w:rFonts w:cs="Wingdings"/>
    </w:rPr>
  </w:style>
  <w:style w:type="character" w:customStyle="1" w:styleId="ListLabel3373">
    <w:name w:val="ListLabel 3373"/>
    <w:qFormat/>
    <w:rPr>
      <w:rFonts w:cs="Symbol"/>
    </w:rPr>
  </w:style>
  <w:style w:type="character" w:customStyle="1" w:styleId="ListLabel3374">
    <w:name w:val="ListLabel 3374"/>
    <w:qFormat/>
    <w:rPr>
      <w:rFonts w:cs="Courier New"/>
    </w:rPr>
  </w:style>
  <w:style w:type="character" w:customStyle="1" w:styleId="ListLabel3375">
    <w:name w:val="ListLabel 3375"/>
    <w:qFormat/>
    <w:rPr>
      <w:rFonts w:cs="Wingdings"/>
    </w:rPr>
  </w:style>
  <w:style w:type="character" w:customStyle="1" w:styleId="ListLabel3376">
    <w:name w:val="ListLabel 3376"/>
    <w:qFormat/>
    <w:rPr>
      <w:rFonts w:cs="Symbol"/>
    </w:rPr>
  </w:style>
  <w:style w:type="character" w:customStyle="1" w:styleId="ListLabel3377">
    <w:name w:val="ListLabel 3377"/>
    <w:qFormat/>
    <w:rPr>
      <w:rFonts w:cs="Courier New"/>
    </w:rPr>
  </w:style>
  <w:style w:type="character" w:customStyle="1" w:styleId="ListLabel3378">
    <w:name w:val="ListLabel 3378"/>
    <w:qFormat/>
    <w:rPr>
      <w:rFonts w:cs="Wingdings"/>
    </w:rPr>
  </w:style>
  <w:style w:type="character" w:customStyle="1" w:styleId="ListLabel3379">
    <w:name w:val="ListLabel 3379"/>
    <w:qFormat/>
    <w:rPr>
      <w:rFonts w:cs="Symbol"/>
      <w:sz w:val="20"/>
    </w:rPr>
  </w:style>
  <w:style w:type="character" w:customStyle="1" w:styleId="ListLabel3380">
    <w:name w:val="ListLabel 3380"/>
    <w:qFormat/>
    <w:rPr>
      <w:rFonts w:cs="Times New Roman"/>
      <w:b w:val="0"/>
      <w:sz w:val="28"/>
    </w:rPr>
  </w:style>
  <w:style w:type="character" w:customStyle="1" w:styleId="ListLabel3381">
    <w:name w:val="ListLabel 3381"/>
    <w:qFormat/>
    <w:rPr>
      <w:rFonts w:cs="Wingdings"/>
      <w:sz w:val="20"/>
    </w:rPr>
  </w:style>
  <w:style w:type="character" w:customStyle="1" w:styleId="ListLabel3382">
    <w:name w:val="ListLabel 3382"/>
    <w:qFormat/>
    <w:rPr>
      <w:rFonts w:cs="Wingdings"/>
      <w:sz w:val="20"/>
    </w:rPr>
  </w:style>
  <w:style w:type="character" w:customStyle="1" w:styleId="ListLabel3383">
    <w:name w:val="ListLabel 3383"/>
    <w:qFormat/>
    <w:rPr>
      <w:rFonts w:cs="Wingdings"/>
      <w:sz w:val="20"/>
    </w:rPr>
  </w:style>
  <w:style w:type="character" w:customStyle="1" w:styleId="ListLabel3384">
    <w:name w:val="ListLabel 3384"/>
    <w:qFormat/>
    <w:rPr>
      <w:rFonts w:cs="Wingdings"/>
      <w:sz w:val="20"/>
    </w:rPr>
  </w:style>
  <w:style w:type="character" w:customStyle="1" w:styleId="ListLabel3385">
    <w:name w:val="ListLabel 3385"/>
    <w:qFormat/>
    <w:rPr>
      <w:rFonts w:cs="Wingdings"/>
      <w:sz w:val="20"/>
    </w:rPr>
  </w:style>
  <w:style w:type="character" w:customStyle="1" w:styleId="ListLabel3386">
    <w:name w:val="ListLabel 3386"/>
    <w:qFormat/>
    <w:rPr>
      <w:rFonts w:cs="Wingdings"/>
      <w:sz w:val="20"/>
    </w:rPr>
  </w:style>
  <w:style w:type="character" w:customStyle="1" w:styleId="ListLabel3387">
    <w:name w:val="ListLabel 3387"/>
    <w:qFormat/>
    <w:rPr>
      <w:rFonts w:cs="Wingdings"/>
      <w:sz w:val="20"/>
    </w:rPr>
  </w:style>
  <w:style w:type="character" w:customStyle="1" w:styleId="ListLabel3388">
    <w:name w:val="ListLabel 3388"/>
    <w:qFormat/>
    <w:rPr>
      <w:rFonts w:cs="Times New Roman"/>
      <w:b/>
      <w:sz w:val="28"/>
    </w:rPr>
  </w:style>
  <w:style w:type="character" w:customStyle="1" w:styleId="ListLabel3389">
    <w:name w:val="ListLabel 3389"/>
    <w:qFormat/>
    <w:rPr>
      <w:rFonts w:cs="Courier New"/>
    </w:rPr>
  </w:style>
  <w:style w:type="character" w:customStyle="1" w:styleId="ListLabel3390">
    <w:name w:val="ListLabel 3390"/>
    <w:qFormat/>
    <w:rPr>
      <w:rFonts w:cs="Wingdings"/>
    </w:rPr>
  </w:style>
  <w:style w:type="character" w:customStyle="1" w:styleId="ListLabel3391">
    <w:name w:val="ListLabel 3391"/>
    <w:qFormat/>
    <w:rPr>
      <w:rFonts w:cs="Symbol"/>
    </w:rPr>
  </w:style>
  <w:style w:type="character" w:customStyle="1" w:styleId="ListLabel3392">
    <w:name w:val="ListLabel 3392"/>
    <w:qFormat/>
    <w:rPr>
      <w:rFonts w:cs="Courier New"/>
    </w:rPr>
  </w:style>
  <w:style w:type="character" w:customStyle="1" w:styleId="ListLabel3393">
    <w:name w:val="ListLabel 3393"/>
    <w:qFormat/>
    <w:rPr>
      <w:rFonts w:cs="Wingdings"/>
    </w:rPr>
  </w:style>
  <w:style w:type="character" w:customStyle="1" w:styleId="ListLabel3394">
    <w:name w:val="ListLabel 3394"/>
    <w:qFormat/>
    <w:rPr>
      <w:rFonts w:cs="Symbol"/>
    </w:rPr>
  </w:style>
  <w:style w:type="character" w:customStyle="1" w:styleId="ListLabel3395">
    <w:name w:val="ListLabel 3395"/>
    <w:qFormat/>
    <w:rPr>
      <w:rFonts w:cs="Courier New"/>
    </w:rPr>
  </w:style>
  <w:style w:type="character" w:customStyle="1" w:styleId="ListLabel3396">
    <w:name w:val="ListLabel 3396"/>
    <w:qFormat/>
    <w:rPr>
      <w:rFonts w:cs="Wingdings"/>
    </w:rPr>
  </w:style>
  <w:style w:type="character" w:customStyle="1" w:styleId="ListLabel3397">
    <w:name w:val="ListLabel 3397"/>
    <w:qFormat/>
    <w:rPr>
      <w:rFonts w:cs="Times New Roman"/>
      <w:sz w:val="28"/>
    </w:rPr>
  </w:style>
  <w:style w:type="character" w:customStyle="1" w:styleId="ListLabel3398">
    <w:name w:val="ListLabel 3398"/>
    <w:qFormat/>
    <w:rPr>
      <w:rFonts w:cs="Times New Roman"/>
    </w:rPr>
  </w:style>
  <w:style w:type="character" w:customStyle="1" w:styleId="ListLabel3399">
    <w:name w:val="ListLabel 3399"/>
    <w:qFormat/>
    <w:rPr>
      <w:rFonts w:cs="Times New Roman"/>
    </w:rPr>
  </w:style>
  <w:style w:type="character" w:customStyle="1" w:styleId="ListLabel3400">
    <w:name w:val="ListLabel 3400"/>
    <w:qFormat/>
    <w:rPr>
      <w:rFonts w:cs="Times New Roman"/>
    </w:rPr>
  </w:style>
  <w:style w:type="character" w:customStyle="1" w:styleId="ListLabel3401">
    <w:name w:val="ListLabel 3401"/>
    <w:qFormat/>
    <w:rPr>
      <w:rFonts w:cs="Times New Roman"/>
    </w:rPr>
  </w:style>
  <w:style w:type="character" w:customStyle="1" w:styleId="ListLabel3402">
    <w:name w:val="ListLabel 3402"/>
    <w:qFormat/>
    <w:rPr>
      <w:rFonts w:cs="Times New Roman"/>
    </w:rPr>
  </w:style>
  <w:style w:type="character" w:customStyle="1" w:styleId="ListLabel3403">
    <w:name w:val="ListLabel 3403"/>
    <w:qFormat/>
    <w:rPr>
      <w:rFonts w:cs="Times New Roman"/>
    </w:rPr>
  </w:style>
  <w:style w:type="character" w:customStyle="1" w:styleId="ListLabel3404">
    <w:name w:val="ListLabel 3404"/>
    <w:qFormat/>
    <w:rPr>
      <w:rFonts w:cs="Times New Roman"/>
    </w:rPr>
  </w:style>
  <w:style w:type="character" w:customStyle="1" w:styleId="ListLabel3405">
    <w:name w:val="ListLabel 3405"/>
    <w:qFormat/>
    <w:rPr>
      <w:rFonts w:cs="Times New Roman"/>
    </w:rPr>
  </w:style>
  <w:style w:type="character" w:customStyle="1" w:styleId="ListLabel3406">
    <w:name w:val="ListLabel 3406"/>
    <w:qFormat/>
    <w:rPr>
      <w:rFonts w:cs="Symbol"/>
      <w:sz w:val="24"/>
    </w:rPr>
  </w:style>
  <w:style w:type="character" w:customStyle="1" w:styleId="ListLabel3407">
    <w:name w:val="ListLabel 3407"/>
    <w:qFormat/>
    <w:rPr>
      <w:rFonts w:cs="Courier New"/>
    </w:rPr>
  </w:style>
  <w:style w:type="character" w:customStyle="1" w:styleId="ListLabel3408">
    <w:name w:val="ListLabel 3408"/>
    <w:qFormat/>
    <w:rPr>
      <w:rFonts w:cs="Wingdings"/>
    </w:rPr>
  </w:style>
  <w:style w:type="character" w:customStyle="1" w:styleId="ListLabel3409">
    <w:name w:val="ListLabel 3409"/>
    <w:qFormat/>
    <w:rPr>
      <w:rFonts w:cs="Symbol"/>
    </w:rPr>
  </w:style>
  <w:style w:type="character" w:customStyle="1" w:styleId="ListLabel3410">
    <w:name w:val="ListLabel 3410"/>
    <w:qFormat/>
    <w:rPr>
      <w:rFonts w:cs="Courier New"/>
    </w:rPr>
  </w:style>
  <w:style w:type="character" w:customStyle="1" w:styleId="ListLabel3411">
    <w:name w:val="ListLabel 3411"/>
    <w:qFormat/>
    <w:rPr>
      <w:rFonts w:cs="Wingdings"/>
    </w:rPr>
  </w:style>
  <w:style w:type="character" w:customStyle="1" w:styleId="ListLabel3412">
    <w:name w:val="ListLabel 3412"/>
    <w:qFormat/>
    <w:rPr>
      <w:rFonts w:cs="Symbol"/>
    </w:rPr>
  </w:style>
  <w:style w:type="character" w:customStyle="1" w:styleId="ListLabel3413">
    <w:name w:val="ListLabel 3413"/>
    <w:qFormat/>
    <w:rPr>
      <w:rFonts w:cs="Courier New"/>
    </w:rPr>
  </w:style>
  <w:style w:type="character" w:customStyle="1" w:styleId="ListLabel3414">
    <w:name w:val="ListLabel 3414"/>
    <w:qFormat/>
    <w:rPr>
      <w:rFonts w:cs="Wingdings"/>
    </w:rPr>
  </w:style>
  <w:style w:type="character" w:customStyle="1" w:styleId="ListLabel3415">
    <w:name w:val="ListLabel 3415"/>
    <w:qFormat/>
    <w:rPr>
      <w:rFonts w:cs="Symbol"/>
      <w:sz w:val="24"/>
    </w:rPr>
  </w:style>
  <w:style w:type="character" w:customStyle="1" w:styleId="ListLabel3416">
    <w:name w:val="ListLabel 3416"/>
    <w:qFormat/>
    <w:rPr>
      <w:rFonts w:cs="Courier New"/>
    </w:rPr>
  </w:style>
  <w:style w:type="character" w:customStyle="1" w:styleId="ListLabel3417">
    <w:name w:val="ListLabel 3417"/>
    <w:qFormat/>
    <w:rPr>
      <w:rFonts w:cs="Wingdings"/>
    </w:rPr>
  </w:style>
  <w:style w:type="character" w:customStyle="1" w:styleId="ListLabel3418">
    <w:name w:val="ListLabel 3418"/>
    <w:qFormat/>
    <w:rPr>
      <w:rFonts w:cs="Symbol"/>
    </w:rPr>
  </w:style>
  <w:style w:type="character" w:customStyle="1" w:styleId="ListLabel3419">
    <w:name w:val="ListLabel 3419"/>
    <w:qFormat/>
    <w:rPr>
      <w:rFonts w:cs="Courier New"/>
    </w:rPr>
  </w:style>
  <w:style w:type="character" w:customStyle="1" w:styleId="ListLabel3420">
    <w:name w:val="ListLabel 3420"/>
    <w:qFormat/>
    <w:rPr>
      <w:rFonts w:cs="Wingdings"/>
    </w:rPr>
  </w:style>
  <w:style w:type="character" w:customStyle="1" w:styleId="ListLabel3421">
    <w:name w:val="ListLabel 3421"/>
    <w:qFormat/>
    <w:rPr>
      <w:rFonts w:cs="Symbol"/>
    </w:rPr>
  </w:style>
  <w:style w:type="character" w:customStyle="1" w:styleId="ListLabel3422">
    <w:name w:val="ListLabel 3422"/>
    <w:qFormat/>
    <w:rPr>
      <w:rFonts w:cs="Courier New"/>
    </w:rPr>
  </w:style>
  <w:style w:type="character" w:customStyle="1" w:styleId="ListLabel3423">
    <w:name w:val="ListLabel 3423"/>
    <w:qFormat/>
    <w:rPr>
      <w:rFonts w:cs="Wingdings"/>
    </w:rPr>
  </w:style>
  <w:style w:type="character" w:customStyle="1" w:styleId="ListLabel3424">
    <w:name w:val="ListLabel 3424"/>
    <w:qFormat/>
    <w:rPr>
      <w:rFonts w:cs="Symbol"/>
      <w:sz w:val="24"/>
    </w:rPr>
  </w:style>
  <w:style w:type="character" w:customStyle="1" w:styleId="ListLabel3425">
    <w:name w:val="ListLabel 3425"/>
    <w:qFormat/>
    <w:rPr>
      <w:rFonts w:cs="Courier New"/>
    </w:rPr>
  </w:style>
  <w:style w:type="character" w:customStyle="1" w:styleId="ListLabel3426">
    <w:name w:val="ListLabel 3426"/>
    <w:qFormat/>
    <w:rPr>
      <w:rFonts w:cs="Wingdings"/>
    </w:rPr>
  </w:style>
  <w:style w:type="character" w:customStyle="1" w:styleId="ListLabel3427">
    <w:name w:val="ListLabel 3427"/>
    <w:qFormat/>
    <w:rPr>
      <w:rFonts w:cs="Symbol"/>
    </w:rPr>
  </w:style>
  <w:style w:type="character" w:customStyle="1" w:styleId="ListLabel3428">
    <w:name w:val="ListLabel 3428"/>
    <w:qFormat/>
    <w:rPr>
      <w:rFonts w:cs="Courier New"/>
    </w:rPr>
  </w:style>
  <w:style w:type="character" w:customStyle="1" w:styleId="ListLabel3429">
    <w:name w:val="ListLabel 3429"/>
    <w:qFormat/>
    <w:rPr>
      <w:rFonts w:cs="Wingdings"/>
    </w:rPr>
  </w:style>
  <w:style w:type="character" w:customStyle="1" w:styleId="ListLabel3430">
    <w:name w:val="ListLabel 3430"/>
    <w:qFormat/>
    <w:rPr>
      <w:rFonts w:cs="Symbol"/>
    </w:rPr>
  </w:style>
  <w:style w:type="character" w:customStyle="1" w:styleId="ListLabel3431">
    <w:name w:val="ListLabel 3431"/>
    <w:qFormat/>
    <w:rPr>
      <w:rFonts w:cs="Courier New"/>
    </w:rPr>
  </w:style>
  <w:style w:type="character" w:customStyle="1" w:styleId="ListLabel3432">
    <w:name w:val="ListLabel 3432"/>
    <w:qFormat/>
    <w:rPr>
      <w:rFonts w:cs="Wingdings"/>
    </w:rPr>
  </w:style>
  <w:style w:type="character" w:customStyle="1" w:styleId="ListLabel3433">
    <w:name w:val="ListLabel 3433"/>
    <w:qFormat/>
    <w:rPr>
      <w:rFonts w:cs="Symbol"/>
      <w:sz w:val="24"/>
    </w:rPr>
  </w:style>
  <w:style w:type="character" w:customStyle="1" w:styleId="ListLabel3434">
    <w:name w:val="ListLabel 3434"/>
    <w:qFormat/>
    <w:rPr>
      <w:rFonts w:cs="Courier New"/>
    </w:rPr>
  </w:style>
  <w:style w:type="character" w:customStyle="1" w:styleId="ListLabel3435">
    <w:name w:val="ListLabel 3435"/>
    <w:qFormat/>
    <w:rPr>
      <w:rFonts w:cs="Wingdings"/>
    </w:rPr>
  </w:style>
  <w:style w:type="character" w:customStyle="1" w:styleId="ListLabel3436">
    <w:name w:val="ListLabel 3436"/>
    <w:qFormat/>
    <w:rPr>
      <w:rFonts w:cs="Symbol"/>
    </w:rPr>
  </w:style>
  <w:style w:type="character" w:customStyle="1" w:styleId="ListLabel3437">
    <w:name w:val="ListLabel 3437"/>
    <w:qFormat/>
    <w:rPr>
      <w:rFonts w:cs="Courier New"/>
    </w:rPr>
  </w:style>
  <w:style w:type="character" w:customStyle="1" w:styleId="ListLabel3438">
    <w:name w:val="ListLabel 3438"/>
    <w:qFormat/>
    <w:rPr>
      <w:rFonts w:cs="Wingdings"/>
    </w:rPr>
  </w:style>
  <w:style w:type="character" w:customStyle="1" w:styleId="ListLabel3439">
    <w:name w:val="ListLabel 3439"/>
    <w:qFormat/>
    <w:rPr>
      <w:rFonts w:cs="Symbol"/>
    </w:rPr>
  </w:style>
  <w:style w:type="character" w:customStyle="1" w:styleId="ListLabel3440">
    <w:name w:val="ListLabel 3440"/>
    <w:qFormat/>
    <w:rPr>
      <w:rFonts w:cs="Courier New"/>
    </w:rPr>
  </w:style>
  <w:style w:type="character" w:customStyle="1" w:styleId="ListLabel3441">
    <w:name w:val="ListLabel 3441"/>
    <w:qFormat/>
    <w:rPr>
      <w:rFonts w:cs="Wingdings"/>
    </w:rPr>
  </w:style>
  <w:style w:type="character" w:customStyle="1" w:styleId="ListLabel3442">
    <w:name w:val="ListLabel 3442"/>
    <w:qFormat/>
    <w:rPr>
      <w:rFonts w:cs="Symbol"/>
      <w:sz w:val="24"/>
    </w:rPr>
  </w:style>
  <w:style w:type="character" w:customStyle="1" w:styleId="ListLabel3443">
    <w:name w:val="ListLabel 3443"/>
    <w:qFormat/>
    <w:rPr>
      <w:rFonts w:cs="Courier New"/>
    </w:rPr>
  </w:style>
  <w:style w:type="character" w:customStyle="1" w:styleId="ListLabel3444">
    <w:name w:val="ListLabel 3444"/>
    <w:qFormat/>
    <w:rPr>
      <w:rFonts w:cs="Wingdings"/>
    </w:rPr>
  </w:style>
  <w:style w:type="character" w:customStyle="1" w:styleId="ListLabel3445">
    <w:name w:val="ListLabel 3445"/>
    <w:qFormat/>
    <w:rPr>
      <w:rFonts w:cs="Symbol"/>
    </w:rPr>
  </w:style>
  <w:style w:type="character" w:customStyle="1" w:styleId="ListLabel3446">
    <w:name w:val="ListLabel 3446"/>
    <w:qFormat/>
    <w:rPr>
      <w:rFonts w:cs="Courier New"/>
    </w:rPr>
  </w:style>
  <w:style w:type="character" w:customStyle="1" w:styleId="ListLabel3447">
    <w:name w:val="ListLabel 3447"/>
    <w:qFormat/>
    <w:rPr>
      <w:rFonts w:cs="Wingdings"/>
    </w:rPr>
  </w:style>
  <w:style w:type="character" w:customStyle="1" w:styleId="ListLabel3448">
    <w:name w:val="ListLabel 3448"/>
    <w:qFormat/>
    <w:rPr>
      <w:rFonts w:cs="Symbol"/>
    </w:rPr>
  </w:style>
  <w:style w:type="character" w:customStyle="1" w:styleId="ListLabel3449">
    <w:name w:val="ListLabel 3449"/>
    <w:qFormat/>
    <w:rPr>
      <w:rFonts w:cs="Courier New"/>
    </w:rPr>
  </w:style>
  <w:style w:type="character" w:customStyle="1" w:styleId="ListLabel3450">
    <w:name w:val="ListLabel 3450"/>
    <w:qFormat/>
    <w:rPr>
      <w:rFonts w:cs="Wingdings"/>
    </w:rPr>
  </w:style>
  <w:style w:type="character" w:customStyle="1" w:styleId="ListLabel3451">
    <w:name w:val="ListLabel 3451"/>
    <w:qFormat/>
    <w:rPr>
      <w:rFonts w:cs="Symbol"/>
      <w:sz w:val="24"/>
    </w:rPr>
  </w:style>
  <w:style w:type="character" w:customStyle="1" w:styleId="ListLabel3452">
    <w:name w:val="ListLabel 3452"/>
    <w:qFormat/>
    <w:rPr>
      <w:rFonts w:cs="Courier New"/>
    </w:rPr>
  </w:style>
  <w:style w:type="character" w:customStyle="1" w:styleId="ListLabel3453">
    <w:name w:val="ListLabel 3453"/>
    <w:qFormat/>
    <w:rPr>
      <w:rFonts w:cs="Wingdings"/>
    </w:rPr>
  </w:style>
  <w:style w:type="character" w:customStyle="1" w:styleId="ListLabel3454">
    <w:name w:val="ListLabel 3454"/>
    <w:qFormat/>
    <w:rPr>
      <w:rFonts w:cs="Symbol"/>
    </w:rPr>
  </w:style>
  <w:style w:type="character" w:customStyle="1" w:styleId="ListLabel3455">
    <w:name w:val="ListLabel 3455"/>
    <w:qFormat/>
    <w:rPr>
      <w:rFonts w:cs="Courier New"/>
    </w:rPr>
  </w:style>
  <w:style w:type="character" w:customStyle="1" w:styleId="ListLabel3456">
    <w:name w:val="ListLabel 3456"/>
    <w:qFormat/>
    <w:rPr>
      <w:rFonts w:cs="Wingdings"/>
    </w:rPr>
  </w:style>
  <w:style w:type="character" w:customStyle="1" w:styleId="ListLabel3457">
    <w:name w:val="ListLabel 3457"/>
    <w:qFormat/>
    <w:rPr>
      <w:rFonts w:cs="Symbol"/>
    </w:rPr>
  </w:style>
  <w:style w:type="character" w:customStyle="1" w:styleId="ListLabel3458">
    <w:name w:val="ListLabel 3458"/>
    <w:qFormat/>
    <w:rPr>
      <w:rFonts w:cs="Courier New"/>
    </w:rPr>
  </w:style>
  <w:style w:type="character" w:customStyle="1" w:styleId="ListLabel3459">
    <w:name w:val="ListLabel 3459"/>
    <w:qFormat/>
    <w:rPr>
      <w:rFonts w:cs="Wingdings"/>
    </w:rPr>
  </w:style>
  <w:style w:type="character" w:customStyle="1" w:styleId="ListLabel3460">
    <w:name w:val="ListLabel 3460"/>
    <w:qFormat/>
    <w:rPr>
      <w:rFonts w:cs="Times New Roman"/>
      <w:sz w:val="28"/>
    </w:rPr>
  </w:style>
  <w:style w:type="character" w:customStyle="1" w:styleId="ListLabel3461">
    <w:name w:val="ListLabel 3461"/>
    <w:qFormat/>
    <w:rPr>
      <w:rFonts w:cs="Times New Roman"/>
    </w:rPr>
  </w:style>
  <w:style w:type="character" w:customStyle="1" w:styleId="ListLabel3462">
    <w:name w:val="ListLabel 3462"/>
    <w:qFormat/>
    <w:rPr>
      <w:rFonts w:cs="Times New Roman"/>
    </w:rPr>
  </w:style>
  <w:style w:type="character" w:customStyle="1" w:styleId="ListLabel3463">
    <w:name w:val="ListLabel 3463"/>
    <w:qFormat/>
    <w:rPr>
      <w:rFonts w:cs="Times New Roman"/>
    </w:rPr>
  </w:style>
  <w:style w:type="character" w:customStyle="1" w:styleId="ListLabel3464">
    <w:name w:val="ListLabel 3464"/>
    <w:qFormat/>
    <w:rPr>
      <w:rFonts w:cs="Times New Roman"/>
    </w:rPr>
  </w:style>
  <w:style w:type="character" w:customStyle="1" w:styleId="ListLabel3465">
    <w:name w:val="ListLabel 3465"/>
    <w:qFormat/>
    <w:rPr>
      <w:rFonts w:cs="Times New Roman"/>
    </w:rPr>
  </w:style>
  <w:style w:type="character" w:customStyle="1" w:styleId="ListLabel3466">
    <w:name w:val="ListLabel 3466"/>
    <w:qFormat/>
    <w:rPr>
      <w:rFonts w:cs="Times New Roman"/>
    </w:rPr>
  </w:style>
  <w:style w:type="character" w:customStyle="1" w:styleId="ListLabel3467">
    <w:name w:val="ListLabel 3467"/>
    <w:qFormat/>
    <w:rPr>
      <w:rFonts w:cs="Times New Roman"/>
    </w:rPr>
  </w:style>
  <w:style w:type="character" w:customStyle="1" w:styleId="ListLabel3468">
    <w:name w:val="ListLabel 3468"/>
    <w:qFormat/>
    <w:rPr>
      <w:rFonts w:cs="Times New Roman"/>
    </w:rPr>
  </w:style>
  <w:style w:type="character" w:customStyle="1" w:styleId="ListLabel3469">
    <w:name w:val="ListLabel 3469"/>
    <w:qFormat/>
    <w:rPr>
      <w:rFonts w:cs="Times New Roman"/>
      <w:sz w:val="28"/>
    </w:rPr>
  </w:style>
  <w:style w:type="character" w:customStyle="1" w:styleId="ListLabel3470">
    <w:name w:val="ListLabel 3470"/>
    <w:qFormat/>
    <w:rPr>
      <w:rFonts w:cs="Times New Roman"/>
    </w:rPr>
  </w:style>
  <w:style w:type="character" w:customStyle="1" w:styleId="ListLabel3471">
    <w:name w:val="ListLabel 3471"/>
    <w:qFormat/>
    <w:rPr>
      <w:rFonts w:cs="Times New Roman"/>
    </w:rPr>
  </w:style>
  <w:style w:type="character" w:customStyle="1" w:styleId="ListLabel3472">
    <w:name w:val="ListLabel 3472"/>
    <w:qFormat/>
    <w:rPr>
      <w:rFonts w:cs="Times New Roman"/>
    </w:rPr>
  </w:style>
  <w:style w:type="character" w:customStyle="1" w:styleId="ListLabel3473">
    <w:name w:val="ListLabel 3473"/>
    <w:qFormat/>
    <w:rPr>
      <w:rFonts w:cs="Times New Roman"/>
    </w:rPr>
  </w:style>
  <w:style w:type="character" w:customStyle="1" w:styleId="ListLabel3474">
    <w:name w:val="ListLabel 3474"/>
    <w:qFormat/>
    <w:rPr>
      <w:rFonts w:cs="Times New Roman"/>
    </w:rPr>
  </w:style>
  <w:style w:type="character" w:customStyle="1" w:styleId="ListLabel3475">
    <w:name w:val="ListLabel 3475"/>
    <w:qFormat/>
    <w:rPr>
      <w:rFonts w:cs="Times New Roman"/>
    </w:rPr>
  </w:style>
  <w:style w:type="character" w:customStyle="1" w:styleId="ListLabel3476">
    <w:name w:val="ListLabel 3476"/>
    <w:qFormat/>
    <w:rPr>
      <w:rFonts w:cs="Times New Roman"/>
    </w:rPr>
  </w:style>
  <w:style w:type="character" w:customStyle="1" w:styleId="ListLabel3477">
    <w:name w:val="ListLabel 3477"/>
    <w:qFormat/>
    <w:rPr>
      <w:rFonts w:cs="Times New Roman"/>
    </w:rPr>
  </w:style>
  <w:style w:type="character" w:customStyle="1" w:styleId="ListLabel3478">
    <w:name w:val="ListLabel 3478"/>
    <w:qFormat/>
    <w:rPr>
      <w:rFonts w:cs="Times New Roman"/>
      <w:sz w:val="28"/>
    </w:rPr>
  </w:style>
  <w:style w:type="character" w:customStyle="1" w:styleId="ListLabel3479">
    <w:name w:val="ListLabel 3479"/>
    <w:qFormat/>
    <w:rPr>
      <w:rFonts w:cs="Times New Roman"/>
    </w:rPr>
  </w:style>
  <w:style w:type="character" w:customStyle="1" w:styleId="ListLabel3480">
    <w:name w:val="ListLabel 3480"/>
    <w:qFormat/>
    <w:rPr>
      <w:rFonts w:cs="Times New Roman"/>
    </w:rPr>
  </w:style>
  <w:style w:type="character" w:customStyle="1" w:styleId="ListLabel3481">
    <w:name w:val="ListLabel 3481"/>
    <w:qFormat/>
    <w:rPr>
      <w:rFonts w:cs="Times New Roman"/>
    </w:rPr>
  </w:style>
  <w:style w:type="character" w:customStyle="1" w:styleId="ListLabel3482">
    <w:name w:val="ListLabel 3482"/>
    <w:qFormat/>
    <w:rPr>
      <w:rFonts w:cs="Times New Roman"/>
    </w:rPr>
  </w:style>
  <w:style w:type="character" w:customStyle="1" w:styleId="ListLabel3483">
    <w:name w:val="ListLabel 3483"/>
    <w:qFormat/>
    <w:rPr>
      <w:rFonts w:cs="Times New Roman"/>
    </w:rPr>
  </w:style>
  <w:style w:type="character" w:customStyle="1" w:styleId="ListLabel3484">
    <w:name w:val="ListLabel 3484"/>
    <w:qFormat/>
    <w:rPr>
      <w:rFonts w:cs="Times New Roman"/>
    </w:rPr>
  </w:style>
  <w:style w:type="character" w:customStyle="1" w:styleId="ListLabel3485">
    <w:name w:val="ListLabel 3485"/>
    <w:qFormat/>
    <w:rPr>
      <w:rFonts w:cs="Times New Roman"/>
    </w:rPr>
  </w:style>
  <w:style w:type="character" w:customStyle="1" w:styleId="ListLabel3486">
    <w:name w:val="ListLabel 3486"/>
    <w:qFormat/>
    <w:rPr>
      <w:rFonts w:cs="Times New Roman"/>
    </w:rPr>
  </w:style>
  <w:style w:type="character" w:customStyle="1" w:styleId="ListLabel3487">
    <w:name w:val="ListLabel 3487"/>
    <w:qFormat/>
    <w:rPr>
      <w:rFonts w:ascii="Montserrat" w:hAnsi="Montserrat" w:cs="OpenSymbol"/>
      <w:b w:val="0"/>
      <w:sz w:val="19"/>
    </w:rPr>
  </w:style>
  <w:style w:type="character" w:customStyle="1" w:styleId="ListLabel3488">
    <w:name w:val="ListLabel 3488"/>
    <w:qFormat/>
    <w:rPr>
      <w:rFonts w:cs="OpenSymbol"/>
    </w:rPr>
  </w:style>
  <w:style w:type="character" w:customStyle="1" w:styleId="ListLabel3489">
    <w:name w:val="ListLabel 3489"/>
    <w:qFormat/>
    <w:rPr>
      <w:rFonts w:cs="OpenSymbol"/>
    </w:rPr>
  </w:style>
  <w:style w:type="character" w:customStyle="1" w:styleId="ListLabel3490">
    <w:name w:val="ListLabel 3490"/>
    <w:qFormat/>
    <w:rPr>
      <w:rFonts w:cs="OpenSymbol"/>
    </w:rPr>
  </w:style>
  <w:style w:type="character" w:customStyle="1" w:styleId="ListLabel3491">
    <w:name w:val="ListLabel 3491"/>
    <w:qFormat/>
    <w:rPr>
      <w:rFonts w:cs="OpenSymbol"/>
    </w:rPr>
  </w:style>
  <w:style w:type="character" w:customStyle="1" w:styleId="ListLabel3492">
    <w:name w:val="ListLabel 3492"/>
    <w:qFormat/>
    <w:rPr>
      <w:rFonts w:cs="OpenSymbol"/>
    </w:rPr>
  </w:style>
  <w:style w:type="character" w:customStyle="1" w:styleId="ListLabel3493">
    <w:name w:val="ListLabel 3493"/>
    <w:qFormat/>
    <w:rPr>
      <w:rFonts w:cs="OpenSymbol"/>
    </w:rPr>
  </w:style>
  <w:style w:type="character" w:customStyle="1" w:styleId="ListLabel3494">
    <w:name w:val="ListLabel 3494"/>
    <w:qFormat/>
    <w:rPr>
      <w:rFonts w:cs="OpenSymbol"/>
    </w:rPr>
  </w:style>
  <w:style w:type="character" w:customStyle="1" w:styleId="ListLabel3495">
    <w:name w:val="ListLabel 3495"/>
    <w:qFormat/>
    <w:rPr>
      <w:rFonts w:cs="OpenSymbol"/>
    </w:rPr>
  </w:style>
  <w:style w:type="character" w:customStyle="1" w:styleId="ListLabel3496">
    <w:name w:val="ListLabel 3496"/>
    <w:qFormat/>
    <w:rPr>
      <w:rFonts w:cs="Times New Roman"/>
      <w:sz w:val="28"/>
    </w:rPr>
  </w:style>
  <w:style w:type="character" w:customStyle="1" w:styleId="ListLabel3497">
    <w:name w:val="ListLabel 3497"/>
    <w:qFormat/>
    <w:rPr>
      <w:rFonts w:cs="Courier New"/>
    </w:rPr>
  </w:style>
  <w:style w:type="character" w:customStyle="1" w:styleId="ListLabel3498">
    <w:name w:val="ListLabel 3498"/>
    <w:qFormat/>
    <w:rPr>
      <w:rFonts w:cs="Wingdings"/>
    </w:rPr>
  </w:style>
  <w:style w:type="character" w:customStyle="1" w:styleId="ListLabel3499">
    <w:name w:val="ListLabel 3499"/>
    <w:qFormat/>
    <w:rPr>
      <w:rFonts w:cs="Symbol"/>
    </w:rPr>
  </w:style>
  <w:style w:type="character" w:customStyle="1" w:styleId="ListLabel3500">
    <w:name w:val="ListLabel 3500"/>
    <w:qFormat/>
    <w:rPr>
      <w:rFonts w:cs="Courier New"/>
    </w:rPr>
  </w:style>
  <w:style w:type="character" w:customStyle="1" w:styleId="ListLabel3501">
    <w:name w:val="ListLabel 3501"/>
    <w:qFormat/>
    <w:rPr>
      <w:rFonts w:cs="Wingdings"/>
    </w:rPr>
  </w:style>
  <w:style w:type="character" w:customStyle="1" w:styleId="ListLabel3502">
    <w:name w:val="ListLabel 3502"/>
    <w:qFormat/>
    <w:rPr>
      <w:rFonts w:cs="Symbol"/>
    </w:rPr>
  </w:style>
  <w:style w:type="character" w:customStyle="1" w:styleId="ListLabel3503">
    <w:name w:val="ListLabel 3503"/>
    <w:qFormat/>
    <w:rPr>
      <w:rFonts w:cs="Courier New"/>
    </w:rPr>
  </w:style>
  <w:style w:type="character" w:customStyle="1" w:styleId="ListLabel3504">
    <w:name w:val="ListLabel 3504"/>
    <w:qFormat/>
    <w:rPr>
      <w:rFonts w:cs="Wingdings"/>
    </w:rPr>
  </w:style>
  <w:style w:type="character" w:customStyle="1" w:styleId="ListLabel3505">
    <w:name w:val="ListLabel 3505"/>
    <w:qFormat/>
    <w:rPr>
      <w:rFonts w:cs="Symbol"/>
      <w:sz w:val="20"/>
    </w:rPr>
  </w:style>
  <w:style w:type="character" w:customStyle="1" w:styleId="ListLabel3506">
    <w:name w:val="ListLabel 3506"/>
    <w:qFormat/>
    <w:rPr>
      <w:rFonts w:cs="Times New Roman"/>
      <w:b w:val="0"/>
      <w:sz w:val="28"/>
    </w:rPr>
  </w:style>
  <w:style w:type="character" w:customStyle="1" w:styleId="ListLabel3507">
    <w:name w:val="ListLabel 3507"/>
    <w:qFormat/>
    <w:rPr>
      <w:rFonts w:cs="Wingdings"/>
      <w:sz w:val="20"/>
    </w:rPr>
  </w:style>
  <w:style w:type="character" w:customStyle="1" w:styleId="ListLabel3508">
    <w:name w:val="ListLabel 3508"/>
    <w:qFormat/>
    <w:rPr>
      <w:rFonts w:cs="Wingdings"/>
      <w:sz w:val="20"/>
    </w:rPr>
  </w:style>
  <w:style w:type="character" w:customStyle="1" w:styleId="ListLabel3509">
    <w:name w:val="ListLabel 3509"/>
    <w:qFormat/>
    <w:rPr>
      <w:rFonts w:cs="Wingdings"/>
      <w:sz w:val="20"/>
    </w:rPr>
  </w:style>
  <w:style w:type="character" w:customStyle="1" w:styleId="ListLabel3510">
    <w:name w:val="ListLabel 3510"/>
    <w:qFormat/>
    <w:rPr>
      <w:rFonts w:cs="Wingdings"/>
      <w:sz w:val="20"/>
    </w:rPr>
  </w:style>
  <w:style w:type="character" w:customStyle="1" w:styleId="ListLabel3511">
    <w:name w:val="ListLabel 3511"/>
    <w:qFormat/>
    <w:rPr>
      <w:rFonts w:cs="Wingdings"/>
      <w:sz w:val="20"/>
    </w:rPr>
  </w:style>
  <w:style w:type="character" w:customStyle="1" w:styleId="ListLabel3512">
    <w:name w:val="ListLabel 3512"/>
    <w:qFormat/>
    <w:rPr>
      <w:rFonts w:cs="Wingdings"/>
      <w:sz w:val="20"/>
    </w:rPr>
  </w:style>
  <w:style w:type="character" w:customStyle="1" w:styleId="ListLabel3513">
    <w:name w:val="ListLabel 3513"/>
    <w:qFormat/>
    <w:rPr>
      <w:rFonts w:cs="Wingdings"/>
      <w:sz w:val="20"/>
    </w:rPr>
  </w:style>
  <w:style w:type="character" w:customStyle="1" w:styleId="ListLabel3514">
    <w:name w:val="ListLabel 3514"/>
    <w:qFormat/>
    <w:rPr>
      <w:rFonts w:cs="Times New Roman"/>
      <w:b/>
      <w:sz w:val="28"/>
    </w:rPr>
  </w:style>
  <w:style w:type="character" w:customStyle="1" w:styleId="ListLabel3515">
    <w:name w:val="ListLabel 3515"/>
    <w:qFormat/>
    <w:rPr>
      <w:rFonts w:cs="Courier New"/>
    </w:rPr>
  </w:style>
  <w:style w:type="character" w:customStyle="1" w:styleId="ListLabel3516">
    <w:name w:val="ListLabel 3516"/>
    <w:qFormat/>
    <w:rPr>
      <w:rFonts w:cs="Wingdings"/>
    </w:rPr>
  </w:style>
  <w:style w:type="character" w:customStyle="1" w:styleId="ListLabel3517">
    <w:name w:val="ListLabel 3517"/>
    <w:qFormat/>
    <w:rPr>
      <w:rFonts w:cs="Symbol"/>
    </w:rPr>
  </w:style>
  <w:style w:type="character" w:customStyle="1" w:styleId="ListLabel3518">
    <w:name w:val="ListLabel 3518"/>
    <w:qFormat/>
    <w:rPr>
      <w:rFonts w:cs="Courier New"/>
    </w:rPr>
  </w:style>
  <w:style w:type="character" w:customStyle="1" w:styleId="ListLabel3519">
    <w:name w:val="ListLabel 3519"/>
    <w:qFormat/>
    <w:rPr>
      <w:rFonts w:cs="Wingdings"/>
    </w:rPr>
  </w:style>
  <w:style w:type="character" w:customStyle="1" w:styleId="ListLabel3520">
    <w:name w:val="ListLabel 3520"/>
    <w:qFormat/>
    <w:rPr>
      <w:rFonts w:cs="Symbol"/>
    </w:rPr>
  </w:style>
  <w:style w:type="character" w:customStyle="1" w:styleId="ListLabel3521">
    <w:name w:val="ListLabel 3521"/>
    <w:qFormat/>
    <w:rPr>
      <w:rFonts w:cs="Courier New"/>
    </w:rPr>
  </w:style>
  <w:style w:type="character" w:customStyle="1" w:styleId="ListLabel3522">
    <w:name w:val="ListLabel 3522"/>
    <w:qFormat/>
    <w:rPr>
      <w:rFonts w:cs="Wingdings"/>
    </w:rPr>
  </w:style>
  <w:style w:type="character" w:customStyle="1" w:styleId="ListLabel3523">
    <w:name w:val="ListLabel 3523"/>
    <w:qFormat/>
    <w:rPr>
      <w:rFonts w:cs="Times New Roman"/>
      <w:sz w:val="28"/>
    </w:rPr>
  </w:style>
  <w:style w:type="character" w:customStyle="1" w:styleId="ListLabel3524">
    <w:name w:val="ListLabel 3524"/>
    <w:qFormat/>
    <w:rPr>
      <w:rFonts w:cs="Times New Roman"/>
    </w:rPr>
  </w:style>
  <w:style w:type="character" w:customStyle="1" w:styleId="ListLabel3525">
    <w:name w:val="ListLabel 3525"/>
    <w:qFormat/>
    <w:rPr>
      <w:rFonts w:cs="Times New Roman"/>
    </w:rPr>
  </w:style>
  <w:style w:type="character" w:customStyle="1" w:styleId="ListLabel3526">
    <w:name w:val="ListLabel 3526"/>
    <w:qFormat/>
    <w:rPr>
      <w:rFonts w:cs="Times New Roman"/>
    </w:rPr>
  </w:style>
  <w:style w:type="character" w:customStyle="1" w:styleId="ListLabel3527">
    <w:name w:val="ListLabel 3527"/>
    <w:qFormat/>
    <w:rPr>
      <w:rFonts w:cs="Times New Roman"/>
    </w:rPr>
  </w:style>
  <w:style w:type="character" w:customStyle="1" w:styleId="ListLabel3528">
    <w:name w:val="ListLabel 3528"/>
    <w:qFormat/>
    <w:rPr>
      <w:rFonts w:cs="Times New Roman"/>
    </w:rPr>
  </w:style>
  <w:style w:type="character" w:customStyle="1" w:styleId="ListLabel3529">
    <w:name w:val="ListLabel 3529"/>
    <w:qFormat/>
    <w:rPr>
      <w:rFonts w:cs="Times New Roman"/>
    </w:rPr>
  </w:style>
  <w:style w:type="character" w:customStyle="1" w:styleId="ListLabel3530">
    <w:name w:val="ListLabel 3530"/>
    <w:qFormat/>
    <w:rPr>
      <w:rFonts w:cs="Times New Roman"/>
    </w:rPr>
  </w:style>
  <w:style w:type="character" w:customStyle="1" w:styleId="ListLabel3531">
    <w:name w:val="ListLabel 3531"/>
    <w:qFormat/>
    <w:rPr>
      <w:rFonts w:cs="Times New Roman"/>
    </w:rPr>
  </w:style>
  <w:style w:type="character" w:customStyle="1" w:styleId="ListLabel3532">
    <w:name w:val="ListLabel 3532"/>
    <w:qFormat/>
    <w:rPr>
      <w:rFonts w:cs="Symbol"/>
      <w:sz w:val="24"/>
    </w:rPr>
  </w:style>
  <w:style w:type="character" w:customStyle="1" w:styleId="ListLabel3533">
    <w:name w:val="ListLabel 3533"/>
    <w:qFormat/>
    <w:rPr>
      <w:rFonts w:cs="Courier New"/>
    </w:rPr>
  </w:style>
  <w:style w:type="character" w:customStyle="1" w:styleId="ListLabel3534">
    <w:name w:val="ListLabel 3534"/>
    <w:qFormat/>
    <w:rPr>
      <w:rFonts w:cs="Wingdings"/>
    </w:rPr>
  </w:style>
  <w:style w:type="character" w:customStyle="1" w:styleId="ListLabel3535">
    <w:name w:val="ListLabel 3535"/>
    <w:qFormat/>
    <w:rPr>
      <w:rFonts w:cs="Symbol"/>
    </w:rPr>
  </w:style>
  <w:style w:type="character" w:customStyle="1" w:styleId="ListLabel3536">
    <w:name w:val="ListLabel 3536"/>
    <w:qFormat/>
    <w:rPr>
      <w:rFonts w:cs="Courier New"/>
    </w:rPr>
  </w:style>
  <w:style w:type="character" w:customStyle="1" w:styleId="ListLabel3537">
    <w:name w:val="ListLabel 3537"/>
    <w:qFormat/>
    <w:rPr>
      <w:rFonts w:cs="Wingdings"/>
    </w:rPr>
  </w:style>
  <w:style w:type="character" w:customStyle="1" w:styleId="ListLabel3538">
    <w:name w:val="ListLabel 3538"/>
    <w:qFormat/>
    <w:rPr>
      <w:rFonts w:cs="Symbol"/>
    </w:rPr>
  </w:style>
  <w:style w:type="character" w:customStyle="1" w:styleId="ListLabel3539">
    <w:name w:val="ListLabel 3539"/>
    <w:qFormat/>
    <w:rPr>
      <w:rFonts w:cs="Courier New"/>
    </w:rPr>
  </w:style>
  <w:style w:type="character" w:customStyle="1" w:styleId="ListLabel3540">
    <w:name w:val="ListLabel 3540"/>
    <w:qFormat/>
    <w:rPr>
      <w:rFonts w:cs="Wingdings"/>
    </w:rPr>
  </w:style>
  <w:style w:type="character" w:customStyle="1" w:styleId="ListLabel3541">
    <w:name w:val="ListLabel 3541"/>
    <w:qFormat/>
    <w:rPr>
      <w:rFonts w:cs="Symbol"/>
      <w:sz w:val="24"/>
    </w:rPr>
  </w:style>
  <w:style w:type="character" w:customStyle="1" w:styleId="ListLabel3542">
    <w:name w:val="ListLabel 3542"/>
    <w:qFormat/>
    <w:rPr>
      <w:rFonts w:cs="Courier New"/>
    </w:rPr>
  </w:style>
  <w:style w:type="character" w:customStyle="1" w:styleId="ListLabel3543">
    <w:name w:val="ListLabel 3543"/>
    <w:qFormat/>
    <w:rPr>
      <w:rFonts w:cs="Wingdings"/>
    </w:rPr>
  </w:style>
  <w:style w:type="character" w:customStyle="1" w:styleId="ListLabel3544">
    <w:name w:val="ListLabel 3544"/>
    <w:qFormat/>
    <w:rPr>
      <w:rFonts w:cs="Symbol"/>
    </w:rPr>
  </w:style>
  <w:style w:type="character" w:customStyle="1" w:styleId="ListLabel3545">
    <w:name w:val="ListLabel 3545"/>
    <w:qFormat/>
    <w:rPr>
      <w:rFonts w:cs="Courier New"/>
    </w:rPr>
  </w:style>
  <w:style w:type="character" w:customStyle="1" w:styleId="ListLabel3546">
    <w:name w:val="ListLabel 3546"/>
    <w:qFormat/>
    <w:rPr>
      <w:rFonts w:cs="Wingdings"/>
    </w:rPr>
  </w:style>
  <w:style w:type="character" w:customStyle="1" w:styleId="ListLabel3547">
    <w:name w:val="ListLabel 3547"/>
    <w:qFormat/>
    <w:rPr>
      <w:rFonts w:cs="Symbol"/>
    </w:rPr>
  </w:style>
  <w:style w:type="character" w:customStyle="1" w:styleId="ListLabel3548">
    <w:name w:val="ListLabel 3548"/>
    <w:qFormat/>
    <w:rPr>
      <w:rFonts w:cs="Courier New"/>
    </w:rPr>
  </w:style>
  <w:style w:type="character" w:customStyle="1" w:styleId="ListLabel3549">
    <w:name w:val="ListLabel 3549"/>
    <w:qFormat/>
    <w:rPr>
      <w:rFonts w:cs="Wingdings"/>
    </w:rPr>
  </w:style>
  <w:style w:type="character" w:customStyle="1" w:styleId="ListLabel3550">
    <w:name w:val="ListLabel 3550"/>
    <w:qFormat/>
    <w:rPr>
      <w:rFonts w:cs="Symbol"/>
      <w:sz w:val="24"/>
    </w:rPr>
  </w:style>
  <w:style w:type="character" w:customStyle="1" w:styleId="ListLabel3551">
    <w:name w:val="ListLabel 3551"/>
    <w:qFormat/>
    <w:rPr>
      <w:rFonts w:cs="Courier New"/>
    </w:rPr>
  </w:style>
  <w:style w:type="character" w:customStyle="1" w:styleId="ListLabel3552">
    <w:name w:val="ListLabel 3552"/>
    <w:qFormat/>
    <w:rPr>
      <w:rFonts w:cs="Wingdings"/>
    </w:rPr>
  </w:style>
  <w:style w:type="character" w:customStyle="1" w:styleId="ListLabel3553">
    <w:name w:val="ListLabel 3553"/>
    <w:qFormat/>
    <w:rPr>
      <w:rFonts w:cs="Symbol"/>
    </w:rPr>
  </w:style>
  <w:style w:type="character" w:customStyle="1" w:styleId="ListLabel3554">
    <w:name w:val="ListLabel 3554"/>
    <w:qFormat/>
    <w:rPr>
      <w:rFonts w:cs="Courier New"/>
    </w:rPr>
  </w:style>
  <w:style w:type="character" w:customStyle="1" w:styleId="ListLabel3555">
    <w:name w:val="ListLabel 3555"/>
    <w:qFormat/>
    <w:rPr>
      <w:rFonts w:cs="Wingdings"/>
    </w:rPr>
  </w:style>
  <w:style w:type="character" w:customStyle="1" w:styleId="ListLabel3556">
    <w:name w:val="ListLabel 3556"/>
    <w:qFormat/>
    <w:rPr>
      <w:rFonts w:cs="Symbol"/>
    </w:rPr>
  </w:style>
  <w:style w:type="character" w:customStyle="1" w:styleId="ListLabel3557">
    <w:name w:val="ListLabel 3557"/>
    <w:qFormat/>
    <w:rPr>
      <w:rFonts w:cs="Courier New"/>
    </w:rPr>
  </w:style>
  <w:style w:type="character" w:customStyle="1" w:styleId="ListLabel3558">
    <w:name w:val="ListLabel 3558"/>
    <w:qFormat/>
    <w:rPr>
      <w:rFonts w:cs="Wingdings"/>
    </w:rPr>
  </w:style>
  <w:style w:type="character" w:customStyle="1" w:styleId="ListLabel3559">
    <w:name w:val="ListLabel 3559"/>
    <w:qFormat/>
    <w:rPr>
      <w:rFonts w:cs="Symbol"/>
      <w:sz w:val="24"/>
    </w:rPr>
  </w:style>
  <w:style w:type="character" w:customStyle="1" w:styleId="ListLabel3560">
    <w:name w:val="ListLabel 3560"/>
    <w:qFormat/>
    <w:rPr>
      <w:rFonts w:cs="Courier New"/>
    </w:rPr>
  </w:style>
  <w:style w:type="character" w:customStyle="1" w:styleId="ListLabel3561">
    <w:name w:val="ListLabel 3561"/>
    <w:qFormat/>
    <w:rPr>
      <w:rFonts w:cs="Wingdings"/>
    </w:rPr>
  </w:style>
  <w:style w:type="character" w:customStyle="1" w:styleId="ListLabel3562">
    <w:name w:val="ListLabel 3562"/>
    <w:qFormat/>
    <w:rPr>
      <w:rFonts w:cs="Symbol"/>
    </w:rPr>
  </w:style>
  <w:style w:type="character" w:customStyle="1" w:styleId="ListLabel3563">
    <w:name w:val="ListLabel 3563"/>
    <w:qFormat/>
    <w:rPr>
      <w:rFonts w:cs="Courier New"/>
    </w:rPr>
  </w:style>
  <w:style w:type="character" w:customStyle="1" w:styleId="ListLabel3564">
    <w:name w:val="ListLabel 3564"/>
    <w:qFormat/>
    <w:rPr>
      <w:rFonts w:cs="Wingdings"/>
    </w:rPr>
  </w:style>
  <w:style w:type="character" w:customStyle="1" w:styleId="ListLabel3565">
    <w:name w:val="ListLabel 3565"/>
    <w:qFormat/>
    <w:rPr>
      <w:rFonts w:cs="Symbol"/>
    </w:rPr>
  </w:style>
  <w:style w:type="character" w:customStyle="1" w:styleId="ListLabel3566">
    <w:name w:val="ListLabel 3566"/>
    <w:qFormat/>
    <w:rPr>
      <w:rFonts w:cs="Courier New"/>
    </w:rPr>
  </w:style>
  <w:style w:type="character" w:customStyle="1" w:styleId="ListLabel3567">
    <w:name w:val="ListLabel 3567"/>
    <w:qFormat/>
    <w:rPr>
      <w:rFonts w:cs="Wingdings"/>
    </w:rPr>
  </w:style>
  <w:style w:type="character" w:customStyle="1" w:styleId="ListLabel3568">
    <w:name w:val="ListLabel 3568"/>
    <w:qFormat/>
    <w:rPr>
      <w:rFonts w:cs="Symbol"/>
      <w:sz w:val="24"/>
    </w:rPr>
  </w:style>
  <w:style w:type="character" w:customStyle="1" w:styleId="ListLabel3569">
    <w:name w:val="ListLabel 3569"/>
    <w:qFormat/>
    <w:rPr>
      <w:rFonts w:cs="Courier New"/>
    </w:rPr>
  </w:style>
  <w:style w:type="character" w:customStyle="1" w:styleId="ListLabel3570">
    <w:name w:val="ListLabel 3570"/>
    <w:qFormat/>
    <w:rPr>
      <w:rFonts w:cs="Wingdings"/>
    </w:rPr>
  </w:style>
  <w:style w:type="character" w:customStyle="1" w:styleId="ListLabel3571">
    <w:name w:val="ListLabel 3571"/>
    <w:qFormat/>
    <w:rPr>
      <w:rFonts w:cs="Symbol"/>
    </w:rPr>
  </w:style>
  <w:style w:type="character" w:customStyle="1" w:styleId="ListLabel3572">
    <w:name w:val="ListLabel 3572"/>
    <w:qFormat/>
    <w:rPr>
      <w:rFonts w:cs="Courier New"/>
    </w:rPr>
  </w:style>
  <w:style w:type="character" w:customStyle="1" w:styleId="ListLabel3573">
    <w:name w:val="ListLabel 3573"/>
    <w:qFormat/>
    <w:rPr>
      <w:rFonts w:cs="Wingdings"/>
    </w:rPr>
  </w:style>
  <w:style w:type="character" w:customStyle="1" w:styleId="ListLabel3574">
    <w:name w:val="ListLabel 3574"/>
    <w:qFormat/>
    <w:rPr>
      <w:rFonts w:cs="Symbol"/>
    </w:rPr>
  </w:style>
  <w:style w:type="character" w:customStyle="1" w:styleId="ListLabel3575">
    <w:name w:val="ListLabel 3575"/>
    <w:qFormat/>
    <w:rPr>
      <w:rFonts w:cs="Courier New"/>
    </w:rPr>
  </w:style>
  <w:style w:type="character" w:customStyle="1" w:styleId="ListLabel3576">
    <w:name w:val="ListLabel 3576"/>
    <w:qFormat/>
    <w:rPr>
      <w:rFonts w:cs="Wingdings"/>
    </w:rPr>
  </w:style>
  <w:style w:type="character" w:customStyle="1" w:styleId="ListLabel3577">
    <w:name w:val="ListLabel 3577"/>
    <w:qFormat/>
    <w:rPr>
      <w:rFonts w:cs="Symbol"/>
      <w:sz w:val="24"/>
    </w:rPr>
  </w:style>
  <w:style w:type="character" w:customStyle="1" w:styleId="ListLabel3578">
    <w:name w:val="ListLabel 3578"/>
    <w:qFormat/>
    <w:rPr>
      <w:rFonts w:cs="Courier New"/>
    </w:rPr>
  </w:style>
  <w:style w:type="character" w:customStyle="1" w:styleId="ListLabel3579">
    <w:name w:val="ListLabel 3579"/>
    <w:qFormat/>
    <w:rPr>
      <w:rFonts w:cs="Wingdings"/>
    </w:rPr>
  </w:style>
  <w:style w:type="character" w:customStyle="1" w:styleId="ListLabel3580">
    <w:name w:val="ListLabel 3580"/>
    <w:qFormat/>
    <w:rPr>
      <w:rFonts w:cs="Symbol"/>
    </w:rPr>
  </w:style>
  <w:style w:type="character" w:customStyle="1" w:styleId="ListLabel3581">
    <w:name w:val="ListLabel 3581"/>
    <w:qFormat/>
    <w:rPr>
      <w:rFonts w:cs="Courier New"/>
    </w:rPr>
  </w:style>
  <w:style w:type="character" w:customStyle="1" w:styleId="ListLabel3582">
    <w:name w:val="ListLabel 3582"/>
    <w:qFormat/>
    <w:rPr>
      <w:rFonts w:cs="Wingdings"/>
    </w:rPr>
  </w:style>
  <w:style w:type="character" w:customStyle="1" w:styleId="ListLabel3583">
    <w:name w:val="ListLabel 3583"/>
    <w:qFormat/>
    <w:rPr>
      <w:rFonts w:cs="Symbol"/>
    </w:rPr>
  </w:style>
  <w:style w:type="character" w:customStyle="1" w:styleId="ListLabel3584">
    <w:name w:val="ListLabel 3584"/>
    <w:qFormat/>
    <w:rPr>
      <w:rFonts w:cs="Courier New"/>
    </w:rPr>
  </w:style>
  <w:style w:type="character" w:customStyle="1" w:styleId="ListLabel3585">
    <w:name w:val="ListLabel 3585"/>
    <w:qFormat/>
    <w:rPr>
      <w:rFonts w:cs="Wingdings"/>
    </w:rPr>
  </w:style>
  <w:style w:type="character" w:customStyle="1" w:styleId="ListLabel3586">
    <w:name w:val="ListLabel 3586"/>
    <w:qFormat/>
    <w:rPr>
      <w:rFonts w:cs="Times New Roman"/>
      <w:sz w:val="28"/>
    </w:rPr>
  </w:style>
  <w:style w:type="character" w:customStyle="1" w:styleId="ListLabel3587">
    <w:name w:val="ListLabel 3587"/>
    <w:qFormat/>
    <w:rPr>
      <w:rFonts w:cs="Times New Roman"/>
    </w:rPr>
  </w:style>
  <w:style w:type="character" w:customStyle="1" w:styleId="ListLabel3588">
    <w:name w:val="ListLabel 3588"/>
    <w:qFormat/>
    <w:rPr>
      <w:rFonts w:cs="Times New Roman"/>
    </w:rPr>
  </w:style>
  <w:style w:type="character" w:customStyle="1" w:styleId="ListLabel3589">
    <w:name w:val="ListLabel 3589"/>
    <w:qFormat/>
    <w:rPr>
      <w:rFonts w:cs="Times New Roman"/>
    </w:rPr>
  </w:style>
  <w:style w:type="character" w:customStyle="1" w:styleId="ListLabel3590">
    <w:name w:val="ListLabel 3590"/>
    <w:qFormat/>
    <w:rPr>
      <w:rFonts w:cs="Times New Roman"/>
    </w:rPr>
  </w:style>
  <w:style w:type="character" w:customStyle="1" w:styleId="ListLabel3591">
    <w:name w:val="ListLabel 3591"/>
    <w:qFormat/>
    <w:rPr>
      <w:rFonts w:cs="Times New Roman"/>
    </w:rPr>
  </w:style>
  <w:style w:type="character" w:customStyle="1" w:styleId="ListLabel3592">
    <w:name w:val="ListLabel 3592"/>
    <w:qFormat/>
    <w:rPr>
      <w:rFonts w:cs="Times New Roman"/>
    </w:rPr>
  </w:style>
  <w:style w:type="character" w:customStyle="1" w:styleId="ListLabel3593">
    <w:name w:val="ListLabel 3593"/>
    <w:qFormat/>
    <w:rPr>
      <w:rFonts w:cs="Times New Roman"/>
    </w:rPr>
  </w:style>
  <w:style w:type="character" w:customStyle="1" w:styleId="ListLabel3594">
    <w:name w:val="ListLabel 3594"/>
    <w:qFormat/>
    <w:rPr>
      <w:rFonts w:cs="Times New Roman"/>
    </w:rPr>
  </w:style>
  <w:style w:type="character" w:customStyle="1" w:styleId="ListLabel3595">
    <w:name w:val="ListLabel 3595"/>
    <w:qFormat/>
    <w:rPr>
      <w:rFonts w:cs="Times New Roman"/>
      <w:sz w:val="28"/>
    </w:rPr>
  </w:style>
  <w:style w:type="character" w:customStyle="1" w:styleId="ListLabel3596">
    <w:name w:val="ListLabel 3596"/>
    <w:qFormat/>
    <w:rPr>
      <w:rFonts w:cs="Times New Roman"/>
    </w:rPr>
  </w:style>
  <w:style w:type="character" w:customStyle="1" w:styleId="ListLabel3597">
    <w:name w:val="ListLabel 3597"/>
    <w:qFormat/>
    <w:rPr>
      <w:rFonts w:cs="Times New Roman"/>
    </w:rPr>
  </w:style>
  <w:style w:type="character" w:customStyle="1" w:styleId="ListLabel3598">
    <w:name w:val="ListLabel 3598"/>
    <w:qFormat/>
    <w:rPr>
      <w:rFonts w:cs="Times New Roman"/>
    </w:rPr>
  </w:style>
  <w:style w:type="character" w:customStyle="1" w:styleId="ListLabel3599">
    <w:name w:val="ListLabel 3599"/>
    <w:qFormat/>
    <w:rPr>
      <w:rFonts w:cs="Times New Roman"/>
    </w:rPr>
  </w:style>
  <w:style w:type="character" w:customStyle="1" w:styleId="ListLabel3600">
    <w:name w:val="ListLabel 3600"/>
    <w:qFormat/>
    <w:rPr>
      <w:rFonts w:cs="Times New Roman"/>
    </w:rPr>
  </w:style>
  <w:style w:type="character" w:customStyle="1" w:styleId="ListLabel3601">
    <w:name w:val="ListLabel 3601"/>
    <w:qFormat/>
    <w:rPr>
      <w:rFonts w:cs="Times New Roman"/>
    </w:rPr>
  </w:style>
  <w:style w:type="character" w:customStyle="1" w:styleId="ListLabel3602">
    <w:name w:val="ListLabel 3602"/>
    <w:qFormat/>
    <w:rPr>
      <w:rFonts w:cs="Times New Roman"/>
    </w:rPr>
  </w:style>
  <w:style w:type="character" w:customStyle="1" w:styleId="ListLabel3603">
    <w:name w:val="ListLabel 3603"/>
    <w:qFormat/>
    <w:rPr>
      <w:rFonts w:cs="Times New Roman"/>
    </w:rPr>
  </w:style>
  <w:style w:type="character" w:customStyle="1" w:styleId="ListLabel3604">
    <w:name w:val="ListLabel 3604"/>
    <w:qFormat/>
    <w:rPr>
      <w:rFonts w:cs="Times New Roman"/>
      <w:sz w:val="28"/>
    </w:rPr>
  </w:style>
  <w:style w:type="character" w:customStyle="1" w:styleId="ListLabel3605">
    <w:name w:val="ListLabel 3605"/>
    <w:qFormat/>
    <w:rPr>
      <w:rFonts w:cs="Times New Roman"/>
    </w:rPr>
  </w:style>
  <w:style w:type="character" w:customStyle="1" w:styleId="ListLabel3606">
    <w:name w:val="ListLabel 3606"/>
    <w:qFormat/>
    <w:rPr>
      <w:rFonts w:cs="Times New Roman"/>
    </w:rPr>
  </w:style>
  <w:style w:type="character" w:customStyle="1" w:styleId="ListLabel3607">
    <w:name w:val="ListLabel 3607"/>
    <w:qFormat/>
    <w:rPr>
      <w:rFonts w:cs="Times New Roman"/>
    </w:rPr>
  </w:style>
  <w:style w:type="character" w:customStyle="1" w:styleId="ListLabel3608">
    <w:name w:val="ListLabel 3608"/>
    <w:qFormat/>
    <w:rPr>
      <w:rFonts w:cs="Times New Roman"/>
    </w:rPr>
  </w:style>
  <w:style w:type="character" w:customStyle="1" w:styleId="ListLabel3609">
    <w:name w:val="ListLabel 3609"/>
    <w:qFormat/>
    <w:rPr>
      <w:rFonts w:cs="Times New Roman"/>
    </w:rPr>
  </w:style>
  <w:style w:type="character" w:customStyle="1" w:styleId="ListLabel3610">
    <w:name w:val="ListLabel 3610"/>
    <w:qFormat/>
    <w:rPr>
      <w:rFonts w:cs="Times New Roman"/>
    </w:rPr>
  </w:style>
  <w:style w:type="character" w:customStyle="1" w:styleId="ListLabel3611">
    <w:name w:val="ListLabel 3611"/>
    <w:qFormat/>
    <w:rPr>
      <w:rFonts w:cs="Times New Roman"/>
    </w:rPr>
  </w:style>
  <w:style w:type="character" w:customStyle="1" w:styleId="ListLabel3612">
    <w:name w:val="ListLabel 3612"/>
    <w:qFormat/>
    <w:rPr>
      <w:rFonts w:cs="Times New Roman"/>
    </w:rPr>
  </w:style>
  <w:style w:type="character" w:customStyle="1" w:styleId="ListLabel3613">
    <w:name w:val="ListLabel 3613"/>
    <w:qFormat/>
    <w:rPr>
      <w:rFonts w:ascii="Montserrat" w:hAnsi="Montserrat" w:cs="OpenSymbol"/>
      <w:b w:val="0"/>
      <w:sz w:val="19"/>
    </w:rPr>
  </w:style>
  <w:style w:type="character" w:customStyle="1" w:styleId="ListLabel3614">
    <w:name w:val="ListLabel 3614"/>
    <w:qFormat/>
    <w:rPr>
      <w:rFonts w:cs="OpenSymbol"/>
    </w:rPr>
  </w:style>
  <w:style w:type="character" w:customStyle="1" w:styleId="ListLabel3615">
    <w:name w:val="ListLabel 3615"/>
    <w:qFormat/>
    <w:rPr>
      <w:rFonts w:cs="OpenSymbol"/>
    </w:rPr>
  </w:style>
  <w:style w:type="character" w:customStyle="1" w:styleId="ListLabel3616">
    <w:name w:val="ListLabel 3616"/>
    <w:qFormat/>
    <w:rPr>
      <w:rFonts w:cs="OpenSymbol"/>
    </w:rPr>
  </w:style>
  <w:style w:type="character" w:customStyle="1" w:styleId="ListLabel3617">
    <w:name w:val="ListLabel 3617"/>
    <w:qFormat/>
    <w:rPr>
      <w:rFonts w:cs="OpenSymbol"/>
    </w:rPr>
  </w:style>
  <w:style w:type="character" w:customStyle="1" w:styleId="ListLabel3618">
    <w:name w:val="ListLabel 3618"/>
    <w:qFormat/>
    <w:rPr>
      <w:rFonts w:cs="OpenSymbol"/>
    </w:rPr>
  </w:style>
  <w:style w:type="character" w:customStyle="1" w:styleId="ListLabel3619">
    <w:name w:val="ListLabel 3619"/>
    <w:qFormat/>
    <w:rPr>
      <w:rFonts w:cs="OpenSymbol"/>
    </w:rPr>
  </w:style>
  <w:style w:type="character" w:customStyle="1" w:styleId="ListLabel3620">
    <w:name w:val="ListLabel 3620"/>
    <w:qFormat/>
    <w:rPr>
      <w:rFonts w:cs="OpenSymbol"/>
    </w:rPr>
  </w:style>
  <w:style w:type="character" w:customStyle="1" w:styleId="ListLabel3621">
    <w:name w:val="ListLabel 3621"/>
    <w:qFormat/>
    <w:rPr>
      <w:rFonts w:cs="OpenSymbol"/>
    </w:rPr>
  </w:style>
  <w:style w:type="character" w:customStyle="1" w:styleId="ListLabel3622">
    <w:name w:val="ListLabel 3622"/>
    <w:qFormat/>
    <w:rPr>
      <w:rFonts w:cs="Times New Roman"/>
      <w:sz w:val="28"/>
    </w:rPr>
  </w:style>
  <w:style w:type="character" w:customStyle="1" w:styleId="ListLabel3623">
    <w:name w:val="ListLabel 3623"/>
    <w:qFormat/>
    <w:rPr>
      <w:rFonts w:cs="Courier New"/>
    </w:rPr>
  </w:style>
  <w:style w:type="character" w:customStyle="1" w:styleId="ListLabel3624">
    <w:name w:val="ListLabel 3624"/>
    <w:qFormat/>
    <w:rPr>
      <w:rFonts w:cs="Wingdings"/>
    </w:rPr>
  </w:style>
  <w:style w:type="character" w:customStyle="1" w:styleId="ListLabel3625">
    <w:name w:val="ListLabel 3625"/>
    <w:qFormat/>
    <w:rPr>
      <w:rFonts w:cs="Symbol"/>
    </w:rPr>
  </w:style>
  <w:style w:type="character" w:customStyle="1" w:styleId="ListLabel3626">
    <w:name w:val="ListLabel 3626"/>
    <w:qFormat/>
    <w:rPr>
      <w:rFonts w:cs="Courier New"/>
    </w:rPr>
  </w:style>
  <w:style w:type="character" w:customStyle="1" w:styleId="ListLabel3627">
    <w:name w:val="ListLabel 3627"/>
    <w:qFormat/>
    <w:rPr>
      <w:rFonts w:cs="Wingdings"/>
    </w:rPr>
  </w:style>
  <w:style w:type="character" w:customStyle="1" w:styleId="ListLabel3628">
    <w:name w:val="ListLabel 3628"/>
    <w:qFormat/>
    <w:rPr>
      <w:rFonts w:cs="Symbol"/>
    </w:rPr>
  </w:style>
  <w:style w:type="character" w:customStyle="1" w:styleId="ListLabel3629">
    <w:name w:val="ListLabel 3629"/>
    <w:qFormat/>
    <w:rPr>
      <w:rFonts w:cs="Courier New"/>
    </w:rPr>
  </w:style>
  <w:style w:type="character" w:customStyle="1" w:styleId="ListLabel3630">
    <w:name w:val="ListLabel 3630"/>
    <w:qFormat/>
    <w:rPr>
      <w:rFonts w:cs="Wingdings"/>
    </w:rPr>
  </w:style>
  <w:style w:type="character" w:customStyle="1" w:styleId="ListLabel3631">
    <w:name w:val="ListLabel 3631"/>
    <w:qFormat/>
    <w:rPr>
      <w:rFonts w:cs="Symbol"/>
      <w:sz w:val="20"/>
    </w:rPr>
  </w:style>
  <w:style w:type="character" w:customStyle="1" w:styleId="ListLabel3632">
    <w:name w:val="ListLabel 3632"/>
    <w:qFormat/>
    <w:rPr>
      <w:rFonts w:cs="Times New Roman"/>
      <w:b w:val="0"/>
      <w:sz w:val="28"/>
    </w:rPr>
  </w:style>
  <w:style w:type="character" w:customStyle="1" w:styleId="ListLabel3633">
    <w:name w:val="ListLabel 3633"/>
    <w:qFormat/>
    <w:rPr>
      <w:rFonts w:cs="Wingdings"/>
      <w:sz w:val="20"/>
    </w:rPr>
  </w:style>
  <w:style w:type="character" w:customStyle="1" w:styleId="ListLabel3634">
    <w:name w:val="ListLabel 3634"/>
    <w:qFormat/>
    <w:rPr>
      <w:rFonts w:cs="Wingdings"/>
      <w:sz w:val="20"/>
    </w:rPr>
  </w:style>
  <w:style w:type="character" w:customStyle="1" w:styleId="ListLabel3635">
    <w:name w:val="ListLabel 3635"/>
    <w:qFormat/>
    <w:rPr>
      <w:rFonts w:cs="Wingdings"/>
      <w:sz w:val="20"/>
    </w:rPr>
  </w:style>
  <w:style w:type="character" w:customStyle="1" w:styleId="ListLabel3636">
    <w:name w:val="ListLabel 3636"/>
    <w:qFormat/>
    <w:rPr>
      <w:rFonts w:cs="Wingdings"/>
      <w:sz w:val="20"/>
    </w:rPr>
  </w:style>
  <w:style w:type="character" w:customStyle="1" w:styleId="ListLabel3637">
    <w:name w:val="ListLabel 3637"/>
    <w:qFormat/>
    <w:rPr>
      <w:rFonts w:cs="Wingdings"/>
      <w:sz w:val="20"/>
    </w:rPr>
  </w:style>
  <w:style w:type="character" w:customStyle="1" w:styleId="ListLabel3638">
    <w:name w:val="ListLabel 3638"/>
    <w:qFormat/>
    <w:rPr>
      <w:rFonts w:cs="Wingdings"/>
      <w:sz w:val="20"/>
    </w:rPr>
  </w:style>
  <w:style w:type="character" w:customStyle="1" w:styleId="ListLabel3639">
    <w:name w:val="ListLabel 3639"/>
    <w:qFormat/>
    <w:rPr>
      <w:rFonts w:cs="Wingdings"/>
      <w:sz w:val="20"/>
    </w:rPr>
  </w:style>
  <w:style w:type="character" w:customStyle="1" w:styleId="ListLabel3640">
    <w:name w:val="ListLabel 3640"/>
    <w:qFormat/>
    <w:rPr>
      <w:rFonts w:cs="Times New Roman"/>
      <w:b/>
      <w:sz w:val="28"/>
    </w:rPr>
  </w:style>
  <w:style w:type="character" w:customStyle="1" w:styleId="ListLabel3641">
    <w:name w:val="ListLabel 3641"/>
    <w:qFormat/>
    <w:rPr>
      <w:rFonts w:cs="Courier New"/>
    </w:rPr>
  </w:style>
  <w:style w:type="character" w:customStyle="1" w:styleId="ListLabel3642">
    <w:name w:val="ListLabel 3642"/>
    <w:qFormat/>
    <w:rPr>
      <w:rFonts w:cs="Wingdings"/>
    </w:rPr>
  </w:style>
  <w:style w:type="character" w:customStyle="1" w:styleId="ListLabel3643">
    <w:name w:val="ListLabel 3643"/>
    <w:qFormat/>
    <w:rPr>
      <w:rFonts w:cs="Symbol"/>
    </w:rPr>
  </w:style>
  <w:style w:type="character" w:customStyle="1" w:styleId="ListLabel3644">
    <w:name w:val="ListLabel 3644"/>
    <w:qFormat/>
    <w:rPr>
      <w:rFonts w:cs="Courier New"/>
    </w:rPr>
  </w:style>
  <w:style w:type="character" w:customStyle="1" w:styleId="ListLabel3645">
    <w:name w:val="ListLabel 3645"/>
    <w:qFormat/>
    <w:rPr>
      <w:rFonts w:cs="Wingdings"/>
    </w:rPr>
  </w:style>
  <w:style w:type="character" w:customStyle="1" w:styleId="ListLabel3646">
    <w:name w:val="ListLabel 3646"/>
    <w:qFormat/>
    <w:rPr>
      <w:rFonts w:cs="Symbol"/>
    </w:rPr>
  </w:style>
  <w:style w:type="character" w:customStyle="1" w:styleId="ListLabel3647">
    <w:name w:val="ListLabel 3647"/>
    <w:qFormat/>
    <w:rPr>
      <w:rFonts w:cs="Courier New"/>
    </w:rPr>
  </w:style>
  <w:style w:type="character" w:customStyle="1" w:styleId="ListLabel3648">
    <w:name w:val="ListLabel 3648"/>
    <w:qFormat/>
    <w:rPr>
      <w:rFonts w:cs="Wingdings"/>
    </w:rPr>
  </w:style>
  <w:style w:type="character" w:customStyle="1" w:styleId="ListLabel3649">
    <w:name w:val="ListLabel 3649"/>
    <w:qFormat/>
    <w:rPr>
      <w:rFonts w:cs="Times New Roman"/>
      <w:sz w:val="28"/>
    </w:rPr>
  </w:style>
  <w:style w:type="character" w:customStyle="1" w:styleId="ListLabel3650">
    <w:name w:val="ListLabel 3650"/>
    <w:qFormat/>
    <w:rPr>
      <w:rFonts w:cs="Times New Roman"/>
    </w:rPr>
  </w:style>
  <w:style w:type="character" w:customStyle="1" w:styleId="ListLabel3651">
    <w:name w:val="ListLabel 3651"/>
    <w:qFormat/>
    <w:rPr>
      <w:rFonts w:cs="Times New Roman"/>
    </w:rPr>
  </w:style>
  <w:style w:type="character" w:customStyle="1" w:styleId="ListLabel3652">
    <w:name w:val="ListLabel 3652"/>
    <w:qFormat/>
    <w:rPr>
      <w:rFonts w:cs="Times New Roman"/>
    </w:rPr>
  </w:style>
  <w:style w:type="character" w:customStyle="1" w:styleId="ListLabel3653">
    <w:name w:val="ListLabel 3653"/>
    <w:qFormat/>
    <w:rPr>
      <w:rFonts w:cs="Times New Roman"/>
    </w:rPr>
  </w:style>
  <w:style w:type="character" w:customStyle="1" w:styleId="ListLabel3654">
    <w:name w:val="ListLabel 3654"/>
    <w:qFormat/>
    <w:rPr>
      <w:rFonts w:cs="Times New Roman"/>
    </w:rPr>
  </w:style>
  <w:style w:type="character" w:customStyle="1" w:styleId="ListLabel3655">
    <w:name w:val="ListLabel 3655"/>
    <w:qFormat/>
    <w:rPr>
      <w:rFonts w:cs="Times New Roman"/>
    </w:rPr>
  </w:style>
  <w:style w:type="character" w:customStyle="1" w:styleId="ListLabel3656">
    <w:name w:val="ListLabel 3656"/>
    <w:qFormat/>
    <w:rPr>
      <w:rFonts w:cs="Times New Roman"/>
    </w:rPr>
  </w:style>
  <w:style w:type="character" w:customStyle="1" w:styleId="ListLabel3657">
    <w:name w:val="ListLabel 3657"/>
    <w:qFormat/>
    <w:rPr>
      <w:rFonts w:cs="Times New Roman"/>
    </w:rPr>
  </w:style>
  <w:style w:type="character" w:customStyle="1" w:styleId="ListLabel3658">
    <w:name w:val="ListLabel 3658"/>
    <w:qFormat/>
    <w:rPr>
      <w:rFonts w:cs="Symbol"/>
      <w:sz w:val="24"/>
    </w:rPr>
  </w:style>
  <w:style w:type="character" w:customStyle="1" w:styleId="ListLabel3659">
    <w:name w:val="ListLabel 3659"/>
    <w:qFormat/>
    <w:rPr>
      <w:rFonts w:cs="Courier New"/>
    </w:rPr>
  </w:style>
  <w:style w:type="character" w:customStyle="1" w:styleId="ListLabel3660">
    <w:name w:val="ListLabel 3660"/>
    <w:qFormat/>
    <w:rPr>
      <w:rFonts w:cs="Wingdings"/>
    </w:rPr>
  </w:style>
  <w:style w:type="character" w:customStyle="1" w:styleId="ListLabel3661">
    <w:name w:val="ListLabel 3661"/>
    <w:qFormat/>
    <w:rPr>
      <w:rFonts w:cs="Symbol"/>
    </w:rPr>
  </w:style>
  <w:style w:type="character" w:customStyle="1" w:styleId="ListLabel3662">
    <w:name w:val="ListLabel 3662"/>
    <w:qFormat/>
    <w:rPr>
      <w:rFonts w:cs="Courier New"/>
    </w:rPr>
  </w:style>
  <w:style w:type="character" w:customStyle="1" w:styleId="ListLabel3663">
    <w:name w:val="ListLabel 3663"/>
    <w:qFormat/>
    <w:rPr>
      <w:rFonts w:cs="Wingdings"/>
    </w:rPr>
  </w:style>
  <w:style w:type="character" w:customStyle="1" w:styleId="ListLabel3664">
    <w:name w:val="ListLabel 3664"/>
    <w:qFormat/>
    <w:rPr>
      <w:rFonts w:cs="Symbol"/>
    </w:rPr>
  </w:style>
  <w:style w:type="character" w:customStyle="1" w:styleId="ListLabel3665">
    <w:name w:val="ListLabel 3665"/>
    <w:qFormat/>
    <w:rPr>
      <w:rFonts w:cs="Courier New"/>
    </w:rPr>
  </w:style>
  <w:style w:type="character" w:customStyle="1" w:styleId="ListLabel3666">
    <w:name w:val="ListLabel 3666"/>
    <w:qFormat/>
    <w:rPr>
      <w:rFonts w:cs="Wingdings"/>
    </w:rPr>
  </w:style>
  <w:style w:type="character" w:customStyle="1" w:styleId="ListLabel3667">
    <w:name w:val="ListLabel 3667"/>
    <w:qFormat/>
    <w:rPr>
      <w:rFonts w:cs="Symbol"/>
      <w:sz w:val="24"/>
    </w:rPr>
  </w:style>
  <w:style w:type="character" w:customStyle="1" w:styleId="ListLabel3668">
    <w:name w:val="ListLabel 3668"/>
    <w:qFormat/>
    <w:rPr>
      <w:rFonts w:cs="Courier New"/>
    </w:rPr>
  </w:style>
  <w:style w:type="character" w:customStyle="1" w:styleId="ListLabel3669">
    <w:name w:val="ListLabel 3669"/>
    <w:qFormat/>
    <w:rPr>
      <w:rFonts w:cs="Wingdings"/>
    </w:rPr>
  </w:style>
  <w:style w:type="character" w:customStyle="1" w:styleId="ListLabel3670">
    <w:name w:val="ListLabel 3670"/>
    <w:qFormat/>
    <w:rPr>
      <w:rFonts w:cs="Symbol"/>
    </w:rPr>
  </w:style>
  <w:style w:type="character" w:customStyle="1" w:styleId="ListLabel3671">
    <w:name w:val="ListLabel 3671"/>
    <w:qFormat/>
    <w:rPr>
      <w:rFonts w:cs="Courier New"/>
    </w:rPr>
  </w:style>
  <w:style w:type="character" w:customStyle="1" w:styleId="ListLabel3672">
    <w:name w:val="ListLabel 3672"/>
    <w:qFormat/>
    <w:rPr>
      <w:rFonts w:cs="Wingdings"/>
    </w:rPr>
  </w:style>
  <w:style w:type="character" w:customStyle="1" w:styleId="ListLabel3673">
    <w:name w:val="ListLabel 3673"/>
    <w:qFormat/>
    <w:rPr>
      <w:rFonts w:cs="Symbol"/>
    </w:rPr>
  </w:style>
  <w:style w:type="character" w:customStyle="1" w:styleId="ListLabel3674">
    <w:name w:val="ListLabel 3674"/>
    <w:qFormat/>
    <w:rPr>
      <w:rFonts w:cs="Courier New"/>
    </w:rPr>
  </w:style>
  <w:style w:type="character" w:customStyle="1" w:styleId="ListLabel3675">
    <w:name w:val="ListLabel 3675"/>
    <w:qFormat/>
    <w:rPr>
      <w:rFonts w:cs="Wingdings"/>
    </w:rPr>
  </w:style>
  <w:style w:type="character" w:customStyle="1" w:styleId="ListLabel3676">
    <w:name w:val="ListLabel 3676"/>
    <w:qFormat/>
    <w:rPr>
      <w:rFonts w:cs="Symbol"/>
      <w:sz w:val="24"/>
    </w:rPr>
  </w:style>
  <w:style w:type="character" w:customStyle="1" w:styleId="ListLabel3677">
    <w:name w:val="ListLabel 3677"/>
    <w:qFormat/>
    <w:rPr>
      <w:rFonts w:cs="Courier New"/>
    </w:rPr>
  </w:style>
  <w:style w:type="character" w:customStyle="1" w:styleId="ListLabel3678">
    <w:name w:val="ListLabel 3678"/>
    <w:qFormat/>
    <w:rPr>
      <w:rFonts w:cs="Wingdings"/>
    </w:rPr>
  </w:style>
  <w:style w:type="character" w:customStyle="1" w:styleId="ListLabel3679">
    <w:name w:val="ListLabel 3679"/>
    <w:qFormat/>
    <w:rPr>
      <w:rFonts w:cs="Symbol"/>
    </w:rPr>
  </w:style>
  <w:style w:type="character" w:customStyle="1" w:styleId="ListLabel3680">
    <w:name w:val="ListLabel 3680"/>
    <w:qFormat/>
    <w:rPr>
      <w:rFonts w:cs="Courier New"/>
    </w:rPr>
  </w:style>
  <w:style w:type="character" w:customStyle="1" w:styleId="ListLabel3681">
    <w:name w:val="ListLabel 3681"/>
    <w:qFormat/>
    <w:rPr>
      <w:rFonts w:cs="Wingdings"/>
    </w:rPr>
  </w:style>
  <w:style w:type="character" w:customStyle="1" w:styleId="ListLabel3682">
    <w:name w:val="ListLabel 3682"/>
    <w:qFormat/>
    <w:rPr>
      <w:rFonts w:cs="Symbol"/>
    </w:rPr>
  </w:style>
  <w:style w:type="character" w:customStyle="1" w:styleId="ListLabel3683">
    <w:name w:val="ListLabel 3683"/>
    <w:qFormat/>
    <w:rPr>
      <w:rFonts w:cs="Courier New"/>
    </w:rPr>
  </w:style>
  <w:style w:type="character" w:customStyle="1" w:styleId="ListLabel3684">
    <w:name w:val="ListLabel 3684"/>
    <w:qFormat/>
    <w:rPr>
      <w:rFonts w:cs="Wingdings"/>
    </w:rPr>
  </w:style>
  <w:style w:type="character" w:customStyle="1" w:styleId="ListLabel3685">
    <w:name w:val="ListLabel 3685"/>
    <w:qFormat/>
    <w:rPr>
      <w:rFonts w:cs="Symbol"/>
      <w:sz w:val="24"/>
    </w:rPr>
  </w:style>
  <w:style w:type="character" w:customStyle="1" w:styleId="ListLabel3686">
    <w:name w:val="ListLabel 3686"/>
    <w:qFormat/>
    <w:rPr>
      <w:rFonts w:cs="Courier New"/>
    </w:rPr>
  </w:style>
  <w:style w:type="character" w:customStyle="1" w:styleId="ListLabel3687">
    <w:name w:val="ListLabel 3687"/>
    <w:qFormat/>
    <w:rPr>
      <w:rFonts w:cs="Wingdings"/>
    </w:rPr>
  </w:style>
  <w:style w:type="character" w:customStyle="1" w:styleId="ListLabel3688">
    <w:name w:val="ListLabel 3688"/>
    <w:qFormat/>
    <w:rPr>
      <w:rFonts w:cs="Symbol"/>
    </w:rPr>
  </w:style>
  <w:style w:type="character" w:customStyle="1" w:styleId="ListLabel3689">
    <w:name w:val="ListLabel 3689"/>
    <w:qFormat/>
    <w:rPr>
      <w:rFonts w:cs="Courier New"/>
    </w:rPr>
  </w:style>
  <w:style w:type="character" w:customStyle="1" w:styleId="ListLabel3690">
    <w:name w:val="ListLabel 3690"/>
    <w:qFormat/>
    <w:rPr>
      <w:rFonts w:cs="Wingdings"/>
    </w:rPr>
  </w:style>
  <w:style w:type="character" w:customStyle="1" w:styleId="ListLabel3691">
    <w:name w:val="ListLabel 3691"/>
    <w:qFormat/>
    <w:rPr>
      <w:rFonts w:cs="Symbol"/>
    </w:rPr>
  </w:style>
  <w:style w:type="character" w:customStyle="1" w:styleId="ListLabel3692">
    <w:name w:val="ListLabel 3692"/>
    <w:qFormat/>
    <w:rPr>
      <w:rFonts w:cs="Courier New"/>
    </w:rPr>
  </w:style>
  <w:style w:type="character" w:customStyle="1" w:styleId="ListLabel3693">
    <w:name w:val="ListLabel 3693"/>
    <w:qFormat/>
    <w:rPr>
      <w:rFonts w:cs="Wingdings"/>
    </w:rPr>
  </w:style>
  <w:style w:type="character" w:customStyle="1" w:styleId="ListLabel3694">
    <w:name w:val="ListLabel 3694"/>
    <w:qFormat/>
    <w:rPr>
      <w:rFonts w:cs="Symbol"/>
      <w:sz w:val="24"/>
    </w:rPr>
  </w:style>
  <w:style w:type="character" w:customStyle="1" w:styleId="ListLabel3695">
    <w:name w:val="ListLabel 3695"/>
    <w:qFormat/>
    <w:rPr>
      <w:rFonts w:cs="Courier New"/>
    </w:rPr>
  </w:style>
  <w:style w:type="character" w:customStyle="1" w:styleId="ListLabel3696">
    <w:name w:val="ListLabel 3696"/>
    <w:qFormat/>
    <w:rPr>
      <w:rFonts w:cs="Wingdings"/>
    </w:rPr>
  </w:style>
  <w:style w:type="character" w:customStyle="1" w:styleId="ListLabel3697">
    <w:name w:val="ListLabel 3697"/>
    <w:qFormat/>
    <w:rPr>
      <w:rFonts w:cs="Symbol"/>
    </w:rPr>
  </w:style>
  <w:style w:type="character" w:customStyle="1" w:styleId="ListLabel3698">
    <w:name w:val="ListLabel 3698"/>
    <w:qFormat/>
    <w:rPr>
      <w:rFonts w:cs="Courier New"/>
    </w:rPr>
  </w:style>
  <w:style w:type="character" w:customStyle="1" w:styleId="ListLabel3699">
    <w:name w:val="ListLabel 3699"/>
    <w:qFormat/>
    <w:rPr>
      <w:rFonts w:cs="Wingdings"/>
    </w:rPr>
  </w:style>
  <w:style w:type="character" w:customStyle="1" w:styleId="ListLabel3700">
    <w:name w:val="ListLabel 3700"/>
    <w:qFormat/>
    <w:rPr>
      <w:rFonts w:cs="Symbol"/>
    </w:rPr>
  </w:style>
  <w:style w:type="character" w:customStyle="1" w:styleId="ListLabel3701">
    <w:name w:val="ListLabel 3701"/>
    <w:qFormat/>
    <w:rPr>
      <w:rFonts w:cs="Courier New"/>
    </w:rPr>
  </w:style>
  <w:style w:type="character" w:customStyle="1" w:styleId="ListLabel3702">
    <w:name w:val="ListLabel 3702"/>
    <w:qFormat/>
    <w:rPr>
      <w:rFonts w:cs="Wingdings"/>
    </w:rPr>
  </w:style>
  <w:style w:type="character" w:customStyle="1" w:styleId="ListLabel3703">
    <w:name w:val="ListLabel 3703"/>
    <w:qFormat/>
    <w:rPr>
      <w:rFonts w:cs="Symbol"/>
      <w:sz w:val="24"/>
    </w:rPr>
  </w:style>
  <w:style w:type="character" w:customStyle="1" w:styleId="ListLabel3704">
    <w:name w:val="ListLabel 3704"/>
    <w:qFormat/>
    <w:rPr>
      <w:rFonts w:cs="Courier New"/>
    </w:rPr>
  </w:style>
  <w:style w:type="character" w:customStyle="1" w:styleId="ListLabel3705">
    <w:name w:val="ListLabel 3705"/>
    <w:qFormat/>
    <w:rPr>
      <w:rFonts w:cs="Wingdings"/>
    </w:rPr>
  </w:style>
  <w:style w:type="character" w:customStyle="1" w:styleId="ListLabel3706">
    <w:name w:val="ListLabel 3706"/>
    <w:qFormat/>
    <w:rPr>
      <w:rFonts w:cs="Symbol"/>
    </w:rPr>
  </w:style>
  <w:style w:type="character" w:customStyle="1" w:styleId="ListLabel3707">
    <w:name w:val="ListLabel 3707"/>
    <w:qFormat/>
    <w:rPr>
      <w:rFonts w:cs="Courier New"/>
    </w:rPr>
  </w:style>
  <w:style w:type="character" w:customStyle="1" w:styleId="ListLabel3708">
    <w:name w:val="ListLabel 3708"/>
    <w:qFormat/>
    <w:rPr>
      <w:rFonts w:cs="Wingdings"/>
    </w:rPr>
  </w:style>
  <w:style w:type="character" w:customStyle="1" w:styleId="ListLabel3709">
    <w:name w:val="ListLabel 3709"/>
    <w:qFormat/>
    <w:rPr>
      <w:rFonts w:cs="Symbol"/>
    </w:rPr>
  </w:style>
  <w:style w:type="character" w:customStyle="1" w:styleId="ListLabel3710">
    <w:name w:val="ListLabel 3710"/>
    <w:qFormat/>
    <w:rPr>
      <w:rFonts w:cs="Courier New"/>
    </w:rPr>
  </w:style>
  <w:style w:type="character" w:customStyle="1" w:styleId="ListLabel3711">
    <w:name w:val="ListLabel 3711"/>
    <w:qFormat/>
    <w:rPr>
      <w:rFonts w:cs="Wingdings"/>
    </w:rPr>
  </w:style>
  <w:style w:type="character" w:customStyle="1" w:styleId="ListLabel3712">
    <w:name w:val="ListLabel 3712"/>
    <w:qFormat/>
    <w:rPr>
      <w:rFonts w:cs="Times New Roman"/>
      <w:sz w:val="28"/>
    </w:rPr>
  </w:style>
  <w:style w:type="character" w:customStyle="1" w:styleId="ListLabel3713">
    <w:name w:val="ListLabel 3713"/>
    <w:qFormat/>
    <w:rPr>
      <w:rFonts w:cs="Times New Roman"/>
    </w:rPr>
  </w:style>
  <w:style w:type="character" w:customStyle="1" w:styleId="ListLabel3714">
    <w:name w:val="ListLabel 3714"/>
    <w:qFormat/>
    <w:rPr>
      <w:rFonts w:cs="Times New Roman"/>
    </w:rPr>
  </w:style>
  <w:style w:type="character" w:customStyle="1" w:styleId="ListLabel3715">
    <w:name w:val="ListLabel 3715"/>
    <w:qFormat/>
    <w:rPr>
      <w:rFonts w:cs="Times New Roman"/>
    </w:rPr>
  </w:style>
  <w:style w:type="character" w:customStyle="1" w:styleId="ListLabel3716">
    <w:name w:val="ListLabel 3716"/>
    <w:qFormat/>
    <w:rPr>
      <w:rFonts w:cs="Times New Roman"/>
    </w:rPr>
  </w:style>
  <w:style w:type="character" w:customStyle="1" w:styleId="ListLabel3717">
    <w:name w:val="ListLabel 3717"/>
    <w:qFormat/>
    <w:rPr>
      <w:rFonts w:cs="Times New Roman"/>
    </w:rPr>
  </w:style>
  <w:style w:type="character" w:customStyle="1" w:styleId="ListLabel3718">
    <w:name w:val="ListLabel 3718"/>
    <w:qFormat/>
    <w:rPr>
      <w:rFonts w:cs="Times New Roman"/>
    </w:rPr>
  </w:style>
  <w:style w:type="character" w:customStyle="1" w:styleId="ListLabel3719">
    <w:name w:val="ListLabel 3719"/>
    <w:qFormat/>
    <w:rPr>
      <w:rFonts w:cs="Times New Roman"/>
    </w:rPr>
  </w:style>
  <w:style w:type="character" w:customStyle="1" w:styleId="ListLabel3720">
    <w:name w:val="ListLabel 3720"/>
    <w:qFormat/>
    <w:rPr>
      <w:rFonts w:cs="Times New Roman"/>
    </w:rPr>
  </w:style>
  <w:style w:type="character" w:customStyle="1" w:styleId="ListLabel3721">
    <w:name w:val="ListLabel 3721"/>
    <w:qFormat/>
    <w:rPr>
      <w:rFonts w:cs="Times New Roman"/>
      <w:sz w:val="28"/>
    </w:rPr>
  </w:style>
  <w:style w:type="character" w:customStyle="1" w:styleId="ListLabel3722">
    <w:name w:val="ListLabel 3722"/>
    <w:qFormat/>
    <w:rPr>
      <w:rFonts w:cs="Times New Roman"/>
    </w:rPr>
  </w:style>
  <w:style w:type="character" w:customStyle="1" w:styleId="ListLabel3723">
    <w:name w:val="ListLabel 3723"/>
    <w:qFormat/>
    <w:rPr>
      <w:rFonts w:cs="Times New Roman"/>
    </w:rPr>
  </w:style>
  <w:style w:type="character" w:customStyle="1" w:styleId="ListLabel3724">
    <w:name w:val="ListLabel 3724"/>
    <w:qFormat/>
    <w:rPr>
      <w:rFonts w:cs="Times New Roman"/>
    </w:rPr>
  </w:style>
  <w:style w:type="character" w:customStyle="1" w:styleId="ListLabel3725">
    <w:name w:val="ListLabel 3725"/>
    <w:qFormat/>
    <w:rPr>
      <w:rFonts w:cs="Times New Roman"/>
    </w:rPr>
  </w:style>
  <w:style w:type="character" w:customStyle="1" w:styleId="ListLabel3726">
    <w:name w:val="ListLabel 3726"/>
    <w:qFormat/>
    <w:rPr>
      <w:rFonts w:cs="Times New Roman"/>
    </w:rPr>
  </w:style>
  <w:style w:type="character" w:customStyle="1" w:styleId="ListLabel3727">
    <w:name w:val="ListLabel 3727"/>
    <w:qFormat/>
    <w:rPr>
      <w:rFonts w:cs="Times New Roman"/>
    </w:rPr>
  </w:style>
  <w:style w:type="character" w:customStyle="1" w:styleId="ListLabel3728">
    <w:name w:val="ListLabel 3728"/>
    <w:qFormat/>
    <w:rPr>
      <w:rFonts w:cs="Times New Roman"/>
    </w:rPr>
  </w:style>
  <w:style w:type="character" w:customStyle="1" w:styleId="ListLabel3729">
    <w:name w:val="ListLabel 3729"/>
    <w:qFormat/>
    <w:rPr>
      <w:rFonts w:cs="Times New Roman"/>
    </w:rPr>
  </w:style>
  <w:style w:type="character" w:customStyle="1" w:styleId="ListLabel3730">
    <w:name w:val="ListLabel 3730"/>
    <w:qFormat/>
    <w:rPr>
      <w:rFonts w:cs="Times New Roman"/>
      <w:sz w:val="28"/>
    </w:rPr>
  </w:style>
  <w:style w:type="character" w:customStyle="1" w:styleId="ListLabel3731">
    <w:name w:val="ListLabel 3731"/>
    <w:qFormat/>
    <w:rPr>
      <w:rFonts w:cs="Times New Roman"/>
    </w:rPr>
  </w:style>
  <w:style w:type="character" w:customStyle="1" w:styleId="ListLabel3732">
    <w:name w:val="ListLabel 3732"/>
    <w:qFormat/>
    <w:rPr>
      <w:rFonts w:cs="Times New Roman"/>
    </w:rPr>
  </w:style>
  <w:style w:type="character" w:customStyle="1" w:styleId="ListLabel3733">
    <w:name w:val="ListLabel 3733"/>
    <w:qFormat/>
    <w:rPr>
      <w:rFonts w:cs="Times New Roman"/>
    </w:rPr>
  </w:style>
  <w:style w:type="character" w:customStyle="1" w:styleId="ListLabel3734">
    <w:name w:val="ListLabel 3734"/>
    <w:qFormat/>
    <w:rPr>
      <w:rFonts w:cs="Times New Roman"/>
    </w:rPr>
  </w:style>
  <w:style w:type="character" w:customStyle="1" w:styleId="ListLabel3735">
    <w:name w:val="ListLabel 3735"/>
    <w:qFormat/>
    <w:rPr>
      <w:rFonts w:cs="Times New Roman"/>
    </w:rPr>
  </w:style>
  <w:style w:type="character" w:customStyle="1" w:styleId="ListLabel3736">
    <w:name w:val="ListLabel 3736"/>
    <w:qFormat/>
    <w:rPr>
      <w:rFonts w:cs="Times New Roman"/>
    </w:rPr>
  </w:style>
  <w:style w:type="character" w:customStyle="1" w:styleId="ListLabel3737">
    <w:name w:val="ListLabel 3737"/>
    <w:qFormat/>
    <w:rPr>
      <w:rFonts w:cs="Times New Roman"/>
    </w:rPr>
  </w:style>
  <w:style w:type="character" w:customStyle="1" w:styleId="ListLabel3738">
    <w:name w:val="ListLabel 3738"/>
    <w:qFormat/>
    <w:rPr>
      <w:rFonts w:cs="Times New Roman"/>
    </w:rPr>
  </w:style>
  <w:style w:type="character" w:customStyle="1" w:styleId="ListLabel3739">
    <w:name w:val="ListLabel 3739"/>
    <w:qFormat/>
    <w:rPr>
      <w:rFonts w:ascii="Montserrat" w:hAnsi="Montserrat" w:cs="OpenSymbol"/>
      <w:b w:val="0"/>
      <w:sz w:val="19"/>
    </w:rPr>
  </w:style>
  <w:style w:type="character" w:customStyle="1" w:styleId="ListLabel3740">
    <w:name w:val="ListLabel 3740"/>
    <w:qFormat/>
    <w:rPr>
      <w:rFonts w:cs="OpenSymbol"/>
    </w:rPr>
  </w:style>
  <w:style w:type="character" w:customStyle="1" w:styleId="ListLabel3741">
    <w:name w:val="ListLabel 3741"/>
    <w:qFormat/>
    <w:rPr>
      <w:rFonts w:cs="OpenSymbol"/>
    </w:rPr>
  </w:style>
  <w:style w:type="character" w:customStyle="1" w:styleId="ListLabel3742">
    <w:name w:val="ListLabel 3742"/>
    <w:qFormat/>
    <w:rPr>
      <w:rFonts w:cs="OpenSymbol"/>
    </w:rPr>
  </w:style>
  <w:style w:type="character" w:customStyle="1" w:styleId="ListLabel3743">
    <w:name w:val="ListLabel 3743"/>
    <w:qFormat/>
    <w:rPr>
      <w:rFonts w:cs="OpenSymbol"/>
    </w:rPr>
  </w:style>
  <w:style w:type="character" w:customStyle="1" w:styleId="ListLabel3744">
    <w:name w:val="ListLabel 3744"/>
    <w:qFormat/>
    <w:rPr>
      <w:rFonts w:cs="OpenSymbol"/>
    </w:rPr>
  </w:style>
  <w:style w:type="character" w:customStyle="1" w:styleId="ListLabel3745">
    <w:name w:val="ListLabel 3745"/>
    <w:qFormat/>
    <w:rPr>
      <w:rFonts w:cs="OpenSymbol"/>
    </w:rPr>
  </w:style>
  <w:style w:type="character" w:customStyle="1" w:styleId="ListLabel3746">
    <w:name w:val="ListLabel 3746"/>
    <w:qFormat/>
    <w:rPr>
      <w:rFonts w:cs="OpenSymbol"/>
    </w:rPr>
  </w:style>
  <w:style w:type="character" w:customStyle="1" w:styleId="ListLabel3747">
    <w:name w:val="ListLabel 3747"/>
    <w:qFormat/>
    <w:rPr>
      <w:rFonts w:cs="OpenSymbol"/>
    </w:rPr>
  </w:style>
  <w:style w:type="character" w:customStyle="1" w:styleId="ListLabel3748">
    <w:name w:val="ListLabel 3748"/>
    <w:qFormat/>
    <w:rPr>
      <w:rFonts w:cs="Times New Roman"/>
      <w:sz w:val="28"/>
    </w:rPr>
  </w:style>
  <w:style w:type="character" w:customStyle="1" w:styleId="ListLabel3749">
    <w:name w:val="ListLabel 3749"/>
    <w:qFormat/>
    <w:rPr>
      <w:rFonts w:cs="Courier New"/>
    </w:rPr>
  </w:style>
  <w:style w:type="character" w:customStyle="1" w:styleId="ListLabel3750">
    <w:name w:val="ListLabel 3750"/>
    <w:qFormat/>
    <w:rPr>
      <w:rFonts w:cs="Wingdings"/>
    </w:rPr>
  </w:style>
  <w:style w:type="character" w:customStyle="1" w:styleId="ListLabel3751">
    <w:name w:val="ListLabel 3751"/>
    <w:qFormat/>
    <w:rPr>
      <w:rFonts w:cs="Symbol"/>
    </w:rPr>
  </w:style>
  <w:style w:type="character" w:customStyle="1" w:styleId="ListLabel3752">
    <w:name w:val="ListLabel 3752"/>
    <w:qFormat/>
    <w:rPr>
      <w:rFonts w:cs="Courier New"/>
    </w:rPr>
  </w:style>
  <w:style w:type="character" w:customStyle="1" w:styleId="ListLabel3753">
    <w:name w:val="ListLabel 3753"/>
    <w:qFormat/>
    <w:rPr>
      <w:rFonts w:cs="Wingdings"/>
    </w:rPr>
  </w:style>
  <w:style w:type="character" w:customStyle="1" w:styleId="ListLabel3754">
    <w:name w:val="ListLabel 3754"/>
    <w:qFormat/>
    <w:rPr>
      <w:rFonts w:cs="Symbol"/>
    </w:rPr>
  </w:style>
  <w:style w:type="character" w:customStyle="1" w:styleId="ListLabel3755">
    <w:name w:val="ListLabel 3755"/>
    <w:qFormat/>
    <w:rPr>
      <w:rFonts w:cs="Courier New"/>
    </w:rPr>
  </w:style>
  <w:style w:type="character" w:customStyle="1" w:styleId="ListLabel3756">
    <w:name w:val="ListLabel 3756"/>
    <w:qFormat/>
    <w:rPr>
      <w:rFonts w:cs="Wingdings"/>
    </w:rPr>
  </w:style>
  <w:style w:type="character" w:customStyle="1" w:styleId="ListLabel3757">
    <w:name w:val="ListLabel 3757"/>
    <w:qFormat/>
    <w:rPr>
      <w:rFonts w:cs="Symbol"/>
      <w:sz w:val="20"/>
    </w:rPr>
  </w:style>
  <w:style w:type="character" w:customStyle="1" w:styleId="ListLabel3758">
    <w:name w:val="ListLabel 3758"/>
    <w:qFormat/>
    <w:rPr>
      <w:rFonts w:cs="Times New Roman"/>
      <w:b w:val="0"/>
      <w:sz w:val="28"/>
    </w:rPr>
  </w:style>
  <w:style w:type="character" w:customStyle="1" w:styleId="ListLabel3759">
    <w:name w:val="ListLabel 3759"/>
    <w:qFormat/>
    <w:rPr>
      <w:rFonts w:cs="Wingdings"/>
      <w:sz w:val="20"/>
    </w:rPr>
  </w:style>
  <w:style w:type="character" w:customStyle="1" w:styleId="ListLabel3760">
    <w:name w:val="ListLabel 3760"/>
    <w:qFormat/>
    <w:rPr>
      <w:rFonts w:cs="Wingdings"/>
      <w:sz w:val="20"/>
    </w:rPr>
  </w:style>
  <w:style w:type="character" w:customStyle="1" w:styleId="ListLabel3761">
    <w:name w:val="ListLabel 3761"/>
    <w:qFormat/>
    <w:rPr>
      <w:rFonts w:cs="Wingdings"/>
      <w:sz w:val="20"/>
    </w:rPr>
  </w:style>
  <w:style w:type="character" w:customStyle="1" w:styleId="ListLabel3762">
    <w:name w:val="ListLabel 3762"/>
    <w:qFormat/>
    <w:rPr>
      <w:rFonts w:cs="Wingdings"/>
      <w:sz w:val="20"/>
    </w:rPr>
  </w:style>
  <w:style w:type="character" w:customStyle="1" w:styleId="ListLabel3763">
    <w:name w:val="ListLabel 3763"/>
    <w:qFormat/>
    <w:rPr>
      <w:rFonts w:cs="Wingdings"/>
      <w:sz w:val="20"/>
    </w:rPr>
  </w:style>
  <w:style w:type="character" w:customStyle="1" w:styleId="ListLabel3764">
    <w:name w:val="ListLabel 3764"/>
    <w:qFormat/>
    <w:rPr>
      <w:rFonts w:cs="Wingdings"/>
      <w:sz w:val="20"/>
    </w:rPr>
  </w:style>
  <w:style w:type="character" w:customStyle="1" w:styleId="ListLabel3765">
    <w:name w:val="ListLabel 3765"/>
    <w:qFormat/>
    <w:rPr>
      <w:rFonts w:cs="Wingdings"/>
      <w:sz w:val="20"/>
    </w:rPr>
  </w:style>
  <w:style w:type="character" w:customStyle="1" w:styleId="ListLabel3766">
    <w:name w:val="ListLabel 3766"/>
    <w:qFormat/>
    <w:rPr>
      <w:rFonts w:cs="Times New Roman"/>
      <w:b/>
      <w:sz w:val="28"/>
    </w:rPr>
  </w:style>
  <w:style w:type="character" w:customStyle="1" w:styleId="ListLabel3767">
    <w:name w:val="ListLabel 3767"/>
    <w:qFormat/>
    <w:rPr>
      <w:rFonts w:cs="Courier New"/>
    </w:rPr>
  </w:style>
  <w:style w:type="character" w:customStyle="1" w:styleId="ListLabel3768">
    <w:name w:val="ListLabel 3768"/>
    <w:qFormat/>
    <w:rPr>
      <w:rFonts w:cs="Wingdings"/>
    </w:rPr>
  </w:style>
  <w:style w:type="character" w:customStyle="1" w:styleId="ListLabel3769">
    <w:name w:val="ListLabel 3769"/>
    <w:qFormat/>
    <w:rPr>
      <w:rFonts w:cs="Symbol"/>
    </w:rPr>
  </w:style>
  <w:style w:type="character" w:customStyle="1" w:styleId="ListLabel3770">
    <w:name w:val="ListLabel 3770"/>
    <w:qFormat/>
    <w:rPr>
      <w:rFonts w:cs="Courier New"/>
    </w:rPr>
  </w:style>
  <w:style w:type="character" w:customStyle="1" w:styleId="ListLabel3771">
    <w:name w:val="ListLabel 3771"/>
    <w:qFormat/>
    <w:rPr>
      <w:rFonts w:cs="Wingdings"/>
    </w:rPr>
  </w:style>
  <w:style w:type="character" w:customStyle="1" w:styleId="ListLabel3772">
    <w:name w:val="ListLabel 3772"/>
    <w:qFormat/>
    <w:rPr>
      <w:rFonts w:cs="Symbol"/>
    </w:rPr>
  </w:style>
  <w:style w:type="character" w:customStyle="1" w:styleId="ListLabel3773">
    <w:name w:val="ListLabel 3773"/>
    <w:qFormat/>
    <w:rPr>
      <w:rFonts w:cs="Courier New"/>
    </w:rPr>
  </w:style>
  <w:style w:type="character" w:customStyle="1" w:styleId="ListLabel3774">
    <w:name w:val="ListLabel 3774"/>
    <w:qFormat/>
    <w:rPr>
      <w:rFonts w:cs="Wingdings"/>
    </w:rPr>
  </w:style>
  <w:style w:type="character" w:customStyle="1" w:styleId="ListLabel3775">
    <w:name w:val="ListLabel 3775"/>
    <w:qFormat/>
    <w:rPr>
      <w:rFonts w:cs="Times New Roman"/>
      <w:sz w:val="28"/>
    </w:rPr>
  </w:style>
  <w:style w:type="character" w:customStyle="1" w:styleId="ListLabel3776">
    <w:name w:val="ListLabel 3776"/>
    <w:qFormat/>
    <w:rPr>
      <w:rFonts w:cs="Times New Roman"/>
    </w:rPr>
  </w:style>
  <w:style w:type="character" w:customStyle="1" w:styleId="ListLabel3777">
    <w:name w:val="ListLabel 3777"/>
    <w:qFormat/>
    <w:rPr>
      <w:rFonts w:cs="Times New Roman"/>
    </w:rPr>
  </w:style>
  <w:style w:type="character" w:customStyle="1" w:styleId="ListLabel3778">
    <w:name w:val="ListLabel 3778"/>
    <w:qFormat/>
    <w:rPr>
      <w:rFonts w:cs="Times New Roman"/>
    </w:rPr>
  </w:style>
  <w:style w:type="character" w:customStyle="1" w:styleId="ListLabel3779">
    <w:name w:val="ListLabel 3779"/>
    <w:qFormat/>
    <w:rPr>
      <w:rFonts w:cs="Times New Roman"/>
    </w:rPr>
  </w:style>
  <w:style w:type="character" w:customStyle="1" w:styleId="ListLabel3780">
    <w:name w:val="ListLabel 3780"/>
    <w:qFormat/>
    <w:rPr>
      <w:rFonts w:cs="Times New Roman"/>
    </w:rPr>
  </w:style>
  <w:style w:type="character" w:customStyle="1" w:styleId="ListLabel3781">
    <w:name w:val="ListLabel 3781"/>
    <w:qFormat/>
    <w:rPr>
      <w:rFonts w:cs="Times New Roman"/>
    </w:rPr>
  </w:style>
  <w:style w:type="character" w:customStyle="1" w:styleId="ListLabel3782">
    <w:name w:val="ListLabel 3782"/>
    <w:qFormat/>
    <w:rPr>
      <w:rFonts w:cs="Times New Roman"/>
    </w:rPr>
  </w:style>
  <w:style w:type="character" w:customStyle="1" w:styleId="ListLabel3783">
    <w:name w:val="ListLabel 3783"/>
    <w:qFormat/>
    <w:rPr>
      <w:rFonts w:cs="Times New Roman"/>
    </w:rPr>
  </w:style>
  <w:style w:type="character" w:customStyle="1" w:styleId="ListLabel3784">
    <w:name w:val="ListLabel 3784"/>
    <w:qFormat/>
    <w:rPr>
      <w:rFonts w:cs="Symbol"/>
      <w:sz w:val="24"/>
    </w:rPr>
  </w:style>
  <w:style w:type="character" w:customStyle="1" w:styleId="ListLabel3785">
    <w:name w:val="ListLabel 3785"/>
    <w:qFormat/>
    <w:rPr>
      <w:rFonts w:cs="Courier New"/>
    </w:rPr>
  </w:style>
  <w:style w:type="character" w:customStyle="1" w:styleId="ListLabel3786">
    <w:name w:val="ListLabel 3786"/>
    <w:qFormat/>
    <w:rPr>
      <w:rFonts w:cs="Wingdings"/>
    </w:rPr>
  </w:style>
  <w:style w:type="character" w:customStyle="1" w:styleId="ListLabel3787">
    <w:name w:val="ListLabel 3787"/>
    <w:qFormat/>
    <w:rPr>
      <w:rFonts w:cs="Symbol"/>
    </w:rPr>
  </w:style>
  <w:style w:type="character" w:customStyle="1" w:styleId="ListLabel3788">
    <w:name w:val="ListLabel 3788"/>
    <w:qFormat/>
    <w:rPr>
      <w:rFonts w:cs="Courier New"/>
    </w:rPr>
  </w:style>
  <w:style w:type="character" w:customStyle="1" w:styleId="ListLabel3789">
    <w:name w:val="ListLabel 3789"/>
    <w:qFormat/>
    <w:rPr>
      <w:rFonts w:cs="Wingdings"/>
    </w:rPr>
  </w:style>
  <w:style w:type="character" w:customStyle="1" w:styleId="ListLabel3790">
    <w:name w:val="ListLabel 3790"/>
    <w:qFormat/>
    <w:rPr>
      <w:rFonts w:cs="Symbol"/>
    </w:rPr>
  </w:style>
  <w:style w:type="character" w:customStyle="1" w:styleId="ListLabel3791">
    <w:name w:val="ListLabel 3791"/>
    <w:qFormat/>
    <w:rPr>
      <w:rFonts w:cs="Courier New"/>
    </w:rPr>
  </w:style>
  <w:style w:type="character" w:customStyle="1" w:styleId="ListLabel3792">
    <w:name w:val="ListLabel 3792"/>
    <w:qFormat/>
    <w:rPr>
      <w:rFonts w:cs="Wingdings"/>
    </w:rPr>
  </w:style>
  <w:style w:type="character" w:customStyle="1" w:styleId="ListLabel3793">
    <w:name w:val="ListLabel 3793"/>
    <w:qFormat/>
    <w:rPr>
      <w:rFonts w:cs="Symbol"/>
      <w:sz w:val="24"/>
    </w:rPr>
  </w:style>
  <w:style w:type="character" w:customStyle="1" w:styleId="ListLabel3794">
    <w:name w:val="ListLabel 3794"/>
    <w:qFormat/>
    <w:rPr>
      <w:rFonts w:cs="Courier New"/>
    </w:rPr>
  </w:style>
  <w:style w:type="character" w:customStyle="1" w:styleId="ListLabel3795">
    <w:name w:val="ListLabel 3795"/>
    <w:qFormat/>
    <w:rPr>
      <w:rFonts w:cs="Wingdings"/>
    </w:rPr>
  </w:style>
  <w:style w:type="character" w:customStyle="1" w:styleId="ListLabel3796">
    <w:name w:val="ListLabel 3796"/>
    <w:qFormat/>
    <w:rPr>
      <w:rFonts w:cs="Symbol"/>
    </w:rPr>
  </w:style>
  <w:style w:type="character" w:customStyle="1" w:styleId="ListLabel3797">
    <w:name w:val="ListLabel 3797"/>
    <w:qFormat/>
    <w:rPr>
      <w:rFonts w:cs="Courier New"/>
    </w:rPr>
  </w:style>
  <w:style w:type="character" w:customStyle="1" w:styleId="ListLabel3798">
    <w:name w:val="ListLabel 3798"/>
    <w:qFormat/>
    <w:rPr>
      <w:rFonts w:cs="Wingdings"/>
    </w:rPr>
  </w:style>
  <w:style w:type="character" w:customStyle="1" w:styleId="ListLabel3799">
    <w:name w:val="ListLabel 3799"/>
    <w:qFormat/>
    <w:rPr>
      <w:rFonts w:cs="Symbol"/>
    </w:rPr>
  </w:style>
  <w:style w:type="character" w:customStyle="1" w:styleId="ListLabel3800">
    <w:name w:val="ListLabel 3800"/>
    <w:qFormat/>
    <w:rPr>
      <w:rFonts w:cs="Courier New"/>
    </w:rPr>
  </w:style>
  <w:style w:type="character" w:customStyle="1" w:styleId="ListLabel3801">
    <w:name w:val="ListLabel 3801"/>
    <w:qFormat/>
    <w:rPr>
      <w:rFonts w:cs="Wingdings"/>
    </w:rPr>
  </w:style>
  <w:style w:type="character" w:customStyle="1" w:styleId="ListLabel3802">
    <w:name w:val="ListLabel 3802"/>
    <w:qFormat/>
    <w:rPr>
      <w:rFonts w:cs="Symbol"/>
      <w:sz w:val="24"/>
    </w:rPr>
  </w:style>
  <w:style w:type="character" w:customStyle="1" w:styleId="ListLabel3803">
    <w:name w:val="ListLabel 3803"/>
    <w:qFormat/>
    <w:rPr>
      <w:rFonts w:cs="Courier New"/>
    </w:rPr>
  </w:style>
  <w:style w:type="character" w:customStyle="1" w:styleId="ListLabel3804">
    <w:name w:val="ListLabel 3804"/>
    <w:qFormat/>
    <w:rPr>
      <w:rFonts w:cs="Wingdings"/>
    </w:rPr>
  </w:style>
  <w:style w:type="character" w:customStyle="1" w:styleId="ListLabel3805">
    <w:name w:val="ListLabel 3805"/>
    <w:qFormat/>
    <w:rPr>
      <w:rFonts w:cs="Symbol"/>
    </w:rPr>
  </w:style>
  <w:style w:type="character" w:customStyle="1" w:styleId="ListLabel3806">
    <w:name w:val="ListLabel 3806"/>
    <w:qFormat/>
    <w:rPr>
      <w:rFonts w:cs="Courier New"/>
    </w:rPr>
  </w:style>
  <w:style w:type="character" w:customStyle="1" w:styleId="ListLabel3807">
    <w:name w:val="ListLabel 3807"/>
    <w:qFormat/>
    <w:rPr>
      <w:rFonts w:cs="Wingdings"/>
    </w:rPr>
  </w:style>
  <w:style w:type="character" w:customStyle="1" w:styleId="ListLabel3808">
    <w:name w:val="ListLabel 3808"/>
    <w:qFormat/>
    <w:rPr>
      <w:rFonts w:cs="Symbol"/>
    </w:rPr>
  </w:style>
  <w:style w:type="character" w:customStyle="1" w:styleId="ListLabel3809">
    <w:name w:val="ListLabel 3809"/>
    <w:qFormat/>
    <w:rPr>
      <w:rFonts w:cs="Courier New"/>
    </w:rPr>
  </w:style>
  <w:style w:type="character" w:customStyle="1" w:styleId="ListLabel3810">
    <w:name w:val="ListLabel 3810"/>
    <w:qFormat/>
    <w:rPr>
      <w:rFonts w:cs="Wingdings"/>
    </w:rPr>
  </w:style>
  <w:style w:type="character" w:customStyle="1" w:styleId="ListLabel3811">
    <w:name w:val="ListLabel 3811"/>
    <w:qFormat/>
    <w:rPr>
      <w:rFonts w:cs="Symbol"/>
      <w:sz w:val="24"/>
    </w:rPr>
  </w:style>
  <w:style w:type="character" w:customStyle="1" w:styleId="ListLabel3812">
    <w:name w:val="ListLabel 3812"/>
    <w:qFormat/>
    <w:rPr>
      <w:rFonts w:cs="Courier New"/>
    </w:rPr>
  </w:style>
  <w:style w:type="character" w:customStyle="1" w:styleId="ListLabel3813">
    <w:name w:val="ListLabel 3813"/>
    <w:qFormat/>
    <w:rPr>
      <w:rFonts w:cs="Wingdings"/>
    </w:rPr>
  </w:style>
  <w:style w:type="character" w:customStyle="1" w:styleId="ListLabel3814">
    <w:name w:val="ListLabel 3814"/>
    <w:qFormat/>
    <w:rPr>
      <w:rFonts w:cs="Symbol"/>
    </w:rPr>
  </w:style>
  <w:style w:type="character" w:customStyle="1" w:styleId="ListLabel3815">
    <w:name w:val="ListLabel 3815"/>
    <w:qFormat/>
    <w:rPr>
      <w:rFonts w:cs="Courier New"/>
    </w:rPr>
  </w:style>
  <w:style w:type="character" w:customStyle="1" w:styleId="ListLabel3816">
    <w:name w:val="ListLabel 3816"/>
    <w:qFormat/>
    <w:rPr>
      <w:rFonts w:cs="Wingdings"/>
    </w:rPr>
  </w:style>
  <w:style w:type="character" w:customStyle="1" w:styleId="ListLabel3817">
    <w:name w:val="ListLabel 3817"/>
    <w:qFormat/>
    <w:rPr>
      <w:rFonts w:cs="Symbol"/>
    </w:rPr>
  </w:style>
  <w:style w:type="character" w:customStyle="1" w:styleId="ListLabel3818">
    <w:name w:val="ListLabel 3818"/>
    <w:qFormat/>
    <w:rPr>
      <w:rFonts w:cs="Courier New"/>
    </w:rPr>
  </w:style>
  <w:style w:type="character" w:customStyle="1" w:styleId="ListLabel3819">
    <w:name w:val="ListLabel 3819"/>
    <w:qFormat/>
    <w:rPr>
      <w:rFonts w:cs="Wingdings"/>
    </w:rPr>
  </w:style>
  <w:style w:type="character" w:customStyle="1" w:styleId="ListLabel3820">
    <w:name w:val="ListLabel 3820"/>
    <w:qFormat/>
    <w:rPr>
      <w:rFonts w:cs="Symbol"/>
      <w:sz w:val="24"/>
    </w:rPr>
  </w:style>
  <w:style w:type="character" w:customStyle="1" w:styleId="ListLabel3821">
    <w:name w:val="ListLabel 3821"/>
    <w:qFormat/>
    <w:rPr>
      <w:rFonts w:cs="Courier New"/>
    </w:rPr>
  </w:style>
  <w:style w:type="character" w:customStyle="1" w:styleId="ListLabel3822">
    <w:name w:val="ListLabel 3822"/>
    <w:qFormat/>
    <w:rPr>
      <w:rFonts w:cs="Wingdings"/>
    </w:rPr>
  </w:style>
  <w:style w:type="character" w:customStyle="1" w:styleId="ListLabel3823">
    <w:name w:val="ListLabel 3823"/>
    <w:qFormat/>
    <w:rPr>
      <w:rFonts w:cs="Symbol"/>
    </w:rPr>
  </w:style>
  <w:style w:type="character" w:customStyle="1" w:styleId="ListLabel3824">
    <w:name w:val="ListLabel 3824"/>
    <w:qFormat/>
    <w:rPr>
      <w:rFonts w:cs="Courier New"/>
    </w:rPr>
  </w:style>
  <w:style w:type="character" w:customStyle="1" w:styleId="ListLabel3825">
    <w:name w:val="ListLabel 3825"/>
    <w:qFormat/>
    <w:rPr>
      <w:rFonts w:cs="Wingdings"/>
    </w:rPr>
  </w:style>
  <w:style w:type="character" w:customStyle="1" w:styleId="ListLabel3826">
    <w:name w:val="ListLabel 3826"/>
    <w:qFormat/>
    <w:rPr>
      <w:rFonts w:cs="Symbol"/>
    </w:rPr>
  </w:style>
  <w:style w:type="character" w:customStyle="1" w:styleId="ListLabel3827">
    <w:name w:val="ListLabel 3827"/>
    <w:qFormat/>
    <w:rPr>
      <w:rFonts w:cs="Courier New"/>
    </w:rPr>
  </w:style>
  <w:style w:type="character" w:customStyle="1" w:styleId="ListLabel3828">
    <w:name w:val="ListLabel 3828"/>
    <w:qFormat/>
    <w:rPr>
      <w:rFonts w:cs="Wingdings"/>
    </w:rPr>
  </w:style>
  <w:style w:type="character" w:customStyle="1" w:styleId="ListLabel3829">
    <w:name w:val="ListLabel 3829"/>
    <w:qFormat/>
    <w:rPr>
      <w:rFonts w:cs="Symbol"/>
      <w:sz w:val="24"/>
    </w:rPr>
  </w:style>
  <w:style w:type="character" w:customStyle="1" w:styleId="ListLabel3830">
    <w:name w:val="ListLabel 3830"/>
    <w:qFormat/>
    <w:rPr>
      <w:rFonts w:cs="Courier New"/>
    </w:rPr>
  </w:style>
  <w:style w:type="character" w:customStyle="1" w:styleId="ListLabel3831">
    <w:name w:val="ListLabel 3831"/>
    <w:qFormat/>
    <w:rPr>
      <w:rFonts w:cs="Wingdings"/>
    </w:rPr>
  </w:style>
  <w:style w:type="character" w:customStyle="1" w:styleId="ListLabel3832">
    <w:name w:val="ListLabel 3832"/>
    <w:qFormat/>
    <w:rPr>
      <w:rFonts w:cs="Symbol"/>
    </w:rPr>
  </w:style>
  <w:style w:type="character" w:customStyle="1" w:styleId="ListLabel3833">
    <w:name w:val="ListLabel 3833"/>
    <w:qFormat/>
    <w:rPr>
      <w:rFonts w:cs="Courier New"/>
    </w:rPr>
  </w:style>
  <w:style w:type="character" w:customStyle="1" w:styleId="ListLabel3834">
    <w:name w:val="ListLabel 3834"/>
    <w:qFormat/>
    <w:rPr>
      <w:rFonts w:cs="Wingdings"/>
    </w:rPr>
  </w:style>
  <w:style w:type="character" w:customStyle="1" w:styleId="ListLabel3835">
    <w:name w:val="ListLabel 3835"/>
    <w:qFormat/>
    <w:rPr>
      <w:rFonts w:cs="Symbol"/>
    </w:rPr>
  </w:style>
  <w:style w:type="character" w:customStyle="1" w:styleId="ListLabel3836">
    <w:name w:val="ListLabel 3836"/>
    <w:qFormat/>
    <w:rPr>
      <w:rFonts w:cs="Courier New"/>
    </w:rPr>
  </w:style>
  <w:style w:type="character" w:customStyle="1" w:styleId="ListLabel3837">
    <w:name w:val="ListLabel 3837"/>
    <w:qFormat/>
    <w:rPr>
      <w:rFonts w:cs="Wingdings"/>
    </w:rPr>
  </w:style>
  <w:style w:type="character" w:customStyle="1" w:styleId="ListLabel3838">
    <w:name w:val="ListLabel 3838"/>
    <w:qFormat/>
    <w:rPr>
      <w:rFonts w:cs="Times New Roman"/>
      <w:sz w:val="28"/>
    </w:rPr>
  </w:style>
  <w:style w:type="character" w:customStyle="1" w:styleId="ListLabel3839">
    <w:name w:val="ListLabel 3839"/>
    <w:qFormat/>
    <w:rPr>
      <w:rFonts w:cs="Times New Roman"/>
    </w:rPr>
  </w:style>
  <w:style w:type="character" w:customStyle="1" w:styleId="ListLabel3840">
    <w:name w:val="ListLabel 3840"/>
    <w:qFormat/>
    <w:rPr>
      <w:rFonts w:cs="Times New Roman"/>
    </w:rPr>
  </w:style>
  <w:style w:type="character" w:customStyle="1" w:styleId="ListLabel3841">
    <w:name w:val="ListLabel 3841"/>
    <w:qFormat/>
    <w:rPr>
      <w:rFonts w:cs="Times New Roman"/>
    </w:rPr>
  </w:style>
  <w:style w:type="character" w:customStyle="1" w:styleId="ListLabel3842">
    <w:name w:val="ListLabel 3842"/>
    <w:qFormat/>
    <w:rPr>
      <w:rFonts w:cs="Times New Roman"/>
    </w:rPr>
  </w:style>
  <w:style w:type="character" w:customStyle="1" w:styleId="ListLabel3843">
    <w:name w:val="ListLabel 3843"/>
    <w:qFormat/>
    <w:rPr>
      <w:rFonts w:cs="Times New Roman"/>
    </w:rPr>
  </w:style>
  <w:style w:type="character" w:customStyle="1" w:styleId="ListLabel3844">
    <w:name w:val="ListLabel 3844"/>
    <w:qFormat/>
    <w:rPr>
      <w:rFonts w:cs="Times New Roman"/>
    </w:rPr>
  </w:style>
  <w:style w:type="character" w:customStyle="1" w:styleId="ListLabel3845">
    <w:name w:val="ListLabel 3845"/>
    <w:qFormat/>
    <w:rPr>
      <w:rFonts w:cs="Times New Roman"/>
    </w:rPr>
  </w:style>
  <w:style w:type="character" w:customStyle="1" w:styleId="ListLabel3846">
    <w:name w:val="ListLabel 3846"/>
    <w:qFormat/>
    <w:rPr>
      <w:rFonts w:cs="Times New Roman"/>
    </w:rPr>
  </w:style>
  <w:style w:type="character" w:customStyle="1" w:styleId="ListLabel3847">
    <w:name w:val="ListLabel 3847"/>
    <w:qFormat/>
    <w:rPr>
      <w:rFonts w:cs="Times New Roman"/>
      <w:sz w:val="28"/>
    </w:rPr>
  </w:style>
  <w:style w:type="character" w:customStyle="1" w:styleId="ListLabel3848">
    <w:name w:val="ListLabel 3848"/>
    <w:qFormat/>
    <w:rPr>
      <w:rFonts w:cs="Times New Roman"/>
    </w:rPr>
  </w:style>
  <w:style w:type="character" w:customStyle="1" w:styleId="ListLabel3849">
    <w:name w:val="ListLabel 3849"/>
    <w:qFormat/>
    <w:rPr>
      <w:rFonts w:cs="Times New Roman"/>
    </w:rPr>
  </w:style>
  <w:style w:type="character" w:customStyle="1" w:styleId="ListLabel3850">
    <w:name w:val="ListLabel 3850"/>
    <w:qFormat/>
    <w:rPr>
      <w:rFonts w:cs="Times New Roman"/>
    </w:rPr>
  </w:style>
  <w:style w:type="character" w:customStyle="1" w:styleId="ListLabel3851">
    <w:name w:val="ListLabel 3851"/>
    <w:qFormat/>
    <w:rPr>
      <w:rFonts w:cs="Times New Roman"/>
    </w:rPr>
  </w:style>
  <w:style w:type="character" w:customStyle="1" w:styleId="ListLabel3852">
    <w:name w:val="ListLabel 3852"/>
    <w:qFormat/>
    <w:rPr>
      <w:rFonts w:cs="Times New Roman"/>
    </w:rPr>
  </w:style>
  <w:style w:type="character" w:customStyle="1" w:styleId="ListLabel3853">
    <w:name w:val="ListLabel 3853"/>
    <w:qFormat/>
    <w:rPr>
      <w:rFonts w:cs="Times New Roman"/>
    </w:rPr>
  </w:style>
  <w:style w:type="character" w:customStyle="1" w:styleId="ListLabel3854">
    <w:name w:val="ListLabel 3854"/>
    <w:qFormat/>
    <w:rPr>
      <w:rFonts w:cs="Times New Roman"/>
    </w:rPr>
  </w:style>
  <w:style w:type="character" w:customStyle="1" w:styleId="ListLabel3855">
    <w:name w:val="ListLabel 3855"/>
    <w:qFormat/>
    <w:rPr>
      <w:rFonts w:cs="Times New Roman"/>
    </w:rPr>
  </w:style>
  <w:style w:type="character" w:customStyle="1" w:styleId="ListLabel3856">
    <w:name w:val="ListLabel 3856"/>
    <w:qFormat/>
    <w:rPr>
      <w:rFonts w:cs="Times New Roman"/>
      <w:sz w:val="28"/>
    </w:rPr>
  </w:style>
  <w:style w:type="character" w:customStyle="1" w:styleId="ListLabel3857">
    <w:name w:val="ListLabel 3857"/>
    <w:qFormat/>
    <w:rPr>
      <w:rFonts w:cs="Times New Roman"/>
    </w:rPr>
  </w:style>
  <w:style w:type="character" w:customStyle="1" w:styleId="ListLabel3858">
    <w:name w:val="ListLabel 3858"/>
    <w:qFormat/>
    <w:rPr>
      <w:rFonts w:cs="Times New Roman"/>
    </w:rPr>
  </w:style>
  <w:style w:type="character" w:customStyle="1" w:styleId="ListLabel3859">
    <w:name w:val="ListLabel 3859"/>
    <w:qFormat/>
    <w:rPr>
      <w:rFonts w:cs="Times New Roman"/>
    </w:rPr>
  </w:style>
  <w:style w:type="character" w:customStyle="1" w:styleId="ListLabel3860">
    <w:name w:val="ListLabel 3860"/>
    <w:qFormat/>
    <w:rPr>
      <w:rFonts w:cs="Times New Roman"/>
    </w:rPr>
  </w:style>
  <w:style w:type="character" w:customStyle="1" w:styleId="ListLabel3861">
    <w:name w:val="ListLabel 3861"/>
    <w:qFormat/>
    <w:rPr>
      <w:rFonts w:cs="Times New Roman"/>
    </w:rPr>
  </w:style>
  <w:style w:type="character" w:customStyle="1" w:styleId="ListLabel3862">
    <w:name w:val="ListLabel 3862"/>
    <w:qFormat/>
    <w:rPr>
      <w:rFonts w:cs="Times New Roman"/>
    </w:rPr>
  </w:style>
  <w:style w:type="character" w:customStyle="1" w:styleId="ListLabel3863">
    <w:name w:val="ListLabel 3863"/>
    <w:qFormat/>
    <w:rPr>
      <w:rFonts w:cs="Times New Roman"/>
    </w:rPr>
  </w:style>
  <w:style w:type="character" w:customStyle="1" w:styleId="ListLabel3864">
    <w:name w:val="ListLabel 3864"/>
    <w:qFormat/>
    <w:rPr>
      <w:rFonts w:cs="Times New Roman"/>
    </w:rPr>
  </w:style>
  <w:style w:type="character" w:customStyle="1" w:styleId="ListLabel3865">
    <w:name w:val="ListLabel 3865"/>
    <w:qFormat/>
    <w:rPr>
      <w:rFonts w:ascii="Montserrat" w:hAnsi="Montserrat" w:cs="OpenSymbol"/>
      <w:b w:val="0"/>
      <w:sz w:val="19"/>
    </w:rPr>
  </w:style>
  <w:style w:type="character" w:customStyle="1" w:styleId="ListLabel3866">
    <w:name w:val="ListLabel 3866"/>
    <w:qFormat/>
    <w:rPr>
      <w:rFonts w:cs="OpenSymbol"/>
    </w:rPr>
  </w:style>
  <w:style w:type="character" w:customStyle="1" w:styleId="ListLabel3867">
    <w:name w:val="ListLabel 3867"/>
    <w:qFormat/>
    <w:rPr>
      <w:rFonts w:cs="OpenSymbol"/>
    </w:rPr>
  </w:style>
  <w:style w:type="character" w:customStyle="1" w:styleId="ListLabel3868">
    <w:name w:val="ListLabel 3868"/>
    <w:qFormat/>
    <w:rPr>
      <w:rFonts w:cs="OpenSymbol"/>
    </w:rPr>
  </w:style>
  <w:style w:type="character" w:customStyle="1" w:styleId="ListLabel3869">
    <w:name w:val="ListLabel 3869"/>
    <w:qFormat/>
    <w:rPr>
      <w:rFonts w:cs="OpenSymbol"/>
    </w:rPr>
  </w:style>
  <w:style w:type="character" w:customStyle="1" w:styleId="ListLabel3870">
    <w:name w:val="ListLabel 3870"/>
    <w:qFormat/>
    <w:rPr>
      <w:rFonts w:cs="OpenSymbol"/>
    </w:rPr>
  </w:style>
  <w:style w:type="character" w:customStyle="1" w:styleId="ListLabel3871">
    <w:name w:val="ListLabel 3871"/>
    <w:qFormat/>
    <w:rPr>
      <w:rFonts w:cs="OpenSymbol"/>
    </w:rPr>
  </w:style>
  <w:style w:type="character" w:customStyle="1" w:styleId="ListLabel3872">
    <w:name w:val="ListLabel 3872"/>
    <w:qFormat/>
    <w:rPr>
      <w:rFonts w:cs="OpenSymbol"/>
    </w:rPr>
  </w:style>
  <w:style w:type="character" w:customStyle="1" w:styleId="ListLabel3873">
    <w:name w:val="ListLabel 3873"/>
    <w:qFormat/>
    <w:rPr>
      <w:rFonts w:cs="OpenSymbol"/>
    </w:rPr>
  </w:style>
  <w:style w:type="character" w:customStyle="1" w:styleId="ListLabel3874">
    <w:name w:val="ListLabel 3874"/>
    <w:qFormat/>
    <w:rPr>
      <w:rFonts w:cs="Times New Roman"/>
      <w:sz w:val="28"/>
    </w:rPr>
  </w:style>
  <w:style w:type="character" w:customStyle="1" w:styleId="ListLabel3875">
    <w:name w:val="ListLabel 3875"/>
    <w:qFormat/>
    <w:rPr>
      <w:rFonts w:cs="Courier New"/>
    </w:rPr>
  </w:style>
  <w:style w:type="character" w:customStyle="1" w:styleId="ListLabel3876">
    <w:name w:val="ListLabel 3876"/>
    <w:qFormat/>
    <w:rPr>
      <w:rFonts w:cs="Wingdings"/>
    </w:rPr>
  </w:style>
  <w:style w:type="character" w:customStyle="1" w:styleId="ListLabel3877">
    <w:name w:val="ListLabel 3877"/>
    <w:qFormat/>
    <w:rPr>
      <w:rFonts w:cs="Symbol"/>
    </w:rPr>
  </w:style>
  <w:style w:type="character" w:customStyle="1" w:styleId="ListLabel3878">
    <w:name w:val="ListLabel 3878"/>
    <w:qFormat/>
    <w:rPr>
      <w:rFonts w:cs="Courier New"/>
    </w:rPr>
  </w:style>
  <w:style w:type="character" w:customStyle="1" w:styleId="ListLabel3879">
    <w:name w:val="ListLabel 3879"/>
    <w:qFormat/>
    <w:rPr>
      <w:rFonts w:cs="Wingdings"/>
    </w:rPr>
  </w:style>
  <w:style w:type="character" w:customStyle="1" w:styleId="ListLabel3880">
    <w:name w:val="ListLabel 3880"/>
    <w:qFormat/>
    <w:rPr>
      <w:rFonts w:cs="Symbol"/>
    </w:rPr>
  </w:style>
  <w:style w:type="character" w:customStyle="1" w:styleId="ListLabel3881">
    <w:name w:val="ListLabel 3881"/>
    <w:qFormat/>
    <w:rPr>
      <w:rFonts w:cs="Courier New"/>
    </w:rPr>
  </w:style>
  <w:style w:type="character" w:customStyle="1" w:styleId="ListLabel3882">
    <w:name w:val="ListLabel 3882"/>
    <w:qFormat/>
    <w:rPr>
      <w:rFonts w:cs="Wingdings"/>
    </w:rPr>
  </w:style>
  <w:style w:type="character" w:customStyle="1" w:styleId="ListLabel3883">
    <w:name w:val="ListLabel 3883"/>
    <w:qFormat/>
    <w:rPr>
      <w:rFonts w:cs="Symbol"/>
      <w:sz w:val="20"/>
    </w:rPr>
  </w:style>
  <w:style w:type="character" w:customStyle="1" w:styleId="ListLabel3884">
    <w:name w:val="ListLabel 3884"/>
    <w:qFormat/>
    <w:rPr>
      <w:rFonts w:cs="Times New Roman"/>
      <w:b w:val="0"/>
      <w:sz w:val="28"/>
    </w:rPr>
  </w:style>
  <w:style w:type="character" w:customStyle="1" w:styleId="ListLabel3885">
    <w:name w:val="ListLabel 3885"/>
    <w:qFormat/>
    <w:rPr>
      <w:rFonts w:cs="Wingdings"/>
      <w:sz w:val="20"/>
    </w:rPr>
  </w:style>
  <w:style w:type="character" w:customStyle="1" w:styleId="ListLabel3886">
    <w:name w:val="ListLabel 3886"/>
    <w:qFormat/>
    <w:rPr>
      <w:rFonts w:cs="Wingdings"/>
      <w:sz w:val="20"/>
    </w:rPr>
  </w:style>
  <w:style w:type="character" w:customStyle="1" w:styleId="ListLabel3887">
    <w:name w:val="ListLabel 3887"/>
    <w:qFormat/>
    <w:rPr>
      <w:rFonts w:cs="Wingdings"/>
      <w:sz w:val="20"/>
    </w:rPr>
  </w:style>
  <w:style w:type="character" w:customStyle="1" w:styleId="ListLabel3888">
    <w:name w:val="ListLabel 3888"/>
    <w:qFormat/>
    <w:rPr>
      <w:rFonts w:cs="Wingdings"/>
      <w:sz w:val="20"/>
    </w:rPr>
  </w:style>
  <w:style w:type="character" w:customStyle="1" w:styleId="ListLabel3889">
    <w:name w:val="ListLabel 3889"/>
    <w:qFormat/>
    <w:rPr>
      <w:rFonts w:cs="Wingdings"/>
      <w:sz w:val="20"/>
    </w:rPr>
  </w:style>
  <w:style w:type="character" w:customStyle="1" w:styleId="ListLabel3890">
    <w:name w:val="ListLabel 3890"/>
    <w:qFormat/>
    <w:rPr>
      <w:rFonts w:cs="Wingdings"/>
      <w:sz w:val="20"/>
    </w:rPr>
  </w:style>
  <w:style w:type="character" w:customStyle="1" w:styleId="ListLabel3891">
    <w:name w:val="ListLabel 3891"/>
    <w:qFormat/>
    <w:rPr>
      <w:rFonts w:cs="Wingdings"/>
      <w:sz w:val="20"/>
    </w:rPr>
  </w:style>
  <w:style w:type="character" w:customStyle="1" w:styleId="ListLabel3892">
    <w:name w:val="ListLabel 3892"/>
    <w:qFormat/>
    <w:rPr>
      <w:rFonts w:cs="Times New Roman"/>
      <w:b/>
      <w:sz w:val="28"/>
    </w:rPr>
  </w:style>
  <w:style w:type="character" w:customStyle="1" w:styleId="ListLabel3893">
    <w:name w:val="ListLabel 3893"/>
    <w:qFormat/>
    <w:rPr>
      <w:rFonts w:cs="Courier New"/>
    </w:rPr>
  </w:style>
  <w:style w:type="character" w:customStyle="1" w:styleId="ListLabel3894">
    <w:name w:val="ListLabel 3894"/>
    <w:qFormat/>
    <w:rPr>
      <w:rFonts w:cs="Wingdings"/>
    </w:rPr>
  </w:style>
  <w:style w:type="character" w:customStyle="1" w:styleId="ListLabel3895">
    <w:name w:val="ListLabel 3895"/>
    <w:qFormat/>
    <w:rPr>
      <w:rFonts w:cs="Symbol"/>
    </w:rPr>
  </w:style>
  <w:style w:type="character" w:customStyle="1" w:styleId="ListLabel3896">
    <w:name w:val="ListLabel 3896"/>
    <w:qFormat/>
    <w:rPr>
      <w:rFonts w:cs="Courier New"/>
    </w:rPr>
  </w:style>
  <w:style w:type="character" w:customStyle="1" w:styleId="ListLabel3897">
    <w:name w:val="ListLabel 3897"/>
    <w:qFormat/>
    <w:rPr>
      <w:rFonts w:cs="Wingdings"/>
    </w:rPr>
  </w:style>
  <w:style w:type="character" w:customStyle="1" w:styleId="ListLabel3898">
    <w:name w:val="ListLabel 3898"/>
    <w:qFormat/>
    <w:rPr>
      <w:rFonts w:cs="Symbol"/>
    </w:rPr>
  </w:style>
  <w:style w:type="character" w:customStyle="1" w:styleId="ListLabel3899">
    <w:name w:val="ListLabel 3899"/>
    <w:qFormat/>
    <w:rPr>
      <w:rFonts w:cs="Courier New"/>
    </w:rPr>
  </w:style>
  <w:style w:type="character" w:customStyle="1" w:styleId="ListLabel3900">
    <w:name w:val="ListLabel 3900"/>
    <w:qFormat/>
    <w:rPr>
      <w:rFonts w:cs="Wingdings"/>
    </w:rPr>
  </w:style>
  <w:style w:type="character" w:customStyle="1" w:styleId="ListLabel3901">
    <w:name w:val="ListLabel 3901"/>
    <w:qFormat/>
    <w:rPr>
      <w:rFonts w:cs="Times New Roman"/>
      <w:sz w:val="28"/>
    </w:rPr>
  </w:style>
  <w:style w:type="character" w:customStyle="1" w:styleId="ListLabel3902">
    <w:name w:val="ListLabel 3902"/>
    <w:qFormat/>
    <w:rPr>
      <w:rFonts w:cs="Times New Roman"/>
    </w:rPr>
  </w:style>
  <w:style w:type="character" w:customStyle="1" w:styleId="ListLabel3903">
    <w:name w:val="ListLabel 3903"/>
    <w:qFormat/>
    <w:rPr>
      <w:rFonts w:cs="Times New Roman"/>
    </w:rPr>
  </w:style>
  <w:style w:type="character" w:customStyle="1" w:styleId="ListLabel3904">
    <w:name w:val="ListLabel 3904"/>
    <w:qFormat/>
    <w:rPr>
      <w:rFonts w:cs="Times New Roman"/>
    </w:rPr>
  </w:style>
  <w:style w:type="character" w:customStyle="1" w:styleId="ListLabel3905">
    <w:name w:val="ListLabel 3905"/>
    <w:qFormat/>
    <w:rPr>
      <w:rFonts w:cs="Times New Roman"/>
    </w:rPr>
  </w:style>
  <w:style w:type="character" w:customStyle="1" w:styleId="ListLabel3906">
    <w:name w:val="ListLabel 3906"/>
    <w:qFormat/>
    <w:rPr>
      <w:rFonts w:cs="Times New Roman"/>
    </w:rPr>
  </w:style>
  <w:style w:type="character" w:customStyle="1" w:styleId="ListLabel3907">
    <w:name w:val="ListLabel 3907"/>
    <w:qFormat/>
    <w:rPr>
      <w:rFonts w:cs="Times New Roman"/>
    </w:rPr>
  </w:style>
  <w:style w:type="character" w:customStyle="1" w:styleId="ListLabel3908">
    <w:name w:val="ListLabel 3908"/>
    <w:qFormat/>
    <w:rPr>
      <w:rFonts w:cs="Times New Roman"/>
    </w:rPr>
  </w:style>
  <w:style w:type="character" w:customStyle="1" w:styleId="ListLabel3909">
    <w:name w:val="ListLabel 3909"/>
    <w:qFormat/>
    <w:rPr>
      <w:rFonts w:cs="Times New Roman"/>
    </w:rPr>
  </w:style>
  <w:style w:type="character" w:customStyle="1" w:styleId="ListLabel3910">
    <w:name w:val="ListLabel 3910"/>
    <w:qFormat/>
    <w:rPr>
      <w:rFonts w:cs="Symbol"/>
      <w:sz w:val="24"/>
    </w:rPr>
  </w:style>
  <w:style w:type="character" w:customStyle="1" w:styleId="ListLabel3911">
    <w:name w:val="ListLabel 3911"/>
    <w:qFormat/>
    <w:rPr>
      <w:rFonts w:cs="Courier New"/>
    </w:rPr>
  </w:style>
  <w:style w:type="character" w:customStyle="1" w:styleId="ListLabel3912">
    <w:name w:val="ListLabel 3912"/>
    <w:qFormat/>
    <w:rPr>
      <w:rFonts w:cs="Wingdings"/>
    </w:rPr>
  </w:style>
  <w:style w:type="character" w:customStyle="1" w:styleId="ListLabel3913">
    <w:name w:val="ListLabel 3913"/>
    <w:qFormat/>
    <w:rPr>
      <w:rFonts w:cs="Symbol"/>
    </w:rPr>
  </w:style>
  <w:style w:type="character" w:customStyle="1" w:styleId="ListLabel3914">
    <w:name w:val="ListLabel 3914"/>
    <w:qFormat/>
    <w:rPr>
      <w:rFonts w:cs="Courier New"/>
    </w:rPr>
  </w:style>
  <w:style w:type="character" w:customStyle="1" w:styleId="ListLabel3915">
    <w:name w:val="ListLabel 3915"/>
    <w:qFormat/>
    <w:rPr>
      <w:rFonts w:cs="Wingdings"/>
    </w:rPr>
  </w:style>
  <w:style w:type="character" w:customStyle="1" w:styleId="ListLabel3916">
    <w:name w:val="ListLabel 3916"/>
    <w:qFormat/>
    <w:rPr>
      <w:rFonts w:cs="Symbol"/>
    </w:rPr>
  </w:style>
  <w:style w:type="character" w:customStyle="1" w:styleId="ListLabel3917">
    <w:name w:val="ListLabel 3917"/>
    <w:qFormat/>
    <w:rPr>
      <w:rFonts w:cs="Courier New"/>
    </w:rPr>
  </w:style>
  <w:style w:type="character" w:customStyle="1" w:styleId="ListLabel3918">
    <w:name w:val="ListLabel 3918"/>
    <w:qFormat/>
    <w:rPr>
      <w:rFonts w:cs="Wingdings"/>
    </w:rPr>
  </w:style>
  <w:style w:type="character" w:customStyle="1" w:styleId="ListLabel3919">
    <w:name w:val="ListLabel 3919"/>
    <w:qFormat/>
    <w:rPr>
      <w:rFonts w:cs="Symbol"/>
      <w:sz w:val="24"/>
    </w:rPr>
  </w:style>
  <w:style w:type="character" w:customStyle="1" w:styleId="ListLabel3920">
    <w:name w:val="ListLabel 3920"/>
    <w:qFormat/>
    <w:rPr>
      <w:rFonts w:cs="Courier New"/>
    </w:rPr>
  </w:style>
  <w:style w:type="character" w:customStyle="1" w:styleId="ListLabel3921">
    <w:name w:val="ListLabel 3921"/>
    <w:qFormat/>
    <w:rPr>
      <w:rFonts w:cs="Wingdings"/>
    </w:rPr>
  </w:style>
  <w:style w:type="character" w:customStyle="1" w:styleId="ListLabel3922">
    <w:name w:val="ListLabel 3922"/>
    <w:qFormat/>
    <w:rPr>
      <w:rFonts w:cs="Symbol"/>
    </w:rPr>
  </w:style>
  <w:style w:type="character" w:customStyle="1" w:styleId="ListLabel3923">
    <w:name w:val="ListLabel 3923"/>
    <w:qFormat/>
    <w:rPr>
      <w:rFonts w:cs="Courier New"/>
    </w:rPr>
  </w:style>
  <w:style w:type="character" w:customStyle="1" w:styleId="ListLabel3924">
    <w:name w:val="ListLabel 3924"/>
    <w:qFormat/>
    <w:rPr>
      <w:rFonts w:cs="Wingdings"/>
    </w:rPr>
  </w:style>
  <w:style w:type="character" w:customStyle="1" w:styleId="ListLabel3925">
    <w:name w:val="ListLabel 3925"/>
    <w:qFormat/>
    <w:rPr>
      <w:rFonts w:cs="Symbol"/>
    </w:rPr>
  </w:style>
  <w:style w:type="character" w:customStyle="1" w:styleId="ListLabel3926">
    <w:name w:val="ListLabel 3926"/>
    <w:qFormat/>
    <w:rPr>
      <w:rFonts w:cs="Courier New"/>
    </w:rPr>
  </w:style>
  <w:style w:type="character" w:customStyle="1" w:styleId="ListLabel3927">
    <w:name w:val="ListLabel 3927"/>
    <w:qFormat/>
    <w:rPr>
      <w:rFonts w:cs="Wingdings"/>
    </w:rPr>
  </w:style>
  <w:style w:type="character" w:customStyle="1" w:styleId="ListLabel3928">
    <w:name w:val="ListLabel 3928"/>
    <w:qFormat/>
    <w:rPr>
      <w:rFonts w:cs="Symbol"/>
      <w:sz w:val="24"/>
    </w:rPr>
  </w:style>
  <w:style w:type="character" w:customStyle="1" w:styleId="ListLabel3929">
    <w:name w:val="ListLabel 3929"/>
    <w:qFormat/>
    <w:rPr>
      <w:rFonts w:cs="Courier New"/>
    </w:rPr>
  </w:style>
  <w:style w:type="character" w:customStyle="1" w:styleId="ListLabel3930">
    <w:name w:val="ListLabel 3930"/>
    <w:qFormat/>
    <w:rPr>
      <w:rFonts w:cs="Wingdings"/>
    </w:rPr>
  </w:style>
  <w:style w:type="character" w:customStyle="1" w:styleId="ListLabel3931">
    <w:name w:val="ListLabel 3931"/>
    <w:qFormat/>
    <w:rPr>
      <w:rFonts w:cs="Symbol"/>
    </w:rPr>
  </w:style>
  <w:style w:type="character" w:customStyle="1" w:styleId="ListLabel3932">
    <w:name w:val="ListLabel 3932"/>
    <w:qFormat/>
    <w:rPr>
      <w:rFonts w:cs="Courier New"/>
    </w:rPr>
  </w:style>
  <w:style w:type="character" w:customStyle="1" w:styleId="ListLabel3933">
    <w:name w:val="ListLabel 3933"/>
    <w:qFormat/>
    <w:rPr>
      <w:rFonts w:cs="Wingdings"/>
    </w:rPr>
  </w:style>
  <w:style w:type="character" w:customStyle="1" w:styleId="ListLabel3934">
    <w:name w:val="ListLabel 3934"/>
    <w:qFormat/>
    <w:rPr>
      <w:rFonts w:cs="Symbol"/>
    </w:rPr>
  </w:style>
  <w:style w:type="character" w:customStyle="1" w:styleId="ListLabel3935">
    <w:name w:val="ListLabel 3935"/>
    <w:qFormat/>
    <w:rPr>
      <w:rFonts w:cs="Courier New"/>
    </w:rPr>
  </w:style>
  <w:style w:type="character" w:customStyle="1" w:styleId="ListLabel3936">
    <w:name w:val="ListLabel 3936"/>
    <w:qFormat/>
    <w:rPr>
      <w:rFonts w:cs="Wingdings"/>
    </w:rPr>
  </w:style>
  <w:style w:type="character" w:customStyle="1" w:styleId="ListLabel3937">
    <w:name w:val="ListLabel 3937"/>
    <w:qFormat/>
    <w:rPr>
      <w:rFonts w:cs="Symbol"/>
      <w:sz w:val="24"/>
    </w:rPr>
  </w:style>
  <w:style w:type="character" w:customStyle="1" w:styleId="ListLabel3938">
    <w:name w:val="ListLabel 3938"/>
    <w:qFormat/>
    <w:rPr>
      <w:rFonts w:cs="Courier New"/>
    </w:rPr>
  </w:style>
  <w:style w:type="character" w:customStyle="1" w:styleId="ListLabel3939">
    <w:name w:val="ListLabel 3939"/>
    <w:qFormat/>
    <w:rPr>
      <w:rFonts w:cs="Wingdings"/>
    </w:rPr>
  </w:style>
  <w:style w:type="character" w:customStyle="1" w:styleId="ListLabel3940">
    <w:name w:val="ListLabel 3940"/>
    <w:qFormat/>
    <w:rPr>
      <w:rFonts w:cs="Symbol"/>
    </w:rPr>
  </w:style>
  <w:style w:type="character" w:customStyle="1" w:styleId="ListLabel3941">
    <w:name w:val="ListLabel 3941"/>
    <w:qFormat/>
    <w:rPr>
      <w:rFonts w:cs="Courier New"/>
    </w:rPr>
  </w:style>
  <w:style w:type="character" w:customStyle="1" w:styleId="ListLabel3942">
    <w:name w:val="ListLabel 3942"/>
    <w:qFormat/>
    <w:rPr>
      <w:rFonts w:cs="Wingdings"/>
    </w:rPr>
  </w:style>
  <w:style w:type="character" w:customStyle="1" w:styleId="ListLabel3943">
    <w:name w:val="ListLabel 3943"/>
    <w:qFormat/>
    <w:rPr>
      <w:rFonts w:cs="Symbol"/>
    </w:rPr>
  </w:style>
  <w:style w:type="character" w:customStyle="1" w:styleId="ListLabel3944">
    <w:name w:val="ListLabel 3944"/>
    <w:qFormat/>
    <w:rPr>
      <w:rFonts w:cs="Courier New"/>
    </w:rPr>
  </w:style>
  <w:style w:type="character" w:customStyle="1" w:styleId="ListLabel3945">
    <w:name w:val="ListLabel 3945"/>
    <w:qFormat/>
    <w:rPr>
      <w:rFonts w:cs="Wingdings"/>
    </w:rPr>
  </w:style>
  <w:style w:type="character" w:customStyle="1" w:styleId="ListLabel3946">
    <w:name w:val="ListLabel 3946"/>
    <w:qFormat/>
    <w:rPr>
      <w:rFonts w:cs="Symbol"/>
      <w:sz w:val="24"/>
    </w:rPr>
  </w:style>
  <w:style w:type="character" w:customStyle="1" w:styleId="ListLabel3947">
    <w:name w:val="ListLabel 3947"/>
    <w:qFormat/>
    <w:rPr>
      <w:rFonts w:cs="Courier New"/>
    </w:rPr>
  </w:style>
  <w:style w:type="character" w:customStyle="1" w:styleId="ListLabel3948">
    <w:name w:val="ListLabel 3948"/>
    <w:qFormat/>
    <w:rPr>
      <w:rFonts w:cs="Wingdings"/>
    </w:rPr>
  </w:style>
  <w:style w:type="character" w:customStyle="1" w:styleId="ListLabel3949">
    <w:name w:val="ListLabel 3949"/>
    <w:qFormat/>
    <w:rPr>
      <w:rFonts w:cs="Symbol"/>
    </w:rPr>
  </w:style>
  <w:style w:type="character" w:customStyle="1" w:styleId="ListLabel3950">
    <w:name w:val="ListLabel 3950"/>
    <w:qFormat/>
    <w:rPr>
      <w:rFonts w:cs="Courier New"/>
    </w:rPr>
  </w:style>
  <w:style w:type="character" w:customStyle="1" w:styleId="ListLabel3951">
    <w:name w:val="ListLabel 3951"/>
    <w:qFormat/>
    <w:rPr>
      <w:rFonts w:cs="Wingdings"/>
    </w:rPr>
  </w:style>
  <w:style w:type="character" w:customStyle="1" w:styleId="ListLabel3952">
    <w:name w:val="ListLabel 3952"/>
    <w:qFormat/>
    <w:rPr>
      <w:rFonts w:cs="Symbol"/>
    </w:rPr>
  </w:style>
  <w:style w:type="character" w:customStyle="1" w:styleId="ListLabel3953">
    <w:name w:val="ListLabel 3953"/>
    <w:qFormat/>
    <w:rPr>
      <w:rFonts w:cs="Courier New"/>
    </w:rPr>
  </w:style>
  <w:style w:type="character" w:customStyle="1" w:styleId="ListLabel3954">
    <w:name w:val="ListLabel 3954"/>
    <w:qFormat/>
    <w:rPr>
      <w:rFonts w:cs="Wingdings"/>
    </w:rPr>
  </w:style>
  <w:style w:type="character" w:customStyle="1" w:styleId="ListLabel3955">
    <w:name w:val="ListLabel 3955"/>
    <w:qFormat/>
    <w:rPr>
      <w:rFonts w:cs="Symbol"/>
      <w:sz w:val="24"/>
    </w:rPr>
  </w:style>
  <w:style w:type="character" w:customStyle="1" w:styleId="ListLabel3956">
    <w:name w:val="ListLabel 3956"/>
    <w:qFormat/>
    <w:rPr>
      <w:rFonts w:cs="Courier New"/>
    </w:rPr>
  </w:style>
  <w:style w:type="character" w:customStyle="1" w:styleId="ListLabel3957">
    <w:name w:val="ListLabel 3957"/>
    <w:qFormat/>
    <w:rPr>
      <w:rFonts w:cs="Wingdings"/>
    </w:rPr>
  </w:style>
  <w:style w:type="character" w:customStyle="1" w:styleId="ListLabel3958">
    <w:name w:val="ListLabel 3958"/>
    <w:qFormat/>
    <w:rPr>
      <w:rFonts w:cs="Symbol"/>
    </w:rPr>
  </w:style>
  <w:style w:type="character" w:customStyle="1" w:styleId="ListLabel3959">
    <w:name w:val="ListLabel 3959"/>
    <w:qFormat/>
    <w:rPr>
      <w:rFonts w:cs="Courier New"/>
    </w:rPr>
  </w:style>
  <w:style w:type="character" w:customStyle="1" w:styleId="ListLabel3960">
    <w:name w:val="ListLabel 3960"/>
    <w:qFormat/>
    <w:rPr>
      <w:rFonts w:cs="Wingdings"/>
    </w:rPr>
  </w:style>
  <w:style w:type="character" w:customStyle="1" w:styleId="ListLabel3961">
    <w:name w:val="ListLabel 3961"/>
    <w:qFormat/>
    <w:rPr>
      <w:rFonts w:cs="Symbol"/>
    </w:rPr>
  </w:style>
  <w:style w:type="character" w:customStyle="1" w:styleId="ListLabel3962">
    <w:name w:val="ListLabel 3962"/>
    <w:qFormat/>
    <w:rPr>
      <w:rFonts w:cs="Courier New"/>
    </w:rPr>
  </w:style>
  <w:style w:type="character" w:customStyle="1" w:styleId="ListLabel3963">
    <w:name w:val="ListLabel 3963"/>
    <w:qFormat/>
    <w:rPr>
      <w:rFonts w:cs="Wingdings"/>
    </w:rPr>
  </w:style>
  <w:style w:type="character" w:customStyle="1" w:styleId="ListLabel3964">
    <w:name w:val="ListLabel 3964"/>
    <w:qFormat/>
    <w:rPr>
      <w:rFonts w:ascii="Times New Roman" w:hAnsi="Times New Roman" w:cs="Times New Roman"/>
      <w:sz w:val="28"/>
    </w:rPr>
  </w:style>
  <w:style w:type="character" w:customStyle="1" w:styleId="ListLabel3965">
    <w:name w:val="ListLabel 3965"/>
    <w:qFormat/>
    <w:rPr>
      <w:rFonts w:cs="Times New Roman"/>
    </w:rPr>
  </w:style>
  <w:style w:type="character" w:customStyle="1" w:styleId="ListLabel3966">
    <w:name w:val="ListLabel 3966"/>
    <w:qFormat/>
    <w:rPr>
      <w:rFonts w:cs="Times New Roman"/>
    </w:rPr>
  </w:style>
  <w:style w:type="character" w:customStyle="1" w:styleId="ListLabel3967">
    <w:name w:val="ListLabel 3967"/>
    <w:qFormat/>
    <w:rPr>
      <w:rFonts w:cs="Times New Roman"/>
    </w:rPr>
  </w:style>
  <w:style w:type="character" w:customStyle="1" w:styleId="ListLabel3968">
    <w:name w:val="ListLabel 3968"/>
    <w:qFormat/>
    <w:rPr>
      <w:rFonts w:cs="Times New Roman"/>
    </w:rPr>
  </w:style>
  <w:style w:type="character" w:customStyle="1" w:styleId="ListLabel3969">
    <w:name w:val="ListLabel 3969"/>
    <w:qFormat/>
    <w:rPr>
      <w:rFonts w:cs="Times New Roman"/>
    </w:rPr>
  </w:style>
  <w:style w:type="character" w:customStyle="1" w:styleId="ListLabel3970">
    <w:name w:val="ListLabel 3970"/>
    <w:qFormat/>
    <w:rPr>
      <w:rFonts w:cs="Times New Roman"/>
    </w:rPr>
  </w:style>
  <w:style w:type="character" w:customStyle="1" w:styleId="ListLabel3971">
    <w:name w:val="ListLabel 3971"/>
    <w:qFormat/>
    <w:rPr>
      <w:rFonts w:cs="Times New Roman"/>
    </w:rPr>
  </w:style>
  <w:style w:type="character" w:customStyle="1" w:styleId="ListLabel3972">
    <w:name w:val="ListLabel 3972"/>
    <w:qFormat/>
    <w:rPr>
      <w:rFonts w:cs="Times New Roman"/>
    </w:rPr>
  </w:style>
  <w:style w:type="character" w:customStyle="1" w:styleId="ListLabel3973">
    <w:name w:val="ListLabel 3973"/>
    <w:qFormat/>
    <w:rPr>
      <w:rFonts w:ascii="Times New Roman" w:hAnsi="Times New Roman" w:cs="Times New Roman"/>
      <w:sz w:val="28"/>
    </w:rPr>
  </w:style>
  <w:style w:type="character" w:customStyle="1" w:styleId="ListLabel3974">
    <w:name w:val="ListLabel 3974"/>
    <w:qFormat/>
    <w:rPr>
      <w:rFonts w:cs="Times New Roman"/>
    </w:rPr>
  </w:style>
  <w:style w:type="character" w:customStyle="1" w:styleId="ListLabel3975">
    <w:name w:val="ListLabel 3975"/>
    <w:qFormat/>
    <w:rPr>
      <w:rFonts w:cs="Times New Roman"/>
    </w:rPr>
  </w:style>
  <w:style w:type="character" w:customStyle="1" w:styleId="ListLabel3976">
    <w:name w:val="ListLabel 3976"/>
    <w:qFormat/>
    <w:rPr>
      <w:rFonts w:cs="Times New Roman"/>
    </w:rPr>
  </w:style>
  <w:style w:type="character" w:customStyle="1" w:styleId="ListLabel3977">
    <w:name w:val="ListLabel 3977"/>
    <w:qFormat/>
    <w:rPr>
      <w:rFonts w:cs="Times New Roman"/>
    </w:rPr>
  </w:style>
  <w:style w:type="character" w:customStyle="1" w:styleId="ListLabel3978">
    <w:name w:val="ListLabel 3978"/>
    <w:qFormat/>
    <w:rPr>
      <w:rFonts w:cs="Times New Roman"/>
    </w:rPr>
  </w:style>
  <w:style w:type="character" w:customStyle="1" w:styleId="ListLabel3979">
    <w:name w:val="ListLabel 3979"/>
    <w:qFormat/>
    <w:rPr>
      <w:rFonts w:cs="Times New Roman"/>
    </w:rPr>
  </w:style>
  <w:style w:type="character" w:customStyle="1" w:styleId="ListLabel3980">
    <w:name w:val="ListLabel 3980"/>
    <w:qFormat/>
    <w:rPr>
      <w:rFonts w:cs="Times New Roman"/>
    </w:rPr>
  </w:style>
  <w:style w:type="character" w:customStyle="1" w:styleId="ListLabel3981">
    <w:name w:val="ListLabel 3981"/>
    <w:qFormat/>
    <w:rPr>
      <w:rFonts w:cs="Times New Roman"/>
    </w:rPr>
  </w:style>
  <w:style w:type="character" w:customStyle="1" w:styleId="ListLabel3982">
    <w:name w:val="ListLabel 3982"/>
    <w:qFormat/>
    <w:rPr>
      <w:rFonts w:ascii="Times New Roman" w:hAnsi="Times New Roman" w:cs="Times New Roman"/>
      <w:sz w:val="28"/>
    </w:rPr>
  </w:style>
  <w:style w:type="character" w:customStyle="1" w:styleId="ListLabel3983">
    <w:name w:val="ListLabel 3983"/>
    <w:qFormat/>
    <w:rPr>
      <w:rFonts w:cs="Times New Roman"/>
    </w:rPr>
  </w:style>
  <w:style w:type="character" w:customStyle="1" w:styleId="ListLabel3984">
    <w:name w:val="ListLabel 3984"/>
    <w:qFormat/>
    <w:rPr>
      <w:rFonts w:cs="Times New Roman"/>
    </w:rPr>
  </w:style>
  <w:style w:type="character" w:customStyle="1" w:styleId="ListLabel3985">
    <w:name w:val="ListLabel 3985"/>
    <w:qFormat/>
    <w:rPr>
      <w:rFonts w:cs="Times New Roman"/>
    </w:rPr>
  </w:style>
  <w:style w:type="character" w:customStyle="1" w:styleId="ListLabel3986">
    <w:name w:val="ListLabel 3986"/>
    <w:qFormat/>
    <w:rPr>
      <w:rFonts w:cs="Times New Roman"/>
    </w:rPr>
  </w:style>
  <w:style w:type="character" w:customStyle="1" w:styleId="ListLabel3987">
    <w:name w:val="ListLabel 3987"/>
    <w:qFormat/>
    <w:rPr>
      <w:rFonts w:cs="Times New Roman"/>
    </w:rPr>
  </w:style>
  <w:style w:type="character" w:customStyle="1" w:styleId="ListLabel3988">
    <w:name w:val="ListLabel 3988"/>
    <w:qFormat/>
    <w:rPr>
      <w:rFonts w:cs="Times New Roman"/>
    </w:rPr>
  </w:style>
  <w:style w:type="character" w:customStyle="1" w:styleId="ListLabel3989">
    <w:name w:val="ListLabel 3989"/>
    <w:qFormat/>
    <w:rPr>
      <w:rFonts w:cs="Times New Roman"/>
    </w:rPr>
  </w:style>
  <w:style w:type="character" w:customStyle="1" w:styleId="ListLabel3990">
    <w:name w:val="ListLabel 3990"/>
    <w:qFormat/>
    <w:rPr>
      <w:rFonts w:cs="Times New Roman"/>
    </w:rPr>
  </w:style>
  <w:style w:type="character" w:customStyle="1" w:styleId="ListLabel3991">
    <w:name w:val="ListLabel 3991"/>
    <w:qFormat/>
    <w:rPr>
      <w:rFonts w:ascii="Times New Roman" w:hAnsi="Times New Roman" w:cs="OpenSymbol"/>
      <w:b w:val="0"/>
      <w:sz w:val="24"/>
    </w:rPr>
  </w:style>
  <w:style w:type="character" w:customStyle="1" w:styleId="ListLabel3992">
    <w:name w:val="ListLabel 3992"/>
    <w:qFormat/>
    <w:rPr>
      <w:rFonts w:cs="OpenSymbol"/>
    </w:rPr>
  </w:style>
  <w:style w:type="character" w:customStyle="1" w:styleId="ListLabel3993">
    <w:name w:val="ListLabel 3993"/>
    <w:qFormat/>
    <w:rPr>
      <w:rFonts w:cs="OpenSymbol"/>
    </w:rPr>
  </w:style>
  <w:style w:type="character" w:customStyle="1" w:styleId="ListLabel3994">
    <w:name w:val="ListLabel 3994"/>
    <w:qFormat/>
    <w:rPr>
      <w:rFonts w:cs="OpenSymbol"/>
    </w:rPr>
  </w:style>
  <w:style w:type="character" w:customStyle="1" w:styleId="ListLabel3995">
    <w:name w:val="ListLabel 3995"/>
    <w:qFormat/>
    <w:rPr>
      <w:rFonts w:cs="OpenSymbol"/>
    </w:rPr>
  </w:style>
  <w:style w:type="character" w:customStyle="1" w:styleId="ListLabel3996">
    <w:name w:val="ListLabel 3996"/>
    <w:qFormat/>
    <w:rPr>
      <w:rFonts w:cs="OpenSymbol"/>
    </w:rPr>
  </w:style>
  <w:style w:type="character" w:customStyle="1" w:styleId="ListLabel3997">
    <w:name w:val="ListLabel 3997"/>
    <w:qFormat/>
    <w:rPr>
      <w:rFonts w:cs="OpenSymbol"/>
    </w:rPr>
  </w:style>
  <w:style w:type="character" w:customStyle="1" w:styleId="ListLabel3998">
    <w:name w:val="ListLabel 3998"/>
    <w:qFormat/>
    <w:rPr>
      <w:rFonts w:cs="OpenSymbol"/>
    </w:rPr>
  </w:style>
  <w:style w:type="character" w:customStyle="1" w:styleId="ListLabel3999">
    <w:name w:val="ListLabel 3999"/>
    <w:qFormat/>
    <w:rPr>
      <w:rFonts w:cs="OpenSymbol"/>
    </w:rPr>
  </w:style>
  <w:style w:type="character" w:customStyle="1" w:styleId="ListLabel4000">
    <w:name w:val="ListLabel 4000"/>
    <w:qFormat/>
    <w:rPr>
      <w:rFonts w:ascii="Times New Roman" w:hAnsi="Times New Roman" w:cs="Times New Roman"/>
      <w:sz w:val="28"/>
    </w:rPr>
  </w:style>
  <w:style w:type="character" w:customStyle="1" w:styleId="ListLabel4001">
    <w:name w:val="ListLabel 4001"/>
    <w:qFormat/>
    <w:rPr>
      <w:rFonts w:cs="Courier New"/>
    </w:rPr>
  </w:style>
  <w:style w:type="character" w:customStyle="1" w:styleId="ListLabel4002">
    <w:name w:val="ListLabel 4002"/>
    <w:qFormat/>
    <w:rPr>
      <w:rFonts w:cs="Wingdings"/>
    </w:rPr>
  </w:style>
  <w:style w:type="character" w:customStyle="1" w:styleId="ListLabel4003">
    <w:name w:val="ListLabel 4003"/>
    <w:qFormat/>
    <w:rPr>
      <w:rFonts w:cs="Symbol"/>
    </w:rPr>
  </w:style>
  <w:style w:type="character" w:customStyle="1" w:styleId="ListLabel4004">
    <w:name w:val="ListLabel 4004"/>
    <w:qFormat/>
    <w:rPr>
      <w:rFonts w:cs="Courier New"/>
    </w:rPr>
  </w:style>
  <w:style w:type="character" w:customStyle="1" w:styleId="ListLabel4005">
    <w:name w:val="ListLabel 4005"/>
    <w:qFormat/>
    <w:rPr>
      <w:rFonts w:cs="Wingdings"/>
    </w:rPr>
  </w:style>
  <w:style w:type="character" w:customStyle="1" w:styleId="ListLabel4006">
    <w:name w:val="ListLabel 4006"/>
    <w:qFormat/>
    <w:rPr>
      <w:rFonts w:cs="Symbol"/>
    </w:rPr>
  </w:style>
  <w:style w:type="character" w:customStyle="1" w:styleId="ListLabel4007">
    <w:name w:val="ListLabel 4007"/>
    <w:qFormat/>
    <w:rPr>
      <w:rFonts w:cs="Courier New"/>
    </w:rPr>
  </w:style>
  <w:style w:type="character" w:customStyle="1" w:styleId="ListLabel4008">
    <w:name w:val="ListLabel 4008"/>
    <w:qFormat/>
    <w:rPr>
      <w:rFonts w:cs="Wingdings"/>
    </w:rPr>
  </w:style>
  <w:style w:type="character" w:customStyle="1" w:styleId="ListLabel4009">
    <w:name w:val="ListLabel 4009"/>
    <w:qFormat/>
    <w:rPr>
      <w:rFonts w:ascii="Times New Roman" w:hAnsi="Times New Roman" w:cs="Symbol"/>
      <w:sz w:val="24"/>
    </w:rPr>
  </w:style>
  <w:style w:type="character" w:customStyle="1" w:styleId="ListLabel4010">
    <w:name w:val="ListLabel 4010"/>
    <w:qFormat/>
    <w:rPr>
      <w:rFonts w:ascii="Times New Roman" w:hAnsi="Times New Roman" w:cs="Times New Roman"/>
      <w:b w:val="0"/>
      <w:sz w:val="28"/>
    </w:rPr>
  </w:style>
  <w:style w:type="character" w:customStyle="1" w:styleId="ListLabel4011">
    <w:name w:val="ListLabel 4011"/>
    <w:qFormat/>
    <w:rPr>
      <w:rFonts w:cs="Wingdings"/>
      <w:sz w:val="20"/>
    </w:rPr>
  </w:style>
  <w:style w:type="character" w:customStyle="1" w:styleId="ListLabel4012">
    <w:name w:val="ListLabel 4012"/>
    <w:qFormat/>
    <w:rPr>
      <w:rFonts w:cs="Wingdings"/>
      <w:sz w:val="20"/>
    </w:rPr>
  </w:style>
  <w:style w:type="character" w:customStyle="1" w:styleId="ListLabel4013">
    <w:name w:val="ListLabel 4013"/>
    <w:qFormat/>
    <w:rPr>
      <w:rFonts w:cs="Wingdings"/>
      <w:sz w:val="20"/>
    </w:rPr>
  </w:style>
  <w:style w:type="character" w:customStyle="1" w:styleId="ListLabel4014">
    <w:name w:val="ListLabel 4014"/>
    <w:qFormat/>
    <w:rPr>
      <w:rFonts w:cs="Wingdings"/>
      <w:sz w:val="20"/>
    </w:rPr>
  </w:style>
  <w:style w:type="character" w:customStyle="1" w:styleId="ListLabel4015">
    <w:name w:val="ListLabel 4015"/>
    <w:qFormat/>
    <w:rPr>
      <w:rFonts w:cs="Wingdings"/>
      <w:sz w:val="20"/>
    </w:rPr>
  </w:style>
  <w:style w:type="character" w:customStyle="1" w:styleId="ListLabel4016">
    <w:name w:val="ListLabel 4016"/>
    <w:qFormat/>
    <w:rPr>
      <w:rFonts w:cs="Wingdings"/>
      <w:sz w:val="20"/>
    </w:rPr>
  </w:style>
  <w:style w:type="character" w:customStyle="1" w:styleId="ListLabel4017">
    <w:name w:val="ListLabel 4017"/>
    <w:qFormat/>
    <w:rPr>
      <w:rFonts w:cs="Wingdings"/>
      <w:sz w:val="20"/>
    </w:rPr>
  </w:style>
  <w:style w:type="character" w:customStyle="1" w:styleId="ListLabel4018">
    <w:name w:val="ListLabel 4018"/>
    <w:qFormat/>
    <w:rPr>
      <w:rFonts w:ascii="Times New Roman" w:hAnsi="Times New Roman" w:cs="Times New Roman"/>
      <w:b/>
      <w:sz w:val="28"/>
    </w:rPr>
  </w:style>
  <w:style w:type="character" w:customStyle="1" w:styleId="ListLabel4019">
    <w:name w:val="ListLabel 4019"/>
    <w:qFormat/>
    <w:rPr>
      <w:rFonts w:cs="Courier New"/>
    </w:rPr>
  </w:style>
  <w:style w:type="character" w:customStyle="1" w:styleId="ListLabel4020">
    <w:name w:val="ListLabel 4020"/>
    <w:qFormat/>
    <w:rPr>
      <w:rFonts w:cs="Wingdings"/>
    </w:rPr>
  </w:style>
  <w:style w:type="character" w:customStyle="1" w:styleId="ListLabel4021">
    <w:name w:val="ListLabel 4021"/>
    <w:qFormat/>
    <w:rPr>
      <w:rFonts w:cs="Symbol"/>
    </w:rPr>
  </w:style>
  <w:style w:type="character" w:customStyle="1" w:styleId="ListLabel4022">
    <w:name w:val="ListLabel 4022"/>
    <w:qFormat/>
    <w:rPr>
      <w:rFonts w:cs="Courier New"/>
    </w:rPr>
  </w:style>
  <w:style w:type="character" w:customStyle="1" w:styleId="ListLabel4023">
    <w:name w:val="ListLabel 4023"/>
    <w:qFormat/>
    <w:rPr>
      <w:rFonts w:cs="Wingdings"/>
    </w:rPr>
  </w:style>
  <w:style w:type="character" w:customStyle="1" w:styleId="ListLabel4024">
    <w:name w:val="ListLabel 4024"/>
    <w:qFormat/>
    <w:rPr>
      <w:rFonts w:cs="Symbol"/>
    </w:rPr>
  </w:style>
  <w:style w:type="character" w:customStyle="1" w:styleId="ListLabel4025">
    <w:name w:val="ListLabel 4025"/>
    <w:qFormat/>
    <w:rPr>
      <w:rFonts w:cs="Courier New"/>
    </w:rPr>
  </w:style>
  <w:style w:type="character" w:customStyle="1" w:styleId="ListLabel4026">
    <w:name w:val="ListLabel 4026"/>
    <w:qFormat/>
    <w:rPr>
      <w:rFonts w:cs="Wingdings"/>
    </w:rPr>
  </w:style>
  <w:style w:type="character" w:customStyle="1" w:styleId="ListLabel4027">
    <w:name w:val="ListLabel 4027"/>
    <w:qFormat/>
    <w:rPr>
      <w:rFonts w:ascii="Times New Roman" w:hAnsi="Times New Roman" w:cs="Times New Roman"/>
      <w:sz w:val="28"/>
    </w:rPr>
  </w:style>
  <w:style w:type="character" w:customStyle="1" w:styleId="ListLabel4028">
    <w:name w:val="ListLabel 4028"/>
    <w:qFormat/>
    <w:rPr>
      <w:rFonts w:cs="Times New Roman"/>
    </w:rPr>
  </w:style>
  <w:style w:type="character" w:customStyle="1" w:styleId="ListLabel4029">
    <w:name w:val="ListLabel 4029"/>
    <w:qFormat/>
    <w:rPr>
      <w:rFonts w:cs="Times New Roman"/>
    </w:rPr>
  </w:style>
  <w:style w:type="character" w:customStyle="1" w:styleId="ListLabel4030">
    <w:name w:val="ListLabel 4030"/>
    <w:qFormat/>
    <w:rPr>
      <w:rFonts w:cs="Times New Roman"/>
    </w:rPr>
  </w:style>
  <w:style w:type="character" w:customStyle="1" w:styleId="ListLabel4031">
    <w:name w:val="ListLabel 4031"/>
    <w:qFormat/>
    <w:rPr>
      <w:rFonts w:cs="Times New Roman"/>
    </w:rPr>
  </w:style>
  <w:style w:type="character" w:customStyle="1" w:styleId="ListLabel4032">
    <w:name w:val="ListLabel 4032"/>
    <w:qFormat/>
    <w:rPr>
      <w:rFonts w:cs="Times New Roman"/>
    </w:rPr>
  </w:style>
  <w:style w:type="character" w:customStyle="1" w:styleId="ListLabel4033">
    <w:name w:val="ListLabel 4033"/>
    <w:qFormat/>
    <w:rPr>
      <w:rFonts w:cs="Times New Roman"/>
    </w:rPr>
  </w:style>
  <w:style w:type="character" w:customStyle="1" w:styleId="ListLabel4034">
    <w:name w:val="ListLabel 4034"/>
    <w:qFormat/>
    <w:rPr>
      <w:rFonts w:cs="Times New Roman"/>
    </w:rPr>
  </w:style>
  <w:style w:type="character" w:customStyle="1" w:styleId="ListLabel4035">
    <w:name w:val="ListLabel 4035"/>
    <w:qFormat/>
    <w:rPr>
      <w:rFonts w:cs="Times New Roman"/>
    </w:rPr>
  </w:style>
  <w:style w:type="character" w:customStyle="1" w:styleId="ListLabel4036">
    <w:name w:val="ListLabel 4036"/>
    <w:qFormat/>
    <w:rPr>
      <w:rFonts w:ascii="Times New Roman" w:hAnsi="Times New Roman" w:cs="Symbol"/>
      <w:sz w:val="24"/>
    </w:rPr>
  </w:style>
  <w:style w:type="character" w:customStyle="1" w:styleId="ListLabel4037">
    <w:name w:val="ListLabel 4037"/>
    <w:qFormat/>
    <w:rPr>
      <w:rFonts w:cs="Courier New"/>
    </w:rPr>
  </w:style>
  <w:style w:type="character" w:customStyle="1" w:styleId="ListLabel4038">
    <w:name w:val="ListLabel 4038"/>
    <w:qFormat/>
    <w:rPr>
      <w:rFonts w:cs="Wingdings"/>
    </w:rPr>
  </w:style>
  <w:style w:type="character" w:customStyle="1" w:styleId="ListLabel4039">
    <w:name w:val="ListLabel 4039"/>
    <w:qFormat/>
    <w:rPr>
      <w:rFonts w:cs="Symbol"/>
    </w:rPr>
  </w:style>
  <w:style w:type="character" w:customStyle="1" w:styleId="ListLabel4040">
    <w:name w:val="ListLabel 4040"/>
    <w:qFormat/>
    <w:rPr>
      <w:rFonts w:cs="Courier New"/>
    </w:rPr>
  </w:style>
  <w:style w:type="character" w:customStyle="1" w:styleId="ListLabel4041">
    <w:name w:val="ListLabel 4041"/>
    <w:qFormat/>
    <w:rPr>
      <w:rFonts w:cs="Wingdings"/>
    </w:rPr>
  </w:style>
  <w:style w:type="character" w:customStyle="1" w:styleId="ListLabel4042">
    <w:name w:val="ListLabel 4042"/>
    <w:qFormat/>
    <w:rPr>
      <w:rFonts w:cs="Symbol"/>
    </w:rPr>
  </w:style>
  <w:style w:type="character" w:customStyle="1" w:styleId="ListLabel4043">
    <w:name w:val="ListLabel 4043"/>
    <w:qFormat/>
    <w:rPr>
      <w:rFonts w:cs="Courier New"/>
    </w:rPr>
  </w:style>
  <w:style w:type="character" w:customStyle="1" w:styleId="ListLabel4044">
    <w:name w:val="ListLabel 4044"/>
    <w:qFormat/>
    <w:rPr>
      <w:rFonts w:cs="Wingdings"/>
    </w:rPr>
  </w:style>
  <w:style w:type="character" w:customStyle="1" w:styleId="ListLabel4045">
    <w:name w:val="ListLabel 4045"/>
    <w:qFormat/>
    <w:rPr>
      <w:rFonts w:ascii="Times New Roman" w:hAnsi="Times New Roman" w:cs="Symbol"/>
      <w:sz w:val="24"/>
    </w:rPr>
  </w:style>
  <w:style w:type="character" w:customStyle="1" w:styleId="ListLabel4046">
    <w:name w:val="ListLabel 4046"/>
    <w:qFormat/>
    <w:rPr>
      <w:rFonts w:cs="Courier New"/>
    </w:rPr>
  </w:style>
  <w:style w:type="character" w:customStyle="1" w:styleId="ListLabel4047">
    <w:name w:val="ListLabel 4047"/>
    <w:qFormat/>
    <w:rPr>
      <w:rFonts w:cs="Wingdings"/>
    </w:rPr>
  </w:style>
  <w:style w:type="character" w:customStyle="1" w:styleId="ListLabel4048">
    <w:name w:val="ListLabel 4048"/>
    <w:qFormat/>
    <w:rPr>
      <w:rFonts w:cs="Symbol"/>
    </w:rPr>
  </w:style>
  <w:style w:type="character" w:customStyle="1" w:styleId="ListLabel4049">
    <w:name w:val="ListLabel 4049"/>
    <w:qFormat/>
    <w:rPr>
      <w:rFonts w:cs="Courier New"/>
    </w:rPr>
  </w:style>
  <w:style w:type="character" w:customStyle="1" w:styleId="ListLabel4050">
    <w:name w:val="ListLabel 4050"/>
    <w:qFormat/>
    <w:rPr>
      <w:rFonts w:cs="Wingdings"/>
    </w:rPr>
  </w:style>
  <w:style w:type="character" w:customStyle="1" w:styleId="ListLabel4051">
    <w:name w:val="ListLabel 4051"/>
    <w:qFormat/>
    <w:rPr>
      <w:rFonts w:cs="Symbol"/>
    </w:rPr>
  </w:style>
  <w:style w:type="character" w:customStyle="1" w:styleId="ListLabel4052">
    <w:name w:val="ListLabel 4052"/>
    <w:qFormat/>
    <w:rPr>
      <w:rFonts w:cs="Courier New"/>
    </w:rPr>
  </w:style>
  <w:style w:type="character" w:customStyle="1" w:styleId="ListLabel4053">
    <w:name w:val="ListLabel 4053"/>
    <w:qFormat/>
    <w:rPr>
      <w:rFonts w:cs="Wingdings"/>
    </w:rPr>
  </w:style>
  <w:style w:type="character" w:customStyle="1" w:styleId="ListLabel4054">
    <w:name w:val="ListLabel 4054"/>
    <w:qFormat/>
    <w:rPr>
      <w:rFonts w:ascii="Times New Roman" w:hAnsi="Times New Roman" w:cs="Symbol"/>
      <w:sz w:val="24"/>
    </w:rPr>
  </w:style>
  <w:style w:type="character" w:customStyle="1" w:styleId="ListLabel4055">
    <w:name w:val="ListLabel 4055"/>
    <w:qFormat/>
    <w:rPr>
      <w:rFonts w:cs="Courier New"/>
    </w:rPr>
  </w:style>
  <w:style w:type="character" w:customStyle="1" w:styleId="ListLabel4056">
    <w:name w:val="ListLabel 4056"/>
    <w:qFormat/>
    <w:rPr>
      <w:rFonts w:cs="Wingdings"/>
    </w:rPr>
  </w:style>
  <w:style w:type="character" w:customStyle="1" w:styleId="ListLabel4057">
    <w:name w:val="ListLabel 4057"/>
    <w:qFormat/>
    <w:rPr>
      <w:rFonts w:cs="Symbol"/>
    </w:rPr>
  </w:style>
  <w:style w:type="character" w:customStyle="1" w:styleId="ListLabel4058">
    <w:name w:val="ListLabel 4058"/>
    <w:qFormat/>
    <w:rPr>
      <w:rFonts w:cs="Courier New"/>
    </w:rPr>
  </w:style>
  <w:style w:type="character" w:customStyle="1" w:styleId="ListLabel4059">
    <w:name w:val="ListLabel 4059"/>
    <w:qFormat/>
    <w:rPr>
      <w:rFonts w:cs="Wingdings"/>
    </w:rPr>
  </w:style>
  <w:style w:type="character" w:customStyle="1" w:styleId="ListLabel4060">
    <w:name w:val="ListLabel 4060"/>
    <w:qFormat/>
    <w:rPr>
      <w:rFonts w:cs="Symbol"/>
    </w:rPr>
  </w:style>
  <w:style w:type="character" w:customStyle="1" w:styleId="ListLabel4061">
    <w:name w:val="ListLabel 4061"/>
    <w:qFormat/>
    <w:rPr>
      <w:rFonts w:cs="Courier New"/>
    </w:rPr>
  </w:style>
  <w:style w:type="character" w:customStyle="1" w:styleId="ListLabel4062">
    <w:name w:val="ListLabel 4062"/>
    <w:qFormat/>
    <w:rPr>
      <w:rFonts w:cs="Wingdings"/>
    </w:rPr>
  </w:style>
  <w:style w:type="character" w:customStyle="1" w:styleId="ListLabel4063">
    <w:name w:val="ListLabel 4063"/>
    <w:qFormat/>
    <w:rPr>
      <w:rFonts w:cs="Symbol"/>
      <w:sz w:val="24"/>
    </w:rPr>
  </w:style>
  <w:style w:type="character" w:customStyle="1" w:styleId="ListLabel4064">
    <w:name w:val="ListLabel 4064"/>
    <w:qFormat/>
    <w:rPr>
      <w:rFonts w:cs="Courier New"/>
    </w:rPr>
  </w:style>
  <w:style w:type="character" w:customStyle="1" w:styleId="ListLabel4065">
    <w:name w:val="ListLabel 4065"/>
    <w:qFormat/>
    <w:rPr>
      <w:rFonts w:cs="Wingdings"/>
    </w:rPr>
  </w:style>
  <w:style w:type="character" w:customStyle="1" w:styleId="ListLabel4066">
    <w:name w:val="ListLabel 4066"/>
    <w:qFormat/>
    <w:rPr>
      <w:rFonts w:cs="Symbol"/>
    </w:rPr>
  </w:style>
  <w:style w:type="character" w:customStyle="1" w:styleId="ListLabel4067">
    <w:name w:val="ListLabel 4067"/>
    <w:qFormat/>
    <w:rPr>
      <w:rFonts w:cs="Courier New"/>
    </w:rPr>
  </w:style>
  <w:style w:type="character" w:customStyle="1" w:styleId="ListLabel4068">
    <w:name w:val="ListLabel 4068"/>
    <w:qFormat/>
    <w:rPr>
      <w:rFonts w:cs="Wingdings"/>
    </w:rPr>
  </w:style>
  <w:style w:type="character" w:customStyle="1" w:styleId="ListLabel4069">
    <w:name w:val="ListLabel 4069"/>
    <w:qFormat/>
    <w:rPr>
      <w:rFonts w:cs="Symbol"/>
    </w:rPr>
  </w:style>
  <w:style w:type="character" w:customStyle="1" w:styleId="ListLabel4070">
    <w:name w:val="ListLabel 4070"/>
    <w:qFormat/>
    <w:rPr>
      <w:rFonts w:cs="Courier New"/>
    </w:rPr>
  </w:style>
  <w:style w:type="character" w:customStyle="1" w:styleId="ListLabel4071">
    <w:name w:val="ListLabel 4071"/>
    <w:qFormat/>
    <w:rPr>
      <w:rFonts w:cs="Wingdings"/>
    </w:rPr>
  </w:style>
  <w:style w:type="character" w:customStyle="1" w:styleId="ListLabel4072">
    <w:name w:val="ListLabel 4072"/>
    <w:qFormat/>
    <w:rPr>
      <w:rFonts w:ascii="Times New Roman" w:hAnsi="Times New Roman" w:cs="Symbol"/>
      <w:sz w:val="24"/>
    </w:rPr>
  </w:style>
  <w:style w:type="character" w:customStyle="1" w:styleId="ListLabel4073">
    <w:name w:val="ListLabel 4073"/>
    <w:qFormat/>
    <w:rPr>
      <w:rFonts w:cs="Courier New"/>
    </w:rPr>
  </w:style>
  <w:style w:type="character" w:customStyle="1" w:styleId="ListLabel4074">
    <w:name w:val="ListLabel 4074"/>
    <w:qFormat/>
    <w:rPr>
      <w:rFonts w:cs="Wingdings"/>
    </w:rPr>
  </w:style>
  <w:style w:type="character" w:customStyle="1" w:styleId="ListLabel4075">
    <w:name w:val="ListLabel 4075"/>
    <w:qFormat/>
    <w:rPr>
      <w:rFonts w:cs="Symbol"/>
    </w:rPr>
  </w:style>
  <w:style w:type="character" w:customStyle="1" w:styleId="ListLabel4076">
    <w:name w:val="ListLabel 4076"/>
    <w:qFormat/>
    <w:rPr>
      <w:rFonts w:cs="Courier New"/>
    </w:rPr>
  </w:style>
  <w:style w:type="character" w:customStyle="1" w:styleId="ListLabel4077">
    <w:name w:val="ListLabel 4077"/>
    <w:qFormat/>
    <w:rPr>
      <w:rFonts w:cs="Wingdings"/>
    </w:rPr>
  </w:style>
  <w:style w:type="character" w:customStyle="1" w:styleId="ListLabel4078">
    <w:name w:val="ListLabel 4078"/>
    <w:qFormat/>
    <w:rPr>
      <w:rFonts w:cs="Symbol"/>
    </w:rPr>
  </w:style>
  <w:style w:type="character" w:customStyle="1" w:styleId="ListLabel4079">
    <w:name w:val="ListLabel 4079"/>
    <w:qFormat/>
    <w:rPr>
      <w:rFonts w:cs="Courier New"/>
    </w:rPr>
  </w:style>
  <w:style w:type="character" w:customStyle="1" w:styleId="ListLabel4080">
    <w:name w:val="ListLabel 4080"/>
    <w:qFormat/>
    <w:rPr>
      <w:rFonts w:cs="Wingdings"/>
    </w:rPr>
  </w:style>
  <w:style w:type="character" w:customStyle="1" w:styleId="ListLabel4081">
    <w:name w:val="ListLabel 4081"/>
    <w:qFormat/>
    <w:rPr>
      <w:rFonts w:ascii="Times New Roman" w:hAnsi="Times New Roman" w:cs="Symbol"/>
      <w:sz w:val="24"/>
    </w:rPr>
  </w:style>
  <w:style w:type="character" w:customStyle="1" w:styleId="ListLabel4082">
    <w:name w:val="ListLabel 4082"/>
    <w:qFormat/>
    <w:rPr>
      <w:rFonts w:cs="Courier New"/>
    </w:rPr>
  </w:style>
  <w:style w:type="character" w:customStyle="1" w:styleId="ListLabel4083">
    <w:name w:val="ListLabel 4083"/>
    <w:qFormat/>
    <w:rPr>
      <w:rFonts w:cs="Wingdings"/>
    </w:rPr>
  </w:style>
  <w:style w:type="character" w:customStyle="1" w:styleId="ListLabel4084">
    <w:name w:val="ListLabel 4084"/>
    <w:qFormat/>
    <w:rPr>
      <w:rFonts w:cs="Symbol"/>
    </w:rPr>
  </w:style>
  <w:style w:type="character" w:customStyle="1" w:styleId="ListLabel4085">
    <w:name w:val="ListLabel 4085"/>
    <w:qFormat/>
    <w:rPr>
      <w:rFonts w:cs="Courier New"/>
    </w:rPr>
  </w:style>
  <w:style w:type="character" w:customStyle="1" w:styleId="ListLabel4086">
    <w:name w:val="ListLabel 4086"/>
    <w:qFormat/>
    <w:rPr>
      <w:rFonts w:cs="Wingdings"/>
    </w:rPr>
  </w:style>
  <w:style w:type="character" w:customStyle="1" w:styleId="ListLabel4087">
    <w:name w:val="ListLabel 4087"/>
    <w:qFormat/>
    <w:rPr>
      <w:rFonts w:cs="Symbol"/>
    </w:rPr>
  </w:style>
  <w:style w:type="character" w:customStyle="1" w:styleId="ListLabel4088">
    <w:name w:val="ListLabel 4088"/>
    <w:qFormat/>
    <w:rPr>
      <w:rFonts w:cs="Courier New"/>
    </w:rPr>
  </w:style>
  <w:style w:type="character" w:customStyle="1" w:styleId="ListLabel4089">
    <w:name w:val="ListLabel 4089"/>
    <w:qFormat/>
    <w:rPr>
      <w:rFonts w:cs="Wingdings"/>
    </w:rPr>
  </w:style>
  <w:style w:type="character" w:customStyle="1" w:styleId="ListLabel4090">
    <w:name w:val="ListLabel 4090"/>
    <w:qFormat/>
    <w:rPr>
      <w:rFonts w:ascii="Times New Roman" w:hAnsi="Times New Roman" w:cs="Times New Roman"/>
      <w:sz w:val="28"/>
    </w:rPr>
  </w:style>
  <w:style w:type="character" w:customStyle="1" w:styleId="ListLabel4091">
    <w:name w:val="ListLabel 4091"/>
    <w:qFormat/>
    <w:rPr>
      <w:rFonts w:cs="Times New Roman"/>
    </w:rPr>
  </w:style>
  <w:style w:type="character" w:customStyle="1" w:styleId="ListLabel4092">
    <w:name w:val="ListLabel 4092"/>
    <w:qFormat/>
    <w:rPr>
      <w:rFonts w:cs="Times New Roman"/>
    </w:rPr>
  </w:style>
  <w:style w:type="character" w:customStyle="1" w:styleId="ListLabel4093">
    <w:name w:val="ListLabel 4093"/>
    <w:qFormat/>
    <w:rPr>
      <w:rFonts w:cs="Times New Roman"/>
    </w:rPr>
  </w:style>
  <w:style w:type="character" w:customStyle="1" w:styleId="ListLabel4094">
    <w:name w:val="ListLabel 4094"/>
    <w:qFormat/>
    <w:rPr>
      <w:rFonts w:cs="Times New Roman"/>
    </w:rPr>
  </w:style>
  <w:style w:type="character" w:customStyle="1" w:styleId="ListLabel4095">
    <w:name w:val="ListLabel 4095"/>
    <w:qFormat/>
    <w:rPr>
      <w:rFonts w:cs="Times New Roman"/>
    </w:rPr>
  </w:style>
  <w:style w:type="character" w:customStyle="1" w:styleId="ListLabel4096">
    <w:name w:val="ListLabel 4096"/>
    <w:qFormat/>
    <w:rPr>
      <w:rFonts w:cs="Times New Roman"/>
    </w:rPr>
  </w:style>
  <w:style w:type="character" w:customStyle="1" w:styleId="ListLabel4097">
    <w:name w:val="ListLabel 4097"/>
    <w:qFormat/>
    <w:rPr>
      <w:rFonts w:cs="Times New Roman"/>
    </w:rPr>
  </w:style>
  <w:style w:type="character" w:customStyle="1" w:styleId="ListLabel4098">
    <w:name w:val="ListLabel 4098"/>
    <w:qFormat/>
    <w:rPr>
      <w:rFonts w:cs="Times New Roman"/>
    </w:rPr>
  </w:style>
  <w:style w:type="character" w:customStyle="1" w:styleId="ListLabel4099">
    <w:name w:val="ListLabel 4099"/>
    <w:qFormat/>
    <w:rPr>
      <w:rFonts w:ascii="Times New Roman" w:hAnsi="Times New Roman" w:cs="Times New Roman"/>
      <w:sz w:val="28"/>
    </w:rPr>
  </w:style>
  <w:style w:type="character" w:customStyle="1" w:styleId="ListLabel4100">
    <w:name w:val="ListLabel 4100"/>
    <w:qFormat/>
    <w:rPr>
      <w:rFonts w:cs="Times New Roman"/>
    </w:rPr>
  </w:style>
  <w:style w:type="character" w:customStyle="1" w:styleId="ListLabel4101">
    <w:name w:val="ListLabel 4101"/>
    <w:qFormat/>
    <w:rPr>
      <w:rFonts w:cs="Times New Roman"/>
    </w:rPr>
  </w:style>
  <w:style w:type="character" w:customStyle="1" w:styleId="ListLabel4102">
    <w:name w:val="ListLabel 4102"/>
    <w:qFormat/>
    <w:rPr>
      <w:rFonts w:cs="Times New Roman"/>
    </w:rPr>
  </w:style>
  <w:style w:type="character" w:customStyle="1" w:styleId="ListLabel4103">
    <w:name w:val="ListLabel 4103"/>
    <w:qFormat/>
    <w:rPr>
      <w:rFonts w:cs="Times New Roman"/>
    </w:rPr>
  </w:style>
  <w:style w:type="character" w:customStyle="1" w:styleId="ListLabel4104">
    <w:name w:val="ListLabel 4104"/>
    <w:qFormat/>
    <w:rPr>
      <w:rFonts w:cs="Times New Roman"/>
    </w:rPr>
  </w:style>
  <w:style w:type="character" w:customStyle="1" w:styleId="ListLabel4105">
    <w:name w:val="ListLabel 4105"/>
    <w:qFormat/>
    <w:rPr>
      <w:rFonts w:cs="Times New Roman"/>
    </w:rPr>
  </w:style>
  <w:style w:type="character" w:customStyle="1" w:styleId="ListLabel4106">
    <w:name w:val="ListLabel 4106"/>
    <w:qFormat/>
    <w:rPr>
      <w:rFonts w:cs="Times New Roman"/>
    </w:rPr>
  </w:style>
  <w:style w:type="character" w:customStyle="1" w:styleId="ListLabel4107">
    <w:name w:val="ListLabel 4107"/>
    <w:qFormat/>
    <w:rPr>
      <w:rFonts w:cs="Times New Roman"/>
    </w:rPr>
  </w:style>
  <w:style w:type="character" w:customStyle="1" w:styleId="ListLabel4108">
    <w:name w:val="ListLabel 4108"/>
    <w:qFormat/>
    <w:rPr>
      <w:rFonts w:ascii="Times New Roman" w:hAnsi="Times New Roman" w:cs="Times New Roman"/>
      <w:sz w:val="28"/>
    </w:rPr>
  </w:style>
  <w:style w:type="character" w:customStyle="1" w:styleId="ListLabel4109">
    <w:name w:val="ListLabel 4109"/>
    <w:qFormat/>
    <w:rPr>
      <w:rFonts w:cs="Times New Roman"/>
    </w:rPr>
  </w:style>
  <w:style w:type="character" w:customStyle="1" w:styleId="ListLabel4110">
    <w:name w:val="ListLabel 4110"/>
    <w:qFormat/>
    <w:rPr>
      <w:rFonts w:cs="Times New Roman"/>
    </w:rPr>
  </w:style>
  <w:style w:type="character" w:customStyle="1" w:styleId="ListLabel4111">
    <w:name w:val="ListLabel 4111"/>
    <w:qFormat/>
    <w:rPr>
      <w:rFonts w:cs="Times New Roman"/>
    </w:rPr>
  </w:style>
  <w:style w:type="character" w:customStyle="1" w:styleId="ListLabel4112">
    <w:name w:val="ListLabel 4112"/>
    <w:qFormat/>
    <w:rPr>
      <w:rFonts w:cs="Times New Roman"/>
    </w:rPr>
  </w:style>
  <w:style w:type="character" w:customStyle="1" w:styleId="ListLabel4113">
    <w:name w:val="ListLabel 4113"/>
    <w:qFormat/>
    <w:rPr>
      <w:rFonts w:cs="Times New Roman"/>
    </w:rPr>
  </w:style>
  <w:style w:type="character" w:customStyle="1" w:styleId="ListLabel4114">
    <w:name w:val="ListLabel 4114"/>
    <w:qFormat/>
    <w:rPr>
      <w:rFonts w:cs="Times New Roman"/>
    </w:rPr>
  </w:style>
  <w:style w:type="character" w:customStyle="1" w:styleId="ListLabel4115">
    <w:name w:val="ListLabel 4115"/>
    <w:qFormat/>
    <w:rPr>
      <w:rFonts w:cs="Times New Roman"/>
    </w:rPr>
  </w:style>
  <w:style w:type="character" w:customStyle="1" w:styleId="ListLabel4116">
    <w:name w:val="ListLabel 4116"/>
    <w:qFormat/>
    <w:rPr>
      <w:rFonts w:cs="Times New Roman"/>
    </w:rPr>
  </w:style>
  <w:style w:type="character" w:customStyle="1" w:styleId="ListLabel4117">
    <w:name w:val="ListLabel 4117"/>
    <w:qFormat/>
    <w:rPr>
      <w:rFonts w:ascii="Times New Roman" w:hAnsi="Times New Roman" w:cs="OpenSymbol"/>
      <w:b w:val="0"/>
      <w:sz w:val="24"/>
    </w:rPr>
  </w:style>
  <w:style w:type="character" w:customStyle="1" w:styleId="ListLabel4118">
    <w:name w:val="ListLabel 4118"/>
    <w:qFormat/>
    <w:rPr>
      <w:rFonts w:cs="OpenSymbol"/>
    </w:rPr>
  </w:style>
  <w:style w:type="character" w:customStyle="1" w:styleId="ListLabel4119">
    <w:name w:val="ListLabel 4119"/>
    <w:qFormat/>
    <w:rPr>
      <w:rFonts w:cs="OpenSymbol"/>
    </w:rPr>
  </w:style>
  <w:style w:type="character" w:customStyle="1" w:styleId="ListLabel4120">
    <w:name w:val="ListLabel 4120"/>
    <w:qFormat/>
    <w:rPr>
      <w:rFonts w:cs="OpenSymbol"/>
    </w:rPr>
  </w:style>
  <w:style w:type="character" w:customStyle="1" w:styleId="ListLabel4121">
    <w:name w:val="ListLabel 4121"/>
    <w:qFormat/>
    <w:rPr>
      <w:rFonts w:cs="OpenSymbol"/>
    </w:rPr>
  </w:style>
  <w:style w:type="character" w:customStyle="1" w:styleId="ListLabel4122">
    <w:name w:val="ListLabel 4122"/>
    <w:qFormat/>
    <w:rPr>
      <w:rFonts w:cs="OpenSymbol"/>
    </w:rPr>
  </w:style>
  <w:style w:type="character" w:customStyle="1" w:styleId="ListLabel4123">
    <w:name w:val="ListLabel 4123"/>
    <w:qFormat/>
    <w:rPr>
      <w:rFonts w:cs="OpenSymbol"/>
    </w:rPr>
  </w:style>
  <w:style w:type="character" w:customStyle="1" w:styleId="ListLabel4124">
    <w:name w:val="ListLabel 4124"/>
    <w:qFormat/>
    <w:rPr>
      <w:rFonts w:cs="OpenSymbol"/>
    </w:rPr>
  </w:style>
  <w:style w:type="character" w:customStyle="1" w:styleId="ListLabel4125">
    <w:name w:val="ListLabel 4125"/>
    <w:qFormat/>
    <w:rPr>
      <w:rFonts w:cs="OpenSymbol"/>
    </w:rPr>
  </w:style>
  <w:style w:type="character" w:customStyle="1" w:styleId="ListLabel4126">
    <w:name w:val="ListLabel 4126"/>
    <w:qFormat/>
    <w:rPr>
      <w:rFonts w:ascii="Times New Roman" w:hAnsi="Times New Roman" w:cs="Times New Roman"/>
      <w:sz w:val="28"/>
    </w:rPr>
  </w:style>
  <w:style w:type="character" w:customStyle="1" w:styleId="ListLabel4127">
    <w:name w:val="ListLabel 4127"/>
    <w:qFormat/>
    <w:rPr>
      <w:rFonts w:cs="Courier New"/>
    </w:rPr>
  </w:style>
  <w:style w:type="character" w:customStyle="1" w:styleId="ListLabel4128">
    <w:name w:val="ListLabel 4128"/>
    <w:qFormat/>
    <w:rPr>
      <w:rFonts w:cs="Wingdings"/>
    </w:rPr>
  </w:style>
  <w:style w:type="character" w:customStyle="1" w:styleId="ListLabel4129">
    <w:name w:val="ListLabel 4129"/>
    <w:qFormat/>
    <w:rPr>
      <w:rFonts w:cs="Symbol"/>
    </w:rPr>
  </w:style>
  <w:style w:type="character" w:customStyle="1" w:styleId="ListLabel4130">
    <w:name w:val="ListLabel 4130"/>
    <w:qFormat/>
    <w:rPr>
      <w:rFonts w:cs="Courier New"/>
    </w:rPr>
  </w:style>
  <w:style w:type="character" w:customStyle="1" w:styleId="ListLabel4131">
    <w:name w:val="ListLabel 4131"/>
    <w:qFormat/>
    <w:rPr>
      <w:rFonts w:cs="Wingdings"/>
    </w:rPr>
  </w:style>
  <w:style w:type="character" w:customStyle="1" w:styleId="ListLabel4132">
    <w:name w:val="ListLabel 4132"/>
    <w:qFormat/>
    <w:rPr>
      <w:rFonts w:cs="Symbol"/>
    </w:rPr>
  </w:style>
  <w:style w:type="character" w:customStyle="1" w:styleId="ListLabel4133">
    <w:name w:val="ListLabel 4133"/>
    <w:qFormat/>
    <w:rPr>
      <w:rFonts w:cs="Courier New"/>
    </w:rPr>
  </w:style>
  <w:style w:type="character" w:customStyle="1" w:styleId="ListLabel4134">
    <w:name w:val="ListLabel 4134"/>
    <w:qFormat/>
    <w:rPr>
      <w:rFonts w:cs="Wingdings"/>
    </w:rPr>
  </w:style>
  <w:style w:type="character" w:customStyle="1" w:styleId="ListLabel4135">
    <w:name w:val="ListLabel 4135"/>
    <w:qFormat/>
    <w:rPr>
      <w:rFonts w:ascii="Times New Roman" w:hAnsi="Times New Roman" w:cs="Symbol"/>
      <w:sz w:val="24"/>
    </w:rPr>
  </w:style>
  <w:style w:type="character" w:customStyle="1" w:styleId="ListLabel4136">
    <w:name w:val="ListLabel 4136"/>
    <w:qFormat/>
    <w:rPr>
      <w:rFonts w:ascii="Times New Roman" w:hAnsi="Times New Roman" w:cs="Times New Roman"/>
      <w:b w:val="0"/>
      <w:sz w:val="28"/>
    </w:rPr>
  </w:style>
  <w:style w:type="character" w:customStyle="1" w:styleId="ListLabel4137">
    <w:name w:val="ListLabel 4137"/>
    <w:qFormat/>
    <w:rPr>
      <w:rFonts w:cs="Wingdings"/>
      <w:sz w:val="20"/>
    </w:rPr>
  </w:style>
  <w:style w:type="character" w:customStyle="1" w:styleId="ListLabel4138">
    <w:name w:val="ListLabel 4138"/>
    <w:qFormat/>
    <w:rPr>
      <w:rFonts w:cs="Wingdings"/>
      <w:sz w:val="20"/>
    </w:rPr>
  </w:style>
  <w:style w:type="character" w:customStyle="1" w:styleId="ListLabel4139">
    <w:name w:val="ListLabel 4139"/>
    <w:qFormat/>
    <w:rPr>
      <w:rFonts w:cs="Wingdings"/>
      <w:sz w:val="20"/>
    </w:rPr>
  </w:style>
  <w:style w:type="character" w:customStyle="1" w:styleId="ListLabel4140">
    <w:name w:val="ListLabel 4140"/>
    <w:qFormat/>
    <w:rPr>
      <w:rFonts w:cs="Wingdings"/>
      <w:sz w:val="20"/>
    </w:rPr>
  </w:style>
  <w:style w:type="character" w:customStyle="1" w:styleId="ListLabel4141">
    <w:name w:val="ListLabel 4141"/>
    <w:qFormat/>
    <w:rPr>
      <w:rFonts w:cs="Wingdings"/>
      <w:sz w:val="20"/>
    </w:rPr>
  </w:style>
  <w:style w:type="character" w:customStyle="1" w:styleId="ListLabel4142">
    <w:name w:val="ListLabel 4142"/>
    <w:qFormat/>
    <w:rPr>
      <w:rFonts w:cs="Wingdings"/>
      <w:sz w:val="20"/>
    </w:rPr>
  </w:style>
  <w:style w:type="character" w:customStyle="1" w:styleId="ListLabel4143">
    <w:name w:val="ListLabel 4143"/>
    <w:qFormat/>
    <w:rPr>
      <w:rFonts w:cs="Wingdings"/>
      <w:sz w:val="20"/>
    </w:rPr>
  </w:style>
  <w:style w:type="character" w:customStyle="1" w:styleId="ListLabel4144">
    <w:name w:val="ListLabel 4144"/>
    <w:qFormat/>
    <w:rPr>
      <w:rFonts w:ascii="Times New Roman" w:hAnsi="Times New Roman" w:cs="Times New Roman"/>
      <w:b/>
      <w:sz w:val="28"/>
    </w:rPr>
  </w:style>
  <w:style w:type="character" w:customStyle="1" w:styleId="ListLabel4145">
    <w:name w:val="ListLabel 4145"/>
    <w:qFormat/>
    <w:rPr>
      <w:rFonts w:cs="Courier New"/>
    </w:rPr>
  </w:style>
  <w:style w:type="character" w:customStyle="1" w:styleId="ListLabel4146">
    <w:name w:val="ListLabel 4146"/>
    <w:qFormat/>
    <w:rPr>
      <w:rFonts w:cs="Wingdings"/>
    </w:rPr>
  </w:style>
  <w:style w:type="character" w:customStyle="1" w:styleId="ListLabel4147">
    <w:name w:val="ListLabel 4147"/>
    <w:qFormat/>
    <w:rPr>
      <w:rFonts w:cs="Symbol"/>
    </w:rPr>
  </w:style>
  <w:style w:type="character" w:customStyle="1" w:styleId="ListLabel4148">
    <w:name w:val="ListLabel 4148"/>
    <w:qFormat/>
    <w:rPr>
      <w:rFonts w:cs="Courier New"/>
    </w:rPr>
  </w:style>
  <w:style w:type="character" w:customStyle="1" w:styleId="ListLabel4149">
    <w:name w:val="ListLabel 4149"/>
    <w:qFormat/>
    <w:rPr>
      <w:rFonts w:cs="Wingdings"/>
    </w:rPr>
  </w:style>
  <w:style w:type="character" w:customStyle="1" w:styleId="ListLabel4150">
    <w:name w:val="ListLabel 4150"/>
    <w:qFormat/>
    <w:rPr>
      <w:rFonts w:cs="Symbol"/>
    </w:rPr>
  </w:style>
  <w:style w:type="character" w:customStyle="1" w:styleId="ListLabel4151">
    <w:name w:val="ListLabel 4151"/>
    <w:qFormat/>
    <w:rPr>
      <w:rFonts w:cs="Courier New"/>
    </w:rPr>
  </w:style>
  <w:style w:type="character" w:customStyle="1" w:styleId="ListLabel4152">
    <w:name w:val="ListLabel 4152"/>
    <w:qFormat/>
    <w:rPr>
      <w:rFonts w:cs="Wingdings"/>
    </w:rPr>
  </w:style>
  <w:style w:type="character" w:customStyle="1" w:styleId="ListLabel4153">
    <w:name w:val="ListLabel 4153"/>
    <w:qFormat/>
    <w:rPr>
      <w:rFonts w:ascii="Times New Roman" w:hAnsi="Times New Roman" w:cs="Times New Roman"/>
      <w:sz w:val="28"/>
    </w:rPr>
  </w:style>
  <w:style w:type="character" w:customStyle="1" w:styleId="ListLabel4154">
    <w:name w:val="ListLabel 4154"/>
    <w:qFormat/>
    <w:rPr>
      <w:rFonts w:cs="Times New Roman"/>
    </w:rPr>
  </w:style>
  <w:style w:type="character" w:customStyle="1" w:styleId="ListLabel4155">
    <w:name w:val="ListLabel 4155"/>
    <w:qFormat/>
    <w:rPr>
      <w:rFonts w:cs="Times New Roman"/>
    </w:rPr>
  </w:style>
  <w:style w:type="character" w:customStyle="1" w:styleId="ListLabel4156">
    <w:name w:val="ListLabel 4156"/>
    <w:qFormat/>
    <w:rPr>
      <w:rFonts w:cs="Times New Roman"/>
    </w:rPr>
  </w:style>
  <w:style w:type="character" w:customStyle="1" w:styleId="ListLabel4157">
    <w:name w:val="ListLabel 4157"/>
    <w:qFormat/>
    <w:rPr>
      <w:rFonts w:cs="Times New Roman"/>
    </w:rPr>
  </w:style>
  <w:style w:type="character" w:customStyle="1" w:styleId="ListLabel4158">
    <w:name w:val="ListLabel 4158"/>
    <w:qFormat/>
    <w:rPr>
      <w:rFonts w:cs="Times New Roman"/>
    </w:rPr>
  </w:style>
  <w:style w:type="character" w:customStyle="1" w:styleId="ListLabel4159">
    <w:name w:val="ListLabel 4159"/>
    <w:qFormat/>
    <w:rPr>
      <w:rFonts w:cs="Times New Roman"/>
    </w:rPr>
  </w:style>
  <w:style w:type="character" w:customStyle="1" w:styleId="ListLabel4160">
    <w:name w:val="ListLabel 4160"/>
    <w:qFormat/>
    <w:rPr>
      <w:rFonts w:cs="Times New Roman"/>
    </w:rPr>
  </w:style>
  <w:style w:type="character" w:customStyle="1" w:styleId="ListLabel4161">
    <w:name w:val="ListLabel 4161"/>
    <w:qFormat/>
    <w:rPr>
      <w:rFonts w:cs="Times New Roman"/>
    </w:rPr>
  </w:style>
  <w:style w:type="character" w:customStyle="1" w:styleId="ListLabel4162">
    <w:name w:val="ListLabel 4162"/>
    <w:qFormat/>
    <w:rPr>
      <w:rFonts w:ascii="Times New Roman" w:hAnsi="Times New Roman" w:cs="Symbol"/>
      <w:sz w:val="24"/>
    </w:rPr>
  </w:style>
  <w:style w:type="character" w:customStyle="1" w:styleId="ListLabel4163">
    <w:name w:val="ListLabel 4163"/>
    <w:qFormat/>
    <w:rPr>
      <w:rFonts w:cs="Courier New"/>
    </w:rPr>
  </w:style>
  <w:style w:type="character" w:customStyle="1" w:styleId="ListLabel4164">
    <w:name w:val="ListLabel 4164"/>
    <w:qFormat/>
    <w:rPr>
      <w:rFonts w:cs="Wingdings"/>
    </w:rPr>
  </w:style>
  <w:style w:type="character" w:customStyle="1" w:styleId="ListLabel4165">
    <w:name w:val="ListLabel 4165"/>
    <w:qFormat/>
    <w:rPr>
      <w:rFonts w:cs="Symbol"/>
    </w:rPr>
  </w:style>
  <w:style w:type="character" w:customStyle="1" w:styleId="ListLabel4166">
    <w:name w:val="ListLabel 4166"/>
    <w:qFormat/>
    <w:rPr>
      <w:rFonts w:cs="Courier New"/>
    </w:rPr>
  </w:style>
  <w:style w:type="character" w:customStyle="1" w:styleId="ListLabel4167">
    <w:name w:val="ListLabel 4167"/>
    <w:qFormat/>
    <w:rPr>
      <w:rFonts w:cs="Wingdings"/>
    </w:rPr>
  </w:style>
  <w:style w:type="character" w:customStyle="1" w:styleId="ListLabel4168">
    <w:name w:val="ListLabel 4168"/>
    <w:qFormat/>
    <w:rPr>
      <w:rFonts w:cs="Symbol"/>
    </w:rPr>
  </w:style>
  <w:style w:type="character" w:customStyle="1" w:styleId="ListLabel4169">
    <w:name w:val="ListLabel 4169"/>
    <w:qFormat/>
    <w:rPr>
      <w:rFonts w:cs="Courier New"/>
    </w:rPr>
  </w:style>
  <w:style w:type="character" w:customStyle="1" w:styleId="ListLabel4170">
    <w:name w:val="ListLabel 4170"/>
    <w:qFormat/>
    <w:rPr>
      <w:rFonts w:cs="Wingdings"/>
    </w:rPr>
  </w:style>
  <w:style w:type="character" w:customStyle="1" w:styleId="ListLabel4171">
    <w:name w:val="ListLabel 4171"/>
    <w:qFormat/>
    <w:rPr>
      <w:rFonts w:ascii="Times New Roman" w:hAnsi="Times New Roman" w:cs="Symbol"/>
      <w:sz w:val="24"/>
    </w:rPr>
  </w:style>
  <w:style w:type="character" w:customStyle="1" w:styleId="ListLabel4172">
    <w:name w:val="ListLabel 4172"/>
    <w:qFormat/>
    <w:rPr>
      <w:rFonts w:cs="Courier New"/>
    </w:rPr>
  </w:style>
  <w:style w:type="character" w:customStyle="1" w:styleId="ListLabel4173">
    <w:name w:val="ListLabel 4173"/>
    <w:qFormat/>
    <w:rPr>
      <w:rFonts w:cs="Wingdings"/>
    </w:rPr>
  </w:style>
  <w:style w:type="character" w:customStyle="1" w:styleId="ListLabel4174">
    <w:name w:val="ListLabel 4174"/>
    <w:qFormat/>
    <w:rPr>
      <w:rFonts w:cs="Symbol"/>
    </w:rPr>
  </w:style>
  <w:style w:type="character" w:customStyle="1" w:styleId="ListLabel4175">
    <w:name w:val="ListLabel 4175"/>
    <w:qFormat/>
    <w:rPr>
      <w:rFonts w:cs="Courier New"/>
    </w:rPr>
  </w:style>
  <w:style w:type="character" w:customStyle="1" w:styleId="ListLabel4176">
    <w:name w:val="ListLabel 4176"/>
    <w:qFormat/>
    <w:rPr>
      <w:rFonts w:cs="Wingdings"/>
    </w:rPr>
  </w:style>
  <w:style w:type="character" w:customStyle="1" w:styleId="ListLabel4177">
    <w:name w:val="ListLabel 4177"/>
    <w:qFormat/>
    <w:rPr>
      <w:rFonts w:cs="Symbol"/>
    </w:rPr>
  </w:style>
  <w:style w:type="character" w:customStyle="1" w:styleId="ListLabel4178">
    <w:name w:val="ListLabel 4178"/>
    <w:qFormat/>
    <w:rPr>
      <w:rFonts w:cs="Courier New"/>
    </w:rPr>
  </w:style>
  <w:style w:type="character" w:customStyle="1" w:styleId="ListLabel4179">
    <w:name w:val="ListLabel 4179"/>
    <w:qFormat/>
    <w:rPr>
      <w:rFonts w:cs="Wingdings"/>
    </w:rPr>
  </w:style>
  <w:style w:type="character" w:customStyle="1" w:styleId="ListLabel4180">
    <w:name w:val="ListLabel 4180"/>
    <w:qFormat/>
    <w:rPr>
      <w:rFonts w:ascii="Times New Roman" w:hAnsi="Times New Roman" w:cs="Symbol"/>
      <w:sz w:val="24"/>
    </w:rPr>
  </w:style>
  <w:style w:type="character" w:customStyle="1" w:styleId="ListLabel4181">
    <w:name w:val="ListLabel 4181"/>
    <w:qFormat/>
    <w:rPr>
      <w:rFonts w:cs="Courier New"/>
    </w:rPr>
  </w:style>
  <w:style w:type="character" w:customStyle="1" w:styleId="ListLabel4182">
    <w:name w:val="ListLabel 4182"/>
    <w:qFormat/>
    <w:rPr>
      <w:rFonts w:cs="Wingdings"/>
    </w:rPr>
  </w:style>
  <w:style w:type="character" w:customStyle="1" w:styleId="ListLabel4183">
    <w:name w:val="ListLabel 4183"/>
    <w:qFormat/>
    <w:rPr>
      <w:rFonts w:cs="Symbol"/>
    </w:rPr>
  </w:style>
  <w:style w:type="character" w:customStyle="1" w:styleId="ListLabel4184">
    <w:name w:val="ListLabel 4184"/>
    <w:qFormat/>
    <w:rPr>
      <w:rFonts w:cs="Courier New"/>
    </w:rPr>
  </w:style>
  <w:style w:type="character" w:customStyle="1" w:styleId="ListLabel4185">
    <w:name w:val="ListLabel 4185"/>
    <w:qFormat/>
    <w:rPr>
      <w:rFonts w:cs="Wingdings"/>
    </w:rPr>
  </w:style>
  <w:style w:type="character" w:customStyle="1" w:styleId="ListLabel4186">
    <w:name w:val="ListLabel 4186"/>
    <w:qFormat/>
    <w:rPr>
      <w:rFonts w:cs="Symbol"/>
    </w:rPr>
  </w:style>
  <w:style w:type="character" w:customStyle="1" w:styleId="ListLabel4187">
    <w:name w:val="ListLabel 4187"/>
    <w:qFormat/>
    <w:rPr>
      <w:rFonts w:cs="Courier New"/>
    </w:rPr>
  </w:style>
  <w:style w:type="character" w:customStyle="1" w:styleId="ListLabel4188">
    <w:name w:val="ListLabel 4188"/>
    <w:qFormat/>
    <w:rPr>
      <w:rFonts w:cs="Wingdings"/>
    </w:rPr>
  </w:style>
  <w:style w:type="character" w:customStyle="1" w:styleId="ListLabel4189">
    <w:name w:val="ListLabel 4189"/>
    <w:qFormat/>
    <w:rPr>
      <w:rFonts w:cs="Symbol"/>
      <w:sz w:val="24"/>
    </w:rPr>
  </w:style>
  <w:style w:type="character" w:customStyle="1" w:styleId="ListLabel4190">
    <w:name w:val="ListLabel 4190"/>
    <w:qFormat/>
    <w:rPr>
      <w:rFonts w:cs="Courier New"/>
    </w:rPr>
  </w:style>
  <w:style w:type="character" w:customStyle="1" w:styleId="ListLabel4191">
    <w:name w:val="ListLabel 4191"/>
    <w:qFormat/>
    <w:rPr>
      <w:rFonts w:cs="Wingdings"/>
    </w:rPr>
  </w:style>
  <w:style w:type="character" w:customStyle="1" w:styleId="ListLabel4192">
    <w:name w:val="ListLabel 4192"/>
    <w:qFormat/>
    <w:rPr>
      <w:rFonts w:cs="Symbol"/>
    </w:rPr>
  </w:style>
  <w:style w:type="character" w:customStyle="1" w:styleId="ListLabel4193">
    <w:name w:val="ListLabel 4193"/>
    <w:qFormat/>
    <w:rPr>
      <w:rFonts w:cs="Courier New"/>
    </w:rPr>
  </w:style>
  <w:style w:type="character" w:customStyle="1" w:styleId="ListLabel4194">
    <w:name w:val="ListLabel 4194"/>
    <w:qFormat/>
    <w:rPr>
      <w:rFonts w:cs="Wingdings"/>
    </w:rPr>
  </w:style>
  <w:style w:type="character" w:customStyle="1" w:styleId="ListLabel4195">
    <w:name w:val="ListLabel 4195"/>
    <w:qFormat/>
    <w:rPr>
      <w:rFonts w:cs="Symbol"/>
    </w:rPr>
  </w:style>
  <w:style w:type="character" w:customStyle="1" w:styleId="ListLabel4196">
    <w:name w:val="ListLabel 4196"/>
    <w:qFormat/>
    <w:rPr>
      <w:rFonts w:cs="Courier New"/>
    </w:rPr>
  </w:style>
  <w:style w:type="character" w:customStyle="1" w:styleId="ListLabel4197">
    <w:name w:val="ListLabel 4197"/>
    <w:qFormat/>
    <w:rPr>
      <w:rFonts w:cs="Wingdings"/>
    </w:rPr>
  </w:style>
  <w:style w:type="character" w:customStyle="1" w:styleId="ListLabel4198">
    <w:name w:val="ListLabel 4198"/>
    <w:qFormat/>
    <w:rPr>
      <w:rFonts w:ascii="Times New Roman" w:hAnsi="Times New Roman" w:cs="Symbol"/>
      <w:sz w:val="24"/>
    </w:rPr>
  </w:style>
  <w:style w:type="character" w:customStyle="1" w:styleId="ListLabel4199">
    <w:name w:val="ListLabel 4199"/>
    <w:qFormat/>
    <w:rPr>
      <w:rFonts w:cs="Courier New"/>
    </w:rPr>
  </w:style>
  <w:style w:type="character" w:customStyle="1" w:styleId="ListLabel4200">
    <w:name w:val="ListLabel 4200"/>
    <w:qFormat/>
    <w:rPr>
      <w:rFonts w:cs="Wingdings"/>
    </w:rPr>
  </w:style>
  <w:style w:type="character" w:customStyle="1" w:styleId="ListLabel4201">
    <w:name w:val="ListLabel 4201"/>
    <w:qFormat/>
    <w:rPr>
      <w:rFonts w:cs="Symbol"/>
    </w:rPr>
  </w:style>
  <w:style w:type="character" w:customStyle="1" w:styleId="ListLabel4202">
    <w:name w:val="ListLabel 4202"/>
    <w:qFormat/>
    <w:rPr>
      <w:rFonts w:cs="Courier New"/>
    </w:rPr>
  </w:style>
  <w:style w:type="character" w:customStyle="1" w:styleId="ListLabel4203">
    <w:name w:val="ListLabel 4203"/>
    <w:qFormat/>
    <w:rPr>
      <w:rFonts w:cs="Wingdings"/>
    </w:rPr>
  </w:style>
  <w:style w:type="character" w:customStyle="1" w:styleId="ListLabel4204">
    <w:name w:val="ListLabel 4204"/>
    <w:qFormat/>
    <w:rPr>
      <w:rFonts w:cs="Symbol"/>
    </w:rPr>
  </w:style>
  <w:style w:type="character" w:customStyle="1" w:styleId="ListLabel4205">
    <w:name w:val="ListLabel 4205"/>
    <w:qFormat/>
    <w:rPr>
      <w:rFonts w:cs="Courier New"/>
    </w:rPr>
  </w:style>
  <w:style w:type="character" w:customStyle="1" w:styleId="ListLabel4206">
    <w:name w:val="ListLabel 4206"/>
    <w:qFormat/>
    <w:rPr>
      <w:rFonts w:cs="Wingdings"/>
    </w:rPr>
  </w:style>
  <w:style w:type="character" w:customStyle="1" w:styleId="ListLabel4207">
    <w:name w:val="ListLabel 4207"/>
    <w:qFormat/>
    <w:rPr>
      <w:rFonts w:ascii="Times New Roman" w:hAnsi="Times New Roman" w:cs="Symbol"/>
      <w:sz w:val="24"/>
    </w:rPr>
  </w:style>
  <w:style w:type="character" w:customStyle="1" w:styleId="ListLabel4208">
    <w:name w:val="ListLabel 4208"/>
    <w:qFormat/>
    <w:rPr>
      <w:rFonts w:cs="Courier New"/>
    </w:rPr>
  </w:style>
  <w:style w:type="character" w:customStyle="1" w:styleId="ListLabel4209">
    <w:name w:val="ListLabel 4209"/>
    <w:qFormat/>
    <w:rPr>
      <w:rFonts w:cs="Wingdings"/>
    </w:rPr>
  </w:style>
  <w:style w:type="character" w:customStyle="1" w:styleId="ListLabel4210">
    <w:name w:val="ListLabel 4210"/>
    <w:qFormat/>
    <w:rPr>
      <w:rFonts w:cs="Symbol"/>
    </w:rPr>
  </w:style>
  <w:style w:type="character" w:customStyle="1" w:styleId="ListLabel4211">
    <w:name w:val="ListLabel 4211"/>
    <w:qFormat/>
    <w:rPr>
      <w:rFonts w:cs="Courier New"/>
    </w:rPr>
  </w:style>
  <w:style w:type="character" w:customStyle="1" w:styleId="ListLabel4212">
    <w:name w:val="ListLabel 4212"/>
    <w:qFormat/>
    <w:rPr>
      <w:rFonts w:cs="Wingdings"/>
    </w:rPr>
  </w:style>
  <w:style w:type="character" w:customStyle="1" w:styleId="ListLabel4213">
    <w:name w:val="ListLabel 4213"/>
    <w:qFormat/>
    <w:rPr>
      <w:rFonts w:cs="Symbol"/>
    </w:rPr>
  </w:style>
  <w:style w:type="character" w:customStyle="1" w:styleId="ListLabel4214">
    <w:name w:val="ListLabel 4214"/>
    <w:qFormat/>
    <w:rPr>
      <w:rFonts w:cs="Courier New"/>
    </w:rPr>
  </w:style>
  <w:style w:type="character" w:customStyle="1" w:styleId="ListLabel4215">
    <w:name w:val="ListLabel 4215"/>
    <w:qFormat/>
    <w:rPr>
      <w:rFonts w:cs="Wingdings"/>
    </w:rPr>
  </w:style>
  <w:style w:type="character" w:customStyle="1" w:styleId="ListLabel4216">
    <w:name w:val="ListLabel 4216"/>
    <w:qFormat/>
    <w:rPr>
      <w:rFonts w:ascii="Times New Roman" w:hAnsi="Times New Roman" w:cs="Times New Roman"/>
      <w:sz w:val="28"/>
    </w:rPr>
  </w:style>
  <w:style w:type="character" w:customStyle="1" w:styleId="ListLabel4217">
    <w:name w:val="ListLabel 4217"/>
    <w:qFormat/>
    <w:rPr>
      <w:rFonts w:cs="Times New Roman"/>
    </w:rPr>
  </w:style>
  <w:style w:type="character" w:customStyle="1" w:styleId="ListLabel4218">
    <w:name w:val="ListLabel 4218"/>
    <w:qFormat/>
    <w:rPr>
      <w:rFonts w:cs="Times New Roman"/>
    </w:rPr>
  </w:style>
  <w:style w:type="character" w:customStyle="1" w:styleId="ListLabel4219">
    <w:name w:val="ListLabel 4219"/>
    <w:qFormat/>
    <w:rPr>
      <w:rFonts w:cs="Times New Roman"/>
    </w:rPr>
  </w:style>
  <w:style w:type="character" w:customStyle="1" w:styleId="ListLabel4220">
    <w:name w:val="ListLabel 4220"/>
    <w:qFormat/>
    <w:rPr>
      <w:rFonts w:cs="Times New Roman"/>
    </w:rPr>
  </w:style>
  <w:style w:type="character" w:customStyle="1" w:styleId="ListLabel4221">
    <w:name w:val="ListLabel 4221"/>
    <w:qFormat/>
    <w:rPr>
      <w:rFonts w:cs="Times New Roman"/>
    </w:rPr>
  </w:style>
  <w:style w:type="character" w:customStyle="1" w:styleId="ListLabel4222">
    <w:name w:val="ListLabel 4222"/>
    <w:qFormat/>
    <w:rPr>
      <w:rFonts w:cs="Times New Roman"/>
    </w:rPr>
  </w:style>
  <w:style w:type="character" w:customStyle="1" w:styleId="ListLabel4223">
    <w:name w:val="ListLabel 4223"/>
    <w:qFormat/>
    <w:rPr>
      <w:rFonts w:cs="Times New Roman"/>
    </w:rPr>
  </w:style>
  <w:style w:type="character" w:customStyle="1" w:styleId="ListLabel4224">
    <w:name w:val="ListLabel 4224"/>
    <w:qFormat/>
    <w:rPr>
      <w:rFonts w:cs="Times New Roman"/>
    </w:rPr>
  </w:style>
  <w:style w:type="character" w:customStyle="1" w:styleId="ListLabel4225">
    <w:name w:val="ListLabel 4225"/>
    <w:qFormat/>
    <w:rPr>
      <w:rFonts w:ascii="Times New Roman" w:hAnsi="Times New Roman" w:cs="Times New Roman"/>
      <w:sz w:val="28"/>
    </w:rPr>
  </w:style>
  <w:style w:type="character" w:customStyle="1" w:styleId="ListLabel4226">
    <w:name w:val="ListLabel 4226"/>
    <w:qFormat/>
    <w:rPr>
      <w:rFonts w:cs="Times New Roman"/>
    </w:rPr>
  </w:style>
  <w:style w:type="character" w:customStyle="1" w:styleId="ListLabel4227">
    <w:name w:val="ListLabel 4227"/>
    <w:qFormat/>
    <w:rPr>
      <w:rFonts w:cs="Times New Roman"/>
    </w:rPr>
  </w:style>
  <w:style w:type="character" w:customStyle="1" w:styleId="ListLabel4228">
    <w:name w:val="ListLabel 4228"/>
    <w:qFormat/>
    <w:rPr>
      <w:rFonts w:cs="Times New Roman"/>
    </w:rPr>
  </w:style>
  <w:style w:type="character" w:customStyle="1" w:styleId="ListLabel4229">
    <w:name w:val="ListLabel 4229"/>
    <w:qFormat/>
    <w:rPr>
      <w:rFonts w:cs="Times New Roman"/>
    </w:rPr>
  </w:style>
  <w:style w:type="character" w:customStyle="1" w:styleId="ListLabel4230">
    <w:name w:val="ListLabel 4230"/>
    <w:qFormat/>
    <w:rPr>
      <w:rFonts w:cs="Times New Roman"/>
    </w:rPr>
  </w:style>
  <w:style w:type="character" w:customStyle="1" w:styleId="ListLabel4231">
    <w:name w:val="ListLabel 4231"/>
    <w:qFormat/>
    <w:rPr>
      <w:rFonts w:cs="Times New Roman"/>
    </w:rPr>
  </w:style>
  <w:style w:type="character" w:customStyle="1" w:styleId="ListLabel4232">
    <w:name w:val="ListLabel 4232"/>
    <w:qFormat/>
    <w:rPr>
      <w:rFonts w:cs="Times New Roman"/>
    </w:rPr>
  </w:style>
  <w:style w:type="character" w:customStyle="1" w:styleId="ListLabel4233">
    <w:name w:val="ListLabel 4233"/>
    <w:qFormat/>
    <w:rPr>
      <w:rFonts w:cs="Times New Roman"/>
    </w:rPr>
  </w:style>
  <w:style w:type="character" w:customStyle="1" w:styleId="ListLabel4234">
    <w:name w:val="ListLabel 4234"/>
    <w:qFormat/>
    <w:rPr>
      <w:rFonts w:ascii="Times New Roman" w:hAnsi="Times New Roman" w:cs="Times New Roman"/>
      <w:sz w:val="28"/>
    </w:rPr>
  </w:style>
  <w:style w:type="character" w:customStyle="1" w:styleId="ListLabel4235">
    <w:name w:val="ListLabel 4235"/>
    <w:qFormat/>
    <w:rPr>
      <w:rFonts w:cs="Times New Roman"/>
    </w:rPr>
  </w:style>
  <w:style w:type="character" w:customStyle="1" w:styleId="ListLabel4236">
    <w:name w:val="ListLabel 4236"/>
    <w:qFormat/>
    <w:rPr>
      <w:rFonts w:cs="Times New Roman"/>
    </w:rPr>
  </w:style>
  <w:style w:type="character" w:customStyle="1" w:styleId="ListLabel4237">
    <w:name w:val="ListLabel 4237"/>
    <w:qFormat/>
    <w:rPr>
      <w:rFonts w:cs="Times New Roman"/>
    </w:rPr>
  </w:style>
  <w:style w:type="character" w:customStyle="1" w:styleId="ListLabel4238">
    <w:name w:val="ListLabel 4238"/>
    <w:qFormat/>
    <w:rPr>
      <w:rFonts w:cs="Times New Roman"/>
    </w:rPr>
  </w:style>
  <w:style w:type="character" w:customStyle="1" w:styleId="ListLabel4239">
    <w:name w:val="ListLabel 4239"/>
    <w:qFormat/>
    <w:rPr>
      <w:rFonts w:cs="Times New Roman"/>
    </w:rPr>
  </w:style>
  <w:style w:type="character" w:customStyle="1" w:styleId="ListLabel4240">
    <w:name w:val="ListLabel 4240"/>
    <w:qFormat/>
    <w:rPr>
      <w:rFonts w:cs="Times New Roman"/>
    </w:rPr>
  </w:style>
  <w:style w:type="character" w:customStyle="1" w:styleId="ListLabel4241">
    <w:name w:val="ListLabel 4241"/>
    <w:qFormat/>
    <w:rPr>
      <w:rFonts w:cs="Times New Roman"/>
    </w:rPr>
  </w:style>
  <w:style w:type="character" w:customStyle="1" w:styleId="ListLabel4242">
    <w:name w:val="ListLabel 4242"/>
    <w:qFormat/>
    <w:rPr>
      <w:rFonts w:cs="Times New Roman"/>
    </w:rPr>
  </w:style>
  <w:style w:type="character" w:customStyle="1" w:styleId="ListLabel4243">
    <w:name w:val="ListLabel 4243"/>
    <w:qFormat/>
    <w:rPr>
      <w:rFonts w:ascii="Times New Roman" w:hAnsi="Times New Roman" w:cs="OpenSymbol"/>
      <w:b w:val="0"/>
      <w:sz w:val="24"/>
    </w:rPr>
  </w:style>
  <w:style w:type="character" w:customStyle="1" w:styleId="ListLabel4244">
    <w:name w:val="ListLabel 4244"/>
    <w:qFormat/>
    <w:rPr>
      <w:rFonts w:cs="OpenSymbol"/>
    </w:rPr>
  </w:style>
  <w:style w:type="character" w:customStyle="1" w:styleId="ListLabel4245">
    <w:name w:val="ListLabel 4245"/>
    <w:qFormat/>
    <w:rPr>
      <w:rFonts w:cs="OpenSymbol"/>
    </w:rPr>
  </w:style>
  <w:style w:type="character" w:customStyle="1" w:styleId="ListLabel4246">
    <w:name w:val="ListLabel 4246"/>
    <w:qFormat/>
    <w:rPr>
      <w:rFonts w:cs="OpenSymbol"/>
    </w:rPr>
  </w:style>
  <w:style w:type="character" w:customStyle="1" w:styleId="ListLabel4247">
    <w:name w:val="ListLabel 4247"/>
    <w:qFormat/>
    <w:rPr>
      <w:rFonts w:cs="OpenSymbol"/>
    </w:rPr>
  </w:style>
  <w:style w:type="character" w:customStyle="1" w:styleId="ListLabel4248">
    <w:name w:val="ListLabel 4248"/>
    <w:qFormat/>
    <w:rPr>
      <w:rFonts w:cs="OpenSymbol"/>
    </w:rPr>
  </w:style>
  <w:style w:type="character" w:customStyle="1" w:styleId="ListLabel4249">
    <w:name w:val="ListLabel 4249"/>
    <w:qFormat/>
    <w:rPr>
      <w:rFonts w:cs="OpenSymbol"/>
    </w:rPr>
  </w:style>
  <w:style w:type="character" w:customStyle="1" w:styleId="ListLabel4250">
    <w:name w:val="ListLabel 4250"/>
    <w:qFormat/>
    <w:rPr>
      <w:rFonts w:cs="OpenSymbol"/>
    </w:rPr>
  </w:style>
  <w:style w:type="character" w:customStyle="1" w:styleId="ListLabel4251">
    <w:name w:val="ListLabel 4251"/>
    <w:qFormat/>
    <w:rPr>
      <w:rFonts w:cs="OpenSymbol"/>
    </w:rPr>
  </w:style>
  <w:style w:type="character" w:customStyle="1" w:styleId="ListLabel4252">
    <w:name w:val="ListLabel 4252"/>
    <w:qFormat/>
    <w:rPr>
      <w:rFonts w:ascii="Times New Roman" w:hAnsi="Times New Roman" w:cs="Times New Roman"/>
      <w:sz w:val="28"/>
    </w:rPr>
  </w:style>
  <w:style w:type="character" w:customStyle="1" w:styleId="ListLabel4253">
    <w:name w:val="ListLabel 4253"/>
    <w:qFormat/>
    <w:rPr>
      <w:rFonts w:cs="Courier New"/>
    </w:rPr>
  </w:style>
  <w:style w:type="character" w:customStyle="1" w:styleId="ListLabel4254">
    <w:name w:val="ListLabel 4254"/>
    <w:qFormat/>
    <w:rPr>
      <w:rFonts w:cs="Wingdings"/>
    </w:rPr>
  </w:style>
  <w:style w:type="character" w:customStyle="1" w:styleId="ListLabel4255">
    <w:name w:val="ListLabel 4255"/>
    <w:qFormat/>
    <w:rPr>
      <w:rFonts w:cs="Symbol"/>
    </w:rPr>
  </w:style>
  <w:style w:type="character" w:customStyle="1" w:styleId="ListLabel4256">
    <w:name w:val="ListLabel 4256"/>
    <w:qFormat/>
    <w:rPr>
      <w:rFonts w:cs="Courier New"/>
    </w:rPr>
  </w:style>
  <w:style w:type="character" w:customStyle="1" w:styleId="ListLabel4257">
    <w:name w:val="ListLabel 4257"/>
    <w:qFormat/>
    <w:rPr>
      <w:rFonts w:cs="Wingdings"/>
    </w:rPr>
  </w:style>
  <w:style w:type="character" w:customStyle="1" w:styleId="ListLabel4258">
    <w:name w:val="ListLabel 4258"/>
    <w:qFormat/>
    <w:rPr>
      <w:rFonts w:cs="Symbol"/>
    </w:rPr>
  </w:style>
  <w:style w:type="character" w:customStyle="1" w:styleId="ListLabel4259">
    <w:name w:val="ListLabel 4259"/>
    <w:qFormat/>
    <w:rPr>
      <w:rFonts w:cs="Courier New"/>
    </w:rPr>
  </w:style>
  <w:style w:type="character" w:customStyle="1" w:styleId="ListLabel4260">
    <w:name w:val="ListLabel 4260"/>
    <w:qFormat/>
    <w:rPr>
      <w:rFonts w:cs="Wingdings"/>
    </w:rPr>
  </w:style>
  <w:style w:type="character" w:customStyle="1" w:styleId="ListLabel4261">
    <w:name w:val="ListLabel 4261"/>
    <w:qFormat/>
    <w:rPr>
      <w:rFonts w:ascii="Times New Roman" w:hAnsi="Times New Roman" w:cs="Symbol"/>
      <w:sz w:val="24"/>
    </w:rPr>
  </w:style>
  <w:style w:type="character" w:customStyle="1" w:styleId="ListLabel4262">
    <w:name w:val="ListLabel 4262"/>
    <w:qFormat/>
    <w:rPr>
      <w:rFonts w:ascii="Times New Roman" w:hAnsi="Times New Roman" w:cs="Times New Roman"/>
      <w:b w:val="0"/>
      <w:sz w:val="28"/>
    </w:rPr>
  </w:style>
  <w:style w:type="character" w:customStyle="1" w:styleId="ListLabel4263">
    <w:name w:val="ListLabel 4263"/>
    <w:qFormat/>
    <w:rPr>
      <w:rFonts w:cs="Wingdings"/>
      <w:sz w:val="20"/>
    </w:rPr>
  </w:style>
  <w:style w:type="character" w:customStyle="1" w:styleId="ListLabel4264">
    <w:name w:val="ListLabel 4264"/>
    <w:qFormat/>
    <w:rPr>
      <w:rFonts w:cs="Wingdings"/>
      <w:sz w:val="20"/>
    </w:rPr>
  </w:style>
  <w:style w:type="character" w:customStyle="1" w:styleId="ListLabel4265">
    <w:name w:val="ListLabel 4265"/>
    <w:qFormat/>
    <w:rPr>
      <w:rFonts w:cs="Wingdings"/>
      <w:sz w:val="20"/>
    </w:rPr>
  </w:style>
  <w:style w:type="character" w:customStyle="1" w:styleId="ListLabel4266">
    <w:name w:val="ListLabel 4266"/>
    <w:qFormat/>
    <w:rPr>
      <w:rFonts w:cs="Wingdings"/>
      <w:sz w:val="20"/>
    </w:rPr>
  </w:style>
  <w:style w:type="character" w:customStyle="1" w:styleId="ListLabel4267">
    <w:name w:val="ListLabel 4267"/>
    <w:qFormat/>
    <w:rPr>
      <w:rFonts w:cs="Wingdings"/>
      <w:sz w:val="20"/>
    </w:rPr>
  </w:style>
  <w:style w:type="character" w:customStyle="1" w:styleId="ListLabel4268">
    <w:name w:val="ListLabel 4268"/>
    <w:qFormat/>
    <w:rPr>
      <w:rFonts w:cs="Wingdings"/>
      <w:sz w:val="20"/>
    </w:rPr>
  </w:style>
  <w:style w:type="character" w:customStyle="1" w:styleId="ListLabel4269">
    <w:name w:val="ListLabel 4269"/>
    <w:qFormat/>
    <w:rPr>
      <w:rFonts w:cs="Wingdings"/>
      <w:sz w:val="20"/>
    </w:rPr>
  </w:style>
  <w:style w:type="character" w:customStyle="1" w:styleId="ListLabel4270">
    <w:name w:val="ListLabel 4270"/>
    <w:qFormat/>
    <w:rPr>
      <w:rFonts w:ascii="Times New Roman" w:hAnsi="Times New Roman" w:cs="Times New Roman"/>
      <w:b/>
      <w:sz w:val="28"/>
    </w:rPr>
  </w:style>
  <w:style w:type="character" w:customStyle="1" w:styleId="ListLabel4271">
    <w:name w:val="ListLabel 4271"/>
    <w:qFormat/>
    <w:rPr>
      <w:rFonts w:cs="Courier New"/>
    </w:rPr>
  </w:style>
  <w:style w:type="character" w:customStyle="1" w:styleId="ListLabel4272">
    <w:name w:val="ListLabel 4272"/>
    <w:qFormat/>
    <w:rPr>
      <w:rFonts w:cs="Wingdings"/>
    </w:rPr>
  </w:style>
  <w:style w:type="character" w:customStyle="1" w:styleId="ListLabel4273">
    <w:name w:val="ListLabel 4273"/>
    <w:qFormat/>
    <w:rPr>
      <w:rFonts w:cs="Symbol"/>
    </w:rPr>
  </w:style>
  <w:style w:type="character" w:customStyle="1" w:styleId="ListLabel4274">
    <w:name w:val="ListLabel 4274"/>
    <w:qFormat/>
    <w:rPr>
      <w:rFonts w:cs="Courier New"/>
    </w:rPr>
  </w:style>
  <w:style w:type="character" w:customStyle="1" w:styleId="ListLabel4275">
    <w:name w:val="ListLabel 4275"/>
    <w:qFormat/>
    <w:rPr>
      <w:rFonts w:cs="Wingdings"/>
    </w:rPr>
  </w:style>
  <w:style w:type="character" w:customStyle="1" w:styleId="ListLabel4276">
    <w:name w:val="ListLabel 4276"/>
    <w:qFormat/>
    <w:rPr>
      <w:rFonts w:cs="Symbol"/>
    </w:rPr>
  </w:style>
  <w:style w:type="character" w:customStyle="1" w:styleId="ListLabel4277">
    <w:name w:val="ListLabel 4277"/>
    <w:qFormat/>
    <w:rPr>
      <w:rFonts w:cs="Courier New"/>
    </w:rPr>
  </w:style>
  <w:style w:type="character" w:customStyle="1" w:styleId="ListLabel4278">
    <w:name w:val="ListLabel 4278"/>
    <w:qFormat/>
    <w:rPr>
      <w:rFonts w:cs="Wingdings"/>
    </w:rPr>
  </w:style>
  <w:style w:type="character" w:customStyle="1" w:styleId="ListLabel4279">
    <w:name w:val="ListLabel 4279"/>
    <w:qFormat/>
    <w:rPr>
      <w:rFonts w:ascii="Times New Roman" w:hAnsi="Times New Roman" w:cs="Times New Roman"/>
      <w:sz w:val="28"/>
    </w:rPr>
  </w:style>
  <w:style w:type="character" w:customStyle="1" w:styleId="ListLabel4280">
    <w:name w:val="ListLabel 4280"/>
    <w:qFormat/>
    <w:rPr>
      <w:rFonts w:cs="Times New Roman"/>
    </w:rPr>
  </w:style>
  <w:style w:type="character" w:customStyle="1" w:styleId="ListLabel4281">
    <w:name w:val="ListLabel 4281"/>
    <w:qFormat/>
    <w:rPr>
      <w:rFonts w:cs="Times New Roman"/>
    </w:rPr>
  </w:style>
  <w:style w:type="character" w:customStyle="1" w:styleId="ListLabel4282">
    <w:name w:val="ListLabel 4282"/>
    <w:qFormat/>
    <w:rPr>
      <w:rFonts w:cs="Times New Roman"/>
    </w:rPr>
  </w:style>
  <w:style w:type="character" w:customStyle="1" w:styleId="ListLabel4283">
    <w:name w:val="ListLabel 4283"/>
    <w:qFormat/>
    <w:rPr>
      <w:rFonts w:cs="Times New Roman"/>
    </w:rPr>
  </w:style>
  <w:style w:type="character" w:customStyle="1" w:styleId="ListLabel4284">
    <w:name w:val="ListLabel 4284"/>
    <w:qFormat/>
    <w:rPr>
      <w:rFonts w:cs="Times New Roman"/>
    </w:rPr>
  </w:style>
  <w:style w:type="character" w:customStyle="1" w:styleId="ListLabel4285">
    <w:name w:val="ListLabel 4285"/>
    <w:qFormat/>
    <w:rPr>
      <w:rFonts w:cs="Times New Roman"/>
    </w:rPr>
  </w:style>
  <w:style w:type="character" w:customStyle="1" w:styleId="ListLabel4286">
    <w:name w:val="ListLabel 4286"/>
    <w:qFormat/>
    <w:rPr>
      <w:rFonts w:cs="Times New Roman"/>
    </w:rPr>
  </w:style>
  <w:style w:type="character" w:customStyle="1" w:styleId="ListLabel4287">
    <w:name w:val="ListLabel 4287"/>
    <w:qFormat/>
    <w:rPr>
      <w:rFonts w:cs="Times New Roman"/>
    </w:rPr>
  </w:style>
  <w:style w:type="character" w:customStyle="1" w:styleId="ListLabel4288">
    <w:name w:val="ListLabel 4288"/>
    <w:qFormat/>
    <w:rPr>
      <w:rFonts w:ascii="Times New Roman" w:hAnsi="Times New Roman" w:cs="Symbol"/>
      <w:sz w:val="24"/>
    </w:rPr>
  </w:style>
  <w:style w:type="character" w:customStyle="1" w:styleId="ListLabel4289">
    <w:name w:val="ListLabel 4289"/>
    <w:qFormat/>
    <w:rPr>
      <w:rFonts w:cs="Courier New"/>
    </w:rPr>
  </w:style>
  <w:style w:type="character" w:customStyle="1" w:styleId="ListLabel4290">
    <w:name w:val="ListLabel 4290"/>
    <w:qFormat/>
    <w:rPr>
      <w:rFonts w:cs="Wingdings"/>
    </w:rPr>
  </w:style>
  <w:style w:type="character" w:customStyle="1" w:styleId="ListLabel4291">
    <w:name w:val="ListLabel 4291"/>
    <w:qFormat/>
    <w:rPr>
      <w:rFonts w:cs="Symbol"/>
    </w:rPr>
  </w:style>
  <w:style w:type="character" w:customStyle="1" w:styleId="ListLabel4292">
    <w:name w:val="ListLabel 4292"/>
    <w:qFormat/>
    <w:rPr>
      <w:rFonts w:cs="Courier New"/>
    </w:rPr>
  </w:style>
  <w:style w:type="character" w:customStyle="1" w:styleId="ListLabel4293">
    <w:name w:val="ListLabel 4293"/>
    <w:qFormat/>
    <w:rPr>
      <w:rFonts w:cs="Wingdings"/>
    </w:rPr>
  </w:style>
  <w:style w:type="character" w:customStyle="1" w:styleId="ListLabel4294">
    <w:name w:val="ListLabel 4294"/>
    <w:qFormat/>
    <w:rPr>
      <w:rFonts w:cs="Symbol"/>
    </w:rPr>
  </w:style>
  <w:style w:type="character" w:customStyle="1" w:styleId="ListLabel4295">
    <w:name w:val="ListLabel 4295"/>
    <w:qFormat/>
    <w:rPr>
      <w:rFonts w:cs="Courier New"/>
    </w:rPr>
  </w:style>
  <w:style w:type="character" w:customStyle="1" w:styleId="ListLabel4296">
    <w:name w:val="ListLabel 4296"/>
    <w:qFormat/>
    <w:rPr>
      <w:rFonts w:cs="Wingdings"/>
    </w:rPr>
  </w:style>
  <w:style w:type="character" w:customStyle="1" w:styleId="ListLabel4297">
    <w:name w:val="ListLabel 4297"/>
    <w:qFormat/>
    <w:rPr>
      <w:rFonts w:ascii="Times New Roman" w:hAnsi="Times New Roman" w:cs="Symbol"/>
      <w:sz w:val="24"/>
    </w:rPr>
  </w:style>
  <w:style w:type="character" w:customStyle="1" w:styleId="ListLabel4298">
    <w:name w:val="ListLabel 4298"/>
    <w:qFormat/>
    <w:rPr>
      <w:rFonts w:cs="Courier New"/>
    </w:rPr>
  </w:style>
  <w:style w:type="character" w:customStyle="1" w:styleId="ListLabel4299">
    <w:name w:val="ListLabel 4299"/>
    <w:qFormat/>
    <w:rPr>
      <w:rFonts w:cs="Wingdings"/>
    </w:rPr>
  </w:style>
  <w:style w:type="character" w:customStyle="1" w:styleId="ListLabel4300">
    <w:name w:val="ListLabel 4300"/>
    <w:qFormat/>
    <w:rPr>
      <w:rFonts w:cs="Symbol"/>
    </w:rPr>
  </w:style>
  <w:style w:type="character" w:customStyle="1" w:styleId="ListLabel4301">
    <w:name w:val="ListLabel 4301"/>
    <w:qFormat/>
    <w:rPr>
      <w:rFonts w:cs="Courier New"/>
    </w:rPr>
  </w:style>
  <w:style w:type="character" w:customStyle="1" w:styleId="ListLabel4302">
    <w:name w:val="ListLabel 4302"/>
    <w:qFormat/>
    <w:rPr>
      <w:rFonts w:cs="Wingdings"/>
    </w:rPr>
  </w:style>
  <w:style w:type="character" w:customStyle="1" w:styleId="ListLabel4303">
    <w:name w:val="ListLabel 4303"/>
    <w:qFormat/>
    <w:rPr>
      <w:rFonts w:cs="Symbol"/>
    </w:rPr>
  </w:style>
  <w:style w:type="character" w:customStyle="1" w:styleId="ListLabel4304">
    <w:name w:val="ListLabel 4304"/>
    <w:qFormat/>
    <w:rPr>
      <w:rFonts w:cs="Courier New"/>
    </w:rPr>
  </w:style>
  <w:style w:type="character" w:customStyle="1" w:styleId="ListLabel4305">
    <w:name w:val="ListLabel 4305"/>
    <w:qFormat/>
    <w:rPr>
      <w:rFonts w:cs="Wingdings"/>
    </w:rPr>
  </w:style>
  <w:style w:type="character" w:customStyle="1" w:styleId="ListLabel4306">
    <w:name w:val="ListLabel 4306"/>
    <w:qFormat/>
    <w:rPr>
      <w:rFonts w:ascii="Times New Roman" w:hAnsi="Times New Roman" w:cs="Symbol"/>
      <w:sz w:val="24"/>
    </w:rPr>
  </w:style>
  <w:style w:type="character" w:customStyle="1" w:styleId="ListLabel4307">
    <w:name w:val="ListLabel 4307"/>
    <w:qFormat/>
    <w:rPr>
      <w:rFonts w:cs="Courier New"/>
    </w:rPr>
  </w:style>
  <w:style w:type="character" w:customStyle="1" w:styleId="ListLabel4308">
    <w:name w:val="ListLabel 4308"/>
    <w:qFormat/>
    <w:rPr>
      <w:rFonts w:cs="Wingdings"/>
    </w:rPr>
  </w:style>
  <w:style w:type="character" w:customStyle="1" w:styleId="ListLabel4309">
    <w:name w:val="ListLabel 4309"/>
    <w:qFormat/>
    <w:rPr>
      <w:rFonts w:cs="Symbol"/>
    </w:rPr>
  </w:style>
  <w:style w:type="character" w:customStyle="1" w:styleId="ListLabel4310">
    <w:name w:val="ListLabel 4310"/>
    <w:qFormat/>
    <w:rPr>
      <w:rFonts w:cs="Courier New"/>
    </w:rPr>
  </w:style>
  <w:style w:type="character" w:customStyle="1" w:styleId="ListLabel4311">
    <w:name w:val="ListLabel 4311"/>
    <w:qFormat/>
    <w:rPr>
      <w:rFonts w:cs="Wingdings"/>
    </w:rPr>
  </w:style>
  <w:style w:type="character" w:customStyle="1" w:styleId="ListLabel4312">
    <w:name w:val="ListLabel 4312"/>
    <w:qFormat/>
    <w:rPr>
      <w:rFonts w:cs="Symbol"/>
    </w:rPr>
  </w:style>
  <w:style w:type="character" w:customStyle="1" w:styleId="ListLabel4313">
    <w:name w:val="ListLabel 4313"/>
    <w:qFormat/>
    <w:rPr>
      <w:rFonts w:cs="Courier New"/>
    </w:rPr>
  </w:style>
  <w:style w:type="character" w:customStyle="1" w:styleId="ListLabel4314">
    <w:name w:val="ListLabel 4314"/>
    <w:qFormat/>
    <w:rPr>
      <w:rFonts w:cs="Wingdings"/>
    </w:rPr>
  </w:style>
  <w:style w:type="character" w:customStyle="1" w:styleId="ListLabel4315">
    <w:name w:val="ListLabel 4315"/>
    <w:qFormat/>
    <w:rPr>
      <w:rFonts w:cs="Symbol"/>
      <w:sz w:val="24"/>
    </w:rPr>
  </w:style>
  <w:style w:type="character" w:customStyle="1" w:styleId="ListLabel4316">
    <w:name w:val="ListLabel 4316"/>
    <w:qFormat/>
    <w:rPr>
      <w:rFonts w:cs="Courier New"/>
    </w:rPr>
  </w:style>
  <w:style w:type="character" w:customStyle="1" w:styleId="ListLabel4317">
    <w:name w:val="ListLabel 4317"/>
    <w:qFormat/>
    <w:rPr>
      <w:rFonts w:cs="Wingdings"/>
    </w:rPr>
  </w:style>
  <w:style w:type="character" w:customStyle="1" w:styleId="ListLabel4318">
    <w:name w:val="ListLabel 4318"/>
    <w:qFormat/>
    <w:rPr>
      <w:rFonts w:cs="Symbol"/>
    </w:rPr>
  </w:style>
  <w:style w:type="character" w:customStyle="1" w:styleId="ListLabel4319">
    <w:name w:val="ListLabel 4319"/>
    <w:qFormat/>
    <w:rPr>
      <w:rFonts w:cs="Courier New"/>
    </w:rPr>
  </w:style>
  <w:style w:type="character" w:customStyle="1" w:styleId="ListLabel4320">
    <w:name w:val="ListLabel 4320"/>
    <w:qFormat/>
    <w:rPr>
      <w:rFonts w:cs="Wingdings"/>
    </w:rPr>
  </w:style>
  <w:style w:type="character" w:customStyle="1" w:styleId="ListLabel4321">
    <w:name w:val="ListLabel 4321"/>
    <w:qFormat/>
    <w:rPr>
      <w:rFonts w:cs="Symbol"/>
    </w:rPr>
  </w:style>
  <w:style w:type="character" w:customStyle="1" w:styleId="ListLabel4322">
    <w:name w:val="ListLabel 4322"/>
    <w:qFormat/>
    <w:rPr>
      <w:rFonts w:cs="Courier New"/>
    </w:rPr>
  </w:style>
  <w:style w:type="character" w:customStyle="1" w:styleId="ListLabel4323">
    <w:name w:val="ListLabel 4323"/>
    <w:qFormat/>
    <w:rPr>
      <w:rFonts w:cs="Wingdings"/>
    </w:rPr>
  </w:style>
  <w:style w:type="character" w:customStyle="1" w:styleId="ListLabel4324">
    <w:name w:val="ListLabel 4324"/>
    <w:qFormat/>
    <w:rPr>
      <w:rFonts w:ascii="Times New Roman" w:hAnsi="Times New Roman" w:cs="Symbol"/>
      <w:sz w:val="24"/>
    </w:rPr>
  </w:style>
  <w:style w:type="character" w:customStyle="1" w:styleId="ListLabel4325">
    <w:name w:val="ListLabel 4325"/>
    <w:qFormat/>
    <w:rPr>
      <w:rFonts w:cs="Courier New"/>
    </w:rPr>
  </w:style>
  <w:style w:type="character" w:customStyle="1" w:styleId="ListLabel4326">
    <w:name w:val="ListLabel 4326"/>
    <w:qFormat/>
    <w:rPr>
      <w:rFonts w:cs="Wingdings"/>
    </w:rPr>
  </w:style>
  <w:style w:type="character" w:customStyle="1" w:styleId="ListLabel4327">
    <w:name w:val="ListLabel 4327"/>
    <w:qFormat/>
    <w:rPr>
      <w:rFonts w:cs="Symbol"/>
    </w:rPr>
  </w:style>
  <w:style w:type="character" w:customStyle="1" w:styleId="ListLabel4328">
    <w:name w:val="ListLabel 4328"/>
    <w:qFormat/>
    <w:rPr>
      <w:rFonts w:cs="Courier New"/>
    </w:rPr>
  </w:style>
  <w:style w:type="character" w:customStyle="1" w:styleId="ListLabel4329">
    <w:name w:val="ListLabel 4329"/>
    <w:qFormat/>
    <w:rPr>
      <w:rFonts w:cs="Wingdings"/>
    </w:rPr>
  </w:style>
  <w:style w:type="character" w:customStyle="1" w:styleId="ListLabel4330">
    <w:name w:val="ListLabel 4330"/>
    <w:qFormat/>
    <w:rPr>
      <w:rFonts w:cs="Symbol"/>
    </w:rPr>
  </w:style>
  <w:style w:type="character" w:customStyle="1" w:styleId="ListLabel4331">
    <w:name w:val="ListLabel 4331"/>
    <w:qFormat/>
    <w:rPr>
      <w:rFonts w:cs="Courier New"/>
    </w:rPr>
  </w:style>
  <w:style w:type="character" w:customStyle="1" w:styleId="ListLabel4332">
    <w:name w:val="ListLabel 4332"/>
    <w:qFormat/>
    <w:rPr>
      <w:rFonts w:cs="Wingdings"/>
    </w:rPr>
  </w:style>
  <w:style w:type="character" w:customStyle="1" w:styleId="ListLabel4333">
    <w:name w:val="ListLabel 4333"/>
    <w:qFormat/>
    <w:rPr>
      <w:rFonts w:ascii="Times New Roman" w:hAnsi="Times New Roman" w:cs="Symbol"/>
      <w:sz w:val="24"/>
    </w:rPr>
  </w:style>
  <w:style w:type="character" w:customStyle="1" w:styleId="ListLabel4334">
    <w:name w:val="ListLabel 4334"/>
    <w:qFormat/>
    <w:rPr>
      <w:rFonts w:cs="Courier New"/>
    </w:rPr>
  </w:style>
  <w:style w:type="character" w:customStyle="1" w:styleId="ListLabel4335">
    <w:name w:val="ListLabel 4335"/>
    <w:qFormat/>
    <w:rPr>
      <w:rFonts w:cs="Wingdings"/>
    </w:rPr>
  </w:style>
  <w:style w:type="character" w:customStyle="1" w:styleId="ListLabel4336">
    <w:name w:val="ListLabel 4336"/>
    <w:qFormat/>
    <w:rPr>
      <w:rFonts w:cs="Symbol"/>
    </w:rPr>
  </w:style>
  <w:style w:type="character" w:customStyle="1" w:styleId="ListLabel4337">
    <w:name w:val="ListLabel 4337"/>
    <w:qFormat/>
    <w:rPr>
      <w:rFonts w:cs="Courier New"/>
    </w:rPr>
  </w:style>
  <w:style w:type="character" w:customStyle="1" w:styleId="ListLabel4338">
    <w:name w:val="ListLabel 4338"/>
    <w:qFormat/>
    <w:rPr>
      <w:rFonts w:cs="Wingdings"/>
    </w:rPr>
  </w:style>
  <w:style w:type="character" w:customStyle="1" w:styleId="ListLabel4339">
    <w:name w:val="ListLabel 4339"/>
    <w:qFormat/>
    <w:rPr>
      <w:rFonts w:cs="Symbol"/>
    </w:rPr>
  </w:style>
  <w:style w:type="character" w:customStyle="1" w:styleId="ListLabel4340">
    <w:name w:val="ListLabel 4340"/>
    <w:qFormat/>
    <w:rPr>
      <w:rFonts w:cs="Courier New"/>
    </w:rPr>
  </w:style>
  <w:style w:type="character" w:customStyle="1" w:styleId="ListLabel4341">
    <w:name w:val="ListLabel 4341"/>
    <w:qFormat/>
    <w:rPr>
      <w:rFonts w:cs="Wingdings"/>
    </w:rPr>
  </w:style>
  <w:style w:type="character" w:customStyle="1" w:styleId="ListLabel4342">
    <w:name w:val="ListLabel 4342"/>
    <w:qFormat/>
    <w:rPr>
      <w:rFonts w:ascii="Times New Roman" w:hAnsi="Times New Roman" w:cs="Times New Roman"/>
      <w:sz w:val="28"/>
    </w:rPr>
  </w:style>
  <w:style w:type="character" w:customStyle="1" w:styleId="ListLabel4343">
    <w:name w:val="ListLabel 4343"/>
    <w:qFormat/>
    <w:rPr>
      <w:rFonts w:cs="Times New Roman"/>
    </w:rPr>
  </w:style>
  <w:style w:type="character" w:customStyle="1" w:styleId="ListLabel4344">
    <w:name w:val="ListLabel 4344"/>
    <w:qFormat/>
    <w:rPr>
      <w:rFonts w:cs="Times New Roman"/>
    </w:rPr>
  </w:style>
  <w:style w:type="character" w:customStyle="1" w:styleId="ListLabel4345">
    <w:name w:val="ListLabel 4345"/>
    <w:qFormat/>
    <w:rPr>
      <w:rFonts w:cs="Times New Roman"/>
    </w:rPr>
  </w:style>
  <w:style w:type="character" w:customStyle="1" w:styleId="ListLabel4346">
    <w:name w:val="ListLabel 4346"/>
    <w:qFormat/>
    <w:rPr>
      <w:rFonts w:cs="Times New Roman"/>
    </w:rPr>
  </w:style>
  <w:style w:type="character" w:customStyle="1" w:styleId="ListLabel4347">
    <w:name w:val="ListLabel 4347"/>
    <w:qFormat/>
    <w:rPr>
      <w:rFonts w:cs="Times New Roman"/>
    </w:rPr>
  </w:style>
  <w:style w:type="character" w:customStyle="1" w:styleId="ListLabel4348">
    <w:name w:val="ListLabel 4348"/>
    <w:qFormat/>
    <w:rPr>
      <w:rFonts w:cs="Times New Roman"/>
    </w:rPr>
  </w:style>
  <w:style w:type="character" w:customStyle="1" w:styleId="ListLabel4349">
    <w:name w:val="ListLabel 4349"/>
    <w:qFormat/>
    <w:rPr>
      <w:rFonts w:cs="Times New Roman"/>
    </w:rPr>
  </w:style>
  <w:style w:type="character" w:customStyle="1" w:styleId="ListLabel4350">
    <w:name w:val="ListLabel 4350"/>
    <w:qFormat/>
    <w:rPr>
      <w:rFonts w:cs="Times New Roman"/>
    </w:rPr>
  </w:style>
  <w:style w:type="character" w:customStyle="1" w:styleId="ListLabel4351">
    <w:name w:val="ListLabel 4351"/>
    <w:qFormat/>
    <w:rPr>
      <w:rFonts w:ascii="Times New Roman" w:hAnsi="Times New Roman" w:cs="Times New Roman"/>
      <w:sz w:val="28"/>
    </w:rPr>
  </w:style>
  <w:style w:type="character" w:customStyle="1" w:styleId="ListLabel4352">
    <w:name w:val="ListLabel 4352"/>
    <w:qFormat/>
    <w:rPr>
      <w:rFonts w:cs="Times New Roman"/>
    </w:rPr>
  </w:style>
  <w:style w:type="character" w:customStyle="1" w:styleId="ListLabel4353">
    <w:name w:val="ListLabel 4353"/>
    <w:qFormat/>
    <w:rPr>
      <w:rFonts w:cs="Times New Roman"/>
    </w:rPr>
  </w:style>
  <w:style w:type="character" w:customStyle="1" w:styleId="ListLabel4354">
    <w:name w:val="ListLabel 4354"/>
    <w:qFormat/>
    <w:rPr>
      <w:rFonts w:cs="Times New Roman"/>
    </w:rPr>
  </w:style>
  <w:style w:type="character" w:customStyle="1" w:styleId="ListLabel4355">
    <w:name w:val="ListLabel 4355"/>
    <w:qFormat/>
    <w:rPr>
      <w:rFonts w:cs="Times New Roman"/>
    </w:rPr>
  </w:style>
  <w:style w:type="character" w:customStyle="1" w:styleId="ListLabel4356">
    <w:name w:val="ListLabel 4356"/>
    <w:qFormat/>
    <w:rPr>
      <w:rFonts w:cs="Times New Roman"/>
    </w:rPr>
  </w:style>
  <w:style w:type="character" w:customStyle="1" w:styleId="ListLabel4357">
    <w:name w:val="ListLabel 4357"/>
    <w:qFormat/>
    <w:rPr>
      <w:rFonts w:cs="Times New Roman"/>
    </w:rPr>
  </w:style>
  <w:style w:type="character" w:customStyle="1" w:styleId="ListLabel4358">
    <w:name w:val="ListLabel 4358"/>
    <w:qFormat/>
    <w:rPr>
      <w:rFonts w:cs="Times New Roman"/>
    </w:rPr>
  </w:style>
  <w:style w:type="character" w:customStyle="1" w:styleId="ListLabel4359">
    <w:name w:val="ListLabel 4359"/>
    <w:qFormat/>
    <w:rPr>
      <w:rFonts w:cs="Times New Roman"/>
    </w:rPr>
  </w:style>
  <w:style w:type="character" w:customStyle="1" w:styleId="ListLabel4360">
    <w:name w:val="ListLabel 4360"/>
    <w:qFormat/>
    <w:rPr>
      <w:rFonts w:ascii="Times New Roman" w:hAnsi="Times New Roman" w:cs="Times New Roman"/>
      <w:sz w:val="28"/>
    </w:rPr>
  </w:style>
  <w:style w:type="character" w:customStyle="1" w:styleId="ListLabel4361">
    <w:name w:val="ListLabel 4361"/>
    <w:qFormat/>
    <w:rPr>
      <w:rFonts w:cs="Times New Roman"/>
    </w:rPr>
  </w:style>
  <w:style w:type="character" w:customStyle="1" w:styleId="ListLabel4362">
    <w:name w:val="ListLabel 4362"/>
    <w:qFormat/>
    <w:rPr>
      <w:rFonts w:cs="Times New Roman"/>
    </w:rPr>
  </w:style>
  <w:style w:type="character" w:customStyle="1" w:styleId="ListLabel4363">
    <w:name w:val="ListLabel 4363"/>
    <w:qFormat/>
    <w:rPr>
      <w:rFonts w:cs="Times New Roman"/>
    </w:rPr>
  </w:style>
  <w:style w:type="character" w:customStyle="1" w:styleId="ListLabel4364">
    <w:name w:val="ListLabel 4364"/>
    <w:qFormat/>
    <w:rPr>
      <w:rFonts w:cs="Times New Roman"/>
    </w:rPr>
  </w:style>
  <w:style w:type="character" w:customStyle="1" w:styleId="ListLabel4365">
    <w:name w:val="ListLabel 4365"/>
    <w:qFormat/>
    <w:rPr>
      <w:rFonts w:cs="Times New Roman"/>
    </w:rPr>
  </w:style>
  <w:style w:type="character" w:customStyle="1" w:styleId="ListLabel4366">
    <w:name w:val="ListLabel 4366"/>
    <w:qFormat/>
    <w:rPr>
      <w:rFonts w:cs="Times New Roman"/>
    </w:rPr>
  </w:style>
  <w:style w:type="character" w:customStyle="1" w:styleId="ListLabel4367">
    <w:name w:val="ListLabel 4367"/>
    <w:qFormat/>
    <w:rPr>
      <w:rFonts w:cs="Times New Roman"/>
    </w:rPr>
  </w:style>
  <w:style w:type="character" w:customStyle="1" w:styleId="ListLabel4368">
    <w:name w:val="ListLabel 4368"/>
    <w:qFormat/>
    <w:rPr>
      <w:rFonts w:cs="Times New Roman"/>
    </w:rPr>
  </w:style>
  <w:style w:type="character" w:customStyle="1" w:styleId="ListLabel4369">
    <w:name w:val="ListLabel 4369"/>
    <w:qFormat/>
    <w:rPr>
      <w:rFonts w:ascii="Times New Roman" w:hAnsi="Times New Roman" w:cs="OpenSymbol"/>
      <w:b w:val="0"/>
      <w:sz w:val="24"/>
    </w:rPr>
  </w:style>
  <w:style w:type="character" w:customStyle="1" w:styleId="ListLabel4370">
    <w:name w:val="ListLabel 4370"/>
    <w:qFormat/>
    <w:rPr>
      <w:rFonts w:cs="OpenSymbol"/>
    </w:rPr>
  </w:style>
  <w:style w:type="character" w:customStyle="1" w:styleId="ListLabel4371">
    <w:name w:val="ListLabel 4371"/>
    <w:qFormat/>
    <w:rPr>
      <w:rFonts w:cs="OpenSymbol"/>
    </w:rPr>
  </w:style>
  <w:style w:type="character" w:customStyle="1" w:styleId="ListLabel4372">
    <w:name w:val="ListLabel 4372"/>
    <w:qFormat/>
    <w:rPr>
      <w:rFonts w:cs="OpenSymbol"/>
    </w:rPr>
  </w:style>
  <w:style w:type="character" w:customStyle="1" w:styleId="ListLabel4373">
    <w:name w:val="ListLabel 4373"/>
    <w:qFormat/>
    <w:rPr>
      <w:rFonts w:cs="OpenSymbol"/>
    </w:rPr>
  </w:style>
  <w:style w:type="character" w:customStyle="1" w:styleId="ListLabel4374">
    <w:name w:val="ListLabel 4374"/>
    <w:qFormat/>
    <w:rPr>
      <w:rFonts w:cs="OpenSymbol"/>
    </w:rPr>
  </w:style>
  <w:style w:type="character" w:customStyle="1" w:styleId="ListLabel4375">
    <w:name w:val="ListLabel 4375"/>
    <w:qFormat/>
    <w:rPr>
      <w:rFonts w:cs="OpenSymbol"/>
    </w:rPr>
  </w:style>
  <w:style w:type="character" w:customStyle="1" w:styleId="ListLabel4376">
    <w:name w:val="ListLabel 4376"/>
    <w:qFormat/>
    <w:rPr>
      <w:rFonts w:cs="OpenSymbol"/>
    </w:rPr>
  </w:style>
  <w:style w:type="character" w:customStyle="1" w:styleId="ListLabel4377">
    <w:name w:val="ListLabel 4377"/>
    <w:qFormat/>
    <w:rPr>
      <w:rFonts w:cs="OpenSymbol"/>
    </w:rPr>
  </w:style>
  <w:style w:type="character" w:customStyle="1" w:styleId="ListLabel4378">
    <w:name w:val="ListLabel 4378"/>
    <w:qFormat/>
    <w:rPr>
      <w:rFonts w:ascii="Times New Roman" w:hAnsi="Times New Roman" w:cs="Times New Roman"/>
      <w:sz w:val="28"/>
    </w:rPr>
  </w:style>
  <w:style w:type="character" w:customStyle="1" w:styleId="ListLabel4379">
    <w:name w:val="ListLabel 4379"/>
    <w:qFormat/>
    <w:rPr>
      <w:rFonts w:cs="Courier New"/>
    </w:rPr>
  </w:style>
  <w:style w:type="character" w:customStyle="1" w:styleId="ListLabel4380">
    <w:name w:val="ListLabel 4380"/>
    <w:qFormat/>
    <w:rPr>
      <w:rFonts w:cs="Wingdings"/>
    </w:rPr>
  </w:style>
  <w:style w:type="character" w:customStyle="1" w:styleId="ListLabel4381">
    <w:name w:val="ListLabel 4381"/>
    <w:qFormat/>
    <w:rPr>
      <w:rFonts w:cs="Symbol"/>
    </w:rPr>
  </w:style>
  <w:style w:type="character" w:customStyle="1" w:styleId="ListLabel4382">
    <w:name w:val="ListLabel 4382"/>
    <w:qFormat/>
    <w:rPr>
      <w:rFonts w:cs="Courier New"/>
    </w:rPr>
  </w:style>
  <w:style w:type="character" w:customStyle="1" w:styleId="ListLabel4383">
    <w:name w:val="ListLabel 4383"/>
    <w:qFormat/>
    <w:rPr>
      <w:rFonts w:cs="Wingdings"/>
    </w:rPr>
  </w:style>
  <w:style w:type="character" w:customStyle="1" w:styleId="ListLabel4384">
    <w:name w:val="ListLabel 4384"/>
    <w:qFormat/>
    <w:rPr>
      <w:rFonts w:cs="Symbol"/>
    </w:rPr>
  </w:style>
  <w:style w:type="character" w:customStyle="1" w:styleId="ListLabel4385">
    <w:name w:val="ListLabel 4385"/>
    <w:qFormat/>
    <w:rPr>
      <w:rFonts w:cs="Courier New"/>
    </w:rPr>
  </w:style>
  <w:style w:type="character" w:customStyle="1" w:styleId="ListLabel4386">
    <w:name w:val="ListLabel 4386"/>
    <w:qFormat/>
    <w:rPr>
      <w:rFonts w:cs="Wingdings"/>
    </w:rPr>
  </w:style>
  <w:style w:type="character" w:customStyle="1" w:styleId="ListLabel4387">
    <w:name w:val="ListLabel 4387"/>
    <w:qFormat/>
    <w:rPr>
      <w:rFonts w:ascii="Times New Roman" w:hAnsi="Times New Roman" w:cs="Symbol"/>
      <w:sz w:val="24"/>
    </w:rPr>
  </w:style>
  <w:style w:type="character" w:customStyle="1" w:styleId="ListLabel4388">
    <w:name w:val="ListLabel 4388"/>
    <w:qFormat/>
    <w:rPr>
      <w:rFonts w:ascii="Times New Roman" w:hAnsi="Times New Roman" w:cs="Times New Roman"/>
      <w:b w:val="0"/>
      <w:sz w:val="28"/>
    </w:rPr>
  </w:style>
  <w:style w:type="character" w:customStyle="1" w:styleId="ListLabel4389">
    <w:name w:val="ListLabel 4389"/>
    <w:qFormat/>
    <w:rPr>
      <w:rFonts w:cs="Wingdings"/>
      <w:sz w:val="20"/>
    </w:rPr>
  </w:style>
  <w:style w:type="character" w:customStyle="1" w:styleId="ListLabel4390">
    <w:name w:val="ListLabel 4390"/>
    <w:qFormat/>
    <w:rPr>
      <w:rFonts w:cs="Wingdings"/>
      <w:sz w:val="20"/>
    </w:rPr>
  </w:style>
  <w:style w:type="character" w:customStyle="1" w:styleId="ListLabel4391">
    <w:name w:val="ListLabel 4391"/>
    <w:qFormat/>
    <w:rPr>
      <w:rFonts w:cs="Wingdings"/>
      <w:sz w:val="20"/>
    </w:rPr>
  </w:style>
  <w:style w:type="character" w:customStyle="1" w:styleId="ListLabel4392">
    <w:name w:val="ListLabel 4392"/>
    <w:qFormat/>
    <w:rPr>
      <w:rFonts w:cs="Wingdings"/>
      <w:sz w:val="20"/>
    </w:rPr>
  </w:style>
  <w:style w:type="character" w:customStyle="1" w:styleId="ListLabel4393">
    <w:name w:val="ListLabel 4393"/>
    <w:qFormat/>
    <w:rPr>
      <w:rFonts w:cs="Wingdings"/>
      <w:sz w:val="20"/>
    </w:rPr>
  </w:style>
  <w:style w:type="character" w:customStyle="1" w:styleId="ListLabel4394">
    <w:name w:val="ListLabel 4394"/>
    <w:qFormat/>
    <w:rPr>
      <w:rFonts w:cs="Wingdings"/>
      <w:sz w:val="20"/>
    </w:rPr>
  </w:style>
  <w:style w:type="character" w:customStyle="1" w:styleId="ListLabel4395">
    <w:name w:val="ListLabel 4395"/>
    <w:qFormat/>
    <w:rPr>
      <w:rFonts w:cs="Wingdings"/>
      <w:sz w:val="20"/>
    </w:rPr>
  </w:style>
  <w:style w:type="character" w:customStyle="1" w:styleId="ListLabel4396">
    <w:name w:val="ListLabel 4396"/>
    <w:qFormat/>
    <w:rPr>
      <w:rFonts w:ascii="Times New Roman" w:hAnsi="Times New Roman" w:cs="Times New Roman"/>
      <w:b/>
      <w:sz w:val="28"/>
    </w:rPr>
  </w:style>
  <w:style w:type="character" w:customStyle="1" w:styleId="ListLabel4397">
    <w:name w:val="ListLabel 4397"/>
    <w:qFormat/>
    <w:rPr>
      <w:rFonts w:cs="Courier New"/>
    </w:rPr>
  </w:style>
  <w:style w:type="character" w:customStyle="1" w:styleId="ListLabel4398">
    <w:name w:val="ListLabel 4398"/>
    <w:qFormat/>
    <w:rPr>
      <w:rFonts w:cs="Wingdings"/>
    </w:rPr>
  </w:style>
  <w:style w:type="character" w:customStyle="1" w:styleId="ListLabel4399">
    <w:name w:val="ListLabel 4399"/>
    <w:qFormat/>
    <w:rPr>
      <w:rFonts w:cs="Symbol"/>
    </w:rPr>
  </w:style>
  <w:style w:type="character" w:customStyle="1" w:styleId="ListLabel4400">
    <w:name w:val="ListLabel 4400"/>
    <w:qFormat/>
    <w:rPr>
      <w:rFonts w:cs="Courier New"/>
    </w:rPr>
  </w:style>
  <w:style w:type="character" w:customStyle="1" w:styleId="ListLabel4401">
    <w:name w:val="ListLabel 4401"/>
    <w:qFormat/>
    <w:rPr>
      <w:rFonts w:cs="Wingdings"/>
    </w:rPr>
  </w:style>
  <w:style w:type="character" w:customStyle="1" w:styleId="ListLabel4402">
    <w:name w:val="ListLabel 4402"/>
    <w:qFormat/>
    <w:rPr>
      <w:rFonts w:cs="Symbol"/>
    </w:rPr>
  </w:style>
  <w:style w:type="character" w:customStyle="1" w:styleId="ListLabel4403">
    <w:name w:val="ListLabel 4403"/>
    <w:qFormat/>
    <w:rPr>
      <w:rFonts w:cs="Courier New"/>
    </w:rPr>
  </w:style>
  <w:style w:type="character" w:customStyle="1" w:styleId="ListLabel4404">
    <w:name w:val="ListLabel 4404"/>
    <w:qFormat/>
    <w:rPr>
      <w:rFonts w:cs="Wingdings"/>
    </w:rPr>
  </w:style>
  <w:style w:type="character" w:customStyle="1" w:styleId="ListLabel4405">
    <w:name w:val="ListLabel 4405"/>
    <w:qFormat/>
    <w:rPr>
      <w:rFonts w:ascii="Times New Roman" w:hAnsi="Times New Roman" w:cs="Times New Roman"/>
      <w:sz w:val="28"/>
    </w:rPr>
  </w:style>
  <w:style w:type="character" w:customStyle="1" w:styleId="ListLabel4406">
    <w:name w:val="ListLabel 4406"/>
    <w:qFormat/>
    <w:rPr>
      <w:rFonts w:cs="Times New Roman"/>
    </w:rPr>
  </w:style>
  <w:style w:type="character" w:customStyle="1" w:styleId="ListLabel4407">
    <w:name w:val="ListLabel 4407"/>
    <w:qFormat/>
    <w:rPr>
      <w:rFonts w:cs="Times New Roman"/>
    </w:rPr>
  </w:style>
  <w:style w:type="character" w:customStyle="1" w:styleId="ListLabel4408">
    <w:name w:val="ListLabel 4408"/>
    <w:qFormat/>
    <w:rPr>
      <w:rFonts w:cs="Times New Roman"/>
    </w:rPr>
  </w:style>
  <w:style w:type="character" w:customStyle="1" w:styleId="ListLabel4409">
    <w:name w:val="ListLabel 4409"/>
    <w:qFormat/>
    <w:rPr>
      <w:rFonts w:cs="Times New Roman"/>
    </w:rPr>
  </w:style>
  <w:style w:type="character" w:customStyle="1" w:styleId="ListLabel4410">
    <w:name w:val="ListLabel 4410"/>
    <w:qFormat/>
    <w:rPr>
      <w:rFonts w:cs="Times New Roman"/>
    </w:rPr>
  </w:style>
  <w:style w:type="character" w:customStyle="1" w:styleId="ListLabel4411">
    <w:name w:val="ListLabel 4411"/>
    <w:qFormat/>
    <w:rPr>
      <w:rFonts w:cs="Times New Roman"/>
    </w:rPr>
  </w:style>
  <w:style w:type="character" w:customStyle="1" w:styleId="ListLabel4412">
    <w:name w:val="ListLabel 4412"/>
    <w:qFormat/>
    <w:rPr>
      <w:rFonts w:cs="Times New Roman"/>
    </w:rPr>
  </w:style>
  <w:style w:type="character" w:customStyle="1" w:styleId="ListLabel4413">
    <w:name w:val="ListLabel 4413"/>
    <w:qFormat/>
    <w:rPr>
      <w:rFonts w:cs="Times New Roman"/>
    </w:rPr>
  </w:style>
  <w:style w:type="character" w:customStyle="1" w:styleId="ListLabel4414">
    <w:name w:val="ListLabel 4414"/>
    <w:qFormat/>
    <w:rPr>
      <w:rFonts w:ascii="Times New Roman" w:hAnsi="Times New Roman" w:cs="Symbol"/>
      <w:sz w:val="24"/>
    </w:rPr>
  </w:style>
  <w:style w:type="character" w:customStyle="1" w:styleId="ListLabel4415">
    <w:name w:val="ListLabel 4415"/>
    <w:qFormat/>
    <w:rPr>
      <w:rFonts w:cs="Courier New"/>
    </w:rPr>
  </w:style>
  <w:style w:type="character" w:customStyle="1" w:styleId="ListLabel4416">
    <w:name w:val="ListLabel 4416"/>
    <w:qFormat/>
    <w:rPr>
      <w:rFonts w:cs="Wingdings"/>
    </w:rPr>
  </w:style>
  <w:style w:type="character" w:customStyle="1" w:styleId="ListLabel4417">
    <w:name w:val="ListLabel 4417"/>
    <w:qFormat/>
    <w:rPr>
      <w:rFonts w:cs="Symbol"/>
    </w:rPr>
  </w:style>
  <w:style w:type="character" w:customStyle="1" w:styleId="ListLabel4418">
    <w:name w:val="ListLabel 4418"/>
    <w:qFormat/>
    <w:rPr>
      <w:rFonts w:cs="Courier New"/>
    </w:rPr>
  </w:style>
  <w:style w:type="character" w:customStyle="1" w:styleId="ListLabel4419">
    <w:name w:val="ListLabel 4419"/>
    <w:qFormat/>
    <w:rPr>
      <w:rFonts w:cs="Wingdings"/>
    </w:rPr>
  </w:style>
  <w:style w:type="character" w:customStyle="1" w:styleId="ListLabel4420">
    <w:name w:val="ListLabel 4420"/>
    <w:qFormat/>
    <w:rPr>
      <w:rFonts w:cs="Symbol"/>
    </w:rPr>
  </w:style>
  <w:style w:type="character" w:customStyle="1" w:styleId="ListLabel4421">
    <w:name w:val="ListLabel 4421"/>
    <w:qFormat/>
    <w:rPr>
      <w:rFonts w:cs="Courier New"/>
    </w:rPr>
  </w:style>
  <w:style w:type="character" w:customStyle="1" w:styleId="ListLabel4422">
    <w:name w:val="ListLabel 4422"/>
    <w:qFormat/>
    <w:rPr>
      <w:rFonts w:cs="Wingdings"/>
    </w:rPr>
  </w:style>
  <w:style w:type="character" w:customStyle="1" w:styleId="ListLabel4423">
    <w:name w:val="ListLabel 4423"/>
    <w:qFormat/>
    <w:rPr>
      <w:rFonts w:ascii="Times New Roman" w:hAnsi="Times New Roman" w:cs="Symbol"/>
      <w:sz w:val="24"/>
    </w:rPr>
  </w:style>
  <w:style w:type="character" w:customStyle="1" w:styleId="ListLabel4424">
    <w:name w:val="ListLabel 4424"/>
    <w:qFormat/>
    <w:rPr>
      <w:rFonts w:cs="Courier New"/>
    </w:rPr>
  </w:style>
  <w:style w:type="character" w:customStyle="1" w:styleId="ListLabel4425">
    <w:name w:val="ListLabel 4425"/>
    <w:qFormat/>
    <w:rPr>
      <w:rFonts w:cs="Wingdings"/>
    </w:rPr>
  </w:style>
  <w:style w:type="character" w:customStyle="1" w:styleId="ListLabel4426">
    <w:name w:val="ListLabel 4426"/>
    <w:qFormat/>
    <w:rPr>
      <w:rFonts w:cs="Symbol"/>
    </w:rPr>
  </w:style>
  <w:style w:type="character" w:customStyle="1" w:styleId="ListLabel4427">
    <w:name w:val="ListLabel 4427"/>
    <w:qFormat/>
    <w:rPr>
      <w:rFonts w:cs="Courier New"/>
    </w:rPr>
  </w:style>
  <w:style w:type="character" w:customStyle="1" w:styleId="ListLabel4428">
    <w:name w:val="ListLabel 4428"/>
    <w:qFormat/>
    <w:rPr>
      <w:rFonts w:cs="Wingdings"/>
    </w:rPr>
  </w:style>
  <w:style w:type="character" w:customStyle="1" w:styleId="ListLabel4429">
    <w:name w:val="ListLabel 4429"/>
    <w:qFormat/>
    <w:rPr>
      <w:rFonts w:cs="Symbol"/>
    </w:rPr>
  </w:style>
  <w:style w:type="character" w:customStyle="1" w:styleId="ListLabel4430">
    <w:name w:val="ListLabel 4430"/>
    <w:qFormat/>
    <w:rPr>
      <w:rFonts w:cs="Courier New"/>
    </w:rPr>
  </w:style>
  <w:style w:type="character" w:customStyle="1" w:styleId="ListLabel4431">
    <w:name w:val="ListLabel 4431"/>
    <w:qFormat/>
    <w:rPr>
      <w:rFonts w:cs="Wingdings"/>
    </w:rPr>
  </w:style>
  <w:style w:type="character" w:customStyle="1" w:styleId="ListLabel4432">
    <w:name w:val="ListLabel 4432"/>
    <w:qFormat/>
    <w:rPr>
      <w:rFonts w:ascii="Times New Roman" w:hAnsi="Times New Roman" w:cs="Symbol"/>
      <w:sz w:val="24"/>
    </w:rPr>
  </w:style>
  <w:style w:type="character" w:customStyle="1" w:styleId="ListLabel4433">
    <w:name w:val="ListLabel 4433"/>
    <w:qFormat/>
    <w:rPr>
      <w:rFonts w:cs="Courier New"/>
    </w:rPr>
  </w:style>
  <w:style w:type="character" w:customStyle="1" w:styleId="ListLabel4434">
    <w:name w:val="ListLabel 4434"/>
    <w:qFormat/>
    <w:rPr>
      <w:rFonts w:cs="Wingdings"/>
    </w:rPr>
  </w:style>
  <w:style w:type="character" w:customStyle="1" w:styleId="ListLabel4435">
    <w:name w:val="ListLabel 4435"/>
    <w:qFormat/>
    <w:rPr>
      <w:rFonts w:cs="Symbol"/>
    </w:rPr>
  </w:style>
  <w:style w:type="character" w:customStyle="1" w:styleId="ListLabel4436">
    <w:name w:val="ListLabel 4436"/>
    <w:qFormat/>
    <w:rPr>
      <w:rFonts w:cs="Courier New"/>
    </w:rPr>
  </w:style>
  <w:style w:type="character" w:customStyle="1" w:styleId="ListLabel4437">
    <w:name w:val="ListLabel 4437"/>
    <w:qFormat/>
    <w:rPr>
      <w:rFonts w:cs="Wingdings"/>
    </w:rPr>
  </w:style>
  <w:style w:type="character" w:customStyle="1" w:styleId="ListLabel4438">
    <w:name w:val="ListLabel 4438"/>
    <w:qFormat/>
    <w:rPr>
      <w:rFonts w:cs="Symbol"/>
    </w:rPr>
  </w:style>
  <w:style w:type="character" w:customStyle="1" w:styleId="ListLabel4439">
    <w:name w:val="ListLabel 4439"/>
    <w:qFormat/>
    <w:rPr>
      <w:rFonts w:cs="Courier New"/>
    </w:rPr>
  </w:style>
  <w:style w:type="character" w:customStyle="1" w:styleId="ListLabel4440">
    <w:name w:val="ListLabel 4440"/>
    <w:qFormat/>
    <w:rPr>
      <w:rFonts w:cs="Wingdings"/>
    </w:rPr>
  </w:style>
  <w:style w:type="character" w:customStyle="1" w:styleId="ListLabel4441">
    <w:name w:val="ListLabel 4441"/>
    <w:qFormat/>
    <w:rPr>
      <w:rFonts w:cs="Symbol"/>
      <w:sz w:val="24"/>
    </w:rPr>
  </w:style>
  <w:style w:type="character" w:customStyle="1" w:styleId="ListLabel4442">
    <w:name w:val="ListLabel 4442"/>
    <w:qFormat/>
    <w:rPr>
      <w:rFonts w:cs="Courier New"/>
    </w:rPr>
  </w:style>
  <w:style w:type="character" w:customStyle="1" w:styleId="ListLabel4443">
    <w:name w:val="ListLabel 4443"/>
    <w:qFormat/>
    <w:rPr>
      <w:rFonts w:cs="Wingdings"/>
    </w:rPr>
  </w:style>
  <w:style w:type="character" w:customStyle="1" w:styleId="ListLabel4444">
    <w:name w:val="ListLabel 4444"/>
    <w:qFormat/>
    <w:rPr>
      <w:rFonts w:cs="Symbol"/>
    </w:rPr>
  </w:style>
  <w:style w:type="character" w:customStyle="1" w:styleId="ListLabel4445">
    <w:name w:val="ListLabel 4445"/>
    <w:qFormat/>
    <w:rPr>
      <w:rFonts w:cs="Courier New"/>
    </w:rPr>
  </w:style>
  <w:style w:type="character" w:customStyle="1" w:styleId="ListLabel4446">
    <w:name w:val="ListLabel 4446"/>
    <w:qFormat/>
    <w:rPr>
      <w:rFonts w:cs="Wingdings"/>
    </w:rPr>
  </w:style>
  <w:style w:type="character" w:customStyle="1" w:styleId="ListLabel4447">
    <w:name w:val="ListLabel 4447"/>
    <w:qFormat/>
    <w:rPr>
      <w:rFonts w:cs="Symbol"/>
    </w:rPr>
  </w:style>
  <w:style w:type="character" w:customStyle="1" w:styleId="ListLabel4448">
    <w:name w:val="ListLabel 4448"/>
    <w:qFormat/>
    <w:rPr>
      <w:rFonts w:cs="Courier New"/>
    </w:rPr>
  </w:style>
  <w:style w:type="character" w:customStyle="1" w:styleId="ListLabel4449">
    <w:name w:val="ListLabel 4449"/>
    <w:qFormat/>
    <w:rPr>
      <w:rFonts w:cs="Wingdings"/>
    </w:rPr>
  </w:style>
  <w:style w:type="character" w:customStyle="1" w:styleId="ListLabel4450">
    <w:name w:val="ListLabel 4450"/>
    <w:qFormat/>
    <w:rPr>
      <w:rFonts w:ascii="Times New Roman" w:hAnsi="Times New Roman" w:cs="Symbol"/>
      <w:sz w:val="24"/>
    </w:rPr>
  </w:style>
  <w:style w:type="character" w:customStyle="1" w:styleId="ListLabel4451">
    <w:name w:val="ListLabel 4451"/>
    <w:qFormat/>
    <w:rPr>
      <w:rFonts w:cs="Courier New"/>
    </w:rPr>
  </w:style>
  <w:style w:type="character" w:customStyle="1" w:styleId="ListLabel4452">
    <w:name w:val="ListLabel 4452"/>
    <w:qFormat/>
    <w:rPr>
      <w:rFonts w:cs="Wingdings"/>
    </w:rPr>
  </w:style>
  <w:style w:type="character" w:customStyle="1" w:styleId="ListLabel4453">
    <w:name w:val="ListLabel 4453"/>
    <w:qFormat/>
    <w:rPr>
      <w:rFonts w:cs="Symbol"/>
    </w:rPr>
  </w:style>
  <w:style w:type="character" w:customStyle="1" w:styleId="ListLabel4454">
    <w:name w:val="ListLabel 4454"/>
    <w:qFormat/>
    <w:rPr>
      <w:rFonts w:cs="Courier New"/>
    </w:rPr>
  </w:style>
  <w:style w:type="character" w:customStyle="1" w:styleId="ListLabel4455">
    <w:name w:val="ListLabel 4455"/>
    <w:qFormat/>
    <w:rPr>
      <w:rFonts w:cs="Wingdings"/>
    </w:rPr>
  </w:style>
  <w:style w:type="character" w:customStyle="1" w:styleId="ListLabel4456">
    <w:name w:val="ListLabel 4456"/>
    <w:qFormat/>
    <w:rPr>
      <w:rFonts w:cs="Symbol"/>
    </w:rPr>
  </w:style>
  <w:style w:type="character" w:customStyle="1" w:styleId="ListLabel4457">
    <w:name w:val="ListLabel 4457"/>
    <w:qFormat/>
    <w:rPr>
      <w:rFonts w:cs="Courier New"/>
    </w:rPr>
  </w:style>
  <w:style w:type="character" w:customStyle="1" w:styleId="ListLabel4458">
    <w:name w:val="ListLabel 4458"/>
    <w:qFormat/>
    <w:rPr>
      <w:rFonts w:cs="Wingdings"/>
    </w:rPr>
  </w:style>
  <w:style w:type="character" w:customStyle="1" w:styleId="ListLabel4459">
    <w:name w:val="ListLabel 4459"/>
    <w:qFormat/>
    <w:rPr>
      <w:rFonts w:ascii="Times New Roman" w:hAnsi="Times New Roman" w:cs="Symbol"/>
      <w:sz w:val="24"/>
    </w:rPr>
  </w:style>
  <w:style w:type="character" w:customStyle="1" w:styleId="ListLabel4460">
    <w:name w:val="ListLabel 4460"/>
    <w:qFormat/>
    <w:rPr>
      <w:rFonts w:cs="Courier New"/>
    </w:rPr>
  </w:style>
  <w:style w:type="character" w:customStyle="1" w:styleId="ListLabel4461">
    <w:name w:val="ListLabel 4461"/>
    <w:qFormat/>
    <w:rPr>
      <w:rFonts w:cs="Wingdings"/>
    </w:rPr>
  </w:style>
  <w:style w:type="character" w:customStyle="1" w:styleId="ListLabel4462">
    <w:name w:val="ListLabel 4462"/>
    <w:qFormat/>
    <w:rPr>
      <w:rFonts w:cs="Symbol"/>
    </w:rPr>
  </w:style>
  <w:style w:type="character" w:customStyle="1" w:styleId="ListLabel4463">
    <w:name w:val="ListLabel 4463"/>
    <w:qFormat/>
    <w:rPr>
      <w:rFonts w:cs="Courier New"/>
    </w:rPr>
  </w:style>
  <w:style w:type="character" w:customStyle="1" w:styleId="ListLabel4464">
    <w:name w:val="ListLabel 4464"/>
    <w:qFormat/>
    <w:rPr>
      <w:rFonts w:cs="Wingdings"/>
    </w:rPr>
  </w:style>
  <w:style w:type="character" w:customStyle="1" w:styleId="ListLabel4465">
    <w:name w:val="ListLabel 4465"/>
    <w:qFormat/>
    <w:rPr>
      <w:rFonts w:cs="Symbol"/>
    </w:rPr>
  </w:style>
  <w:style w:type="character" w:customStyle="1" w:styleId="ListLabel4466">
    <w:name w:val="ListLabel 4466"/>
    <w:qFormat/>
    <w:rPr>
      <w:rFonts w:cs="Courier New"/>
    </w:rPr>
  </w:style>
  <w:style w:type="character" w:customStyle="1" w:styleId="ListLabel4467">
    <w:name w:val="ListLabel 4467"/>
    <w:qFormat/>
    <w:rPr>
      <w:rFonts w:cs="Wingdings"/>
    </w:rPr>
  </w:style>
  <w:style w:type="character" w:customStyle="1" w:styleId="ListLabel4468">
    <w:name w:val="ListLabel 4468"/>
    <w:qFormat/>
    <w:rPr>
      <w:rFonts w:ascii="Times New Roman" w:hAnsi="Times New Roman" w:cs="Times New Roman"/>
      <w:sz w:val="28"/>
    </w:rPr>
  </w:style>
  <w:style w:type="character" w:customStyle="1" w:styleId="ListLabel4469">
    <w:name w:val="ListLabel 4469"/>
    <w:qFormat/>
    <w:rPr>
      <w:rFonts w:cs="Times New Roman"/>
    </w:rPr>
  </w:style>
  <w:style w:type="character" w:customStyle="1" w:styleId="ListLabel4470">
    <w:name w:val="ListLabel 4470"/>
    <w:qFormat/>
    <w:rPr>
      <w:rFonts w:cs="Times New Roman"/>
    </w:rPr>
  </w:style>
  <w:style w:type="character" w:customStyle="1" w:styleId="ListLabel4471">
    <w:name w:val="ListLabel 4471"/>
    <w:qFormat/>
    <w:rPr>
      <w:rFonts w:cs="Times New Roman"/>
    </w:rPr>
  </w:style>
  <w:style w:type="character" w:customStyle="1" w:styleId="ListLabel4472">
    <w:name w:val="ListLabel 4472"/>
    <w:qFormat/>
    <w:rPr>
      <w:rFonts w:cs="Times New Roman"/>
    </w:rPr>
  </w:style>
  <w:style w:type="character" w:customStyle="1" w:styleId="ListLabel4473">
    <w:name w:val="ListLabel 4473"/>
    <w:qFormat/>
    <w:rPr>
      <w:rFonts w:cs="Times New Roman"/>
    </w:rPr>
  </w:style>
  <w:style w:type="character" w:customStyle="1" w:styleId="ListLabel4474">
    <w:name w:val="ListLabel 4474"/>
    <w:qFormat/>
    <w:rPr>
      <w:rFonts w:cs="Times New Roman"/>
    </w:rPr>
  </w:style>
  <w:style w:type="character" w:customStyle="1" w:styleId="ListLabel4475">
    <w:name w:val="ListLabel 4475"/>
    <w:qFormat/>
    <w:rPr>
      <w:rFonts w:cs="Times New Roman"/>
    </w:rPr>
  </w:style>
  <w:style w:type="character" w:customStyle="1" w:styleId="ListLabel4476">
    <w:name w:val="ListLabel 4476"/>
    <w:qFormat/>
    <w:rPr>
      <w:rFonts w:cs="Times New Roman"/>
    </w:rPr>
  </w:style>
  <w:style w:type="character" w:customStyle="1" w:styleId="ListLabel4477">
    <w:name w:val="ListLabel 4477"/>
    <w:qFormat/>
    <w:rPr>
      <w:rFonts w:ascii="Times New Roman" w:hAnsi="Times New Roman" w:cs="Times New Roman"/>
      <w:sz w:val="28"/>
    </w:rPr>
  </w:style>
  <w:style w:type="character" w:customStyle="1" w:styleId="ListLabel4478">
    <w:name w:val="ListLabel 4478"/>
    <w:qFormat/>
    <w:rPr>
      <w:rFonts w:cs="Times New Roman"/>
    </w:rPr>
  </w:style>
  <w:style w:type="character" w:customStyle="1" w:styleId="ListLabel4479">
    <w:name w:val="ListLabel 4479"/>
    <w:qFormat/>
    <w:rPr>
      <w:rFonts w:cs="Times New Roman"/>
    </w:rPr>
  </w:style>
  <w:style w:type="character" w:customStyle="1" w:styleId="ListLabel4480">
    <w:name w:val="ListLabel 4480"/>
    <w:qFormat/>
    <w:rPr>
      <w:rFonts w:cs="Times New Roman"/>
    </w:rPr>
  </w:style>
  <w:style w:type="character" w:customStyle="1" w:styleId="ListLabel4481">
    <w:name w:val="ListLabel 4481"/>
    <w:qFormat/>
    <w:rPr>
      <w:rFonts w:cs="Times New Roman"/>
    </w:rPr>
  </w:style>
  <w:style w:type="character" w:customStyle="1" w:styleId="ListLabel4482">
    <w:name w:val="ListLabel 4482"/>
    <w:qFormat/>
    <w:rPr>
      <w:rFonts w:cs="Times New Roman"/>
    </w:rPr>
  </w:style>
  <w:style w:type="character" w:customStyle="1" w:styleId="ListLabel4483">
    <w:name w:val="ListLabel 4483"/>
    <w:qFormat/>
    <w:rPr>
      <w:rFonts w:cs="Times New Roman"/>
    </w:rPr>
  </w:style>
  <w:style w:type="character" w:customStyle="1" w:styleId="ListLabel4484">
    <w:name w:val="ListLabel 4484"/>
    <w:qFormat/>
    <w:rPr>
      <w:rFonts w:cs="Times New Roman"/>
    </w:rPr>
  </w:style>
  <w:style w:type="character" w:customStyle="1" w:styleId="ListLabel4485">
    <w:name w:val="ListLabel 4485"/>
    <w:qFormat/>
    <w:rPr>
      <w:rFonts w:cs="Times New Roman"/>
    </w:rPr>
  </w:style>
  <w:style w:type="character" w:customStyle="1" w:styleId="ListLabel4486">
    <w:name w:val="ListLabel 4486"/>
    <w:qFormat/>
    <w:rPr>
      <w:rFonts w:ascii="Times New Roman" w:hAnsi="Times New Roman" w:cs="Times New Roman"/>
      <w:sz w:val="28"/>
    </w:rPr>
  </w:style>
  <w:style w:type="character" w:customStyle="1" w:styleId="ListLabel4487">
    <w:name w:val="ListLabel 4487"/>
    <w:qFormat/>
    <w:rPr>
      <w:rFonts w:cs="Times New Roman"/>
    </w:rPr>
  </w:style>
  <w:style w:type="character" w:customStyle="1" w:styleId="ListLabel4488">
    <w:name w:val="ListLabel 4488"/>
    <w:qFormat/>
    <w:rPr>
      <w:rFonts w:cs="Times New Roman"/>
    </w:rPr>
  </w:style>
  <w:style w:type="character" w:customStyle="1" w:styleId="ListLabel4489">
    <w:name w:val="ListLabel 4489"/>
    <w:qFormat/>
    <w:rPr>
      <w:rFonts w:cs="Times New Roman"/>
    </w:rPr>
  </w:style>
  <w:style w:type="character" w:customStyle="1" w:styleId="ListLabel4490">
    <w:name w:val="ListLabel 4490"/>
    <w:qFormat/>
    <w:rPr>
      <w:rFonts w:cs="Times New Roman"/>
    </w:rPr>
  </w:style>
  <w:style w:type="character" w:customStyle="1" w:styleId="ListLabel4491">
    <w:name w:val="ListLabel 4491"/>
    <w:qFormat/>
    <w:rPr>
      <w:rFonts w:cs="Times New Roman"/>
    </w:rPr>
  </w:style>
  <w:style w:type="character" w:customStyle="1" w:styleId="ListLabel4492">
    <w:name w:val="ListLabel 4492"/>
    <w:qFormat/>
    <w:rPr>
      <w:rFonts w:cs="Times New Roman"/>
    </w:rPr>
  </w:style>
  <w:style w:type="character" w:customStyle="1" w:styleId="ListLabel4493">
    <w:name w:val="ListLabel 4493"/>
    <w:qFormat/>
    <w:rPr>
      <w:rFonts w:cs="Times New Roman"/>
    </w:rPr>
  </w:style>
  <w:style w:type="character" w:customStyle="1" w:styleId="ListLabel4494">
    <w:name w:val="ListLabel 4494"/>
    <w:qFormat/>
    <w:rPr>
      <w:rFonts w:cs="Times New Roman"/>
    </w:rPr>
  </w:style>
  <w:style w:type="character" w:customStyle="1" w:styleId="ListLabel4495">
    <w:name w:val="ListLabel 4495"/>
    <w:qFormat/>
    <w:rPr>
      <w:rFonts w:ascii="Times New Roman" w:hAnsi="Times New Roman" w:cs="OpenSymbol"/>
      <w:b w:val="0"/>
      <w:sz w:val="24"/>
    </w:rPr>
  </w:style>
  <w:style w:type="character" w:customStyle="1" w:styleId="ListLabel4496">
    <w:name w:val="ListLabel 4496"/>
    <w:qFormat/>
    <w:rPr>
      <w:rFonts w:cs="OpenSymbol"/>
    </w:rPr>
  </w:style>
  <w:style w:type="character" w:customStyle="1" w:styleId="ListLabel4497">
    <w:name w:val="ListLabel 4497"/>
    <w:qFormat/>
    <w:rPr>
      <w:rFonts w:cs="OpenSymbol"/>
    </w:rPr>
  </w:style>
  <w:style w:type="character" w:customStyle="1" w:styleId="ListLabel4498">
    <w:name w:val="ListLabel 4498"/>
    <w:qFormat/>
    <w:rPr>
      <w:rFonts w:cs="OpenSymbol"/>
    </w:rPr>
  </w:style>
  <w:style w:type="character" w:customStyle="1" w:styleId="ListLabel4499">
    <w:name w:val="ListLabel 4499"/>
    <w:qFormat/>
    <w:rPr>
      <w:rFonts w:cs="OpenSymbol"/>
    </w:rPr>
  </w:style>
  <w:style w:type="character" w:customStyle="1" w:styleId="ListLabel4500">
    <w:name w:val="ListLabel 4500"/>
    <w:qFormat/>
    <w:rPr>
      <w:rFonts w:cs="OpenSymbol"/>
    </w:rPr>
  </w:style>
  <w:style w:type="character" w:customStyle="1" w:styleId="ListLabel4501">
    <w:name w:val="ListLabel 4501"/>
    <w:qFormat/>
    <w:rPr>
      <w:rFonts w:cs="OpenSymbol"/>
    </w:rPr>
  </w:style>
  <w:style w:type="character" w:customStyle="1" w:styleId="ListLabel4502">
    <w:name w:val="ListLabel 4502"/>
    <w:qFormat/>
    <w:rPr>
      <w:rFonts w:cs="OpenSymbol"/>
    </w:rPr>
  </w:style>
  <w:style w:type="character" w:customStyle="1" w:styleId="ListLabel4503">
    <w:name w:val="ListLabel 4503"/>
    <w:qFormat/>
    <w:rPr>
      <w:rFonts w:cs="OpenSymbol"/>
    </w:rPr>
  </w:style>
  <w:style w:type="character" w:customStyle="1" w:styleId="ListLabel4504">
    <w:name w:val="ListLabel 4504"/>
    <w:qFormat/>
    <w:rPr>
      <w:rFonts w:ascii="Times New Roman" w:hAnsi="Times New Roman" w:cs="Times New Roman"/>
      <w:sz w:val="28"/>
    </w:rPr>
  </w:style>
  <w:style w:type="character" w:customStyle="1" w:styleId="ListLabel4505">
    <w:name w:val="ListLabel 4505"/>
    <w:qFormat/>
    <w:rPr>
      <w:rFonts w:cs="Courier New"/>
    </w:rPr>
  </w:style>
  <w:style w:type="character" w:customStyle="1" w:styleId="ListLabel4506">
    <w:name w:val="ListLabel 4506"/>
    <w:qFormat/>
    <w:rPr>
      <w:rFonts w:cs="Wingdings"/>
    </w:rPr>
  </w:style>
  <w:style w:type="character" w:customStyle="1" w:styleId="ListLabel4507">
    <w:name w:val="ListLabel 4507"/>
    <w:qFormat/>
    <w:rPr>
      <w:rFonts w:cs="Symbol"/>
    </w:rPr>
  </w:style>
  <w:style w:type="character" w:customStyle="1" w:styleId="ListLabel4508">
    <w:name w:val="ListLabel 4508"/>
    <w:qFormat/>
    <w:rPr>
      <w:rFonts w:cs="Courier New"/>
    </w:rPr>
  </w:style>
  <w:style w:type="character" w:customStyle="1" w:styleId="ListLabel4509">
    <w:name w:val="ListLabel 4509"/>
    <w:qFormat/>
    <w:rPr>
      <w:rFonts w:cs="Wingdings"/>
    </w:rPr>
  </w:style>
  <w:style w:type="character" w:customStyle="1" w:styleId="ListLabel4510">
    <w:name w:val="ListLabel 4510"/>
    <w:qFormat/>
    <w:rPr>
      <w:rFonts w:cs="Symbol"/>
    </w:rPr>
  </w:style>
  <w:style w:type="character" w:customStyle="1" w:styleId="ListLabel4511">
    <w:name w:val="ListLabel 4511"/>
    <w:qFormat/>
    <w:rPr>
      <w:rFonts w:cs="Courier New"/>
    </w:rPr>
  </w:style>
  <w:style w:type="character" w:customStyle="1" w:styleId="ListLabel4512">
    <w:name w:val="ListLabel 4512"/>
    <w:qFormat/>
    <w:rPr>
      <w:rFonts w:cs="Wingdings"/>
    </w:rPr>
  </w:style>
  <w:style w:type="character" w:customStyle="1" w:styleId="ListLabel4513">
    <w:name w:val="ListLabel 4513"/>
    <w:qFormat/>
    <w:rPr>
      <w:rFonts w:ascii="Times New Roman" w:hAnsi="Times New Roman" w:cs="Symbol"/>
      <w:sz w:val="24"/>
    </w:rPr>
  </w:style>
  <w:style w:type="character" w:customStyle="1" w:styleId="ListLabel4514">
    <w:name w:val="ListLabel 4514"/>
    <w:qFormat/>
    <w:rPr>
      <w:rFonts w:ascii="Times New Roman" w:hAnsi="Times New Roman" w:cs="Times New Roman"/>
      <w:b w:val="0"/>
      <w:sz w:val="28"/>
    </w:rPr>
  </w:style>
  <w:style w:type="character" w:customStyle="1" w:styleId="ListLabel4515">
    <w:name w:val="ListLabel 4515"/>
    <w:qFormat/>
    <w:rPr>
      <w:rFonts w:cs="Wingdings"/>
      <w:sz w:val="20"/>
    </w:rPr>
  </w:style>
  <w:style w:type="character" w:customStyle="1" w:styleId="ListLabel4516">
    <w:name w:val="ListLabel 4516"/>
    <w:qFormat/>
    <w:rPr>
      <w:rFonts w:cs="Wingdings"/>
      <w:sz w:val="20"/>
    </w:rPr>
  </w:style>
  <w:style w:type="character" w:customStyle="1" w:styleId="ListLabel4517">
    <w:name w:val="ListLabel 4517"/>
    <w:qFormat/>
    <w:rPr>
      <w:rFonts w:cs="Wingdings"/>
      <w:sz w:val="20"/>
    </w:rPr>
  </w:style>
  <w:style w:type="character" w:customStyle="1" w:styleId="ListLabel4518">
    <w:name w:val="ListLabel 4518"/>
    <w:qFormat/>
    <w:rPr>
      <w:rFonts w:cs="Wingdings"/>
      <w:sz w:val="20"/>
    </w:rPr>
  </w:style>
  <w:style w:type="character" w:customStyle="1" w:styleId="ListLabel4519">
    <w:name w:val="ListLabel 4519"/>
    <w:qFormat/>
    <w:rPr>
      <w:rFonts w:cs="Wingdings"/>
      <w:sz w:val="20"/>
    </w:rPr>
  </w:style>
  <w:style w:type="character" w:customStyle="1" w:styleId="ListLabel4520">
    <w:name w:val="ListLabel 4520"/>
    <w:qFormat/>
    <w:rPr>
      <w:rFonts w:cs="Wingdings"/>
      <w:sz w:val="20"/>
    </w:rPr>
  </w:style>
  <w:style w:type="character" w:customStyle="1" w:styleId="ListLabel4521">
    <w:name w:val="ListLabel 4521"/>
    <w:qFormat/>
    <w:rPr>
      <w:rFonts w:cs="Wingdings"/>
      <w:sz w:val="20"/>
    </w:rPr>
  </w:style>
  <w:style w:type="character" w:customStyle="1" w:styleId="ListLabel4522">
    <w:name w:val="ListLabel 4522"/>
    <w:qFormat/>
    <w:rPr>
      <w:rFonts w:ascii="Times New Roman" w:hAnsi="Times New Roman" w:cs="Times New Roman"/>
      <w:b/>
      <w:sz w:val="28"/>
    </w:rPr>
  </w:style>
  <w:style w:type="character" w:customStyle="1" w:styleId="ListLabel4523">
    <w:name w:val="ListLabel 4523"/>
    <w:qFormat/>
    <w:rPr>
      <w:rFonts w:cs="Courier New"/>
    </w:rPr>
  </w:style>
  <w:style w:type="character" w:customStyle="1" w:styleId="ListLabel4524">
    <w:name w:val="ListLabel 4524"/>
    <w:qFormat/>
    <w:rPr>
      <w:rFonts w:cs="Wingdings"/>
    </w:rPr>
  </w:style>
  <w:style w:type="character" w:customStyle="1" w:styleId="ListLabel4525">
    <w:name w:val="ListLabel 4525"/>
    <w:qFormat/>
    <w:rPr>
      <w:rFonts w:cs="Symbol"/>
    </w:rPr>
  </w:style>
  <w:style w:type="character" w:customStyle="1" w:styleId="ListLabel4526">
    <w:name w:val="ListLabel 4526"/>
    <w:qFormat/>
    <w:rPr>
      <w:rFonts w:cs="Courier New"/>
    </w:rPr>
  </w:style>
  <w:style w:type="character" w:customStyle="1" w:styleId="ListLabel4527">
    <w:name w:val="ListLabel 4527"/>
    <w:qFormat/>
    <w:rPr>
      <w:rFonts w:cs="Wingdings"/>
    </w:rPr>
  </w:style>
  <w:style w:type="character" w:customStyle="1" w:styleId="ListLabel4528">
    <w:name w:val="ListLabel 4528"/>
    <w:qFormat/>
    <w:rPr>
      <w:rFonts w:cs="Symbol"/>
    </w:rPr>
  </w:style>
  <w:style w:type="character" w:customStyle="1" w:styleId="ListLabel4529">
    <w:name w:val="ListLabel 4529"/>
    <w:qFormat/>
    <w:rPr>
      <w:rFonts w:cs="Courier New"/>
    </w:rPr>
  </w:style>
  <w:style w:type="character" w:customStyle="1" w:styleId="ListLabel4530">
    <w:name w:val="ListLabel 4530"/>
    <w:qFormat/>
    <w:rPr>
      <w:rFonts w:cs="Wingdings"/>
    </w:rPr>
  </w:style>
  <w:style w:type="character" w:customStyle="1" w:styleId="ListLabel4531">
    <w:name w:val="ListLabel 4531"/>
    <w:qFormat/>
    <w:rPr>
      <w:rFonts w:ascii="Times New Roman" w:hAnsi="Times New Roman" w:cs="Times New Roman"/>
      <w:sz w:val="28"/>
    </w:rPr>
  </w:style>
  <w:style w:type="character" w:customStyle="1" w:styleId="ListLabel4532">
    <w:name w:val="ListLabel 4532"/>
    <w:qFormat/>
    <w:rPr>
      <w:rFonts w:cs="Times New Roman"/>
    </w:rPr>
  </w:style>
  <w:style w:type="character" w:customStyle="1" w:styleId="ListLabel4533">
    <w:name w:val="ListLabel 4533"/>
    <w:qFormat/>
    <w:rPr>
      <w:rFonts w:cs="Times New Roman"/>
    </w:rPr>
  </w:style>
  <w:style w:type="character" w:customStyle="1" w:styleId="ListLabel4534">
    <w:name w:val="ListLabel 4534"/>
    <w:qFormat/>
    <w:rPr>
      <w:rFonts w:cs="Times New Roman"/>
    </w:rPr>
  </w:style>
  <w:style w:type="character" w:customStyle="1" w:styleId="ListLabel4535">
    <w:name w:val="ListLabel 4535"/>
    <w:qFormat/>
    <w:rPr>
      <w:rFonts w:cs="Times New Roman"/>
    </w:rPr>
  </w:style>
  <w:style w:type="character" w:customStyle="1" w:styleId="ListLabel4536">
    <w:name w:val="ListLabel 4536"/>
    <w:qFormat/>
    <w:rPr>
      <w:rFonts w:cs="Times New Roman"/>
    </w:rPr>
  </w:style>
  <w:style w:type="character" w:customStyle="1" w:styleId="ListLabel4537">
    <w:name w:val="ListLabel 4537"/>
    <w:qFormat/>
    <w:rPr>
      <w:rFonts w:cs="Times New Roman"/>
    </w:rPr>
  </w:style>
  <w:style w:type="character" w:customStyle="1" w:styleId="ListLabel4538">
    <w:name w:val="ListLabel 4538"/>
    <w:qFormat/>
    <w:rPr>
      <w:rFonts w:cs="Times New Roman"/>
    </w:rPr>
  </w:style>
  <w:style w:type="character" w:customStyle="1" w:styleId="ListLabel4539">
    <w:name w:val="ListLabel 4539"/>
    <w:qFormat/>
    <w:rPr>
      <w:rFonts w:cs="Times New Roman"/>
    </w:rPr>
  </w:style>
  <w:style w:type="character" w:customStyle="1" w:styleId="ListLabel4540">
    <w:name w:val="ListLabel 4540"/>
    <w:qFormat/>
    <w:rPr>
      <w:rFonts w:ascii="Times New Roman" w:hAnsi="Times New Roman" w:cs="Symbol"/>
      <w:sz w:val="24"/>
    </w:rPr>
  </w:style>
  <w:style w:type="character" w:customStyle="1" w:styleId="ListLabel4541">
    <w:name w:val="ListLabel 4541"/>
    <w:qFormat/>
    <w:rPr>
      <w:rFonts w:cs="Courier New"/>
    </w:rPr>
  </w:style>
  <w:style w:type="character" w:customStyle="1" w:styleId="ListLabel4542">
    <w:name w:val="ListLabel 4542"/>
    <w:qFormat/>
    <w:rPr>
      <w:rFonts w:cs="Wingdings"/>
    </w:rPr>
  </w:style>
  <w:style w:type="character" w:customStyle="1" w:styleId="ListLabel4543">
    <w:name w:val="ListLabel 4543"/>
    <w:qFormat/>
    <w:rPr>
      <w:rFonts w:cs="Symbol"/>
    </w:rPr>
  </w:style>
  <w:style w:type="character" w:customStyle="1" w:styleId="ListLabel4544">
    <w:name w:val="ListLabel 4544"/>
    <w:qFormat/>
    <w:rPr>
      <w:rFonts w:cs="Courier New"/>
    </w:rPr>
  </w:style>
  <w:style w:type="character" w:customStyle="1" w:styleId="ListLabel4545">
    <w:name w:val="ListLabel 4545"/>
    <w:qFormat/>
    <w:rPr>
      <w:rFonts w:cs="Wingdings"/>
    </w:rPr>
  </w:style>
  <w:style w:type="character" w:customStyle="1" w:styleId="ListLabel4546">
    <w:name w:val="ListLabel 4546"/>
    <w:qFormat/>
    <w:rPr>
      <w:rFonts w:cs="Symbol"/>
    </w:rPr>
  </w:style>
  <w:style w:type="character" w:customStyle="1" w:styleId="ListLabel4547">
    <w:name w:val="ListLabel 4547"/>
    <w:qFormat/>
    <w:rPr>
      <w:rFonts w:cs="Courier New"/>
    </w:rPr>
  </w:style>
  <w:style w:type="character" w:customStyle="1" w:styleId="ListLabel4548">
    <w:name w:val="ListLabel 4548"/>
    <w:qFormat/>
    <w:rPr>
      <w:rFonts w:cs="Wingdings"/>
    </w:rPr>
  </w:style>
  <w:style w:type="character" w:customStyle="1" w:styleId="ListLabel4549">
    <w:name w:val="ListLabel 4549"/>
    <w:qFormat/>
    <w:rPr>
      <w:rFonts w:ascii="Times New Roman" w:hAnsi="Times New Roman" w:cs="Symbol"/>
      <w:sz w:val="24"/>
    </w:rPr>
  </w:style>
  <w:style w:type="character" w:customStyle="1" w:styleId="ListLabel4550">
    <w:name w:val="ListLabel 4550"/>
    <w:qFormat/>
    <w:rPr>
      <w:rFonts w:cs="Courier New"/>
    </w:rPr>
  </w:style>
  <w:style w:type="character" w:customStyle="1" w:styleId="ListLabel4551">
    <w:name w:val="ListLabel 4551"/>
    <w:qFormat/>
    <w:rPr>
      <w:rFonts w:cs="Wingdings"/>
    </w:rPr>
  </w:style>
  <w:style w:type="character" w:customStyle="1" w:styleId="ListLabel4552">
    <w:name w:val="ListLabel 4552"/>
    <w:qFormat/>
    <w:rPr>
      <w:rFonts w:cs="Symbol"/>
    </w:rPr>
  </w:style>
  <w:style w:type="character" w:customStyle="1" w:styleId="ListLabel4553">
    <w:name w:val="ListLabel 4553"/>
    <w:qFormat/>
    <w:rPr>
      <w:rFonts w:cs="Courier New"/>
    </w:rPr>
  </w:style>
  <w:style w:type="character" w:customStyle="1" w:styleId="ListLabel4554">
    <w:name w:val="ListLabel 4554"/>
    <w:qFormat/>
    <w:rPr>
      <w:rFonts w:cs="Wingdings"/>
    </w:rPr>
  </w:style>
  <w:style w:type="character" w:customStyle="1" w:styleId="ListLabel4555">
    <w:name w:val="ListLabel 4555"/>
    <w:qFormat/>
    <w:rPr>
      <w:rFonts w:cs="Symbol"/>
    </w:rPr>
  </w:style>
  <w:style w:type="character" w:customStyle="1" w:styleId="ListLabel4556">
    <w:name w:val="ListLabel 4556"/>
    <w:qFormat/>
    <w:rPr>
      <w:rFonts w:cs="Courier New"/>
    </w:rPr>
  </w:style>
  <w:style w:type="character" w:customStyle="1" w:styleId="ListLabel4557">
    <w:name w:val="ListLabel 4557"/>
    <w:qFormat/>
    <w:rPr>
      <w:rFonts w:cs="Wingdings"/>
    </w:rPr>
  </w:style>
  <w:style w:type="character" w:customStyle="1" w:styleId="ListLabel4558">
    <w:name w:val="ListLabel 4558"/>
    <w:qFormat/>
    <w:rPr>
      <w:rFonts w:ascii="Times New Roman" w:hAnsi="Times New Roman" w:cs="Symbol"/>
      <w:sz w:val="24"/>
    </w:rPr>
  </w:style>
  <w:style w:type="character" w:customStyle="1" w:styleId="ListLabel4559">
    <w:name w:val="ListLabel 4559"/>
    <w:qFormat/>
    <w:rPr>
      <w:rFonts w:cs="Courier New"/>
    </w:rPr>
  </w:style>
  <w:style w:type="character" w:customStyle="1" w:styleId="ListLabel4560">
    <w:name w:val="ListLabel 4560"/>
    <w:qFormat/>
    <w:rPr>
      <w:rFonts w:cs="Wingdings"/>
    </w:rPr>
  </w:style>
  <w:style w:type="character" w:customStyle="1" w:styleId="ListLabel4561">
    <w:name w:val="ListLabel 4561"/>
    <w:qFormat/>
    <w:rPr>
      <w:rFonts w:cs="Symbol"/>
    </w:rPr>
  </w:style>
  <w:style w:type="character" w:customStyle="1" w:styleId="ListLabel4562">
    <w:name w:val="ListLabel 4562"/>
    <w:qFormat/>
    <w:rPr>
      <w:rFonts w:cs="Courier New"/>
    </w:rPr>
  </w:style>
  <w:style w:type="character" w:customStyle="1" w:styleId="ListLabel4563">
    <w:name w:val="ListLabel 4563"/>
    <w:qFormat/>
    <w:rPr>
      <w:rFonts w:cs="Wingdings"/>
    </w:rPr>
  </w:style>
  <w:style w:type="character" w:customStyle="1" w:styleId="ListLabel4564">
    <w:name w:val="ListLabel 4564"/>
    <w:qFormat/>
    <w:rPr>
      <w:rFonts w:cs="Symbol"/>
    </w:rPr>
  </w:style>
  <w:style w:type="character" w:customStyle="1" w:styleId="ListLabel4565">
    <w:name w:val="ListLabel 4565"/>
    <w:qFormat/>
    <w:rPr>
      <w:rFonts w:cs="Courier New"/>
    </w:rPr>
  </w:style>
  <w:style w:type="character" w:customStyle="1" w:styleId="ListLabel4566">
    <w:name w:val="ListLabel 4566"/>
    <w:qFormat/>
    <w:rPr>
      <w:rFonts w:cs="Wingdings"/>
    </w:rPr>
  </w:style>
  <w:style w:type="character" w:customStyle="1" w:styleId="ListLabel4567">
    <w:name w:val="ListLabel 4567"/>
    <w:qFormat/>
    <w:rPr>
      <w:rFonts w:cs="Symbol"/>
      <w:sz w:val="24"/>
    </w:rPr>
  </w:style>
  <w:style w:type="character" w:customStyle="1" w:styleId="ListLabel4568">
    <w:name w:val="ListLabel 4568"/>
    <w:qFormat/>
    <w:rPr>
      <w:rFonts w:cs="Courier New"/>
    </w:rPr>
  </w:style>
  <w:style w:type="character" w:customStyle="1" w:styleId="ListLabel4569">
    <w:name w:val="ListLabel 4569"/>
    <w:qFormat/>
    <w:rPr>
      <w:rFonts w:cs="Wingdings"/>
    </w:rPr>
  </w:style>
  <w:style w:type="character" w:customStyle="1" w:styleId="ListLabel4570">
    <w:name w:val="ListLabel 4570"/>
    <w:qFormat/>
    <w:rPr>
      <w:rFonts w:cs="Symbol"/>
    </w:rPr>
  </w:style>
  <w:style w:type="character" w:customStyle="1" w:styleId="ListLabel4571">
    <w:name w:val="ListLabel 4571"/>
    <w:qFormat/>
    <w:rPr>
      <w:rFonts w:cs="Courier New"/>
    </w:rPr>
  </w:style>
  <w:style w:type="character" w:customStyle="1" w:styleId="ListLabel4572">
    <w:name w:val="ListLabel 4572"/>
    <w:qFormat/>
    <w:rPr>
      <w:rFonts w:cs="Wingdings"/>
    </w:rPr>
  </w:style>
  <w:style w:type="character" w:customStyle="1" w:styleId="ListLabel4573">
    <w:name w:val="ListLabel 4573"/>
    <w:qFormat/>
    <w:rPr>
      <w:rFonts w:cs="Symbol"/>
    </w:rPr>
  </w:style>
  <w:style w:type="character" w:customStyle="1" w:styleId="ListLabel4574">
    <w:name w:val="ListLabel 4574"/>
    <w:qFormat/>
    <w:rPr>
      <w:rFonts w:cs="Courier New"/>
    </w:rPr>
  </w:style>
  <w:style w:type="character" w:customStyle="1" w:styleId="ListLabel4575">
    <w:name w:val="ListLabel 4575"/>
    <w:qFormat/>
    <w:rPr>
      <w:rFonts w:cs="Wingdings"/>
    </w:rPr>
  </w:style>
  <w:style w:type="character" w:customStyle="1" w:styleId="ListLabel4576">
    <w:name w:val="ListLabel 4576"/>
    <w:qFormat/>
    <w:rPr>
      <w:rFonts w:ascii="Times New Roman" w:hAnsi="Times New Roman" w:cs="Symbol"/>
      <w:sz w:val="24"/>
    </w:rPr>
  </w:style>
  <w:style w:type="character" w:customStyle="1" w:styleId="ListLabel4577">
    <w:name w:val="ListLabel 4577"/>
    <w:qFormat/>
    <w:rPr>
      <w:rFonts w:cs="Courier New"/>
    </w:rPr>
  </w:style>
  <w:style w:type="character" w:customStyle="1" w:styleId="ListLabel4578">
    <w:name w:val="ListLabel 4578"/>
    <w:qFormat/>
    <w:rPr>
      <w:rFonts w:cs="Wingdings"/>
    </w:rPr>
  </w:style>
  <w:style w:type="character" w:customStyle="1" w:styleId="ListLabel4579">
    <w:name w:val="ListLabel 4579"/>
    <w:qFormat/>
    <w:rPr>
      <w:rFonts w:cs="Symbol"/>
    </w:rPr>
  </w:style>
  <w:style w:type="character" w:customStyle="1" w:styleId="ListLabel4580">
    <w:name w:val="ListLabel 4580"/>
    <w:qFormat/>
    <w:rPr>
      <w:rFonts w:cs="Courier New"/>
    </w:rPr>
  </w:style>
  <w:style w:type="character" w:customStyle="1" w:styleId="ListLabel4581">
    <w:name w:val="ListLabel 4581"/>
    <w:qFormat/>
    <w:rPr>
      <w:rFonts w:cs="Wingdings"/>
    </w:rPr>
  </w:style>
  <w:style w:type="character" w:customStyle="1" w:styleId="ListLabel4582">
    <w:name w:val="ListLabel 4582"/>
    <w:qFormat/>
    <w:rPr>
      <w:rFonts w:cs="Symbol"/>
    </w:rPr>
  </w:style>
  <w:style w:type="character" w:customStyle="1" w:styleId="ListLabel4583">
    <w:name w:val="ListLabel 4583"/>
    <w:qFormat/>
    <w:rPr>
      <w:rFonts w:cs="Courier New"/>
    </w:rPr>
  </w:style>
  <w:style w:type="character" w:customStyle="1" w:styleId="ListLabel4584">
    <w:name w:val="ListLabel 4584"/>
    <w:qFormat/>
    <w:rPr>
      <w:rFonts w:cs="Wingdings"/>
    </w:rPr>
  </w:style>
  <w:style w:type="character" w:customStyle="1" w:styleId="ListLabel4585">
    <w:name w:val="ListLabel 4585"/>
    <w:qFormat/>
    <w:rPr>
      <w:rFonts w:ascii="Times New Roman" w:hAnsi="Times New Roman" w:cs="Symbol"/>
      <w:sz w:val="24"/>
    </w:rPr>
  </w:style>
  <w:style w:type="character" w:customStyle="1" w:styleId="ListLabel4586">
    <w:name w:val="ListLabel 4586"/>
    <w:qFormat/>
    <w:rPr>
      <w:rFonts w:cs="Courier New"/>
    </w:rPr>
  </w:style>
  <w:style w:type="character" w:customStyle="1" w:styleId="ListLabel4587">
    <w:name w:val="ListLabel 4587"/>
    <w:qFormat/>
    <w:rPr>
      <w:rFonts w:cs="Wingdings"/>
    </w:rPr>
  </w:style>
  <w:style w:type="character" w:customStyle="1" w:styleId="ListLabel4588">
    <w:name w:val="ListLabel 4588"/>
    <w:qFormat/>
    <w:rPr>
      <w:rFonts w:cs="Symbol"/>
    </w:rPr>
  </w:style>
  <w:style w:type="character" w:customStyle="1" w:styleId="ListLabel4589">
    <w:name w:val="ListLabel 4589"/>
    <w:qFormat/>
    <w:rPr>
      <w:rFonts w:cs="Courier New"/>
    </w:rPr>
  </w:style>
  <w:style w:type="character" w:customStyle="1" w:styleId="ListLabel4590">
    <w:name w:val="ListLabel 4590"/>
    <w:qFormat/>
    <w:rPr>
      <w:rFonts w:cs="Wingdings"/>
    </w:rPr>
  </w:style>
  <w:style w:type="character" w:customStyle="1" w:styleId="ListLabel4591">
    <w:name w:val="ListLabel 4591"/>
    <w:qFormat/>
    <w:rPr>
      <w:rFonts w:cs="Symbol"/>
    </w:rPr>
  </w:style>
  <w:style w:type="character" w:customStyle="1" w:styleId="ListLabel4592">
    <w:name w:val="ListLabel 4592"/>
    <w:qFormat/>
    <w:rPr>
      <w:rFonts w:cs="Courier New"/>
    </w:rPr>
  </w:style>
  <w:style w:type="character" w:customStyle="1" w:styleId="ListLabel4593">
    <w:name w:val="ListLabel 4593"/>
    <w:qFormat/>
    <w:rPr>
      <w:rFonts w:cs="Wingdings"/>
    </w:rPr>
  </w:style>
  <w:style w:type="character" w:customStyle="1" w:styleId="ListLabel4594">
    <w:name w:val="ListLabel 4594"/>
    <w:qFormat/>
    <w:rPr>
      <w:rFonts w:ascii="Times New Roman" w:hAnsi="Times New Roman" w:cs="Times New Roman"/>
      <w:sz w:val="28"/>
    </w:rPr>
  </w:style>
  <w:style w:type="character" w:customStyle="1" w:styleId="ListLabel4595">
    <w:name w:val="ListLabel 4595"/>
    <w:qFormat/>
    <w:rPr>
      <w:rFonts w:cs="Times New Roman"/>
    </w:rPr>
  </w:style>
  <w:style w:type="character" w:customStyle="1" w:styleId="ListLabel4596">
    <w:name w:val="ListLabel 4596"/>
    <w:qFormat/>
    <w:rPr>
      <w:rFonts w:cs="Times New Roman"/>
    </w:rPr>
  </w:style>
  <w:style w:type="character" w:customStyle="1" w:styleId="ListLabel4597">
    <w:name w:val="ListLabel 4597"/>
    <w:qFormat/>
    <w:rPr>
      <w:rFonts w:cs="Times New Roman"/>
    </w:rPr>
  </w:style>
  <w:style w:type="character" w:customStyle="1" w:styleId="ListLabel4598">
    <w:name w:val="ListLabel 4598"/>
    <w:qFormat/>
    <w:rPr>
      <w:rFonts w:cs="Times New Roman"/>
    </w:rPr>
  </w:style>
  <w:style w:type="character" w:customStyle="1" w:styleId="ListLabel4599">
    <w:name w:val="ListLabel 4599"/>
    <w:qFormat/>
    <w:rPr>
      <w:rFonts w:cs="Times New Roman"/>
    </w:rPr>
  </w:style>
  <w:style w:type="character" w:customStyle="1" w:styleId="ListLabel4600">
    <w:name w:val="ListLabel 4600"/>
    <w:qFormat/>
    <w:rPr>
      <w:rFonts w:cs="Times New Roman"/>
    </w:rPr>
  </w:style>
  <w:style w:type="character" w:customStyle="1" w:styleId="ListLabel4601">
    <w:name w:val="ListLabel 4601"/>
    <w:qFormat/>
    <w:rPr>
      <w:rFonts w:cs="Times New Roman"/>
    </w:rPr>
  </w:style>
  <w:style w:type="character" w:customStyle="1" w:styleId="ListLabel4602">
    <w:name w:val="ListLabel 4602"/>
    <w:qFormat/>
    <w:rPr>
      <w:rFonts w:cs="Times New Roman"/>
    </w:rPr>
  </w:style>
  <w:style w:type="character" w:customStyle="1" w:styleId="ListLabel4603">
    <w:name w:val="ListLabel 4603"/>
    <w:qFormat/>
    <w:rPr>
      <w:rFonts w:ascii="Times New Roman" w:hAnsi="Times New Roman" w:cs="Times New Roman"/>
      <w:sz w:val="28"/>
    </w:rPr>
  </w:style>
  <w:style w:type="character" w:customStyle="1" w:styleId="ListLabel4604">
    <w:name w:val="ListLabel 4604"/>
    <w:qFormat/>
    <w:rPr>
      <w:rFonts w:cs="Times New Roman"/>
    </w:rPr>
  </w:style>
  <w:style w:type="character" w:customStyle="1" w:styleId="ListLabel4605">
    <w:name w:val="ListLabel 4605"/>
    <w:qFormat/>
    <w:rPr>
      <w:rFonts w:cs="Times New Roman"/>
    </w:rPr>
  </w:style>
  <w:style w:type="character" w:customStyle="1" w:styleId="ListLabel4606">
    <w:name w:val="ListLabel 4606"/>
    <w:qFormat/>
    <w:rPr>
      <w:rFonts w:cs="Times New Roman"/>
    </w:rPr>
  </w:style>
  <w:style w:type="character" w:customStyle="1" w:styleId="ListLabel4607">
    <w:name w:val="ListLabel 4607"/>
    <w:qFormat/>
    <w:rPr>
      <w:rFonts w:cs="Times New Roman"/>
    </w:rPr>
  </w:style>
  <w:style w:type="character" w:customStyle="1" w:styleId="ListLabel4608">
    <w:name w:val="ListLabel 4608"/>
    <w:qFormat/>
    <w:rPr>
      <w:rFonts w:cs="Times New Roman"/>
    </w:rPr>
  </w:style>
  <w:style w:type="character" w:customStyle="1" w:styleId="ListLabel4609">
    <w:name w:val="ListLabel 4609"/>
    <w:qFormat/>
    <w:rPr>
      <w:rFonts w:cs="Times New Roman"/>
    </w:rPr>
  </w:style>
  <w:style w:type="character" w:customStyle="1" w:styleId="ListLabel4610">
    <w:name w:val="ListLabel 4610"/>
    <w:qFormat/>
    <w:rPr>
      <w:rFonts w:cs="Times New Roman"/>
    </w:rPr>
  </w:style>
  <w:style w:type="character" w:customStyle="1" w:styleId="ListLabel4611">
    <w:name w:val="ListLabel 4611"/>
    <w:qFormat/>
    <w:rPr>
      <w:rFonts w:cs="Times New Roman"/>
    </w:rPr>
  </w:style>
  <w:style w:type="character" w:customStyle="1" w:styleId="ListLabel4612">
    <w:name w:val="ListLabel 4612"/>
    <w:qFormat/>
    <w:rPr>
      <w:rFonts w:ascii="Times New Roman" w:hAnsi="Times New Roman" w:cs="Times New Roman"/>
      <w:sz w:val="28"/>
    </w:rPr>
  </w:style>
  <w:style w:type="character" w:customStyle="1" w:styleId="ListLabel4613">
    <w:name w:val="ListLabel 4613"/>
    <w:qFormat/>
    <w:rPr>
      <w:rFonts w:cs="Times New Roman"/>
    </w:rPr>
  </w:style>
  <w:style w:type="character" w:customStyle="1" w:styleId="ListLabel4614">
    <w:name w:val="ListLabel 4614"/>
    <w:qFormat/>
    <w:rPr>
      <w:rFonts w:cs="Times New Roman"/>
    </w:rPr>
  </w:style>
  <w:style w:type="character" w:customStyle="1" w:styleId="ListLabel4615">
    <w:name w:val="ListLabel 4615"/>
    <w:qFormat/>
    <w:rPr>
      <w:rFonts w:cs="Times New Roman"/>
    </w:rPr>
  </w:style>
  <w:style w:type="character" w:customStyle="1" w:styleId="ListLabel4616">
    <w:name w:val="ListLabel 4616"/>
    <w:qFormat/>
    <w:rPr>
      <w:rFonts w:cs="Times New Roman"/>
    </w:rPr>
  </w:style>
  <w:style w:type="character" w:customStyle="1" w:styleId="ListLabel4617">
    <w:name w:val="ListLabel 4617"/>
    <w:qFormat/>
    <w:rPr>
      <w:rFonts w:cs="Times New Roman"/>
    </w:rPr>
  </w:style>
  <w:style w:type="character" w:customStyle="1" w:styleId="ListLabel4618">
    <w:name w:val="ListLabel 4618"/>
    <w:qFormat/>
    <w:rPr>
      <w:rFonts w:cs="Times New Roman"/>
    </w:rPr>
  </w:style>
  <w:style w:type="character" w:customStyle="1" w:styleId="ListLabel4619">
    <w:name w:val="ListLabel 4619"/>
    <w:qFormat/>
    <w:rPr>
      <w:rFonts w:cs="Times New Roman"/>
    </w:rPr>
  </w:style>
  <w:style w:type="character" w:customStyle="1" w:styleId="ListLabel4620">
    <w:name w:val="ListLabel 4620"/>
    <w:qFormat/>
    <w:rPr>
      <w:rFonts w:cs="Times New Roman"/>
    </w:rPr>
  </w:style>
  <w:style w:type="character" w:customStyle="1" w:styleId="ListLabel4621">
    <w:name w:val="ListLabel 4621"/>
    <w:qFormat/>
    <w:rPr>
      <w:rFonts w:ascii="Times New Roman" w:hAnsi="Times New Roman" w:cs="OpenSymbol"/>
      <w:b w:val="0"/>
      <w:sz w:val="24"/>
    </w:rPr>
  </w:style>
  <w:style w:type="character" w:customStyle="1" w:styleId="ListLabel4622">
    <w:name w:val="ListLabel 4622"/>
    <w:qFormat/>
    <w:rPr>
      <w:rFonts w:cs="OpenSymbol"/>
    </w:rPr>
  </w:style>
  <w:style w:type="character" w:customStyle="1" w:styleId="ListLabel4623">
    <w:name w:val="ListLabel 4623"/>
    <w:qFormat/>
    <w:rPr>
      <w:rFonts w:cs="OpenSymbol"/>
    </w:rPr>
  </w:style>
  <w:style w:type="character" w:customStyle="1" w:styleId="ListLabel4624">
    <w:name w:val="ListLabel 4624"/>
    <w:qFormat/>
    <w:rPr>
      <w:rFonts w:cs="OpenSymbol"/>
    </w:rPr>
  </w:style>
  <w:style w:type="character" w:customStyle="1" w:styleId="ListLabel4625">
    <w:name w:val="ListLabel 4625"/>
    <w:qFormat/>
    <w:rPr>
      <w:rFonts w:cs="OpenSymbol"/>
    </w:rPr>
  </w:style>
  <w:style w:type="character" w:customStyle="1" w:styleId="ListLabel4626">
    <w:name w:val="ListLabel 4626"/>
    <w:qFormat/>
    <w:rPr>
      <w:rFonts w:cs="OpenSymbol"/>
    </w:rPr>
  </w:style>
  <w:style w:type="character" w:customStyle="1" w:styleId="ListLabel4627">
    <w:name w:val="ListLabel 4627"/>
    <w:qFormat/>
    <w:rPr>
      <w:rFonts w:cs="OpenSymbol"/>
    </w:rPr>
  </w:style>
  <w:style w:type="character" w:customStyle="1" w:styleId="ListLabel4628">
    <w:name w:val="ListLabel 4628"/>
    <w:qFormat/>
    <w:rPr>
      <w:rFonts w:cs="OpenSymbol"/>
    </w:rPr>
  </w:style>
  <w:style w:type="character" w:customStyle="1" w:styleId="ListLabel4629">
    <w:name w:val="ListLabel 4629"/>
    <w:qFormat/>
    <w:rPr>
      <w:rFonts w:cs="OpenSymbol"/>
    </w:rPr>
  </w:style>
  <w:style w:type="character" w:customStyle="1" w:styleId="ListLabel4630">
    <w:name w:val="ListLabel 4630"/>
    <w:qFormat/>
    <w:rPr>
      <w:rFonts w:ascii="Times New Roman" w:hAnsi="Times New Roman" w:cs="Times New Roman"/>
      <w:sz w:val="28"/>
    </w:rPr>
  </w:style>
  <w:style w:type="character" w:customStyle="1" w:styleId="ListLabel4631">
    <w:name w:val="ListLabel 4631"/>
    <w:qFormat/>
    <w:rPr>
      <w:rFonts w:cs="Courier New"/>
    </w:rPr>
  </w:style>
  <w:style w:type="character" w:customStyle="1" w:styleId="ListLabel4632">
    <w:name w:val="ListLabel 4632"/>
    <w:qFormat/>
    <w:rPr>
      <w:rFonts w:cs="Wingdings"/>
    </w:rPr>
  </w:style>
  <w:style w:type="character" w:customStyle="1" w:styleId="ListLabel4633">
    <w:name w:val="ListLabel 4633"/>
    <w:qFormat/>
    <w:rPr>
      <w:rFonts w:cs="Symbol"/>
    </w:rPr>
  </w:style>
  <w:style w:type="character" w:customStyle="1" w:styleId="ListLabel4634">
    <w:name w:val="ListLabel 4634"/>
    <w:qFormat/>
    <w:rPr>
      <w:rFonts w:cs="Courier New"/>
    </w:rPr>
  </w:style>
  <w:style w:type="character" w:customStyle="1" w:styleId="ListLabel4635">
    <w:name w:val="ListLabel 4635"/>
    <w:qFormat/>
    <w:rPr>
      <w:rFonts w:cs="Wingdings"/>
    </w:rPr>
  </w:style>
  <w:style w:type="character" w:customStyle="1" w:styleId="ListLabel4636">
    <w:name w:val="ListLabel 4636"/>
    <w:qFormat/>
    <w:rPr>
      <w:rFonts w:cs="Symbol"/>
    </w:rPr>
  </w:style>
  <w:style w:type="character" w:customStyle="1" w:styleId="ListLabel4637">
    <w:name w:val="ListLabel 4637"/>
    <w:qFormat/>
    <w:rPr>
      <w:rFonts w:cs="Courier New"/>
    </w:rPr>
  </w:style>
  <w:style w:type="character" w:customStyle="1" w:styleId="ListLabel4638">
    <w:name w:val="ListLabel 4638"/>
    <w:qFormat/>
    <w:rPr>
      <w:rFonts w:cs="Wingdings"/>
    </w:rPr>
  </w:style>
  <w:style w:type="character" w:customStyle="1" w:styleId="ListLabel4639">
    <w:name w:val="ListLabel 4639"/>
    <w:qFormat/>
    <w:rPr>
      <w:rFonts w:ascii="Times New Roman" w:hAnsi="Times New Roman" w:cs="Symbol"/>
      <w:sz w:val="24"/>
    </w:rPr>
  </w:style>
  <w:style w:type="character" w:customStyle="1" w:styleId="ListLabel4640">
    <w:name w:val="ListLabel 4640"/>
    <w:qFormat/>
    <w:rPr>
      <w:rFonts w:ascii="Times New Roman" w:hAnsi="Times New Roman" w:cs="Times New Roman"/>
      <w:b w:val="0"/>
      <w:sz w:val="28"/>
    </w:rPr>
  </w:style>
  <w:style w:type="character" w:customStyle="1" w:styleId="ListLabel4641">
    <w:name w:val="ListLabel 4641"/>
    <w:qFormat/>
    <w:rPr>
      <w:rFonts w:cs="Wingdings"/>
      <w:sz w:val="20"/>
    </w:rPr>
  </w:style>
  <w:style w:type="character" w:customStyle="1" w:styleId="ListLabel4642">
    <w:name w:val="ListLabel 4642"/>
    <w:qFormat/>
    <w:rPr>
      <w:rFonts w:cs="Wingdings"/>
      <w:sz w:val="20"/>
    </w:rPr>
  </w:style>
  <w:style w:type="character" w:customStyle="1" w:styleId="ListLabel4643">
    <w:name w:val="ListLabel 4643"/>
    <w:qFormat/>
    <w:rPr>
      <w:rFonts w:cs="Wingdings"/>
      <w:sz w:val="20"/>
    </w:rPr>
  </w:style>
  <w:style w:type="character" w:customStyle="1" w:styleId="ListLabel4644">
    <w:name w:val="ListLabel 4644"/>
    <w:qFormat/>
    <w:rPr>
      <w:rFonts w:cs="Wingdings"/>
      <w:sz w:val="20"/>
    </w:rPr>
  </w:style>
  <w:style w:type="character" w:customStyle="1" w:styleId="ListLabel4645">
    <w:name w:val="ListLabel 4645"/>
    <w:qFormat/>
    <w:rPr>
      <w:rFonts w:cs="Wingdings"/>
      <w:sz w:val="20"/>
    </w:rPr>
  </w:style>
  <w:style w:type="character" w:customStyle="1" w:styleId="ListLabel4646">
    <w:name w:val="ListLabel 4646"/>
    <w:qFormat/>
    <w:rPr>
      <w:rFonts w:cs="Wingdings"/>
      <w:sz w:val="20"/>
    </w:rPr>
  </w:style>
  <w:style w:type="character" w:customStyle="1" w:styleId="ListLabel4647">
    <w:name w:val="ListLabel 4647"/>
    <w:qFormat/>
    <w:rPr>
      <w:rFonts w:cs="Wingdings"/>
      <w:sz w:val="20"/>
    </w:rPr>
  </w:style>
  <w:style w:type="character" w:customStyle="1" w:styleId="ListLabel4648">
    <w:name w:val="ListLabel 4648"/>
    <w:qFormat/>
    <w:rPr>
      <w:rFonts w:ascii="Times New Roman" w:hAnsi="Times New Roman" w:cs="Times New Roman"/>
      <w:b/>
      <w:sz w:val="28"/>
    </w:rPr>
  </w:style>
  <w:style w:type="character" w:customStyle="1" w:styleId="ListLabel4649">
    <w:name w:val="ListLabel 4649"/>
    <w:qFormat/>
    <w:rPr>
      <w:rFonts w:cs="Courier New"/>
    </w:rPr>
  </w:style>
  <w:style w:type="character" w:customStyle="1" w:styleId="ListLabel4650">
    <w:name w:val="ListLabel 4650"/>
    <w:qFormat/>
    <w:rPr>
      <w:rFonts w:cs="Wingdings"/>
    </w:rPr>
  </w:style>
  <w:style w:type="character" w:customStyle="1" w:styleId="ListLabel4651">
    <w:name w:val="ListLabel 4651"/>
    <w:qFormat/>
    <w:rPr>
      <w:rFonts w:cs="Symbol"/>
    </w:rPr>
  </w:style>
  <w:style w:type="character" w:customStyle="1" w:styleId="ListLabel4652">
    <w:name w:val="ListLabel 4652"/>
    <w:qFormat/>
    <w:rPr>
      <w:rFonts w:cs="Courier New"/>
    </w:rPr>
  </w:style>
  <w:style w:type="character" w:customStyle="1" w:styleId="ListLabel4653">
    <w:name w:val="ListLabel 4653"/>
    <w:qFormat/>
    <w:rPr>
      <w:rFonts w:cs="Wingdings"/>
    </w:rPr>
  </w:style>
  <w:style w:type="character" w:customStyle="1" w:styleId="ListLabel4654">
    <w:name w:val="ListLabel 4654"/>
    <w:qFormat/>
    <w:rPr>
      <w:rFonts w:cs="Symbol"/>
    </w:rPr>
  </w:style>
  <w:style w:type="character" w:customStyle="1" w:styleId="ListLabel4655">
    <w:name w:val="ListLabel 4655"/>
    <w:qFormat/>
    <w:rPr>
      <w:rFonts w:cs="Courier New"/>
    </w:rPr>
  </w:style>
  <w:style w:type="character" w:customStyle="1" w:styleId="ListLabel4656">
    <w:name w:val="ListLabel 4656"/>
    <w:qFormat/>
    <w:rPr>
      <w:rFonts w:cs="Wingdings"/>
    </w:rPr>
  </w:style>
  <w:style w:type="character" w:customStyle="1" w:styleId="ListLabel4657">
    <w:name w:val="ListLabel 4657"/>
    <w:qFormat/>
    <w:rPr>
      <w:rFonts w:ascii="Times New Roman" w:hAnsi="Times New Roman" w:cs="Times New Roman"/>
      <w:sz w:val="28"/>
    </w:rPr>
  </w:style>
  <w:style w:type="character" w:customStyle="1" w:styleId="ListLabel4658">
    <w:name w:val="ListLabel 4658"/>
    <w:qFormat/>
    <w:rPr>
      <w:rFonts w:cs="Times New Roman"/>
    </w:rPr>
  </w:style>
  <w:style w:type="character" w:customStyle="1" w:styleId="ListLabel4659">
    <w:name w:val="ListLabel 4659"/>
    <w:qFormat/>
    <w:rPr>
      <w:rFonts w:cs="Times New Roman"/>
    </w:rPr>
  </w:style>
  <w:style w:type="character" w:customStyle="1" w:styleId="ListLabel4660">
    <w:name w:val="ListLabel 4660"/>
    <w:qFormat/>
    <w:rPr>
      <w:rFonts w:cs="Times New Roman"/>
    </w:rPr>
  </w:style>
  <w:style w:type="character" w:customStyle="1" w:styleId="ListLabel4661">
    <w:name w:val="ListLabel 4661"/>
    <w:qFormat/>
    <w:rPr>
      <w:rFonts w:cs="Times New Roman"/>
    </w:rPr>
  </w:style>
  <w:style w:type="character" w:customStyle="1" w:styleId="ListLabel4662">
    <w:name w:val="ListLabel 4662"/>
    <w:qFormat/>
    <w:rPr>
      <w:rFonts w:cs="Times New Roman"/>
    </w:rPr>
  </w:style>
  <w:style w:type="character" w:customStyle="1" w:styleId="ListLabel4663">
    <w:name w:val="ListLabel 4663"/>
    <w:qFormat/>
    <w:rPr>
      <w:rFonts w:cs="Times New Roman"/>
    </w:rPr>
  </w:style>
  <w:style w:type="character" w:customStyle="1" w:styleId="ListLabel4664">
    <w:name w:val="ListLabel 4664"/>
    <w:qFormat/>
    <w:rPr>
      <w:rFonts w:cs="Times New Roman"/>
    </w:rPr>
  </w:style>
  <w:style w:type="character" w:customStyle="1" w:styleId="ListLabel4665">
    <w:name w:val="ListLabel 4665"/>
    <w:qFormat/>
    <w:rPr>
      <w:rFonts w:cs="Times New Roman"/>
    </w:rPr>
  </w:style>
  <w:style w:type="character" w:customStyle="1" w:styleId="ListLabel4666">
    <w:name w:val="ListLabel 4666"/>
    <w:qFormat/>
    <w:rPr>
      <w:rFonts w:ascii="Times New Roman" w:hAnsi="Times New Roman" w:cs="Symbol"/>
      <w:sz w:val="24"/>
    </w:rPr>
  </w:style>
  <w:style w:type="character" w:customStyle="1" w:styleId="ListLabel4667">
    <w:name w:val="ListLabel 4667"/>
    <w:qFormat/>
    <w:rPr>
      <w:rFonts w:cs="Courier New"/>
    </w:rPr>
  </w:style>
  <w:style w:type="character" w:customStyle="1" w:styleId="ListLabel4668">
    <w:name w:val="ListLabel 4668"/>
    <w:qFormat/>
    <w:rPr>
      <w:rFonts w:cs="Wingdings"/>
    </w:rPr>
  </w:style>
  <w:style w:type="character" w:customStyle="1" w:styleId="ListLabel4669">
    <w:name w:val="ListLabel 4669"/>
    <w:qFormat/>
    <w:rPr>
      <w:rFonts w:cs="Symbol"/>
    </w:rPr>
  </w:style>
  <w:style w:type="character" w:customStyle="1" w:styleId="ListLabel4670">
    <w:name w:val="ListLabel 4670"/>
    <w:qFormat/>
    <w:rPr>
      <w:rFonts w:cs="Courier New"/>
    </w:rPr>
  </w:style>
  <w:style w:type="character" w:customStyle="1" w:styleId="ListLabel4671">
    <w:name w:val="ListLabel 4671"/>
    <w:qFormat/>
    <w:rPr>
      <w:rFonts w:cs="Wingdings"/>
    </w:rPr>
  </w:style>
  <w:style w:type="character" w:customStyle="1" w:styleId="ListLabel4672">
    <w:name w:val="ListLabel 4672"/>
    <w:qFormat/>
    <w:rPr>
      <w:rFonts w:cs="Symbol"/>
    </w:rPr>
  </w:style>
  <w:style w:type="character" w:customStyle="1" w:styleId="ListLabel4673">
    <w:name w:val="ListLabel 4673"/>
    <w:qFormat/>
    <w:rPr>
      <w:rFonts w:cs="Courier New"/>
    </w:rPr>
  </w:style>
  <w:style w:type="character" w:customStyle="1" w:styleId="ListLabel4674">
    <w:name w:val="ListLabel 4674"/>
    <w:qFormat/>
    <w:rPr>
      <w:rFonts w:cs="Wingdings"/>
    </w:rPr>
  </w:style>
  <w:style w:type="character" w:customStyle="1" w:styleId="ListLabel4675">
    <w:name w:val="ListLabel 4675"/>
    <w:qFormat/>
    <w:rPr>
      <w:rFonts w:ascii="Times New Roman" w:hAnsi="Times New Roman" w:cs="Symbol"/>
      <w:sz w:val="24"/>
    </w:rPr>
  </w:style>
  <w:style w:type="character" w:customStyle="1" w:styleId="ListLabel4676">
    <w:name w:val="ListLabel 4676"/>
    <w:qFormat/>
    <w:rPr>
      <w:rFonts w:cs="Courier New"/>
    </w:rPr>
  </w:style>
  <w:style w:type="character" w:customStyle="1" w:styleId="ListLabel4677">
    <w:name w:val="ListLabel 4677"/>
    <w:qFormat/>
    <w:rPr>
      <w:rFonts w:cs="Wingdings"/>
    </w:rPr>
  </w:style>
  <w:style w:type="character" w:customStyle="1" w:styleId="ListLabel4678">
    <w:name w:val="ListLabel 4678"/>
    <w:qFormat/>
    <w:rPr>
      <w:rFonts w:cs="Symbol"/>
    </w:rPr>
  </w:style>
  <w:style w:type="character" w:customStyle="1" w:styleId="ListLabel4679">
    <w:name w:val="ListLabel 4679"/>
    <w:qFormat/>
    <w:rPr>
      <w:rFonts w:cs="Courier New"/>
    </w:rPr>
  </w:style>
  <w:style w:type="character" w:customStyle="1" w:styleId="ListLabel4680">
    <w:name w:val="ListLabel 4680"/>
    <w:qFormat/>
    <w:rPr>
      <w:rFonts w:cs="Wingdings"/>
    </w:rPr>
  </w:style>
  <w:style w:type="character" w:customStyle="1" w:styleId="ListLabel4681">
    <w:name w:val="ListLabel 4681"/>
    <w:qFormat/>
    <w:rPr>
      <w:rFonts w:cs="Symbol"/>
    </w:rPr>
  </w:style>
  <w:style w:type="character" w:customStyle="1" w:styleId="ListLabel4682">
    <w:name w:val="ListLabel 4682"/>
    <w:qFormat/>
    <w:rPr>
      <w:rFonts w:cs="Courier New"/>
    </w:rPr>
  </w:style>
  <w:style w:type="character" w:customStyle="1" w:styleId="ListLabel4683">
    <w:name w:val="ListLabel 4683"/>
    <w:qFormat/>
    <w:rPr>
      <w:rFonts w:cs="Wingdings"/>
    </w:rPr>
  </w:style>
  <w:style w:type="character" w:customStyle="1" w:styleId="ListLabel4684">
    <w:name w:val="ListLabel 4684"/>
    <w:qFormat/>
    <w:rPr>
      <w:rFonts w:ascii="Times New Roman" w:hAnsi="Times New Roman" w:cs="Symbol"/>
      <w:sz w:val="24"/>
    </w:rPr>
  </w:style>
  <w:style w:type="character" w:customStyle="1" w:styleId="ListLabel4685">
    <w:name w:val="ListLabel 4685"/>
    <w:qFormat/>
    <w:rPr>
      <w:rFonts w:cs="Courier New"/>
    </w:rPr>
  </w:style>
  <w:style w:type="character" w:customStyle="1" w:styleId="ListLabel4686">
    <w:name w:val="ListLabel 4686"/>
    <w:qFormat/>
    <w:rPr>
      <w:rFonts w:cs="Wingdings"/>
    </w:rPr>
  </w:style>
  <w:style w:type="character" w:customStyle="1" w:styleId="ListLabel4687">
    <w:name w:val="ListLabel 4687"/>
    <w:qFormat/>
    <w:rPr>
      <w:rFonts w:cs="Symbol"/>
    </w:rPr>
  </w:style>
  <w:style w:type="character" w:customStyle="1" w:styleId="ListLabel4688">
    <w:name w:val="ListLabel 4688"/>
    <w:qFormat/>
    <w:rPr>
      <w:rFonts w:cs="Courier New"/>
    </w:rPr>
  </w:style>
  <w:style w:type="character" w:customStyle="1" w:styleId="ListLabel4689">
    <w:name w:val="ListLabel 4689"/>
    <w:qFormat/>
    <w:rPr>
      <w:rFonts w:cs="Wingdings"/>
    </w:rPr>
  </w:style>
  <w:style w:type="character" w:customStyle="1" w:styleId="ListLabel4690">
    <w:name w:val="ListLabel 4690"/>
    <w:qFormat/>
    <w:rPr>
      <w:rFonts w:cs="Symbol"/>
    </w:rPr>
  </w:style>
  <w:style w:type="character" w:customStyle="1" w:styleId="ListLabel4691">
    <w:name w:val="ListLabel 4691"/>
    <w:qFormat/>
    <w:rPr>
      <w:rFonts w:cs="Courier New"/>
    </w:rPr>
  </w:style>
  <w:style w:type="character" w:customStyle="1" w:styleId="ListLabel4692">
    <w:name w:val="ListLabel 4692"/>
    <w:qFormat/>
    <w:rPr>
      <w:rFonts w:cs="Wingdings"/>
    </w:rPr>
  </w:style>
  <w:style w:type="character" w:customStyle="1" w:styleId="ListLabel4693">
    <w:name w:val="ListLabel 4693"/>
    <w:qFormat/>
    <w:rPr>
      <w:rFonts w:cs="Symbol"/>
      <w:sz w:val="24"/>
    </w:rPr>
  </w:style>
  <w:style w:type="character" w:customStyle="1" w:styleId="ListLabel4694">
    <w:name w:val="ListLabel 4694"/>
    <w:qFormat/>
    <w:rPr>
      <w:rFonts w:cs="Courier New"/>
    </w:rPr>
  </w:style>
  <w:style w:type="character" w:customStyle="1" w:styleId="ListLabel4695">
    <w:name w:val="ListLabel 4695"/>
    <w:qFormat/>
    <w:rPr>
      <w:rFonts w:cs="Wingdings"/>
    </w:rPr>
  </w:style>
  <w:style w:type="character" w:customStyle="1" w:styleId="ListLabel4696">
    <w:name w:val="ListLabel 4696"/>
    <w:qFormat/>
    <w:rPr>
      <w:rFonts w:cs="Symbol"/>
    </w:rPr>
  </w:style>
  <w:style w:type="character" w:customStyle="1" w:styleId="ListLabel4697">
    <w:name w:val="ListLabel 4697"/>
    <w:qFormat/>
    <w:rPr>
      <w:rFonts w:cs="Courier New"/>
    </w:rPr>
  </w:style>
  <w:style w:type="character" w:customStyle="1" w:styleId="ListLabel4698">
    <w:name w:val="ListLabel 4698"/>
    <w:qFormat/>
    <w:rPr>
      <w:rFonts w:cs="Wingdings"/>
    </w:rPr>
  </w:style>
  <w:style w:type="character" w:customStyle="1" w:styleId="ListLabel4699">
    <w:name w:val="ListLabel 4699"/>
    <w:qFormat/>
    <w:rPr>
      <w:rFonts w:cs="Symbol"/>
    </w:rPr>
  </w:style>
  <w:style w:type="character" w:customStyle="1" w:styleId="ListLabel4700">
    <w:name w:val="ListLabel 4700"/>
    <w:qFormat/>
    <w:rPr>
      <w:rFonts w:cs="Courier New"/>
    </w:rPr>
  </w:style>
  <w:style w:type="character" w:customStyle="1" w:styleId="ListLabel4701">
    <w:name w:val="ListLabel 4701"/>
    <w:qFormat/>
    <w:rPr>
      <w:rFonts w:cs="Wingdings"/>
    </w:rPr>
  </w:style>
  <w:style w:type="character" w:customStyle="1" w:styleId="ListLabel4702">
    <w:name w:val="ListLabel 4702"/>
    <w:qFormat/>
    <w:rPr>
      <w:rFonts w:ascii="Times New Roman" w:hAnsi="Times New Roman" w:cs="Symbol"/>
      <w:sz w:val="24"/>
    </w:rPr>
  </w:style>
  <w:style w:type="character" w:customStyle="1" w:styleId="ListLabel4703">
    <w:name w:val="ListLabel 4703"/>
    <w:qFormat/>
    <w:rPr>
      <w:rFonts w:cs="Courier New"/>
    </w:rPr>
  </w:style>
  <w:style w:type="character" w:customStyle="1" w:styleId="ListLabel4704">
    <w:name w:val="ListLabel 4704"/>
    <w:qFormat/>
    <w:rPr>
      <w:rFonts w:cs="Wingdings"/>
    </w:rPr>
  </w:style>
  <w:style w:type="character" w:customStyle="1" w:styleId="ListLabel4705">
    <w:name w:val="ListLabel 4705"/>
    <w:qFormat/>
    <w:rPr>
      <w:rFonts w:cs="Symbol"/>
    </w:rPr>
  </w:style>
  <w:style w:type="character" w:customStyle="1" w:styleId="ListLabel4706">
    <w:name w:val="ListLabel 4706"/>
    <w:qFormat/>
    <w:rPr>
      <w:rFonts w:cs="Courier New"/>
    </w:rPr>
  </w:style>
  <w:style w:type="character" w:customStyle="1" w:styleId="ListLabel4707">
    <w:name w:val="ListLabel 4707"/>
    <w:qFormat/>
    <w:rPr>
      <w:rFonts w:cs="Wingdings"/>
    </w:rPr>
  </w:style>
  <w:style w:type="character" w:customStyle="1" w:styleId="ListLabel4708">
    <w:name w:val="ListLabel 4708"/>
    <w:qFormat/>
    <w:rPr>
      <w:rFonts w:cs="Symbol"/>
    </w:rPr>
  </w:style>
  <w:style w:type="character" w:customStyle="1" w:styleId="ListLabel4709">
    <w:name w:val="ListLabel 4709"/>
    <w:qFormat/>
    <w:rPr>
      <w:rFonts w:cs="Courier New"/>
    </w:rPr>
  </w:style>
  <w:style w:type="character" w:customStyle="1" w:styleId="ListLabel4710">
    <w:name w:val="ListLabel 4710"/>
    <w:qFormat/>
    <w:rPr>
      <w:rFonts w:cs="Wingdings"/>
    </w:rPr>
  </w:style>
  <w:style w:type="character" w:customStyle="1" w:styleId="ListLabel4711">
    <w:name w:val="ListLabel 4711"/>
    <w:qFormat/>
    <w:rPr>
      <w:rFonts w:ascii="Times New Roman" w:hAnsi="Times New Roman" w:cs="Symbol"/>
      <w:sz w:val="24"/>
    </w:rPr>
  </w:style>
  <w:style w:type="character" w:customStyle="1" w:styleId="ListLabel4712">
    <w:name w:val="ListLabel 4712"/>
    <w:qFormat/>
    <w:rPr>
      <w:rFonts w:cs="Courier New"/>
    </w:rPr>
  </w:style>
  <w:style w:type="character" w:customStyle="1" w:styleId="ListLabel4713">
    <w:name w:val="ListLabel 4713"/>
    <w:qFormat/>
    <w:rPr>
      <w:rFonts w:cs="Wingdings"/>
    </w:rPr>
  </w:style>
  <w:style w:type="character" w:customStyle="1" w:styleId="ListLabel4714">
    <w:name w:val="ListLabel 4714"/>
    <w:qFormat/>
    <w:rPr>
      <w:rFonts w:cs="Symbol"/>
    </w:rPr>
  </w:style>
  <w:style w:type="character" w:customStyle="1" w:styleId="ListLabel4715">
    <w:name w:val="ListLabel 4715"/>
    <w:qFormat/>
    <w:rPr>
      <w:rFonts w:cs="Courier New"/>
    </w:rPr>
  </w:style>
  <w:style w:type="character" w:customStyle="1" w:styleId="ListLabel4716">
    <w:name w:val="ListLabel 4716"/>
    <w:qFormat/>
    <w:rPr>
      <w:rFonts w:cs="Wingdings"/>
    </w:rPr>
  </w:style>
  <w:style w:type="character" w:customStyle="1" w:styleId="ListLabel4717">
    <w:name w:val="ListLabel 4717"/>
    <w:qFormat/>
    <w:rPr>
      <w:rFonts w:cs="Symbol"/>
    </w:rPr>
  </w:style>
  <w:style w:type="character" w:customStyle="1" w:styleId="ListLabel4718">
    <w:name w:val="ListLabel 4718"/>
    <w:qFormat/>
    <w:rPr>
      <w:rFonts w:cs="Courier New"/>
    </w:rPr>
  </w:style>
  <w:style w:type="character" w:customStyle="1" w:styleId="ListLabel4719">
    <w:name w:val="ListLabel 4719"/>
    <w:qFormat/>
    <w:rPr>
      <w:rFonts w:cs="Wingdings"/>
    </w:rPr>
  </w:style>
  <w:style w:type="character" w:customStyle="1" w:styleId="ListLabel4720">
    <w:name w:val="ListLabel 4720"/>
    <w:qFormat/>
    <w:rPr>
      <w:rFonts w:ascii="Times New Roman" w:hAnsi="Times New Roman" w:cs="Times New Roman"/>
      <w:sz w:val="28"/>
    </w:rPr>
  </w:style>
  <w:style w:type="character" w:customStyle="1" w:styleId="ListLabel4721">
    <w:name w:val="ListLabel 4721"/>
    <w:qFormat/>
    <w:rPr>
      <w:rFonts w:cs="Times New Roman"/>
    </w:rPr>
  </w:style>
  <w:style w:type="character" w:customStyle="1" w:styleId="ListLabel4722">
    <w:name w:val="ListLabel 4722"/>
    <w:qFormat/>
    <w:rPr>
      <w:rFonts w:cs="Times New Roman"/>
    </w:rPr>
  </w:style>
  <w:style w:type="character" w:customStyle="1" w:styleId="ListLabel4723">
    <w:name w:val="ListLabel 4723"/>
    <w:qFormat/>
    <w:rPr>
      <w:rFonts w:cs="Times New Roman"/>
    </w:rPr>
  </w:style>
  <w:style w:type="character" w:customStyle="1" w:styleId="ListLabel4724">
    <w:name w:val="ListLabel 4724"/>
    <w:qFormat/>
    <w:rPr>
      <w:rFonts w:cs="Times New Roman"/>
    </w:rPr>
  </w:style>
  <w:style w:type="character" w:customStyle="1" w:styleId="ListLabel4725">
    <w:name w:val="ListLabel 4725"/>
    <w:qFormat/>
    <w:rPr>
      <w:rFonts w:cs="Times New Roman"/>
    </w:rPr>
  </w:style>
  <w:style w:type="character" w:customStyle="1" w:styleId="ListLabel4726">
    <w:name w:val="ListLabel 4726"/>
    <w:qFormat/>
    <w:rPr>
      <w:rFonts w:cs="Times New Roman"/>
    </w:rPr>
  </w:style>
  <w:style w:type="character" w:customStyle="1" w:styleId="ListLabel4727">
    <w:name w:val="ListLabel 4727"/>
    <w:qFormat/>
    <w:rPr>
      <w:rFonts w:cs="Times New Roman"/>
    </w:rPr>
  </w:style>
  <w:style w:type="character" w:customStyle="1" w:styleId="ListLabel4728">
    <w:name w:val="ListLabel 4728"/>
    <w:qFormat/>
    <w:rPr>
      <w:rFonts w:cs="Times New Roman"/>
    </w:rPr>
  </w:style>
  <w:style w:type="character" w:customStyle="1" w:styleId="ListLabel4729">
    <w:name w:val="ListLabel 4729"/>
    <w:qFormat/>
    <w:rPr>
      <w:rFonts w:ascii="Times New Roman" w:hAnsi="Times New Roman" w:cs="Times New Roman"/>
      <w:sz w:val="28"/>
    </w:rPr>
  </w:style>
  <w:style w:type="character" w:customStyle="1" w:styleId="ListLabel4730">
    <w:name w:val="ListLabel 4730"/>
    <w:qFormat/>
    <w:rPr>
      <w:rFonts w:cs="Times New Roman"/>
    </w:rPr>
  </w:style>
  <w:style w:type="character" w:customStyle="1" w:styleId="ListLabel4731">
    <w:name w:val="ListLabel 4731"/>
    <w:qFormat/>
    <w:rPr>
      <w:rFonts w:cs="Times New Roman"/>
    </w:rPr>
  </w:style>
  <w:style w:type="character" w:customStyle="1" w:styleId="ListLabel4732">
    <w:name w:val="ListLabel 4732"/>
    <w:qFormat/>
    <w:rPr>
      <w:rFonts w:cs="Times New Roman"/>
    </w:rPr>
  </w:style>
  <w:style w:type="character" w:customStyle="1" w:styleId="ListLabel4733">
    <w:name w:val="ListLabel 4733"/>
    <w:qFormat/>
    <w:rPr>
      <w:rFonts w:cs="Times New Roman"/>
    </w:rPr>
  </w:style>
  <w:style w:type="character" w:customStyle="1" w:styleId="ListLabel4734">
    <w:name w:val="ListLabel 4734"/>
    <w:qFormat/>
    <w:rPr>
      <w:rFonts w:cs="Times New Roman"/>
    </w:rPr>
  </w:style>
  <w:style w:type="character" w:customStyle="1" w:styleId="ListLabel4735">
    <w:name w:val="ListLabel 4735"/>
    <w:qFormat/>
    <w:rPr>
      <w:rFonts w:cs="Times New Roman"/>
    </w:rPr>
  </w:style>
  <w:style w:type="character" w:customStyle="1" w:styleId="ListLabel4736">
    <w:name w:val="ListLabel 4736"/>
    <w:qFormat/>
    <w:rPr>
      <w:rFonts w:cs="Times New Roman"/>
    </w:rPr>
  </w:style>
  <w:style w:type="character" w:customStyle="1" w:styleId="ListLabel4737">
    <w:name w:val="ListLabel 4737"/>
    <w:qFormat/>
    <w:rPr>
      <w:rFonts w:cs="Times New Roman"/>
    </w:rPr>
  </w:style>
  <w:style w:type="character" w:customStyle="1" w:styleId="ListLabel4738">
    <w:name w:val="ListLabel 4738"/>
    <w:qFormat/>
    <w:rPr>
      <w:rFonts w:ascii="Times New Roman" w:hAnsi="Times New Roman" w:cs="Times New Roman"/>
      <w:sz w:val="28"/>
    </w:rPr>
  </w:style>
  <w:style w:type="character" w:customStyle="1" w:styleId="ListLabel4739">
    <w:name w:val="ListLabel 4739"/>
    <w:qFormat/>
    <w:rPr>
      <w:rFonts w:cs="Times New Roman"/>
    </w:rPr>
  </w:style>
  <w:style w:type="character" w:customStyle="1" w:styleId="ListLabel4740">
    <w:name w:val="ListLabel 4740"/>
    <w:qFormat/>
    <w:rPr>
      <w:rFonts w:cs="Times New Roman"/>
    </w:rPr>
  </w:style>
  <w:style w:type="character" w:customStyle="1" w:styleId="ListLabel4741">
    <w:name w:val="ListLabel 4741"/>
    <w:qFormat/>
    <w:rPr>
      <w:rFonts w:cs="Times New Roman"/>
    </w:rPr>
  </w:style>
  <w:style w:type="character" w:customStyle="1" w:styleId="ListLabel4742">
    <w:name w:val="ListLabel 4742"/>
    <w:qFormat/>
    <w:rPr>
      <w:rFonts w:cs="Times New Roman"/>
    </w:rPr>
  </w:style>
  <w:style w:type="character" w:customStyle="1" w:styleId="ListLabel4743">
    <w:name w:val="ListLabel 4743"/>
    <w:qFormat/>
    <w:rPr>
      <w:rFonts w:cs="Times New Roman"/>
    </w:rPr>
  </w:style>
  <w:style w:type="character" w:customStyle="1" w:styleId="ListLabel4744">
    <w:name w:val="ListLabel 4744"/>
    <w:qFormat/>
    <w:rPr>
      <w:rFonts w:cs="Times New Roman"/>
    </w:rPr>
  </w:style>
  <w:style w:type="character" w:customStyle="1" w:styleId="ListLabel4745">
    <w:name w:val="ListLabel 4745"/>
    <w:qFormat/>
    <w:rPr>
      <w:rFonts w:cs="Times New Roman"/>
    </w:rPr>
  </w:style>
  <w:style w:type="character" w:customStyle="1" w:styleId="ListLabel4746">
    <w:name w:val="ListLabel 4746"/>
    <w:qFormat/>
    <w:rPr>
      <w:rFonts w:cs="Times New Roman"/>
    </w:rPr>
  </w:style>
  <w:style w:type="character" w:customStyle="1" w:styleId="ListLabel4747">
    <w:name w:val="ListLabel 4747"/>
    <w:qFormat/>
    <w:rPr>
      <w:rFonts w:ascii="Times New Roman" w:hAnsi="Times New Roman" w:cs="OpenSymbol"/>
      <w:b w:val="0"/>
      <w:sz w:val="24"/>
    </w:rPr>
  </w:style>
  <w:style w:type="character" w:customStyle="1" w:styleId="ListLabel4748">
    <w:name w:val="ListLabel 4748"/>
    <w:qFormat/>
    <w:rPr>
      <w:rFonts w:cs="OpenSymbol"/>
    </w:rPr>
  </w:style>
  <w:style w:type="character" w:customStyle="1" w:styleId="ListLabel4749">
    <w:name w:val="ListLabel 4749"/>
    <w:qFormat/>
    <w:rPr>
      <w:rFonts w:cs="OpenSymbol"/>
    </w:rPr>
  </w:style>
  <w:style w:type="character" w:customStyle="1" w:styleId="ListLabel4750">
    <w:name w:val="ListLabel 4750"/>
    <w:qFormat/>
    <w:rPr>
      <w:rFonts w:cs="OpenSymbol"/>
    </w:rPr>
  </w:style>
  <w:style w:type="character" w:customStyle="1" w:styleId="ListLabel4751">
    <w:name w:val="ListLabel 4751"/>
    <w:qFormat/>
    <w:rPr>
      <w:rFonts w:cs="OpenSymbol"/>
    </w:rPr>
  </w:style>
  <w:style w:type="character" w:customStyle="1" w:styleId="ListLabel4752">
    <w:name w:val="ListLabel 4752"/>
    <w:qFormat/>
    <w:rPr>
      <w:rFonts w:cs="OpenSymbol"/>
    </w:rPr>
  </w:style>
  <w:style w:type="character" w:customStyle="1" w:styleId="ListLabel4753">
    <w:name w:val="ListLabel 4753"/>
    <w:qFormat/>
    <w:rPr>
      <w:rFonts w:cs="OpenSymbol"/>
    </w:rPr>
  </w:style>
  <w:style w:type="character" w:customStyle="1" w:styleId="ListLabel4754">
    <w:name w:val="ListLabel 4754"/>
    <w:qFormat/>
    <w:rPr>
      <w:rFonts w:cs="OpenSymbol"/>
    </w:rPr>
  </w:style>
  <w:style w:type="character" w:customStyle="1" w:styleId="ListLabel4755">
    <w:name w:val="ListLabel 4755"/>
    <w:qFormat/>
    <w:rPr>
      <w:rFonts w:cs="OpenSymbol"/>
    </w:rPr>
  </w:style>
  <w:style w:type="character" w:customStyle="1" w:styleId="ListLabel4756">
    <w:name w:val="ListLabel 4756"/>
    <w:qFormat/>
    <w:rPr>
      <w:rFonts w:ascii="Times New Roman" w:hAnsi="Times New Roman" w:cs="Times New Roman"/>
      <w:sz w:val="28"/>
    </w:rPr>
  </w:style>
  <w:style w:type="character" w:customStyle="1" w:styleId="ListLabel4757">
    <w:name w:val="ListLabel 4757"/>
    <w:qFormat/>
    <w:rPr>
      <w:rFonts w:cs="Courier New"/>
    </w:rPr>
  </w:style>
  <w:style w:type="character" w:customStyle="1" w:styleId="ListLabel4758">
    <w:name w:val="ListLabel 4758"/>
    <w:qFormat/>
    <w:rPr>
      <w:rFonts w:cs="Wingdings"/>
    </w:rPr>
  </w:style>
  <w:style w:type="character" w:customStyle="1" w:styleId="ListLabel4759">
    <w:name w:val="ListLabel 4759"/>
    <w:qFormat/>
    <w:rPr>
      <w:rFonts w:cs="Symbol"/>
    </w:rPr>
  </w:style>
  <w:style w:type="character" w:customStyle="1" w:styleId="ListLabel4760">
    <w:name w:val="ListLabel 4760"/>
    <w:qFormat/>
    <w:rPr>
      <w:rFonts w:cs="Courier New"/>
    </w:rPr>
  </w:style>
  <w:style w:type="character" w:customStyle="1" w:styleId="ListLabel4761">
    <w:name w:val="ListLabel 4761"/>
    <w:qFormat/>
    <w:rPr>
      <w:rFonts w:cs="Wingdings"/>
    </w:rPr>
  </w:style>
  <w:style w:type="character" w:customStyle="1" w:styleId="ListLabel4762">
    <w:name w:val="ListLabel 4762"/>
    <w:qFormat/>
    <w:rPr>
      <w:rFonts w:cs="Symbol"/>
    </w:rPr>
  </w:style>
  <w:style w:type="character" w:customStyle="1" w:styleId="ListLabel4763">
    <w:name w:val="ListLabel 4763"/>
    <w:qFormat/>
    <w:rPr>
      <w:rFonts w:cs="Courier New"/>
    </w:rPr>
  </w:style>
  <w:style w:type="character" w:customStyle="1" w:styleId="ListLabel4764">
    <w:name w:val="ListLabel 4764"/>
    <w:qFormat/>
    <w:rPr>
      <w:rFonts w:cs="Wingdings"/>
    </w:rPr>
  </w:style>
  <w:style w:type="character" w:customStyle="1" w:styleId="ListLabel4765">
    <w:name w:val="ListLabel 4765"/>
    <w:qFormat/>
    <w:rPr>
      <w:rFonts w:ascii="Times New Roman" w:hAnsi="Times New Roman" w:cs="Symbol"/>
      <w:sz w:val="24"/>
    </w:rPr>
  </w:style>
  <w:style w:type="character" w:customStyle="1" w:styleId="ListLabel4766">
    <w:name w:val="ListLabel 4766"/>
    <w:qFormat/>
    <w:rPr>
      <w:rFonts w:ascii="Times New Roman" w:hAnsi="Times New Roman" w:cs="Times New Roman"/>
      <w:b w:val="0"/>
      <w:sz w:val="28"/>
    </w:rPr>
  </w:style>
  <w:style w:type="character" w:customStyle="1" w:styleId="ListLabel4767">
    <w:name w:val="ListLabel 4767"/>
    <w:qFormat/>
    <w:rPr>
      <w:rFonts w:cs="Wingdings"/>
      <w:sz w:val="20"/>
    </w:rPr>
  </w:style>
  <w:style w:type="character" w:customStyle="1" w:styleId="ListLabel4768">
    <w:name w:val="ListLabel 4768"/>
    <w:qFormat/>
    <w:rPr>
      <w:rFonts w:cs="Wingdings"/>
      <w:sz w:val="20"/>
    </w:rPr>
  </w:style>
  <w:style w:type="character" w:customStyle="1" w:styleId="ListLabel4769">
    <w:name w:val="ListLabel 4769"/>
    <w:qFormat/>
    <w:rPr>
      <w:rFonts w:cs="Wingdings"/>
      <w:sz w:val="20"/>
    </w:rPr>
  </w:style>
  <w:style w:type="character" w:customStyle="1" w:styleId="ListLabel4770">
    <w:name w:val="ListLabel 4770"/>
    <w:qFormat/>
    <w:rPr>
      <w:rFonts w:cs="Wingdings"/>
      <w:sz w:val="20"/>
    </w:rPr>
  </w:style>
  <w:style w:type="character" w:customStyle="1" w:styleId="ListLabel4771">
    <w:name w:val="ListLabel 4771"/>
    <w:qFormat/>
    <w:rPr>
      <w:rFonts w:cs="Wingdings"/>
      <w:sz w:val="20"/>
    </w:rPr>
  </w:style>
  <w:style w:type="character" w:customStyle="1" w:styleId="ListLabel4772">
    <w:name w:val="ListLabel 4772"/>
    <w:qFormat/>
    <w:rPr>
      <w:rFonts w:cs="Wingdings"/>
      <w:sz w:val="20"/>
    </w:rPr>
  </w:style>
  <w:style w:type="character" w:customStyle="1" w:styleId="ListLabel4773">
    <w:name w:val="ListLabel 4773"/>
    <w:qFormat/>
    <w:rPr>
      <w:rFonts w:cs="Wingdings"/>
      <w:sz w:val="20"/>
    </w:rPr>
  </w:style>
  <w:style w:type="character" w:customStyle="1" w:styleId="ListLabel4774">
    <w:name w:val="ListLabel 4774"/>
    <w:qFormat/>
    <w:rPr>
      <w:rFonts w:ascii="Times New Roman" w:hAnsi="Times New Roman" w:cs="Times New Roman"/>
      <w:b/>
      <w:sz w:val="28"/>
    </w:rPr>
  </w:style>
  <w:style w:type="character" w:customStyle="1" w:styleId="ListLabel4775">
    <w:name w:val="ListLabel 4775"/>
    <w:qFormat/>
    <w:rPr>
      <w:rFonts w:cs="Courier New"/>
    </w:rPr>
  </w:style>
  <w:style w:type="character" w:customStyle="1" w:styleId="ListLabel4776">
    <w:name w:val="ListLabel 4776"/>
    <w:qFormat/>
    <w:rPr>
      <w:rFonts w:cs="Wingdings"/>
    </w:rPr>
  </w:style>
  <w:style w:type="character" w:customStyle="1" w:styleId="ListLabel4777">
    <w:name w:val="ListLabel 4777"/>
    <w:qFormat/>
    <w:rPr>
      <w:rFonts w:cs="Symbol"/>
    </w:rPr>
  </w:style>
  <w:style w:type="character" w:customStyle="1" w:styleId="ListLabel4778">
    <w:name w:val="ListLabel 4778"/>
    <w:qFormat/>
    <w:rPr>
      <w:rFonts w:cs="Courier New"/>
    </w:rPr>
  </w:style>
  <w:style w:type="character" w:customStyle="1" w:styleId="ListLabel4779">
    <w:name w:val="ListLabel 4779"/>
    <w:qFormat/>
    <w:rPr>
      <w:rFonts w:cs="Wingdings"/>
    </w:rPr>
  </w:style>
  <w:style w:type="character" w:customStyle="1" w:styleId="ListLabel4780">
    <w:name w:val="ListLabel 4780"/>
    <w:qFormat/>
    <w:rPr>
      <w:rFonts w:cs="Symbol"/>
    </w:rPr>
  </w:style>
  <w:style w:type="character" w:customStyle="1" w:styleId="ListLabel4781">
    <w:name w:val="ListLabel 4781"/>
    <w:qFormat/>
    <w:rPr>
      <w:rFonts w:cs="Courier New"/>
    </w:rPr>
  </w:style>
  <w:style w:type="character" w:customStyle="1" w:styleId="ListLabel4782">
    <w:name w:val="ListLabel 4782"/>
    <w:qFormat/>
    <w:rPr>
      <w:rFonts w:cs="Wingdings"/>
    </w:rPr>
  </w:style>
  <w:style w:type="character" w:customStyle="1" w:styleId="ListLabel4783">
    <w:name w:val="ListLabel 4783"/>
    <w:qFormat/>
    <w:rPr>
      <w:rFonts w:ascii="Times New Roman" w:hAnsi="Times New Roman" w:cs="Times New Roman"/>
      <w:sz w:val="28"/>
    </w:rPr>
  </w:style>
  <w:style w:type="character" w:customStyle="1" w:styleId="ListLabel4784">
    <w:name w:val="ListLabel 4784"/>
    <w:qFormat/>
    <w:rPr>
      <w:rFonts w:cs="Times New Roman"/>
    </w:rPr>
  </w:style>
  <w:style w:type="character" w:customStyle="1" w:styleId="ListLabel4785">
    <w:name w:val="ListLabel 4785"/>
    <w:qFormat/>
    <w:rPr>
      <w:rFonts w:cs="Times New Roman"/>
    </w:rPr>
  </w:style>
  <w:style w:type="character" w:customStyle="1" w:styleId="ListLabel4786">
    <w:name w:val="ListLabel 4786"/>
    <w:qFormat/>
    <w:rPr>
      <w:rFonts w:cs="Times New Roman"/>
    </w:rPr>
  </w:style>
  <w:style w:type="character" w:customStyle="1" w:styleId="ListLabel4787">
    <w:name w:val="ListLabel 4787"/>
    <w:qFormat/>
    <w:rPr>
      <w:rFonts w:cs="Times New Roman"/>
    </w:rPr>
  </w:style>
  <w:style w:type="character" w:customStyle="1" w:styleId="ListLabel4788">
    <w:name w:val="ListLabel 4788"/>
    <w:qFormat/>
    <w:rPr>
      <w:rFonts w:cs="Times New Roman"/>
    </w:rPr>
  </w:style>
  <w:style w:type="character" w:customStyle="1" w:styleId="ListLabel4789">
    <w:name w:val="ListLabel 4789"/>
    <w:qFormat/>
    <w:rPr>
      <w:rFonts w:cs="Times New Roman"/>
    </w:rPr>
  </w:style>
  <w:style w:type="character" w:customStyle="1" w:styleId="ListLabel4790">
    <w:name w:val="ListLabel 4790"/>
    <w:qFormat/>
    <w:rPr>
      <w:rFonts w:cs="Times New Roman"/>
    </w:rPr>
  </w:style>
  <w:style w:type="character" w:customStyle="1" w:styleId="ListLabel4791">
    <w:name w:val="ListLabel 4791"/>
    <w:qFormat/>
    <w:rPr>
      <w:rFonts w:cs="Times New Roman"/>
    </w:rPr>
  </w:style>
  <w:style w:type="character" w:customStyle="1" w:styleId="ListLabel4792">
    <w:name w:val="ListLabel 4792"/>
    <w:qFormat/>
    <w:rPr>
      <w:rFonts w:ascii="Times New Roman" w:hAnsi="Times New Roman" w:cs="Symbol"/>
      <w:sz w:val="24"/>
    </w:rPr>
  </w:style>
  <w:style w:type="character" w:customStyle="1" w:styleId="ListLabel4793">
    <w:name w:val="ListLabel 4793"/>
    <w:qFormat/>
    <w:rPr>
      <w:rFonts w:cs="Courier New"/>
    </w:rPr>
  </w:style>
  <w:style w:type="character" w:customStyle="1" w:styleId="ListLabel4794">
    <w:name w:val="ListLabel 4794"/>
    <w:qFormat/>
    <w:rPr>
      <w:rFonts w:cs="Wingdings"/>
    </w:rPr>
  </w:style>
  <w:style w:type="character" w:customStyle="1" w:styleId="ListLabel4795">
    <w:name w:val="ListLabel 4795"/>
    <w:qFormat/>
    <w:rPr>
      <w:rFonts w:cs="Symbol"/>
    </w:rPr>
  </w:style>
  <w:style w:type="character" w:customStyle="1" w:styleId="ListLabel4796">
    <w:name w:val="ListLabel 4796"/>
    <w:qFormat/>
    <w:rPr>
      <w:rFonts w:cs="Courier New"/>
    </w:rPr>
  </w:style>
  <w:style w:type="character" w:customStyle="1" w:styleId="ListLabel4797">
    <w:name w:val="ListLabel 4797"/>
    <w:qFormat/>
    <w:rPr>
      <w:rFonts w:cs="Wingdings"/>
    </w:rPr>
  </w:style>
  <w:style w:type="character" w:customStyle="1" w:styleId="ListLabel4798">
    <w:name w:val="ListLabel 4798"/>
    <w:qFormat/>
    <w:rPr>
      <w:rFonts w:cs="Symbol"/>
    </w:rPr>
  </w:style>
  <w:style w:type="character" w:customStyle="1" w:styleId="ListLabel4799">
    <w:name w:val="ListLabel 4799"/>
    <w:qFormat/>
    <w:rPr>
      <w:rFonts w:cs="Courier New"/>
    </w:rPr>
  </w:style>
  <w:style w:type="character" w:customStyle="1" w:styleId="ListLabel4800">
    <w:name w:val="ListLabel 4800"/>
    <w:qFormat/>
    <w:rPr>
      <w:rFonts w:cs="Wingdings"/>
    </w:rPr>
  </w:style>
  <w:style w:type="character" w:customStyle="1" w:styleId="ListLabel4801">
    <w:name w:val="ListLabel 4801"/>
    <w:qFormat/>
    <w:rPr>
      <w:rFonts w:ascii="Times New Roman" w:hAnsi="Times New Roman" w:cs="Symbol"/>
      <w:sz w:val="24"/>
    </w:rPr>
  </w:style>
  <w:style w:type="character" w:customStyle="1" w:styleId="ListLabel4802">
    <w:name w:val="ListLabel 4802"/>
    <w:qFormat/>
    <w:rPr>
      <w:rFonts w:cs="Courier New"/>
    </w:rPr>
  </w:style>
  <w:style w:type="character" w:customStyle="1" w:styleId="ListLabel4803">
    <w:name w:val="ListLabel 4803"/>
    <w:qFormat/>
    <w:rPr>
      <w:rFonts w:cs="Wingdings"/>
    </w:rPr>
  </w:style>
  <w:style w:type="character" w:customStyle="1" w:styleId="ListLabel4804">
    <w:name w:val="ListLabel 4804"/>
    <w:qFormat/>
    <w:rPr>
      <w:rFonts w:cs="Symbol"/>
    </w:rPr>
  </w:style>
  <w:style w:type="character" w:customStyle="1" w:styleId="ListLabel4805">
    <w:name w:val="ListLabel 4805"/>
    <w:qFormat/>
    <w:rPr>
      <w:rFonts w:cs="Courier New"/>
    </w:rPr>
  </w:style>
  <w:style w:type="character" w:customStyle="1" w:styleId="ListLabel4806">
    <w:name w:val="ListLabel 4806"/>
    <w:qFormat/>
    <w:rPr>
      <w:rFonts w:cs="Wingdings"/>
    </w:rPr>
  </w:style>
  <w:style w:type="character" w:customStyle="1" w:styleId="ListLabel4807">
    <w:name w:val="ListLabel 4807"/>
    <w:qFormat/>
    <w:rPr>
      <w:rFonts w:cs="Symbol"/>
    </w:rPr>
  </w:style>
  <w:style w:type="character" w:customStyle="1" w:styleId="ListLabel4808">
    <w:name w:val="ListLabel 4808"/>
    <w:qFormat/>
    <w:rPr>
      <w:rFonts w:cs="Courier New"/>
    </w:rPr>
  </w:style>
  <w:style w:type="character" w:customStyle="1" w:styleId="ListLabel4809">
    <w:name w:val="ListLabel 4809"/>
    <w:qFormat/>
    <w:rPr>
      <w:rFonts w:cs="Wingdings"/>
    </w:rPr>
  </w:style>
  <w:style w:type="character" w:customStyle="1" w:styleId="ListLabel4810">
    <w:name w:val="ListLabel 4810"/>
    <w:qFormat/>
    <w:rPr>
      <w:rFonts w:ascii="Times New Roman" w:hAnsi="Times New Roman" w:cs="Symbol"/>
      <w:sz w:val="24"/>
    </w:rPr>
  </w:style>
  <w:style w:type="character" w:customStyle="1" w:styleId="ListLabel4811">
    <w:name w:val="ListLabel 4811"/>
    <w:qFormat/>
    <w:rPr>
      <w:rFonts w:cs="Courier New"/>
    </w:rPr>
  </w:style>
  <w:style w:type="character" w:customStyle="1" w:styleId="ListLabel4812">
    <w:name w:val="ListLabel 4812"/>
    <w:qFormat/>
    <w:rPr>
      <w:rFonts w:cs="Wingdings"/>
    </w:rPr>
  </w:style>
  <w:style w:type="character" w:customStyle="1" w:styleId="ListLabel4813">
    <w:name w:val="ListLabel 4813"/>
    <w:qFormat/>
    <w:rPr>
      <w:rFonts w:cs="Symbol"/>
    </w:rPr>
  </w:style>
  <w:style w:type="character" w:customStyle="1" w:styleId="ListLabel4814">
    <w:name w:val="ListLabel 4814"/>
    <w:qFormat/>
    <w:rPr>
      <w:rFonts w:cs="Courier New"/>
    </w:rPr>
  </w:style>
  <w:style w:type="character" w:customStyle="1" w:styleId="ListLabel4815">
    <w:name w:val="ListLabel 4815"/>
    <w:qFormat/>
    <w:rPr>
      <w:rFonts w:cs="Wingdings"/>
    </w:rPr>
  </w:style>
  <w:style w:type="character" w:customStyle="1" w:styleId="ListLabel4816">
    <w:name w:val="ListLabel 4816"/>
    <w:qFormat/>
    <w:rPr>
      <w:rFonts w:cs="Symbol"/>
    </w:rPr>
  </w:style>
  <w:style w:type="character" w:customStyle="1" w:styleId="ListLabel4817">
    <w:name w:val="ListLabel 4817"/>
    <w:qFormat/>
    <w:rPr>
      <w:rFonts w:cs="Courier New"/>
    </w:rPr>
  </w:style>
  <w:style w:type="character" w:customStyle="1" w:styleId="ListLabel4818">
    <w:name w:val="ListLabel 4818"/>
    <w:qFormat/>
    <w:rPr>
      <w:rFonts w:cs="Wingdings"/>
    </w:rPr>
  </w:style>
  <w:style w:type="character" w:customStyle="1" w:styleId="ListLabel4819">
    <w:name w:val="ListLabel 4819"/>
    <w:qFormat/>
    <w:rPr>
      <w:rFonts w:cs="Symbol"/>
      <w:sz w:val="24"/>
    </w:rPr>
  </w:style>
  <w:style w:type="character" w:customStyle="1" w:styleId="ListLabel4820">
    <w:name w:val="ListLabel 4820"/>
    <w:qFormat/>
    <w:rPr>
      <w:rFonts w:cs="Courier New"/>
    </w:rPr>
  </w:style>
  <w:style w:type="character" w:customStyle="1" w:styleId="ListLabel4821">
    <w:name w:val="ListLabel 4821"/>
    <w:qFormat/>
    <w:rPr>
      <w:rFonts w:cs="Wingdings"/>
    </w:rPr>
  </w:style>
  <w:style w:type="character" w:customStyle="1" w:styleId="ListLabel4822">
    <w:name w:val="ListLabel 4822"/>
    <w:qFormat/>
    <w:rPr>
      <w:rFonts w:cs="Symbol"/>
    </w:rPr>
  </w:style>
  <w:style w:type="character" w:customStyle="1" w:styleId="ListLabel4823">
    <w:name w:val="ListLabel 4823"/>
    <w:qFormat/>
    <w:rPr>
      <w:rFonts w:cs="Courier New"/>
    </w:rPr>
  </w:style>
  <w:style w:type="character" w:customStyle="1" w:styleId="ListLabel4824">
    <w:name w:val="ListLabel 4824"/>
    <w:qFormat/>
    <w:rPr>
      <w:rFonts w:cs="Wingdings"/>
    </w:rPr>
  </w:style>
  <w:style w:type="character" w:customStyle="1" w:styleId="ListLabel4825">
    <w:name w:val="ListLabel 4825"/>
    <w:qFormat/>
    <w:rPr>
      <w:rFonts w:cs="Symbol"/>
    </w:rPr>
  </w:style>
  <w:style w:type="character" w:customStyle="1" w:styleId="ListLabel4826">
    <w:name w:val="ListLabel 4826"/>
    <w:qFormat/>
    <w:rPr>
      <w:rFonts w:cs="Courier New"/>
    </w:rPr>
  </w:style>
  <w:style w:type="character" w:customStyle="1" w:styleId="ListLabel4827">
    <w:name w:val="ListLabel 4827"/>
    <w:qFormat/>
    <w:rPr>
      <w:rFonts w:cs="Wingdings"/>
    </w:rPr>
  </w:style>
  <w:style w:type="character" w:customStyle="1" w:styleId="ListLabel4828">
    <w:name w:val="ListLabel 4828"/>
    <w:qFormat/>
    <w:rPr>
      <w:rFonts w:ascii="Times New Roman" w:hAnsi="Times New Roman" w:cs="Symbol"/>
      <w:sz w:val="24"/>
    </w:rPr>
  </w:style>
  <w:style w:type="character" w:customStyle="1" w:styleId="ListLabel4829">
    <w:name w:val="ListLabel 4829"/>
    <w:qFormat/>
    <w:rPr>
      <w:rFonts w:cs="Courier New"/>
    </w:rPr>
  </w:style>
  <w:style w:type="character" w:customStyle="1" w:styleId="ListLabel4830">
    <w:name w:val="ListLabel 4830"/>
    <w:qFormat/>
    <w:rPr>
      <w:rFonts w:cs="Wingdings"/>
    </w:rPr>
  </w:style>
  <w:style w:type="character" w:customStyle="1" w:styleId="ListLabel4831">
    <w:name w:val="ListLabel 4831"/>
    <w:qFormat/>
    <w:rPr>
      <w:rFonts w:cs="Symbol"/>
    </w:rPr>
  </w:style>
  <w:style w:type="character" w:customStyle="1" w:styleId="ListLabel4832">
    <w:name w:val="ListLabel 4832"/>
    <w:qFormat/>
    <w:rPr>
      <w:rFonts w:cs="Courier New"/>
    </w:rPr>
  </w:style>
  <w:style w:type="character" w:customStyle="1" w:styleId="ListLabel4833">
    <w:name w:val="ListLabel 4833"/>
    <w:qFormat/>
    <w:rPr>
      <w:rFonts w:cs="Wingdings"/>
    </w:rPr>
  </w:style>
  <w:style w:type="character" w:customStyle="1" w:styleId="ListLabel4834">
    <w:name w:val="ListLabel 4834"/>
    <w:qFormat/>
    <w:rPr>
      <w:rFonts w:cs="Symbol"/>
    </w:rPr>
  </w:style>
  <w:style w:type="character" w:customStyle="1" w:styleId="ListLabel4835">
    <w:name w:val="ListLabel 4835"/>
    <w:qFormat/>
    <w:rPr>
      <w:rFonts w:cs="Courier New"/>
    </w:rPr>
  </w:style>
  <w:style w:type="character" w:customStyle="1" w:styleId="ListLabel4836">
    <w:name w:val="ListLabel 4836"/>
    <w:qFormat/>
    <w:rPr>
      <w:rFonts w:cs="Wingdings"/>
    </w:rPr>
  </w:style>
  <w:style w:type="character" w:customStyle="1" w:styleId="ListLabel4837">
    <w:name w:val="ListLabel 4837"/>
    <w:qFormat/>
    <w:rPr>
      <w:rFonts w:ascii="Times New Roman" w:hAnsi="Times New Roman" w:cs="Symbol"/>
      <w:sz w:val="24"/>
    </w:rPr>
  </w:style>
  <w:style w:type="character" w:customStyle="1" w:styleId="ListLabel4838">
    <w:name w:val="ListLabel 4838"/>
    <w:qFormat/>
    <w:rPr>
      <w:rFonts w:cs="Courier New"/>
    </w:rPr>
  </w:style>
  <w:style w:type="character" w:customStyle="1" w:styleId="ListLabel4839">
    <w:name w:val="ListLabel 4839"/>
    <w:qFormat/>
    <w:rPr>
      <w:rFonts w:cs="Wingdings"/>
    </w:rPr>
  </w:style>
  <w:style w:type="character" w:customStyle="1" w:styleId="ListLabel4840">
    <w:name w:val="ListLabel 4840"/>
    <w:qFormat/>
    <w:rPr>
      <w:rFonts w:cs="Symbol"/>
    </w:rPr>
  </w:style>
  <w:style w:type="character" w:customStyle="1" w:styleId="ListLabel4841">
    <w:name w:val="ListLabel 4841"/>
    <w:qFormat/>
    <w:rPr>
      <w:rFonts w:cs="Courier New"/>
    </w:rPr>
  </w:style>
  <w:style w:type="character" w:customStyle="1" w:styleId="ListLabel4842">
    <w:name w:val="ListLabel 4842"/>
    <w:qFormat/>
    <w:rPr>
      <w:rFonts w:cs="Wingdings"/>
    </w:rPr>
  </w:style>
  <w:style w:type="character" w:customStyle="1" w:styleId="ListLabel4843">
    <w:name w:val="ListLabel 4843"/>
    <w:qFormat/>
    <w:rPr>
      <w:rFonts w:cs="Symbol"/>
    </w:rPr>
  </w:style>
  <w:style w:type="character" w:customStyle="1" w:styleId="ListLabel4844">
    <w:name w:val="ListLabel 4844"/>
    <w:qFormat/>
    <w:rPr>
      <w:rFonts w:cs="Courier New"/>
    </w:rPr>
  </w:style>
  <w:style w:type="character" w:customStyle="1" w:styleId="ListLabel4845">
    <w:name w:val="ListLabel 4845"/>
    <w:qFormat/>
    <w:rPr>
      <w:rFonts w:cs="Wingdings"/>
    </w:rPr>
  </w:style>
  <w:style w:type="character" w:customStyle="1" w:styleId="ListLabel4846">
    <w:name w:val="ListLabel 4846"/>
    <w:qFormat/>
    <w:rPr>
      <w:rFonts w:ascii="Times New Roman" w:hAnsi="Times New Roman" w:cs="Times New Roman"/>
      <w:sz w:val="28"/>
    </w:rPr>
  </w:style>
  <w:style w:type="character" w:customStyle="1" w:styleId="ListLabel4847">
    <w:name w:val="ListLabel 4847"/>
    <w:qFormat/>
    <w:rPr>
      <w:rFonts w:cs="Times New Roman"/>
    </w:rPr>
  </w:style>
  <w:style w:type="character" w:customStyle="1" w:styleId="ListLabel4848">
    <w:name w:val="ListLabel 4848"/>
    <w:qFormat/>
    <w:rPr>
      <w:rFonts w:cs="Times New Roman"/>
    </w:rPr>
  </w:style>
  <w:style w:type="character" w:customStyle="1" w:styleId="ListLabel4849">
    <w:name w:val="ListLabel 4849"/>
    <w:qFormat/>
    <w:rPr>
      <w:rFonts w:cs="Times New Roman"/>
    </w:rPr>
  </w:style>
  <w:style w:type="character" w:customStyle="1" w:styleId="ListLabel4850">
    <w:name w:val="ListLabel 4850"/>
    <w:qFormat/>
    <w:rPr>
      <w:rFonts w:cs="Times New Roman"/>
    </w:rPr>
  </w:style>
  <w:style w:type="character" w:customStyle="1" w:styleId="ListLabel4851">
    <w:name w:val="ListLabel 4851"/>
    <w:qFormat/>
    <w:rPr>
      <w:rFonts w:cs="Times New Roman"/>
    </w:rPr>
  </w:style>
  <w:style w:type="character" w:customStyle="1" w:styleId="ListLabel4852">
    <w:name w:val="ListLabel 4852"/>
    <w:qFormat/>
    <w:rPr>
      <w:rFonts w:cs="Times New Roman"/>
    </w:rPr>
  </w:style>
  <w:style w:type="character" w:customStyle="1" w:styleId="ListLabel4853">
    <w:name w:val="ListLabel 4853"/>
    <w:qFormat/>
    <w:rPr>
      <w:rFonts w:cs="Times New Roman"/>
    </w:rPr>
  </w:style>
  <w:style w:type="character" w:customStyle="1" w:styleId="ListLabel4854">
    <w:name w:val="ListLabel 4854"/>
    <w:qFormat/>
    <w:rPr>
      <w:rFonts w:cs="Times New Roman"/>
    </w:rPr>
  </w:style>
  <w:style w:type="character" w:customStyle="1" w:styleId="ListLabel4855">
    <w:name w:val="ListLabel 4855"/>
    <w:qFormat/>
    <w:rPr>
      <w:rFonts w:ascii="Times New Roman" w:hAnsi="Times New Roman" w:cs="Times New Roman"/>
      <w:sz w:val="28"/>
    </w:rPr>
  </w:style>
  <w:style w:type="character" w:customStyle="1" w:styleId="ListLabel4856">
    <w:name w:val="ListLabel 4856"/>
    <w:qFormat/>
    <w:rPr>
      <w:rFonts w:cs="Times New Roman"/>
    </w:rPr>
  </w:style>
  <w:style w:type="character" w:customStyle="1" w:styleId="ListLabel4857">
    <w:name w:val="ListLabel 4857"/>
    <w:qFormat/>
    <w:rPr>
      <w:rFonts w:cs="Times New Roman"/>
    </w:rPr>
  </w:style>
  <w:style w:type="character" w:customStyle="1" w:styleId="ListLabel4858">
    <w:name w:val="ListLabel 4858"/>
    <w:qFormat/>
    <w:rPr>
      <w:rFonts w:cs="Times New Roman"/>
    </w:rPr>
  </w:style>
  <w:style w:type="character" w:customStyle="1" w:styleId="ListLabel4859">
    <w:name w:val="ListLabel 4859"/>
    <w:qFormat/>
    <w:rPr>
      <w:rFonts w:cs="Times New Roman"/>
    </w:rPr>
  </w:style>
  <w:style w:type="character" w:customStyle="1" w:styleId="ListLabel4860">
    <w:name w:val="ListLabel 4860"/>
    <w:qFormat/>
    <w:rPr>
      <w:rFonts w:cs="Times New Roman"/>
    </w:rPr>
  </w:style>
  <w:style w:type="character" w:customStyle="1" w:styleId="ListLabel4861">
    <w:name w:val="ListLabel 4861"/>
    <w:qFormat/>
    <w:rPr>
      <w:rFonts w:cs="Times New Roman"/>
    </w:rPr>
  </w:style>
  <w:style w:type="character" w:customStyle="1" w:styleId="ListLabel4862">
    <w:name w:val="ListLabel 4862"/>
    <w:qFormat/>
    <w:rPr>
      <w:rFonts w:cs="Times New Roman"/>
    </w:rPr>
  </w:style>
  <w:style w:type="character" w:customStyle="1" w:styleId="ListLabel4863">
    <w:name w:val="ListLabel 4863"/>
    <w:qFormat/>
    <w:rPr>
      <w:rFonts w:cs="Times New Roman"/>
    </w:rPr>
  </w:style>
  <w:style w:type="character" w:customStyle="1" w:styleId="ListLabel4864">
    <w:name w:val="ListLabel 4864"/>
    <w:qFormat/>
    <w:rPr>
      <w:rFonts w:ascii="Times New Roman" w:hAnsi="Times New Roman" w:cs="Times New Roman"/>
      <w:sz w:val="28"/>
    </w:rPr>
  </w:style>
  <w:style w:type="character" w:customStyle="1" w:styleId="ListLabel4865">
    <w:name w:val="ListLabel 4865"/>
    <w:qFormat/>
    <w:rPr>
      <w:rFonts w:cs="Times New Roman"/>
    </w:rPr>
  </w:style>
  <w:style w:type="character" w:customStyle="1" w:styleId="ListLabel4866">
    <w:name w:val="ListLabel 4866"/>
    <w:qFormat/>
    <w:rPr>
      <w:rFonts w:cs="Times New Roman"/>
    </w:rPr>
  </w:style>
  <w:style w:type="character" w:customStyle="1" w:styleId="ListLabel4867">
    <w:name w:val="ListLabel 4867"/>
    <w:qFormat/>
    <w:rPr>
      <w:rFonts w:cs="Times New Roman"/>
    </w:rPr>
  </w:style>
  <w:style w:type="character" w:customStyle="1" w:styleId="ListLabel4868">
    <w:name w:val="ListLabel 4868"/>
    <w:qFormat/>
    <w:rPr>
      <w:rFonts w:cs="Times New Roman"/>
    </w:rPr>
  </w:style>
  <w:style w:type="character" w:customStyle="1" w:styleId="ListLabel4869">
    <w:name w:val="ListLabel 4869"/>
    <w:qFormat/>
    <w:rPr>
      <w:rFonts w:cs="Times New Roman"/>
    </w:rPr>
  </w:style>
  <w:style w:type="character" w:customStyle="1" w:styleId="ListLabel4870">
    <w:name w:val="ListLabel 4870"/>
    <w:qFormat/>
    <w:rPr>
      <w:rFonts w:cs="Times New Roman"/>
    </w:rPr>
  </w:style>
  <w:style w:type="character" w:customStyle="1" w:styleId="ListLabel4871">
    <w:name w:val="ListLabel 4871"/>
    <w:qFormat/>
    <w:rPr>
      <w:rFonts w:cs="Times New Roman"/>
    </w:rPr>
  </w:style>
  <w:style w:type="character" w:customStyle="1" w:styleId="ListLabel4872">
    <w:name w:val="ListLabel 4872"/>
    <w:qFormat/>
    <w:rPr>
      <w:rFonts w:cs="Times New Roman"/>
    </w:rPr>
  </w:style>
  <w:style w:type="character" w:customStyle="1" w:styleId="ListLabel4873">
    <w:name w:val="ListLabel 4873"/>
    <w:qFormat/>
    <w:rPr>
      <w:rFonts w:ascii="Times New Roman" w:hAnsi="Times New Roman" w:cs="OpenSymbol"/>
      <w:b w:val="0"/>
      <w:sz w:val="24"/>
    </w:rPr>
  </w:style>
  <w:style w:type="character" w:customStyle="1" w:styleId="ListLabel4874">
    <w:name w:val="ListLabel 4874"/>
    <w:qFormat/>
    <w:rPr>
      <w:rFonts w:cs="OpenSymbol"/>
    </w:rPr>
  </w:style>
  <w:style w:type="character" w:customStyle="1" w:styleId="ListLabel4875">
    <w:name w:val="ListLabel 4875"/>
    <w:qFormat/>
    <w:rPr>
      <w:rFonts w:cs="OpenSymbol"/>
    </w:rPr>
  </w:style>
  <w:style w:type="character" w:customStyle="1" w:styleId="ListLabel4876">
    <w:name w:val="ListLabel 4876"/>
    <w:qFormat/>
    <w:rPr>
      <w:rFonts w:cs="OpenSymbol"/>
    </w:rPr>
  </w:style>
  <w:style w:type="character" w:customStyle="1" w:styleId="ListLabel4877">
    <w:name w:val="ListLabel 4877"/>
    <w:qFormat/>
    <w:rPr>
      <w:rFonts w:cs="OpenSymbol"/>
    </w:rPr>
  </w:style>
  <w:style w:type="character" w:customStyle="1" w:styleId="ListLabel4878">
    <w:name w:val="ListLabel 4878"/>
    <w:qFormat/>
    <w:rPr>
      <w:rFonts w:cs="OpenSymbol"/>
    </w:rPr>
  </w:style>
  <w:style w:type="character" w:customStyle="1" w:styleId="ListLabel4879">
    <w:name w:val="ListLabel 4879"/>
    <w:qFormat/>
    <w:rPr>
      <w:rFonts w:cs="OpenSymbol"/>
    </w:rPr>
  </w:style>
  <w:style w:type="character" w:customStyle="1" w:styleId="ListLabel4880">
    <w:name w:val="ListLabel 4880"/>
    <w:qFormat/>
    <w:rPr>
      <w:rFonts w:cs="OpenSymbol"/>
    </w:rPr>
  </w:style>
  <w:style w:type="character" w:customStyle="1" w:styleId="ListLabel4881">
    <w:name w:val="ListLabel 4881"/>
    <w:qFormat/>
    <w:rPr>
      <w:rFonts w:cs="OpenSymbol"/>
    </w:rPr>
  </w:style>
  <w:style w:type="character" w:customStyle="1" w:styleId="ListLabel4882">
    <w:name w:val="ListLabel 4882"/>
    <w:qFormat/>
    <w:rPr>
      <w:rFonts w:ascii="Times New Roman" w:hAnsi="Times New Roman" w:cs="Times New Roman"/>
      <w:sz w:val="28"/>
    </w:rPr>
  </w:style>
  <w:style w:type="character" w:customStyle="1" w:styleId="ListLabel4883">
    <w:name w:val="ListLabel 4883"/>
    <w:qFormat/>
    <w:rPr>
      <w:rFonts w:cs="Courier New"/>
    </w:rPr>
  </w:style>
  <w:style w:type="character" w:customStyle="1" w:styleId="ListLabel4884">
    <w:name w:val="ListLabel 4884"/>
    <w:qFormat/>
    <w:rPr>
      <w:rFonts w:cs="Wingdings"/>
    </w:rPr>
  </w:style>
  <w:style w:type="character" w:customStyle="1" w:styleId="ListLabel4885">
    <w:name w:val="ListLabel 4885"/>
    <w:qFormat/>
    <w:rPr>
      <w:rFonts w:cs="Symbol"/>
    </w:rPr>
  </w:style>
  <w:style w:type="character" w:customStyle="1" w:styleId="ListLabel4886">
    <w:name w:val="ListLabel 4886"/>
    <w:qFormat/>
    <w:rPr>
      <w:rFonts w:cs="Courier New"/>
    </w:rPr>
  </w:style>
  <w:style w:type="character" w:customStyle="1" w:styleId="ListLabel4887">
    <w:name w:val="ListLabel 4887"/>
    <w:qFormat/>
    <w:rPr>
      <w:rFonts w:cs="Wingdings"/>
    </w:rPr>
  </w:style>
  <w:style w:type="character" w:customStyle="1" w:styleId="ListLabel4888">
    <w:name w:val="ListLabel 4888"/>
    <w:qFormat/>
    <w:rPr>
      <w:rFonts w:cs="Symbol"/>
    </w:rPr>
  </w:style>
  <w:style w:type="character" w:customStyle="1" w:styleId="ListLabel4889">
    <w:name w:val="ListLabel 4889"/>
    <w:qFormat/>
    <w:rPr>
      <w:rFonts w:cs="Courier New"/>
    </w:rPr>
  </w:style>
  <w:style w:type="character" w:customStyle="1" w:styleId="ListLabel4890">
    <w:name w:val="ListLabel 4890"/>
    <w:qFormat/>
    <w:rPr>
      <w:rFonts w:cs="Wingdings"/>
    </w:rPr>
  </w:style>
  <w:style w:type="character" w:customStyle="1" w:styleId="ListLabel4891">
    <w:name w:val="ListLabel 4891"/>
    <w:qFormat/>
    <w:rPr>
      <w:rFonts w:ascii="Times New Roman" w:hAnsi="Times New Roman" w:cs="Symbol"/>
      <w:sz w:val="24"/>
    </w:rPr>
  </w:style>
  <w:style w:type="character" w:customStyle="1" w:styleId="ListLabel4892">
    <w:name w:val="ListLabel 4892"/>
    <w:qFormat/>
    <w:rPr>
      <w:rFonts w:ascii="Times New Roman" w:hAnsi="Times New Roman" w:cs="Times New Roman"/>
      <w:b w:val="0"/>
      <w:sz w:val="28"/>
    </w:rPr>
  </w:style>
  <w:style w:type="character" w:customStyle="1" w:styleId="ListLabel4893">
    <w:name w:val="ListLabel 4893"/>
    <w:qFormat/>
    <w:rPr>
      <w:rFonts w:cs="Wingdings"/>
      <w:sz w:val="20"/>
    </w:rPr>
  </w:style>
  <w:style w:type="character" w:customStyle="1" w:styleId="ListLabel4894">
    <w:name w:val="ListLabel 4894"/>
    <w:qFormat/>
    <w:rPr>
      <w:rFonts w:cs="Wingdings"/>
      <w:sz w:val="20"/>
    </w:rPr>
  </w:style>
  <w:style w:type="character" w:customStyle="1" w:styleId="ListLabel4895">
    <w:name w:val="ListLabel 4895"/>
    <w:qFormat/>
    <w:rPr>
      <w:rFonts w:cs="Wingdings"/>
      <w:sz w:val="20"/>
    </w:rPr>
  </w:style>
  <w:style w:type="character" w:customStyle="1" w:styleId="ListLabel4896">
    <w:name w:val="ListLabel 4896"/>
    <w:qFormat/>
    <w:rPr>
      <w:rFonts w:cs="Wingdings"/>
      <w:sz w:val="20"/>
    </w:rPr>
  </w:style>
  <w:style w:type="character" w:customStyle="1" w:styleId="ListLabel4897">
    <w:name w:val="ListLabel 4897"/>
    <w:qFormat/>
    <w:rPr>
      <w:rFonts w:cs="Wingdings"/>
      <w:sz w:val="20"/>
    </w:rPr>
  </w:style>
  <w:style w:type="character" w:customStyle="1" w:styleId="ListLabel4898">
    <w:name w:val="ListLabel 4898"/>
    <w:qFormat/>
    <w:rPr>
      <w:rFonts w:cs="Wingdings"/>
      <w:sz w:val="20"/>
    </w:rPr>
  </w:style>
  <w:style w:type="character" w:customStyle="1" w:styleId="ListLabel4899">
    <w:name w:val="ListLabel 4899"/>
    <w:qFormat/>
    <w:rPr>
      <w:rFonts w:cs="Wingdings"/>
      <w:sz w:val="20"/>
    </w:rPr>
  </w:style>
  <w:style w:type="character" w:customStyle="1" w:styleId="ListLabel4900">
    <w:name w:val="ListLabel 4900"/>
    <w:qFormat/>
    <w:rPr>
      <w:rFonts w:ascii="Times New Roman" w:hAnsi="Times New Roman" w:cs="Times New Roman"/>
      <w:b/>
      <w:sz w:val="28"/>
    </w:rPr>
  </w:style>
  <w:style w:type="character" w:customStyle="1" w:styleId="ListLabel4901">
    <w:name w:val="ListLabel 4901"/>
    <w:qFormat/>
    <w:rPr>
      <w:rFonts w:cs="Courier New"/>
    </w:rPr>
  </w:style>
  <w:style w:type="character" w:customStyle="1" w:styleId="ListLabel4902">
    <w:name w:val="ListLabel 4902"/>
    <w:qFormat/>
    <w:rPr>
      <w:rFonts w:cs="Wingdings"/>
    </w:rPr>
  </w:style>
  <w:style w:type="character" w:customStyle="1" w:styleId="ListLabel4903">
    <w:name w:val="ListLabel 4903"/>
    <w:qFormat/>
    <w:rPr>
      <w:rFonts w:cs="Symbol"/>
    </w:rPr>
  </w:style>
  <w:style w:type="character" w:customStyle="1" w:styleId="ListLabel4904">
    <w:name w:val="ListLabel 4904"/>
    <w:qFormat/>
    <w:rPr>
      <w:rFonts w:cs="Courier New"/>
    </w:rPr>
  </w:style>
  <w:style w:type="character" w:customStyle="1" w:styleId="ListLabel4905">
    <w:name w:val="ListLabel 4905"/>
    <w:qFormat/>
    <w:rPr>
      <w:rFonts w:cs="Wingdings"/>
    </w:rPr>
  </w:style>
  <w:style w:type="character" w:customStyle="1" w:styleId="ListLabel4906">
    <w:name w:val="ListLabel 4906"/>
    <w:qFormat/>
    <w:rPr>
      <w:rFonts w:cs="Symbol"/>
    </w:rPr>
  </w:style>
  <w:style w:type="character" w:customStyle="1" w:styleId="ListLabel4907">
    <w:name w:val="ListLabel 4907"/>
    <w:qFormat/>
    <w:rPr>
      <w:rFonts w:cs="Courier New"/>
    </w:rPr>
  </w:style>
  <w:style w:type="character" w:customStyle="1" w:styleId="ListLabel4908">
    <w:name w:val="ListLabel 4908"/>
    <w:qFormat/>
    <w:rPr>
      <w:rFonts w:cs="Wingdings"/>
    </w:rPr>
  </w:style>
  <w:style w:type="character" w:customStyle="1" w:styleId="ListLabel4909">
    <w:name w:val="ListLabel 4909"/>
    <w:qFormat/>
    <w:rPr>
      <w:rFonts w:ascii="Times New Roman" w:hAnsi="Times New Roman" w:cs="Times New Roman"/>
      <w:sz w:val="28"/>
    </w:rPr>
  </w:style>
  <w:style w:type="character" w:customStyle="1" w:styleId="ListLabel4910">
    <w:name w:val="ListLabel 4910"/>
    <w:qFormat/>
    <w:rPr>
      <w:rFonts w:cs="Times New Roman"/>
    </w:rPr>
  </w:style>
  <w:style w:type="character" w:customStyle="1" w:styleId="ListLabel4911">
    <w:name w:val="ListLabel 4911"/>
    <w:qFormat/>
    <w:rPr>
      <w:rFonts w:cs="Times New Roman"/>
    </w:rPr>
  </w:style>
  <w:style w:type="character" w:customStyle="1" w:styleId="ListLabel4912">
    <w:name w:val="ListLabel 4912"/>
    <w:qFormat/>
    <w:rPr>
      <w:rFonts w:cs="Times New Roman"/>
    </w:rPr>
  </w:style>
  <w:style w:type="character" w:customStyle="1" w:styleId="ListLabel4913">
    <w:name w:val="ListLabel 4913"/>
    <w:qFormat/>
    <w:rPr>
      <w:rFonts w:cs="Times New Roman"/>
    </w:rPr>
  </w:style>
  <w:style w:type="character" w:customStyle="1" w:styleId="ListLabel4914">
    <w:name w:val="ListLabel 4914"/>
    <w:qFormat/>
    <w:rPr>
      <w:rFonts w:cs="Times New Roman"/>
    </w:rPr>
  </w:style>
  <w:style w:type="character" w:customStyle="1" w:styleId="ListLabel4915">
    <w:name w:val="ListLabel 4915"/>
    <w:qFormat/>
    <w:rPr>
      <w:rFonts w:cs="Times New Roman"/>
    </w:rPr>
  </w:style>
  <w:style w:type="character" w:customStyle="1" w:styleId="ListLabel4916">
    <w:name w:val="ListLabel 4916"/>
    <w:qFormat/>
    <w:rPr>
      <w:rFonts w:cs="Times New Roman"/>
    </w:rPr>
  </w:style>
  <w:style w:type="character" w:customStyle="1" w:styleId="ListLabel4917">
    <w:name w:val="ListLabel 4917"/>
    <w:qFormat/>
    <w:rPr>
      <w:rFonts w:cs="Times New Roman"/>
    </w:rPr>
  </w:style>
  <w:style w:type="character" w:customStyle="1" w:styleId="ListLabel4918">
    <w:name w:val="ListLabel 4918"/>
    <w:qFormat/>
    <w:rPr>
      <w:rFonts w:ascii="Times New Roman" w:hAnsi="Times New Roman" w:cs="Symbol"/>
      <w:sz w:val="24"/>
    </w:rPr>
  </w:style>
  <w:style w:type="character" w:customStyle="1" w:styleId="ListLabel4919">
    <w:name w:val="ListLabel 4919"/>
    <w:qFormat/>
    <w:rPr>
      <w:rFonts w:cs="Courier New"/>
    </w:rPr>
  </w:style>
  <w:style w:type="character" w:customStyle="1" w:styleId="ListLabel4920">
    <w:name w:val="ListLabel 4920"/>
    <w:qFormat/>
    <w:rPr>
      <w:rFonts w:cs="Wingdings"/>
    </w:rPr>
  </w:style>
  <w:style w:type="character" w:customStyle="1" w:styleId="ListLabel4921">
    <w:name w:val="ListLabel 4921"/>
    <w:qFormat/>
    <w:rPr>
      <w:rFonts w:cs="Symbol"/>
    </w:rPr>
  </w:style>
  <w:style w:type="character" w:customStyle="1" w:styleId="ListLabel4922">
    <w:name w:val="ListLabel 4922"/>
    <w:qFormat/>
    <w:rPr>
      <w:rFonts w:cs="Courier New"/>
    </w:rPr>
  </w:style>
  <w:style w:type="character" w:customStyle="1" w:styleId="ListLabel4923">
    <w:name w:val="ListLabel 4923"/>
    <w:qFormat/>
    <w:rPr>
      <w:rFonts w:cs="Wingdings"/>
    </w:rPr>
  </w:style>
  <w:style w:type="character" w:customStyle="1" w:styleId="ListLabel4924">
    <w:name w:val="ListLabel 4924"/>
    <w:qFormat/>
    <w:rPr>
      <w:rFonts w:cs="Symbol"/>
    </w:rPr>
  </w:style>
  <w:style w:type="character" w:customStyle="1" w:styleId="ListLabel4925">
    <w:name w:val="ListLabel 4925"/>
    <w:qFormat/>
    <w:rPr>
      <w:rFonts w:cs="Courier New"/>
    </w:rPr>
  </w:style>
  <w:style w:type="character" w:customStyle="1" w:styleId="ListLabel4926">
    <w:name w:val="ListLabel 4926"/>
    <w:qFormat/>
    <w:rPr>
      <w:rFonts w:cs="Wingdings"/>
    </w:rPr>
  </w:style>
  <w:style w:type="character" w:customStyle="1" w:styleId="ListLabel4927">
    <w:name w:val="ListLabel 4927"/>
    <w:qFormat/>
    <w:rPr>
      <w:rFonts w:ascii="Times New Roman" w:hAnsi="Times New Roman" w:cs="Symbol"/>
      <w:sz w:val="24"/>
    </w:rPr>
  </w:style>
  <w:style w:type="character" w:customStyle="1" w:styleId="ListLabel4928">
    <w:name w:val="ListLabel 4928"/>
    <w:qFormat/>
    <w:rPr>
      <w:rFonts w:cs="Courier New"/>
    </w:rPr>
  </w:style>
  <w:style w:type="character" w:customStyle="1" w:styleId="ListLabel4929">
    <w:name w:val="ListLabel 4929"/>
    <w:qFormat/>
    <w:rPr>
      <w:rFonts w:cs="Wingdings"/>
    </w:rPr>
  </w:style>
  <w:style w:type="character" w:customStyle="1" w:styleId="ListLabel4930">
    <w:name w:val="ListLabel 4930"/>
    <w:qFormat/>
    <w:rPr>
      <w:rFonts w:cs="Symbol"/>
    </w:rPr>
  </w:style>
  <w:style w:type="character" w:customStyle="1" w:styleId="ListLabel4931">
    <w:name w:val="ListLabel 4931"/>
    <w:qFormat/>
    <w:rPr>
      <w:rFonts w:cs="Courier New"/>
    </w:rPr>
  </w:style>
  <w:style w:type="character" w:customStyle="1" w:styleId="ListLabel4932">
    <w:name w:val="ListLabel 4932"/>
    <w:qFormat/>
    <w:rPr>
      <w:rFonts w:cs="Wingdings"/>
    </w:rPr>
  </w:style>
  <w:style w:type="character" w:customStyle="1" w:styleId="ListLabel4933">
    <w:name w:val="ListLabel 4933"/>
    <w:qFormat/>
    <w:rPr>
      <w:rFonts w:cs="Symbol"/>
    </w:rPr>
  </w:style>
  <w:style w:type="character" w:customStyle="1" w:styleId="ListLabel4934">
    <w:name w:val="ListLabel 4934"/>
    <w:qFormat/>
    <w:rPr>
      <w:rFonts w:cs="Courier New"/>
    </w:rPr>
  </w:style>
  <w:style w:type="character" w:customStyle="1" w:styleId="ListLabel4935">
    <w:name w:val="ListLabel 4935"/>
    <w:qFormat/>
    <w:rPr>
      <w:rFonts w:cs="Wingdings"/>
    </w:rPr>
  </w:style>
  <w:style w:type="character" w:customStyle="1" w:styleId="ListLabel4936">
    <w:name w:val="ListLabel 4936"/>
    <w:qFormat/>
    <w:rPr>
      <w:rFonts w:ascii="Times New Roman" w:hAnsi="Times New Roman" w:cs="Symbol"/>
      <w:sz w:val="24"/>
    </w:rPr>
  </w:style>
  <w:style w:type="character" w:customStyle="1" w:styleId="ListLabel4937">
    <w:name w:val="ListLabel 4937"/>
    <w:qFormat/>
    <w:rPr>
      <w:rFonts w:cs="Courier New"/>
    </w:rPr>
  </w:style>
  <w:style w:type="character" w:customStyle="1" w:styleId="ListLabel4938">
    <w:name w:val="ListLabel 4938"/>
    <w:qFormat/>
    <w:rPr>
      <w:rFonts w:cs="Wingdings"/>
    </w:rPr>
  </w:style>
  <w:style w:type="character" w:customStyle="1" w:styleId="ListLabel4939">
    <w:name w:val="ListLabel 4939"/>
    <w:qFormat/>
    <w:rPr>
      <w:rFonts w:cs="Symbol"/>
    </w:rPr>
  </w:style>
  <w:style w:type="character" w:customStyle="1" w:styleId="ListLabel4940">
    <w:name w:val="ListLabel 4940"/>
    <w:qFormat/>
    <w:rPr>
      <w:rFonts w:cs="Courier New"/>
    </w:rPr>
  </w:style>
  <w:style w:type="character" w:customStyle="1" w:styleId="ListLabel4941">
    <w:name w:val="ListLabel 4941"/>
    <w:qFormat/>
    <w:rPr>
      <w:rFonts w:cs="Wingdings"/>
    </w:rPr>
  </w:style>
  <w:style w:type="character" w:customStyle="1" w:styleId="ListLabel4942">
    <w:name w:val="ListLabel 4942"/>
    <w:qFormat/>
    <w:rPr>
      <w:rFonts w:cs="Symbol"/>
    </w:rPr>
  </w:style>
  <w:style w:type="character" w:customStyle="1" w:styleId="ListLabel4943">
    <w:name w:val="ListLabel 4943"/>
    <w:qFormat/>
    <w:rPr>
      <w:rFonts w:cs="Courier New"/>
    </w:rPr>
  </w:style>
  <w:style w:type="character" w:customStyle="1" w:styleId="ListLabel4944">
    <w:name w:val="ListLabel 4944"/>
    <w:qFormat/>
    <w:rPr>
      <w:rFonts w:cs="Wingdings"/>
    </w:rPr>
  </w:style>
  <w:style w:type="character" w:customStyle="1" w:styleId="ListLabel4945">
    <w:name w:val="ListLabel 4945"/>
    <w:qFormat/>
    <w:rPr>
      <w:rFonts w:cs="Symbol"/>
      <w:sz w:val="24"/>
    </w:rPr>
  </w:style>
  <w:style w:type="character" w:customStyle="1" w:styleId="ListLabel4946">
    <w:name w:val="ListLabel 4946"/>
    <w:qFormat/>
    <w:rPr>
      <w:rFonts w:cs="Courier New"/>
    </w:rPr>
  </w:style>
  <w:style w:type="character" w:customStyle="1" w:styleId="ListLabel4947">
    <w:name w:val="ListLabel 4947"/>
    <w:qFormat/>
    <w:rPr>
      <w:rFonts w:cs="Wingdings"/>
    </w:rPr>
  </w:style>
  <w:style w:type="character" w:customStyle="1" w:styleId="ListLabel4948">
    <w:name w:val="ListLabel 4948"/>
    <w:qFormat/>
    <w:rPr>
      <w:rFonts w:cs="Symbol"/>
    </w:rPr>
  </w:style>
  <w:style w:type="character" w:customStyle="1" w:styleId="ListLabel4949">
    <w:name w:val="ListLabel 4949"/>
    <w:qFormat/>
    <w:rPr>
      <w:rFonts w:cs="Courier New"/>
    </w:rPr>
  </w:style>
  <w:style w:type="character" w:customStyle="1" w:styleId="ListLabel4950">
    <w:name w:val="ListLabel 4950"/>
    <w:qFormat/>
    <w:rPr>
      <w:rFonts w:cs="Wingdings"/>
    </w:rPr>
  </w:style>
  <w:style w:type="character" w:customStyle="1" w:styleId="ListLabel4951">
    <w:name w:val="ListLabel 4951"/>
    <w:qFormat/>
    <w:rPr>
      <w:rFonts w:cs="Symbol"/>
    </w:rPr>
  </w:style>
  <w:style w:type="character" w:customStyle="1" w:styleId="ListLabel4952">
    <w:name w:val="ListLabel 4952"/>
    <w:qFormat/>
    <w:rPr>
      <w:rFonts w:cs="Courier New"/>
    </w:rPr>
  </w:style>
  <w:style w:type="character" w:customStyle="1" w:styleId="ListLabel4953">
    <w:name w:val="ListLabel 4953"/>
    <w:qFormat/>
    <w:rPr>
      <w:rFonts w:cs="Wingdings"/>
    </w:rPr>
  </w:style>
  <w:style w:type="character" w:customStyle="1" w:styleId="ListLabel4954">
    <w:name w:val="ListLabel 4954"/>
    <w:qFormat/>
    <w:rPr>
      <w:rFonts w:ascii="Times New Roman" w:hAnsi="Times New Roman" w:cs="Symbol"/>
      <w:sz w:val="24"/>
    </w:rPr>
  </w:style>
  <w:style w:type="character" w:customStyle="1" w:styleId="ListLabel4955">
    <w:name w:val="ListLabel 4955"/>
    <w:qFormat/>
    <w:rPr>
      <w:rFonts w:cs="Courier New"/>
    </w:rPr>
  </w:style>
  <w:style w:type="character" w:customStyle="1" w:styleId="ListLabel4956">
    <w:name w:val="ListLabel 4956"/>
    <w:qFormat/>
    <w:rPr>
      <w:rFonts w:cs="Wingdings"/>
    </w:rPr>
  </w:style>
  <w:style w:type="character" w:customStyle="1" w:styleId="ListLabel4957">
    <w:name w:val="ListLabel 4957"/>
    <w:qFormat/>
    <w:rPr>
      <w:rFonts w:cs="Symbol"/>
    </w:rPr>
  </w:style>
  <w:style w:type="character" w:customStyle="1" w:styleId="ListLabel4958">
    <w:name w:val="ListLabel 4958"/>
    <w:qFormat/>
    <w:rPr>
      <w:rFonts w:cs="Courier New"/>
    </w:rPr>
  </w:style>
  <w:style w:type="character" w:customStyle="1" w:styleId="ListLabel4959">
    <w:name w:val="ListLabel 4959"/>
    <w:qFormat/>
    <w:rPr>
      <w:rFonts w:cs="Wingdings"/>
    </w:rPr>
  </w:style>
  <w:style w:type="character" w:customStyle="1" w:styleId="ListLabel4960">
    <w:name w:val="ListLabel 4960"/>
    <w:qFormat/>
    <w:rPr>
      <w:rFonts w:cs="Symbol"/>
    </w:rPr>
  </w:style>
  <w:style w:type="character" w:customStyle="1" w:styleId="ListLabel4961">
    <w:name w:val="ListLabel 4961"/>
    <w:qFormat/>
    <w:rPr>
      <w:rFonts w:cs="Courier New"/>
    </w:rPr>
  </w:style>
  <w:style w:type="character" w:customStyle="1" w:styleId="ListLabel4962">
    <w:name w:val="ListLabel 4962"/>
    <w:qFormat/>
    <w:rPr>
      <w:rFonts w:cs="Wingdings"/>
    </w:rPr>
  </w:style>
  <w:style w:type="character" w:customStyle="1" w:styleId="ListLabel4963">
    <w:name w:val="ListLabel 4963"/>
    <w:qFormat/>
    <w:rPr>
      <w:rFonts w:ascii="Times New Roman" w:hAnsi="Times New Roman" w:cs="Symbol"/>
      <w:sz w:val="24"/>
    </w:rPr>
  </w:style>
  <w:style w:type="character" w:customStyle="1" w:styleId="ListLabel4964">
    <w:name w:val="ListLabel 4964"/>
    <w:qFormat/>
    <w:rPr>
      <w:rFonts w:cs="Courier New"/>
    </w:rPr>
  </w:style>
  <w:style w:type="character" w:customStyle="1" w:styleId="ListLabel4965">
    <w:name w:val="ListLabel 4965"/>
    <w:qFormat/>
    <w:rPr>
      <w:rFonts w:cs="Wingdings"/>
    </w:rPr>
  </w:style>
  <w:style w:type="character" w:customStyle="1" w:styleId="ListLabel4966">
    <w:name w:val="ListLabel 4966"/>
    <w:qFormat/>
    <w:rPr>
      <w:rFonts w:cs="Symbol"/>
    </w:rPr>
  </w:style>
  <w:style w:type="character" w:customStyle="1" w:styleId="ListLabel4967">
    <w:name w:val="ListLabel 4967"/>
    <w:qFormat/>
    <w:rPr>
      <w:rFonts w:cs="Courier New"/>
    </w:rPr>
  </w:style>
  <w:style w:type="character" w:customStyle="1" w:styleId="ListLabel4968">
    <w:name w:val="ListLabel 4968"/>
    <w:qFormat/>
    <w:rPr>
      <w:rFonts w:cs="Wingdings"/>
    </w:rPr>
  </w:style>
  <w:style w:type="character" w:customStyle="1" w:styleId="ListLabel4969">
    <w:name w:val="ListLabel 4969"/>
    <w:qFormat/>
    <w:rPr>
      <w:rFonts w:cs="Symbol"/>
    </w:rPr>
  </w:style>
  <w:style w:type="character" w:customStyle="1" w:styleId="ListLabel4970">
    <w:name w:val="ListLabel 4970"/>
    <w:qFormat/>
    <w:rPr>
      <w:rFonts w:cs="Courier New"/>
    </w:rPr>
  </w:style>
  <w:style w:type="character" w:customStyle="1" w:styleId="ListLabel4971">
    <w:name w:val="ListLabel 4971"/>
    <w:qFormat/>
    <w:rPr>
      <w:rFonts w:cs="Wingdings"/>
    </w:rPr>
  </w:style>
  <w:style w:type="character" w:customStyle="1" w:styleId="ListLabel4972">
    <w:name w:val="ListLabel 4972"/>
    <w:qFormat/>
    <w:rPr>
      <w:rFonts w:ascii="Times New Roman" w:hAnsi="Times New Roman" w:cs="Times New Roman"/>
      <w:sz w:val="28"/>
    </w:rPr>
  </w:style>
  <w:style w:type="character" w:customStyle="1" w:styleId="ListLabel4973">
    <w:name w:val="ListLabel 4973"/>
    <w:qFormat/>
    <w:rPr>
      <w:rFonts w:cs="Times New Roman"/>
    </w:rPr>
  </w:style>
  <w:style w:type="character" w:customStyle="1" w:styleId="ListLabel4974">
    <w:name w:val="ListLabel 4974"/>
    <w:qFormat/>
    <w:rPr>
      <w:rFonts w:cs="Times New Roman"/>
    </w:rPr>
  </w:style>
  <w:style w:type="character" w:customStyle="1" w:styleId="ListLabel4975">
    <w:name w:val="ListLabel 4975"/>
    <w:qFormat/>
    <w:rPr>
      <w:rFonts w:cs="Times New Roman"/>
    </w:rPr>
  </w:style>
  <w:style w:type="character" w:customStyle="1" w:styleId="ListLabel4976">
    <w:name w:val="ListLabel 4976"/>
    <w:qFormat/>
    <w:rPr>
      <w:rFonts w:cs="Times New Roman"/>
    </w:rPr>
  </w:style>
  <w:style w:type="character" w:customStyle="1" w:styleId="ListLabel4977">
    <w:name w:val="ListLabel 4977"/>
    <w:qFormat/>
    <w:rPr>
      <w:rFonts w:cs="Times New Roman"/>
    </w:rPr>
  </w:style>
  <w:style w:type="character" w:customStyle="1" w:styleId="ListLabel4978">
    <w:name w:val="ListLabel 4978"/>
    <w:qFormat/>
    <w:rPr>
      <w:rFonts w:cs="Times New Roman"/>
    </w:rPr>
  </w:style>
  <w:style w:type="character" w:customStyle="1" w:styleId="ListLabel4979">
    <w:name w:val="ListLabel 4979"/>
    <w:qFormat/>
    <w:rPr>
      <w:rFonts w:cs="Times New Roman"/>
    </w:rPr>
  </w:style>
  <w:style w:type="character" w:customStyle="1" w:styleId="ListLabel4980">
    <w:name w:val="ListLabel 4980"/>
    <w:qFormat/>
    <w:rPr>
      <w:rFonts w:cs="Times New Roman"/>
    </w:rPr>
  </w:style>
  <w:style w:type="character" w:customStyle="1" w:styleId="ListLabel4981">
    <w:name w:val="ListLabel 4981"/>
    <w:qFormat/>
    <w:rPr>
      <w:rFonts w:ascii="Times New Roman" w:hAnsi="Times New Roman" w:cs="Times New Roman"/>
      <w:sz w:val="28"/>
    </w:rPr>
  </w:style>
  <w:style w:type="character" w:customStyle="1" w:styleId="ListLabel4982">
    <w:name w:val="ListLabel 4982"/>
    <w:qFormat/>
    <w:rPr>
      <w:rFonts w:cs="Times New Roman"/>
    </w:rPr>
  </w:style>
  <w:style w:type="character" w:customStyle="1" w:styleId="ListLabel4983">
    <w:name w:val="ListLabel 4983"/>
    <w:qFormat/>
    <w:rPr>
      <w:rFonts w:cs="Times New Roman"/>
    </w:rPr>
  </w:style>
  <w:style w:type="character" w:customStyle="1" w:styleId="ListLabel4984">
    <w:name w:val="ListLabel 4984"/>
    <w:qFormat/>
    <w:rPr>
      <w:rFonts w:cs="Times New Roman"/>
    </w:rPr>
  </w:style>
  <w:style w:type="character" w:customStyle="1" w:styleId="ListLabel4985">
    <w:name w:val="ListLabel 4985"/>
    <w:qFormat/>
    <w:rPr>
      <w:rFonts w:cs="Times New Roman"/>
    </w:rPr>
  </w:style>
  <w:style w:type="character" w:customStyle="1" w:styleId="ListLabel4986">
    <w:name w:val="ListLabel 4986"/>
    <w:qFormat/>
    <w:rPr>
      <w:rFonts w:cs="Times New Roman"/>
    </w:rPr>
  </w:style>
  <w:style w:type="character" w:customStyle="1" w:styleId="ListLabel4987">
    <w:name w:val="ListLabel 4987"/>
    <w:qFormat/>
    <w:rPr>
      <w:rFonts w:cs="Times New Roman"/>
    </w:rPr>
  </w:style>
  <w:style w:type="character" w:customStyle="1" w:styleId="ListLabel4988">
    <w:name w:val="ListLabel 4988"/>
    <w:qFormat/>
    <w:rPr>
      <w:rFonts w:cs="Times New Roman"/>
    </w:rPr>
  </w:style>
  <w:style w:type="character" w:customStyle="1" w:styleId="ListLabel4989">
    <w:name w:val="ListLabel 4989"/>
    <w:qFormat/>
    <w:rPr>
      <w:rFonts w:cs="Times New Roman"/>
    </w:rPr>
  </w:style>
  <w:style w:type="character" w:customStyle="1" w:styleId="ListLabel4990">
    <w:name w:val="ListLabel 4990"/>
    <w:qFormat/>
    <w:rPr>
      <w:rFonts w:ascii="Times New Roman" w:hAnsi="Times New Roman" w:cs="Times New Roman"/>
      <w:sz w:val="28"/>
    </w:rPr>
  </w:style>
  <w:style w:type="character" w:customStyle="1" w:styleId="ListLabel4991">
    <w:name w:val="ListLabel 4991"/>
    <w:qFormat/>
    <w:rPr>
      <w:rFonts w:cs="Times New Roman"/>
    </w:rPr>
  </w:style>
  <w:style w:type="character" w:customStyle="1" w:styleId="ListLabel4992">
    <w:name w:val="ListLabel 4992"/>
    <w:qFormat/>
    <w:rPr>
      <w:rFonts w:cs="Times New Roman"/>
    </w:rPr>
  </w:style>
  <w:style w:type="character" w:customStyle="1" w:styleId="ListLabel4993">
    <w:name w:val="ListLabel 4993"/>
    <w:qFormat/>
    <w:rPr>
      <w:rFonts w:cs="Times New Roman"/>
    </w:rPr>
  </w:style>
  <w:style w:type="character" w:customStyle="1" w:styleId="ListLabel4994">
    <w:name w:val="ListLabel 4994"/>
    <w:qFormat/>
    <w:rPr>
      <w:rFonts w:cs="Times New Roman"/>
    </w:rPr>
  </w:style>
  <w:style w:type="character" w:customStyle="1" w:styleId="ListLabel4995">
    <w:name w:val="ListLabel 4995"/>
    <w:qFormat/>
    <w:rPr>
      <w:rFonts w:cs="Times New Roman"/>
    </w:rPr>
  </w:style>
  <w:style w:type="character" w:customStyle="1" w:styleId="ListLabel4996">
    <w:name w:val="ListLabel 4996"/>
    <w:qFormat/>
    <w:rPr>
      <w:rFonts w:cs="Times New Roman"/>
    </w:rPr>
  </w:style>
  <w:style w:type="character" w:customStyle="1" w:styleId="ListLabel4997">
    <w:name w:val="ListLabel 4997"/>
    <w:qFormat/>
    <w:rPr>
      <w:rFonts w:cs="Times New Roman"/>
    </w:rPr>
  </w:style>
  <w:style w:type="character" w:customStyle="1" w:styleId="ListLabel4998">
    <w:name w:val="ListLabel 4998"/>
    <w:qFormat/>
    <w:rPr>
      <w:rFonts w:cs="Times New Roman"/>
    </w:rPr>
  </w:style>
  <w:style w:type="character" w:customStyle="1" w:styleId="ListLabel4999">
    <w:name w:val="ListLabel 4999"/>
    <w:qFormat/>
    <w:rPr>
      <w:rFonts w:ascii="Times New Roman" w:hAnsi="Times New Roman" w:cs="OpenSymbol"/>
      <w:b w:val="0"/>
      <w:sz w:val="24"/>
    </w:rPr>
  </w:style>
  <w:style w:type="character" w:customStyle="1" w:styleId="ListLabel5000">
    <w:name w:val="ListLabel 5000"/>
    <w:qFormat/>
    <w:rPr>
      <w:rFonts w:cs="OpenSymbol"/>
    </w:rPr>
  </w:style>
  <w:style w:type="character" w:customStyle="1" w:styleId="ListLabel5001">
    <w:name w:val="ListLabel 5001"/>
    <w:qFormat/>
    <w:rPr>
      <w:rFonts w:cs="OpenSymbol"/>
    </w:rPr>
  </w:style>
  <w:style w:type="character" w:customStyle="1" w:styleId="ListLabel5002">
    <w:name w:val="ListLabel 5002"/>
    <w:qFormat/>
    <w:rPr>
      <w:rFonts w:cs="OpenSymbol"/>
    </w:rPr>
  </w:style>
  <w:style w:type="character" w:customStyle="1" w:styleId="ListLabel5003">
    <w:name w:val="ListLabel 5003"/>
    <w:qFormat/>
    <w:rPr>
      <w:rFonts w:cs="OpenSymbol"/>
    </w:rPr>
  </w:style>
  <w:style w:type="character" w:customStyle="1" w:styleId="ListLabel5004">
    <w:name w:val="ListLabel 5004"/>
    <w:qFormat/>
    <w:rPr>
      <w:rFonts w:cs="OpenSymbol"/>
    </w:rPr>
  </w:style>
  <w:style w:type="character" w:customStyle="1" w:styleId="ListLabel5005">
    <w:name w:val="ListLabel 5005"/>
    <w:qFormat/>
    <w:rPr>
      <w:rFonts w:cs="OpenSymbol"/>
    </w:rPr>
  </w:style>
  <w:style w:type="character" w:customStyle="1" w:styleId="ListLabel5006">
    <w:name w:val="ListLabel 5006"/>
    <w:qFormat/>
    <w:rPr>
      <w:rFonts w:cs="OpenSymbol"/>
    </w:rPr>
  </w:style>
  <w:style w:type="character" w:customStyle="1" w:styleId="ListLabel5007">
    <w:name w:val="ListLabel 5007"/>
    <w:qFormat/>
    <w:rPr>
      <w:rFonts w:cs="OpenSymbol"/>
    </w:rPr>
  </w:style>
  <w:style w:type="character" w:customStyle="1" w:styleId="ListLabel5008">
    <w:name w:val="ListLabel 5008"/>
    <w:qFormat/>
    <w:rPr>
      <w:rFonts w:ascii="Times New Roman" w:hAnsi="Times New Roman" w:cs="Times New Roman"/>
      <w:sz w:val="28"/>
    </w:rPr>
  </w:style>
  <w:style w:type="character" w:customStyle="1" w:styleId="ListLabel5009">
    <w:name w:val="ListLabel 5009"/>
    <w:qFormat/>
    <w:rPr>
      <w:rFonts w:cs="Courier New"/>
    </w:rPr>
  </w:style>
  <w:style w:type="character" w:customStyle="1" w:styleId="ListLabel5010">
    <w:name w:val="ListLabel 5010"/>
    <w:qFormat/>
    <w:rPr>
      <w:rFonts w:cs="Wingdings"/>
    </w:rPr>
  </w:style>
  <w:style w:type="character" w:customStyle="1" w:styleId="ListLabel5011">
    <w:name w:val="ListLabel 5011"/>
    <w:qFormat/>
    <w:rPr>
      <w:rFonts w:cs="Symbol"/>
    </w:rPr>
  </w:style>
  <w:style w:type="character" w:customStyle="1" w:styleId="ListLabel5012">
    <w:name w:val="ListLabel 5012"/>
    <w:qFormat/>
    <w:rPr>
      <w:rFonts w:cs="Courier New"/>
    </w:rPr>
  </w:style>
  <w:style w:type="character" w:customStyle="1" w:styleId="ListLabel5013">
    <w:name w:val="ListLabel 5013"/>
    <w:qFormat/>
    <w:rPr>
      <w:rFonts w:cs="Wingdings"/>
    </w:rPr>
  </w:style>
  <w:style w:type="character" w:customStyle="1" w:styleId="ListLabel5014">
    <w:name w:val="ListLabel 5014"/>
    <w:qFormat/>
    <w:rPr>
      <w:rFonts w:cs="Symbol"/>
    </w:rPr>
  </w:style>
  <w:style w:type="character" w:customStyle="1" w:styleId="ListLabel5015">
    <w:name w:val="ListLabel 5015"/>
    <w:qFormat/>
    <w:rPr>
      <w:rFonts w:cs="Courier New"/>
    </w:rPr>
  </w:style>
  <w:style w:type="character" w:customStyle="1" w:styleId="ListLabel5016">
    <w:name w:val="ListLabel 5016"/>
    <w:qFormat/>
    <w:rPr>
      <w:rFonts w:cs="Wingdings"/>
    </w:rPr>
  </w:style>
  <w:style w:type="character" w:customStyle="1" w:styleId="ListLabel5017">
    <w:name w:val="ListLabel 5017"/>
    <w:qFormat/>
    <w:rPr>
      <w:rFonts w:ascii="Times New Roman" w:hAnsi="Times New Roman" w:cs="Symbol"/>
      <w:sz w:val="24"/>
    </w:rPr>
  </w:style>
  <w:style w:type="character" w:customStyle="1" w:styleId="ListLabel5018">
    <w:name w:val="ListLabel 5018"/>
    <w:qFormat/>
    <w:rPr>
      <w:rFonts w:ascii="Times New Roman" w:hAnsi="Times New Roman" w:cs="Times New Roman"/>
      <w:b w:val="0"/>
      <w:sz w:val="28"/>
    </w:rPr>
  </w:style>
  <w:style w:type="character" w:customStyle="1" w:styleId="ListLabel5019">
    <w:name w:val="ListLabel 5019"/>
    <w:qFormat/>
    <w:rPr>
      <w:rFonts w:cs="Wingdings"/>
      <w:sz w:val="20"/>
    </w:rPr>
  </w:style>
  <w:style w:type="character" w:customStyle="1" w:styleId="ListLabel5020">
    <w:name w:val="ListLabel 5020"/>
    <w:qFormat/>
    <w:rPr>
      <w:rFonts w:cs="Wingdings"/>
      <w:sz w:val="20"/>
    </w:rPr>
  </w:style>
  <w:style w:type="character" w:customStyle="1" w:styleId="ListLabel5021">
    <w:name w:val="ListLabel 5021"/>
    <w:qFormat/>
    <w:rPr>
      <w:rFonts w:cs="Wingdings"/>
      <w:sz w:val="20"/>
    </w:rPr>
  </w:style>
  <w:style w:type="character" w:customStyle="1" w:styleId="ListLabel5022">
    <w:name w:val="ListLabel 5022"/>
    <w:qFormat/>
    <w:rPr>
      <w:rFonts w:cs="Wingdings"/>
      <w:sz w:val="20"/>
    </w:rPr>
  </w:style>
  <w:style w:type="character" w:customStyle="1" w:styleId="ListLabel5023">
    <w:name w:val="ListLabel 5023"/>
    <w:qFormat/>
    <w:rPr>
      <w:rFonts w:cs="Wingdings"/>
      <w:sz w:val="20"/>
    </w:rPr>
  </w:style>
  <w:style w:type="character" w:customStyle="1" w:styleId="ListLabel5024">
    <w:name w:val="ListLabel 5024"/>
    <w:qFormat/>
    <w:rPr>
      <w:rFonts w:cs="Wingdings"/>
      <w:sz w:val="20"/>
    </w:rPr>
  </w:style>
  <w:style w:type="character" w:customStyle="1" w:styleId="ListLabel5025">
    <w:name w:val="ListLabel 5025"/>
    <w:qFormat/>
    <w:rPr>
      <w:rFonts w:cs="Wingdings"/>
      <w:sz w:val="20"/>
    </w:rPr>
  </w:style>
  <w:style w:type="character" w:customStyle="1" w:styleId="ListLabel5026">
    <w:name w:val="ListLabel 5026"/>
    <w:qFormat/>
    <w:rPr>
      <w:rFonts w:ascii="Times New Roman" w:hAnsi="Times New Roman" w:cs="Times New Roman"/>
      <w:b/>
      <w:sz w:val="28"/>
    </w:rPr>
  </w:style>
  <w:style w:type="character" w:customStyle="1" w:styleId="ListLabel5027">
    <w:name w:val="ListLabel 5027"/>
    <w:qFormat/>
    <w:rPr>
      <w:rFonts w:cs="Courier New"/>
    </w:rPr>
  </w:style>
  <w:style w:type="character" w:customStyle="1" w:styleId="ListLabel5028">
    <w:name w:val="ListLabel 5028"/>
    <w:qFormat/>
    <w:rPr>
      <w:rFonts w:cs="Wingdings"/>
    </w:rPr>
  </w:style>
  <w:style w:type="character" w:customStyle="1" w:styleId="ListLabel5029">
    <w:name w:val="ListLabel 5029"/>
    <w:qFormat/>
    <w:rPr>
      <w:rFonts w:cs="Symbol"/>
    </w:rPr>
  </w:style>
  <w:style w:type="character" w:customStyle="1" w:styleId="ListLabel5030">
    <w:name w:val="ListLabel 5030"/>
    <w:qFormat/>
    <w:rPr>
      <w:rFonts w:cs="Courier New"/>
    </w:rPr>
  </w:style>
  <w:style w:type="character" w:customStyle="1" w:styleId="ListLabel5031">
    <w:name w:val="ListLabel 5031"/>
    <w:qFormat/>
    <w:rPr>
      <w:rFonts w:cs="Wingdings"/>
    </w:rPr>
  </w:style>
  <w:style w:type="character" w:customStyle="1" w:styleId="ListLabel5032">
    <w:name w:val="ListLabel 5032"/>
    <w:qFormat/>
    <w:rPr>
      <w:rFonts w:cs="Symbol"/>
    </w:rPr>
  </w:style>
  <w:style w:type="character" w:customStyle="1" w:styleId="ListLabel5033">
    <w:name w:val="ListLabel 5033"/>
    <w:qFormat/>
    <w:rPr>
      <w:rFonts w:cs="Courier New"/>
    </w:rPr>
  </w:style>
  <w:style w:type="character" w:customStyle="1" w:styleId="ListLabel5034">
    <w:name w:val="ListLabel 5034"/>
    <w:qFormat/>
    <w:rPr>
      <w:rFonts w:cs="Wingdings"/>
    </w:rPr>
  </w:style>
  <w:style w:type="character" w:customStyle="1" w:styleId="ListLabel5035">
    <w:name w:val="ListLabel 5035"/>
    <w:qFormat/>
    <w:rPr>
      <w:rFonts w:ascii="Times New Roman" w:hAnsi="Times New Roman" w:cs="Times New Roman"/>
      <w:sz w:val="28"/>
    </w:rPr>
  </w:style>
  <w:style w:type="character" w:customStyle="1" w:styleId="ListLabel5036">
    <w:name w:val="ListLabel 5036"/>
    <w:qFormat/>
    <w:rPr>
      <w:rFonts w:cs="Times New Roman"/>
    </w:rPr>
  </w:style>
  <w:style w:type="character" w:customStyle="1" w:styleId="ListLabel5037">
    <w:name w:val="ListLabel 5037"/>
    <w:qFormat/>
    <w:rPr>
      <w:rFonts w:cs="Times New Roman"/>
    </w:rPr>
  </w:style>
  <w:style w:type="character" w:customStyle="1" w:styleId="ListLabel5038">
    <w:name w:val="ListLabel 5038"/>
    <w:qFormat/>
    <w:rPr>
      <w:rFonts w:cs="Times New Roman"/>
    </w:rPr>
  </w:style>
  <w:style w:type="character" w:customStyle="1" w:styleId="ListLabel5039">
    <w:name w:val="ListLabel 5039"/>
    <w:qFormat/>
    <w:rPr>
      <w:rFonts w:cs="Times New Roman"/>
    </w:rPr>
  </w:style>
  <w:style w:type="character" w:customStyle="1" w:styleId="ListLabel5040">
    <w:name w:val="ListLabel 5040"/>
    <w:qFormat/>
    <w:rPr>
      <w:rFonts w:cs="Times New Roman"/>
    </w:rPr>
  </w:style>
  <w:style w:type="character" w:customStyle="1" w:styleId="ListLabel5041">
    <w:name w:val="ListLabel 5041"/>
    <w:qFormat/>
    <w:rPr>
      <w:rFonts w:cs="Times New Roman"/>
    </w:rPr>
  </w:style>
  <w:style w:type="character" w:customStyle="1" w:styleId="ListLabel5042">
    <w:name w:val="ListLabel 5042"/>
    <w:qFormat/>
    <w:rPr>
      <w:rFonts w:cs="Times New Roman"/>
    </w:rPr>
  </w:style>
  <w:style w:type="character" w:customStyle="1" w:styleId="ListLabel5043">
    <w:name w:val="ListLabel 5043"/>
    <w:qFormat/>
    <w:rPr>
      <w:rFonts w:cs="Times New Roman"/>
    </w:rPr>
  </w:style>
  <w:style w:type="character" w:customStyle="1" w:styleId="ListLabel5044">
    <w:name w:val="ListLabel 5044"/>
    <w:qFormat/>
    <w:rPr>
      <w:rFonts w:ascii="Times New Roman" w:hAnsi="Times New Roman" w:cs="Symbol"/>
      <w:sz w:val="24"/>
    </w:rPr>
  </w:style>
  <w:style w:type="character" w:customStyle="1" w:styleId="ListLabel5045">
    <w:name w:val="ListLabel 5045"/>
    <w:qFormat/>
    <w:rPr>
      <w:rFonts w:cs="Courier New"/>
    </w:rPr>
  </w:style>
  <w:style w:type="character" w:customStyle="1" w:styleId="ListLabel5046">
    <w:name w:val="ListLabel 5046"/>
    <w:qFormat/>
    <w:rPr>
      <w:rFonts w:cs="Wingdings"/>
    </w:rPr>
  </w:style>
  <w:style w:type="character" w:customStyle="1" w:styleId="ListLabel5047">
    <w:name w:val="ListLabel 5047"/>
    <w:qFormat/>
    <w:rPr>
      <w:rFonts w:cs="Symbol"/>
    </w:rPr>
  </w:style>
  <w:style w:type="character" w:customStyle="1" w:styleId="ListLabel5048">
    <w:name w:val="ListLabel 5048"/>
    <w:qFormat/>
    <w:rPr>
      <w:rFonts w:cs="Courier New"/>
    </w:rPr>
  </w:style>
  <w:style w:type="character" w:customStyle="1" w:styleId="ListLabel5049">
    <w:name w:val="ListLabel 5049"/>
    <w:qFormat/>
    <w:rPr>
      <w:rFonts w:cs="Wingdings"/>
    </w:rPr>
  </w:style>
  <w:style w:type="character" w:customStyle="1" w:styleId="ListLabel5050">
    <w:name w:val="ListLabel 5050"/>
    <w:qFormat/>
    <w:rPr>
      <w:rFonts w:cs="Symbol"/>
    </w:rPr>
  </w:style>
  <w:style w:type="character" w:customStyle="1" w:styleId="ListLabel5051">
    <w:name w:val="ListLabel 5051"/>
    <w:qFormat/>
    <w:rPr>
      <w:rFonts w:cs="Courier New"/>
    </w:rPr>
  </w:style>
  <w:style w:type="character" w:customStyle="1" w:styleId="ListLabel5052">
    <w:name w:val="ListLabel 5052"/>
    <w:qFormat/>
    <w:rPr>
      <w:rFonts w:cs="Wingdings"/>
    </w:rPr>
  </w:style>
  <w:style w:type="character" w:customStyle="1" w:styleId="ListLabel5053">
    <w:name w:val="ListLabel 5053"/>
    <w:qFormat/>
    <w:rPr>
      <w:rFonts w:ascii="Times New Roman" w:hAnsi="Times New Roman" w:cs="Symbol"/>
      <w:sz w:val="24"/>
    </w:rPr>
  </w:style>
  <w:style w:type="character" w:customStyle="1" w:styleId="ListLabel5054">
    <w:name w:val="ListLabel 5054"/>
    <w:qFormat/>
    <w:rPr>
      <w:rFonts w:cs="Courier New"/>
    </w:rPr>
  </w:style>
  <w:style w:type="character" w:customStyle="1" w:styleId="ListLabel5055">
    <w:name w:val="ListLabel 5055"/>
    <w:qFormat/>
    <w:rPr>
      <w:rFonts w:cs="Wingdings"/>
    </w:rPr>
  </w:style>
  <w:style w:type="character" w:customStyle="1" w:styleId="ListLabel5056">
    <w:name w:val="ListLabel 5056"/>
    <w:qFormat/>
    <w:rPr>
      <w:rFonts w:cs="Symbol"/>
    </w:rPr>
  </w:style>
  <w:style w:type="character" w:customStyle="1" w:styleId="ListLabel5057">
    <w:name w:val="ListLabel 5057"/>
    <w:qFormat/>
    <w:rPr>
      <w:rFonts w:cs="Courier New"/>
    </w:rPr>
  </w:style>
  <w:style w:type="character" w:customStyle="1" w:styleId="ListLabel5058">
    <w:name w:val="ListLabel 5058"/>
    <w:qFormat/>
    <w:rPr>
      <w:rFonts w:cs="Wingdings"/>
    </w:rPr>
  </w:style>
  <w:style w:type="character" w:customStyle="1" w:styleId="ListLabel5059">
    <w:name w:val="ListLabel 5059"/>
    <w:qFormat/>
    <w:rPr>
      <w:rFonts w:cs="Symbol"/>
    </w:rPr>
  </w:style>
  <w:style w:type="character" w:customStyle="1" w:styleId="ListLabel5060">
    <w:name w:val="ListLabel 5060"/>
    <w:qFormat/>
    <w:rPr>
      <w:rFonts w:cs="Courier New"/>
    </w:rPr>
  </w:style>
  <w:style w:type="character" w:customStyle="1" w:styleId="ListLabel5061">
    <w:name w:val="ListLabel 5061"/>
    <w:qFormat/>
    <w:rPr>
      <w:rFonts w:cs="Wingdings"/>
    </w:rPr>
  </w:style>
  <w:style w:type="character" w:customStyle="1" w:styleId="ListLabel5062">
    <w:name w:val="ListLabel 5062"/>
    <w:qFormat/>
    <w:rPr>
      <w:rFonts w:ascii="Times New Roman" w:hAnsi="Times New Roman" w:cs="Symbol"/>
      <w:sz w:val="24"/>
    </w:rPr>
  </w:style>
  <w:style w:type="character" w:customStyle="1" w:styleId="ListLabel5063">
    <w:name w:val="ListLabel 5063"/>
    <w:qFormat/>
    <w:rPr>
      <w:rFonts w:cs="Courier New"/>
    </w:rPr>
  </w:style>
  <w:style w:type="character" w:customStyle="1" w:styleId="ListLabel5064">
    <w:name w:val="ListLabel 5064"/>
    <w:qFormat/>
    <w:rPr>
      <w:rFonts w:cs="Wingdings"/>
    </w:rPr>
  </w:style>
  <w:style w:type="character" w:customStyle="1" w:styleId="ListLabel5065">
    <w:name w:val="ListLabel 5065"/>
    <w:qFormat/>
    <w:rPr>
      <w:rFonts w:cs="Symbol"/>
    </w:rPr>
  </w:style>
  <w:style w:type="character" w:customStyle="1" w:styleId="ListLabel5066">
    <w:name w:val="ListLabel 5066"/>
    <w:qFormat/>
    <w:rPr>
      <w:rFonts w:cs="Courier New"/>
    </w:rPr>
  </w:style>
  <w:style w:type="character" w:customStyle="1" w:styleId="ListLabel5067">
    <w:name w:val="ListLabel 5067"/>
    <w:qFormat/>
    <w:rPr>
      <w:rFonts w:cs="Wingdings"/>
    </w:rPr>
  </w:style>
  <w:style w:type="character" w:customStyle="1" w:styleId="ListLabel5068">
    <w:name w:val="ListLabel 5068"/>
    <w:qFormat/>
    <w:rPr>
      <w:rFonts w:cs="Symbol"/>
    </w:rPr>
  </w:style>
  <w:style w:type="character" w:customStyle="1" w:styleId="ListLabel5069">
    <w:name w:val="ListLabel 5069"/>
    <w:qFormat/>
    <w:rPr>
      <w:rFonts w:cs="Courier New"/>
    </w:rPr>
  </w:style>
  <w:style w:type="character" w:customStyle="1" w:styleId="ListLabel5070">
    <w:name w:val="ListLabel 5070"/>
    <w:qFormat/>
    <w:rPr>
      <w:rFonts w:cs="Wingdings"/>
    </w:rPr>
  </w:style>
  <w:style w:type="character" w:customStyle="1" w:styleId="ListLabel5071">
    <w:name w:val="ListLabel 5071"/>
    <w:qFormat/>
    <w:rPr>
      <w:rFonts w:cs="Symbol"/>
      <w:sz w:val="24"/>
    </w:rPr>
  </w:style>
  <w:style w:type="character" w:customStyle="1" w:styleId="ListLabel5072">
    <w:name w:val="ListLabel 5072"/>
    <w:qFormat/>
    <w:rPr>
      <w:rFonts w:cs="Courier New"/>
    </w:rPr>
  </w:style>
  <w:style w:type="character" w:customStyle="1" w:styleId="ListLabel5073">
    <w:name w:val="ListLabel 5073"/>
    <w:qFormat/>
    <w:rPr>
      <w:rFonts w:cs="Wingdings"/>
    </w:rPr>
  </w:style>
  <w:style w:type="character" w:customStyle="1" w:styleId="ListLabel5074">
    <w:name w:val="ListLabel 5074"/>
    <w:qFormat/>
    <w:rPr>
      <w:rFonts w:cs="Symbol"/>
    </w:rPr>
  </w:style>
  <w:style w:type="character" w:customStyle="1" w:styleId="ListLabel5075">
    <w:name w:val="ListLabel 5075"/>
    <w:qFormat/>
    <w:rPr>
      <w:rFonts w:cs="Courier New"/>
    </w:rPr>
  </w:style>
  <w:style w:type="character" w:customStyle="1" w:styleId="ListLabel5076">
    <w:name w:val="ListLabel 5076"/>
    <w:qFormat/>
    <w:rPr>
      <w:rFonts w:cs="Wingdings"/>
    </w:rPr>
  </w:style>
  <w:style w:type="character" w:customStyle="1" w:styleId="ListLabel5077">
    <w:name w:val="ListLabel 5077"/>
    <w:qFormat/>
    <w:rPr>
      <w:rFonts w:cs="Symbol"/>
    </w:rPr>
  </w:style>
  <w:style w:type="character" w:customStyle="1" w:styleId="ListLabel5078">
    <w:name w:val="ListLabel 5078"/>
    <w:qFormat/>
    <w:rPr>
      <w:rFonts w:cs="Courier New"/>
    </w:rPr>
  </w:style>
  <w:style w:type="character" w:customStyle="1" w:styleId="ListLabel5079">
    <w:name w:val="ListLabel 5079"/>
    <w:qFormat/>
    <w:rPr>
      <w:rFonts w:cs="Wingdings"/>
    </w:rPr>
  </w:style>
  <w:style w:type="character" w:customStyle="1" w:styleId="ListLabel5080">
    <w:name w:val="ListLabel 5080"/>
    <w:qFormat/>
    <w:rPr>
      <w:rFonts w:ascii="Times New Roman" w:hAnsi="Times New Roman" w:cs="Symbol"/>
      <w:sz w:val="24"/>
    </w:rPr>
  </w:style>
  <w:style w:type="character" w:customStyle="1" w:styleId="ListLabel5081">
    <w:name w:val="ListLabel 5081"/>
    <w:qFormat/>
    <w:rPr>
      <w:rFonts w:cs="Courier New"/>
    </w:rPr>
  </w:style>
  <w:style w:type="character" w:customStyle="1" w:styleId="ListLabel5082">
    <w:name w:val="ListLabel 5082"/>
    <w:qFormat/>
    <w:rPr>
      <w:rFonts w:cs="Wingdings"/>
    </w:rPr>
  </w:style>
  <w:style w:type="character" w:customStyle="1" w:styleId="ListLabel5083">
    <w:name w:val="ListLabel 5083"/>
    <w:qFormat/>
    <w:rPr>
      <w:rFonts w:cs="Symbol"/>
    </w:rPr>
  </w:style>
  <w:style w:type="character" w:customStyle="1" w:styleId="ListLabel5084">
    <w:name w:val="ListLabel 5084"/>
    <w:qFormat/>
    <w:rPr>
      <w:rFonts w:cs="Courier New"/>
    </w:rPr>
  </w:style>
  <w:style w:type="character" w:customStyle="1" w:styleId="ListLabel5085">
    <w:name w:val="ListLabel 5085"/>
    <w:qFormat/>
    <w:rPr>
      <w:rFonts w:cs="Wingdings"/>
    </w:rPr>
  </w:style>
  <w:style w:type="character" w:customStyle="1" w:styleId="ListLabel5086">
    <w:name w:val="ListLabel 5086"/>
    <w:qFormat/>
    <w:rPr>
      <w:rFonts w:cs="Symbol"/>
    </w:rPr>
  </w:style>
  <w:style w:type="character" w:customStyle="1" w:styleId="ListLabel5087">
    <w:name w:val="ListLabel 5087"/>
    <w:qFormat/>
    <w:rPr>
      <w:rFonts w:cs="Courier New"/>
    </w:rPr>
  </w:style>
  <w:style w:type="character" w:customStyle="1" w:styleId="ListLabel5088">
    <w:name w:val="ListLabel 5088"/>
    <w:qFormat/>
    <w:rPr>
      <w:rFonts w:cs="Wingdings"/>
    </w:rPr>
  </w:style>
  <w:style w:type="character" w:customStyle="1" w:styleId="ListLabel5089">
    <w:name w:val="ListLabel 5089"/>
    <w:qFormat/>
    <w:rPr>
      <w:rFonts w:ascii="Times New Roman" w:hAnsi="Times New Roman" w:cs="Symbol"/>
      <w:sz w:val="24"/>
    </w:rPr>
  </w:style>
  <w:style w:type="character" w:customStyle="1" w:styleId="ListLabel5090">
    <w:name w:val="ListLabel 5090"/>
    <w:qFormat/>
    <w:rPr>
      <w:rFonts w:cs="Courier New"/>
    </w:rPr>
  </w:style>
  <w:style w:type="character" w:customStyle="1" w:styleId="ListLabel5091">
    <w:name w:val="ListLabel 5091"/>
    <w:qFormat/>
    <w:rPr>
      <w:rFonts w:cs="Wingdings"/>
    </w:rPr>
  </w:style>
  <w:style w:type="character" w:customStyle="1" w:styleId="ListLabel5092">
    <w:name w:val="ListLabel 5092"/>
    <w:qFormat/>
    <w:rPr>
      <w:rFonts w:cs="Symbol"/>
    </w:rPr>
  </w:style>
  <w:style w:type="character" w:customStyle="1" w:styleId="ListLabel5093">
    <w:name w:val="ListLabel 5093"/>
    <w:qFormat/>
    <w:rPr>
      <w:rFonts w:cs="Courier New"/>
    </w:rPr>
  </w:style>
  <w:style w:type="character" w:customStyle="1" w:styleId="ListLabel5094">
    <w:name w:val="ListLabel 5094"/>
    <w:qFormat/>
    <w:rPr>
      <w:rFonts w:cs="Wingdings"/>
    </w:rPr>
  </w:style>
  <w:style w:type="character" w:customStyle="1" w:styleId="ListLabel5095">
    <w:name w:val="ListLabel 5095"/>
    <w:qFormat/>
    <w:rPr>
      <w:rFonts w:cs="Symbol"/>
    </w:rPr>
  </w:style>
  <w:style w:type="character" w:customStyle="1" w:styleId="ListLabel5096">
    <w:name w:val="ListLabel 5096"/>
    <w:qFormat/>
    <w:rPr>
      <w:rFonts w:cs="Courier New"/>
    </w:rPr>
  </w:style>
  <w:style w:type="character" w:customStyle="1" w:styleId="ListLabel5097">
    <w:name w:val="ListLabel 5097"/>
    <w:qFormat/>
    <w:rPr>
      <w:rFonts w:cs="Wingdings"/>
    </w:rPr>
  </w:style>
  <w:style w:type="character" w:customStyle="1" w:styleId="ListLabel5098">
    <w:name w:val="ListLabel 5098"/>
    <w:qFormat/>
    <w:rPr>
      <w:rFonts w:ascii="Times New Roman" w:hAnsi="Times New Roman" w:cs="Times New Roman"/>
      <w:sz w:val="28"/>
    </w:rPr>
  </w:style>
  <w:style w:type="character" w:customStyle="1" w:styleId="ListLabel5099">
    <w:name w:val="ListLabel 5099"/>
    <w:qFormat/>
    <w:rPr>
      <w:rFonts w:cs="Times New Roman"/>
    </w:rPr>
  </w:style>
  <w:style w:type="character" w:customStyle="1" w:styleId="ListLabel5100">
    <w:name w:val="ListLabel 5100"/>
    <w:qFormat/>
    <w:rPr>
      <w:rFonts w:cs="Times New Roman"/>
    </w:rPr>
  </w:style>
  <w:style w:type="character" w:customStyle="1" w:styleId="ListLabel5101">
    <w:name w:val="ListLabel 5101"/>
    <w:qFormat/>
    <w:rPr>
      <w:rFonts w:cs="Times New Roman"/>
    </w:rPr>
  </w:style>
  <w:style w:type="character" w:customStyle="1" w:styleId="ListLabel5102">
    <w:name w:val="ListLabel 5102"/>
    <w:qFormat/>
    <w:rPr>
      <w:rFonts w:cs="Times New Roman"/>
    </w:rPr>
  </w:style>
  <w:style w:type="character" w:customStyle="1" w:styleId="ListLabel5103">
    <w:name w:val="ListLabel 5103"/>
    <w:qFormat/>
    <w:rPr>
      <w:rFonts w:cs="Times New Roman"/>
    </w:rPr>
  </w:style>
  <w:style w:type="character" w:customStyle="1" w:styleId="ListLabel5104">
    <w:name w:val="ListLabel 5104"/>
    <w:qFormat/>
    <w:rPr>
      <w:rFonts w:cs="Times New Roman"/>
    </w:rPr>
  </w:style>
  <w:style w:type="character" w:customStyle="1" w:styleId="ListLabel5105">
    <w:name w:val="ListLabel 5105"/>
    <w:qFormat/>
    <w:rPr>
      <w:rFonts w:cs="Times New Roman"/>
    </w:rPr>
  </w:style>
  <w:style w:type="character" w:customStyle="1" w:styleId="ListLabel5106">
    <w:name w:val="ListLabel 5106"/>
    <w:qFormat/>
    <w:rPr>
      <w:rFonts w:cs="Times New Roman"/>
    </w:rPr>
  </w:style>
  <w:style w:type="character" w:customStyle="1" w:styleId="ListLabel5107">
    <w:name w:val="ListLabel 5107"/>
    <w:qFormat/>
    <w:rPr>
      <w:rFonts w:ascii="Times New Roman" w:hAnsi="Times New Roman" w:cs="Times New Roman"/>
      <w:sz w:val="28"/>
    </w:rPr>
  </w:style>
  <w:style w:type="character" w:customStyle="1" w:styleId="ListLabel5108">
    <w:name w:val="ListLabel 5108"/>
    <w:qFormat/>
    <w:rPr>
      <w:rFonts w:cs="Times New Roman"/>
    </w:rPr>
  </w:style>
  <w:style w:type="character" w:customStyle="1" w:styleId="ListLabel5109">
    <w:name w:val="ListLabel 5109"/>
    <w:qFormat/>
    <w:rPr>
      <w:rFonts w:cs="Times New Roman"/>
    </w:rPr>
  </w:style>
  <w:style w:type="character" w:customStyle="1" w:styleId="ListLabel5110">
    <w:name w:val="ListLabel 5110"/>
    <w:qFormat/>
    <w:rPr>
      <w:rFonts w:cs="Times New Roman"/>
    </w:rPr>
  </w:style>
  <w:style w:type="character" w:customStyle="1" w:styleId="ListLabel5111">
    <w:name w:val="ListLabel 5111"/>
    <w:qFormat/>
    <w:rPr>
      <w:rFonts w:cs="Times New Roman"/>
    </w:rPr>
  </w:style>
  <w:style w:type="character" w:customStyle="1" w:styleId="ListLabel5112">
    <w:name w:val="ListLabel 5112"/>
    <w:qFormat/>
    <w:rPr>
      <w:rFonts w:cs="Times New Roman"/>
    </w:rPr>
  </w:style>
  <w:style w:type="character" w:customStyle="1" w:styleId="ListLabel5113">
    <w:name w:val="ListLabel 5113"/>
    <w:qFormat/>
    <w:rPr>
      <w:rFonts w:cs="Times New Roman"/>
    </w:rPr>
  </w:style>
  <w:style w:type="character" w:customStyle="1" w:styleId="ListLabel5114">
    <w:name w:val="ListLabel 5114"/>
    <w:qFormat/>
    <w:rPr>
      <w:rFonts w:cs="Times New Roman"/>
    </w:rPr>
  </w:style>
  <w:style w:type="character" w:customStyle="1" w:styleId="ListLabel5115">
    <w:name w:val="ListLabel 5115"/>
    <w:qFormat/>
    <w:rPr>
      <w:rFonts w:cs="Times New Roman"/>
    </w:rPr>
  </w:style>
  <w:style w:type="character" w:customStyle="1" w:styleId="ListLabel5116">
    <w:name w:val="ListLabel 5116"/>
    <w:qFormat/>
    <w:rPr>
      <w:rFonts w:ascii="Times New Roman" w:hAnsi="Times New Roman" w:cs="Times New Roman"/>
      <w:sz w:val="28"/>
    </w:rPr>
  </w:style>
  <w:style w:type="character" w:customStyle="1" w:styleId="ListLabel5117">
    <w:name w:val="ListLabel 5117"/>
    <w:qFormat/>
    <w:rPr>
      <w:rFonts w:cs="Times New Roman"/>
    </w:rPr>
  </w:style>
  <w:style w:type="character" w:customStyle="1" w:styleId="ListLabel5118">
    <w:name w:val="ListLabel 5118"/>
    <w:qFormat/>
    <w:rPr>
      <w:rFonts w:cs="Times New Roman"/>
    </w:rPr>
  </w:style>
  <w:style w:type="character" w:customStyle="1" w:styleId="ListLabel5119">
    <w:name w:val="ListLabel 5119"/>
    <w:qFormat/>
    <w:rPr>
      <w:rFonts w:cs="Times New Roman"/>
    </w:rPr>
  </w:style>
  <w:style w:type="character" w:customStyle="1" w:styleId="ListLabel5120">
    <w:name w:val="ListLabel 5120"/>
    <w:qFormat/>
    <w:rPr>
      <w:rFonts w:cs="Times New Roman"/>
    </w:rPr>
  </w:style>
  <w:style w:type="character" w:customStyle="1" w:styleId="ListLabel5121">
    <w:name w:val="ListLabel 5121"/>
    <w:qFormat/>
    <w:rPr>
      <w:rFonts w:cs="Times New Roman"/>
    </w:rPr>
  </w:style>
  <w:style w:type="character" w:customStyle="1" w:styleId="ListLabel5122">
    <w:name w:val="ListLabel 5122"/>
    <w:qFormat/>
    <w:rPr>
      <w:rFonts w:cs="Times New Roman"/>
    </w:rPr>
  </w:style>
  <w:style w:type="character" w:customStyle="1" w:styleId="ListLabel5123">
    <w:name w:val="ListLabel 5123"/>
    <w:qFormat/>
    <w:rPr>
      <w:rFonts w:cs="Times New Roman"/>
    </w:rPr>
  </w:style>
  <w:style w:type="character" w:customStyle="1" w:styleId="ListLabel5124">
    <w:name w:val="ListLabel 5124"/>
    <w:qFormat/>
    <w:rPr>
      <w:rFonts w:cs="Times New Roman"/>
    </w:rPr>
  </w:style>
  <w:style w:type="character" w:customStyle="1" w:styleId="ListLabel5125">
    <w:name w:val="ListLabel 5125"/>
    <w:qFormat/>
    <w:rPr>
      <w:rFonts w:ascii="Times New Roman" w:hAnsi="Times New Roman" w:cs="OpenSymbol"/>
      <w:b w:val="0"/>
      <w:sz w:val="24"/>
    </w:rPr>
  </w:style>
  <w:style w:type="character" w:customStyle="1" w:styleId="ListLabel5126">
    <w:name w:val="ListLabel 5126"/>
    <w:qFormat/>
    <w:rPr>
      <w:rFonts w:cs="OpenSymbol"/>
    </w:rPr>
  </w:style>
  <w:style w:type="character" w:customStyle="1" w:styleId="ListLabel5127">
    <w:name w:val="ListLabel 5127"/>
    <w:qFormat/>
    <w:rPr>
      <w:rFonts w:cs="OpenSymbol"/>
    </w:rPr>
  </w:style>
  <w:style w:type="character" w:customStyle="1" w:styleId="ListLabel5128">
    <w:name w:val="ListLabel 5128"/>
    <w:qFormat/>
    <w:rPr>
      <w:rFonts w:cs="OpenSymbol"/>
    </w:rPr>
  </w:style>
  <w:style w:type="character" w:customStyle="1" w:styleId="ListLabel5129">
    <w:name w:val="ListLabel 5129"/>
    <w:qFormat/>
    <w:rPr>
      <w:rFonts w:cs="OpenSymbol"/>
    </w:rPr>
  </w:style>
  <w:style w:type="character" w:customStyle="1" w:styleId="ListLabel5130">
    <w:name w:val="ListLabel 5130"/>
    <w:qFormat/>
    <w:rPr>
      <w:rFonts w:cs="OpenSymbol"/>
    </w:rPr>
  </w:style>
  <w:style w:type="character" w:customStyle="1" w:styleId="ListLabel5131">
    <w:name w:val="ListLabel 5131"/>
    <w:qFormat/>
    <w:rPr>
      <w:rFonts w:cs="OpenSymbol"/>
    </w:rPr>
  </w:style>
  <w:style w:type="character" w:customStyle="1" w:styleId="ListLabel5132">
    <w:name w:val="ListLabel 5132"/>
    <w:qFormat/>
    <w:rPr>
      <w:rFonts w:cs="OpenSymbol"/>
    </w:rPr>
  </w:style>
  <w:style w:type="character" w:customStyle="1" w:styleId="ListLabel5133">
    <w:name w:val="ListLabel 5133"/>
    <w:qFormat/>
    <w:rPr>
      <w:rFonts w:cs="OpenSymbol"/>
    </w:rPr>
  </w:style>
  <w:style w:type="character" w:customStyle="1" w:styleId="ListLabel5134">
    <w:name w:val="ListLabel 5134"/>
    <w:qFormat/>
    <w:rPr>
      <w:rFonts w:ascii="Times New Roman" w:hAnsi="Times New Roman" w:cs="Times New Roman"/>
      <w:sz w:val="28"/>
    </w:rPr>
  </w:style>
  <w:style w:type="character" w:customStyle="1" w:styleId="ListLabel5135">
    <w:name w:val="ListLabel 5135"/>
    <w:qFormat/>
    <w:rPr>
      <w:rFonts w:cs="Courier New"/>
    </w:rPr>
  </w:style>
  <w:style w:type="character" w:customStyle="1" w:styleId="ListLabel5136">
    <w:name w:val="ListLabel 5136"/>
    <w:qFormat/>
    <w:rPr>
      <w:rFonts w:cs="Wingdings"/>
    </w:rPr>
  </w:style>
  <w:style w:type="character" w:customStyle="1" w:styleId="ListLabel5137">
    <w:name w:val="ListLabel 5137"/>
    <w:qFormat/>
    <w:rPr>
      <w:rFonts w:cs="Symbol"/>
    </w:rPr>
  </w:style>
  <w:style w:type="character" w:customStyle="1" w:styleId="ListLabel5138">
    <w:name w:val="ListLabel 5138"/>
    <w:qFormat/>
    <w:rPr>
      <w:rFonts w:cs="Courier New"/>
    </w:rPr>
  </w:style>
  <w:style w:type="character" w:customStyle="1" w:styleId="ListLabel5139">
    <w:name w:val="ListLabel 5139"/>
    <w:qFormat/>
    <w:rPr>
      <w:rFonts w:cs="Wingdings"/>
    </w:rPr>
  </w:style>
  <w:style w:type="character" w:customStyle="1" w:styleId="ListLabel5140">
    <w:name w:val="ListLabel 5140"/>
    <w:qFormat/>
    <w:rPr>
      <w:rFonts w:cs="Symbol"/>
    </w:rPr>
  </w:style>
  <w:style w:type="character" w:customStyle="1" w:styleId="ListLabel5141">
    <w:name w:val="ListLabel 5141"/>
    <w:qFormat/>
    <w:rPr>
      <w:rFonts w:cs="Courier New"/>
    </w:rPr>
  </w:style>
  <w:style w:type="character" w:customStyle="1" w:styleId="ListLabel5142">
    <w:name w:val="ListLabel 5142"/>
    <w:qFormat/>
    <w:rPr>
      <w:rFonts w:cs="Wingdings"/>
    </w:rPr>
  </w:style>
  <w:style w:type="character" w:customStyle="1" w:styleId="ListLabel5143">
    <w:name w:val="ListLabel 5143"/>
    <w:qFormat/>
    <w:rPr>
      <w:rFonts w:ascii="Times New Roman" w:hAnsi="Times New Roman" w:cs="Symbol"/>
      <w:sz w:val="24"/>
    </w:rPr>
  </w:style>
  <w:style w:type="character" w:customStyle="1" w:styleId="ListLabel5144">
    <w:name w:val="ListLabel 5144"/>
    <w:qFormat/>
    <w:rPr>
      <w:rFonts w:ascii="Times New Roman" w:hAnsi="Times New Roman" w:cs="Times New Roman"/>
      <w:b w:val="0"/>
      <w:sz w:val="28"/>
    </w:rPr>
  </w:style>
  <w:style w:type="character" w:customStyle="1" w:styleId="ListLabel5145">
    <w:name w:val="ListLabel 5145"/>
    <w:qFormat/>
    <w:rPr>
      <w:rFonts w:cs="Wingdings"/>
      <w:sz w:val="20"/>
    </w:rPr>
  </w:style>
  <w:style w:type="character" w:customStyle="1" w:styleId="ListLabel5146">
    <w:name w:val="ListLabel 5146"/>
    <w:qFormat/>
    <w:rPr>
      <w:rFonts w:cs="Wingdings"/>
      <w:sz w:val="20"/>
    </w:rPr>
  </w:style>
  <w:style w:type="character" w:customStyle="1" w:styleId="ListLabel5147">
    <w:name w:val="ListLabel 5147"/>
    <w:qFormat/>
    <w:rPr>
      <w:rFonts w:cs="Wingdings"/>
      <w:sz w:val="20"/>
    </w:rPr>
  </w:style>
  <w:style w:type="character" w:customStyle="1" w:styleId="ListLabel5148">
    <w:name w:val="ListLabel 5148"/>
    <w:qFormat/>
    <w:rPr>
      <w:rFonts w:cs="Wingdings"/>
      <w:sz w:val="20"/>
    </w:rPr>
  </w:style>
  <w:style w:type="character" w:customStyle="1" w:styleId="ListLabel5149">
    <w:name w:val="ListLabel 5149"/>
    <w:qFormat/>
    <w:rPr>
      <w:rFonts w:cs="Wingdings"/>
      <w:sz w:val="20"/>
    </w:rPr>
  </w:style>
  <w:style w:type="character" w:customStyle="1" w:styleId="ListLabel5150">
    <w:name w:val="ListLabel 5150"/>
    <w:qFormat/>
    <w:rPr>
      <w:rFonts w:cs="Wingdings"/>
      <w:sz w:val="20"/>
    </w:rPr>
  </w:style>
  <w:style w:type="character" w:customStyle="1" w:styleId="ListLabel5151">
    <w:name w:val="ListLabel 5151"/>
    <w:qFormat/>
    <w:rPr>
      <w:rFonts w:cs="Wingdings"/>
      <w:sz w:val="20"/>
    </w:rPr>
  </w:style>
  <w:style w:type="character" w:customStyle="1" w:styleId="ListLabel5152">
    <w:name w:val="ListLabel 5152"/>
    <w:qFormat/>
    <w:rPr>
      <w:rFonts w:ascii="Times New Roman" w:hAnsi="Times New Roman" w:cs="Times New Roman"/>
      <w:b/>
      <w:sz w:val="28"/>
    </w:rPr>
  </w:style>
  <w:style w:type="character" w:customStyle="1" w:styleId="ListLabel5153">
    <w:name w:val="ListLabel 5153"/>
    <w:qFormat/>
    <w:rPr>
      <w:rFonts w:cs="Courier New"/>
    </w:rPr>
  </w:style>
  <w:style w:type="character" w:customStyle="1" w:styleId="ListLabel5154">
    <w:name w:val="ListLabel 5154"/>
    <w:qFormat/>
    <w:rPr>
      <w:rFonts w:cs="Wingdings"/>
    </w:rPr>
  </w:style>
  <w:style w:type="character" w:customStyle="1" w:styleId="ListLabel5155">
    <w:name w:val="ListLabel 5155"/>
    <w:qFormat/>
    <w:rPr>
      <w:rFonts w:cs="Symbol"/>
    </w:rPr>
  </w:style>
  <w:style w:type="character" w:customStyle="1" w:styleId="ListLabel5156">
    <w:name w:val="ListLabel 5156"/>
    <w:qFormat/>
    <w:rPr>
      <w:rFonts w:cs="Courier New"/>
    </w:rPr>
  </w:style>
  <w:style w:type="character" w:customStyle="1" w:styleId="ListLabel5157">
    <w:name w:val="ListLabel 5157"/>
    <w:qFormat/>
    <w:rPr>
      <w:rFonts w:cs="Wingdings"/>
    </w:rPr>
  </w:style>
  <w:style w:type="character" w:customStyle="1" w:styleId="ListLabel5158">
    <w:name w:val="ListLabel 5158"/>
    <w:qFormat/>
    <w:rPr>
      <w:rFonts w:cs="Symbol"/>
    </w:rPr>
  </w:style>
  <w:style w:type="character" w:customStyle="1" w:styleId="ListLabel5159">
    <w:name w:val="ListLabel 5159"/>
    <w:qFormat/>
    <w:rPr>
      <w:rFonts w:cs="Courier New"/>
    </w:rPr>
  </w:style>
  <w:style w:type="character" w:customStyle="1" w:styleId="ListLabel5160">
    <w:name w:val="ListLabel 5160"/>
    <w:qFormat/>
    <w:rPr>
      <w:rFonts w:cs="Wingdings"/>
    </w:rPr>
  </w:style>
  <w:style w:type="character" w:customStyle="1" w:styleId="ListLabel5161">
    <w:name w:val="ListLabel 5161"/>
    <w:qFormat/>
    <w:rPr>
      <w:rFonts w:ascii="Times New Roman" w:hAnsi="Times New Roman" w:cs="Times New Roman"/>
      <w:sz w:val="28"/>
    </w:rPr>
  </w:style>
  <w:style w:type="character" w:customStyle="1" w:styleId="ListLabel5162">
    <w:name w:val="ListLabel 5162"/>
    <w:qFormat/>
    <w:rPr>
      <w:rFonts w:cs="Times New Roman"/>
    </w:rPr>
  </w:style>
  <w:style w:type="character" w:customStyle="1" w:styleId="ListLabel5163">
    <w:name w:val="ListLabel 5163"/>
    <w:qFormat/>
    <w:rPr>
      <w:rFonts w:cs="Times New Roman"/>
    </w:rPr>
  </w:style>
  <w:style w:type="character" w:customStyle="1" w:styleId="ListLabel5164">
    <w:name w:val="ListLabel 5164"/>
    <w:qFormat/>
    <w:rPr>
      <w:rFonts w:cs="Times New Roman"/>
    </w:rPr>
  </w:style>
  <w:style w:type="character" w:customStyle="1" w:styleId="ListLabel5165">
    <w:name w:val="ListLabel 5165"/>
    <w:qFormat/>
    <w:rPr>
      <w:rFonts w:cs="Times New Roman"/>
    </w:rPr>
  </w:style>
  <w:style w:type="character" w:customStyle="1" w:styleId="ListLabel5166">
    <w:name w:val="ListLabel 5166"/>
    <w:qFormat/>
    <w:rPr>
      <w:rFonts w:cs="Times New Roman"/>
    </w:rPr>
  </w:style>
  <w:style w:type="character" w:customStyle="1" w:styleId="ListLabel5167">
    <w:name w:val="ListLabel 5167"/>
    <w:qFormat/>
    <w:rPr>
      <w:rFonts w:cs="Times New Roman"/>
    </w:rPr>
  </w:style>
  <w:style w:type="character" w:customStyle="1" w:styleId="ListLabel5168">
    <w:name w:val="ListLabel 5168"/>
    <w:qFormat/>
    <w:rPr>
      <w:rFonts w:cs="Times New Roman"/>
    </w:rPr>
  </w:style>
  <w:style w:type="character" w:customStyle="1" w:styleId="ListLabel5169">
    <w:name w:val="ListLabel 5169"/>
    <w:qFormat/>
    <w:rPr>
      <w:rFonts w:cs="Times New Roman"/>
    </w:rPr>
  </w:style>
  <w:style w:type="character" w:customStyle="1" w:styleId="ListLabel5170">
    <w:name w:val="ListLabel 5170"/>
    <w:qFormat/>
    <w:rPr>
      <w:rFonts w:ascii="Times New Roman" w:hAnsi="Times New Roman" w:cs="Symbol"/>
      <w:sz w:val="24"/>
    </w:rPr>
  </w:style>
  <w:style w:type="character" w:customStyle="1" w:styleId="ListLabel5171">
    <w:name w:val="ListLabel 5171"/>
    <w:qFormat/>
    <w:rPr>
      <w:rFonts w:cs="Courier New"/>
    </w:rPr>
  </w:style>
  <w:style w:type="character" w:customStyle="1" w:styleId="ListLabel5172">
    <w:name w:val="ListLabel 5172"/>
    <w:qFormat/>
    <w:rPr>
      <w:rFonts w:cs="Wingdings"/>
    </w:rPr>
  </w:style>
  <w:style w:type="character" w:customStyle="1" w:styleId="ListLabel5173">
    <w:name w:val="ListLabel 5173"/>
    <w:qFormat/>
    <w:rPr>
      <w:rFonts w:cs="Symbol"/>
    </w:rPr>
  </w:style>
  <w:style w:type="character" w:customStyle="1" w:styleId="ListLabel5174">
    <w:name w:val="ListLabel 5174"/>
    <w:qFormat/>
    <w:rPr>
      <w:rFonts w:cs="Courier New"/>
    </w:rPr>
  </w:style>
  <w:style w:type="character" w:customStyle="1" w:styleId="ListLabel5175">
    <w:name w:val="ListLabel 5175"/>
    <w:qFormat/>
    <w:rPr>
      <w:rFonts w:cs="Wingdings"/>
    </w:rPr>
  </w:style>
  <w:style w:type="character" w:customStyle="1" w:styleId="ListLabel5176">
    <w:name w:val="ListLabel 5176"/>
    <w:qFormat/>
    <w:rPr>
      <w:rFonts w:cs="Symbol"/>
    </w:rPr>
  </w:style>
  <w:style w:type="character" w:customStyle="1" w:styleId="ListLabel5177">
    <w:name w:val="ListLabel 5177"/>
    <w:qFormat/>
    <w:rPr>
      <w:rFonts w:cs="Courier New"/>
    </w:rPr>
  </w:style>
  <w:style w:type="character" w:customStyle="1" w:styleId="ListLabel5178">
    <w:name w:val="ListLabel 5178"/>
    <w:qFormat/>
    <w:rPr>
      <w:rFonts w:cs="Wingdings"/>
    </w:rPr>
  </w:style>
  <w:style w:type="character" w:customStyle="1" w:styleId="ListLabel5179">
    <w:name w:val="ListLabel 5179"/>
    <w:qFormat/>
    <w:rPr>
      <w:rFonts w:ascii="Times New Roman" w:hAnsi="Times New Roman" w:cs="Symbol"/>
      <w:sz w:val="24"/>
    </w:rPr>
  </w:style>
  <w:style w:type="character" w:customStyle="1" w:styleId="ListLabel5180">
    <w:name w:val="ListLabel 5180"/>
    <w:qFormat/>
    <w:rPr>
      <w:rFonts w:cs="Courier New"/>
    </w:rPr>
  </w:style>
  <w:style w:type="character" w:customStyle="1" w:styleId="ListLabel5181">
    <w:name w:val="ListLabel 5181"/>
    <w:qFormat/>
    <w:rPr>
      <w:rFonts w:cs="Wingdings"/>
    </w:rPr>
  </w:style>
  <w:style w:type="character" w:customStyle="1" w:styleId="ListLabel5182">
    <w:name w:val="ListLabel 5182"/>
    <w:qFormat/>
    <w:rPr>
      <w:rFonts w:cs="Symbol"/>
    </w:rPr>
  </w:style>
  <w:style w:type="character" w:customStyle="1" w:styleId="ListLabel5183">
    <w:name w:val="ListLabel 5183"/>
    <w:qFormat/>
    <w:rPr>
      <w:rFonts w:cs="Courier New"/>
    </w:rPr>
  </w:style>
  <w:style w:type="character" w:customStyle="1" w:styleId="ListLabel5184">
    <w:name w:val="ListLabel 5184"/>
    <w:qFormat/>
    <w:rPr>
      <w:rFonts w:cs="Wingdings"/>
    </w:rPr>
  </w:style>
  <w:style w:type="character" w:customStyle="1" w:styleId="ListLabel5185">
    <w:name w:val="ListLabel 5185"/>
    <w:qFormat/>
    <w:rPr>
      <w:rFonts w:cs="Symbol"/>
    </w:rPr>
  </w:style>
  <w:style w:type="character" w:customStyle="1" w:styleId="ListLabel5186">
    <w:name w:val="ListLabel 5186"/>
    <w:qFormat/>
    <w:rPr>
      <w:rFonts w:cs="Courier New"/>
    </w:rPr>
  </w:style>
  <w:style w:type="character" w:customStyle="1" w:styleId="ListLabel5187">
    <w:name w:val="ListLabel 5187"/>
    <w:qFormat/>
    <w:rPr>
      <w:rFonts w:cs="Wingdings"/>
    </w:rPr>
  </w:style>
  <w:style w:type="character" w:customStyle="1" w:styleId="ListLabel5188">
    <w:name w:val="ListLabel 5188"/>
    <w:qFormat/>
    <w:rPr>
      <w:rFonts w:ascii="Times New Roman" w:hAnsi="Times New Roman" w:cs="Symbol"/>
      <w:sz w:val="24"/>
    </w:rPr>
  </w:style>
  <w:style w:type="character" w:customStyle="1" w:styleId="ListLabel5189">
    <w:name w:val="ListLabel 5189"/>
    <w:qFormat/>
    <w:rPr>
      <w:rFonts w:cs="Courier New"/>
    </w:rPr>
  </w:style>
  <w:style w:type="character" w:customStyle="1" w:styleId="ListLabel5190">
    <w:name w:val="ListLabel 5190"/>
    <w:qFormat/>
    <w:rPr>
      <w:rFonts w:cs="Wingdings"/>
    </w:rPr>
  </w:style>
  <w:style w:type="character" w:customStyle="1" w:styleId="ListLabel5191">
    <w:name w:val="ListLabel 5191"/>
    <w:qFormat/>
    <w:rPr>
      <w:rFonts w:cs="Symbol"/>
    </w:rPr>
  </w:style>
  <w:style w:type="character" w:customStyle="1" w:styleId="ListLabel5192">
    <w:name w:val="ListLabel 5192"/>
    <w:qFormat/>
    <w:rPr>
      <w:rFonts w:cs="Courier New"/>
    </w:rPr>
  </w:style>
  <w:style w:type="character" w:customStyle="1" w:styleId="ListLabel5193">
    <w:name w:val="ListLabel 5193"/>
    <w:qFormat/>
    <w:rPr>
      <w:rFonts w:cs="Wingdings"/>
    </w:rPr>
  </w:style>
  <w:style w:type="character" w:customStyle="1" w:styleId="ListLabel5194">
    <w:name w:val="ListLabel 5194"/>
    <w:qFormat/>
    <w:rPr>
      <w:rFonts w:cs="Symbol"/>
    </w:rPr>
  </w:style>
  <w:style w:type="character" w:customStyle="1" w:styleId="ListLabel5195">
    <w:name w:val="ListLabel 5195"/>
    <w:qFormat/>
    <w:rPr>
      <w:rFonts w:cs="Courier New"/>
    </w:rPr>
  </w:style>
  <w:style w:type="character" w:customStyle="1" w:styleId="ListLabel5196">
    <w:name w:val="ListLabel 5196"/>
    <w:qFormat/>
    <w:rPr>
      <w:rFonts w:cs="Wingdings"/>
    </w:rPr>
  </w:style>
  <w:style w:type="character" w:customStyle="1" w:styleId="ListLabel5197">
    <w:name w:val="ListLabel 5197"/>
    <w:qFormat/>
    <w:rPr>
      <w:rFonts w:cs="Symbol"/>
      <w:sz w:val="24"/>
    </w:rPr>
  </w:style>
  <w:style w:type="character" w:customStyle="1" w:styleId="ListLabel5198">
    <w:name w:val="ListLabel 5198"/>
    <w:qFormat/>
    <w:rPr>
      <w:rFonts w:cs="Courier New"/>
    </w:rPr>
  </w:style>
  <w:style w:type="character" w:customStyle="1" w:styleId="ListLabel5199">
    <w:name w:val="ListLabel 5199"/>
    <w:qFormat/>
    <w:rPr>
      <w:rFonts w:cs="Wingdings"/>
    </w:rPr>
  </w:style>
  <w:style w:type="character" w:customStyle="1" w:styleId="ListLabel5200">
    <w:name w:val="ListLabel 5200"/>
    <w:qFormat/>
    <w:rPr>
      <w:rFonts w:cs="Symbol"/>
    </w:rPr>
  </w:style>
  <w:style w:type="character" w:customStyle="1" w:styleId="ListLabel5201">
    <w:name w:val="ListLabel 5201"/>
    <w:qFormat/>
    <w:rPr>
      <w:rFonts w:cs="Courier New"/>
    </w:rPr>
  </w:style>
  <w:style w:type="character" w:customStyle="1" w:styleId="ListLabel5202">
    <w:name w:val="ListLabel 5202"/>
    <w:qFormat/>
    <w:rPr>
      <w:rFonts w:cs="Wingdings"/>
    </w:rPr>
  </w:style>
  <w:style w:type="character" w:customStyle="1" w:styleId="ListLabel5203">
    <w:name w:val="ListLabel 5203"/>
    <w:qFormat/>
    <w:rPr>
      <w:rFonts w:cs="Symbol"/>
    </w:rPr>
  </w:style>
  <w:style w:type="character" w:customStyle="1" w:styleId="ListLabel5204">
    <w:name w:val="ListLabel 5204"/>
    <w:qFormat/>
    <w:rPr>
      <w:rFonts w:cs="Courier New"/>
    </w:rPr>
  </w:style>
  <w:style w:type="character" w:customStyle="1" w:styleId="ListLabel5205">
    <w:name w:val="ListLabel 5205"/>
    <w:qFormat/>
    <w:rPr>
      <w:rFonts w:cs="Wingdings"/>
    </w:rPr>
  </w:style>
  <w:style w:type="character" w:customStyle="1" w:styleId="ListLabel5206">
    <w:name w:val="ListLabel 5206"/>
    <w:qFormat/>
    <w:rPr>
      <w:rFonts w:ascii="Times New Roman" w:hAnsi="Times New Roman" w:cs="Symbol"/>
      <w:sz w:val="24"/>
    </w:rPr>
  </w:style>
  <w:style w:type="character" w:customStyle="1" w:styleId="ListLabel5207">
    <w:name w:val="ListLabel 5207"/>
    <w:qFormat/>
    <w:rPr>
      <w:rFonts w:cs="Courier New"/>
    </w:rPr>
  </w:style>
  <w:style w:type="character" w:customStyle="1" w:styleId="ListLabel5208">
    <w:name w:val="ListLabel 5208"/>
    <w:qFormat/>
    <w:rPr>
      <w:rFonts w:cs="Wingdings"/>
    </w:rPr>
  </w:style>
  <w:style w:type="character" w:customStyle="1" w:styleId="ListLabel5209">
    <w:name w:val="ListLabel 5209"/>
    <w:qFormat/>
    <w:rPr>
      <w:rFonts w:cs="Symbol"/>
    </w:rPr>
  </w:style>
  <w:style w:type="character" w:customStyle="1" w:styleId="ListLabel5210">
    <w:name w:val="ListLabel 5210"/>
    <w:qFormat/>
    <w:rPr>
      <w:rFonts w:cs="Courier New"/>
    </w:rPr>
  </w:style>
  <w:style w:type="character" w:customStyle="1" w:styleId="ListLabel5211">
    <w:name w:val="ListLabel 5211"/>
    <w:qFormat/>
    <w:rPr>
      <w:rFonts w:cs="Wingdings"/>
    </w:rPr>
  </w:style>
  <w:style w:type="character" w:customStyle="1" w:styleId="ListLabel5212">
    <w:name w:val="ListLabel 5212"/>
    <w:qFormat/>
    <w:rPr>
      <w:rFonts w:cs="Symbol"/>
    </w:rPr>
  </w:style>
  <w:style w:type="character" w:customStyle="1" w:styleId="ListLabel5213">
    <w:name w:val="ListLabel 5213"/>
    <w:qFormat/>
    <w:rPr>
      <w:rFonts w:cs="Courier New"/>
    </w:rPr>
  </w:style>
  <w:style w:type="character" w:customStyle="1" w:styleId="ListLabel5214">
    <w:name w:val="ListLabel 5214"/>
    <w:qFormat/>
    <w:rPr>
      <w:rFonts w:cs="Wingdings"/>
    </w:rPr>
  </w:style>
  <w:style w:type="character" w:customStyle="1" w:styleId="ListLabel5215">
    <w:name w:val="ListLabel 5215"/>
    <w:qFormat/>
    <w:rPr>
      <w:rFonts w:ascii="Times New Roman" w:hAnsi="Times New Roman" w:cs="Symbol"/>
      <w:sz w:val="24"/>
    </w:rPr>
  </w:style>
  <w:style w:type="character" w:customStyle="1" w:styleId="ListLabel5216">
    <w:name w:val="ListLabel 5216"/>
    <w:qFormat/>
    <w:rPr>
      <w:rFonts w:cs="Courier New"/>
    </w:rPr>
  </w:style>
  <w:style w:type="character" w:customStyle="1" w:styleId="ListLabel5217">
    <w:name w:val="ListLabel 5217"/>
    <w:qFormat/>
    <w:rPr>
      <w:rFonts w:cs="Wingdings"/>
    </w:rPr>
  </w:style>
  <w:style w:type="character" w:customStyle="1" w:styleId="ListLabel5218">
    <w:name w:val="ListLabel 5218"/>
    <w:qFormat/>
    <w:rPr>
      <w:rFonts w:cs="Symbol"/>
    </w:rPr>
  </w:style>
  <w:style w:type="character" w:customStyle="1" w:styleId="ListLabel5219">
    <w:name w:val="ListLabel 5219"/>
    <w:qFormat/>
    <w:rPr>
      <w:rFonts w:cs="Courier New"/>
    </w:rPr>
  </w:style>
  <w:style w:type="character" w:customStyle="1" w:styleId="ListLabel5220">
    <w:name w:val="ListLabel 5220"/>
    <w:qFormat/>
    <w:rPr>
      <w:rFonts w:cs="Wingdings"/>
    </w:rPr>
  </w:style>
  <w:style w:type="character" w:customStyle="1" w:styleId="ListLabel5221">
    <w:name w:val="ListLabel 5221"/>
    <w:qFormat/>
    <w:rPr>
      <w:rFonts w:cs="Symbol"/>
    </w:rPr>
  </w:style>
  <w:style w:type="character" w:customStyle="1" w:styleId="ListLabel5222">
    <w:name w:val="ListLabel 5222"/>
    <w:qFormat/>
    <w:rPr>
      <w:rFonts w:cs="Courier New"/>
    </w:rPr>
  </w:style>
  <w:style w:type="character" w:customStyle="1" w:styleId="ListLabel5223">
    <w:name w:val="ListLabel 5223"/>
    <w:qFormat/>
    <w:rPr>
      <w:rFonts w:cs="Wingdings"/>
    </w:rPr>
  </w:style>
  <w:style w:type="character" w:customStyle="1" w:styleId="ListLabel5224">
    <w:name w:val="ListLabel 5224"/>
    <w:qFormat/>
    <w:rPr>
      <w:rFonts w:ascii="Times New Roman" w:hAnsi="Times New Roman" w:cs="Times New Roman"/>
      <w:sz w:val="28"/>
    </w:rPr>
  </w:style>
  <w:style w:type="character" w:customStyle="1" w:styleId="ListLabel5225">
    <w:name w:val="ListLabel 5225"/>
    <w:qFormat/>
    <w:rPr>
      <w:rFonts w:cs="Times New Roman"/>
    </w:rPr>
  </w:style>
  <w:style w:type="character" w:customStyle="1" w:styleId="ListLabel5226">
    <w:name w:val="ListLabel 5226"/>
    <w:qFormat/>
    <w:rPr>
      <w:rFonts w:cs="Times New Roman"/>
    </w:rPr>
  </w:style>
  <w:style w:type="character" w:customStyle="1" w:styleId="ListLabel5227">
    <w:name w:val="ListLabel 5227"/>
    <w:qFormat/>
    <w:rPr>
      <w:rFonts w:cs="Times New Roman"/>
    </w:rPr>
  </w:style>
  <w:style w:type="character" w:customStyle="1" w:styleId="ListLabel5228">
    <w:name w:val="ListLabel 5228"/>
    <w:qFormat/>
    <w:rPr>
      <w:rFonts w:cs="Times New Roman"/>
    </w:rPr>
  </w:style>
  <w:style w:type="character" w:customStyle="1" w:styleId="ListLabel5229">
    <w:name w:val="ListLabel 5229"/>
    <w:qFormat/>
    <w:rPr>
      <w:rFonts w:cs="Times New Roman"/>
    </w:rPr>
  </w:style>
  <w:style w:type="character" w:customStyle="1" w:styleId="ListLabel5230">
    <w:name w:val="ListLabel 5230"/>
    <w:qFormat/>
    <w:rPr>
      <w:rFonts w:cs="Times New Roman"/>
    </w:rPr>
  </w:style>
  <w:style w:type="character" w:customStyle="1" w:styleId="ListLabel5231">
    <w:name w:val="ListLabel 5231"/>
    <w:qFormat/>
    <w:rPr>
      <w:rFonts w:cs="Times New Roman"/>
    </w:rPr>
  </w:style>
  <w:style w:type="character" w:customStyle="1" w:styleId="ListLabel5232">
    <w:name w:val="ListLabel 5232"/>
    <w:qFormat/>
    <w:rPr>
      <w:rFonts w:cs="Times New Roman"/>
    </w:rPr>
  </w:style>
  <w:style w:type="character" w:customStyle="1" w:styleId="ListLabel5233">
    <w:name w:val="ListLabel 5233"/>
    <w:qFormat/>
    <w:rPr>
      <w:rFonts w:ascii="Times New Roman" w:hAnsi="Times New Roman" w:cs="Times New Roman"/>
      <w:sz w:val="28"/>
    </w:rPr>
  </w:style>
  <w:style w:type="character" w:customStyle="1" w:styleId="ListLabel5234">
    <w:name w:val="ListLabel 5234"/>
    <w:qFormat/>
    <w:rPr>
      <w:rFonts w:cs="Times New Roman"/>
    </w:rPr>
  </w:style>
  <w:style w:type="character" w:customStyle="1" w:styleId="ListLabel5235">
    <w:name w:val="ListLabel 5235"/>
    <w:qFormat/>
    <w:rPr>
      <w:rFonts w:cs="Times New Roman"/>
    </w:rPr>
  </w:style>
  <w:style w:type="character" w:customStyle="1" w:styleId="ListLabel5236">
    <w:name w:val="ListLabel 5236"/>
    <w:qFormat/>
    <w:rPr>
      <w:rFonts w:cs="Times New Roman"/>
    </w:rPr>
  </w:style>
  <w:style w:type="character" w:customStyle="1" w:styleId="ListLabel5237">
    <w:name w:val="ListLabel 5237"/>
    <w:qFormat/>
    <w:rPr>
      <w:rFonts w:cs="Times New Roman"/>
    </w:rPr>
  </w:style>
  <w:style w:type="character" w:customStyle="1" w:styleId="ListLabel5238">
    <w:name w:val="ListLabel 5238"/>
    <w:qFormat/>
    <w:rPr>
      <w:rFonts w:cs="Times New Roman"/>
    </w:rPr>
  </w:style>
  <w:style w:type="character" w:customStyle="1" w:styleId="ListLabel5239">
    <w:name w:val="ListLabel 5239"/>
    <w:qFormat/>
    <w:rPr>
      <w:rFonts w:cs="Times New Roman"/>
    </w:rPr>
  </w:style>
  <w:style w:type="character" w:customStyle="1" w:styleId="ListLabel5240">
    <w:name w:val="ListLabel 5240"/>
    <w:qFormat/>
    <w:rPr>
      <w:rFonts w:cs="Times New Roman"/>
    </w:rPr>
  </w:style>
  <w:style w:type="character" w:customStyle="1" w:styleId="ListLabel5241">
    <w:name w:val="ListLabel 5241"/>
    <w:qFormat/>
    <w:rPr>
      <w:rFonts w:cs="Times New Roman"/>
    </w:rPr>
  </w:style>
  <w:style w:type="character" w:customStyle="1" w:styleId="ListLabel5242">
    <w:name w:val="ListLabel 5242"/>
    <w:qFormat/>
    <w:rPr>
      <w:rFonts w:ascii="Times New Roman" w:hAnsi="Times New Roman" w:cs="Times New Roman"/>
      <w:sz w:val="28"/>
    </w:rPr>
  </w:style>
  <w:style w:type="character" w:customStyle="1" w:styleId="ListLabel5243">
    <w:name w:val="ListLabel 5243"/>
    <w:qFormat/>
    <w:rPr>
      <w:rFonts w:cs="Times New Roman"/>
    </w:rPr>
  </w:style>
  <w:style w:type="character" w:customStyle="1" w:styleId="ListLabel5244">
    <w:name w:val="ListLabel 5244"/>
    <w:qFormat/>
    <w:rPr>
      <w:rFonts w:cs="Times New Roman"/>
    </w:rPr>
  </w:style>
  <w:style w:type="character" w:customStyle="1" w:styleId="ListLabel5245">
    <w:name w:val="ListLabel 5245"/>
    <w:qFormat/>
    <w:rPr>
      <w:rFonts w:cs="Times New Roman"/>
    </w:rPr>
  </w:style>
  <w:style w:type="character" w:customStyle="1" w:styleId="ListLabel5246">
    <w:name w:val="ListLabel 5246"/>
    <w:qFormat/>
    <w:rPr>
      <w:rFonts w:cs="Times New Roman"/>
    </w:rPr>
  </w:style>
  <w:style w:type="character" w:customStyle="1" w:styleId="ListLabel5247">
    <w:name w:val="ListLabel 5247"/>
    <w:qFormat/>
    <w:rPr>
      <w:rFonts w:cs="Times New Roman"/>
    </w:rPr>
  </w:style>
  <w:style w:type="character" w:customStyle="1" w:styleId="ListLabel5248">
    <w:name w:val="ListLabel 5248"/>
    <w:qFormat/>
    <w:rPr>
      <w:rFonts w:cs="Times New Roman"/>
    </w:rPr>
  </w:style>
  <w:style w:type="character" w:customStyle="1" w:styleId="ListLabel5249">
    <w:name w:val="ListLabel 5249"/>
    <w:qFormat/>
    <w:rPr>
      <w:rFonts w:cs="Times New Roman"/>
    </w:rPr>
  </w:style>
  <w:style w:type="character" w:customStyle="1" w:styleId="ListLabel5250">
    <w:name w:val="ListLabel 5250"/>
    <w:qFormat/>
    <w:rPr>
      <w:rFonts w:cs="Times New Roman"/>
    </w:rPr>
  </w:style>
  <w:style w:type="character" w:customStyle="1" w:styleId="ListLabel5251">
    <w:name w:val="ListLabel 5251"/>
    <w:qFormat/>
    <w:rPr>
      <w:rFonts w:ascii="Times New Roman" w:hAnsi="Times New Roman" w:cs="OpenSymbol"/>
      <w:b w:val="0"/>
      <w:sz w:val="24"/>
    </w:rPr>
  </w:style>
  <w:style w:type="character" w:customStyle="1" w:styleId="ListLabel5252">
    <w:name w:val="ListLabel 5252"/>
    <w:qFormat/>
    <w:rPr>
      <w:rFonts w:cs="OpenSymbol"/>
    </w:rPr>
  </w:style>
  <w:style w:type="character" w:customStyle="1" w:styleId="ListLabel5253">
    <w:name w:val="ListLabel 5253"/>
    <w:qFormat/>
    <w:rPr>
      <w:rFonts w:cs="OpenSymbol"/>
    </w:rPr>
  </w:style>
  <w:style w:type="character" w:customStyle="1" w:styleId="ListLabel5254">
    <w:name w:val="ListLabel 5254"/>
    <w:qFormat/>
    <w:rPr>
      <w:rFonts w:cs="OpenSymbol"/>
    </w:rPr>
  </w:style>
  <w:style w:type="character" w:customStyle="1" w:styleId="ListLabel5255">
    <w:name w:val="ListLabel 5255"/>
    <w:qFormat/>
    <w:rPr>
      <w:rFonts w:cs="OpenSymbol"/>
    </w:rPr>
  </w:style>
  <w:style w:type="character" w:customStyle="1" w:styleId="ListLabel5256">
    <w:name w:val="ListLabel 5256"/>
    <w:qFormat/>
    <w:rPr>
      <w:rFonts w:cs="OpenSymbol"/>
    </w:rPr>
  </w:style>
  <w:style w:type="character" w:customStyle="1" w:styleId="ListLabel5257">
    <w:name w:val="ListLabel 5257"/>
    <w:qFormat/>
    <w:rPr>
      <w:rFonts w:cs="OpenSymbol"/>
    </w:rPr>
  </w:style>
  <w:style w:type="character" w:customStyle="1" w:styleId="ListLabel5258">
    <w:name w:val="ListLabel 5258"/>
    <w:qFormat/>
    <w:rPr>
      <w:rFonts w:cs="OpenSymbol"/>
    </w:rPr>
  </w:style>
  <w:style w:type="character" w:customStyle="1" w:styleId="ListLabel5259">
    <w:name w:val="ListLabel 5259"/>
    <w:qFormat/>
    <w:rPr>
      <w:rFonts w:cs="OpenSymbol"/>
    </w:rPr>
  </w:style>
  <w:style w:type="character" w:customStyle="1" w:styleId="ListLabel5260">
    <w:name w:val="ListLabel 5260"/>
    <w:qFormat/>
    <w:rPr>
      <w:rFonts w:ascii="Times New Roman" w:hAnsi="Times New Roman" w:cs="Times New Roman"/>
      <w:sz w:val="28"/>
    </w:rPr>
  </w:style>
  <w:style w:type="character" w:customStyle="1" w:styleId="ListLabel5261">
    <w:name w:val="ListLabel 5261"/>
    <w:qFormat/>
    <w:rPr>
      <w:rFonts w:cs="Courier New"/>
    </w:rPr>
  </w:style>
  <w:style w:type="character" w:customStyle="1" w:styleId="ListLabel5262">
    <w:name w:val="ListLabel 5262"/>
    <w:qFormat/>
    <w:rPr>
      <w:rFonts w:cs="Wingdings"/>
    </w:rPr>
  </w:style>
  <w:style w:type="character" w:customStyle="1" w:styleId="ListLabel5263">
    <w:name w:val="ListLabel 5263"/>
    <w:qFormat/>
    <w:rPr>
      <w:rFonts w:cs="Symbol"/>
    </w:rPr>
  </w:style>
  <w:style w:type="character" w:customStyle="1" w:styleId="ListLabel5264">
    <w:name w:val="ListLabel 5264"/>
    <w:qFormat/>
    <w:rPr>
      <w:rFonts w:cs="Courier New"/>
    </w:rPr>
  </w:style>
  <w:style w:type="character" w:customStyle="1" w:styleId="ListLabel5265">
    <w:name w:val="ListLabel 5265"/>
    <w:qFormat/>
    <w:rPr>
      <w:rFonts w:cs="Wingdings"/>
    </w:rPr>
  </w:style>
  <w:style w:type="character" w:customStyle="1" w:styleId="ListLabel5266">
    <w:name w:val="ListLabel 5266"/>
    <w:qFormat/>
    <w:rPr>
      <w:rFonts w:cs="Symbol"/>
    </w:rPr>
  </w:style>
  <w:style w:type="character" w:customStyle="1" w:styleId="ListLabel5267">
    <w:name w:val="ListLabel 5267"/>
    <w:qFormat/>
    <w:rPr>
      <w:rFonts w:cs="Courier New"/>
    </w:rPr>
  </w:style>
  <w:style w:type="character" w:customStyle="1" w:styleId="ListLabel5268">
    <w:name w:val="ListLabel 5268"/>
    <w:qFormat/>
    <w:rPr>
      <w:rFonts w:cs="Wingdings"/>
    </w:rPr>
  </w:style>
  <w:style w:type="character" w:customStyle="1" w:styleId="ListLabel5269">
    <w:name w:val="ListLabel 5269"/>
    <w:qFormat/>
    <w:rPr>
      <w:rFonts w:ascii="Times New Roman" w:hAnsi="Times New Roman" w:cs="Symbol"/>
      <w:sz w:val="24"/>
    </w:rPr>
  </w:style>
  <w:style w:type="character" w:customStyle="1" w:styleId="ListLabel5270">
    <w:name w:val="ListLabel 5270"/>
    <w:qFormat/>
    <w:rPr>
      <w:rFonts w:ascii="Times New Roman" w:hAnsi="Times New Roman" w:cs="Times New Roman"/>
      <w:b w:val="0"/>
      <w:sz w:val="28"/>
    </w:rPr>
  </w:style>
  <w:style w:type="character" w:customStyle="1" w:styleId="ListLabel5271">
    <w:name w:val="ListLabel 5271"/>
    <w:qFormat/>
    <w:rPr>
      <w:rFonts w:cs="Wingdings"/>
      <w:sz w:val="20"/>
    </w:rPr>
  </w:style>
  <w:style w:type="character" w:customStyle="1" w:styleId="ListLabel5272">
    <w:name w:val="ListLabel 5272"/>
    <w:qFormat/>
    <w:rPr>
      <w:rFonts w:cs="Wingdings"/>
      <w:sz w:val="20"/>
    </w:rPr>
  </w:style>
  <w:style w:type="character" w:customStyle="1" w:styleId="ListLabel5273">
    <w:name w:val="ListLabel 5273"/>
    <w:qFormat/>
    <w:rPr>
      <w:rFonts w:cs="Wingdings"/>
      <w:sz w:val="20"/>
    </w:rPr>
  </w:style>
  <w:style w:type="character" w:customStyle="1" w:styleId="ListLabel5274">
    <w:name w:val="ListLabel 5274"/>
    <w:qFormat/>
    <w:rPr>
      <w:rFonts w:cs="Wingdings"/>
      <w:sz w:val="20"/>
    </w:rPr>
  </w:style>
  <w:style w:type="character" w:customStyle="1" w:styleId="ListLabel5275">
    <w:name w:val="ListLabel 5275"/>
    <w:qFormat/>
    <w:rPr>
      <w:rFonts w:cs="Wingdings"/>
      <w:sz w:val="20"/>
    </w:rPr>
  </w:style>
  <w:style w:type="character" w:customStyle="1" w:styleId="ListLabel5276">
    <w:name w:val="ListLabel 5276"/>
    <w:qFormat/>
    <w:rPr>
      <w:rFonts w:cs="Wingdings"/>
      <w:sz w:val="20"/>
    </w:rPr>
  </w:style>
  <w:style w:type="character" w:customStyle="1" w:styleId="ListLabel5277">
    <w:name w:val="ListLabel 5277"/>
    <w:qFormat/>
    <w:rPr>
      <w:rFonts w:cs="Wingdings"/>
      <w:sz w:val="20"/>
    </w:rPr>
  </w:style>
  <w:style w:type="character" w:customStyle="1" w:styleId="ListLabel5278">
    <w:name w:val="ListLabel 5278"/>
    <w:qFormat/>
    <w:rPr>
      <w:rFonts w:ascii="Times New Roman" w:hAnsi="Times New Roman" w:cs="Times New Roman"/>
      <w:b/>
      <w:sz w:val="28"/>
    </w:rPr>
  </w:style>
  <w:style w:type="character" w:customStyle="1" w:styleId="ListLabel5279">
    <w:name w:val="ListLabel 5279"/>
    <w:qFormat/>
    <w:rPr>
      <w:rFonts w:cs="Courier New"/>
    </w:rPr>
  </w:style>
  <w:style w:type="character" w:customStyle="1" w:styleId="ListLabel5280">
    <w:name w:val="ListLabel 5280"/>
    <w:qFormat/>
    <w:rPr>
      <w:rFonts w:cs="Wingdings"/>
    </w:rPr>
  </w:style>
  <w:style w:type="character" w:customStyle="1" w:styleId="ListLabel5281">
    <w:name w:val="ListLabel 5281"/>
    <w:qFormat/>
    <w:rPr>
      <w:rFonts w:cs="Symbol"/>
    </w:rPr>
  </w:style>
  <w:style w:type="character" w:customStyle="1" w:styleId="ListLabel5282">
    <w:name w:val="ListLabel 5282"/>
    <w:qFormat/>
    <w:rPr>
      <w:rFonts w:cs="Courier New"/>
    </w:rPr>
  </w:style>
  <w:style w:type="character" w:customStyle="1" w:styleId="ListLabel5283">
    <w:name w:val="ListLabel 5283"/>
    <w:qFormat/>
    <w:rPr>
      <w:rFonts w:cs="Wingdings"/>
    </w:rPr>
  </w:style>
  <w:style w:type="character" w:customStyle="1" w:styleId="ListLabel5284">
    <w:name w:val="ListLabel 5284"/>
    <w:qFormat/>
    <w:rPr>
      <w:rFonts w:cs="Symbol"/>
    </w:rPr>
  </w:style>
  <w:style w:type="character" w:customStyle="1" w:styleId="ListLabel5285">
    <w:name w:val="ListLabel 5285"/>
    <w:qFormat/>
    <w:rPr>
      <w:rFonts w:cs="Courier New"/>
    </w:rPr>
  </w:style>
  <w:style w:type="character" w:customStyle="1" w:styleId="ListLabel5286">
    <w:name w:val="ListLabel 5286"/>
    <w:qFormat/>
    <w:rPr>
      <w:rFonts w:cs="Wingdings"/>
    </w:rPr>
  </w:style>
  <w:style w:type="character" w:customStyle="1" w:styleId="ListLabel5287">
    <w:name w:val="ListLabel 5287"/>
    <w:qFormat/>
    <w:rPr>
      <w:rFonts w:ascii="Times New Roman" w:hAnsi="Times New Roman" w:cs="Times New Roman"/>
      <w:sz w:val="28"/>
    </w:rPr>
  </w:style>
  <w:style w:type="character" w:customStyle="1" w:styleId="ListLabel5288">
    <w:name w:val="ListLabel 5288"/>
    <w:qFormat/>
    <w:rPr>
      <w:rFonts w:cs="Times New Roman"/>
    </w:rPr>
  </w:style>
  <w:style w:type="character" w:customStyle="1" w:styleId="ListLabel5289">
    <w:name w:val="ListLabel 5289"/>
    <w:qFormat/>
    <w:rPr>
      <w:rFonts w:cs="Times New Roman"/>
    </w:rPr>
  </w:style>
  <w:style w:type="character" w:customStyle="1" w:styleId="ListLabel5290">
    <w:name w:val="ListLabel 5290"/>
    <w:qFormat/>
    <w:rPr>
      <w:rFonts w:cs="Times New Roman"/>
    </w:rPr>
  </w:style>
  <w:style w:type="character" w:customStyle="1" w:styleId="ListLabel5291">
    <w:name w:val="ListLabel 5291"/>
    <w:qFormat/>
    <w:rPr>
      <w:rFonts w:cs="Times New Roman"/>
    </w:rPr>
  </w:style>
  <w:style w:type="character" w:customStyle="1" w:styleId="ListLabel5292">
    <w:name w:val="ListLabel 5292"/>
    <w:qFormat/>
    <w:rPr>
      <w:rFonts w:cs="Times New Roman"/>
    </w:rPr>
  </w:style>
  <w:style w:type="character" w:customStyle="1" w:styleId="ListLabel5293">
    <w:name w:val="ListLabel 5293"/>
    <w:qFormat/>
    <w:rPr>
      <w:rFonts w:cs="Times New Roman"/>
    </w:rPr>
  </w:style>
  <w:style w:type="character" w:customStyle="1" w:styleId="ListLabel5294">
    <w:name w:val="ListLabel 5294"/>
    <w:qFormat/>
    <w:rPr>
      <w:rFonts w:cs="Times New Roman"/>
    </w:rPr>
  </w:style>
  <w:style w:type="character" w:customStyle="1" w:styleId="ListLabel5295">
    <w:name w:val="ListLabel 5295"/>
    <w:qFormat/>
    <w:rPr>
      <w:rFonts w:cs="Times New Roman"/>
    </w:rPr>
  </w:style>
  <w:style w:type="character" w:customStyle="1" w:styleId="ListLabel5296">
    <w:name w:val="ListLabel 5296"/>
    <w:qFormat/>
    <w:rPr>
      <w:rFonts w:ascii="Times New Roman" w:hAnsi="Times New Roman" w:cs="Symbol"/>
      <w:sz w:val="24"/>
    </w:rPr>
  </w:style>
  <w:style w:type="character" w:customStyle="1" w:styleId="ListLabel5297">
    <w:name w:val="ListLabel 5297"/>
    <w:qFormat/>
    <w:rPr>
      <w:rFonts w:cs="Courier New"/>
    </w:rPr>
  </w:style>
  <w:style w:type="character" w:customStyle="1" w:styleId="ListLabel5298">
    <w:name w:val="ListLabel 5298"/>
    <w:qFormat/>
    <w:rPr>
      <w:rFonts w:cs="Wingdings"/>
    </w:rPr>
  </w:style>
  <w:style w:type="character" w:customStyle="1" w:styleId="ListLabel5299">
    <w:name w:val="ListLabel 5299"/>
    <w:qFormat/>
    <w:rPr>
      <w:rFonts w:cs="Symbol"/>
    </w:rPr>
  </w:style>
  <w:style w:type="character" w:customStyle="1" w:styleId="ListLabel5300">
    <w:name w:val="ListLabel 5300"/>
    <w:qFormat/>
    <w:rPr>
      <w:rFonts w:cs="Courier New"/>
    </w:rPr>
  </w:style>
  <w:style w:type="character" w:customStyle="1" w:styleId="ListLabel5301">
    <w:name w:val="ListLabel 5301"/>
    <w:qFormat/>
    <w:rPr>
      <w:rFonts w:cs="Wingdings"/>
    </w:rPr>
  </w:style>
  <w:style w:type="character" w:customStyle="1" w:styleId="ListLabel5302">
    <w:name w:val="ListLabel 5302"/>
    <w:qFormat/>
    <w:rPr>
      <w:rFonts w:cs="Symbol"/>
    </w:rPr>
  </w:style>
  <w:style w:type="character" w:customStyle="1" w:styleId="ListLabel5303">
    <w:name w:val="ListLabel 5303"/>
    <w:qFormat/>
    <w:rPr>
      <w:rFonts w:cs="Courier New"/>
    </w:rPr>
  </w:style>
  <w:style w:type="character" w:customStyle="1" w:styleId="ListLabel5304">
    <w:name w:val="ListLabel 5304"/>
    <w:qFormat/>
    <w:rPr>
      <w:rFonts w:cs="Wingdings"/>
    </w:rPr>
  </w:style>
  <w:style w:type="character" w:customStyle="1" w:styleId="ListLabel5305">
    <w:name w:val="ListLabel 5305"/>
    <w:qFormat/>
    <w:rPr>
      <w:rFonts w:ascii="Times New Roman" w:hAnsi="Times New Roman" w:cs="Symbol"/>
      <w:sz w:val="24"/>
    </w:rPr>
  </w:style>
  <w:style w:type="character" w:customStyle="1" w:styleId="ListLabel5306">
    <w:name w:val="ListLabel 5306"/>
    <w:qFormat/>
    <w:rPr>
      <w:rFonts w:cs="Courier New"/>
    </w:rPr>
  </w:style>
  <w:style w:type="character" w:customStyle="1" w:styleId="ListLabel5307">
    <w:name w:val="ListLabel 5307"/>
    <w:qFormat/>
    <w:rPr>
      <w:rFonts w:cs="Wingdings"/>
    </w:rPr>
  </w:style>
  <w:style w:type="character" w:customStyle="1" w:styleId="ListLabel5308">
    <w:name w:val="ListLabel 5308"/>
    <w:qFormat/>
    <w:rPr>
      <w:rFonts w:cs="Symbol"/>
    </w:rPr>
  </w:style>
  <w:style w:type="character" w:customStyle="1" w:styleId="ListLabel5309">
    <w:name w:val="ListLabel 5309"/>
    <w:qFormat/>
    <w:rPr>
      <w:rFonts w:cs="Courier New"/>
    </w:rPr>
  </w:style>
  <w:style w:type="character" w:customStyle="1" w:styleId="ListLabel5310">
    <w:name w:val="ListLabel 5310"/>
    <w:qFormat/>
    <w:rPr>
      <w:rFonts w:cs="Wingdings"/>
    </w:rPr>
  </w:style>
  <w:style w:type="character" w:customStyle="1" w:styleId="ListLabel5311">
    <w:name w:val="ListLabel 5311"/>
    <w:qFormat/>
    <w:rPr>
      <w:rFonts w:cs="Symbol"/>
    </w:rPr>
  </w:style>
  <w:style w:type="character" w:customStyle="1" w:styleId="ListLabel5312">
    <w:name w:val="ListLabel 5312"/>
    <w:qFormat/>
    <w:rPr>
      <w:rFonts w:cs="Courier New"/>
    </w:rPr>
  </w:style>
  <w:style w:type="character" w:customStyle="1" w:styleId="ListLabel5313">
    <w:name w:val="ListLabel 5313"/>
    <w:qFormat/>
    <w:rPr>
      <w:rFonts w:cs="Wingdings"/>
    </w:rPr>
  </w:style>
  <w:style w:type="character" w:customStyle="1" w:styleId="ListLabel5314">
    <w:name w:val="ListLabel 5314"/>
    <w:qFormat/>
    <w:rPr>
      <w:rFonts w:ascii="Times New Roman" w:hAnsi="Times New Roman" w:cs="Symbol"/>
      <w:sz w:val="24"/>
    </w:rPr>
  </w:style>
  <w:style w:type="character" w:customStyle="1" w:styleId="ListLabel5315">
    <w:name w:val="ListLabel 5315"/>
    <w:qFormat/>
    <w:rPr>
      <w:rFonts w:cs="Courier New"/>
    </w:rPr>
  </w:style>
  <w:style w:type="character" w:customStyle="1" w:styleId="ListLabel5316">
    <w:name w:val="ListLabel 5316"/>
    <w:qFormat/>
    <w:rPr>
      <w:rFonts w:cs="Wingdings"/>
    </w:rPr>
  </w:style>
  <w:style w:type="character" w:customStyle="1" w:styleId="ListLabel5317">
    <w:name w:val="ListLabel 5317"/>
    <w:qFormat/>
    <w:rPr>
      <w:rFonts w:cs="Symbol"/>
    </w:rPr>
  </w:style>
  <w:style w:type="character" w:customStyle="1" w:styleId="ListLabel5318">
    <w:name w:val="ListLabel 5318"/>
    <w:qFormat/>
    <w:rPr>
      <w:rFonts w:cs="Courier New"/>
    </w:rPr>
  </w:style>
  <w:style w:type="character" w:customStyle="1" w:styleId="ListLabel5319">
    <w:name w:val="ListLabel 5319"/>
    <w:qFormat/>
    <w:rPr>
      <w:rFonts w:cs="Wingdings"/>
    </w:rPr>
  </w:style>
  <w:style w:type="character" w:customStyle="1" w:styleId="ListLabel5320">
    <w:name w:val="ListLabel 5320"/>
    <w:qFormat/>
    <w:rPr>
      <w:rFonts w:cs="Symbol"/>
    </w:rPr>
  </w:style>
  <w:style w:type="character" w:customStyle="1" w:styleId="ListLabel5321">
    <w:name w:val="ListLabel 5321"/>
    <w:qFormat/>
    <w:rPr>
      <w:rFonts w:cs="Courier New"/>
    </w:rPr>
  </w:style>
  <w:style w:type="character" w:customStyle="1" w:styleId="ListLabel5322">
    <w:name w:val="ListLabel 5322"/>
    <w:qFormat/>
    <w:rPr>
      <w:rFonts w:cs="Wingdings"/>
    </w:rPr>
  </w:style>
  <w:style w:type="character" w:customStyle="1" w:styleId="ListLabel5323">
    <w:name w:val="ListLabel 5323"/>
    <w:qFormat/>
    <w:rPr>
      <w:rFonts w:cs="Symbol"/>
      <w:sz w:val="24"/>
    </w:rPr>
  </w:style>
  <w:style w:type="character" w:customStyle="1" w:styleId="ListLabel5324">
    <w:name w:val="ListLabel 5324"/>
    <w:qFormat/>
    <w:rPr>
      <w:rFonts w:cs="Courier New"/>
    </w:rPr>
  </w:style>
  <w:style w:type="character" w:customStyle="1" w:styleId="ListLabel5325">
    <w:name w:val="ListLabel 5325"/>
    <w:qFormat/>
    <w:rPr>
      <w:rFonts w:cs="Wingdings"/>
    </w:rPr>
  </w:style>
  <w:style w:type="character" w:customStyle="1" w:styleId="ListLabel5326">
    <w:name w:val="ListLabel 5326"/>
    <w:qFormat/>
    <w:rPr>
      <w:rFonts w:cs="Symbol"/>
    </w:rPr>
  </w:style>
  <w:style w:type="character" w:customStyle="1" w:styleId="ListLabel5327">
    <w:name w:val="ListLabel 5327"/>
    <w:qFormat/>
    <w:rPr>
      <w:rFonts w:cs="Courier New"/>
    </w:rPr>
  </w:style>
  <w:style w:type="character" w:customStyle="1" w:styleId="ListLabel5328">
    <w:name w:val="ListLabel 5328"/>
    <w:qFormat/>
    <w:rPr>
      <w:rFonts w:cs="Wingdings"/>
    </w:rPr>
  </w:style>
  <w:style w:type="character" w:customStyle="1" w:styleId="ListLabel5329">
    <w:name w:val="ListLabel 5329"/>
    <w:qFormat/>
    <w:rPr>
      <w:rFonts w:cs="Symbol"/>
    </w:rPr>
  </w:style>
  <w:style w:type="character" w:customStyle="1" w:styleId="ListLabel5330">
    <w:name w:val="ListLabel 5330"/>
    <w:qFormat/>
    <w:rPr>
      <w:rFonts w:cs="Courier New"/>
    </w:rPr>
  </w:style>
  <w:style w:type="character" w:customStyle="1" w:styleId="ListLabel5331">
    <w:name w:val="ListLabel 5331"/>
    <w:qFormat/>
    <w:rPr>
      <w:rFonts w:cs="Wingdings"/>
    </w:rPr>
  </w:style>
  <w:style w:type="character" w:customStyle="1" w:styleId="ListLabel5332">
    <w:name w:val="ListLabel 5332"/>
    <w:qFormat/>
    <w:rPr>
      <w:rFonts w:ascii="Times New Roman" w:hAnsi="Times New Roman" w:cs="Symbol"/>
      <w:sz w:val="24"/>
    </w:rPr>
  </w:style>
  <w:style w:type="character" w:customStyle="1" w:styleId="ListLabel5333">
    <w:name w:val="ListLabel 5333"/>
    <w:qFormat/>
    <w:rPr>
      <w:rFonts w:cs="Courier New"/>
    </w:rPr>
  </w:style>
  <w:style w:type="character" w:customStyle="1" w:styleId="ListLabel5334">
    <w:name w:val="ListLabel 5334"/>
    <w:qFormat/>
    <w:rPr>
      <w:rFonts w:cs="Wingdings"/>
    </w:rPr>
  </w:style>
  <w:style w:type="character" w:customStyle="1" w:styleId="ListLabel5335">
    <w:name w:val="ListLabel 5335"/>
    <w:qFormat/>
    <w:rPr>
      <w:rFonts w:cs="Symbol"/>
    </w:rPr>
  </w:style>
  <w:style w:type="character" w:customStyle="1" w:styleId="ListLabel5336">
    <w:name w:val="ListLabel 5336"/>
    <w:qFormat/>
    <w:rPr>
      <w:rFonts w:cs="Courier New"/>
    </w:rPr>
  </w:style>
  <w:style w:type="character" w:customStyle="1" w:styleId="ListLabel5337">
    <w:name w:val="ListLabel 5337"/>
    <w:qFormat/>
    <w:rPr>
      <w:rFonts w:cs="Wingdings"/>
    </w:rPr>
  </w:style>
  <w:style w:type="character" w:customStyle="1" w:styleId="ListLabel5338">
    <w:name w:val="ListLabel 5338"/>
    <w:qFormat/>
    <w:rPr>
      <w:rFonts w:cs="Symbol"/>
    </w:rPr>
  </w:style>
  <w:style w:type="character" w:customStyle="1" w:styleId="ListLabel5339">
    <w:name w:val="ListLabel 5339"/>
    <w:qFormat/>
    <w:rPr>
      <w:rFonts w:cs="Courier New"/>
    </w:rPr>
  </w:style>
  <w:style w:type="character" w:customStyle="1" w:styleId="ListLabel5340">
    <w:name w:val="ListLabel 5340"/>
    <w:qFormat/>
    <w:rPr>
      <w:rFonts w:cs="Wingdings"/>
    </w:rPr>
  </w:style>
  <w:style w:type="character" w:customStyle="1" w:styleId="ListLabel5341">
    <w:name w:val="ListLabel 5341"/>
    <w:qFormat/>
    <w:rPr>
      <w:rFonts w:ascii="Times New Roman" w:hAnsi="Times New Roman" w:cs="Symbol"/>
      <w:sz w:val="24"/>
    </w:rPr>
  </w:style>
  <w:style w:type="character" w:customStyle="1" w:styleId="ListLabel5342">
    <w:name w:val="ListLabel 5342"/>
    <w:qFormat/>
    <w:rPr>
      <w:rFonts w:cs="Courier New"/>
    </w:rPr>
  </w:style>
  <w:style w:type="character" w:customStyle="1" w:styleId="ListLabel5343">
    <w:name w:val="ListLabel 5343"/>
    <w:qFormat/>
    <w:rPr>
      <w:rFonts w:cs="Wingdings"/>
    </w:rPr>
  </w:style>
  <w:style w:type="character" w:customStyle="1" w:styleId="ListLabel5344">
    <w:name w:val="ListLabel 5344"/>
    <w:qFormat/>
    <w:rPr>
      <w:rFonts w:cs="Symbol"/>
    </w:rPr>
  </w:style>
  <w:style w:type="character" w:customStyle="1" w:styleId="ListLabel5345">
    <w:name w:val="ListLabel 5345"/>
    <w:qFormat/>
    <w:rPr>
      <w:rFonts w:cs="Courier New"/>
    </w:rPr>
  </w:style>
  <w:style w:type="character" w:customStyle="1" w:styleId="ListLabel5346">
    <w:name w:val="ListLabel 5346"/>
    <w:qFormat/>
    <w:rPr>
      <w:rFonts w:cs="Wingdings"/>
    </w:rPr>
  </w:style>
  <w:style w:type="character" w:customStyle="1" w:styleId="ListLabel5347">
    <w:name w:val="ListLabel 5347"/>
    <w:qFormat/>
    <w:rPr>
      <w:rFonts w:cs="Symbol"/>
    </w:rPr>
  </w:style>
  <w:style w:type="character" w:customStyle="1" w:styleId="ListLabel5348">
    <w:name w:val="ListLabel 5348"/>
    <w:qFormat/>
    <w:rPr>
      <w:rFonts w:cs="Courier New"/>
    </w:rPr>
  </w:style>
  <w:style w:type="character" w:customStyle="1" w:styleId="ListLabel5349">
    <w:name w:val="ListLabel 5349"/>
    <w:qFormat/>
    <w:rPr>
      <w:rFonts w:cs="Wingdings"/>
    </w:rPr>
  </w:style>
  <w:style w:type="character" w:customStyle="1" w:styleId="ListLabel5350">
    <w:name w:val="ListLabel 5350"/>
    <w:qFormat/>
    <w:rPr>
      <w:rFonts w:ascii="Times New Roman" w:hAnsi="Times New Roman" w:cs="Times New Roman"/>
      <w:sz w:val="28"/>
    </w:rPr>
  </w:style>
  <w:style w:type="character" w:customStyle="1" w:styleId="ListLabel5351">
    <w:name w:val="ListLabel 5351"/>
    <w:qFormat/>
    <w:rPr>
      <w:rFonts w:cs="Times New Roman"/>
    </w:rPr>
  </w:style>
  <w:style w:type="character" w:customStyle="1" w:styleId="ListLabel5352">
    <w:name w:val="ListLabel 5352"/>
    <w:qFormat/>
    <w:rPr>
      <w:rFonts w:cs="Times New Roman"/>
    </w:rPr>
  </w:style>
  <w:style w:type="character" w:customStyle="1" w:styleId="ListLabel5353">
    <w:name w:val="ListLabel 5353"/>
    <w:qFormat/>
    <w:rPr>
      <w:rFonts w:cs="Times New Roman"/>
    </w:rPr>
  </w:style>
  <w:style w:type="character" w:customStyle="1" w:styleId="ListLabel5354">
    <w:name w:val="ListLabel 5354"/>
    <w:qFormat/>
    <w:rPr>
      <w:rFonts w:cs="Times New Roman"/>
    </w:rPr>
  </w:style>
  <w:style w:type="character" w:customStyle="1" w:styleId="ListLabel5355">
    <w:name w:val="ListLabel 5355"/>
    <w:qFormat/>
    <w:rPr>
      <w:rFonts w:cs="Times New Roman"/>
    </w:rPr>
  </w:style>
  <w:style w:type="character" w:customStyle="1" w:styleId="ListLabel5356">
    <w:name w:val="ListLabel 5356"/>
    <w:qFormat/>
    <w:rPr>
      <w:rFonts w:cs="Times New Roman"/>
    </w:rPr>
  </w:style>
  <w:style w:type="character" w:customStyle="1" w:styleId="ListLabel5357">
    <w:name w:val="ListLabel 5357"/>
    <w:qFormat/>
    <w:rPr>
      <w:rFonts w:cs="Times New Roman"/>
    </w:rPr>
  </w:style>
  <w:style w:type="character" w:customStyle="1" w:styleId="ListLabel5358">
    <w:name w:val="ListLabel 5358"/>
    <w:qFormat/>
    <w:rPr>
      <w:rFonts w:cs="Times New Roman"/>
    </w:rPr>
  </w:style>
  <w:style w:type="character" w:customStyle="1" w:styleId="ListLabel5359">
    <w:name w:val="ListLabel 5359"/>
    <w:qFormat/>
    <w:rPr>
      <w:rFonts w:ascii="Times New Roman" w:hAnsi="Times New Roman" w:cs="Times New Roman"/>
      <w:sz w:val="28"/>
    </w:rPr>
  </w:style>
  <w:style w:type="character" w:customStyle="1" w:styleId="ListLabel5360">
    <w:name w:val="ListLabel 5360"/>
    <w:qFormat/>
    <w:rPr>
      <w:rFonts w:cs="Times New Roman"/>
    </w:rPr>
  </w:style>
  <w:style w:type="character" w:customStyle="1" w:styleId="ListLabel5361">
    <w:name w:val="ListLabel 5361"/>
    <w:qFormat/>
    <w:rPr>
      <w:rFonts w:cs="Times New Roman"/>
    </w:rPr>
  </w:style>
  <w:style w:type="character" w:customStyle="1" w:styleId="ListLabel5362">
    <w:name w:val="ListLabel 5362"/>
    <w:qFormat/>
    <w:rPr>
      <w:rFonts w:cs="Times New Roman"/>
    </w:rPr>
  </w:style>
  <w:style w:type="character" w:customStyle="1" w:styleId="ListLabel5363">
    <w:name w:val="ListLabel 5363"/>
    <w:qFormat/>
    <w:rPr>
      <w:rFonts w:cs="Times New Roman"/>
    </w:rPr>
  </w:style>
  <w:style w:type="character" w:customStyle="1" w:styleId="ListLabel5364">
    <w:name w:val="ListLabel 5364"/>
    <w:qFormat/>
    <w:rPr>
      <w:rFonts w:cs="Times New Roman"/>
    </w:rPr>
  </w:style>
  <w:style w:type="character" w:customStyle="1" w:styleId="ListLabel5365">
    <w:name w:val="ListLabel 5365"/>
    <w:qFormat/>
    <w:rPr>
      <w:rFonts w:cs="Times New Roman"/>
    </w:rPr>
  </w:style>
  <w:style w:type="character" w:customStyle="1" w:styleId="ListLabel5366">
    <w:name w:val="ListLabel 5366"/>
    <w:qFormat/>
    <w:rPr>
      <w:rFonts w:cs="Times New Roman"/>
    </w:rPr>
  </w:style>
  <w:style w:type="character" w:customStyle="1" w:styleId="ListLabel5367">
    <w:name w:val="ListLabel 5367"/>
    <w:qFormat/>
    <w:rPr>
      <w:rFonts w:cs="Times New Roman"/>
    </w:rPr>
  </w:style>
  <w:style w:type="character" w:customStyle="1" w:styleId="ListLabel5368">
    <w:name w:val="ListLabel 5368"/>
    <w:qFormat/>
    <w:rPr>
      <w:rFonts w:ascii="Times New Roman" w:hAnsi="Times New Roman" w:cs="Times New Roman"/>
      <w:sz w:val="28"/>
    </w:rPr>
  </w:style>
  <w:style w:type="character" w:customStyle="1" w:styleId="ListLabel5369">
    <w:name w:val="ListLabel 5369"/>
    <w:qFormat/>
    <w:rPr>
      <w:rFonts w:cs="Times New Roman"/>
    </w:rPr>
  </w:style>
  <w:style w:type="character" w:customStyle="1" w:styleId="ListLabel5370">
    <w:name w:val="ListLabel 5370"/>
    <w:qFormat/>
    <w:rPr>
      <w:rFonts w:cs="Times New Roman"/>
    </w:rPr>
  </w:style>
  <w:style w:type="character" w:customStyle="1" w:styleId="ListLabel5371">
    <w:name w:val="ListLabel 5371"/>
    <w:qFormat/>
    <w:rPr>
      <w:rFonts w:cs="Times New Roman"/>
    </w:rPr>
  </w:style>
  <w:style w:type="character" w:customStyle="1" w:styleId="ListLabel5372">
    <w:name w:val="ListLabel 5372"/>
    <w:qFormat/>
    <w:rPr>
      <w:rFonts w:cs="Times New Roman"/>
    </w:rPr>
  </w:style>
  <w:style w:type="character" w:customStyle="1" w:styleId="ListLabel5373">
    <w:name w:val="ListLabel 5373"/>
    <w:qFormat/>
    <w:rPr>
      <w:rFonts w:cs="Times New Roman"/>
    </w:rPr>
  </w:style>
  <w:style w:type="character" w:customStyle="1" w:styleId="ListLabel5374">
    <w:name w:val="ListLabel 5374"/>
    <w:qFormat/>
    <w:rPr>
      <w:rFonts w:cs="Times New Roman"/>
    </w:rPr>
  </w:style>
  <w:style w:type="character" w:customStyle="1" w:styleId="ListLabel5375">
    <w:name w:val="ListLabel 5375"/>
    <w:qFormat/>
    <w:rPr>
      <w:rFonts w:cs="Times New Roman"/>
    </w:rPr>
  </w:style>
  <w:style w:type="character" w:customStyle="1" w:styleId="ListLabel5376">
    <w:name w:val="ListLabel 5376"/>
    <w:qFormat/>
    <w:rPr>
      <w:rFonts w:cs="Times New Roman"/>
    </w:rPr>
  </w:style>
  <w:style w:type="character" w:customStyle="1" w:styleId="ListLabel5377">
    <w:name w:val="ListLabel 5377"/>
    <w:qFormat/>
    <w:rPr>
      <w:rFonts w:ascii="Times New Roman" w:hAnsi="Times New Roman" w:cs="OpenSymbol"/>
      <w:b w:val="0"/>
      <w:sz w:val="24"/>
    </w:rPr>
  </w:style>
  <w:style w:type="character" w:customStyle="1" w:styleId="ListLabel5378">
    <w:name w:val="ListLabel 5378"/>
    <w:qFormat/>
    <w:rPr>
      <w:rFonts w:cs="OpenSymbol"/>
    </w:rPr>
  </w:style>
  <w:style w:type="character" w:customStyle="1" w:styleId="ListLabel5379">
    <w:name w:val="ListLabel 5379"/>
    <w:qFormat/>
    <w:rPr>
      <w:rFonts w:cs="OpenSymbol"/>
    </w:rPr>
  </w:style>
  <w:style w:type="character" w:customStyle="1" w:styleId="ListLabel5380">
    <w:name w:val="ListLabel 5380"/>
    <w:qFormat/>
    <w:rPr>
      <w:rFonts w:cs="OpenSymbol"/>
    </w:rPr>
  </w:style>
  <w:style w:type="character" w:customStyle="1" w:styleId="ListLabel5381">
    <w:name w:val="ListLabel 5381"/>
    <w:qFormat/>
    <w:rPr>
      <w:rFonts w:cs="OpenSymbol"/>
    </w:rPr>
  </w:style>
  <w:style w:type="character" w:customStyle="1" w:styleId="ListLabel5382">
    <w:name w:val="ListLabel 5382"/>
    <w:qFormat/>
    <w:rPr>
      <w:rFonts w:cs="OpenSymbol"/>
    </w:rPr>
  </w:style>
  <w:style w:type="character" w:customStyle="1" w:styleId="ListLabel5383">
    <w:name w:val="ListLabel 5383"/>
    <w:qFormat/>
    <w:rPr>
      <w:rFonts w:cs="OpenSymbol"/>
    </w:rPr>
  </w:style>
  <w:style w:type="character" w:customStyle="1" w:styleId="ListLabel5384">
    <w:name w:val="ListLabel 5384"/>
    <w:qFormat/>
    <w:rPr>
      <w:rFonts w:cs="OpenSymbol"/>
    </w:rPr>
  </w:style>
  <w:style w:type="character" w:customStyle="1" w:styleId="ListLabel5385">
    <w:name w:val="ListLabel 5385"/>
    <w:qFormat/>
    <w:rPr>
      <w:rFonts w:cs="OpenSymbol"/>
    </w:rPr>
  </w:style>
  <w:style w:type="character" w:customStyle="1" w:styleId="ListLabel5386">
    <w:name w:val="ListLabel 5386"/>
    <w:qFormat/>
    <w:rPr>
      <w:rFonts w:ascii="Times New Roman" w:hAnsi="Times New Roman" w:cs="Times New Roman"/>
      <w:sz w:val="28"/>
    </w:rPr>
  </w:style>
  <w:style w:type="character" w:customStyle="1" w:styleId="ListLabel5387">
    <w:name w:val="ListLabel 5387"/>
    <w:qFormat/>
    <w:rPr>
      <w:rFonts w:cs="Courier New"/>
    </w:rPr>
  </w:style>
  <w:style w:type="character" w:customStyle="1" w:styleId="ListLabel5388">
    <w:name w:val="ListLabel 5388"/>
    <w:qFormat/>
    <w:rPr>
      <w:rFonts w:cs="Wingdings"/>
    </w:rPr>
  </w:style>
  <w:style w:type="character" w:customStyle="1" w:styleId="ListLabel5389">
    <w:name w:val="ListLabel 5389"/>
    <w:qFormat/>
    <w:rPr>
      <w:rFonts w:cs="Symbol"/>
    </w:rPr>
  </w:style>
  <w:style w:type="character" w:customStyle="1" w:styleId="ListLabel5390">
    <w:name w:val="ListLabel 5390"/>
    <w:qFormat/>
    <w:rPr>
      <w:rFonts w:cs="Courier New"/>
    </w:rPr>
  </w:style>
  <w:style w:type="character" w:customStyle="1" w:styleId="ListLabel5391">
    <w:name w:val="ListLabel 5391"/>
    <w:qFormat/>
    <w:rPr>
      <w:rFonts w:cs="Wingdings"/>
    </w:rPr>
  </w:style>
  <w:style w:type="character" w:customStyle="1" w:styleId="ListLabel5392">
    <w:name w:val="ListLabel 5392"/>
    <w:qFormat/>
    <w:rPr>
      <w:rFonts w:cs="Symbol"/>
    </w:rPr>
  </w:style>
  <w:style w:type="character" w:customStyle="1" w:styleId="ListLabel5393">
    <w:name w:val="ListLabel 5393"/>
    <w:qFormat/>
    <w:rPr>
      <w:rFonts w:cs="Courier New"/>
    </w:rPr>
  </w:style>
  <w:style w:type="character" w:customStyle="1" w:styleId="ListLabel5394">
    <w:name w:val="ListLabel 5394"/>
    <w:qFormat/>
    <w:rPr>
      <w:rFonts w:cs="Wingdings"/>
    </w:rPr>
  </w:style>
  <w:style w:type="character" w:customStyle="1" w:styleId="ListLabel5395">
    <w:name w:val="ListLabel 5395"/>
    <w:qFormat/>
    <w:rPr>
      <w:rFonts w:ascii="Times New Roman" w:hAnsi="Times New Roman" w:cs="Symbol"/>
      <w:sz w:val="24"/>
    </w:rPr>
  </w:style>
  <w:style w:type="character" w:customStyle="1" w:styleId="ListLabel5396">
    <w:name w:val="ListLabel 5396"/>
    <w:qFormat/>
    <w:rPr>
      <w:rFonts w:ascii="Times New Roman" w:hAnsi="Times New Roman" w:cs="Times New Roman"/>
      <w:b w:val="0"/>
      <w:sz w:val="28"/>
    </w:rPr>
  </w:style>
  <w:style w:type="character" w:customStyle="1" w:styleId="ListLabel5397">
    <w:name w:val="ListLabel 5397"/>
    <w:qFormat/>
    <w:rPr>
      <w:rFonts w:cs="Wingdings"/>
      <w:sz w:val="20"/>
    </w:rPr>
  </w:style>
  <w:style w:type="character" w:customStyle="1" w:styleId="ListLabel5398">
    <w:name w:val="ListLabel 5398"/>
    <w:qFormat/>
    <w:rPr>
      <w:rFonts w:cs="Wingdings"/>
      <w:sz w:val="20"/>
    </w:rPr>
  </w:style>
  <w:style w:type="character" w:customStyle="1" w:styleId="ListLabel5399">
    <w:name w:val="ListLabel 5399"/>
    <w:qFormat/>
    <w:rPr>
      <w:rFonts w:cs="Wingdings"/>
      <w:sz w:val="20"/>
    </w:rPr>
  </w:style>
  <w:style w:type="character" w:customStyle="1" w:styleId="ListLabel5400">
    <w:name w:val="ListLabel 5400"/>
    <w:qFormat/>
    <w:rPr>
      <w:rFonts w:cs="Wingdings"/>
      <w:sz w:val="20"/>
    </w:rPr>
  </w:style>
  <w:style w:type="character" w:customStyle="1" w:styleId="ListLabel5401">
    <w:name w:val="ListLabel 5401"/>
    <w:qFormat/>
    <w:rPr>
      <w:rFonts w:cs="Wingdings"/>
      <w:sz w:val="20"/>
    </w:rPr>
  </w:style>
  <w:style w:type="character" w:customStyle="1" w:styleId="ListLabel5402">
    <w:name w:val="ListLabel 5402"/>
    <w:qFormat/>
    <w:rPr>
      <w:rFonts w:cs="Wingdings"/>
      <w:sz w:val="20"/>
    </w:rPr>
  </w:style>
  <w:style w:type="character" w:customStyle="1" w:styleId="ListLabel5403">
    <w:name w:val="ListLabel 5403"/>
    <w:qFormat/>
    <w:rPr>
      <w:rFonts w:cs="Wingdings"/>
      <w:sz w:val="20"/>
    </w:rPr>
  </w:style>
  <w:style w:type="character" w:customStyle="1" w:styleId="ListLabel5404">
    <w:name w:val="ListLabel 5404"/>
    <w:qFormat/>
    <w:rPr>
      <w:rFonts w:ascii="Times New Roman" w:hAnsi="Times New Roman" w:cs="Times New Roman"/>
      <w:b/>
      <w:sz w:val="28"/>
    </w:rPr>
  </w:style>
  <w:style w:type="character" w:customStyle="1" w:styleId="ListLabel5405">
    <w:name w:val="ListLabel 5405"/>
    <w:qFormat/>
    <w:rPr>
      <w:rFonts w:cs="Courier New"/>
    </w:rPr>
  </w:style>
  <w:style w:type="character" w:customStyle="1" w:styleId="ListLabel5406">
    <w:name w:val="ListLabel 5406"/>
    <w:qFormat/>
    <w:rPr>
      <w:rFonts w:cs="Wingdings"/>
    </w:rPr>
  </w:style>
  <w:style w:type="character" w:customStyle="1" w:styleId="ListLabel5407">
    <w:name w:val="ListLabel 5407"/>
    <w:qFormat/>
    <w:rPr>
      <w:rFonts w:cs="Symbol"/>
    </w:rPr>
  </w:style>
  <w:style w:type="character" w:customStyle="1" w:styleId="ListLabel5408">
    <w:name w:val="ListLabel 5408"/>
    <w:qFormat/>
    <w:rPr>
      <w:rFonts w:cs="Courier New"/>
    </w:rPr>
  </w:style>
  <w:style w:type="character" w:customStyle="1" w:styleId="ListLabel5409">
    <w:name w:val="ListLabel 5409"/>
    <w:qFormat/>
    <w:rPr>
      <w:rFonts w:cs="Wingdings"/>
    </w:rPr>
  </w:style>
  <w:style w:type="character" w:customStyle="1" w:styleId="ListLabel5410">
    <w:name w:val="ListLabel 5410"/>
    <w:qFormat/>
    <w:rPr>
      <w:rFonts w:cs="Symbol"/>
    </w:rPr>
  </w:style>
  <w:style w:type="character" w:customStyle="1" w:styleId="ListLabel5411">
    <w:name w:val="ListLabel 5411"/>
    <w:qFormat/>
    <w:rPr>
      <w:rFonts w:cs="Courier New"/>
    </w:rPr>
  </w:style>
  <w:style w:type="character" w:customStyle="1" w:styleId="ListLabel5412">
    <w:name w:val="ListLabel 5412"/>
    <w:qFormat/>
    <w:rPr>
      <w:rFonts w:cs="Wingdings"/>
    </w:rPr>
  </w:style>
  <w:style w:type="character" w:customStyle="1" w:styleId="ListLabel5413">
    <w:name w:val="ListLabel 5413"/>
    <w:qFormat/>
    <w:rPr>
      <w:rFonts w:ascii="Times New Roman" w:hAnsi="Times New Roman" w:cs="Times New Roman"/>
      <w:sz w:val="28"/>
    </w:rPr>
  </w:style>
  <w:style w:type="character" w:customStyle="1" w:styleId="ListLabel5414">
    <w:name w:val="ListLabel 5414"/>
    <w:qFormat/>
    <w:rPr>
      <w:rFonts w:cs="Times New Roman"/>
    </w:rPr>
  </w:style>
  <w:style w:type="character" w:customStyle="1" w:styleId="ListLabel5415">
    <w:name w:val="ListLabel 5415"/>
    <w:qFormat/>
    <w:rPr>
      <w:rFonts w:cs="Times New Roman"/>
    </w:rPr>
  </w:style>
  <w:style w:type="character" w:customStyle="1" w:styleId="ListLabel5416">
    <w:name w:val="ListLabel 5416"/>
    <w:qFormat/>
    <w:rPr>
      <w:rFonts w:cs="Times New Roman"/>
    </w:rPr>
  </w:style>
  <w:style w:type="character" w:customStyle="1" w:styleId="ListLabel5417">
    <w:name w:val="ListLabel 5417"/>
    <w:qFormat/>
    <w:rPr>
      <w:rFonts w:cs="Times New Roman"/>
    </w:rPr>
  </w:style>
  <w:style w:type="character" w:customStyle="1" w:styleId="ListLabel5418">
    <w:name w:val="ListLabel 5418"/>
    <w:qFormat/>
    <w:rPr>
      <w:rFonts w:cs="Times New Roman"/>
    </w:rPr>
  </w:style>
  <w:style w:type="character" w:customStyle="1" w:styleId="ListLabel5419">
    <w:name w:val="ListLabel 5419"/>
    <w:qFormat/>
    <w:rPr>
      <w:rFonts w:cs="Times New Roman"/>
    </w:rPr>
  </w:style>
  <w:style w:type="character" w:customStyle="1" w:styleId="ListLabel5420">
    <w:name w:val="ListLabel 5420"/>
    <w:qFormat/>
    <w:rPr>
      <w:rFonts w:cs="Times New Roman"/>
    </w:rPr>
  </w:style>
  <w:style w:type="character" w:customStyle="1" w:styleId="ListLabel5421">
    <w:name w:val="ListLabel 5421"/>
    <w:qFormat/>
    <w:rPr>
      <w:rFonts w:cs="Times New Roman"/>
    </w:rPr>
  </w:style>
  <w:style w:type="character" w:customStyle="1" w:styleId="ListLabel5422">
    <w:name w:val="ListLabel 5422"/>
    <w:qFormat/>
    <w:rPr>
      <w:rFonts w:ascii="Times New Roman" w:hAnsi="Times New Roman" w:cs="Symbol"/>
      <w:sz w:val="24"/>
    </w:rPr>
  </w:style>
  <w:style w:type="character" w:customStyle="1" w:styleId="ListLabel5423">
    <w:name w:val="ListLabel 5423"/>
    <w:qFormat/>
    <w:rPr>
      <w:rFonts w:cs="Courier New"/>
    </w:rPr>
  </w:style>
  <w:style w:type="character" w:customStyle="1" w:styleId="ListLabel5424">
    <w:name w:val="ListLabel 5424"/>
    <w:qFormat/>
    <w:rPr>
      <w:rFonts w:cs="Wingdings"/>
    </w:rPr>
  </w:style>
  <w:style w:type="character" w:customStyle="1" w:styleId="ListLabel5425">
    <w:name w:val="ListLabel 5425"/>
    <w:qFormat/>
    <w:rPr>
      <w:rFonts w:cs="Symbol"/>
    </w:rPr>
  </w:style>
  <w:style w:type="character" w:customStyle="1" w:styleId="ListLabel5426">
    <w:name w:val="ListLabel 5426"/>
    <w:qFormat/>
    <w:rPr>
      <w:rFonts w:cs="Courier New"/>
    </w:rPr>
  </w:style>
  <w:style w:type="character" w:customStyle="1" w:styleId="ListLabel5427">
    <w:name w:val="ListLabel 5427"/>
    <w:qFormat/>
    <w:rPr>
      <w:rFonts w:cs="Wingdings"/>
    </w:rPr>
  </w:style>
  <w:style w:type="character" w:customStyle="1" w:styleId="ListLabel5428">
    <w:name w:val="ListLabel 5428"/>
    <w:qFormat/>
    <w:rPr>
      <w:rFonts w:cs="Symbol"/>
    </w:rPr>
  </w:style>
  <w:style w:type="character" w:customStyle="1" w:styleId="ListLabel5429">
    <w:name w:val="ListLabel 5429"/>
    <w:qFormat/>
    <w:rPr>
      <w:rFonts w:cs="Courier New"/>
    </w:rPr>
  </w:style>
  <w:style w:type="character" w:customStyle="1" w:styleId="ListLabel5430">
    <w:name w:val="ListLabel 5430"/>
    <w:qFormat/>
    <w:rPr>
      <w:rFonts w:cs="Wingdings"/>
    </w:rPr>
  </w:style>
  <w:style w:type="character" w:customStyle="1" w:styleId="ListLabel5431">
    <w:name w:val="ListLabel 5431"/>
    <w:qFormat/>
    <w:rPr>
      <w:rFonts w:ascii="Times New Roman" w:hAnsi="Times New Roman" w:cs="Symbol"/>
      <w:sz w:val="24"/>
    </w:rPr>
  </w:style>
  <w:style w:type="character" w:customStyle="1" w:styleId="ListLabel5432">
    <w:name w:val="ListLabel 5432"/>
    <w:qFormat/>
    <w:rPr>
      <w:rFonts w:cs="Courier New"/>
    </w:rPr>
  </w:style>
  <w:style w:type="character" w:customStyle="1" w:styleId="ListLabel5433">
    <w:name w:val="ListLabel 5433"/>
    <w:qFormat/>
    <w:rPr>
      <w:rFonts w:cs="Wingdings"/>
    </w:rPr>
  </w:style>
  <w:style w:type="character" w:customStyle="1" w:styleId="ListLabel5434">
    <w:name w:val="ListLabel 5434"/>
    <w:qFormat/>
    <w:rPr>
      <w:rFonts w:cs="Symbol"/>
    </w:rPr>
  </w:style>
  <w:style w:type="character" w:customStyle="1" w:styleId="ListLabel5435">
    <w:name w:val="ListLabel 5435"/>
    <w:qFormat/>
    <w:rPr>
      <w:rFonts w:cs="Courier New"/>
    </w:rPr>
  </w:style>
  <w:style w:type="character" w:customStyle="1" w:styleId="ListLabel5436">
    <w:name w:val="ListLabel 5436"/>
    <w:qFormat/>
    <w:rPr>
      <w:rFonts w:cs="Wingdings"/>
    </w:rPr>
  </w:style>
  <w:style w:type="character" w:customStyle="1" w:styleId="ListLabel5437">
    <w:name w:val="ListLabel 5437"/>
    <w:qFormat/>
    <w:rPr>
      <w:rFonts w:cs="Symbol"/>
    </w:rPr>
  </w:style>
  <w:style w:type="character" w:customStyle="1" w:styleId="ListLabel5438">
    <w:name w:val="ListLabel 5438"/>
    <w:qFormat/>
    <w:rPr>
      <w:rFonts w:cs="Courier New"/>
    </w:rPr>
  </w:style>
  <w:style w:type="character" w:customStyle="1" w:styleId="ListLabel5439">
    <w:name w:val="ListLabel 5439"/>
    <w:qFormat/>
    <w:rPr>
      <w:rFonts w:cs="Wingdings"/>
    </w:rPr>
  </w:style>
  <w:style w:type="character" w:customStyle="1" w:styleId="ListLabel5440">
    <w:name w:val="ListLabel 5440"/>
    <w:qFormat/>
    <w:rPr>
      <w:rFonts w:ascii="Times New Roman" w:hAnsi="Times New Roman" w:cs="Symbol"/>
      <w:sz w:val="24"/>
    </w:rPr>
  </w:style>
  <w:style w:type="character" w:customStyle="1" w:styleId="ListLabel5441">
    <w:name w:val="ListLabel 5441"/>
    <w:qFormat/>
    <w:rPr>
      <w:rFonts w:cs="Courier New"/>
    </w:rPr>
  </w:style>
  <w:style w:type="character" w:customStyle="1" w:styleId="ListLabel5442">
    <w:name w:val="ListLabel 5442"/>
    <w:qFormat/>
    <w:rPr>
      <w:rFonts w:cs="Wingdings"/>
    </w:rPr>
  </w:style>
  <w:style w:type="character" w:customStyle="1" w:styleId="ListLabel5443">
    <w:name w:val="ListLabel 5443"/>
    <w:qFormat/>
    <w:rPr>
      <w:rFonts w:cs="Symbol"/>
    </w:rPr>
  </w:style>
  <w:style w:type="character" w:customStyle="1" w:styleId="ListLabel5444">
    <w:name w:val="ListLabel 5444"/>
    <w:qFormat/>
    <w:rPr>
      <w:rFonts w:cs="Courier New"/>
    </w:rPr>
  </w:style>
  <w:style w:type="character" w:customStyle="1" w:styleId="ListLabel5445">
    <w:name w:val="ListLabel 5445"/>
    <w:qFormat/>
    <w:rPr>
      <w:rFonts w:cs="Wingdings"/>
    </w:rPr>
  </w:style>
  <w:style w:type="character" w:customStyle="1" w:styleId="ListLabel5446">
    <w:name w:val="ListLabel 5446"/>
    <w:qFormat/>
    <w:rPr>
      <w:rFonts w:cs="Symbol"/>
    </w:rPr>
  </w:style>
  <w:style w:type="character" w:customStyle="1" w:styleId="ListLabel5447">
    <w:name w:val="ListLabel 5447"/>
    <w:qFormat/>
    <w:rPr>
      <w:rFonts w:cs="Courier New"/>
    </w:rPr>
  </w:style>
  <w:style w:type="character" w:customStyle="1" w:styleId="ListLabel5448">
    <w:name w:val="ListLabel 5448"/>
    <w:qFormat/>
    <w:rPr>
      <w:rFonts w:cs="Wingdings"/>
    </w:rPr>
  </w:style>
  <w:style w:type="character" w:customStyle="1" w:styleId="ListLabel5449">
    <w:name w:val="ListLabel 5449"/>
    <w:qFormat/>
    <w:rPr>
      <w:rFonts w:cs="Symbol"/>
      <w:sz w:val="24"/>
    </w:rPr>
  </w:style>
  <w:style w:type="character" w:customStyle="1" w:styleId="ListLabel5450">
    <w:name w:val="ListLabel 5450"/>
    <w:qFormat/>
    <w:rPr>
      <w:rFonts w:cs="Courier New"/>
    </w:rPr>
  </w:style>
  <w:style w:type="character" w:customStyle="1" w:styleId="ListLabel5451">
    <w:name w:val="ListLabel 5451"/>
    <w:qFormat/>
    <w:rPr>
      <w:rFonts w:cs="Wingdings"/>
    </w:rPr>
  </w:style>
  <w:style w:type="character" w:customStyle="1" w:styleId="ListLabel5452">
    <w:name w:val="ListLabel 5452"/>
    <w:qFormat/>
    <w:rPr>
      <w:rFonts w:cs="Symbol"/>
    </w:rPr>
  </w:style>
  <w:style w:type="character" w:customStyle="1" w:styleId="ListLabel5453">
    <w:name w:val="ListLabel 5453"/>
    <w:qFormat/>
    <w:rPr>
      <w:rFonts w:cs="Courier New"/>
    </w:rPr>
  </w:style>
  <w:style w:type="character" w:customStyle="1" w:styleId="ListLabel5454">
    <w:name w:val="ListLabel 5454"/>
    <w:qFormat/>
    <w:rPr>
      <w:rFonts w:cs="Wingdings"/>
    </w:rPr>
  </w:style>
  <w:style w:type="character" w:customStyle="1" w:styleId="ListLabel5455">
    <w:name w:val="ListLabel 5455"/>
    <w:qFormat/>
    <w:rPr>
      <w:rFonts w:cs="Symbol"/>
    </w:rPr>
  </w:style>
  <w:style w:type="character" w:customStyle="1" w:styleId="ListLabel5456">
    <w:name w:val="ListLabel 5456"/>
    <w:qFormat/>
    <w:rPr>
      <w:rFonts w:cs="Courier New"/>
    </w:rPr>
  </w:style>
  <w:style w:type="character" w:customStyle="1" w:styleId="ListLabel5457">
    <w:name w:val="ListLabel 5457"/>
    <w:qFormat/>
    <w:rPr>
      <w:rFonts w:cs="Wingdings"/>
    </w:rPr>
  </w:style>
  <w:style w:type="character" w:customStyle="1" w:styleId="ListLabel5458">
    <w:name w:val="ListLabel 5458"/>
    <w:qFormat/>
    <w:rPr>
      <w:rFonts w:ascii="Times New Roman" w:hAnsi="Times New Roman" w:cs="Symbol"/>
      <w:sz w:val="24"/>
    </w:rPr>
  </w:style>
  <w:style w:type="character" w:customStyle="1" w:styleId="ListLabel5459">
    <w:name w:val="ListLabel 5459"/>
    <w:qFormat/>
    <w:rPr>
      <w:rFonts w:cs="Courier New"/>
    </w:rPr>
  </w:style>
  <w:style w:type="character" w:customStyle="1" w:styleId="ListLabel5460">
    <w:name w:val="ListLabel 5460"/>
    <w:qFormat/>
    <w:rPr>
      <w:rFonts w:cs="Wingdings"/>
    </w:rPr>
  </w:style>
  <w:style w:type="character" w:customStyle="1" w:styleId="ListLabel5461">
    <w:name w:val="ListLabel 5461"/>
    <w:qFormat/>
    <w:rPr>
      <w:rFonts w:cs="Symbol"/>
    </w:rPr>
  </w:style>
  <w:style w:type="character" w:customStyle="1" w:styleId="ListLabel5462">
    <w:name w:val="ListLabel 5462"/>
    <w:qFormat/>
    <w:rPr>
      <w:rFonts w:cs="Courier New"/>
    </w:rPr>
  </w:style>
  <w:style w:type="character" w:customStyle="1" w:styleId="ListLabel5463">
    <w:name w:val="ListLabel 5463"/>
    <w:qFormat/>
    <w:rPr>
      <w:rFonts w:cs="Wingdings"/>
    </w:rPr>
  </w:style>
  <w:style w:type="character" w:customStyle="1" w:styleId="ListLabel5464">
    <w:name w:val="ListLabel 5464"/>
    <w:qFormat/>
    <w:rPr>
      <w:rFonts w:cs="Symbol"/>
    </w:rPr>
  </w:style>
  <w:style w:type="character" w:customStyle="1" w:styleId="ListLabel5465">
    <w:name w:val="ListLabel 5465"/>
    <w:qFormat/>
    <w:rPr>
      <w:rFonts w:cs="Courier New"/>
    </w:rPr>
  </w:style>
  <w:style w:type="character" w:customStyle="1" w:styleId="ListLabel5466">
    <w:name w:val="ListLabel 5466"/>
    <w:qFormat/>
    <w:rPr>
      <w:rFonts w:cs="Wingdings"/>
    </w:rPr>
  </w:style>
  <w:style w:type="character" w:customStyle="1" w:styleId="ListLabel5467">
    <w:name w:val="ListLabel 5467"/>
    <w:qFormat/>
    <w:rPr>
      <w:rFonts w:ascii="Times New Roman" w:hAnsi="Times New Roman" w:cs="Symbol"/>
      <w:sz w:val="24"/>
    </w:rPr>
  </w:style>
  <w:style w:type="character" w:customStyle="1" w:styleId="ListLabel5468">
    <w:name w:val="ListLabel 5468"/>
    <w:qFormat/>
    <w:rPr>
      <w:rFonts w:cs="Courier New"/>
    </w:rPr>
  </w:style>
  <w:style w:type="character" w:customStyle="1" w:styleId="ListLabel5469">
    <w:name w:val="ListLabel 5469"/>
    <w:qFormat/>
    <w:rPr>
      <w:rFonts w:cs="Wingdings"/>
    </w:rPr>
  </w:style>
  <w:style w:type="character" w:customStyle="1" w:styleId="ListLabel5470">
    <w:name w:val="ListLabel 5470"/>
    <w:qFormat/>
    <w:rPr>
      <w:rFonts w:cs="Symbol"/>
    </w:rPr>
  </w:style>
  <w:style w:type="character" w:customStyle="1" w:styleId="ListLabel5471">
    <w:name w:val="ListLabel 5471"/>
    <w:qFormat/>
    <w:rPr>
      <w:rFonts w:cs="Courier New"/>
    </w:rPr>
  </w:style>
  <w:style w:type="character" w:customStyle="1" w:styleId="ListLabel5472">
    <w:name w:val="ListLabel 5472"/>
    <w:qFormat/>
    <w:rPr>
      <w:rFonts w:cs="Wingdings"/>
    </w:rPr>
  </w:style>
  <w:style w:type="character" w:customStyle="1" w:styleId="ListLabel5473">
    <w:name w:val="ListLabel 5473"/>
    <w:qFormat/>
    <w:rPr>
      <w:rFonts w:cs="Symbol"/>
    </w:rPr>
  </w:style>
  <w:style w:type="character" w:customStyle="1" w:styleId="ListLabel5474">
    <w:name w:val="ListLabel 5474"/>
    <w:qFormat/>
    <w:rPr>
      <w:rFonts w:cs="Courier New"/>
    </w:rPr>
  </w:style>
  <w:style w:type="character" w:customStyle="1" w:styleId="ListLabel5475">
    <w:name w:val="ListLabel 5475"/>
    <w:qFormat/>
    <w:rPr>
      <w:rFonts w:cs="Wingdings"/>
    </w:rPr>
  </w:style>
  <w:style w:type="character" w:customStyle="1" w:styleId="ListLabel5476">
    <w:name w:val="ListLabel 5476"/>
    <w:qFormat/>
    <w:rPr>
      <w:rFonts w:ascii="Times New Roman" w:hAnsi="Times New Roman" w:cs="Times New Roman"/>
      <w:sz w:val="28"/>
    </w:rPr>
  </w:style>
  <w:style w:type="character" w:customStyle="1" w:styleId="ListLabel5477">
    <w:name w:val="ListLabel 5477"/>
    <w:qFormat/>
    <w:rPr>
      <w:rFonts w:cs="Times New Roman"/>
    </w:rPr>
  </w:style>
  <w:style w:type="character" w:customStyle="1" w:styleId="ListLabel5478">
    <w:name w:val="ListLabel 5478"/>
    <w:qFormat/>
    <w:rPr>
      <w:rFonts w:cs="Times New Roman"/>
    </w:rPr>
  </w:style>
  <w:style w:type="character" w:customStyle="1" w:styleId="ListLabel5479">
    <w:name w:val="ListLabel 5479"/>
    <w:qFormat/>
    <w:rPr>
      <w:rFonts w:cs="Times New Roman"/>
    </w:rPr>
  </w:style>
  <w:style w:type="character" w:customStyle="1" w:styleId="ListLabel5480">
    <w:name w:val="ListLabel 5480"/>
    <w:qFormat/>
    <w:rPr>
      <w:rFonts w:cs="Times New Roman"/>
    </w:rPr>
  </w:style>
  <w:style w:type="character" w:customStyle="1" w:styleId="ListLabel5481">
    <w:name w:val="ListLabel 5481"/>
    <w:qFormat/>
    <w:rPr>
      <w:rFonts w:cs="Times New Roman"/>
    </w:rPr>
  </w:style>
  <w:style w:type="character" w:customStyle="1" w:styleId="ListLabel5482">
    <w:name w:val="ListLabel 5482"/>
    <w:qFormat/>
    <w:rPr>
      <w:rFonts w:cs="Times New Roman"/>
    </w:rPr>
  </w:style>
  <w:style w:type="character" w:customStyle="1" w:styleId="ListLabel5483">
    <w:name w:val="ListLabel 5483"/>
    <w:qFormat/>
    <w:rPr>
      <w:rFonts w:cs="Times New Roman"/>
    </w:rPr>
  </w:style>
  <w:style w:type="character" w:customStyle="1" w:styleId="ListLabel5484">
    <w:name w:val="ListLabel 5484"/>
    <w:qFormat/>
    <w:rPr>
      <w:rFonts w:cs="Times New Roman"/>
    </w:rPr>
  </w:style>
  <w:style w:type="character" w:customStyle="1" w:styleId="ListLabel5485">
    <w:name w:val="ListLabel 5485"/>
    <w:qFormat/>
    <w:rPr>
      <w:rFonts w:ascii="Times New Roman" w:hAnsi="Times New Roman" w:cs="Times New Roman"/>
      <w:sz w:val="28"/>
    </w:rPr>
  </w:style>
  <w:style w:type="character" w:customStyle="1" w:styleId="ListLabel5486">
    <w:name w:val="ListLabel 5486"/>
    <w:qFormat/>
    <w:rPr>
      <w:rFonts w:cs="Times New Roman"/>
    </w:rPr>
  </w:style>
  <w:style w:type="character" w:customStyle="1" w:styleId="ListLabel5487">
    <w:name w:val="ListLabel 5487"/>
    <w:qFormat/>
    <w:rPr>
      <w:rFonts w:cs="Times New Roman"/>
    </w:rPr>
  </w:style>
  <w:style w:type="character" w:customStyle="1" w:styleId="ListLabel5488">
    <w:name w:val="ListLabel 5488"/>
    <w:qFormat/>
    <w:rPr>
      <w:rFonts w:cs="Times New Roman"/>
    </w:rPr>
  </w:style>
  <w:style w:type="character" w:customStyle="1" w:styleId="ListLabel5489">
    <w:name w:val="ListLabel 5489"/>
    <w:qFormat/>
    <w:rPr>
      <w:rFonts w:cs="Times New Roman"/>
    </w:rPr>
  </w:style>
  <w:style w:type="character" w:customStyle="1" w:styleId="ListLabel5490">
    <w:name w:val="ListLabel 5490"/>
    <w:qFormat/>
    <w:rPr>
      <w:rFonts w:cs="Times New Roman"/>
    </w:rPr>
  </w:style>
  <w:style w:type="character" w:customStyle="1" w:styleId="ListLabel5491">
    <w:name w:val="ListLabel 5491"/>
    <w:qFormat/>
    <w:rPr>
      <w:rFonts w:cs="Times New Roman"/>
    </w:rPr>
  </w:style>
  <w:style w:type="character" w:customStyle="1" w:styleId="ListLabel5492">
    <w:name w:val="ListLabel 5492"/>
    <w:qFormat/>
    <w:rPr>
      <w:rFonts w:cs="Times New Roman"/>
    </w:rPr>
  </w:style>
  <w:style w:type="character" w:customStyle="1" w:styleId="ListLabel5493">
    <w:name w:val="ListLabel 5493"/>
    <w:qFormat/>
    <w:rPr>
      <w:rFonts w:cs="Times New Roman"/>
    </w:rPr>
  </w:style>
  <w:style w:type="character" w:customStyle="1" w:styleId="ListLabel5494">
    <w:name w:val="ListLabel 5494"/>
    <w:qFormat/>
    <w:rPr>
      <w:rFonts w:ascii="Times New Roman" w:hAnsi="Times New Roman" w:cs="Times New Roman"/>
      <w:sz w:val="28"/>
    </w:rPr>
  </w:style>
  <w:style w:type="character" w:customStyle="1" w:styleId="ListLabel5495">
    <w:name w:val="ListLabel 5495"/>
    <w:qFormat/>
    <w:rPr>
      <w:rFonts w:cs="Times New Roman"/>
    </w:rPr>
  </w:style>
  <w:style w:type="character" w:customStyle="1" w:styleId="ListLabel5496">
    <w:name w:val="ListLabel 5496"/>
    <w:qFormat/>
    <w:rPr>
      <w:rFonts w:cs="Times New Roman"/>
    </w:rPr>
  </w:style>
  <w:style w:type="character" w:customStyle="1" w:styleId="ListLabel5497">
    <w:name w:val="ListLabel 5497"/>
    <w:qFormat/>
    <w:rPr>
      <w:rFonts w:cs="Times New Roman"/>
    </w:rPr>
  </w:style>
  <w:style w:type="character" w:customStyle="1" w:styleId="ListLabel5498">
    <w:name w:val="ListLabel 5498"/>
    <w:qFormat/>
    <w:rPr>
      <w:rFonts w:cs="Times New Roman"/>
    </w:rPr>
  </w:style>
  <w:style w:type="character" w:customStyle="1" w:styleId="ListLabel5499">
    <w:name w:val="ListLabel 5499"/>
    <w:qFormat/>
    <w:rPr>
      <w:rFonts w:cs="Times New Roman"/>
    </w:rPr>
  </w:style>
  <w:style w:type="character" w:customStyle="1" w:styleId="ListLabel5500">
    <w:name w:val="ListLabel 5500"/>
    <w:qFormat/>
    <w:rPr>
      <w:rFonts w:cs="Times New Roman"/>
    </w:rPr>
  </w:style>
  <w:style w:type="character" w:customStyle="1" w:styleId="ListLabel5501">
    <w:name w:val="ListLabel 5501"/>
    <w:qFormat/>
    <w:rPr>
      <w:rFonts w:cs="Times New Roman"/>
    </w:rPr>
  </w:style>
  <w:style w:type="character" w:customStyle="1" w:styleId="ListLabel5502">
    <w:name w:val="ListLabel 5502"/>
    <w:qFormat/>
    <w:rPr>
      <w:rFonts w:cs="Times New Roman"/>
    </w:rPr>
  </w:style>
  <w:style w:type="character" w:customStyle="1" w:styleId="ListLabel5503">
    <w:name w:val="ListLabel 5503"/>
    <w:qFormat/>
    <w:rPr>
      <w:rFonts w:ascii="Times New Roman" w:hAnsi="Times New Roman" w:cs="OpenSymbol"/>
      <w:b w:val="0"/>
      <w:sz w:val="24"/>
    </w:rPr>
  </w:style>
  <w:style w:type="character" w:customStyle="1" w:styleId="ListLabel5504">
    <w:name w:val="ListLabel 5504"/>
    <w:qFormat/>
    <w:rPr>
      <w:rFonts w:cs="OpenSymbol"/>
    </w:rPr>
  </w:style>
  <w:style w:type="character" w:customStyle="1" w:styleId="ListLabel5505">
    <w:name w:val="ListLabel 5505"/>
    <w:qFormat/>
    <w:rPr>
      <w:rFonts w:cs="OpenSymbol"/>
    </w:rPr>
  </w:style>
  <w:style w:type="character" w:customStyle="1" w:styleId="ListLabel5506">
    <w:name w:val="ListLabel 5506"/>
    <w:qFormat/>
    <w:rPr>
      <w:rFonts w:cs="OpenSymbol"/>
    </w:rPr>
  </w:style>
  <w:style w:type="character" w:customStyle="1" w:styleId="ListLabel5507">
    <w:name w:val="ListLabel 5507"/>
    <w:qFormat/>
    <w:rPr>
      <w:rFonts w:cs="OpenSymbol"/>
    </w:rPr>
  </w:style>
  <w:style w:type="character" w:customStyle="1" w:styleId="ListLabel5508">
    <w:name w:val="ListLabel 5508"/>
    <w:qFormat/>
    <w:rPr>
      <w:rFonts w:cs="OpenSymbol"/>
    </w:rPr>
  </w:style>
  <w:style w:type="character" w:customStyle="1" w:styleId="ListLabel5509">
    <w:name w:val="ListLabel 5509"/>
    <w:qFormat/>
    <w:rPr>
      <w:rFonts w:cs="OpenSymbol"/>
    </w:rPr>
  </w:style>
  <w:style w:type="character" w:customStyle="1" w:styleId="ListLabel5510">
    <w:name w:val="ListLabel 5510"/>
    <w:qFormat/>
    <w:rPr>
      <w:rFonts w:cs="OpenSymbol"/>
    </w:rPr>
  </w:style>
  <w:style w:type="character" w:customStyle="1" w:styleId="ListLabel5511">
    <w:name w:val="ListLabel 5511"/>
    <w:qFormat/>
    <w:rPr>
      <w:rFonts w:cs="OpenSymbol"/>
    </w:rPr>
  </w:style>
  <w:style w:type="character" w:customStyle="1" w:styleId="ListLabel5512">
    <w:name w:val="ListLabel 5512"/>
    <w:qFormat/>
    <w:rPr>
      <w:rFonts w:ascii="Times New Roman" w:hAnsi="Times New Roman" w:cs="Times New Roman"/>
      <w:sz w:val="28"/>
    </w:rPr>
  </w:style>
  <w:style w:type="character" w:customStyle="1" w:styleId="ListLabel5513">
    <w:name w:val="ListLabel 5513"/>
    <w:qFormat/>
    <w:rPr>
      <w:rFonts w:cs="Courier New"/>
    </w:rPr>
  </w:style>
  <w:style w:type="character" w:customStyle="1" w:styleId="ListLabel5514">
    <w:name w:val="ListLabel 5514"/>
    <w:qFormat/>
    <w:rPr>
      <w:rFonts w:cs="Wingdings"/>
    </w:rPr>
  </w:style>
  <w:style w:type="character" w:customStyle="1" w:styleId="ListLabel5515">
    <w:name w:val="ListLabel 5515"/>
    <w:qFormat/>
    <w:rPr>
      <w:rFonts w:cs="Symbol"/>
    </w:rPr>
  </w:style>
  <w:style w:type="character" w:customStyle="1" w:styleId="ListLabel5516">
    <w:name w:val="ListLabel 5516"/>
    <w:qFormat/>
    <w:rPr>
      <w:rFonts w:cs="Courier New"/>
    </w:rPr>
  </w:style>
  <w:style w:type="character" w:customStyle="1" w:styleId="ListLabel5517">
    <w:name w:val="ListLabel 5517"/>
    <w:qFormat/>
    <w:rPr>
      <w:rFonts w:cs="Wingdings"/>
    </w:rPr>
  </w:style>
  <w:style w:type="character" w:customStyle="1" w:styleId="ListLabel5518">
    <w:name w:val="ListLabel 5518"/>
    <w:qFormat/>
    <w:rPr>
      <w:rFonts w:cs="Symbol"/>
    </w:rPr>
  </w:style>
  <w:style w:type="character" w:customStyle="1" w:styleId="ListLabel5519">
    <w:name w:val="ListLabel 5519"/>
    <w:qFormat/>
    <w:rPr>
      <w:rFonts w:cs="Courier New"/>
    </w:rPr>
  </w:style>
  <w:style w:type="character" w:customStyle="1" w:styleId="ListLabel5520">
    <w:name w:val="ListLabel 5520"/>
    <w:qFormat/>
    <w:rPr>
      <w:rFonts w:cs="Wingdings"/>
    </w:rPr>
  </w:style>
  <w:style w:type="character" w:customStyle="1" w:styleId="ListLabel5521">
    <w:name w:val="ListLabel 5521"/>
    <w:qFormat/>
    <w:rPr>
      <w:rFonts w:ascii="Times New Roman" w:hAnsi="Times New Roman" w:cs="Symbol"/>
      <w:sz w:val="24"/>
    </w:rPr>
  </w:style>
  <w:style w:type="character" w:customStyle="1" w:styleId="ListLabel5522">
    <w:name w:val="ListLabel 5522"/>
    <w:qFormat/>
    <w:rPr>
      <w:rFonts w:ascii="Times New Roman" w:hAnsi="Times New Roman" w:cs="Times New Roman"/>
      <w:b w:val="0"/>
      <w:sz w:val="28"/>
    </w:rPr>
  </w:style>
  <w:style w:type="character" w:customStyle="1" w:styleId="ListLabel5523">
    <w:name w:val="ListLabel 5523"/>
    <w:qFormat/>
    <w:rPr>
      <w:rFonts w:cs="Wingdings"/>
      <w:sz w:val="20"/>
    </w:rPr>
  </w:style>
  <w:style w:type="character" w:customStyle="1" w:styleId="ListLabel5524">
    <w:name w:val="ListLabel 5524"/>
    <w:qFormat/>
    <w:rPr>
      <w:rFonts w:cs="Wingdings"/>
      <w:sz w:val="20"/>
    </w:rPr>
  </w:style>
  <w:style w:type="character" w:customStyle="1" w:styleId="ListLabel5525">
    <w:name w:val="ListLabel 5525"/>
    <w:qFormat/>
    <w:rPr>
      <w:rFonts w:cs="Wingdings"/>
      <w:sz w:val="20"/>
    </w:rPr>
  </w:style>
  <w:style w:type="character" w:customStyle="1" w:styleId="ListLabel5526">
    <w:name w:val="ListLabel 5526"/>
    <w:qFormat/>
    <w:rPr>
      <w:rFonts w:cs="Wingdings"/>
      <w:sz w:val="20"/>
    </w:rPr>
  </w:style>
  <w:style w:type="character" w:customStyle="1" w:styleId="ListLabel5527">
    <w:name w:val="ListLabel 5527"/>
    <w:qFormat/>
    <w:rPr>
      <w:rFonts w:cs="Wingdings"/>
      <w:sz w:val="20"/>
    </w:rPr>
  </w:style>
  <w:style w:type="character" w:customStyle="1" w:styleId="ListLabel5528">
    <w:name w:val="ListLabel 5528"/>
    <w:qFormat/>
    <w:rPr>
      <w:rFonts w:cs="Wingdings"/>
      <w:sz w:val="20"/>
    </w:rPr>
  </w:style>
  <w:style w:type="character" w:customStyle="1" w:styleId="ListLabel5529">
    <w:name w:val="ListLabel 5529"/>
    <w:qFormat/>
    <w:rPr>
      <w:rFonts w:cs="Wingdings"/>
      <w:sz w:val="20"/>
    </w:rPr>
  </w:style>
  <w:style w:type="character" w:customStyle="1" w:styleId="ListLabel5530">
    <w:name w:val="ListLabel 5530"/>
    <w:qFormat/>
    <w:rPr>
      <w:rFonts w:ascii="Times New Roman" w:hAnsi="Times New Roman" w:cs="Times New Roman"/>
      <w:b/>
      <w:sz w:val="28"/>
    </w:rPr>
  </w:style>
  <w:style w:type="character" w:customStyle="1" w:styleId="ListLabel5531">
    <w:name w:val="ListLabel 5531"/>
    <w:qFormat/>
    <w:rPr>
      <w:rFonts w:cs="Courier New"/>
    </w:rPr>
  </w:style>
  <w:style w:type="character" w:customStyle="1" w:styleId="ListLabel5532">
    <w:name w:val="ListLabel 5532"/>
    <w:qFormat/>
    <w:rPr>
      <w:rFonts w:cs="Wingdings"/>
    </w:rPr>
  </w:style>
  <w:style w:type="character" w:customStyle="1" w:styleId="ListLabel5533">
    <w:name w:val="ListLabel 5533"/>
    <w:qFormat/>
    <w:rPr>
      <w:rFonts w:cs="Symbol"/>
    </w:rPr>
  </w:style>
  <w:style w:type="character" w:customStyle="1" w:styleId="ListLabel5534">
    <w:name w:val="ListLabel 5534"/>
    <w:qFormat/>
    <w:rPr>
      <w:rFonts w:cs="Courier New"/>
    </w:rPr>
  </w:style>
  <w:style w:type="character" w:customStyle="1" w:styleId="ListLabel5535">
    <w:name w:val="ListLabel 5535"/>
    <w:qFormat/>
    <w:rPr>
      <w:rFonts w:cs="Wingdings"/>
    </w:rPr>
  </w:style>
  <w:style w:type="character" w:customStyle="1" w:styleId="ListLabel5536">
    <w:name w:val="ListLabel 5536"/>
    <w:qFormat/>
    <w:rPr>
      <w:rFonts w:cs="Symbol"/>
    </w:rPr>
  </w:style>
  <w:style w:type="character" w:customStyle="1" w:styleId="ListLabel5537">
    <w:name w:val="ListLabel 5537"/>
    <w:qFormat/>
    <w:rPr>
      <w:rFonts w:cs="Courier New"/>
    </w:rPr>
  </w:style>
  <w:style w:type="character" w:customStyle="1" w:styleId="ListLabel5538">
    <w:name w:val="ListLabel 5538"/>
    <w:qFormat/>
    <w:rPr>
      <w:rFonts w:cs="Wingdings"/>
    </w:rPr>
  </w:style>
  <w:style w:type="character" w:customStyle="1" w:styleId="ListLabel5539">
    <w:name w:val="ListLabel 5539"/>
    <w:qFormat/>
    <w:rPr>
      <w:rFonts w:ascii="Times New Roman" w:hAnsi="Times New Roman" w:cs="Times New Roman"/>
      <w:sz w:val="28"/>
    </w:rPr>
  </w:style>
  <w:style w:type="character" w:customStyle="1" w:styleId="ListLabel5540">
    <w:name w:val="ListLabel 5540"/>
    <w:qFormat/>
    <w:rPr>
      <w:rFonts w:cs="Times New Roman"/>
    </w:rPr>
  </w:style>
  <w:style w:type="character" w:customStyle="1" w:styleId="ListLabel5541">
    <w:name w:val="ListLabel 5541"/>
    <w:qFormat/>
    <w:rPr>
      <w:rFonts w:cs="Times New Roman"/>
    </w:rPr>
  </w:style>
  <w:style w:type="character" w:customStyle="1" w:styleId="ListLabel5542">
    <w:name w:val="ListLabel 5542"/>
    <w:qFormat/>
    <w:rPr>
      <w:rFonts w:cs="Times New Roman"/>
    </w:rPr>
  </w:style>
  <w:style w:type="character" w:customStyle="1" w:styleId="ListLabel5543">
    <w:name w:val="ListLabel 5543"/>
    <w:qFormat/>
    <w:rPr>
      <w:rFonts w:cs="Times New Roman"/>
    </w:rPr>
  </w:style>
  <w:style w:type="character" w:customStyle="1" w:styleId="ListLabel5544">
    <w:name w:val="ListLabel 5544"/>
    <w:qFormat/>
    <w:rPr>
      <w:rFonts w:cs="Times New Roman"/>
    </w:rPr>
  </w:style>
  <w:style w:type="character" w:customStyle="1" w:styleId="ListLabel5545">
    <w:name w:val="ListLabel 5545"/>
    <w:qFormat/>
    <w:rPr>
      <w:rFonts w:cs="Times New Roman"/>
    </w:rPr>
  </w:style>
  <w:style w:type="character" w:customStyle="1" w:styleId="ListLabel5546">
    <w:name w:val="ListLabel 5546"/>
    <w:qFormat/>
    <w:rPr>
      <w:rFonts w:cs="Times New Roman"/>
    </w:rPr>
  </w:style>
  <w:style w:type="character" w:customStyle="1" w:styleId="ListLabel5547">
    <w:name w:val="ListLabel 5547"/>
    <w:qFormat/>
    <w:rPr>
      <w:rFonts w:cs="Times New Roman"/>
    </w:rPr>
  </w:style>
  <w:style w:type="character" w:customStyle="1" w:styleId="ListLabel5548">
    <w:name w:val="ListLabel 5548"/>
    <w:qFormat/>
    <w:rPr>
      <w:rFonts w:ascii="Times New Roman" w:hAnsi="Times New Roman" w:cs="Symbol"/>
      <w:sz w:val="24"/>
    </w:rPr>
  </w:style>
  <w:style w:type="character" w:customStyle="1" w:styleId="ListLabel5549">
    <w:name w:val="ListLabel 5549"/>
    <w:qFormat/>
    <w:rPr>
      <w:rFonts w:cs="Courier New"/>
    </w:rPr>
  </w:style>
  <w:style w:type="character" w:customStyle="1" w:styleId="ListLabel5550">
    <w:name w:val="ListLabel 5550"/>
    <w:qFormat/>
    <w:rPr>
      <w:rFonts w:cs="Wingdings"/>
    </w:rPr>
  </w:style>
  <w:style w:type="character" w:customStyle="1" w:styleId="ListLabel5551">
    <w:name w:val="ListLabel 5551"/>
    <w:qFormat/>
    <w:rPr>
      <w:rFonts w:cs="Symbol"/>
    </w:rPr>
  </w:style>
  <w:style w:type="character" w:customStyle="1" w:styleId="ListLabel5552">
    <w:name w:val="ListLabel 5552"/>
    <w:qFormat/>
    <w:rPr>
      <w:rFonts w:cs="Courier New"/>
    </w:rPr>
  </w:style>
  <w:style w:type="character" w:customStyle="1" w:styleId="ListLabel5553">
    <w:name w:val="ListLabel 5553"/>
    <w:qFormat/>
    <w:rPr>
      <w:rFonts w:cs="Wingdings"/>
    </w:rPr>
  </w:style>
  <w:style w:type="character" w:customStyle="1" w:styleId="ListLabel5554">
    <w:name w:val="ListLabel 5554"/>
    <w:qFormat/>
    <w:rPr>
      <w:rFonts w:cs="Symbol"/>
    </w:rPr>
  </w:style>
  <w:style w:type="character" w:customStyle="1" w:styleId="ListLabel5555">
    <w:name w:val="ListLabel 5555"/>
    <w:qFormat/>
    <w:rPr>
      <w:rFonts w:cs="Courier New"/>
    </w:rPr>
  </w:style>
  <w:style w:type="character" w:customStyle="1" w:styleId="ListLabel5556">
    <w:name w:val="ListLabel 5556"/>
    <w:qFormat/>
    <w:rPr>
      <w:rFonts w:cs="Wingdings"/>
    </w:rPr>
  </w:style>
  <w:style w:type="character" w:customStyle="1" w:styleId="ListLabel5557">
    <w:name w:val="ListLabel 5557"/>
    <w:qFormat/>
    <w:rPr>
      <w:rFonts w:ascii="Times New Roman" w:hAnsi="Times New Roman" w:cs="Symbol"/>
      <w:sz w:val="24"/>
    </w:rPr>
  </w:style>
  <w:style w:type="character" w:customStyle="1" w:styleId="ListLabel5558">
    <w:name w:val="ListLabel 5558"/>
    <w:qFormat/>
    <w:rPr>
      <w:rFonts w:cs="Courier New"/>
    </w:rPr>
  </w:style>
  <w:style w:type="character" w:customStyle="1" w:styleId="ListLabel5559">
    <w:name w:val="ListLabel 5559"/>
    <w:qFormat/>
    <w:rPr>
      <w:rFonts w:cs="Wingdings"/>
    </w:rPr>
  </w:style>
  <w:style w:type="character" w:customStyle="1" w:styleId="ListLabel5560">
    <w:name w:val="ListLabel 5560"/>
    <w:qFormat/>
    <w:rPr>
      <w:rFonts w:cs="Symbol"/>
    </w:rPr>
  </w:style>
  <w:style w:type="character" w:customStyle="1" w:styleId="ListLabel5561">
    <w:name w:val="ListLabel 5561"/>
    <w:qFormat/>
    <w:rPr>
      <w:rFonts w:cs="Courier New"/>
    </w:rPr>
  </w:style>
  <w:style w:type="character" w:customStyle="1" w:styleId="ListLabel5562">
    <w:name w:val="ListLabel 5562"/>
    <w:qFormat/>
    <w:rPr>
      <w:rFonts w:cs="Wingdings"/>
    </w:rPr>
  </w:style>
  <w:style w:type="character" w:customStyle="1" w:styleId="ListLabel5563">
    <w:name w:val="ListLabel 5563"/>
    <w:qFormat/>
    <w:rPr>
      <w:rFonts w:cs="Symbol"/>
    </w:rPr>
  </w:style>
  <w:style w:type="character" w:customStyle="1" w:styleId="ListLabel5564">
    <w:name w:val="ListLabel 5564"/>
    <w:qFormat/>
    <w:rPr>
      <w:rFonts w:cs="Courier New"/>
    </w:rPr>
  </w:style>
  <w:style w:type="character" w:customStyle="1" w:styleId="ListLabel5565">
    <w:name w:val="ListLabel 5565"/>
    <w:qFormat/>
    <w:rPr>
      <w:rFonts w:cs="Wingdings"/>
    </w:rPr>
  </w:style>
  <w:style w:type="character" w:customStyle="1" w:styleId="ListLabel5566">
    <w:name w:val="ListLabel 5566"/>
    <w:qFormat/>
    <w:rPr>
      <w:rFonts w:ascii="Times New Roman" w:hAnsi="Times New Roman" w:cs="Symbol"/>
      <w:sz w:val="24"/>
    </w:rPr>
  </w:style>
  <w:style w:type="character" w:customStyle="1" w:styleId="ListLabel5567">
    <w:name w:val="ListLabel 5567"/>
    <w:qFormat/>
    <w:rPr>
      <w:rFonts w:cs="Courier New"/>
    </w:rPr>
  </w:style>
  <w:style w:type="character" w:customStyle="1" w:styleId="ListLabel5568">
    <w:name w:val="ListLabel 5568"/>
    <w:qFormat/>
    <w:rPr>
      <w:rFonts w:cs="Wingdings"/>
    </w:rPr>
  </w:style>
  <w:style w:type="character" w:customStyle="1" w:styleId="ListLabel5569">
    <w:name w:val="ListLabel 5569"/>
    <w:qFormat/>
    <w:rPr>
      <w:rFonts w:cs="Symbol"/>
    </w:rPr>
  </w:style>
  <w:style w:type="character" w:customStyle="1" w:styleId="ListLabel5570">
    <w:name w:val="ListLabel 5570"/>
    <w:qFormat/>
    <w:rPr>
      <w:rFonts w:cs="Courier New"/>
    </w:rPr>
  </w:style>
  <w:style w:type="character" w:customStyle="1" w:styleId="ListLabel5571">
    <w:name w:val="ListLabel 5571"/>
    <w:qFormat/>
    <w:rPr>
      <w:rFonts w:cs="Wingdings"/>
    </w:rPr>
  </w:style>
  <w:style w:type="character" w:customStyle="1" w:styleId="ListLabel5572">
    <w:name w:val="ListLabel 5572"/>
    <w:qFormat/>
    <w:rPr>
      <w:rFonts w:cs="Symbol"/>
    </w:rPr>
  </w:style>
  <w:style w:type="character" w:customStyle="1" w:styleId="ListLabel5573">
    <w:name w:val="ListLabel 5573"/>
    <w:qFormat/>
    <w:rPr>
      <w:rFonts w:cs="Courier New"/>
    </w:rPr>
  </w:style>
  <w:style w:type="character" w:customStyle="1" w:styleId="ListLabel5574">
    <w:name w:val="ListLabel 5574"/>
    <w:qFormat/>
    <w:rPr>
      <w:rFonts w:cs="Wingdings"/>
    </w:rPr>
  </w:style>
  <w:style w:type="character" w:customStyle="1" w:styleId="ListLabel5575">
    <w:name w:val="ListLabel 5575"/>
    <w:qFormat/>
    <w:rPr>
      <w:rFonts w:cs="Symbol"/>
      <w:sz w:val="24"/>
    </w:rPr>
  </w:style>
  <w:style w:type="character" w:customStyle="1" w:styleId="ListLabel5576">
    <w:name w:val="ListLabel 5576"/>
    <w:qFormat/>
    <w:rPr>
      <w:rFonts w:cs="Courier New"/>
    </w:rPr>
  </w:style>
  <w:style w:type="character" w:customStyle="1" w:styleId="ListLabel5577">
    <w:name w:val="ListLabel 5577"/>
    <w:qFormat/>
    <w:rPr>
      <w:rFonts w:cs="Wingdings"/>
    </w:rPr>
  </w:style>
  <w:style w:type="character" w:customStyle="1" w:styleId="ListLabel5578">
    <w:name w:val="ListLabel 5578"/>
    <w:qFormat/>
    <w:rPr>
      <w:rFonts w:cs="Symbol"/>
    </w:rPr>
  </w:style>
  <w:style w:type="character" w:customStyle="1" w:styleId="ListLabel5579">
    <w:name w:val="ListLabel 5579"/>
    <w:qFormat/>
    <w:rPr>
      <w:rFonts w:cs="Courier New"/>
    </w:rPr>
  </w:style>
  <w:style w:type="character" w:customStyle="1" w:styleId="ListLabel5580">
    <w:name w:val="ListLabel 5580"/>
    <w:qFormat/>
    <w:rPr>
      <w:rFonts w:cs="Wingdings"/>
    </w:rPr>
  </w:style>
  <w:style w:type="character" w:customStyle="1" w:styleId="ListLabel5581">
    <w:name w:val="ListLabel 5581"/>
    <w:qFormat/>
    <w:rPr>
      <w:rFonts w:cs="Symbol"/>
    </w:rPr>
  </w:style>
  <w:style w:type="character" w:customStyle="1" w:styleId="ListLabel5582">
    <w:name w:val="ListLabel 5582"/>
    <w:qFormat/>
    <w:rPr>
      <w:rFonts w:cs="Courier New"/>
    </w:rPr>
  </w:style>
  <w:style w:type="character" w:customStyle="1" w:styleId="ListLabel5583">
    <w:name w:val="ListLabel 5583"/>
    <w:qFormat/>
    <w:rPr>
      <w:rFonts w:cs="Wingdings"/>
    </w:rPr>
  </w:style>
  <w:style w:type="character" w:customStyle="1" w:styleId="ListLabel5584">
    <w:name w:val="ListLabel 5584"/>
    <w:qFormat/>
    <w:rPr>
      <w:rFonts w:ascii="Times New Roman" w:hAnsi="Times New Roman" w:cs="Symbol"/>
      <w:sz w:val="24"/>
    </w:rPr>
  </w:style>
  <w:style w:type="character" w:customStyle="1" w:styleId="ListLabel5585">
    <w:name w:val="ListLabel 5585"/>
    <w:qFormat/>
    <w:rPr>
      <w:rFonts w:cs="Courier New"/>
    </w:rPr>
  </w:style>
  <w:style w:type="character" w:customStyle="1" w:styleId="ListLabel5586">
    <w:name w:val="ListLabel 5586"/>
    <w:qFormat/>
    <w:rPr>
      <w:rFonts w:cs="Wingdings"/>
    </w:rPr>
  </w:style>
  <w:style w:type="character" w:customStyle="1" w:styleId="ListLabel5587">
    <w:name w:val="ListLabel 5587"/>
    <w:qFormat/>
    <w:rPr>
      <w:rFonts w:cs="Symbol"/>
    </w:rPr>
  </w:style>
  <w:style w:type="character" w:customStyle="1" w:styleId="ListLabel5588">
    <w:name w:val="ListLabel 5588"/>
    <w:qFormat/>
    <w:rPr>
      <w:rFonts w:cs="Courier New"/>
    </w:rPr>
  </w:style>
  <w:style w:type="character" w:customStyle="1" w:styleId="ListLabel5589">
    <w:name w:val="ListLabel 5589"/>
    <w:qFormat/>
    <w:rPr>
      <w:rFonts w:cs="Wingdings"/>
    </w:rPr>
  </w:style>
  <w:style w:type="character" w:customStyle="1" w:styleId="ListLabel5590">
    <w:name w:val="ListLabel 5590"/>
    <w:qFormat/>
    <w:rPr>
      <w:rFonts w:cs="Symbol"/>
    </w:rPr>
  </w:style>
  <w:style w:type="character" w:customStyle="1" w:styleId="ListLabel5591">
    <w:name w:val="ListLabel 5591"/>
    <w:qFormat/>
    <w:rPr>
      <w:rFonts w:cs="Courier New"/>
    </w:rPr>
  </w:style>
  <w:style w:type="character" w:customStyle="1" w:styleId="ListLabel5592">
    <w:name w:val="ListLabel 5592"/>
    <w:qFormat/>
    <w:rPr>
      <w:rFonts w:cs="Wingdings"/>
    </w:rPr>
  </w:style>
  <w:style w:type="character" w:customStyle="1" w:styleId="ListLabel5593">
    <w:name w:val="ListLabel 5593"/>
    <w:qFormat/>
    <w:rPr>
      <w:rFonts w:ascii="Times New Roman" w:hAnsi="Times New Roman" w:cs="Symbol"/>
      <w:sz w:val="24"/>
    </w:rPr>
  </w:style>
  <w:style w:type="character" w:customStyle="1" w:styleId="ListLabel5594">
    <w:name w:val="ListLabel 5594"/>
    <w:qFormat/>
    <w:rPr>
      <w:rFonts w:cs="Courier New"/>
    </w:rPr>
  </w:style>
  <w:style w:type="character" w:customStyle="1" w:styleId="ListLabel5595">
    <w:name w:val="ListLabel 5595"/>
    <w:qFormat/>
    <w:rPr>
      <w:rFonts w:cs="Wingdings"/>
    </w:rPr>
  </w:style>
  <w:style w:type="character" w:customStyle="1" w:styleId="ListLabel5596">
    <w:name w:val="ListLabel 5596"/>
    <w:qFormat/>
    <w:rPr>
      <w:rFonts w:cs="Symbol"/>
    </w:rPr>
  </w:style>
  <w:style w:type="character" w:customStyle="1" w:styleId="ListLabel5597">
    <w:name w:val="ListLabel 5597"/>
    <w:qFormat/>
    <w:rPr>
      <w:rFonts w:cs="Courier New"/>
    </w:rPr>
  </w:style>
  <w:style w:type="character" w:customStyle="1" w:styleId="ListLabel5598">
    <w:name w:val="ListLabel 5598"/>
    <w:qFormat/>
    <w:rPr>
      <w:rFonts w:cs="Wingdings"/>
    </w:rPr>
  </w:style>
  <w:style w:type="character" w:customStyle="1" w:styleId="ListLabel5599">
    <w:name w:val="ListLabel 5599"/>
    <w:qFormat/>
    <w:rPr>
      <w:rFonts w:cs="Symbol"/>
    </w:rPr>
  </w:style>
  <w:style w:type="character" w:customStyle="1" w:styleId="ListLabel5600">
    <w:name w:val="ListLabel 5600"/>
    <w:qFormat/>
    <w:rPr>
      <w:rFonts w:cs="Courier New"/>
    </w:rPr>
  </w:style>
  <w:style w:type="character" w:customStyle="1" w:styleId="ListLabel5601">
    <w:name w:val="ListLabel 5601"/>
    <w:qFormat/>
    <w:rPr>
      <w:rFonts w:cs="Wingdings"/>
    </w:rPr>
  </w:style>
  <w:style w:type="character" w:customStyle="1" w:styleId="ListLabel5602">
    <w:name w:val="ListLabel 5602"/>
    <w:qFormat/>
    <w:rPr>
      <w:rFonts w:ascii="Times New Roman" w:hAnsi="Times New Roman" w:cs="Times New Roman"/>
      <w:sz w:val="28"/>
    </w:rPr>
  </w:style>
  <w:style w:type="character" w:customStyle="1" w:styleId="ListLabel5603">
    <w:name w:val="ListLabel 5603"/>
    <w:qFormat/>
    <w:rPr>
      <w:rFonts w:cs="Times New Roman"/>
    </w:rPr>
  </w:style>
  <w:style w:type="character" w:customStyle="1" w:styleId="ListLabel5604">
    <w:name w:val="ListLabel 5604"/>
    <w:qFormat/>
    <w:rPr>
      <w:rFonts w:cs="Times New Roman"/>
    </w:rPr>
  </w:style>
  <w:style w:type="character" w:customStyle="1" w:styleId="ListLabel5605">
    <w:name w:val="ListLabel 5605"/>
    <w:qFormat/>
    <w:rPr>
      <w:rFonts w:cs="Times New Roman"/>
    </w:rPr>
  </w:style>
  <w:style w:type="character" w:customStyle="1" w:styleId="ListLabel5606">
    <w:name w:val="ListLabel 5606"/>
    <w:qFormat/>
    <w:rPr>
      <w:rFonts w:cs="Times New Roman"/>
    </w:rPr>
  </w:style>
  <w:style w:type="character" w:customStyle="1" w:styleId="ListLabel5607">
    <w:name w:val="ListLabel 5607"/>
    <w:qFormat/>
    <w:rPr>
      <w:rFonts w:cs="Times New Roman"/>
    </w:rPr>
  </w:style>
  <w:style w:type="character" w:customStyle="1" w:styleId="ListLabel5608">
    <w:name w:val="ListLabel 5608"/>
    <w:qFormat/>
    <w:rPr>
      <w:rFonts w:cs="Times New Roman"/>
    </w:rPr>
  </w:style>
  <w:style w:type="character" w:customStyle="1" w:styleId="ListLabel5609">
    <w:name w:val="ListLabel 5609"/>
    <w:qFormat/>
    <w:rPr>
      <w:rFonts w:cs="Times New Roman"/>
    </w:rPr>
  </w:style>
  <w:style w:type="character" w:customStyle="1" w:styleId="ListLabel5610">
    <w:name w:val="ListLabel 5610"/>
    <w:qFormat/>
    <w:rPr>
      <w:rFonts w:cs="Times New Roman"/>
    </w:rPr>
  </w:style>
  <w:style w:type="character" w:customStyle="1" w:styleId="ListLabel5611">
    <w:name w:val="ListLabel 5611"/>
    <w:qFormat/>
    <w:rPr>
      <w:rFonts w:ascii="Times New Roman" w:hAnsi="Times New Roman" w:cs="Times New Roman"/>
      <w:sz w:val="28"/>
    </w:rPr>
  </w:style>
  <w:style w:type="character" w:customStyle="1" w:styleId="ListLabel5612">
    <w:name w:val="ListLabel 5612"/>
    <w:qFormat/>
    <w:rPr>
      <w:rFonts w:cs="Times New Roman"/>
    </w:rPr>
  </w:style>
  <w:style w:type="character" w:customStyle="1" w:styleId="ListLabel5613">
    <w:name w:val="ListLabel 5613"/>
    <w:qFormat/>
    <w:rPr>
      <w:rFonts w:cs="Times New Roman"/>
    </w:rPr>
  </w:style>
  <w:style w:type="character" w:customStyle="1" w:styleId="ListLabel5614">
    <w:name w:val="ListLabel 5614"/>
    <w:qFormat/>
    <w:rPr>
      <w:rFonts w:cs="Times New Roman"/>
    </w:rPr>
  </w:style>
  <w:style w:type="character" w:customStyle="1" w:styleId="ListLabel5615">
    <w:name w:val="ListLabel 5615"/>
    <w:qFormat/>
    <w:rPr>
      <w:rFonts w:cs="Times New Roman"/>
    </w:rPr>
  </w:style>
  <w:style w:type="character" w:customStyle="1" w:styleId="ListLabel5616">
    <w:name w:val="ListLabel 5616"/>
    <w:qFormat/>
    <w:rPr>
      <w:rFonts w:cs="Times New Roman"/>
    </w:rPr>
  </w:style>
  <w:style w:type="character" w:customStyle="1" w:styleId="ListLabel5617">
    <w:name w:val="ListLabel 5617"/>
    <w:qFormat/>
    <w:rPr>
      <w:rFonts w:cs="Times New Roman"/>
    </w:rPr>
  </w:style>
  <w:style w:type="character" w:customStyle="1" w:styleId="ListLabel5618">
    <w:name w:val="ListLabel 5618"/>
    <w:qFormat/>
    <w:rPr>
      <w:rFonts w:cs="Times New Roman"/>
    </w:rPr>
  </w:style>
  <w:style w:type="character" w:customStyle="1" w:styleId="ListLabel5619">
    <w:name w:val="ListLabel 5619"/>
    <w:qFormat/>
    <w:rPr>
      <w:rFonts w:cs="Times New Roman"/>
    </w:rPr>
  </w:style>
  <w:style w:type="character" w:customStyle="1" w:styleId="ListLabel5620">
    <w:name w:val="ListLabel 5620"/>
    <w:qFormat/>
    <w:rPr>
      <w:rFonts w:ascii="Times New Roman" w:hAnsi="Times New Roman" w:cs="Times New Roman"/>
      <w:sz w:val="28"/>
    </w:rPr>
  </w:style>
  <w:style w:type="character" w:customStyle="1" w:styleId="ListLabel5621">
    <w:name w:val="ListLabel 5621"/>
    <w:qFormat/>
    <w:rPr>
      <w:rFonts w:cs="Times New Roman"/>
    </w:rPr>
  </w:style>
  <w:style w:type="character" w:customStyle="1" w:styleId="ListLabel5622">
    <w:name w:val="ListLabel 5622"/>
    <w:qFormat/>
    <w:rPr>
      <w:rFonts w:cs="Times New Roman"/>
    </w:rPr>
  </w:style>
  <w:style w:type="character" w:customStyle="1" w:styleId="ListLabel5623">
    <w:name w:val="ListLabel 5623"/>
    <w:qFormat/>
    <w:rPr>
      <w:rFonts w:cs="Times New Roman"/>
    </w:rPr>
  </w:style>
  <w:style w:type="character" w:customStyle="1" w:styleId="ListLabel5624">
    <w:name w:val="ListLabel 5624"/>
    <w:qFormat/>
    <w:rPr>
      <w:rFonts w:cs="Times New Roman"/>
    </w:rPr>
  </w:style>
  <w:style w:type="character" w:customStyle="1" w:styleId="ListLabel5625">
    <w:name w:val="ListLabel 5625"/>
    <w:qFormat/>
    <w:rPr>
      <w:rFonts w:cs="Times New Roman"/>
    </w:rPr>
  </w:style>
  <w:style w:type="character" w:customStyle="1" w:styleId="ListLabel5626">
    <w:name w:val="ListLabel 5626"/>
    <w:qFormat/>
    <w:rPr>
      <w:rFonts w:cs="Times New Roman"/>
    </w:rPr>
  </w:style>
  <w:style w:type="character" w:customStyle="1" w:styleId="ListLabel5627">
    <w:name w:val="ListLabel 5627"/>
    <w:qFormat/>
    <w:rPr>
      <w:rFonts w:cs="Times New Roman"/>
    </w:rPr>
  </w:style>
  <w:style w:type="character" w:customStyle="1" w:styleId="ListLabel5628">
    <w:name w:val="ListLabel 5628"/>
    <w:qFormat/>
    <w:rPr>
      <w:rFonts w:cs="Times New Roman"/>
    </w:rPr>
  </w:style>
  <w:style w:type="character" w:customStyle="1" w:styleId="ListLabel5629">
    <w:name w:val="ListLabel 5629"/>
    <w:qFormat/>
    <w:rPr>
      <w:rFonts w:ascii="Times New Roman" w:hAnsi="Times New Roman" w:cs="OpenSymbol"/>
      <w:b w:val="0"/>
      <w:sz w:val="24"/>
    </w:rPr>
  </w:style>
  <w:style w:type="character" w:customStyle="1" w:styleId="ListLabel5630">
    <w:name w:val="ListLabel 5630"/>
    <w:qFormat/>
    <w:rPr>
      <w:rFonts w:cs="OpenSymbol"/>
    </w:rPr>
  </w:style>
  <w:style w:type="character" w:customStyle="1" w:styleId="ListLabel5631">
    <w:name w:val="ListLabel 5631"/>
    <w:qFormat/>
    <w:rPr>
      <w:rFonts w:cs="OpenSymbol"/>
    </w:rPr>
  </w:style>
  <w:style w:type="character" w:customStyle="1" w:styleId="ListLabel5632">
    <w:name w:val="ListLabel 5632"/>
    <w:qFormat/>
    <w:rPr>
      <w:rFonts w:cs="OpenSymbol"/>
    </w:rPr>
  </w:style>
  <w:style w:type="character" w:customStyle="1" w:styleId="ListLabel5633">
    <w:name w:val="ListLabel 5633"/>
    <w:qFormat/>
    <w:rPr>
      <w:rFonts w:cs="OpenSymbol"/>
    </w:rPr>
  </w:style>
  <w:style w:type="character" w:customStyle="1" w:styleId="ListLabel5634">
    <w:name w:val="ListLabel 5634"/>
    <w:qFormat/>
    <w:rPr>
      <w:rFonts w:cs="OpenSymbol"/>
    </w:rPr>
  </w:style>
  <w:style w:type="character" w:customStyle="1" w:styleId="ListLabel5635">
    <w:name w:val="ListLabel 5635"/>
    <w:qFormat/>
    <w:rPr>
      <w:rFonts w:cs="OpenSymbol"/>
    </w:rPr>
  </w:style>
  <w:style w:type="character" w:customStyle="1" w:styleId="ListLabel5636">
    <w:name w:val="ListLabel 5636"/>
    <w:qFormat/>
    <w:rPr>
      <w:rFonts w:cs="OpenSymbol"/>
    </w:rPr>
  </w:style>
  <w:style w:type="character" w:customStyle="1" w:styleId="ListLabel5637">
    <w:name w:val="ListLabel 5637"/>
    <w:qFormat/>
    <w:rPr>
      <w:rFonts w:cs="OpenSymbol"/>
    </w:rPr>
  </w:style>
  <w:style w:type="character" w:customStyle="1" w:styleId="ListLabel5638">
    <w:name w:val="ListLabel 5638"/>
    <w:qFormat/>
    <w:rPr>
      <w:rFonts w:ascii="Times New Roman" w:hAnsi="Times New Roman" w:cs="Times New Roman"/>
      <w:sz w:val="28"/>
    </w:rPr>
  </w:style>
  <w:style w:type="character" w:customStyle="1" w:styleId="ListLabel5639">
    <w:name w:val="ListLabel 5639"/>
    <w:qFormat/>
    <w:rPr>
      <w:rFonts w:cs="Courier New"/>
    </w:rPr>
  </w:style>
  <w:style w:type="character" w:customStyle="1" w:styleId="ListLabel5640">
    <w:name w:val="ListLabel 5640"/>
    <w:qFormat/>
    <w:rPr>
      <w:rFonts w:cs="Wingdings"/>
    </w:rPr>
  </w:style>
  <w:style w:type="character" w:customStyle="1" w:styleId="ListLabel5641">
    <w:name w:val="ListLabel 5641"/>
    <w:qFormat/>
    <w:rPr>
      <w:rFonts w:cs="Symbol"/>
    </w:rPr>
  </w:style>
  <w:style w:type="character" w:customStyle="1" w:styleId="ListLabel5642">
    <w:name w:val="ListLabel 5642"/>
    <w:qFormat/>
    <w:rPr>
      <w:rFonts w:cs="Courier New"/>
    </w:rPr>
  </w:style>
  <w:style w:type="character" w:customStyle="1" w:styleId="ListLabel5643">
    <w:name w:val="ListLabel 5643"/>
    <w:qFormat/>
    <w:rPr>
      <w:rFonts w:cs="Wingdings"/>
    </w:rPr>
  </w:style>
  <w:style w:type="character" w:customStyle="1" w:styleId="ListLabel5644">
    <w:name w:val="ListLabel 5644"/>
    <w:qFormat/>
    <w:rPr>
      <w:rFonts w:cs="Symbol"/>
    </w:rPr>
  </w:style>
  <w:style w:type="character" w:customStyle="1" w:styleId="ListLabel5645">
    <w:name w:val="ListLabel 5645"/>
    <w:qFormat/>
    <w:rPr>
      <w:rFonts w:cs="Courier New"/>
    </w:rPr>
  </w:style>
  <w:style w:type="character" w:customStyle="1" w:styleId="ListLabel5646">
    <w:name w:val="ListLabel 5646"/>
    <w:qFormat/>
    <w:rPr>
      <w:rFonts w:cs="Wingdings"/>
    </w:rPr>
  </w:style>
  <w:style w:type="character" w:customStyle="1" w:styleId="ListLabel5647">
    <w:name w:val="ListLabel 5647"/>
    <w:qFormat/>
    <w:rPr>
      <w:rFonts w:ascii="Times New Roman" w:hAnsi="Times New Roman" w:cs="Symbol"/>
      <w:sz w:val="24"/>
    </w:rPr>
  </w:style>
  <w:style w:type="character" w:customStyle="1" w:styleId="ListLabel5648">
    <w:name w:val="ListLabel 5648"/>
    <w:qFormat/>
    <w:rPr>
      <w:rFonts w:ascii="Times New Roman" w:hAnsi="Times New Roman" w:cs="Times New Roman"/>
      <w:b w:val="0"/>
      <w:sz w:val="28"/>
    </w:rPr>
  </w:style>
  <w:style w:type="character" w:customStyle="1" w:styleId="ListLabel5649">
    <w:name w:val="ListLabel 5649"/>
    <w:qFormat/>
    <w:rPr>
      <w:rFonts w:cs="Wingdings"/>
      <w:sz w:val="20"/>
    </w:rPr>
  </w:style>
  <w:style w:type="character" w:customStyle="1" w:styleId="ListLabel5650">
    <w:name w:val="ListLabel 5650"/>
    <w:qFormat/>
    <w:rPr>
      <w:rFonts w:cs="Wingdings"/>
      <w:sz w:val="20"/>
    </w:rPr>
  </w:style>
  <w:style w:type="character" w:customStyle="1" w:styleId="ListLabel5651">
    <w:name w:val="ListLabel 5651"/>
    <w:qFormat/>
    <w:rPr>
      <w:rFonts w:cs="Wingdings"/>
      <w:sz w:val="20"/>
    </w:rPr>
  </w:style>
  <w:style w:type="character" w:customStyle="1" w:styleId="ListLabel5652">
    <w:name w:val="ListLabel 5652"/>
    <w:qFormat/>
    <w:rPr>
      <w:rFonts w:cs="Wingdings"/>
      <w:sz w:val="20"/>
    </w:rPr>
  </w:style>
  <w:style w:type="character" w:customStyle="1" w:styleId="ListLabel5653">
    <w:name w:val="ListLabel 5653"/>
    <w:qFormat/>
    <w:rPr>
      <w:rFonts w:cs="Wingdings"/>
      <w:sz w:val="20"/>
    </w:rPr>
  </w:style>
  <w:style w:type="character" w:customStyle="1" w:styleId="ListLabel5654">
    <w:name w:val="ListLabel 5654"/>
    <w:qFormat/>
    <w:rPr>
      <w:rFonts w:cs="Wingdings"/>
      <w:sz w:val="20"/>
    </w:rPr>
  </w:style>
  <w:style w:type="character" w:customStyle="1" w:styleId="ListLabel5655">
    <w:name w:val="ListLabel 5655"/>
    <w:qFormat/>
    <w:rPr>
      <w:rFonts w:cs="Wingdings"/>
      <w:sz w:val="20"/>
    </w:rPr>
  </w:style>
  <w:style w:type="character" w:customStyle="1" w:styleId="ListLabel5656">
    <w:name w:val="ListLabel 5656"/>
    <w:qFormat/>
    <w:rPr>
      <w:rFonts w:ascii="Times New Roman" w:hAnsi="Times New Roman" w:cs="Times New Roman"/>
      <w:b/>
      <w:sz w:val="28"/>
    </w:rPr>
  </w:style>
  <w:style w:type="character" w:customStyle="1" w:styleId="ListLabel5657">
    <w:name w:val="ListLabel 5657"/>
    <w:qFormat/>
    <w:rPr>
      <w:rFonts w:cs="Courier New"/>
    </w:rPr>
  </w:style>
  <w:style w:type="character" w:customStyle="1" w:styleId="ListLabel5658">
    <w:name w:val="ListLabel 5658"/>
    <w:qFormat/>
    <w:rPr>
      <w:rFonts w:cs="Wingdings"/>
    </w:rPr>
  </w:style>
  <w:style w:type="character" w:customStyle="1" w:styleId="ListLabel5659">
    <w:name w:val="ListLabel 5659"/>
    <w:qFormat/>
    <w:rPr>
      <w:rFonts w:cs="Symbol"/>
    </w:rPr>
  </w:style>
  <w:style w:type="character" w:customStyle="1" w:styleId="ListLabel5660">
    <w:name w:val="ListLabel 5660"/>
    <w:qFormat/>
    <w:rPr>
      <w:rFonts w:cs="Courier New"/>
    </w:rPr>
  </w:style>
  <w:style w:type="character" w:customStyle="1" w:styleId="ListLabel5661">
    <w:name w:val="ListLabel 5661"/>
    <w:qFormat/>
    <w:rPr>
      <w:rFonts w:cs="Wingdings"/>
    </w:rPr>
  </w:style>
  <w:style w:type="character" w:customStyle="1" w:styleId="ListLabel5662">
    <w:name w:val="ListLabel 5662"/>
    <w:qFormat/>
    <w:rPr>
      <w:rFonts w:cs="Symbol"/>
    </w:rPr>
  </w:style>
  <w:style w:type="character" w:customStyle="1" w:styleId="ListLabel5663">
    <w:name w:val="ListLabel 5663"/>
    <w:qFormat/>
    <w:rPr>
      <w:rFonts w:cs="Courier New"/>
    </w:rPr>
  </w:style>
  <w:style w:type="character" w:customStyle="1" w:styleId="ListLabel5664">
    <w:name w:val="ListLabel 5664"/>
    <w:qFormat/>
    <w:rPr>
      <w:rFonts w:cs="Wingdings"/>
    </w:rPr>
  </w:style>
  <w:style w:type="character" w:customStyle="1" w:styleId="ListLabel5665">
    <w:name w:val="ListLabel 5665"/>
    <w:qFormat/>
    <w:rPr>
      <w:rFonts w:ascii="Times New Roman" w:hAnsi="Times New Roman" w:cs="Times New Roman"/>
      <w:sz w:val="28"/>
    </w:rPr>
  </w:style>
  <w:style w:type="character" w:customStyle="1" w:styleId="ListLabel5666">
    <w:name w:val="ListLabel 5666"/>
    <w:qFormat/>
    <w:rPr>
      <w:rFonts w:cs="Times New Roman"/>
    </w:rPr>
  </w:style>
  <w:style w:type="character" w:customStyle="1" w:styleId="ListLabel5667">
    <w:name w:val="ListLabel 5667"/>
    <w:qFormat/>
    <w:rPr>
      <w:rFonts w:cs="Times New Roman"/>
    </w:rPr>
  </w:style>
  <w:style w:type="character" w:customStyle="1" w:styleId="ListLabel5668">
    <w:name w:val="ListLabel 5668"/>
    <w:qFormat/>
    <w:rPr>
      <w:rFonts w:cs="Times New Roman"/>
    </w:rPr>
  </w:style>
  <w:style w:type="character" w:customStyle="1" w:styleId="ListLabel5669">
    <w:name w:val="ListLabel 5669"/>
    <w:qFormat/>
    <w:rPr>
      <w:rFonts w:cs="Times New Roman"/>
    </w:rPr>
  </w:style>
  <w:style w:type="character" w:customStyle="1" w:styleId="ListLabel5670">
    <w:name w:val="ListLabel 5670"/>
    <w:qFormat/>
    <w:rPr>
      <w:rFonts w:cs="Times New Roman"/>
    </w:rPr>
  </w:style>
  <w:style w:type="character" w:customStyle="1" w:styleId="ListLabel5671">
    <w:name w:val="ListLabel 5671"/>
    <w:qFormat/>
    <w:rPr>
      <w:rFonts w:cs="Times New Roman"/>
    </w:rPr>
  </w:style>
  <w:style w:type="character" w:customStyle="1" w:styleId="ListLabel5672">
    <w:name w:val="ListLabel 5672"/>
    <w:qFormat/>
    <w:rPr>
      <w:rFonts w:cs="Times New Roman"/>
    </w:rPr>
  </w:style>
  <w:style w:type="character" w:customStyle="1" w:styleId="ListLabel5673">
    <w:name w:val="ListLabel 5673"/>
    <w:qFormat/>
    <w:rPr>
      <w:rFonts w:cs="Times New Roman"/>
    </w:rPr>
  </w:style>
  <w:style w:type="character" w:customStyle="1" w:styleId="ListLabel5674">
    <w:name w:val="ListLabel 5674"/>
    <w:qFormat/>
    <w:rPr>
      <w:rFonts w:ascii="Times New Roman" w:hAnsi="Times New Roman" w:cs="Symbol"/>
      <w:sz w:val="24"/>
    </w:rPr>
  </w:style>
  <w:style w:type="character" w:customStyle="1" w:styleId="ListLabel5675">
    <w:name w:val="ListLabel 5675"/>
    <w:qFormat/>
    <w:rPr>
      <w:rFonts w:cs="Courier New"/>
    </w:rPr>
  </w:style>
  <w:style w:type="character" w:customStyle="1" w:styleId="ListLabel5676">
    <w:name w:val="ListLabel 5676"/>
    <w:qFormat/>
    <w:rPr>
      <w:rFonts w:cs="Wingdings"/>
    </w:rPr>
  </w:style>
  <w:style w:type="character" w:customStyle="1" w:styleId="ListLabel5677">
    <w:name w:val="ListLabel 5677"/>
    <w:qFormat/>
    <w:rPr>
      <w:rFonts w:cs="Symbol"/>
    </w:rPr>
  </w:style>
  <w:style w:type="character" w:customStyle="1" w:styleId="ListLabel5678">
    <w:name w:val="ListLabel 5678"/>
    <w:qFormat/>
    <w:rPr>
      <w:rFonts w:cs="Courier New"/>
    </w:rPr>
  </w:style>
  <w:style w:type="character" w:customStyle="1" w:styleId="ListLabel5679">
    <w:name w:val="ListLabel 5679"/>
    <w:qFormat/>
    <w:rPr>
      <w:rFonts w:cs="Wingdings"/>
    </w:rPr>
  </w:style>
  <w:style w:type="character" w:customStyle="1" w:styleId="ListLabel5680">
    <w:name w:val="ListLabel 5680"/>
    <w:qFormat/>
    <w:rPr>
      <w:rFonts w:cs="Symbol"/>
    </w:rPr>
  </w:style>
  <w:style w:type="character" w:customStyle="1" w:styleId="ListLabel5681">
    <w:name w:val="ListLabel 5681"/>
    <w:qFormat/>
    <w:rPr>
      <w:rFonts w:cs="Courier New"/>
    </w:rPr>
  </w:style>
  <w:style w:type="character" w:customStyle="1" w:styleId="ListLabel5682">
    <w:name w:val="ListLabel 5682"/>
    <w:qFormat/>
    <w:rPr>
      <w:rFonts w:cs="Wingdings"/>
    </w:rPr>
  </w:style>
  <w:style w:type="character" w:customStyle="1" w:styleId="ListLabel5683">
    <w:name w:val="ListLabel 5683"/>
    <w:qFormat/>
    <w:rPr>
      <w:rFonts w:ascii="Times New Roman" w:hAnsi="Times New Roman" w:cs="Symbol"/>
      <w:sz w:val="24"/>
    </w:rPr>
  </w:style>
  <w:style w:type="character" w:customStyle="1" w:styleId="ListLabel5684">
    <w:name w:val="ListLabel 5684"/>
    <w:qFormat/>
    <w:rPr>
      <w:rFonts w:cs="Courier New"/>
    </w:rPr>
  </w:style>
  <w:style w:type="character" w:customStyle="1" w:styleId="ListLabel5685">
    <w:name w:val="ListLabel 5685"/>
    <w:qFormat/>
    <w:rPr>
      <w:rFonts w:cs="Wingdings"/>
    </w:rPr>
  </w:style>
  <w:style w:type="character" w:customStyle="1" w:styleId="ListLabel5686">
    <w:name w:val="ListLabel 5686"/>
    <w:qFormat/>
    <w:rPr>
      <w:rFonts w:cs="Symbol"/>
    </w:rPr>
  </w:style>
  <w:style w:type="character" w:customStyle="1" w:styleId="ListLabel5687">
    <w:name w:val="ListLabel 5687"/>
    <w:qFormat/>
    <w:rPr>
      <w:rFonts w:cs="Courier New"/>
    </w:rPr>
  </w:style>
  <w:style w:type="character" w:customStyle="1" w:styleId="ListLabel5688">
    <w:name w:val="ListLabel 5688"/>
    <w:qFormat/>
    <w:rPr>
      <w:rFonts w:cs="Wingdings"/>
    </w:rPr>
  </w:style>
  <w:style w:type="character" w:customStyle="1" w:styleId="ListLabel5689">
    <w:name w:val="ListLabel 5689"/>
    <w:qFormat/>
    <w:rPr>
      <w:rFonts w:cs="Symbol"/>
    </w:rPr>
  </w:style>
  <w:style w:type="character" w:customStyle="1" w:styleId="ListLabel5690">
    <w:name w:val="ListLabel 5690"/>
    <w:qFormat/>
    <w:rPr>
      <w:rFonts w:cs="Courier New"/>
    </w:rPr>
  </w:style>
  <w:style w:type="character" w:customStyle="1" w:styleId="ListLabel5691">
    <w:name w:val="ListLabel 5691"/>
    <w:qFormat/>
    <w:rPr>
      <w:rFonts w:cs="Wingdings"/>
    </w:rPr>
  </w:style>
  <w:style w:type="character" w:customStyle="1" w:styleId="ListLabel5692">
    <w:name w:val="ListLabel 5692"/>
    <w:qFormat/>
    <w:rPr>
      <w:rFonts w:ascii="Times New Roman" w:hAnsi="Times New Roman" w:cs="Symbol"/>
      <w:sz w:val="24"/>
    </w:rPr>
  </w:style>
  <w:style w:type="character" w:customStyle="1" w:styleId="ListLabel5693">
    <w:name w:val="ListLabel 5693"/>
    <w:qFormat/>
    <w:rPr>
      <w:rFonts w:cs="Courier New"/>
    </w:rPr>
  </w:style>
  <w:style w:type="character" w:customStyle="1" w:styleId="ListLabel5694">
    <w:name w:val="ListLabel 5694"/>
    <w:qFormat/>
    <w:rPr>
      <w:rFonts w:cs="Wingdings"/>
    </w:rPr>
  </w:style>
  <w:style w:type="character" w:customStyle="1" w:styleId="ListLabel5695">
    <w:name w:val="ListLabel 5695"/>
    <w:qFormat/>
    <w:rPr>
      <w:rFonts w:cs="Symbol"/>
    </w:rPr>
  </w:style>
  <w:style w:type="character" w:customStyle="1" w:styleId="ListLabel5696">
    <w:name w:val="ListLabel 5696"/>
    <w:qFormat/>
    <w:rPr>
      <w:rFonts w:cs="Courier New"/>
    </w:rPr>
  </w:style>
  <w:style w:type="character" w:customStyle="1" w:styleId="ListLabel5697">
    <w:name w:val="ListLabel 5697"/>
    <w:qFormat/>
    <w:rPr>
      <w:rFonts w:cs="Wingdings"/>
    </w:rPr>
  </w:style>
  <w:style w:type="character" w:customStyle="1" w:styleId="ListLabel5698">
    <w:name w:val="ListLabel 5698"/>
    <w:qFormat/>
    <w:rPr>
      <w:rFonts w:cs="Symbol"/>
    </w:rPr>
  </w:style>
  <w:style w:type="character" w:customStyle="1" w:styleId="ListLabel5699">
    <w:name w:val="ListLabel 5699"/>
    <w:qFormat/>
    <w:rPr>
      <w:rFonts w:cs="Courier New"/>
    </w:rPr>
  </w:style>
  <w:style w:type="character" w:customStyle="1" w:styleId="ListLabel5700">
    <w:name w:val="ListLabel 5700"/>
    <w:qFormat/>
    <w:rPr>
      <w:rFonts w:cs="Wingdings"/>
    </w:rPr>
  </w:style>
  <w:style w:type="character" w:customStyle="1" w:styleId="ListLabel5701">
    <w:name w:val="ListLabel 5701"/>
    <w:qFormat/>
    <w:rPr>
      <w:rFonts w:cs="Symbol"/>
      <w:sz w:val="24"/>
    </w:rPr>
  </w:style>
  <w:style w:type="character" w:customStyle="1" w:styleId="ListLabel5702">
    <w:name w:val="ListLabel 5702"/>
    <w:qFormat/>
    <w:rPr>
      <w:rFonts w:cs="Courier New"/>
    </w:rPr>
  </w:style>
  <w:style w:type="character" w:customStyle="1" w:styleId="ListLabel5703">
    <w:name w:val="ListLabel 5703"/>
    <w:qFormat/>
    <w:rPr>
      <w:rFonts w:cs="Wingdings"/>
    </w:rPr>
  </w:style>
  <w:style w:type="character" w:customStyle="1" w:styleId="ListLabel5704">
    <w:name w:val="ListLabel 5704"/>
    <w:qFormat/>
    <w:rPr>
      <w:rFonts w:cs="Symbol"/>
    </w:rPr>
  </w:style>
  <w:style w:type="character" w:customStyle="1" w:styleId="ListLabel5705">
    <w:name w:val="ListLabel 5705"/>
    <w:qFormat/>
    <w:rPr>
      <w:rFonts w:cs="Courier New"/>
    </w:rPr>
  </w:style>
  <w:style w:type="character" w:customStyle="1" w:styleId="ListLabel5706">
    <w:name w:val="ListLabel 5706"/>
    <w:qFormat/>
    <w:rPr>
      <w:rFonts w:cs="Wingdings"/>
    </w:rPr>
  </w:style>
  <w:style w:type="character" w:customStyle="1" w:styleId="ListLabel5707">
    <w:name w:val="ListLabel 5707"/>
    <w:qFormat/>
    <w:rPr>
      <w:rFonts w:cs="Symbol"/>
    </w:rPr>
  </w:style>
  <w:style w:type="character" w:customStyle="1" w:styleId="ListLabel5708">
    <w:name w:val="ListLabel 5708"/>
    <w:qFormat/>
    <w:rPr>
      <w:rFonts w:cs="Courier New"/>
    </w:rPr>
  </w:style>
  <w:style w:type="character" w:customStyle="1" w:styleId="ListLabel5709">
    <w:name w:val="ListLabel 5709"/>
    <w:qFormat/>
    <w:rPr>
      <w:rFonts w:cs="Wingdings"/>
    </w:rPr>
  </w:style>
  <w:style w:type="character" w:customStyle="1" w:styleId="ListLabel5710">
    <w:name w:val="ListLabel 5710"/>
    <w:qFormat/>
    <w:rPr>
      <w:rFonts w:ascii="Times New Roman" w:hAnsi="Times New Roman" w:cs="Symbol"/>
      <w:sz w:val="24"/>
    </w:rPr>
  </w:style>
  <w:style w:type="character" w:customStyle="1" w:styleId="ListLabel5711">
    <w:name w:val="ListLabel 5711"/>
    <w:qFormat/>
    <w:rPr>
      <w:rFonts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71443">
      <w:bodyDiv w:val="1"/>
      <w:marLeft w:val="0"/>
      <w:marRight w:val="0"/>
      <w:marTop w:val="0"/>
      <w:marBottom w:val="0"/>
      <w:divBdr>
        <w:top w:val="none" w:sz="0" w:space="0" w:color="auto"/>
        <w:left w:val="none" w:sz="0" w:space="0" w:color="auto"/>
        <w:bottom w:val="none" w:sz="0" w:space="0" w:color="auto"/>
        <w:right w:val="none" w:sz="0" w:space="0" w:color="auto"/>
      </w:divBdr>
    </w:div>
    <w:div w:id="251206395">
      <w:bodyDiv w:val="1"/>
      <w:marLeft w:val="0"/>
      <w:marRight w:val="0"/>
      <w:marTop w:val="0"/>
      <w:marBottom w:val="0"/>
      <w:divBdr>
        <w:top w:val="none" w:sz="0" w:space="0" w:color="auto"/>
        <w:left w:val="none" w:sz="0" w:space="0" w:color="auto"/>
        <w:bottom w:val="none" w:sz="0" w:space="0" w:color="auto"/>
        <w:right w:val="none" w:sz="0" w:space="0" w:color="auto"/>
      </w:divBdr>
    </w:div>
    <w:div w:id="362511740">
      <w:bodyDiv w:val="1"/>
      <w:marLeft w:val="0"/>
      <w:marRight w:val="0"/>
      <w:marTop w:val="0"/>
      <w:marBottom w:val="0"/>
      <w:divBdr>
        <w:top w:val="none" w:sz="0" w:space="0" w:color="auto"/>
        <w:left w:val="none" w:sz="0" w:space="0" w:color="auto"/>
        <w:bottom w:val="none" w:sz="0" w:space="0" w:color="auto"/>
        <w:right w:val="none" w:sz="0" w:space="0" w:color="auto"/>
      </w:divBdr>
    </w:div>
    <w:div w:id="385615469">
      <w:bodyDiv w:val="1"/>
      <w:marLeft w:val="0"/>
      <w:marRight w:val="0"/>
      <w:marTop w:val="0"/>
      <w:marBottom w:val="0"/>
      <w:divBdr>
        <w:top w:val="none" w:sz="0" w:space="0" w:color="auto"/>
        <w:left w:val="none" w:sz="0" w:space="0" w:color="auto"/>
        <w:bottom w:val="none" w:sz="0" w:space="0" w:color="auto"/>
        <w:right w:val="none" w:sz="0" w:space="0" w:color="auto"/>
      </w:divBdr>
    </w:div>
    <w:div w:id="569312203">
      <w:bodyDiv w:val="1"/>
      <w:marLeft w:val="0"/>
      <w:marRight w:val="0"/>
      <w:marTop w:val="0"/>
      <w:marBottom w:val="0"/>
      <w:divBdr>
        <w:top w:val="none" w:sz="0" w:space="0" w:color="auto"/>
        <w:left w:val="none" w:sz="0" w:space="0" w:color="auto"/>
        <w:bottom w:val="none" w:sz="0" w:space="0" w:color="auto"/>
        <w:right w:val="none" w:sz="0" w:space="0" w:color="auto"/>
      </w:divBdr>
    </w:div>
    <w:div w:id="1488016408">
      <w:bodyDiv w:val="1"/>
      <w:marLeft w:val="0"/>
      <w:marRight w:val="0"/>
      <w:marTop w:val="0"/>
      <w:marBottom w:val="0"/>
      <w:divBdr>
        <w:top w:val="none" w:sz="0" w:space="0" w:color="auto"/>
        <w:left w:val="none" w:sz="0" w:space="0" w:color="auto"/>
        <w:bottom w:val="none" w:sz="0" w:space="0" w:color="auto"/>
        <w:right w:val="none" w:sz="0" w:space="0" w:color="auto"/>
      </w:divBdr>
    </w:div>
    <w:div w:id="1689210976">
      <w:bodyDiv w:val="1"/>
      <w:marLeft w:val="0"/>
      <w:marRight w:val="0"/>
      <w:marTop w:val="0"/>
      <w:marBottom w:val="0"/>
      <w:divBdr>
        <w:top w:val="none" w:sz="0" w:space="0" w:color="auto"/>
        <w:left w:val="none" w:sz="0" w:space="0" w:color="auto"/>
        <w:bottom w:val="none" w:sz="0" w:space="0" w:color="auto"/>
        <w:right w:val="none" w:sz="0" w:space="0" w:color="auto"/>
      </w:divBdr>
    </w:div>
    <w:div w:id="1874226382">
      <w:bodyDiv w:val="1"/>
      <w:marLeft w:val="0"/>
      <w:marRight w:val="0"/>
      <w:marTop w:val="0"/>
      <w:marBottom w:val="0"/>
      <w:divBdr>
        <w:top w:val="none" w:sz="0" w:space="0" w:color="auto"/>
        <w:left w:val="none" w:sz="0" w:space="0" w:color="auto"/>
        <w:bottom w:val="none" w:sz="0" w:space="0" w:color="auto"/>
        <w:right w:val="none" w:sz="0" w:space="0" w:color="auto"/>
      </w:divBdr>
    </w:div>
    <w:div w:id="1895240789">
      <w:bodyDiv w:val="1"/>
      <w:marLeft w:val="0"/>
      <w:marRight w:val="0"/>
      <w:marTop w:val="0"/>
      <w:marBottom w:val="0"/>
      <w:divBdr>
        <w:top w:val="none" w:sz="0" w:space="0" w:color="auto"/>
        <w:left w:val="none" w:sz="0" w:space="0" w:color="auto"/>
        <w:bottom w:val="none" w:sz="0" w:space="0" w:color="auto"/>
        <w:right w:val="none" w:sz="0" w:space="0" w:color="auto"/>
      </w:divBdr>
    </w:div>
    <w:div w:id="1992517258">
      <w:bodyDiv w:val="1"/>
      <w:marLeft w:val="0"/>
      <w:marRight w:val="0"/>
      <w:marTop w:val="0"/>
      <w:marBottom w:val="0"/>
      <w:divBdr>
        <w:top w:val="none" w:sz="0" w:space="0" w:color="auto"/>
        <w:left w:val="none" w:sz="0" w:space="0" w:color="auto"/>
        <w:bottom w:val="none" w:sz="0" w:space="0" w:color="auto"/>
        <w:right w:val="none" w:sz="0" w:space="0" w:color="auto"/>
      </w:divBdr>
    </w:div>
    <w:div w:id="20730453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4.xml"/><Relationship Id="rId21" Type="http://schemas.openxmlformats.org/officeDocument/2006/relationships/diagramColors" Target="diagrams/colors3.xml"/><Relationship Id="rId34" Type="http://schemas.openxmlformats.org/officeDocument/2006/relationships/diagramLayout" Target="diagrams/layout6.xml"/><Relationship Id="rId42" Type="http://schemas.openxmlformats.org/officeDocument/2006/relationships/diagramColors" Target="diagrams/colors7.xml"/><Relationship Id="rId47" Type="http://schemas.openxmlformats.org/officeDocument/2006/relationships/hyperlink" Target="http://www.management.com.ua/hrm/hrm003.html" TargetMode="External"/><Relationship Id="rId50" Type="http://schemas.openxmlformats.org/officeDocument/2006/relationships/hyperlink" Target="http://zbirnyk.academy.gov.ua/pages/dop/8/files/62db8593-1365-4b0d-acc6-6e53de2943b1.pdf" TargetMode="External"/><Relationship Id="rId55" Type="http://schemas.openxmlformats.org/officeDocument/2006/relationships/hyperlink" Target="http://www.kbuapa.kharkov.ua/e-book/putp/2013-2/doc/2/03.pdf" TargetMode="External"/><Relationship Id="rId63" Type="http://schemas.openxmlformats.org/officeDocument/2006/relationships/hyperlink" Target="https://ihed.org.ua/wp-content/uploads/2018/09/conf_Elite-III_%2005.2017_ELITE.Education-for-Leadership_VOU_II-2017-170p.pdf"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5.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microsoft.com/office/2007/relationships/diagramDrawing" Target="diagrams/drawing6.xml"/><Relationship Id="rId40" Type="http://schemas.openxmlformats.org/officeDocument/2006/relationships/diagramLayout" Target="diagrams/layout7.xml"/><Relationship Id="rId45" Type="http://schemas.openxmlformats.org/officeDocument/2006/relationships/hyperlink" Target="http://www.e-patp.academy.gov.ua/pages/dop/22/files/d6d6bb7bd789-47a2-a59c-80f71cc63876.pdf" TargetMode="External"/><Relationship Id="rId53" Type="http://schemas.openxmlformats.org/officeDocument/2006/relationships/hyperlink" Target="http://academy.gov.ua/NMKD/library_nadu/Encycloped_vydanniy/902a288d-d8fc-42de-b917-9ebd85e716cb.pdf" TargetMode="External"/><Relationship Id="rId58" Type="http://schemas.openxmlformats.org/officeDocument/2006/relationships/hyperlink" Target="http://www.center.gov.ua/attachments/article/14/%D0%9A%D0%BE%D0%BC%D0%BF%D0%B5%D1%82%D0%B5%D0%BD%D1%86%D1%96%D1%97_%D0%BB%D1%96%D0%B4%D0%B5%D1%80%D1%81%D1%82%D0%B2%D0%B0_%D0%B2_%D0%A3%D0%BA%D1%80%D0%B0%D1%97%D0%BD%D1%96.pdf" TargetMode="External"/><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zakon.rada.gov.ua/laws/show/967-2013-%D0%BF" TargetMode="External"/><Relationship Id="rId19" Type="http://schemas.openxmlformats.org/officeDocument/2006/relationships/diagramLayout" Target="diagrams/layout3.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microsoft.com/office/2007/relationships/diagramDrawing" Target="diagrams/drawing7.xml"/><Relationship Id="rId48" Type="http://schemas.openxmlformats.org/officeDocument/2006/relationships/hyperlink" Target="http://academy.gov.ua/ej/ej13/txts/Batushan.pdf" TargetMode="External"/><Relationship Id="rId56" Type="http://schemas.openxmlformats.org/officeDocument/2006/relationships/hyperlink" Target="http://www.center.gov.ua/statti/liderstvoyaksocialnopsihologichniiyfenomenlogunova-m.-m.socialnopsihologichni-aspekti-upravlinskoyi-diyalnosti.html" TargetMode="External"/><Relationship Id="rId64" Type="http://schemas.openxmlformats.org/officeDocument/2006/relationships/hyperlink" Target="https://zakon.rada.gov.ua/laws/show/474-2016-%D1%80" TargetMode="External"/><Relationship Id="rId8" Type="http://schemas.openxmlformats.org/officeDocument/2006/relationships/diagramData" Target="diagrams/data1.xml"/><Relationship Id="rId51" Type="http://schemas.openxmlformats.org/officeDocument/2006/relationships/hyperlink" Target="http://nbuv.gov.ua/UJRN/Vnadu_2010_2_9"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image" Target="media/image1.png"/><Relationship Id="rId46" Type="http://schemas.openxmlformats.org/officeDocument/2006/relationships/hyperlink" Target="http://www.kbuapa.kharkov.ua/ebook/conf/2014-3/doc/1/01.pdf" TargetMode="External"/><Relationship Id="rId59" Type="http://schemas.openxmlformats.org/officeDocument/2006/relationships/hyperlink" Target="https://zakon.rada.gov.ua/laws/show/889-19" TargetMode="External"/><Relationship Id="rId67" Type="http://schemas.openxmlformats.org/officeDocument/2006/relationships/fontTable" Target="fontTable.xml"/><Relationship Id="rId20" Type="http://schemas.openxmlformats.org/officeDocument/2006/relationships/diagramQuickStyle" Target="diagrams/quickStyle3.xml"/><Relationship Id="rId41" Type="http://schemas.openxmlformats.org/officeDocument/2006/relationships/diagramQuickStyle" Target="diagrams/quickStyle7.xml"/><Relationship Id="rId54" Type="http://schemas.openxmlformats.org/officeDocument/2006/relationships/hyperlink" Target="http://www.dy.nayka.com.ua/?op=1&amp;z=1922" TargetMode="External"/><Relationship Id="rId62" Type="http://schemas.openxmlformats.org/officeDocument/2006/relationships/hyperlink" Target="https://zakon.rada.gov.ua/laws/show/967-2013-%D0%B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hyperlink" Target="http://nbuv.gov.ua/UJRN/avlad_2012_6_23" TargetMode="External"/><Relationship Id="rId57" Type="http://schemas.openxmlformats.org/officeDocument/2006/relationships/hyperlink" Target="http://ir.nusta.edu.ua/jspui/bitstream/123456789/5653/1/5018_IR.pdf" TargetMode="Externa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hyperlink" Target="http://nbuv.gov.ua/UJRN/dums_2015_4_3" TargetMode="External"/><Relationship Id="rId52" Type="http://schemas.openxmlformats.org/officeDocument/2006/relationships/hyperlink" Target="http://nbuv.gov.ua/UJRN/Vnadu_2010_2_9" TargetMode="External"/><Relationship Id="rId60" Type="http://schemas.openxmlformats.org/officeDocument/2006/relationships/hyperlink" Target="https://zakon.rada.gov.ua/laws/show/974-2017-%D1%80" TargetMode="External"/><Relationship Id="rId65" Type="http://schemas.openxmlformats.org/officeDocument/2006/relationships/hyperlink" Target="https://journals.indexcopernicus.com/api/file/viewByFileId/361994.pdf" TargetMode="Externa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Data" Target="diagrams/data7.xml"/></Relationships>
</file>

<file path=word/_rels/footnotes.xml.rels><?xml version="1.0" encoding="UTF-8" standalone="yes"?>
<Relationships xmlns="http://schemas.openxmlformats.org/package/2006/relationships"><Relationship Id="rId8" Type="http://schemas.openxmlformats.org/officeDocument/2006/relationships/hyperlink" Target="http://www.kbuapa.kharkov.ua/e-book/putp/2013-2/doc/2/03.pdf" TargetMode="External"/><Relationship Id="rId13" Type="http://schemas.openxmlformats.org/officeDocument/2006/relationships/hyperlink" Target="http://www.center.gov.ua/statti/liderstvo-yak-socialnopsihologichniiy%20fenomenlogunova-m.-m.socialnopsihologichni-aspekti-upravlinskoyi-diyalnosti.html" TargetMode="External"/><Relationship Id="rId18" Type="http://schemas.openxmlformats.org/officeDocument/2006/relationships/hyperlink" Target="https://zakon.rada.gov.ua/laws/show/z1203-16" TargetMode="External"/><Relationship Id="rId26" Type="http://schemas.openxmlformats.org/officeDocument/2006/relationships/hyperlink" Target="https://zakon.rada.gov.ua/laws/show/967-2013-%D0%BF" TargetMode="External"/><Relationship Id="rId3" Type="http://schemas.openxmlformats.org/officeDocument/2006/relationships/hyperlink" Target="http://www.e-patp.academy.gov.ua/pages/dop/22/files/d6d6bb7bd789-47a2-a59c-80f71cc63876.pdf" TargetMode="External"/><Relationship Id="rId21" Type="http://schemas.openxmlformats.org/officeDocument/2006/relationships/hyperlink" Target="https://journals.indexcopernicus.com/api/file/viewByFileId/361994.pdf" TargetMode="External"/><Relationship Id="rId7" Type="http://schemas.openxmlformats.org/officeDocument/2006/relationships/hyperlink" Target="http://www.e-patp.academy.gov.ua/pages/dop/22/files/d6d6bb7bd789-47a2-a59c-80f71cc63876.pdf" TargetMode="External"/><Relationship Id="rId12" Type="http://schemas.openxmlformats.org/officeDocument/2006/relationships/hyperlink" Target="http://www.management.com.ua/hrm/hrm003.html" TargetMode="External"/><Relationship Id="rId17" Type="http://schemas.openxmlformats.org/officeDocument/2006/relationships/hyperlink" Target="https://zakon.rada.gov.ua/laws/show/974-2017-%D1%80" TargetMode="External"/><Relationship Id="rId25" Type="http://schemas.openxmlformats.org/officeDocument/2006/relationships/hyperlink" Target="https://zakon.rada.gov.ua/laws/show/974-2017-%D1%80" TargetMode="External"/><Relationship Id="rId2" Type="http://schemas.openxmlformats.org/officeDocument/2006/relationships/hyperlink" Target="http://www.kbuapa.kharkov.ua/ebook/conf/2014-3/doc/1/01.pdf" TargetMode="External"/><Relationship Id="rId16" Type="http://schemas.openxmlformats.org/officeDocument/2006/relationships/hyperlink" Target="http://nbuv.gov.ua/UJRN/dums_2015_4_3" TargetMode="External"/><Relationship Id="rId20" Type="http://schemas.openxmlformats.org/officeDocument/2006/relationships/hyperlink" Target="https://ihed.org.ua/wp-content/uploads/2018/09/conf_Elite-III_%2005.2017_ELITE.Education-for-Leadership_VOU_II-2017-170p.pdf" TargetMode="External"/><Relationship Id="rId29" Type="http://schemas.openxmlformats.org/officeDocument/2006/relationships/hyperlink" Target="https://zakon.rada.gov.ua/laws/show/474-2016-%D1%80" TargetMode="External"/><Relationship Id="rId1" Type="http://schemas.openxmlformats.org/officeDocument/2006/relationships/hyperlink" Target="http://nbuv.gov.ua/UJRN/Vnadu_2010_2_9" TargetMode="External"/><Relationship Id="rId6" Type="http://schemas.openxmlformats.org/officeDocument/2006/relationships/hyperlink" Target="http://nbuv.gov.ua/UJRN/dums_2015_4_3" TargetMode="External"/><Relationship Id="rId11" Type="http://schemas.openxmlformats.org/officeDocument/2006/relationships/hyperlink" Target="http://zbirnyk.academy.gov.ua/pages/dop/8/files/62db8593-1365-4b0d-acc6-6e53de2943b1.pdf" TargetMode="External"/><Relationship Id="rId24" Type="http://schemas.openxmlformats.org/officeDocument/2006/relationships/hyperlink" Target="https://zakon.rada.gov.ua/laws/show/974-2017-%D1%80" TargetMode="External"/><Relationship Id="rId5" Type="http://schemas.openxmlformats.org/officeDocument/2006/relationships/hyperlink" Target="http://www.e-patp.academy.gov.ua/pages/dop/22/files/d6d6bb7bd789-47a2-a59c-80f71cc63876.pdf" TargetMode="External"/><Relationship Id="rId15" Type="http://schemas.openxmlformats.org/officeDocument/2006/relationships/hyperlink" Target="http://academy.gov.ua/ej/ej13/txts/Batushan.pdf" TargetMode="External"/><Relationship Id="rId23" Type="http://schemas.openxmlformats.org/officeDocument/2006/relationships/hyperlink" Target="https://journals.indexcopernicus.com/api/file/viewByFileId/361994.pdf" TargetMode="External"/><Relationship Id="rId28" Type="http://schemas.openxmlformats.org/officeDocument/2006/relationships/hyperlink" Target="http://ir.nusta.edu.ua/jspui/bitstream/123456789/5653/1/5018_IR.pdf" TargetMode="External"/><Relationship Id="rId10" Type="http://schemas.openxmlformats.org/officeDocument/2006/relationships/hyperlink" Target="http://nbuv.gov.ua/UJRN/avlad_2012_6_23" TargetMode="External"/><Relationship Id="rId19" Type="http://schemas.openxmlformats.org/officeDocument/2006/relationships/hyperlink" Target="http://www.center.gov.ua/attachments/article/14/%D0%9A%D0%BE%D0%BC%D0%BF%D0%B5%D1%82%D0%B5%D0%BD%D1%86%D1%96%D1%97_%D0%BB%D1%96%D0%B4%D0%B5%D1%80%D1%81%D1%82%D0%B2%D0%B0_%D0%B2_%D0%A3%D0%BA%D1%80%D0%B0%D1%97%D0%BD%D1%96.pdf" TargetMode="External"/><Relationship Id="rId4" Type="http://schemas.openxmlformats.org/officeDocument/2006/relationships/hyperlink" Target="http://nbuv.gov.ua/UJRN/dums_2015_4_3" TargetMode="External"/><Relationship Id="rId9" Type="http://schemas.openxmlformats.org/officeDocument/2006/relationships/hyperlink" Target="http://www.kbuapa.kharkov.ua/ebook/conf/2014-3/doc/1/01.pdf" TargetMode="External"/><Relationship Id="rId14" Type="http://schemas.openxmlformats.org/officeDocument/2006/relationships/hyperlink" Target="http://www.e-patp.academy.gov.ua/pages/dop/22/files/d6d6bb7bd789-47a2-a59c-80f71cc63876.pdf" TargetMode="External"/><Relationship Id="rId22" Type="http://schemas.openxmlformats.org/officeDocument/2006/relationships/hyperlink" Target="https://zakon.rada.gov.ua/laws/show/889-19" TargetMode="External"/><Relationship Id="rId27" Type="http://schemas.openxmlformats.org/officeDocument/2006/relationships/hyperlink" Target="https://zakon.rada.gov.ua/laws/show/z1203-16"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FC0640C-1140-467D-9CD2-F724EF912D1E}" type="doc">
      <dgm:prSet loTypeId="urn:microsoft.com/office/officeart/2005/8/layout/radial3" loCatId="relationship" qsTypeId="urn:microsoft.com/office/officeart/2005/8/quickstyle/simple1" qsCatId="simple" csTypeId="urn:microsoft.com/office/officeart/2005/8/colors/accent1_2" csCatId="accent1" phldr="1"/>
      <dgm:spPr/>
      <dgm:t>
        <a:bodyPr/>
        <a:lstStyle/>
        <a:p>
          <a:endParaRPr lang="uk-UA"/>
        </a:p>
      </dgm:t>
    </dgm:pt>
    <dgm:pt modelId="{31062871-043E-4097-8BBB-ED3713846C60}">
      <dgm:prSet phldrT="[Текст]"/>
      <dgm:spPr/>
      <dgm:t>
        <a:bodyPr/>
        <a:lstStyle/>
        <a:p>
          <a:r>
            <a:rPr lang="uk-UA"/>
            <a:t>Лідер</a:t>
          </a:r>
        </a:p>
      </dgm:t>
    </dgm:pt>
    <dgm:pt modelId="{64E76B4A-DD6E-4540-BCD2-4C0D61C0801F}" type="parTrans" cxnId="{450192D3-F110-4DF9-B581-679C1A1E1C6E}">
      <dgm:prSet/>
      <dgm:spPr/>
      <dgm:t>
        <a:bodyPr/>
        <a:lstStyle/>
        <a:p>
          <a:endParaRPr lang="uk-UA"/>
        </a:p>
      </dgm:t>
    </dgm:pt>
    <dgm:pt modelId="{0EE00729-7F44-4298-A27A-03BB5433BD7F}" type="sibTrans" cxnId="{450192D3-F110-4DF9-B581-679C1A1E1C6E}">
      <dgm:prSet/>
      <dgm:spPr/>
      <dgm:t>
        <a:bodyPr/>
        <a:lstStyle/>
        <a:p>
          <a:endParaRPr lang="uk-UA"/>
        </a:p>
      </dgm:t>
    </dgm:pt>
    <dgm:pt modelId="{9C2A4433-C21C-412C-90F9-7E5F51C12211}">
      <dgm:prSet phldrT="[Текст]"/>
      <dgm:spPr/>
      <dgm:t>
        <a:bodyPr/>
        <a:lstStyle/>
        <a:p>
          <a:r>
            <a:rPr lang="uk-UA"/>
            <a:t>Приклад</a:t>
          </a:r>
        </a:p>
      </dgm:t>
    </dgm:pt>
    <dgm:pt modelId="{6FC312C5-04B0-47D1-81D7-31D64EEE7CAC}" type="parTrans" cxnId="{8BADC445-3CD1-41CF-9F99-643BE25F9479}">
      <dgm:prSet/>
      <dgm:spPr/>
      <dgm:t>
        <a:bodyPr/>
        <a:lstStyle/>
        <a:p>
          <a:endParaRPr lang="uk-UA"/>
        </a:p>
      </dgm:t>
    </dgm:pt>
    <dgm:pt modelId="{F7AD71FA-CBDD-45E7-BE19-EB7B9AF32707}" type="sibTrans" cxnId="{8BADC445-3CD1-41CF-9F99-643BE25F9479}">
      <dgm:prSet/>
      <dgm:spPr/>
      <dgm:t>
        <a:bodyPr/>
        <a:lstStyle/>
        <a:p>
          <a:endParaRPr lang="uk-UA"/>
        </a:p>
      </dgm:t>
    </dgm:pt>
    <dgm:pt modelId="{6DD3E0BE-E85B-401A-BB22-895F986D8F43}">
      <dgm:prSet phldrT="[Текст]"/>
      <dgm:spPr/>
      <dgm:t>
        <a:bodyPr/>
        <a:lstStyle/>
        <a:p>
          <a:r>
            <a:rPr lang="uk-UA"/>
            <a:t>Представник</a:t>
          </a:r>
        </a:p>
      </dgm:t>
    </dgm:pt>
    <dgm:pt modelId="{4A6E2DBE-6A61-46F4-AADD-62B2D1D59BA3}" type="parTrans" cxnId="{F63E06C4-1427-4361-B191-B5A6628B320E}">
      <dgm:prSet/>
      <dgm:spPr/>
      <dgm:t>
        <a:bodyPr/>
        <a:lstStyle/>
        <a:p>
          <a:endParaRPr lang="uk-UA"/>
        </a:p>
      </dgm:t>
    </dgm:pt>
    <dgm:pt modelId="{B7493035-F787-4D4A-8EC5-3B12AFC06164}" type="sibTrans" cxnId="{F63E06C4-1427-4361-B191-B5A6628B320E}">
      <dgm:prSet/>
      <dgm:spPr/>
      <dgm:t>
        <a:bodyPr/>
        <a:lstStyle/>
        <a:p>
          <a:endParaRPr lang="uk-UA"/>
        </a:p>
      </dgm:t>
    </dgm:pt>
    <dgm:pt modelId="{48E95CDF-C0AA-46B0-B6AA-37D89FD77544}">
      <dgm:prSet phldrT="[Текст]"/>
      <dgm:spPr/>
      <dgm:t>
        <a:bodyPr/>
        <a:lstStyle/>
        <a:p>
          <a:endParaRPr lang="uk-UA"/>
        </a:p>
      </dgm:t>
    </dgm:pt>
    <dgm:pt modelId="{41ECF280-2554-4006-BF53-1FFE09A81B39}" type="parTrans" cxnId="{D6742713-4749-4BC2-8AF0-BA30AAF0B1D5}">
      <dgm:prSet/>
      <dgm:spPr/>
      <dgm:t>
        <a:bodyPr/>
        <a:lstStyle/>
        <a:p>
          <a:endParaRPr lang="uk-UA"/>
        </a:p>
      </dgm:t>
    </dgm:pt>
    <dgm:pt modelId="{870B2C67-7D7E-4387-BCF0-E975B5123091}" type="sibTrans" cxnId="{D6742713-4749-4BC2-8AF0-BA30AAF0B1D5}">
      <dgm:prSet/>
      <dgm:spPr/>
      <dgm:t>
        <a:bodyPr/>
        <a:lstStyle/>
        <a:p>
          <a:endParaRPr lang="uk-UA"/>
        </a:p>
      </dgm:t>
    </dgm:pt>
    <dgm:pt modelId="{4C3A2851-683F-4816-9187-90BB46987637}">
      <dgm:prSet phldrT="[Текст]"/>
      <dgm:spPr/>
      <dgm:t>
        <a:bodyPr/>
        <a:lstStyle/>
        <a:p>
          <a:r>
            <a:rPr lang="uk-UA"/>
            <a:t>Адміністратор</a:t>
          </a:r>
        </a:p>
      </dgm:t>
    </dgm:pt>
    <dgm:pt modelId="{6A38BAAC-C8C2-482E-8580-C280DA688DE0}" type="parTrans" cxnId="{265474D8-F834-4BD5-ACA2-C6675E1298E6}">
      <dgm:prSet/>
      <dgm:spPr/>
      <dgm:t>
        <a:bodyPr/>
        <a:lstStyle/>
        <a:p>
          <a:endParaRPr lang="uk-UA"/>
        </a:p>
      </dgm:t>
    </dgm:pt>
    <dgm:pt modelId="{ADFEEA65-1893-4A2A-84E5-3D46E91C9271}" type="sibTrans" cxnId="{265474D8-F834-4BD5-ACA2-C6675E1298E6}">
      <dgm:prSet/>
      <dgm:spPr/>
      <dgm:t>
        <a:bodyPr/>
        <a:lstStyle/>
        <a:p>
          <a:endParaRPr lang="uk-UA"/>
        </a:p>
      </dgm:t>
    </dgm:pt>
    <dgm:pt modelId="{97C713B9-70C6-4EF8-A8DA-1A97A97AF426}">
      <dgm:prSet phldrT="[Текст]"/>
      <dgm:spPr/>
      <dgm:t>
        <a:bodyPr/>
        <a:lstStyle/>
        <a:p>
          <a:r>
            <a:rPr lang="uk-UA"/>
            <a:t>Розподільник</a:t>
          </a:r>
        </a:p>
      </dgm:t>
    </dgm:pt>
    <dgm:pt modelId="{29F38030-8C32-454B-8B98-3B35AF109595}" type="parTrans" cxnId="{EAA9ACD1-A555-4487-87CF-5817F311E502}">
      <dgm:prSet/>
      <dgm:spPr/>
      <dgm:t>
        <a:bodyPr/>
        <a:lstStyle/>
        <a:p>
          <a:endParaRPr lang="uk-UA"/>
        </a:p>
      </dgm:t>
    </dgm:pt>
    <dgm:pt modelId="{25BE1E7D-F575-4A3E-9647-46B375695B9B}" type="sibTrans" cxnId="{EAA9ACD1-A555-4487-87CF-5817F311E502}">
      <dgm:prSet/>
      <dgm:spPr/>
      <dgm:t>
        <a:bodyPr/>
        <a:lstStyle/>
        <a:p>
          <a:endParaRPr lang="uk-UA"/>
        </a:p>
      </dgm:t>
    </dgm:pt>
    <dgm:pt modelId="{932F773F-7119-43FC-9B2A-4E640863282A}">
      <dgm:prSet phldrT="[Текст]"/>
      <dgm:spPr/>
      <dgm:t>
        <a:bodyPr/>
        <a:lstStyle/>
        <a:p>
          <a:r>
            <a:rPr lang="uk-UA"/>
            <a:t>Політик</a:t>
          </a:r>
        </a:p>
      </dgm:t>
    </dgm:pt>
    <dgm:pt modelId="{629DB13B-3612-4E43-B824-9AB0037F1421}" type="parTrans" cxnId="{F471CCED-9905-4B4D-BD52-34821C17695B}">
      <dgm:prSet/>
      <dgm:spPr/>
      <dgm:t>
        <a:bodyPr/>
        <a:lstStyle/>
        <a:p>
          <a:endParaRPr lang="uk-UA"/>
        </a:p>
      </dgm:t>
    </dgm:pt>
    <dgm:pt modelId="{7ABB358A-8DB8-411F-A99A-47797FC5677F}" type="sibTrans" cxnId="{F471CCED-9905-4B4D-BD52-34821C17695B}">
      <dgm:prSet/>
      <dgm:spPr/>
      <dgm:t>
        <a:bodyPr/>
        <a:lstStyle/>
        <a:p>
          <a:endParaRPr lang="uk-UA"/>
        </a:p>
      </dgm:t>
    </dgm:pt>
    <dgm:pt modelId="{9CE2C37E-6866-4BE0-8F48-749844875DD4}">
      <dgm:prSet phldrT="[Текст]"/>
      <dgm:spPr/>
      <dgm:t>
        <a:bodyPr/>
        <a:lstStyle/>
        <a:p>
          <a:r>
            <a:rPr lang="uk-UA"/>
            <a:t>Стратег</a:t>
          </a:r>
        </a:p>
      </dgm:t>
    </dgm:pt>
    <dgm:pt modelId="{0109D9A2-D912-4931-92F4-1AEB75EF0A18}" type="parTrans" cxnId="{5F23C86B-D4EF-4DD0-9AD6-02F7DF7505BC}">
      <dgm:prSet/>
      <dgm:spPr/>
      <dgm:t>
        <a:bodyPr/>
        <a:lstStyle/>
        <a:p>
          <a:endParaRPr lang="uk-UA"/>
        </a:p>
      </dgm:t>
    </dgm:pt>
    <dgm:pt modelId="{9115AA97-F550-4A76-8E8C-5CD9E72A5925}" type="sibTrans" cxnId="{5F23C86B-D4EF-4DD0-9AD6-02F7DF7505BC}">
      <dgm:prSet/>
      <dgm:spPr/>
      <dgm:t>
        <a:bodyPr/>
        <a:lstStyle/>
        <a:p>
          <a:endParaRPr lang="uk-UA"/>
        </a:p>
      </dgm:t>
    </dgm:pt>
    <dgm:pt modelId="{E0FCF62D-C0F1-4932-842D-D47D50A1C660}">
      <dgm:prSet phldrT="[Текст]"/>
      <dgm:spPr/>
      <dgm:t>
        <a:bodyPr/>
        <a:lstStyle/>
        <a:p>
          <a:r>
            <a:rPr lang="uk-UA"/>
            <a:t>Регулятор</a:t>
          </a:r>
        </a:p>
      </dgm:t>
    </dgm:pt>
    <dgm:pt modelId="{3384FCE4-408C-4531-9CC1-5E91E00CB59D}" type="parTrans" cxnId="{ACA8136E-6C7A-46FC-9A88-5992D9D7DF34}">
      <dgm:prSet/>
      <dgm:spPr/>
      <dgm:t>
        <a:bodyPr/>
        <a:lstStyle/>
        <a:p>
          <a:endParaRPr lang="uk-UA"/>
        </a:p>
      </dgm:t>
    </dgm:pt>
    <dgm:pt modelId="{FDAD3550-EFC3-4BFF-93DC-BED1F27EE729}" type="sibTrans" cxnId="{ACA8136E-6C7A-46FC-9A88-5992D9D7DF34}">
      <dgm:prSet/>
      <dgm:spPr/>
      <dgm:t>
        <a:bodyPr/>
        <a:lstStyle/>
        <a:p>
          <a:endParaRPr lang="uk-UA"/>
        </a:p>
      </dgm:t>
    </dgm:pt>
    <dgm:pt modelId="{B4F22CD6-94A0-45BE-83D1-B9919459B28B}">
      <dgm:prSet phldrT="[Текст]"/>
      <dgm:spPr/>
      <dgm:t>
        <a:bodyPr/>
        <a:lstStyle/>
        <a:p>
          <a:r>
            <a:rPr lang="uk-UA"/>
            <a:t>Символ </a:t>
          </a:r>
        </a:p>
      </dgm:t>
    </dgm:pt>
    <dgm:pt modelId="{A346B08E-A821-47EB-BBEE-3FFAEB242E6A}" type="parTrans" cxnId="{B01ABB27-2B4F-4006-BD1E-1ADB9D15D25E}">
      <dgm:prSet/>
      <dgm:spPr/>
      <dgm:t>
        <a:bodyPr/>
        <a:lstStyle/>
        <a:p>
          <a:endParaRPr lang="uk-UA"/>
        </a:p>
      </dgm:t>
    </dgm:pt>
    <dgm:pt modelId="{23CF768F-6BA8-469F-9D45-9C96FD279D51}" type="sibTrans" cxnId="{B01ABB27-2B4F-4006-BD1E-1ADB9D15D25E}">
      <dgm:prSet/>
      <dgm:spPr/>
      <dgm:t>
        <a:bodyPr/>
        <a:lstStyle/>
        <a:p>
          <a:endParaRPr lang="uk-UA"/>
        </a:p>
      </dgm:t>
    </dgm:pt>
    <dgm:pt modelId="{F3AF8116-C9A0-45E3-A76B-CCBBB1EFBBE9}">
      <dgm:prSet phldrT="[Текст]"/>
      <dgm:spPr/>
      <dgm:t>
        <a:bodyPr/>
        <a:lstStyle/>
        <a:p>
          <a:r>
            <a:rPr lang="uk-UA"/>
            <a:t>Відповідальна особа </a:t>
          </a:r>
        </a:p>
      </dgm:t>
    </dgm:pt>
    <dgm:pt modelId="{5BCA274A-8156-431A-8BF0-0B3A39EC6070}" type="sibTrans" cxnId="{78FB3EB4-62F4-4C86-822E-B084F9866966}">
      <dgm:prSet/>
      <dgm:spPr/>
      <dgm:t>
        <a:bodyPr/>
        <a:lstStyle/>
        <a:p>
          <a:endParaRPr lang="uk-UA"/>
        </a:p>
      </dgm:t>
    </dgm:pt>
    <dgm:pt modelId="{FEE0D502-F6CB-4E62-8DDC-3725F6E633BD}" type="parTrans" cxnId="{78FB3EB4-62F4-4C86-822E-B084F9866966}">
      <dgm:prSet/>
      <dgm:spPr/>
      <dgm:t>
        <a:bodyPr/>
        <a:lstStyle/>
        <a:p>
          <a:endParaRPr lang="uk-UA"/>
        </a:p>
      </dgm:t>
    </dgm:pt>
    <dgm:pt modelId="{EFD5E5C6-CAF8-4545-A4A4-4612A1140216}" type="pres">
      <dgm:prSet presAssocID="{FFC0640C-1140-467D-9CD2-F724EF912D1E}" presName="composite" presStyleCnt="0">
        <dgm:presLayoutVars>
          <dgm:chMax val="1"/>
          <dgm:dir/>
          <dgm:resizeHandles val="exact"/>
        </dgm:presLayoutVars>
      </dgm:prSet>
      <dgm:spPr/>
      <dgm:t>
        <a:bodyPr/>
        <a:lstStyle/>
        <a:p>
          <a:endParaRPr lang="uk-UA"/>
        </a:p>
      </dgm:t>
    </dgm:pt>
    <dgm:pt modelId="{21A02AF1-368E-4114-AA7E-E9B9F0712E52}" type="pres">
      <dgm:prSet presAssocID="{FFC0640C-1140-467D-9CD2-F724EF912D1E}" presName="radial" presStyleCnt="0">
        <dgm:presLayoutVars>
          <dgm:animLvl val="ctr"/>
        </dgm:presLayoutVars>
      </dgm:prSet>
      <dgm:spPr/>
    </dgm:pt>
    <dgm:pt modelId="{842DEED1-F1E1-4635-8C00-3B207D4FC2D4}" type="pres">
      <dgm:prSet presAssocID="{31062871-043E-4097-8BBB-ED3713846C60}" presName="centerShape" presStyleLbl="vennNode1" presStyleIdx="0" presStyleCnt="10"/>
      <dgm:spPr/>
      <dgm:t>
        <a:bodyPr/>
        <a:lstStyle/>
        <a:p>
          <a:endParaRPr lang="uk-UA"/>
        </a:p>
      </dgm:t>
    </dgm:pt>
    <dgm:pt modelId="{06E3FD14-0DB0-400D-BC62-DCF1E6D1638D}" type="pres">
      <dgm:prSet presAssocID="{9C2A4433-C21C-412C-90F9-7E5F51C12211}" presName="node" presStyleLbl="vennNode1" presStyleIdx="1" presStyleCnt="10">
        <dgm:presLayoutVars>
          <dgm:bulletEnabled val="1"/>
        </dgm:presLayoutVars>
      </dgm:prSet>
      <dgm:spPr/>
      <dgm:t>
        <a:bodyPr/>
        <a:lstStyle/>
        <a:p>
          <a:endParaRPr lang="uk-UA"/>
        </a:p>
      </dgm:t>
    </dgm:pt>
    <dgm:pt modelId="{BD2F0194-E217-4C7F-90B9-F73346581B2A}" type="pres">
      <dgm:prSet presAssocID="{932F773F-7119-43FC-9B2A-4E640863282A}" presName="node" presStyleLbl="vennNode1" presStyleIdx="2" presStyleCnt="10">
        <dgm:presLayoutVars>
          <dgm:bulletEnabled val="1"/>
        </dgm:presLayoutVars>
      </dgm:prSet>
      <dgm:spPr/>
      <dgm:t>
        <a:bodyPr/>
        <a:lstStyle/>
        <a:p>
          <a:endParaRPr lang="uk-UA"/>
        </a:p>
      </dgm:t>
    </dgm:pt>
    <dgm:pt modelId="{5039EED5-896C-4ED5-8522-1F12CC24392F}" type="pres">
      <dgm:prSet presAssocID="{9CE2C37E-6866-4BE0-8F48-749844875DD4}" presName="node" presStyleLbl="vennNode1" presStyleIdx="3" presStyleCnt="10">
        <dgm:presLayoutVars>
          <dgm:bulletEnabled val="1"/>
        </dgm:presLayoutVars>
      </dgm:prSet>
      <dgm:spPr/>
      <dgm:t>
        <a:bodyPr/>
        <a:lstStyle/>
        <a:p>
          <a:endParaRPr lang="uk-UA"/>
        </a:p>
      </dgm:t>
    </dgm:pt>
    <dgm:pt modelId="{E5A09D93-B999-4F99-91AC-CCB6E0350D30}" type="pres">
      <dgm:prSet presAssocID="{E0FCF62D-C0F1-4932-842D-D47D50A1C660}" presName="node" presStyleLbl="vennNode1" presStyleIdx="4" presStyleCnt="10">
        <dgm:presLayoutVars>
          <dgm:bulletEnabled val="1"/>
        </dgm:presLayoutVars>
      </dgm:prSet>
      <dgm:spPr/>
      <dgm:t>
        <a:bodyPr/>
        <a:lstStyle/>
        <a:p>
          <a:endParaRPr lang="uk-UA"/>
        </a:p>
      </dgm:t>
    </dgm:pt>
    <dgm:pt modelId="{58A45D3C-669E-4D6D-BCD4-6AF13CC0FC9E}" type="pres">
      <dgm:prSet presAssocID="{F3AF8116-C9A0-45E3-A76B-CCBBB1EFBBE9}" presName="node" presStyleLbl="vennNode1" presStyleIdx="5" presStyleCnt="10">
        <dgm:presLayoutVars>
          <dgm:bulletEnabled val="1"/>
        </dgm:presLayoutVars>
      </dgm:prSet>
      <dgm:spPr/>
      <dgm:t>
        <a:bodyPr/>
        <a:lstStyle/>
        <a:p>
          <a:endParaRPr lang="uk-UA"/>
        </a:p>
      </dgm:t>
    </dgm:pt>
    <dgm:pt modelId="{3E336881-3F2A-4EB5-ABCE-B79160F6288A}" type="pres">
      <dgm:prSet presAssocID="{97C713B9-70C6-4EF8-A8DA-1A97A97AF426}" presName="node" presStyleLbl="vennNode1" presStyleIdx="6" presStyleCnt="10">
        <dgm:presLayoutVars>
          <dgm:bulletEnabled val="1"/>
        </dgm:presLayoutVars>
      </dgm:prSet>
      <dgm:spPr/>
      <dgm:t>
        <a:bodyPr/>
        <a:lstStyle/>
        <a:p>
          <a:endParaRPr lang="uk-UA"/>
        </a:p>
      </dgm:t>
    </dgm:pt>
    <dgm:pt modelId="{84D5228D-5124-4980-AC69-AC2B06D49350}" type="pres">
      <dgm:prSet presAssocID="{6DD3E0BE-E85B-401A-BB22-895F986D8F43}" presName="node" presStyleLbl="vennNode1" presStyleIdx="7" presStyleCnt="10">
        <dgm:presLayoutVars>
          <dgm:bulletEnabled val="1"/>
        </dgm:presLayoutVars>
      </dgm:prSet>
      <dgm:spPr/>
      <dgm:t>
        <a:bodyPr/>
        <a:lstStyle/>
        <a:p>
          <a:endParaRPr lang="uk-UA"/>
        </a:p>
      </dgm:t>
    </dgm:pt>
    <dgm:pt modelId="{857EDAD2-E873-4847-91AC-F33B39391625}" type="pres">
      <dgm:prSet presAssocID="{B4F22CD6-94A0-45BE-83D1-B9919459B28B}" presName="node" presStyleLbl="vennNode1" presStyleIdx="8" presStyleCnt="10">
        <dgm:presLayoutVars>
          <dgm:bulletEnabled val="1"/>
        </dgm:presLayoutVars>
      </dgm:prSet>
      <dgm:spPr/>
      <dgm:t>
        <a:bodyPr/>
        <a:lstStyle/>
        <a:p>
          <a:endParaRPr lang="uk-UA"/>
        </a:p>
      </dgm:t>
    </dgm:pt>
    <dgm:pt modelId="{7C6C024A-1DB4-43EA-B750-49B31FAB2DEE}" type="pres">
      <dgm:prSet presAssocID="{4C3A2851-683F-4816-9187-90BB46987637}" presName="node" presStyleLbl="vennNode1" presStyleIdx="9" presStyleCnt="10">
        <dgm:presLayoutVars>
          <dgm:bulletEnabled val="1"/>
        </dgm:presLayoutVars>
      </dgm:prSet>
      <dgm:spPr/>
      <dgm:t>
        <a:bodyPr/>
        <a:lstStyle/>
        <a:p>
          <a:endParaRPr lang="uk-UA"/>
        </a:p>
      </dgm:t>
    </dgm:pt>
  </dgm:ptLst>
  <dgm:cxnLst>
    <dgm:cxn modelId="{EAA9ACD1-A555-4487-87CF-5817F311E502}" srcId="{31062871-043E-4097-8BBB-ED3713846C60}" destId="{97C713B9-70C6-4EF8-A8DA-1A97A97AF426}" srcOrd="5" destOrd="0" parTransId="{29F38030-8C32-454B-8B98-3B35AF109595}" sibTransId="{25BE1E7D-F575-4A3E-9647-46B375695B9B}"/>
    <dgm:cxn modelId="{19FB4CFE-7F41-48FF-8232-A7BA02B1D896}" type="presOf" srcId="{F3AF8116-C9A0-45E3-A76B-CCBBB1EFBBE9}" destId="{58A45D3C-669E-4D6D-BCD4-6AF13CC0FC9E}" srcOrd="0" destOrd="0" presId="urn:microsoft.com/office/officeart/2005/8/layout/radial3"/>
    <dgm:cxn modelId="{1A57F60E-3785-43E8-B6FE-84F74BC34C18}" type="presOf" srcId="{932F773F-7119-43FC-9B2A-4E640863282A}" destId="{BD2F0194-E217-4C7F-90B9-F73346581B2A}" srcOrd="0" destOrd="0" presId="urn:microsoft.com/office/officeart/2005/8/layout/radial3"/>
    <dgm:cxn modelId="{F471CCED-9905-4B4D-BD52-34821C17695B}" srcId="{31062871-043E-4097-8BBB-ED3713846C60}" destId="{932F773F-7119-43FC-9B2A-4E640863282A}" srcOrd="1" destOrd="0" parTransId="{629DB13B-3612-4E43-B824-9AB0037F1421}" sibTransId="{7ABB358A-8DB8-411F-A99A-47797FC5677F}"/>
    <dgm:cxn modelId="{8AEEDF5D-3748-4D65-9BBE-23328FF565E4}" type="presOf" srcId="{9CE2C37E-6866-4BE0-8F48-749844875DD4}" destId="{5039EED5-896C-4ED5-8522-1F12CC24392F}" srcOrd="0" destOrd="0" presId="urn:microsoft.com/office/officeart/2005/8/layout/radial3"/>
    <dgm:cxn modelId="{F63E06C4-1427-4361-B191-B5A6628B320E}" srcId="{31062871-043E-4097-8BBB-ED3713846C60}" destId="{6DD3E0BE-E85B-401A-BB22-895F986D8F43}" srcOrd="6" destOrd="0" parTransId="{4A6E2DBE-6A61-46F4-AADD-62B2D1D59BA3}" sibTransId="{B7493035-F787-4D4A-8EC5-3B12AFC06164}"/>
    <dgm:cxn modelId="{ACA8136E-6C7A-46FC-9A88-5992D9D7DF34}" srcId="{31062871-043E-4097-8BBB-ED3713846C60}" destId="{E0FCF62D-C0F1-4932-842D-D47D50A1C660}" srcOrd="3" destOrd="0" parTransId="{3384FCE4-408C-4531-9CC1-5E91E00CB59D}" sibTransId="{FDAD3550-EFC3-4BFF-93DC-BED1F27EE729}"/>
    <dgm:cxn modelId="{78FB3EB4-62F4-4C86-822E-B084F9866966}" srcId="{31062871-043E-4097-8BBB-ED3713846C60}" destId="{F3AF8116-C9A0-45E3-A76B-CCBBB1EFBBE9}" srcOrd="4" destOrd="0" parTransId="{FEE0D502-F6CB-4E62-8DDC-3725F6E633BD}" sibTransId="{5BCA274A-8156-431A-8BF0-0B3A39EC6070}"/>
    <dgm:cxn modelId="{265474D8-F834-4BD5-ACA2-C6675E1298E6}" srcId="{31062871-043E-4097-8BBB-ED3713846C60}" destId="{4C3A2851-683F-4816-9187-90BB46987637}" srcOrd="8" destOrd="0" parTransId="{6A38BAAC-C8C2-482E-8580-C280DA688DE0}" sibTransId="{ADFEEA65-1893-4A2A-84E5-3D46E91C9271}"/>
    <dgm:cxn modelId="{9E23416D-A9A5-4DFB-BD68-5DB6917EB0D6}" type="presOf" srcId="{4C3A2851-683F-4816-9187-90BB46987637}" destId="{7C6C024A-1DB4-43EA-B750-49B31FAB2DEE}" srcOrd="0" destOrd="0" presId="urn:microsoft.com/office/officeart/2005/8/layout/radial3"/>
    <dgm:cxn modelId="{450192D3-F110-4DF9-B581-679C1A1E1C6E}" srcId="{FFC0640C-1140-467D-9CD2-F724EF912D1E}" destId="{31062871-043E-4097-8BBB-ED3713846C60}" srcOrd="0" destOrd="0" parTransId="{64E76B4A-DD6E-4540-BCD2-4C0D61C0801F}" sibTransId="{0EE00729-7F44-4298-A27A-03BB5433BD7F}"/>
    <dgm:cxn modelId="{E81FB256-10FF-4C5F-8C4F-207E7549FDC7}" type="presOf" srcId="{31062871-043E-4097-8BBB-ED3713846C60}" destId="{842DEED1-F1E1-4635-8C00-3B207D4FC2D4}" srcOrd="0" destOrd="0" presId="urn:microsoft.com/office/officeart/2005/8/layout/radial3"/>
    <dgm:cxn modelId="{D6742713-4749-4BC2-8AF0-BA30AAF0B1D5}" srcId="{FFC0640C-1140-467D-9CD2-F724EF912D1E}" destId="{48E95CDF-C0AA-46B0-B6AA-37D89FD77544}" srcOrd="1" destOrd="0" parTransId="{41ECF280-2554-4006-BF53-1FFE09A81B39}" sibTransId="{870B2C67-7D7E-4387-BCF0-E975B5123091}"/>
    <dgm:cxn modelId="{0545BCD1-5228-461B-A917-7071107E1E22}" type="presOf" srcId="{97C713B9-70C6-4EF8-A8DA-1A97A97AF426}" destId="{3E336881-3F2A-4EB5-ABCE-B79160F6288A}" srcOrd="0" destOrd="0" presId="urn:microsoft.com/office/officeart/2005/8/layout/radial3"/>
    <dgm:cxn modelId="{72C62AE7-65BF-480C-9D47-1A5341A0BAE5}" type="presOf" srcId="{6DD3E0BE-E85B-401A-BB22-895F986D8F43}" destId="{84D5228D-5124-4980-AC69-AC2B06D49350}" srcOrd="0" destOrd="0" presId="urn:microsoft.com/office/officeart/2005/8/layout/radial3"/>
    <dgm:cxn modelId="{67D75D88-D6A6-4654-8458-4FDD94FC16A8}" type="presOf" srcId="{E0FCF62D-C0F1-4932-842D-D47D50A1C660}" destId="{E5A09D93-B999-4F99-91AC-CCB6E0350D30}" srcOrd="0" destOrd="0" presId="urn:microsoft.com/office/officeart/2005/8/layout/radial3"/>
    <dgm:cxn modelId="{782D6266-871E-40F5-A88C-254E17A9B427}" type="presOf" srcId="{B4F22CD6-94A0-45BE-83D1-B9919459B28B}" destId="{857EDAD2-E873-4847-91AC-F33B39391625}" srcOrd="0" destOrd="0" presId="urn:microsoft.com/office/officeart/2005/8/layout/radial3"/>
    <dgm:cxn modelId="{B06ACB81-0126-4030-BBAF-65781C35ECCC}" type="presOf" srcId="{FFC0640C-1140-467D-9CD2-F724EF912D1E}" destId="{EFD5E5C6-CAF8-4545-A4A4-4612A1140216}" srcOrd="0" destOrd="0" presId="urn:microsoft.com/office/officeart/2005/8/layout/radial3"/>
    <dgm:cxn modelId="{4083F77D-DB6A-46A7-AC4F-61B9C03F541F}" type="presOf" srcId="{9C2A4433-C21C-412C-90F9-7E5F51C12211}" destId="{06E3FD14-0DB0-400D-BC62-DCF1E6D1638D}" srcOrd="0" destOrd="0" presId="urn:microsoft.com/office/officeart/2005/8/layout/radial3"/>
    <dgm:cxn modelId="{8BADC445-3CD1-41CF-9F99-643BE25F9479}" srcId="{31062871-043E-4097-8BBB-ED3713846C60}" destId="{9C2A4433-C21C-412C-90F9-7E5F51C12211}" srcOrd="0" destOrd="0" parTransId="{6FC312C5-04B0-47D1-81D7-31D64EEE7CAC}" sibTransId="{F7AD71FA-CBDD-45E7-BE19-EB7B9AF32707}"/>
    <dgm:cxn modelId="{5F23C86B-D4EF-4DD0-9AD6-02F7DF7505BC}" srcId="{31062871-043E-4097-8BBB-ED3713846C60}" destId="{9CE2C37E-6866-4BE0-8F48-749844875DD4}" srcOrd="2" destOrd="0" parTransId="{0109D9A2-D912-4931-92F4-1AEB75EF0A18}" sibTransId="{9115AA97-F550-4A76-8E8C-5CD9E72A5925}"/>
    <dgm:cxn modelId="{B01ABB27-2B4F-4006-BD1E-1ADB9D15D25E}" srcId="{31062871-043E-4097-8BBB-ED3713846C60}" destId="{B4F22CD6-94A0-45BE-83D1-B9919459B28B}" srcOrd="7" destOrd="0" parTransId="{A346B08E-A821-47EB-BBEE-3FFAEB242E6A}" sibTransId="{23CF768F-6BA8-469F-9D45-9C96FD279D51}"/>
    <dgm:cxn modelId="{F65FC7CF-8967-4DEB-B704-E0FEB9308192}" type="presParOf" srcId="{EFD5E5C6-CAF8-4545-A4A4-4612A1140216}" destId="{21A02AF1-368E-4114-AA7E-E9B9F0712E52}" srcOrd="0" destOrd="0" presId="urn:microsoft.com/office/officeart/2005/8/layout/radial3"/>
    <dgm:cxn modelId="{F59A5F3A-6536-42A9-A928-F63B4F8E3579}" type="presParOf" srcId="{21A02AF1-368E-4114-AA7E-E9B9F0712E52}" destId="{842DEED1-F1E1-4635-8C00-3B207D4FC2D4}" srcOrd="0" destOrd="0" presId="urn:microsoft.com/office/officeart/2005/8/layout/radial3"/>
    <dgm:cxn modelId="{31D6EDEB-5A7B-43FB-9797-86F2BE068E54}" type="presParOf" srcId="{21A02AF1-368E-4114-AA7E-E9B9F0712E52}" destId="{06E3FD14-0DB0-400D-BC62-DCF1E6D1638D}" srcOrd="1" destOrd="0" presId="urn:microsoft.com/office/officeart/2005/8/layout/radial3"/>
    <dgm:cxn modelId="{F3EFBE90-2FA7-4E45-8AEB-0639C08A0776}" type="presParOf" srcId="{21A02AF1-368E-4114-AA7E-E9B9F0712E52}" destId="{BD2F0194-E217-4C7F-90B9-F73346581B2A}" srcOrd="2" destOrd="0" presId="urn:microsoft.com/office/officeart/2005/8/layout/radial3"/>
    <dgm:cxn modelId="{62A37DE2-714A-4DB2-B578-F41BDECDA3C8}" type="presParOf" srcId="{21A02AF1-368E-4114-AA7E-E9B9F0712E52}" destId="{5039EED5-896C-4ED5-8522-1F12CC24392F}" srcOrd="3" destOrd="0" presId="urn:microsoft.com/office/officeart/2005/8/layout/radial3"/>
    <dgm:cxn modelId="{58710438-59ED-4333-9C1E-DC9872F1ABBC}" type="presParOf" srcId="{21A02AF1-368E-4114-AA7E-E9B9F0712E52}" destId="{E5A09D93-B999-4F99-91AC-CCB6E0350D30}" srcOrd="4" destOrd="0" presId="urn:microsoft.com/office/officeart/2005/8/layout/radial3"/>
    <dgm:cxn modelId="{AB46D976-4F69-4E30-8AA7-E9B508EBD063}" type="presParOf" srcId="{21A02AF1-368E-4114-AA7E-E9B9F0712E52}" destId="{58A45D3C-669E-4D6D-BCD4-6AF13CC0FC9E}" srcOrd="5" destOrd="0" presId="urn:microsoft.com/office/officeart/2005/8/layout/radial3"/>
    <dgm:cxn modelId="{E9AF1B58-AFE4-4247-A37B-BAB1EB79BAD0}" type="presParOf" srcId="{21A02AF1-368E-4114-AA7E-E9B9F0712E52}" destId="{3E336881-3F2A-4EB5-ABCE-B79160F6288A}" srcOrd="6" destOrd="0" presId="urn:microsoft.com/office/officeart/2005/8/layout/radial3"/>
    <dgm:cxn modelId="{B62DC034-A939-46B0-8246-E8A0681F5331}" type="presParOf" srcId="{21A02AF1-368E-4114-AA7E-E9B9F0712E52}" destId="{84D5228D-5124-4980-AC69-AC2B06D49350}" srcOrd="7" destOrd="0" presId="urn:microsoft.com/office/officeart/2005/8/layout/radial3"/>
    <dgm:cxn modelId="{038F75DB-6B96-48AD-B7A4-946FEA69E27A}" type="presParOf" srcId="{21A02AF1-368E-4114-AA7E-E9B9F0712E52}" destId="{857EDAD2-E873-4847-91AC-F33B39391625}" srcOrd="8" destOrd="0" presId="urn:microsoft.com/office/officeart/2005/8/layout/radial3"/>
    <dgm:cxn modelId="{B293826D-8C75-4D73-98AE-27053AF8A346}" type="presParOf" srcId="{21A02AF1-368E-4114-AA7E-E9B9F0712E52}" destId="{7C6C024A-1DB4-43EA-B750-49B31FAB2DEE}" srcOrd="9" destOrd="0" presId="urn:microsoft.com/office/officeart/2005/8/layout/radial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57B642B-9CA2-4A6A-A143-F4D4F970DA7D}"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uk-UA"/>
        </a:p>
      </dgm:t>
    </dgm:pt>
    <dgm:pt modelId="{0B91536F-F3C3-45D4-AC76-F04DAB5640F0}">
      <dgm:prSet phldrT="[Текст]"/>
      <dgm:spPr/>
      <dgm:t>
        <a:bodyPr/>
        <a:lstStyle/>
        <a:p>
          <a:r>
            <a:rPr lang="uk-UA">
              <a:solidFill>
                <a:sysClr val="windowText" lastClr="000000"/>
              </a:solidFill>
              <a:latin typeface="Times New Roman" panose="02020603050405020304" pitchFamily="18" charset="0"/>
              <a:cs typeface="Times New Roman" panose="02020603050405020304" pitchFamily="18" charset="0"/>
            </a:rPr>
            <a:t>Умови здійснення ефективних  відносин у лідерстві   публічного  управління </a:t>
          </a:r>
        </a:p>
      </dgm:t>
    </dgm:pt>
    <dgm:pt modelId="{B9ED4E66-A4B3-4746-B0D8-4CD7948534B4}" type="parTrans" cxnId="{9F1E829F-5102-4DD2-AD62-CDAD1568783C}">
      <dgm:prSet/>
      <dgm:spPr/>
      <dgm:t>
        <a:bodyPr/>
        <a:lstStyle/>
        <a:p>
          <a:endParaRPr lang="uk-UA"/>
        </a:p>
      </dgm:t>
    </dgm:pt>
    <dgm:pt modelId="{C520DBE7-34C1-46F4-8D4C-72037810BF74}" type="sibTrans" cxnId="{9F1E829F-5102-4DD2-AD62-CDAD1568783C}">
      <dgm:prSet/>
      <dgm:spPr/>
      <dgm:t>
        <a:bodyPr/>
        <a:lstStyle/>
        <a:p>
          <a:endParaRPr lang="uk-UA"/>
        </a:p>
      </dgm:t>
    </dgm:pt>
    <dgm:pt modelId="{8B9B3152-3AD5-4177-9AE7-1EB492272089}">
      <dgm:prSet phldrT="[Текст]" custT="1"/>
      <dgm:spPr/>
      <dgm:t>
        <a:bodyPr/>
        <a:lstStyle/>
        <a:p>
          <a:r>
            <a:rPr lang="uk-UA" sz="1600">
              <a:solidFill>
                <a:sysClr val="windowText" lastClr="000000"/>
              </a:solidFill>
              <a:latin typeface="Times New Roman" panose="02020603050405020304" pitchFamily="18" charset="0"/>
              <a:cs typeface="Times New Roman" panose="02020603050405020304" pitchFamily="18" charset="0"/>
            </a:rPr>
            <a:t>підпорядкування та виконання вказівок</a:t>
          </a:r>
        </a:p>
      </dgm:t>
    </dgm:pt>
    <dgm:pt modelId="{C4BA439D-347B-487E-B660-A31E5BD94BA8}" type="parTrans" cxnId="{EDE54FC0-D484-45BB-AE63-B001E8163FAA}">
      <dgm:prSet/>
      <dgm:spPr/>
      <dgm:t>
        <a:bodyPr/>
        <a:lstStyle/>
        <a:p>
          <a:endParaRPr lang="uk-UA"/>
        </a:p>
      </dgm:t>
    </dgm:pt>
    <dgm:pt modelId="{AA2DD34F-6A24-4C27-AEC8-99B2228B94E4}" type="sibTrans" cxnId="{EDE54FC0-D484-45BB-AE63-B001E8163FAA}">
      <dgm:prSet/>
      <dgm:spPr/>
      <dgm:t>
        <a:bodyPr/>
        <a:lstStyle/>
        <a:p>
          <a:endParaRPr lang="uk-UA"/>
        </a:p>
      </dgm:t>
    </dgm:pt>
    <dgm:pt modelId="{42D955A1-1196-4066-9602-65B09CBE8546}">
      <dgm:prSet phldrT="[Текст]" custT="1"/>
      <dgm:spPr/>
      <dgm:t>
        <a:bodyPr/>
        <a:lstStyle/>
        <a:p>
          <a:r>
            <a:rPr lang="uk-UA" sz="1600">
              <a:solidFill>
                <a:sysClr val="windowText" lastClr="000000"/>
              </a:solidFill>
              <a:latin typeface="Times New Roman" panose="02020603050405020304" pitchFamily="18" charset="0"/>
              <a:cs typeface="Times New Roman" panose="02020603050405020304" pitchFamily="18" charset="0"/>
            </a:rPr>
            <a:t>встановленість права</a:t>
          </a:r>
        </a:p>
      </dgm:t>
    </dgm:pt>
    <dgm:pt modelId="{537B7CEE-CBD6-47A7-9638-5272CDD494F4}" type="parTrans" cxnId="{00CD1D84-3F5A-4218-9BE1-5D426EDF8A27}">
      <dgm:prSet/>
      <dgm:spPr/>
      <dgm:t>
        <a:bodyPr/>
        <a:lstStyle/>
        <a:p>
          <a:endParaRPr lang="uk-UA"/>
        </a:p>
      </dgm:t>
    </dgm:pt>
    <dgm:pt modelId="{03B0E79D-53EE-4522-9F1C-1EDBA927364A}" type="sibTrans" cxnId="{00CD1D84-3F5A-4218-9BE1-5D426EDF8A27}">
      <dgm:prSet/>
      <dgm:spPr/>
      <dgm:t>
        <a:bodyPr/>
        <a:lstStyle/>
        <a:p>
          <a:endParaRPr lang="uk-UA"/>
        </a:p>
      </dgm:t>
    </dgm:pt>
    <dgm:pt modelId="{CF6EC2FD-B06F-401A-9EC4-0411929AFA42}">
      <dgm:prSet phldrT="[Текст]" custT="1"/>
      <dgm:spPr/>
      <dgm:t>
        <a:bodyPr/>
        <a:lstStyle/>
        <a:p>
          <a:r>
            <a:rPr lang="uk-UA" sz="1600">
              <a:solidFill>
                <a:sysClr val="windowText" lastClr="000000"/>
              </a:solidFill>
              <a:latin typeface="Times New Roman" panose="02020603050405020304" pitchFamily="18" charset="0"/>
              <a:cs typeface="Times New Roman" panose="02020603050405020304" pitchFamily="18" charset="0"/>
            </a:rPr>
            <a:t>відповідність суспільним нормам</a:t>
          </a:r>
        </a:p>
      </dgm:t>
    </dgm:pt>
    <dgm:pt modelId="{51462FEC-D6C2-47C3-AE96-7F1CCBE75A19}" type="parTrans" cxnId="{0568653C-7538-40ED-819E-3A30EC374DE0}">
      <dgm:prSet/>
      <dgm:spPr/>
      <dgm:t>
        <a:bodyPr/>
        <a:lstStyle/>
        <a:p>
          <a:endParaRPr lang="uk-UA"/>
        </a:p>
      </dgm:t>
    </dgm:pt>
    <dgm:pt modelId="{4BAE7B3A-B705-423D-A5CD-DF98016204AA}" type="sibTrans" cxnId="{0568653C-7538-40ED-819E-3A30EC374DE0}">
      <dgm:prSet/>
      <dgm:spPr/>
      <dgm:t>
        <a:bodyPr/>
        <a:lstStyle/>
        <a:p>
          <a:endParaRPr lang="uk-UA"/>
        </a:p>
      </dgm:t>
    </dgm:pt>
    <dgm:pt modelId="{E5327735-D19D-476E-A4B4-165320BFFFA6}" type="pres">
      <dgm:prSet presAssocID="{D57B642B-9CA2-4A6A-A143-F4D4F970DA7D}" presName="diagram" presStyleCnt="0">
        <dgm:presLayoutVars>
          <dgm:chPref val="1"/>
          <dgm:dir/>
          <dgm:animOne val="branch"/>
          <dgm:animLvl val="lvl"/>
          <dgm:resizeHandles/>
        </dgm:presLayoutVars>
      </dgm:prSet>
      <dgm:spPr/>
      <dgm:t>
        <a:bodyPr/>
        <a:lstStyle/>
        <a:p>
          <a:endParaRPr lang="uk-UA"/>
        </a:p>
      </dgm:t>
    </dgm:pt>
    <dgm:pt modelId="{148C0278-5AD7-4D31-B4AE-1097859A4923}" type="pres">
      <dgm:prSet presAssocID="{0B91536F-F3C3-45D4-AC76-F04DAB5640F0}" presName="root" presStyleCnt="0"/>
      <dgm:spPr/>
    </dgm:pt>
    <dgm:pt modelId="{C1CE43E0-61D5-401A-9511-40E001E80618}" type="pres">
      <dgm:prSet presAssocID="{0B91536F-F3C3-45D4-AC76-F04DAB5640F0}" presName="rootComposite" presStyleCnt="0"/>
      <dgm:spPr/>
    </dgm:pt>
    <dgm:pt modelId="{888D9BF4-1CA5-42FA-BEB2-9377F62CE644}" type="pres">
      <dgm:prSet presAssocID="{0B91536F-F3C3-45D4-AC76-F04DAB5640F0}" presName="rootText" presStyleLbl="node1" presStyleIdx="0" presStyleCnt="1" custScaleX="316678" custLinFactNeighborY="23989"/>
      <dgm:spPr/>
      <dgm:t>
        <a:bodyPr/>
        <a:lstStyle/>
        <a:p>
          <a:endParaRPr lang="uk-UA"/>
        </a:p>
      </dgm:t>
    </dgm:pt>
    <dgm:pt modelId="{93F01B43-04DC-4011-B494-3404AEFC6176}" type="pres">
      <dgm:prSet presAssocID="{0B91536F-F3C3-45D4-AC76-F04DAB5640F0}" presName="rootConnector" presStyleLbl="node1" presStyleIdx="0" presStyleCnt="1"/>
      <dgm:spPr/>
      <dgm:t>
        <a:bodyPr/>
        <a:lstStyle/>
        <a:p>
          <a:endParaRPr lang="uk-UA"/>
        </a:p>
      </dgm:t>
    </dgm:pt>
    <dgm:pt modelId="{47128CB3-FEF7-4F14-8D62-DB122BEF79F9}" type="pres">
      <dgm:prSet presAssocID="{0B91536F-F3C3-45D4-AC76-F04DAB5640F0}" presName="childShape" presStyleCnt="0"/>
      <dgm:spPr/>
    </dgm:pt>
    <dgm:pt modelId="{0DD4664B-0C59-457F-BCAF-BD0B89E3E142}" type="pres">
      <dgm:prSet presAssocID="{C4BA439D-347B-487E-B660-A31E5BD94BA8}" presName="Name13" presStyleLbl="parChTrans1D2" presStyleIdx="0" presStyleCnt="3"/>
      <dgm:spPr/>
      <dgm:t>
        <a:bodyPr/>
        <a:lstStyle/>
        <a:p>
          <a:endParaRPr lang="uk-UA"/>
        </a:p>
      </dgm:t>
    </dgm:pt>
    <dgm:pt modelId="{9938E9B3-7759-406C-A676-BFD4F92EBDE4}" type="pres">
      <dgm:prSet presAssocID="{8B9B3152-3AD5-4177-9AE7-1EB492272089}" presName="childText" presStyleLbl="bgAcc1" presStyleIdx="0" presStyleCnt="3" custScaleX="302540" custLinFactNeighborX="-1438" custLinFactNeighborY="1150">
        <dgm:presLayoutVars>
          <dgm:bulletEnabled val="1"/>
        </dgm:presLayoutVars>
      </dgm:prSet>
      <dgm:spPr/>
      <dgm:t>
        <a:bodyPr/>
        <a:lstStyle/>
        <a:p>
          <a:endParaRPr lang="uk-UA"/>
        </a:p>
      </dgm:t>
    </dgm:pt>
    <dgm:pt modelId="{DAD05E1C-0352-4C4B-8AA1-DD6AA32E2DFE}" type="pres">
      <dgm:prSet presAssocID="{51462FEC-D6C2-47C3-AE96-7F1CCBE75A19}" presName="Name13" presStyleLbl="parChTrans1D2" presStyleIdx="1" presStyleCnt="3"/>
      <dgm:spPr/>
      <dgm:t>
        <a:bodyPr/>
        <a:lstStyle/>
        <a:p>
          <a:endParaRPr lang="uk-UA"/>
        </a:p>
      </dgm:t>
    </dgm:pt>
    <dgm:pt modelId="{5DE6CBE3-95AA-46CE-970B-3FFFB9F4A982}" type="pres">
      <dgm:prSet presAssocID="{CF6EC2FD-B06F-401A-9EC4-0411929AFA42}" presName="childText" presStyleLbl="bgAcc1" presStyleIdx="1" presStyleCnt="3" custScaleX="309610">
        <dgm:presLayoutVars>
          <dgm:bulletEnabled val="1"/>
        </dgm:presLayoutVars>
      </dgm:prSet>
      <dgm:spPr/>
      <dgm:t>
        <a:bodyPr/>
        <a:lstStyle/>
        <a:p>
          <a:endParaRPr lang="uk-UA"/>
        </a:p>
      </dgm:t>
    </dgm:pt>
    <dgm:pt modelId="{46EB76AD-4BA9-4AD5-8AF7-EC7C146DD0B3}" type="pres">
      <dgm:prSet presAssocID="{537B7CEE-CBD6-47A7-9638-5272CDD494F4}" presName="Name13" presStyleLbl="parChTrans1D2" presStyleIdx="2" presStyleCnt="3"/>
      <dgm:spPr/>
      <dgm:t>
        <a:bodyPr/>
        <a:lstStyle/>
        <a:p>
          <a:endParaRPr lang="uk-UA"/>
        </a:p>
      </dgm:t>
    </dgm:pt>
    <dgm:pt modelId="{7B54753D-4839-4F84-913B-1545A3D3835D}" type="pres">
      <dgm:prSet presAssocID="{42D955A1-1196-4066-9602-65B09CBE8546}" presName="childText" presStyleLbl="bgAcc1" presStyleIdx="2" presStyleCnt="3" custScaleX="311377">
        <dgm:presLayoutVars>
          <dgm:bulletEnabled val="1"/>
        </dgm:presLayoutVars>
      </dgm:prSet>
      <dgm:spPr/>
      <dgm:t>
        <a:bodyPr/>
        <a:lstStyle/>
        <a:p>
          <a:endParaRPr lang="uk-UA"/>
        </a:p>
      </dgm:t>
    </dgm:pt>
  </dgm:ptLst>
  <dgm:cxnLst>
    <dgm:cxn modelId="{78823742-C73F-4504-B966-41C139F58E18}" type="presOf" srcId="{CF6EC2FD-B06F-401A-9EC4-0411929AFA42}" destId="{5DE6CBE3-95AA-46CE-970B-3FFFB9F4A982}" srcOrd="0" destOrd="0" presId="urn:microsoft.com/office/officeart/2005/8/layout/hierarchy3"/>
    <dgm:cxn modelId="{0568653C-7538-40ED-819E-3A30EC374DE0}" srcId="{0B91536F-F3C3-45D4-AC76-F04DAB5640F0}" destId="{CF6EC2FD-B06F-401A-9EC4-0411929AFA42}" srcOrd="1" destOrd="0" parTransId="{51462FEC-D6C2-47C3-AE96-7F1CCBE75A19}" sibTransId="{4BAE7B3A-B705-423D-A5CD-DF98016204AA}"/>
    <dgm:cxn modelId="{6947833D-54C8-4102-AC4F-070375F5F59C}" type="presOf" srcId="{0B91536F-F3C3-45D4-AC76-F04DAB5640F0}" destId="{93F01B43-04DC-4011-B494-3404AEFC6176}" srcOrd="1" destOrd="0" presId="urn:microsoft.com/office/officeart/2005/8/layout/hierarchy3"/>
    <dgm:cxn modelId="{00C9D961-BB8F-4257-89BC-AB0E6C85C362}" type="presOf" srcId="{8B9B3152-3AD5-4177-9AE7-1EB492272089}" destId="{9938E9B3-7759-406C-A676-BFD4F92EBDE4}" srcOrd="0" destOrd="0" presId="urn:microsoft.com/office/officeart/2005/8/layout/hierarchy3"/>
    <dgm:cxn modelId="{EDE54FC0-D484-45BB-AE63-B001E8163FAA}" srcId="{0B91536F-F3C3-45D4-AC76-F04DAB5640F0}" destId="{8B9B3152-3AD5-4177-9AE7-1EB492272089}" srcOrd="0" destOrd="0" parTransId="{C4BA439D-347B-487E-B660-A31E5BD94BA8}" sibTransId="{AA2DD34F-6A24-4C27-AEC8-99B2228B94E4}"/>
    <dgm:cxn modelId="{3E977755-BCD3-4216-9628-8DA59A00FA03}" type="presOf" srcId="{0B91536F-F3C3-45D4-AC76-F04DAB5640F0}" destId="{888D9BF4-1CA5-42FA-BEB2-9377F62CE644}" srcOrd="0" destOrd="0" presId="urn:microsoft.com/office/officeart/2005/8/layout/hierarchy3"/>
    <dgm:cxn modelId="{33934929-280A-494F-9A46-A98A347E4584}" type="presOf" srcId="{C4BA439D-347B-487E-B660-A31E5BD94BA8}" destId="{0DD4664B-0C59-457F-BCAF-BD0B89E3E142}" srcOrd="0" destOrd="0" presId="urn:microsoft.com/office/officeart/2005/8/layout/hierarchy3"/>
    <dgm:cxn modelId="{58485515-AA1E-433C-AE35-41A4EC6BC305}" type="presOf" srcId="{42D955A1-1196-4066-9602-65B09CBE8546}" destId="{7B54753D-4839-4F84-913B-1545A3D3835D}" srcOrd="0" destOrd="0" presId="urn:microsoft.com/office/officeart/2005/8/layout/hierarchy3"/>
    <dgm:cxn modelId="{9F1E829F-5102-4DD2-AD62-CDAD1568783C}" srcId="{D57B642B-9CA2-4A6A-A143-F4D4F970DA7D}" destId="{0B91536F-F3C3-45D4-AC76-F04DAB5640F0}" srcOrd="0" destOrd="0" parTransId="{B9ED4E66-A4B3-4746-B0D8-4CD7948534B4}" sibTransId="{C520DBE7-34C1-46F4-8D4C-72037810BF74}"/>
    <dgm:cxn modelId="{00CD1D84-3F5A-4218-9BE1-5D426EDF8A27}" srcId="{0B91536F-F3C3-45D4-AC76-F04DAB5640F0}" destId="{42D955A1-1196-4066-9602-65B09CBE8546}" srcOrd="2" destOrd="0" parTransId="{537B7CEE-CBD6-47A7-9638-5272CDD494F4}" sibTransId="{03B0E79D-53EE-4522-9F1C-1EDBA927364A}"/>
    <dgm:cxn modelId="{F764C0D7-3CFF-4844-9C6F-92EE952C48F9}" type="presOf" srcId="{51462FEC-D6C2-47C3-AE96-7F1CCBE75A19}" destId="{DAD05E1C-0352-4C4B-8AA1-DD6AA32E2DFE}" srcOrd="0" destOrd="0" presId="urn:microsoft.com/office/officeart/2005/8/layout/hierarchy3"/>
    <dgm:cxn modelId="{6C60BAE7-CAD0-4531-8B50-C80F9AEB0291}" type="presOf" srcId="{D57B642B-9CA2-4A6A-A143-F4D4F970DA7D}" destId="{E5327735-D19D-476E-A4B4-165320BFFFA6}" srcOrd="0" destOrd="0" presId="urn:microsoft.com/office/officeart/2005/8/layout/hierarchy3"/>
    <dgm:cxn modelId="{2218E3BA-512F-4A0E-A2F4-9D58C3F3E857}" type="presOf" srcId="{537B7CEE-CBD6-47A7-9638-5272CDD494F4}" destId="{46EB76AD-4BA9-4AD5-8AF7-EC7C146DD0B3}" srcOrd="0" destOrd="0" presId="urn:microsoft.com/office/officeart/2005/8/layout/hierarchy3"/>
    <dgm:cxn modelId="{029C2F5F-C58B-481D-962E-150C362B91E3}" type="presParOf" srcId="{E5327735-D19D-476E-A4B4-165320BFFFA6}" destId="{148C0278-5AD7-4D31-B4AE-1097859A4923}" srcOrd="0" destOrd="0" presId="urn:microsoft.com/office/officeart/2005/8/layout/hierarchy3"/>
    <dgm:cxn modelId="{555B7754-0707-41A0-8BC0-8B90D4CF0ACA}" type="presParOf" srcId="{148C0278-5AD7-4D31-B4AE-1097859A4923}" destId="{C1CE43E0-61D5-401A-9511-40E001E80618}" srcOrd="0" destOrd="0" presId="urn:microsoft.com/office/officeart/2005/8/layout/hierarchy3"/>
    <dgm:cxn modelId="{22EC3124-17CC-41DA-85DE-A95515733262}" type="presParOf" srcId="{C1CE43E0-61D5-401A-9511-40E001E80618}" destId="{888D9BF4-1CA5-42FA-BEB2-9377F62CE644}" srcOrd="0" destOrd="0" presId="urn:microsoft.com/office/officeart/2005/8/layout/hierarchy3"/>
    <dgm:cxn modelId="{348D586E-FBCD-4261-A7F4-1BEF1433098A}" type="presParOf" srcId="{C1CE43E0-61D5-401A-9511-40E001E80618}" destId="{93F01B43-04DC-4011-B494-3404AEFC6176}" srcOrd="1" destOrd="0" presId="urn:microsoft.com/office/officeart/2005/8/layout/hierarchy3"/>
    <dgm:cxn modelId="{DC548CE5-D1B6-492B-9DF8-9C19627278FC}" type="presParOf" srcId="{148C0278-5AD7-4D31-B4AE-1097859A4923}" destId="{47128CB3-FEF7-4F14-8D62-DB122BEF79F9}" srcOrd="1" destOrd="0" presId="urn:microsoft.com/office/officeart/2005/8/layout/hierarchy3"/>
    <dgm:cxn modelId="{4F923DB4-79E1-4566-8C4B-79A552994572}" type="presParOf" srcId="{47128CB3-FEF7-4F14-8D62-DB122BEF79F9}" destId="{0DD4664B-0C59-457F-BCAF-BD0B89E3E142}" srcOrd="0" destOrd="0" presId="urn:microsoft.com/office/officeart/2005/8/layout/hierarchy3"/>
    <dgm:cxn modelId="{AC7B17FD-90B7-453D-ADB1-FC68B3F05597}" type="presParOf" srcId="{47128CB3-FEF7-4F14-8D62-DB122BEF79F9}" destId="{9938E9B3-7759-406C-A676-BFD4F92EBDE4}" srcOrd="1" destOrd="0" presId="urn:microsoft.com/office/officeart/2005/8/layout/hierarchy3"/>
    <dgm:cxn modelId="{161B54BC-B687-431B-A596-A788B86E9175}" type="presParOf" srcId="{47128CB3-FEF7-4F14-8D62-DB122BEF79F9}" destId="{DAD05E1C-0352-4C4B-8AA1-DD6AA32E2DFE}" srcOrd="2" destOrd="0" presId="urn:microsoft.com/office/officeart/2005/8/layout/hierarchy3"/>
    <dgm:cxn modelId="{A83913C0-E9DB-4A48-9E72-15FD3F879B44}" type="presParOf" srcId="{47128CB3-FEF7-4F14-8D62-DB122BEF79F9}" destId="{5DE6CBE3-95AA-46CE-970B-3FFFB9F4A982}" srcOrd="3" destOrd="0" presId="urn:microsoft.com/office/officeart/2005/8/layout/hierarchy3"/>
    <dgm:cxn modelId="{7011CCAB-1111-463C-B161-F69325ABABC3}" type="presParOf" srcId="{47128CB3-FEF7-4F14-8D62-DB122BEF79F9}" destId="{46EB76AD-4BA9-4AD5-8AF7-EC7C146DD0B3}" srcOrd="4" destOrd="0" presId="urn:microsoft.com/office/officeart/2005/8/layout/hierarchy3"/>
    <dgm:cxn modelId="{2F830EC9-2FA3-4EDB-A5C1-D7423EEA0F9B}" type="presParOf" srcId="{47128CB3-FEF7-4F14-8D62-DB122BEF79F9}" destId="{7B54753D-4839-4F84-913B-1545A3D3835D}" srcOrd="5" destOrd="0" presId="urn:microsoft.com/office/officeart/2005/8/layout/hierarchy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2D324C5-BF7B-40DE-852F-3F1DD681E45A}"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uk-UA"/>
        </a:p>
      </dgm:t>
    </dgm:pt>
    <dgm:pt modelId="{C94181AB-83D4-4004-B8B4-F2D6A2AB23CC}">
      <dgm:prSet phldrT="[Текст]" custT="1"/>
      <dgm:spPr/>
      <dgm:t>
        <a:bodyPr/>
        <a:lstStyle/>
        <a:p>
          <a:r>
            <a:rPr lang="uk-UA" sz="1000" b="1">
              <a:solidFill>
                <a:sysClr val="windowText" lastClr="000000"/>
              </a:solidFill>
              <a:latin typeface="Times New Roman" panose="02020603050405020304" pitchFamily="18" charset="0"/>
              <a:cs typeface="Times New Roman" panose="02020603050405020304" pitchFamily="18" charset="0"/>
            </a:rPr>
            <a:t>Норми </a:t>
          </a:r>
        </a:p>
        <a:p>
          <a:r>
            <a:rPr lang="uk-UA" sz="1000" b="1">
              <a:solidFill>
                <a:sysClr val="windowText" lastClr="000000"/>
              </a:solidFill>
              <a:latin typeface="Times New Roman" panose="02020603050405020304" pitchFamily="18" charset="0"/>
              <a:cs typeface="Times New Roman" panose="02020603050405020304" pitchFamily="18" charset="0"/>
            </a:rPr>
            <a:t>внутрішньо-державного права</a:t>
          </a:r>
        </a:p>
        <a:p>
          <a:r>
            <a:rPr lang="uk-UA" sz="1000" b="1">
              <a:solidFill>
                <a:sysClr val="windowText" lastClr="000000"/>
              </a:solidFill>
              <a:latin typeface="Times New Roman" panose="02020603050405020304" pitchFamily="18" charset="0"/>
              <a:cs typeface="Times New Roman" panose="02020603050405020304" pitchFamily="18" charset="0"/>
            </a:rPr>
            <a:t>(кодифіковані закони, укази, розпорядження, постанови, накази)</a:t>
          </a:r>
        </a:p>
      </dgm:t>
    </dgm:pt>
    <dgm:pt modelId="{5148BD5F-00A1-4544-BFDA-377C48BF59FC}" type="parTrans" cxnId="{3C76A369-4CF4-4493-9280-37FC8FCB5388}">
      <dgm:prSet/>
      <dgm:spPr/>
      <dgm:t>
        <a:bodyPr/>
        <a:lstStyle/>
        <a:p>
          <a:endParaRPr lang="uk-UA"/>
        </a:p>
      </dgm:t>
    </dgm:pt>
    <dgm:pt modelId="{7B96972B-83F8-4892-BA29-68B50768C2C5}" type="sibTrans" cxnId="{3C76A369-4CF4-4493-9280-37FC8FCB5388}">
      <dgm:prSet/>
      <dgm:spPr>
        <a:noFill/>
      </dgm:spPr>
      <dgm:t>
        <a:bodyPr/>
        <a:lstStyle/>
        <a:p>
          <a:endParaRPr lang="uk-UA"/>
        </a:p>
      </dgm:t>
    </dgm:pt>
    <dgm:pt modelId="{8131154B-516B-4AEB-B846-E02413429B68}">
      <dgm:prSet phldrT="[Текст]"/>
      <dgm:spPr/>
      <dgm:t>
        <a:bodyPr/>
        <a:lstStyle/>
        <a:p>
          <a:r>
            <a:rPr lang="uk-UA" b="1">
              <a:solidFill>
                <a:sysClr val="windowText" lastClr="000000"/>
              </a:solidFill>
              <a:latin typeface="Times New Roman" panose="02020603050405020304" pitchFamily="18" charset="0"/>
              <a:cs typeface="Times New Roman" panose="02020603050405020304" pitchFamily="18" charset="0"/>
            </a:rPr>
            <a:t>Норми міжнародного права</a:t>
          </a:r>
        </a:p>
        <a:p>
          <a:r>
            <a:rPr lang="uk-UA" b="1">
              <a:solidFill>
                <a:sysClr val="windowText" lastClr="000000"/>
              </a:solidFill>
              <a:latin typeface="Times New Roman" panose="02020603050405020304" pitchFamily="18" charset="0"/>
              <a:cs typeface="Times New Roman" panose="02020603050405020304" pitchFamily="18" charset="0"/>
            </a:rPr>
            <a:t>(пакти, конвенції, декларації, хартії</a:t>
          </a:r>
          <a:r>
            <a:rPr lang="uk-UA">
              <a:solidFill>
                <a:sysClr val="windowText" lastClr="000000"/>
              </a:solidFill>
            </a:rPr>
            <a:t>)</a:t>
          </a:r>
        </a:p>
      </dgm:t>
    </dgm:pt>
    <dgm:pt modelId="{20922AFD-D257-4871-993D-267C2BF2C926}" type="parTrans" cxnId="{11A8DECE-8ED7-44B8-A3BF-6B7B4AF41894}">
      <dgm:prSet/>
      <dgm:spPr/>
      <dgm:t>
        <a:bodyPr/>
        <a:lstStyle/>
        <a:p>
          <a:endParaRPr lang="uk-UA"/>
        </a:p>
      </dgm:t>
    </dgm:pt>
    <dgm:pt modelId="{DEE325F6-14B1-4407-9363-A00570426F68}" type="sibTrans" cxnId="{11A8DECE-8ED7-44B8-A3BF-6B7B4AF41894}">
      <dgm:prSet/>
      <dgm:spPr/>
      <dgm:t>
        <a:bodyPr/>
        <a:lstStyle/>
        <a:p>
          <a:endParaRPr lang="uk-UA"/>
        </a:p>
      </dgm:t>
    </dgm:pt>
    <dgm:pt modelId="{95169F86-9C5F-4F0C-9CCD-3CB4E8B67F77}">
      <dgm:prSet phldrT="[Текст]"/>
      <dgm:spPr/>
      <dgm:t>
        <a:bodyPr/>
        <a:lstStyle/>
        <a:p>
          <a:r>
            <a:rPr lang="uk-UA" b="1">
              <a:solidFill>
                <a:sysClr val="windowText" lastClr="000000"/>
              </a:solidFill>
              <a:latin typeface="Times New Roman" panose="02020603050405020304" pitchFamily="18" charset="0"/>
              <a:cs typeface="Times New Roman" panose="02020603050405020304" pitchFamily="18" charset="0"/>
            </a:rPr>
            <a:t>Система </a:t>
          </a:r>
        </a:p>
        <a:p>
          <a:r>
            <a:rPr lang="uk-UA" b="1">
              <a:solidFill>
                <a:sysClr val="windowText" lastClr="000000"/>
              </a:solidFill>
              <a:latin typeface="Times New Roman" panose="02020603050405020304" pitchFamily="18" charset="0"/>
              <a:cs typeface="Times New Roman" panose="02020603050405020304" pitchFamily="18" charset="0"/>
            </a:rPr>
            <a:t>нормативно - правової</a:t>
          </a:r>
        </a:p>
        <a:p>
          <a:r>
            <a:rPr lang="uk-UA" b="1">
              <a:solidFill>
                <a:sysClr val="windowText" lastClr="000000"/>
              </a:solidFill>
              <a:latin typeface="Times New Roman" panose="02020603050405020304" pitchFamily="18" charset="0"/>
              <a:cs typeface="Times New Roman" panose="02020603050405020304" pitchFamily="18" charset="0"/>
            </a:rPr>
            <a:t> дії</a:t>
          </a:r>
        </a:p>
        <a:p>
          <a:r>
            <a:rPr lang="uk-UA" b="1">
              <a:solidFill>
                <a:sysClr val="windowText" lastClr="000000"/>
              </a:solidFill>
              <a:latin typeface="Times New Roman" panose="02020603050405020304" pitchFamily="18" charset="0"/>
              <a:cs typeface="Times New Roman" panose="02020603050405020304" pitchFamily="18" charset="0"/>
            </a:rPr>
            <a:t> стосовно формування лідерства у публічному управлінні</a:t>
          </a:r>
        </a:p>
      </dgm:t>
    </dgm:pt>
    <dgm:pt modelId="{1FDA4955-5C3F-4147-A48C-474EE9F504BD}" type="sibTrans" cxnId="{EF9EC4E0-5CD6-48BE-8722-D2336CDE3B2D}">
      <dgm:prSet/>
      <dgm:spPr/>
      <dgm:t>
        <a:bodyPr/>
        <a:lstStyle/>
        <a:p>
          <a:endParaRPr lang="uk-UA"/>
        </a:p>
      </dgm:t>
    </dgm:pt>
    <dgm:pt modelId="{311BD64E-0D62-4FA1-8699-10E4C1FBB804}" type="parTrans" cxnId="{EF9EC4E0-5CD6-48BE-8722-D2336CDE3B2D}">
      <dgm:prSet/>
      <dgm:spPr/>
      <dgm:t>
        <a:bodyPr/>
        <a:lstStyle/>
        <a:p>
          <a:endParaRPr lang="uk-UA"/>
        </a:p>
      </dgm:t>
    </dgm:pt>
    <dgm:pt modelId="{1AEEE744-DA59-482A-9B89-EABBB360E62E}" type="pres">
      <dgm:prSet presAssocID="{42D324C5-BF7B-40DE-852F-3F1DD681E45A}" presName="Name0" presStyleCnt="0">
        <dgm:presLayoutVars>
          <dgm:dir/>
          <dgm:resizeHandles val="exact"/>
        </dgm:presLayoutVars>
      </dgm:prSet>
      <dgm:spPr/>
      <dgm:t>
        <a:bodyPr/>
        <a:lstStyle/>
        <a:p>
          <a:endParaRPr lang="uk-UA"/>
        </a:p>
      </dgm:t>
    </dgm:pt>
    <dgm:pt modelId="{91A98C2C-7EB8-4870-8772-A2CB352D4888}" type="pres">
      <dgm:prSet presAssocID="{95169F86-9C5F-4F0C-9CCD-3CB4E8B67F77}" presName="node" presStyleLbl="node1" presStyleIdx="0" presStyleCnt="3" custScaleX="171036" custScaleY="167302" custRadScaleRad="100043" custRadScaleInc="468">
        <dgm:presLayoutVars>
          <dgm:bulletEnabled val="1"/>
        </dgm:presLayoutVars>
      </dgm:prSet>
      <dgm:spPr/>
      <dgm:t>
        <a:bodyPr/>
        <a:lstStyle/>
        <a:p>
          <a:endParaRPr lang="uk-UA"/>
        </a:p>
      </dgm:t>
    </dgm:pt>
    <dgm:pt modelId="{EE354E8B-3824-4A63-9520-FC7D6E45D907}" type="pres">
      <dgm:prSet presAssocID="{1FDA4955-5C3F-4147-A48C-474EE9F504BD}" presName="sibTrans" presStyleLbl="sibTrans2D1" presStyleIdx="0" presStyleCnt="3"/>
      <dgm:spPr/>
      <dgm:t>
        <a:bodyPr/>
        <a:lstStyle/>
        <a:p>
          <a:endParaRPr lang="uk-UA"/>
        </a:p>
      </dgm:t>
    </dgm:pt>
    <dgm:pt modelId="{D586304E-0472-4353-BA22-0F76E8F8FF43}" type="pres">
      <dgm:prSet presAssocID="{1FDA4955-5C3F-4147-A48C-474EE9F504BD}" presName="connectorText" presStyleLbl="sibTrans2D1" presStyleIdx="0" presStyleCnt="3"/>
      <dgm:spPr/>
      <dgm:t>
        <a:bodyPr/>
        <a:lstStyle/>
        <a:p>
          <a:endParaRPr lang="uk-UA"/>
        </a:p>
      </dgm:t>
    </dgm:pt>
    <dgm:pt modelId="{09B72CDB-0679-4522-A725-4CBC22BA194D}" type="pres">
      <dgm:prSet presAssocID="{C94181AB-83D4-4004-B8B4-F2D6A2AB23CC}" presName="node" presStyleLbl="node1" presStyleIdx="1" presStyleCnt="3" custScaleX="93860" custScaleY="120715">
        <dgm:presLayoutVars>
          <dgm:bulletEnabled val="1"/>
        </dgm:presLayoutVars>
      </dgm:prSet>
      <dgm:spPr/>
      <dgm:t>
        <a:bodyPr/>
        <a:lstStyle/>
        <a:p>
          <a:endParaRPr lang="uk-UA"/>
        </a:p>
      </dgm:t>
    </dgm:pt>
    <dgm:pt modelId="{875AF010-BC92-4AB4-9991-42BBA36DB7A1}" type="pres">
      <dgm:prSet presAssocID="{7B96972B-83F8-4892-BA29-68B50768C2C5}" presName="sibTrans" presStyleLbl="sibTrans2D1" presStyleIdx="1" presStyleCnt="3" custLinFactY="-100000" custLinFactNeighborX="4491" custLinFactNeighborY="-145672"/>
      <dgm:spPr/>
      <dgm:t>
        <a:bodyPr/>
        <a:lstStyle/>
        <a:p>
          <a:endParaRPr lang="uk-UA"/>
        </a:p>
      </dgm:t>
    </dgm:pt>
    <dgm:pt modelId="{4228C573-A071-4A89-80FC-4E7BF18A69AE}" type="pres">
      <dgm:prSet presAssocID="{7B96972B-83F8-4892-BA29-68B50768C2C5}" presName="connectorText" presStyleLbl="sibTrans2D1" presStyleIdx="1" presStyleCnt="3"/>
      <dgm:spPr/>
      <dgm:t>
        <a:bodyPr/>
        <a:lstStyle/>
        <a:p>
          <a:endParaRPr lang="uk-UA"/>
        </a:p>
      </dgm:t>
    </dgm:pt>
    <dgm:pt modelId="{5B95AFE9-95A6-4F59-ABB2-1146044B2288}" type="pres">
      <dgm:prSet presAssocID="{8131154B-516B-4AEB-B846-E02413429B68}" presName="node" presStyleLbl="node1" presStyleIdx="2" presStyleCnt="3">
        <dgm:presLayoutVars>
          <dgm:bulletEnabled val="1"/>
        </dgm:presLayoutVars>
      </dgm:prSet>
      <dgm:spPr/>
      <dgm:t>
        <a:bodyPr/>
        <a:lstStyle/>
        <a:p>
          <a:endParaRPr lang="uk-UA"/>
        </a:p>
      </dgm:t>
    </dgm:pt>
    <dgm:pt modelId="{A7F5E826-AA0C-403B-90EF-7C7773B737AF}" type="pres">
      <dgm:prSet presAssocID="{DEE325F6-14B1-4407-9363-A00570426F68}" presName="sibTrans" presStyleLbl="sibTrans2D1" presStyleIdx="2" presStyleCnt="3"/>
      <dgm:spPr/>
      <dgm:t>
        <a:bodyPr/>
        <a:lstStyle/>
        <a:p>
          <a:endParaRPr lang="uk-UA"/>
        </a:p>
      </dgm:t>
    </dgm:pt>
    <dgm:pt modelId="{115CA2F1-A65A-4879-B94A-ABDCFFAE97C0}" type="pres">
      <dgm:prSet presAssocID="{DEE325F6-14B1-4407-9363-A00570426F68}" presName="connectorText" presStyleLbl="sibTrans2D1" presStyleIdx="2" presStyleCnt="3"/>
      <dgm:spPr/>
      <dgm:t>
        <a:bodyPr/>
        <a:lstStyle/>
        <a:p>
          <a:endParaRPr lang="uk-UA"/>
        </a:p>
      </dgm:t>
    </dgm:pt>
  </dgm:ptLst>
  <dgm:cxnLst>
    <dgm:cxn modelId="{BF5934A2-FB38-4390-972F-CBC4A08506FF}" type="presOf" srcId="{DEE325F6-14B1-4407-9363-A00570426F68}" destId="{115CA2F1-A65A-4879-B94A-ABDCFFAE97C0}" srcOrd="1" destOrd="0" presId="urn:microsoft.com/office/officeart/2005/8/layout/cycle7"/>
    <dgm:cxn modelId="{555D1F7B-60CF-430A-BC92-DB0CFBA220F0}" type="presOf" srcId="{7B96972B-83F8-4892-BA29-68B50768C2C5}" destId="{875AF010-BC92-4AB4-9991-42BBA36DB7A1}" srcOrd="0" destOrd="0" presId="urn:microsoft.com/office/officeart/2005/8/layout/cycle7"/>
    <dgm:cxn modelId="{3198DF1B-10D9-4E5E-8136-49E592F069C4}" type="presOf" srcId="{DEE325F6-14B1-4407-9363-A00570426F68}" destId="{A7F5E826-AA0C-403B-90EF-7C7773B737AF}" srcOrd="0" destOrd="0" presId="urn:microsoft.com/office/officeart/2005/8/layout/cycle7"/>
    <dgm:cxn modelId="{EF9EC4E0-5CD6-48BE-8722-D2336CDE3B2D}" srcId="{42D324C5-BF7B-40DE-852F-3F1DD681E45A}" destId="{95169F86-9C5F-4F0C-9CCD-3CB4E8B67F77}" srcOrd="0" destOrd="0" parTransId="{311BD64E-0D62-4FA1-8699-10E4C1FBB804}" sibTransId="{1FDA4955-5C3F-4147-A48C-474EE9F504BD}"/>
    <dgm:cxn modelId="{6A6D2A7B-8CAD-4169-B960-8DB7AAB5C679}" type="presOf" srcId="{1FDA4955-5C3F-4147-A48C-474EE9F504BD}" destId="{D586304E-0472-4353-BA22-0F76E8F8FF43}" srcOrd="1" destOrd="0" presId="urn:microsoft.com/office/officeart/2005/8/layout/cycle7"/>
    <dgm:cxn modelId="{FE65F296-D466-4234-95EF-421CD1ABF35B}" type="presOf" srcId="{8131154B-516B-4AEB-B846-E02413429B68}" destId="{5B95AFE9-95A6-4F59-ABB2-1146044B2288}" srcOrd="0" destOrd="0" presId="urn:microsoft.com/office/officeart/2005/8/layout/cycle7"/>
    <dgm:cxn modelId="{B533DF4D-0CE7-4F9D-95C6-05D01EE06125}" type="presOf" srcId="{C94181AB-83D4-4004-B8B4-F2D6A2AB23CC}" destId="{09B72CDB-0679-4522-A725-4CBC22BA194D}" srcOrd="0" destOrd="0" presId="urn:microsoft.com/office/officeart/2005/8/layout/cycle7"/>
    <dgm:cxn modelId="{38F9BE1A-B03B-4469-8196-FB75539E059A}" type="presOf" srcId="{95169F86-9C5F-4F0C-9CCD-3CB4E8B67F77}" destId="{91A98C2C-7EB8-4870-8772-A2CB352D4888}" srcOrd="0" destOrd="0" presId="urn:microsoft.com/office/officeart/2005/8/layout/cycle7"/>
    <dgm:cxn modelId="{95515345-D6DF-4CF1-9689-5F7FC8641728}" type="presOf" srcId="{7B96972B-83F8-4892-BA29-68B50768C2C5}" destId="{4228C573-A071-4A89-80FC-4E7BF18A69AE}" srcOrd="1" destOrd="0" presId="urn:microsoft.com/office/officeart/2005/8/layout/cycle7"/>
    <dgm:cxn modelId="{39CF6EDA-9B90-4F49-8EE7-4A8E9FE8F2CF}" type="presOf" srcId="{42D324C5-BF7B-40DE-852F-3F1DD681E45A}" destId="{1AEEE744-DA59-482A-9B89-EABBB360E62E}" srcOrd="0" destOrd="0" presId="urn:microsoft.com/office/officeart/2005/8/layout/cycle7"/>
    <dgm:cxn modelId="{3C76A369-4CF4-4493-9280-37FC8FCB5388}" srcId="{42D324C5-BF7B-40DE-852F-3F1DD681E45A}" destId="{C94181AB-83D4-4004-B8B4-F2D6A2AB23CC}" srcOrd="1" destOrd="0" parTransId="{5148BD5F-00A1-4544-BFDA-377C48BF59FC}" sibTransId="{7B96972B-83F8-4892-BA29-68B50768C2C5}"/>
    <dgm:cxn modelId="{E69A2BB8-47F5-4C66-BF03-EA9E299E2841}" type="presOf" srcId="{1FDA4955-5C3F-4147-A48C-474EE9F504BD}" destId="{EE354E8B-3824-4A63-9520-FC7D6E45D907}" srcOrd="0" destOrd="0" presId="urn:microsoft.com/office/officeart/2005/8/layout/cycle7"/>
    <dgm:cxn modelId="{11A8DECE-8ED7-44B8-A3BF-6B7B4AF41894}" srcId="{42D324C5-BF7B-40DE-852F-3F1DD681E45A}" destId="{8131154B-516B-4AEB-B846-E02413429B68}" srcOrd="2" destOrd="0" parTransId="{20922AFD-D257-4871-993D-267C2BF2C926}" sibTransId="{DEE325F6-14B1-4407-9363-A00570426F68}"/>
    <dgm:cxn modelId="{389E997B-482B-4C13-8391-1CDBE3E190D0}" type="presParOf" srcId="{1AEEE744-DA59-482A-9B89-EABBB360E62E}" destId="{91A98C2C-7EB8-4870-8772-A2CB352D4888}" srcOrd="0" destOrd="0" presId="urn:microsoft.com/office/officeart/2005/8/layout/cycle7"/>
    <dgm:cxn modelId="{0D6A899A-C6F8-4038-ACB7-B3CCA65E28B0}" type="presParOf" srcId="{1AEEE744-DA59-482A-9B89-EABBB360E62E}" destId="{EE354E8B-3824-4A63-9520-FC7D6E45D907}" srcOrd="1" destOrd="0" presId="urn:microsoft.com/office/officeart/2005/8/layout/cycle7"/>
    <dgm:cxn modelId="{B679EEAE-B013-4BAC-A39D-25E4BE5CBD12}" type="presParOf" srcId="{EE354E8B-3824-4A63-9520-FC7D6E45D907}" destId="{D586304E-0472-4353-BA22-0F76E8F8FF43}" srcOrd="0" destOrd="0" presId="urn:microsoft.com/office/officeart/2005/8/layout/cycle7"/>
    <dgm:cxn modelId="{3F227439-E09B-4B53-80D5-EBFC91B93B44}" type="presParOf" srcId="{1AEEE744-DA59-482A-9B89-EABBB360E62E}" destId="{09B72CDB-0679-4522-A725-4CBC22BA194D}" srcOrd="2" destOrd="0" presId="urn:microsoft.com/office/officeart/2005/8/layout/cycle7"/>
    <dgm:cxn modelId="{BA0640E2-9EA9-4BC1-8E43-D5D5F4455441}" type="presParOf" srcId="{1AEEE744-DA59-482A-9B89-EABBB360E62E}" destId="{875AF010-BC92-4AB4-9991-42BBA36DB7A1}" srcOrd="3" destOrd="0" presId="urn:microsoft.com/office/officeart/2005/8/layout/cycle7"/>
    <dgm:cxn modelId="{DA4162DC-37F2-4BB5-A228-12178B4DFB88}" type="presParOf" srcId="{875AF010-BC92-4AB4-9991-42BBA36DB7A1}" destId="{4228C573-A071-4A89-80FC-4E7BF18A69AE}" srcOrd="0" destOrd="0" presId="urn:microsoft.com/office/officeart/2005/8/layout/cycle7"/>
    <dgm:cxn modelId="{01BB6C91-74F2-44CB-A59D-51AADC8140EE}" type="presParOf" srcId="{1AEEE744-DA59-482A-9B89-EABBB360E62E}" destId="{5B95AFE9-95A6-4F59-ABB2-1146044B2288}" srcOrd="4" destOrd="0" presId="urn:microsoft.com/office/officeart/2005/8/layout/cycle7"/>
    <dgm:cxn modelId="{5477AEA0-15CB-47CB-AD3F-2EE9AF02C05D}" type="presParOf" srcId="{1AEEE744-DA59-482A-9B89-EABBB360E62E}" destId="{A7F5E826-AA0C-403B-90EF-7C7773B737AF}" srcOrd="5" destOrd="0" presId="urn:microsoft.com/office/officeart/2005/8/layout/cycle7"/>
    <dgm:cxn modelId="{3B0C88CE-1E68-4B37-A27B-03F8EC3D581E}" type="presParOf" srcId="{A7F5E826-AA0C-403B-90EF-7C7773B737AF}" destId="{115CA2F1-A65A-4879-B94A-ABDCFFAE97C0}" srcOrd="0" destOrd="0" presId="urn:microsoft.com/office/officeart/2005/8/layout/cycle7"/>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BEA935E-4908-4B95-BAD6-4C3265C4529C}"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37BCE485-4773-4FA0-A360-37EE4689815D}">
      <dgm:prSet phldrT="[Текст]"/>
      <dgm:spPr/>
      <dgm:t>
        <a:bodyPr/>
        <a:lstStyle/>
        <a:p>
          <a:r>
            <a:rPr lang="uk-UA">
              <a:solidFill>
                <a:schemeClr val="bg1"/>
              </a:solidFill>
              <a:latin typeface="Times New Roman" panose="02020603050405020304" pitchFamily="18" charset="0"/>
              <a:cs typeface="Times New Roman" panose="02020603050405020304" pitchFamily="18" charset="0"/>
            </a:rPr>
            <a:t>Ключові позиції основного профілю лідерських компетентностей в сфері публічного правління</a:t>
          </a:r>
        </a:p>
      </dgm:t>
    </dgm:pt>
    <dgm:pt modelId="{DE591B24-720B-4002-84B0-AC584EAADFC1}" type="parTrans" cxnId="{4DC684C5-AA87-4F4F-BF39-47E945AB3C04}">
      <dgm:prSet/>
      <dgm:spPr/>
      <dgm:t>
        <a:bodyPr/>
        <a:lstStyle/>
        <a:p>
          <a:endParaRPr lang="uk-UA"/>
        </a:p>
      </dgm:t>
    </dgm:pt>
    <dgm:pt modelId="{FAAEE98F-F5B0-4685-A4E1-8F215BEA5A93}" type="sibTrans" cxnId="{4DC684C5-AA87-4F4F-BF39-47E945AB3C04}">
      <dgm:prSet/>
      <dgm:spPr/>
      <dgm:t>
        <a:bodyPr/>
        <a:lstStyle/>
        <a:p>
          <a:endParaRPr lang="uk-UA"/>
        </a:p>
      </dgm:t>
    </dgm:pt>
    <dgm:pt modelId="{48EC376D-A719-4F78-9D62-7713C17E2041}">
      <dgm:prSet phldrT="[Текст]"/>
      <dgm:spPr/>
      <dgm:t>
        <a:bodyPr/>
        <a:lstStyle/>
        <a:p>
          <a:r>
            <a:rPr lang="uk-UA">
              <a:solidFill>
                <a:schemeClr val="bg1"/>
              </a:solidFill>
              <a:latin typeface="Times New Roman" panose="02020603050405020304" pitchFamily="18" charset="0"/>
              <a:cs typeface="Times New Roman" panose="02020603050405020304" pitchFamily="18" charset="0"/>
            </a:rPr>
            <a:t>Ефективна та здорова комунікація </a:t>
          </a:r>
        </a:p>
      </dgm:t>
    </dgm:pt>
    <dgm:pt modelId="{502E21F4-B11E-4A57-A736-BB9294778331}" type="parTrans" cxnId="{C4493FDD-197B-4C0D-BC12-CFA7D3F87992}">
      <dgm:prSet/>
      <dgm:spPr/>
      <dgm:t>
        <a:bodyPr/>
        <a:lstStyle/>
        <a:p>
          <a:endParaRPr lang="uk-UA"/>
        </a:p>
      </dgm:t>
    </dgm:pt>
    <dgm:pt modelId="{EA19DB14-A612-472D-8C3D-1D9C33C2B3FE}" type="sibTrans" cxnId="{C4493FDD-197B-4C0D-BC12-CFA7D3F87992}">
      <dgm:prSet/>
      <dgm:spPr/>
      <dgm:t>
        <a:bodyPr/>
        <a:lstStyle/>
        <a:p>
          <a:endParaRPr lang="uk-UA"/>
        </a:p>
      </dgm:t>
    </dgm:pt>
    <dgm:pt modelId="{CBD66F3C-C368-4C9E-8179-C3B9CBD4FA5E}">
      <dgm:prSet phldrT="[Текст]"/>
      <dgm:spPr/>
      <dgm:t>
        <a:bodyPr/>
        <a:lstStyle/>
        <a:p>
          <a:r>
            <a:rPr lang="uk-UA">
              <a:solidFill>
                <a:schemeClr val="bg1"/>
              </a:solidFill>
              <a:latin typeface="Times New Roman" panose="02020603050405020304" pitchFamily="18" charset="0"/>
              <a:cs typeface="Times New Roman" panose="02020603050405020304" pitchFamily="18" charset="0"/>
            </a:rPr>
            <a:t>Аналітичне мислення</a:t>
          </a:r>
        </a:p>
      </dgm:t>
    </dgm:pt>
    <dgm:pt modelId="{5DBC4EC2-74E1-479B-82FA-A966FF5A5F78}" type="parTrans" cxnId="{F6D33B44-754D-4B64-B283-F26892142557}">
      <dgm:prSet/>
      <dgm:spPr/>
      <dgm:t>
        <a:bodyPr/>
        <a:lstStyle/>
        <a:p>
          <a:endParaRPr lang="uk-UA"/>
        </a:p>
      </dgm:t>
    </dgm:pt>
    <dgm:pt modelId="{E4CDCDA0-A1E5-4408-B82B-680C0A19D127}" type="sibTrans" cxnId="{F6D33B44-754D-4B64-B283-F26892142557}">
      <dgm:prSet/>
      <dgm:spPr/>
      <dgm:t>
        <a:bodyPr/>
        <a:lstStyle/>
        <a:p>
          <a:endParaRPr lang="uk-UA"/>
        </a:p>
      </dgm:t>
    </dgm:pt>
    <dgm:pt modelId="{9B803EA8-7302-44AD-9448-1D7302AA33E8}">
      <dgm:prSet phldrT="[Текст]"/>
      <dgm:spPr/>
      <dgm:t>
        <a:bodyPr/>
        <a:lstStyle/>
        <a:p>
          <a:r>
            <a:rPr lang="uk-UA">
              <a:solidFill>
                <a:schemeClr val="bg1"/>
              </a:solidFill>
              <a:latin typeface="Times New Roman" panose="02020603050405020304" pitchFamily="18" charset="0"/>
              <a:cs typeface="Times New Roman" panose="02020603050405020304" pitchFamily="18" charset="0"/>
            </a:rPr>
            <a:t>Орієнтація на результат </a:t>
          </a:r>
        </a:p>
      </dgm:t>
    </dgm:pt>
    <dgm:pt modelId="{9DAFD48A-4234-47D2-9378-588E9CAEF314}" type="parTrans" cxnId="{E0C1A846-79BD-4FA9-9D52-FE3664547934}">
      <dgm:prSet/>
      <dgm:spPr/>
      <dgm:t>
        <a:bodyPr/>
        <a:lstStyle/>
        <a:p>
          <a:endParaRPr lang="uk-UA"/>
        </a:p>
      </dgm:t>
    </dgm:pt>
    <dgm:pt modelId="{5BC7A393-6C81-4A63-BD9E-F69EB934EEB4}" type="sibTrans" cxnId="{E0C1A846-79BD-4FA9-9D52-FE3664547934}">
      <dgm:prSet/>
      <dgm:spPr/>
      <dgm:t>
        <a:bodyPr/>
        <a:lstStyle/>
        <a:p>
          <a:endParaRPr lang="uk-UA"/>
        </a:p>
      </dgm:t>
    </dgm:pt>
    <dgm:pt modelId="{B068607D-CD92-403E-84DD-89B55D3D183A}">
      <dgm:prSet phldrT="[Текст]"/>
      <dgm:spPr/>
      <dgm:t>
        <a:bodyPr/>
        <a:lstStyle/>
        <a:p>
          <a:r>
            <a:rPr lang="uk-UA">
              <a:solidFill>
                <a:schemeClr val="bg1"/>
              </a:solidFill>
              <a:latin typeface="Times New Roman" panose="02020603050405020304" pitchFamily="18" charset="0"/>
              <a:cs typeface="Times New Roman" panose="02020603050405020304" pitchFamily="18" charset="0"/>
            </a:rPr>
            <a:t>Управління людським ресурсом</a:t>
          </a:r>
        </a:p>
      </dgm:t>
    </dgm:pt>
    <dgm:pt modelId="{FB47A8C1-2905-4EAC-9FA3-D56F06B6568C}" type="parTrans" cxnId="{0D7E3506-90A4-4061-A349-02F6F314D2CF}">
      <dgm:prSet/>
      <dgm:spPr/>
      <dgm:t>
        <a:bodyPr/>
        <a:lstStyle/>
        <a:p>
          <a:endParaRPr lang="uk-UA"/>
        </a:p>
      </dgm:t>
    </dgm:pt>
    <dgm:pt modelId="{959C717B-0746-4A92-BA88-01A32DB7E081}" type="sibTrans" cxnId="{0D7E3506-90A4-4061-A349-02F6F314D2CF}">
      <dgm:prSet/>
      <dgm:spPr/>
      <dgm:t>
        <a:bodyPr/>
        <a:lstStyle/>
        <a:p>
          <a:endParaRPr lang="uk-UA"/>
        </a:p>
      </dgm:t>
    </dgm:pt>
    <dgm:pt modelId="{80DEFCA0-7016-4A4D-8F50-4C5DF6CDC4A4}" type="pres">
      <dgm:prSet presAssocID="{FBEA935E-4908-4B95-BAD6-4C3265C4529C}" presName="Name0" presStyleCnt="0">
        <dgm:presLayoutVars>
          <dgm:chPref val="1"/>
          <dgm:dir/>
          <dgm:animOne val="branch"/>
          <dgm:animLvl val="lvl"/>
          <dgm:resizeHandles val="exact"/>
        </dgm:presLayoutVars>
      </dgm:prSet>
      <dgm:spPr/>
      <dgm:t>
        <a:bodyPr/>
        <a:lstStyle/>
        <a:p>
          <a:endParaRPr lang="uk-UA"/>
        </a:p>
      </dgm:t>
    </dgm:pt>
    <dgm:pt modelId="{6351F650-A63C-488D-BCA0-F0939B53FC0A}" type="pres">
      <dgm:prSet presAssocID="{37BCE485-4773-4FA0-A360-37EE4689815D}" presName="root1" presStyleCnt="0"/>
      <dgm:spPr/>
    </dgm:pt>
    <dgm:pt modelId="{0AD5C93E-C2D9-49E3-82D0-F3EC64C4C892}" type="pres">
      <dgm:prSet presAssocID="{37BCE485-4773-4FA0-A360-37EE4689815D}" presName="LevelOneTextNode" presStyleLbl="node0" presStyleIdx="0" presStyleCnt="1">
        <dgm:presLayoutVars>
          <dgm:chPref val="3"/>
        </dgm:presLayoutVars>
      </dgm:prSet>
      <dgm:spPr/>
      <dgm:t>
        <a:bodyPr/>
        <a:lstStyle/>
        <a:p>
          <a:endParaRPr lang="uk-UA"/>
        </a:p>
      </dgm:t>
    </dgm:pt>
    <dgm:pt modelId="{C43EC8FE-0CB3-4A41-BA51-3562B5E72362}" type="pres">
      <dgm:prSet presAssocID="{37BCE485-4773-4FA0-A360-37EE4689815D}" presName="level2hierChild" presStyleCnt="0"/>
      <dgm:spPr/>
    </dgm:pt>
    <dgm:pt modelId="{0972AD66-67C5-4E7B-883E-BFA5D3441D74}" type="pres">
      <dgm:prSet presAssocID="{502E21F4-B11E-4A57-A736-BB9294778331}" presName="conn2-1" presStyleLbl="parChTrans1D2" presStyleIdx="0" presStyleCnt="4"/>
      <dgm:spPr/>
      <dgm:t>
        <a:bodyPr/>
        <a:lstStyle/>
        <a:p>
          <a:endParaRPr lang="uk-UA"/>
        </a:p>
      </dgm:t>
    </dgm:pt>
    <dgm:pt modelId="{3EF3D376-615A-47B1-8141-E7A0CED231F5}" type="pres">
      <dgm:prSet presAssocID="{502E21F4-B11E-4A57-A736-BB9294778331}" presName="connTx" presStyleLbl="parChTrans1D2" presStyleIdx="0" presStyleCnt="4"/>
      <dgm:spPr/>
      <dgm:t>
        <a:bodyPr/>
        <a:lstStyle/>
        <a:p>
          <a:endParaRPr lang="uk-UA"/>
        </a:p>
      </dgm:t>
    </dgm:pt>
    <dgm:pt modelId="{471A51F9-5BBE-4004-86F8-2812F822D202}" type="pres">
      <dgm:prSet presAssocID="{48EC376D-A719-4F78-9D62-7713C17E2041}" presName="root2" presStyleCnt="0"/>
      <dgm:spPr/>
    </dgm:pt>
    <dgm:pt modelId="{685C8404-3DA4-4AD4-93D2-348379193304}" type="pres">
      <dgm:prSet presAssocID="{48EC376D-A719-4F78-9D62-7713C17E2041}" presName="LevelTwoTextNode" presStyleLbl="node2" presStyleIdx="0" presStyleCnt="4">
        <dgm:presLayoutVars>
          <dgm:chPref val="3"/>
        </dgm:presLayoutVars>
      </dgm:prSet>
      <dgm:spPr/>
      <dgm:t>
        <a:bodyPr/>
        <a:lstStyle/>
        <a:p>
          <a:endParaRPr lang="uk-UA"/>
        </a:p>
      </dgm:t>
    </dgm:pt>
    <dgm:pt modelId="{4BB017C3-8690-4154-9839-CB6E9D905126}" type="pres">
      <dgm:prSet presAssocID="{48EC376D-A719-4F78-9D62-7713C17E2041}" presName="level3hierChild" presStyleCnt="0"/>
      <dgm:spPr/>
    </dgm:pt>
    <dgm:pt modelId="{761CB20A-F6A1-4F37-836F-09D09BB41847}" type="pres">
      <dgm:prSet presAssocID="{FB47A8C1-2905-4EAC-9FA3-D56F06B6568C}" presName="conn2-1" presStyleLbl="parChTrans1D2" presStyleIdx="1" presStyleCnt="4"/>
      <dgm:spPr/>
      <dgm:t>
        <a:bodyPr/>
        <a:lstStyle/>
        <a:p>
          <a:endParaRPr lang="uk-UA"/>
        </a:p>
      </dgm:t>
    </dgm:pt>
    <dgm:pt modelId="{776A954B-EC00-49D2-A32F-BF5A627EE8D0}" type="pres">
      <dgm:prSet presAssocID="{FB47A8C1-2905-4EAC-9FA3-D56F06B6568C}" presName="connTx" presStyleLbl="parChTrans1D2" presStyleIdx="1" presStyleCnt="4"/>
      <dgm:spPr/>
      <dgm:t>
        <a:bodyPr/>
        <a:lstStyle/>
        <a:p>
          <a:endParaRPr lang="uk-UA"/>
        </a:p>
      </dgm:t>
    </dgm:pt>
    <dgm:pt modelId="{E5F02699-04AE-42CA-ABEC-54CD3EF002B4}" type="pres">
      <dgm:prSet presAssocID="{B068607D-CD92-403E-84DD-89B55D3D183A}" presName="root2" presStyleCnt="0"/>
      <dgm:spPr/>
    </dgm:pt>
    <dgm:pt modelId="{417B8F06-06C3-43C5-B4DC-3D0BC02DC617}" type="pres">
      <dgm:prSet presAssocID="{B068607D-CD92-403E-84DD-89B55D3D183A}" presName="LevelTwoTextNode" presStyleLbl="node2" presStyleIdx="1" presStyleCnt="4" custLinFactNeighborX="-389" custLinFactNeighborY="1275">
        <dgm:presLayoutVars>
          <dgm:chPref val="3"/>
        </dgm:presLayoutVars>
      </dgm:prSet>
      <dgm:spPr/>
      <dgm:t>
        <a:bodyPr/>
        <a:lstStyle/>
        <a:p>
          <a:endParaRPr lang="uk-UA"/>
        </a:p>
      </dgm:t>
    </dgm:pt>
    <dgm:pt modelId="{9A438F51-9EB0-4FA6-8F7D-3E7F9B2AB57B}" type="pres">
      <dgm:prSet presAssocID="{B068607D-CD92-403E-84DD-89B55D3D183A}" presName="level3hierChild" presStyleCnt="0"/>
      <dgm:spPr/>
    </dgm:pt>
    <dgm:pt modelId="{20D54093-A59E-49E0-BD87-994D30191258}" type="pres">
      <dgm:prSet presAssocID="{9DAFD48A-4234-47D2-9378-588E9CAEF314}" presName="conn2-1" presStyleLbl="parChTrans1D2" presStyleIdx="2" presStyleCnt="4"/>
      <dgm:spPr/>
      <dgm:t>
        <a:bodyPr/>
        <a:lstStyle/>
        <a:p>
          <a:endParaRPr lang="uk-UA"/>
        </a:p>
      </dgm:t>
    </dgm:pt>
    <dgm:pt modelId="{773EA2F3-3F82-4E7A-A78D-E0C13D49A371}" type="pres">
      <dgm:prSet presAssocID="{9DAFD48A-4234-47D2-9378-588E9CAEF314}" presName="connTx" presStyleLbl="parChTrans1D2" presStyleIdx="2" presStyleCnt="4"/>
      <dgm:spPr/>
      <dgm:t>
        <a:bodyPr/>
        <a:lstStyle/>
        <a:p>
          <a:endParaRPr lang="uk-UA"/>
        </a:p>
      </dgm:t>
    </dgm:pt>
    <dgm:pt modelId="{D8D66822-890A-42AB-B52F-906EA07101BB}" type="pres">
      <dgm:prSet presAssocID="{9B803EA8-7302-44AD-9448-1D7302AA33E8}" presName="root2" presStyleCnt="0"/>
      <dgm:spPr/>
    </dgm:pt>
    <dgm:pt modelId="{816D1D92-4333-4381-BCC7-3063325FF27A}" type="pres">
      <dgm:prSet presAssocID="{9B803EA8-7302-44AD-9448-1D7302AA33E8}" presName="LevelTwoTextNode" presStyleLbl="node2" presStyleIdx="2" presStyleCnt="4">
        <dgm:presLayoutVars>
          <dgm:chPref val="3"/>
        </dgm:presLayoutVars>
      </dgm:prSet>
      <dgm:spPr/>
      <dgm:t>
        <a:bodyPr/>
        <a:lstStyle/>
        <a:p>
          <a:endParaRPr lang="uk-UA"/>
        </a:p>
      </dgm:t>
    </dgm:pt>
    <dgm:pt modelId="{960BBC88-D450-4906-82E5-1179F2C471DD}" type="pres">
      <dgm:prSet presAssocID="{9B803EA8-7302-44AD-9448-1D7302AA33E8}" presName="level3hierChild" presStyleCnt="0"/>
      <dgm:spPr/>
    </dgm:pt>
    <dgm:pt modelId="{E79F6CF3-504C-4D89-9FDB-F2E7FBD7FF9E}" type="pres">
      <dgm:prSet presAssocID="{5DBC4EC2-74E1-479B-82FA-A966FF5A5F78}" presName="conn2-1" presStyleLbl="parChTrans1D2" presStyleIdx="3" presStyleCnt="4"/>
      <dgm:spPr/>
      <dgm:t>
        <a:bodyPr/>
        <a:lstStyle/>
        <a:p>
          <a:endParaRPr lang="uk-UA"/>
        </a:p>
      </dgm:t>
    </dgm:pt>
    <dgm:pt modelId="{F8C59F66-B232-4E18-811C-ADA1EFABC8B0}" type="pres">
      <dgm:prSet presAssocID="{5DBC4EC2-74E1-479B-82FA-A966FF5A5F78}" presName="connTx" presStyleLbl="parChTrans1D2" presStyleIdx="3" presStyleCnt="4"/>
      <dgm:spPr/>
      <dgm:t>
        <a:bodyPr/>
        <a:lstStyle/>
        <a:p>
          <a:endParaRPr lang="uk-UA"/>
        </a:p>
      </dgm:t>
    </dgm:pt>
    <dgm:pt modelId="{B05C1205-7195-439C-A3F1-B34B6211E05B}" type="pres">
      <dgm:prSet presAssocID="{CBD66F3C-C368-4C9E-8179-C3B9CBD4FA5E}" presName="root2" presStyleCnt="0"/>
      <dgm:spPr/>
    </dgm:pt>
    <dgm:pt modelId="{33E9E627-83B6-4DA7-9B01-ED1D71A00E46}" type="pres">
      <dgm:prSet presAssocID="{CBD66F3C-C368-4C9E-8179-C3B9CBD4FA5E}" presName="LevelTwoTextNode" presStyleLbl="node2" presStyleIdx="3" presStyleCnt="4" custLinFactNeighborY="20384">
        <dgm:presLayoutVars>
          <dgm:chPref val="3"/>
        </dgm:presLayoutVars>
      </dgm:prSet>
      <dgm:spPr/>
      <dgm:t>
        <a:bodyPr/>
        <a:lstStyle/>
        <a:p>
          <a:endParaRPr lang="uk-UA"/>
        </a:p>
      </dgm:t>
    </dgm:pt>
    <dgm:pt modelId="{45DED49A-1972-4656-83C0-4A4E99856B0A}" type="pres">
      <dgm:prSet presAssocID="{CBD66F3C-C368-4C9E-8179-C3B9CBD4FA5E}" presName="level3hierChild" presStyleCnt="0"/>
      <dgm:spPr/>
    </dgm:pt>
  </dgm:ptLst>
  <dgm:cxnLst>
    <dgm:cxn modelId="{F1302E14-A915-4B44-B04E-0A077B99F6A5}" type="presOf" srcId="{502E21F4-B11E-4A57-A736-BB9294778331}" destId="{0972AD66-67C5-4E7B-883E-BFA5D3441D74}" srcOrd="0" destOrd="0" presId="urn:microsoft.com/office/officeart/2008/layout/HorizontalMultiLevelHierarchy"/>
    <dgm:cxn modelId="{F6D33B44-754D-4B64-B283-F26892142557}" srcId="{37BCE485-4773-4FA0-A360-37EE4689815D}" destId="{CBD66F3C-C368-4C9E-8179-C3B9CBD4FA5E}" srcOrd="3" destOrd="0" parTransId="{5DBC4EC2-74E1-479B-82FA-A966FF5A5F78}" sibTransId="{E4CDCDA0-A1E5-4408-B82B-680C0A19D127}"/>
    <dgm:cxn modelId="{C4493FDD-197B-4C0D-BC12-CFA7D3F87992}" srcId="{37BCE485-4773-4FA0-A360-37EE4689815D}" destId="{48EC376D-A719-4F78-9D62-7713C17E2041}" srcOrd="0" destOrd="0" parTransId="{502E21F4-B11E-4A57-A736-BB9294778331}" sibTransId="{EA19DB14-A612-472D-8C3D-1D9C33C2B3FE}"/>
    <dgm:cxn modelId="{77E0E941-255F-42AE-B077-808E549E2639}" type="presOf" srcId="{48EC376D-A719-4F78-9D62-7713C17E2041}" destId="{685C8404-3DA4-4AD4-93D2-348379193304}" srcOrd="0" destOrd="0" presId="urn:microsoft.com/office/officeart/2008/layout/HorizontalMultiLevelHierarchy"/>
    <dgm:cxn modelId="{FC3F42EB-DBF4-44B7-88D3-1CB01B657F17}" type="presOf" srcId="{9B803EA8-7302-44AD-9448-1D7302AA33E8}" destId="{816D1D92-4333-4381-BCC7-3063325FF27A}" srcOrd="0" destOrd="0" presId="urn:microsoft.com/office/officeart/2008/layout/HorizontalMultiLevelHierarchy"/>
    <dgm:cxn modelId="{A8C57112-A3CC-4668-AF2A-672B09AFFF32}" type="presOf" srcId="{5DBC4EC2-74E1-479B-82FA-A966FF5A5F78}" destId="{F8C59F66-B232-4E18-811C-ADA1EFABC8B0}" srcOrd="1" destOrd="0" presId="urn:microsoft.com/office/officeart/2008/layout/HorizontalMultiLevelHierarchy"/>
    <dgm:cxn modelId="{81566D99-9234-482D-BEE7-82303460A3B0}" type="presOf" srcId="{502E21F4-B11E-4A57-A736-BB9294778331}" destId="{3EF3D376-615A-47B1-8141-E7A0CED231F5}" srcOrd="1" destOrd="0" presId="urn:microsoft.com/office/officeart/2008/layout/HorizontalMultiLevelHierarchy"/>
    <dgm:cxn modelId="{3386DE98-A599-479D-A25B-7EBD3D60A94C}" type="presOf" srcId="{9DAFD48A-4234-47D2-9378-588E9CAEF314}" destId="{773EA2F3-3F82-4E7A-A78D-E0C13D49A371}" srcOrd="1" destOrd="0" presId="urn:microsoft.com/office/officeart/2008/layout/HorizontalMultiLevelHierarchy"/>
    <dgm:cxn modelId="{1D947BA4-2255-4B4A-BFD0-1B31A44B1B42}" type="presOf" srcId="{CBD66F3C-C368-4C9E-8179-C3B9CBD4FA5E}" destId="{33E9E627-83B6-4DA7-9B01-ED1D71A00E46}" srcOrd="0" destOrd="0" presId="urn:microsoft.com/office/officeart/2008/layout/HorizontalMultiLevelHierarchy"/>
    <dgm:cxn modelId="{90A2B4AA-2954-4D19-8AAD-0E0D404EBE2B}" type="presOf" srcId="{9DAFD48A-4234-47D2-9378-588E9CAEF314}" destId="{20D54093-A59E-49E0-BD87-994D30191258}" srcOrd="0" destOrd="0" presId="urn:microsoft.com/office/officeart/2008/layout/HorizontalMultiLevelHierarchy"/>
    <dgm:cxn modelId="{E1E1C3F8-81D5-4F3D-9F1E-25972B86E958}" type="presOf" srcId="{FB47A8C1-2905-4EAC-9FA3-D56F06B6568C}" destId="{776A954B-EC00-49D2-A32F-BF5A627EE8D0}" srcOrd="1" destOrd="0" presId="urn:microsoft.com/office/officeart/2008/layout/HorizontalMultiLevelHierarchy"/>
    <dgm:cxn modelId="{E0C1A846-79BD-4FA9-9D52-FE3664547934}" srcId="{37BCE485-4773-4FA0-A360-37EE4689815D}" destId="{9B803EA8-7302-44AD-9448-1D7302AA33E8}" srcOrd="2" destOrd="0" parTransId="{9DAFD48A-4234-47D2-9378-588E9CAEF314}" sibTransId="{5BC7A393-6C81-4A63-BD9E-F69EB934EEB4}"/>
    <dgm:cxn modelId="{B8B65140-7C62-4F28-BAE9-032AE881E45F}" type="presOf" srcId="{37BCE485-4773-4FA0-A360-37EE4689815D}" destId="{0AD5C93E-C2D9-49E3-82D0-F3EC64C4C892}" srcOrd="0" destOrd="0" presId="urn:microsoft.com/office/officeart/2008/layout/HorizontalMultiLevelHierarchy"/>
    <dgm:cxn modelId="{9B16F489-2421-4E76-8AB7-2C140F71D4D7}" type="presOf" srcId="{B068607D-CD92-403E-84DD-89B55D3D183A}" destId="{417B8F06-06C3-43C5-B4DC-3D0BC02DC617}" srcOrd="0" destOrd="0" presId="urn:microsoft.com/office/officeart/2008/layout/HorizontalMultiLevelHierarchy"/>
    <dgm:cxn modelId="{4DC684C5-AA87-4F4F-BF39-47E945AB3C04}" srcId="{FBEA935E-4908-4B95-BAD6-4C3265C4529C}" destId="{37BCE485-4773-4FA0-A360-37EE4689815D}" srcOrd="0" destOrd="0" parTransId="{DE591B24-720B-4002-84B0-AC584EAADFC1}" sibTransId="{FAAEE98F-F5B0-4685-A4E1-8F215BEA5A93}"/>
    <dgm:cxn modelId="{67ACBCF6-376C-467D-ABE4-E4D2E85E38F5}" type="presOf" srcId="{5DBC4EC2-74E1-479B-82FA-A966FF5A5F78}" destId="{E79F6CF3-504C-4D89-9FDB-F2E7FBD7FF9E}" srcOrd="0" destOrd="0" presId="urn:microsoft.com/office/officeart/2008/layout/HorizontalMultiLevelHierarchy"/>
    <dgm:cxn modelId="{0D7E3506-90A4-4061-A349-02F6F314D2CF}" srcId="{37BCE485-4773-4FA0-A360-37EE4689815D}" destId="{B068607D-CD92-403E-84DD-89B55D3D183A}" srcOrd="1" destOrd="0" parTransId="{FB47A8C1-2905-4EAC-9FA3-D56F06B6568C}" sibTransId="{959C717B-0746-4A92-BA88-01A32DB7E081}"/>
    <dgm:cxn modelId="{427CC97A-1B5E-4FC6-9CC0-9A277F693C06}" type="presOf" srcId="{FB47A8C1-2905-4EAC-9FA3-D56F06B6568C}" destId="{761CB20A-F6A1-4F37-836F-09D09BB41847}" srcOrd="0" destOrd="0" presId="urn:microsoft.com/office/officeart/2008/layout/HorizontalMultiLevelHierarchy"/>
    <dgm:cxn modelId="{2523CB61-5F0C-4CD6-9A62-185F8352A59E}" type="presOf" srcId="{FBEA935E-4908-4B95-BAD6-4C3265C4529C}" destId="{80DEFCA0-7016-4A4D-8F50-4C5DF6CDC4A4}" srcOrd="0" destOrd="0" presId="urn:microsoft.com/office/officeart/2008/layout/HorizontalMultiLevelHierarchy"/>
    <dgm:cxn modelId="{7DD382B0-DB79-429F-8CC5-EB124AB119A4}" type="presParOf" srcId="{80DEFCA0-7016-4A4D-8F50-4C5DF6CDC4A4}" destId="{6351F650-A63C-488D-BCA0-F0939B53FC0A}" srcOrd="0" destOrd="0" presId="urn:microsoft.com/office/officeart/2008/layout/HorizontalMultiLevelHierarchy"/>
    <dgm:cxn modelId="{A57AE78B-C8D5-496B-8FCA-5F81DCF18643}" type="presParOf" srcId="{6351F650-A63C-488D-BCA0-F0939B53FC0A}" destId="{0AD5C93E-C2D9-49E3-82D0-F3EC64C4C892}" srcOrd="0" destOrd="0" presId="urn:microsoft.com/office/officeart/2008/layout/HorizontalMultiLevelHierarchy"/>
    <dgm:cxn modelId="{8F7AAD2B-15C0-430F-AC27-94B01A786CE6}" type="presParOf" srcId="{6351F650-A63C-488D-BCA0-F0939B53FC0A}" destId="{C43EC8FE-0CB3-4A41-BA51-3562B5E72362}" srcOrd="1" destOrd="0" presId="urn:microsoft.com/office/officeart/2008/layout/HorizontalMultiLevelHierarchy"/>
    <dgm:cxn modelId="{400748B9-1876-4D53-B425-D7DD6237C028}" type="presParOf" srcId="{C43EC8FE-0CB3-4A41-BA51-3562B5E72362}" destId="{0972AD66-67C5-4E7B-883E-BFA5D3441D74}" srcOrd="0" destOrd="0" presId="urn:microsoft.com/office/officeart/2008/layout/HorizontalMultiLevelHierarchy"/>
    <dgm:cxn modelId="{B9E8429D-FE89-47CF-9404-4F12862D713E}" type="presParOf" srcId="{0972AD66-67C5-4E7B-883E-BFA5D3441D74}" destId="{3EF3D376-615A-47B1-8141-E7A0CED231F5}" srcOrd="0" destOrd="0" presId="urn:microsoft.com/office/officeart/2008/layout/HorizontalMultiLevelHierarchy"/>
    <dgm:cxn modelId="{2D244B0B-65C7-4267-A528-2063D78CE4EC}" type="presParOf" srcId="{C43EC8FE-0CB3-4A41-BA51-3562B5E72362}" destId="{471A51F9-5BBE-4004-86F8-2812F822D202}" srcOrd="1" destOrd="0" presId="urn:microsoft.com/office/officeart/2008/layout/HorizontalMultiLevelHierarchy"/>
    <dgm:cxn modelId="{2F4F0516-F454-4D83-A6D2-278437123AF5}" type="presParOf" srcId="{471A51F9-5BBE-4004-86F8-2812F822D202}" destId="{685C8404-3DA4-4AD4-93D2-348379193304}" srcOrd="0" destOrd="0" presId="urn:microsoft.com/office/officeart/2008/layout/HorizontalMultiLevelHierarchy"/>
    <dgm:cxn modelId="{0118D0E3-47C7-4B4A-B752-2B14F9A5E8B9}" type="presParOf" srcId="{471A51F9-5BBE-4004-86F8-2812F822D202}" destId="{4BB017C3-8690-4154-9839-CB6E9D905126}" srcOrd="1" destOrd="0" presId="urn:microsoft.com/office/officeart/2008/layout/HorizontalMultiLevelHierarchy"/>
    <dgm:cxn modelId="{F52BC5CA-0D4A-4063-875B-891E1ED6F8C4}" type="presParOf" srcId="{C43EC8FE-0CB3-4A41-BA51-3562B5E72362}" destId="{761CB20A-F6A1-4F37-836F-09D09BB41847}" srcOrd="2" destOrd="0" presId="urn:microsoft.com/office/officeart/2008/layout/HorizontalMultiLevelHierarchy"/>
    <dgm:cxn modelId="{1B83AF55-5A9D-49A6-962E-879D680B1479}" type="presParOf" srcId="{761CB20A-F6A1-4F37-836F-09D09BB41847}" destId="{776A954B-EC00-49D2-A32F-BF5A627EE8D0}" srcOrd="0" destOrd="0" presId="urn:microsoft.com/office/officeart/2008/layout/HorizontalMultiLevelHierarchy"/>
    <dgm:cxn modelId="{AEE9BC65-6717-440D-85B4-67B5FF9264F5}" type="presParOf" srcId="{C43EC8FE-0CB3-4A41-BA51-3562B5E72362}" destId="{E5F02699-04AE-42CA-ABEC-54CD3EF002B4}" srcOrd="3" destOrd="0" presId="urn:microsoft.com/office/officeart/2008/layout/HorizontalMultiLevelHierarchy"/>
    <dgm:cxn modelId="{DEE1B3C4-0A31-4070-B26E-FF0980F23029}" type="presParOf" srcId="{E5F02699-04AE-42CA-ABEC-54CD3EF002B4}" destId="{417B8F06-06C3-43C5-B4DC-3D0BC02DC617}" srcOrd="0" destOrd="0" presId="urn:microsoft.com/office/officeart/2008/layout/HorizontalMultiLevelHierarchy"/>
    <dgm:cxn modelId="{26AF4006-9DF8-4C29-BF45-28EBE45F87EF}" type="presParOf" srcId="{E5F02699-04AE-42CA-ABEC-54CD3EF002B4}" destId="{9A438F51-9EB0-4FA6-8F7D-3E7F9B2AB57B}" srcOrd="1" destOrd="0" presId="urn:microsoft.com/office/officeart/2008/layout/HorizontalMultiLevelHierarchy"/>
    <dgm:cxn modelId="{D89B6561-A372-42E3-91FD-3EB5F11AB8FB}" type="presParOf" srcId="{C43EC8FE-0CB3-4A41-BA51-3562B5E72362}" destId="{20D54093-A59E-49E0-BD87-994D30191258}" srcOrd="4" destOrd="0" presId="urn:microsoft.com/office/officeart/2008/layout/HorizontalMultiLevelHierarchy"/>
    <dgm:cxn modelId="{29CE6ECF-B3E9-4C43-BE10-C94703BE1EFE}" type="presParOf" srcId="{20D54093-A59E-49E0-BD87-994D30191258}" destId="{773EA2F3-3F82-4E7A-A78D-E0C13D49A371}" srcOrd="0" destOrd="0" presId="urn:microsoft.com/office/officeart/2008/layout/HorizontalMultiLevelHierarchy"/>
    <dgm:cxn modelId="{74594801-1D56-40ED-AAE9-5F23B6FE3D1A}" type="presParOf" srcId="{C43EC8FE-0CB3-4A41-BA51-3562B5E72362}" destId="{D8D66822-890A-42AB-B52F-906EA07101BB}" srcOrd="5" destOrd="0" presId="urn:microsoft.com/office/officeart/2008/layout/HorizontalMultiLevelHierarchy"/>
    <dgm:cxn modelId="{87295E0F-87E9-4243-B2AC-26359E3D67EF}" type="presParOf" srcId="{D8D66822-890A-42AB-B52F-906EA07101BB}" destId="{816D1D92-4333-4381-BCC7-3063325FF27A}" srcOrd="0" destOrd="0" presId="urn:microsoft.com/office/officeart/2008/layout/HorizontalMultiLevelHierarchy"/>
    <dgm:cxn modelId="{D76FC95A-43A2-4C63-9B34-8A6091C96B62}" type="presParOf" srcId="{D8D66822-890A-42AB-B52F-906EA07101BB}" destId="{960BBC88-D450-4906-82E5-1179F2C471DD}" srcOrd="1" destOrd="0" presId="urn:microsoft.com/office/officeart/2008/layout/HorizontalMultiLevelHierarchy"/>
    <dgm:cxn modelId="{088F19C4-372B-4A60-A23C-13B6EFC5B912}" type="presParOf" srcId="{C43EC8FE-0CB3-4A41-BA51-3562B5E72362}" destId="{E79F6CF3-504C-4D89-9FDB-F2E7FBD7FF9E}" srcOrd="6" destOrd="0" presId="urn:microsoft.com/office/officeart/2008/layout/HorizontalMultiLevelHierarchy"/>
    <dgm:cxn modelId="{35EEC7C2-0C0E-4FA0-B3E8-D221BF0F150C}" type="presParOf" srcId="{E79F6CF3-504C-4D89-9FDB-F2E7FBD7FF9E}" destId="{F8C59F66-B232-4E18-811C-ADA1EFABC8B0}" srcOrd="0" destOrd="0" presId="urn:microsoft.com/office/officeart/2008/layout/HorizontalMultiLevelHierarchy"/>
    <dgm:cxn modelId="{0FCA57EF-C71D-4D67-92E2-677295D020AF}" type="presParOf" srcId="{C43EC8FE-0CB3-4A41-BA51-3562B5E72362}" destId="{B05C1205-7195-439C-A3F1-B34B6211E05B}" srcOrd="7" destOrd="0" presId="urn:microsoft.com/office/officeart/2008/layout/HorizontalMultiLevelHierarchy"/>
    <dgm:cxn modelId="{7FD59D13-263A-4A4A-93E1-F5718596D391}" type="presParOf" srcId="{B05C1205-7195-439C-A3F1-B34B6211E05B}" destId="{33E9E627-83B6-4DA7-9B01-ED1D71A00E46}" srcOrd="0" destOrd="0" presId="urn:microsoft.com/office/officeart/2008/layout/HorizontalMultiLevelHierarchy"/>
    <dgm:cxn modelId="{A1EEBE11-7F30-443D-9015-F71D50BC4511}" type="presParOf" srcId="{B05C1205-7195-439C-A3F1-B34B6211E05B}" destId="{45DED49A-1972-4656-83C0-4A4E99856B0A}" srcOrd="1" destOrd="0" presId="urn:microsoft.com/office/officeart/2008/layout/HorizontalMultiLevelHierarchy"/>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923525F-8934-4F99-892F-0700F15004D4}"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uk-UA"/>
        </a:p>
      </dgm:t>
    </dgm:pt>
    <dgm:pt modelId="{1319F448-92D1-4420-99DB-5B476CC8758F}">
      <dgm:prSet phldrT="[Текст]" custT="1"/>
      <dgm:spPr/>
      <dgm:t>
        <a:bodyPr/>
        <a:lstStyle/>
        <a:p>
          <a:r>
            <a:rPr lang="uk-UA" sz="1200">
              <a:latin typeface="Times New Roman" panose="02020603050405020304" pitchFamily="18" charset="0"/>
              <a:cs typeface="Times New Roman" panose="02020603050405020304" pitchFamily="18" charset="0"/>
            </a:rPr>
            <a:t>Фактори, що сприяють зміні розуміння поняття"лідерство"</a:t>
          </a:r>
        </a:p>
      </dgm:t>
    </dgm:pt>
    <dgm:pt modelId="{3D250BC9-E3D4-4A35-8033-3C408A810C63}" type="parTrans" cxnId="{584EF04F-1C86-4613-BD84-D48CA8DDA8B1}">
      <dgm:prSet/>
      <dgm:spPr/>
      <dgm:t>
        <a:bodyPr/>
        <a:lstStyle/>
        <a:p>
          <a:endParaRPr lang="uk-UA"/>
        </a:p>
      </dgm:t>
    </dgm:pt>
    <dgm:pt modelId="{41312FA1-6417-444E-8F10-6E833EBB8C8B}" type="sibTrans" cxnId="{584EF04F-1C86-4613-BD84-D48CA8DDA8B1}">
      <dgm:prSet/>
      <dgm:spPr/>
      <dgm:t>
        <a:bodyPr/>
        <a:lstStyle/>
        <a:p>
          <a:endParaRPr lang="uk-UA"/>
        </a:p>
      </dgm:t>
    </dgm:pt>
    <dgm:pt modelId="{3D564964-D34E-4AC7-A586-FA9B04E2C96C}">
      <dgm:prSet phldrT="[Текст]" custT="1"/>
      <dgm:spPr/>
      <dgm:t>
        <a:bodyPr/>
        <a:lstStyle/>
        <a:p>
          <a:r>
            <a:rPr lang="uk-UA" sz="1800">
              <a:solidFill>
                <a:schemeClr val="bg1"/>
              </a:solidFill>
              <a:latin typeface="Times New Roman" panose="02020603050405020304" pitchFamily="18" charset="0"/>
              <a:cs typeface="Times New Roman" panose="02020603050405020304" pitchFamily="18" charset="0"/>
            </a:rPr>
            <a:t>розвиток технологій</a:t>
          </a:r>
        </a:p>
      </dgm:t>
    </dgm:pt>
    <dgm:pt modelId="{8D6329DB-0726-43B0-ABE7-E3DBD0C3EC70}" type="parTrans" cxnId="{68358604-82F2-48B1-BA51-3318DFB6AD94}">
      <dgm:prSet/>
      <dgm:spPr/>
      <dgm:t>
        <a:bodyPr/>
        <a:lstStyle/>
        <a:p>
          <a:endParaRPr lang="uk-UA"/>
        </a:p>
      </dgm:t>
    </dgm:pt>
    <dgm:pt modelId="{506F872E-CEEA-43DC-BCBD-42CA83F03AC8}" type="sibTrans" cxnId="{68358604-82F2-48B1-BA51-3318DFB6AD94}">
      <dgm:prSet/>
      <dgm:spPr/>
      <dgm:t>
        <a:bodyPr/>
        <a:lstStyle/>
        <a:p>
          <a:endParaRPr lang="uk-UA"/>
        </a:p>
      </dgm:t>
    </dgm:pt>
    <dgm:pt modelId="{337E3C18-E8B1-4E96-BFC7-03E59D7CA268}">
      <dgm:prSet phldrT="[Текст]" custT="1"/>
      <dgm:spPr/>
      <dgm:t>
        <a:bodyPr/>
        <a:lstStyle/>
        <a:p>
          <a:r>
            <a:rPr lang="uk-UA" sz="1800">
              <a:solidFill>
                <a:schemeClr val="bg1"/>
              </a:solidFill>
              <a:latin typeface="Times New Roman" panose="02020603050405020304" pitchFamily="18" charset="0"/>
              <a:cs typeface="Times New Roman" panose="02020603050405020304" pitchFamily="18" charset="0"/>
            </a:rPr>
            <a:t>глобалізація</a:t>
          </a:r>
        </a:p>
      </dgm:t>
    </dgm:pt>
    <dgm:pt modelId="{9CFB2209-1637-452C-B0BF-703569C2D3FC}" type="parTrans" cxnId="{FE0FE0FA-5CAD-434E-B131-A3FB23025875}">
      <dgm:prSet/>
      <dgm:spPr/>
      <dgm:t>
        <a:bodyPr/>
        <a:lstStyle/>
        <a:p>
          <a:endParaRPr lang="uk-UA"/>
        </a:p>
      </dgm:t>
    </dgm:pt>
    <dgm:pt modelId="{6113A50D-2E28-4D2E-A73F-175870E2A519}" type="sibTrans" cxnId="{FE0FE0FA-5CAD-434E-B131-A3FB23025875}">
      <dgm:prSet/>
      <dgm:spPr/>
      <dgm:t>
        <a:bodyPr/>
        <a:lstStyle/>
        <a:p>
          <a:endParaRPr lang="uk-UA"/>
        </a:p>
      </dgm:t>
    </dgm:pt>
    <dgm:pt modelId="{A0958439-3278-43E1-B69E-2EB26C0797B7}">
      <dgm:prSet phldrT="[Текст]" custT="1"/>
      <dgm:spPr/>
      <dgm:t>
        <a:bodyPr/>
        <a:lstStyle/>
        <a:p>
          <a:r>
            <a:rPr lang="uk-UA" sz="1800">
              <a:solidFill>
                <a:schemeClr val="bg1"/>
              </a:solidFill>
              <a:latin typeface="Times New Roman" panose="02020603050405020304" pitchFamily="18" charset="0"/>
              <a:cs typeface="Times New Roman" panose="02020603050405020304" pitchFamily="18" charset="0"/>
            </a:rPr>
            <a:t>боротьба за ресурси</a:t>
          </a:r>
        </a:p>
      </dgm:t>
    </dgm:pt>
    <dgm:pt modelId="{ABC98E33-2564-40B3-9B2A-BBC0C18A1B06}" type="parTrans" cxnId="{39597564-8779-4960-9622-5C0F3AE6EEC0}">
      <dgm:prSet/>
      <dgm:spPr/>
      <dgm:t>
        <a:bodyPr/>
        <a:lstStyle/>
        <a:p>
          <a:endParaRPr lang="uk-UA"/>
        </a:p>
      </dgm:t>
    </dgm:pt>
    <dgm:pt modelId="{45338BB6-9940-41F7-8D54-A1B3B83AA6C6}" type="sibTrans" cxnId="{39597564-8779-4960-9622-5C0F3AE6EEC0}">
      <dgm:prSet/>
      <dgm:spPr/>
      <dgm:t>
        <a:bodyPr/>
        <a:lstStyle/>
        <a:p>
          <a:endParaRPr lang="uk-UA"/>
        </a:p>
      </dgm:t>
    </dgm:pt>
    <dgm:pt modelId="{25423E42-7E37-4F77-BD4F-69D6F71EB16D}">
      <dgm:prSet phldrT="[Текст]" custT="1"/>
      <dgm:spPr/>
      <dgm:t>
        <a:bodyPr/>
        <a:lstStyle/>
        <a:p>
          <a:r>
            <a:rPr lang="uk-UA" sz="1800">
              <a:solidFill>
                <a:schemeClr val="bg1"/>
              </a:solidFill>
              <a:latin typeface="Times New Roman" panose="02020603050405020304" pitchFamily="18" charset="0"/>
              <a:cs typeface="Times New Roman" panose="02020603050405020304" pitchFamily="18" charset="0"/>
            </a:rPr>
            <a:t>міграційні процеси</a:t>
          </a:r>
        </a:p>
      </dgm:t>
    </dgm:pt>
    <dgm:pt modelId="{D3F81868-E7C6-4131-9A1A-D3115CFF7CB4}" type="parTrans" cxnId="{0A5789DC-2632-41F8-8345-623FB6EBD566}">
      <dgm:prSet/>
      <dgm:spPr/>
      <dgm:t>
        <a:bodyPr/>
        <a:lstStyle/>
        <a:p>
          <a:endParaRPr lang="uk-UA"/>
        </a:p>
      </dgm:t>
    </dgm:pt>
    <dgm:pt modelId="{7E2C995E-E04B-42E0-B7DA-4921F1033923}" type="sibTrans" cxnId="{0A5789DC-2632-41F8-8345-623FB6EBD566}">
      <dgm:prSet/>
      <dgm:spPr/>
      <dgm:t>
        <a:bodyPr/>
        <a:lstStyle/>
        <a:p>
          <a:endParaRPr lang="uk-UA"/>
        </a:p>
      </dgm:t>
    </dgm:pt>
    <dgm:pt modelId="{7F715464-C211-420D-BA63-19DA2DBC742A}" type="pres">
      <dgm:prSet presAssocID="{7923525F-8934-4F99-892F-0700F15004D4}" presName="diagram" presStyleCnt="0">
        <dgm:presLayoutVars>
          <dgm:chPref val="1"/>
          <dgm:dir/>
          <dgm:animOne val="branch"/>
          <dgm:animLvl val="lvl"/>
          <dgm:resizeHandles val="exact"/>
        </dgm:presLayoutVars>
      </dgm:prSet>
      <dgm:spPr/>
      <dgm:t>
        <a:bodyPr/>
        <a:lstStyle/>
        <a:p>
          <a:endParaRPr lang="uk-UA"/>
        </a:p>
      </dgm:t>
    </dgm:pt>
    <dgm:pt modelId="{7F6977AE-510B-40FD-81E3-C332C1CB7614}" type="pres">
      <dgm:prSet presAssocID="{1319F448-92D1-4420-99DB-5B476CC8758F}" presName="root1" presStyleCnt="0"/>
      <dgm:spPr/>
    </dgm:pt>
    <dgm:pt modelId="{514D39EC-C3EE-4D18-B234-771A678A9AD3}" type="pres">
      <dgm:prSet presAssocID="{1319F448-92D1-4420-99DB-5B476CC8758F}" presName="LevelOneTextNode" presStyleLbl="node0" presStyleIdx="0" presStyleCnt="1">
        <dgm:presLayoutVars>
          <dgm:chPref val="3"/>
        </dgm:presLayoutVars>
      </dgm:prSet>
      <dgm:spPr/>
      <dgm:t>
        <a:bodyPr/>
        <a:lstStyle/>
        <a:p>
          <a:endParaRPr lang="uk-UA"/>
        </a:p>
      </dgm:t>
    </dgm:pt>
    <dgm:pt modelId="{FAD8C4C4-F9D4-423F-BFD6-B12043EEDB31}" type="pres">
      <dgm:prSet presAssocID="{1319F448-92D1-4420-99DB-5B476CC8758F}" presName="level2hierChild" presStyleCnt="0"/>
      <dgm:spPr/>
    </dgm:pt>
    <dgm:pt modelId="{BBDC9F74-EFE2-413A-9F32-A39E3AB730CF}" type="pres">
      <dgm:prSet presAssocID="{8D6329DB-0726-43B0-ABE7-E3DBD0C3EC70}" presName="conn2-1" presStyleLbl="parChTrans1D2" presStyleIdx="0" presStyleCnt="4"/>
      <dgm:spPr/>
      <dgm:t>
        <a:bodyPr/>
        <a:lstStyle/>
        <a:p>
          <a:endParaRPr lang="uk-UA"/>
        </a:p>
      </dgm:t>
    </dgm:pt>
    <dgm:pt modelId="{3BDC7CEB-EA4B-4611-8E5A-24824D0BC02B}" type="pres">
      <dgm:prSet presAssocID="{8D6329DB-0726-43B0-ABE7-E3DBD0C3EC70}" presName="connTx" presStyleLbl="parChTrans1D2" presStyleIdx="0" presStyleCnt="4"/>
      <dgm:spPr/>
      <dgm:t>
        <a:bodyPr/>
        <a:lstStyle/>
        <a:p>
          <a:endParaRPr lang="uk-UA"/>
        </a:p>
      </dgm:t>
    </dgm:pt>
    <dgm:pt modelId="{F7677FED-89BC-426F-A952-7DB974C29893}" type="pres">
      <dgm:prSet presAssocID="{3D564964-D34E-4AC7-A586-FA9B04E2C96C}" presName="root2" presStyleCnt="0"/>
      <dgm:spPr/>
    </dgm:pt>
    <dgm:pt modelId="{3815E161-EA09-44B7-BE2B-A20C6AB85CAA}" type="pres">
      <dgm:prSet presAssocID="{3D564964-D34E-4AC7-A586-FA9B04E2C96C}" presName="LevelTwoTextNode" presStyleLbl="node2" presStyleIdx="0" presStyleCnt="4">
        <dgm:presLayoutVars>
          <dgm:chPref val="3"/>
        </dgm:presLayoutVars>
      </dgm:prSet>
      <dgm:spPr/>
      <dgm:t>
        <a:bodyPr/>
        <a:lstStyle/>
        <a:p>
          <a:endParaRPr lang="uk-UA"/>
        </a:p>
      </dgm:t>
    </dgm:pt>
    <dgm:pt modelId="{0CF28106-EDDE-4AEF-8187-EC4313EA5F11}" type="pres">
      <dgm:prSet presAssocID="{3D564964-D34E-4AC7-A586-FA9B04E2C96C}" presName="level3hierChild" presStyleCnt="0"/>
      <dgm:spPr/>
    </dgm:pt>
    <dgm:pt modelId="{1B4E3D84-9A31-4E27-A7A5-A8CF9AF2D179}" type="pres">
      <dgm:prSet presAssocID="{9CFB2209-1637-452C-B0BF-703569C2D3FC}" presName="conn2-1" presStyleLbl="parChTrans1D2" presStyleIdx="1" presStyleCnt="4"/>
      <dgm:spPr/>
      <dgm:t>
        <a:bodyPr/>
        <a:lstStyle/>
        <a:p>
          <a:endParaRPr lang="uk-UA"/>
        </a:p>
      </dgm:t>
    </dgm:pt>
    <dgm:pt modelId="{E764B87E-398F-453C-A6ED-2071B3E7D808}" type="pres">
      <dgm:prSet presAssocID="{9CFB2209-1637-452C-B0BF-703569C2D3FC}" presName="connTx" presStyleLbl="parChTrans1D2" presStyleIdx="1" presStyleCnt="4"/>
      <dgm:spPr/>
      <dgm:t>
        <a:bodyPr/>
        <a:lstStyle/>
        <a:p>
          <a:endParaRPr lang="uk-UA"/>
        </a:p>
      </dgm:t>
    </dgm:pt>
    <dgm:pt modelId="{1DDC65DE-983C-4306-89BD-E1484A89FC7C}" type="pres">
      <dgm:prSet presAssocID="{337E3C18-E8B1-4E96-BFC7-03E59D7CA268}" presName="root2" presStyleCnt="0"/>
      <dgm:spPr/>
    </dgm:pt>
    <dgm:pt modelId="{AB6D8217-1B81-4ADD-84CF-EDBA6236386F}" type="pres">
      <dgm:prSet presAssocID="{337E3C18-E8B1-4E96-BFC7-03E59D7CA268}" presName="LevelTwoTextNode" presStyleLbl="node2" presStyleIdx="1" presStyleCnt="4">
        <dgm:presLayoutVars>
          <dgm:chPref val="3"/>
        </dgm:presLayoutVars>
      </dgm:prSet>
      <dgm:spPr/>
      <dgm:t>
        <a:bodyPr/>
        <a:lstStyle/>
        <a:p>
          <a:endParaRPr lang="uk-UA"/>
        </a:p>
      </dgm:t>
    </dgm:pt>
    <dgm:pt modelId="{69CED3E1-3B20-48DE-AF48-4610C7498974}" type="pres">
      <dgm:prSet presAssocID="{337E3C18-E8B1-4E96-BFC7-03E59D7CA268}" presName="level3hierChild" presStyleCnt="0"/>
      <dgm:spPr/>
    </dgm:pt>
    <dgm:pt modelId="{E68FED1B-1E71-45F7-A090-895990519D49}" type="pres">
      <dgm:prSet presAssocID="{ABC98E33-2564-40B3-9B2A-BBC0C18A1B06}" presName="conn2-1" presStyleLbl="parChTrans1D2" presStyleIdx="2" presStyleCnt="4"/>
      <dgm:spPr/>
      <dgm:t>
        <a:bodyPr/>
        <a:lstStyle/>
        <a:p>
          <a:endParaRPr lang="uk-UA"/>
        </a:p>
      </dgm:t>
    </dgm:pt>
    <dgm:pt modelId="{CB4BC1EC-CDE7-48E8-BBF7-038FE9840B1B}" type="pres">
      <dgm:prSet presAssocID="{ABC98E33-2564-40B3-9B2A-BBC0C18A1B06}" presName="connTx" presStyleLbl="parChTrans1D2" presStyleIdx="2" presStyleCnt="4"/>
      <dgm:spPr/>
      <dgm:t>
        <a:bodyPr/>
        <a:lstStyle/>
        <a:p>
          <a:endParaRPr lang="uk-UA"/>
        </a:p>
      </dgm:t>
    </dgm:pt>
    <dgm:pt modelId="{9B310D4B-B262-44C4-809D-30881862367C}" type="pres">
      <dgm:prSet presAssocID="{A0958439-3278-43E1-B69E-2EB26C0797B7}" presName="root2" presStyleCnt="0"/>
      <dgm:spPr/>
    </dgm:pt>
    <dgm:pt modelId="{9725164E-B184-417F-B2B4-37389C690B08}" type="pres">
      <dgm:prSet presAssocID="{A0958439-3278-43E1-B69E-2EB26C0797B7}" presName="LevelTwoTextNode" presStyleLbl="node2" presStyleIdx="2" presStyleCnt="4">
        <dgm:presLayoutVars>
          <dgm:chPref val="3"/>
        </dgm:presLayoutVars>
      </dgm:prSet>
      <dgm:spPr/>
      <dgm:t>
        <a:bodyPr/>
        <a:lstStyle/>
        <a:p>
          <a:endParaRPr lang="uk-UA"/>
        </a:p>
      </dgm:t>
    </dgm:pt>
    <dgm:pt modelId="{2FCDBDE4-5D4D-40DF-A3F4-F94DE61A5096}" type="pres">
      <dgm:prSet presAssocID="{A0958439-3278-43E1-B69E-2EB26C0797B7}" presName="level3hierChild" presStyleCnt="0"/>
      <dgm:spPr/>
    </dgm:pt>
    <dgm:pt modelId="{FB8EF5A3-8553-43B2-BA73-55034CA2A754}" type="pres">
      <dgm:prSet presAssocID="{D3F81868-E7C6-4131-9A1A-D3115CFF7CB4}" presName="conn2-1" presStyleLbl="parChTrans1D2" presStyleIdx="3" presStyleCnt="4"/>
      <dgm:spPr/>
      <dgm:t>
        <a:bodyPr/>
        <a:lstStyle/>
        <a:p>
          <a:endParaRPr lang="uk-UA"/>
        </a:p>
      </dgm:t>
    </dgm:pt>
    <dgm:pt modelId="{DACD70D0-226D-4FD8-97DD-348A5EEC7541}" type="pres">
      <dgm:prSet presAssocID="{D3F81868-E7C6-4131-9A1A-D3115CFF7CB4}" presName="connTx" presStyleLbl="parChTrans1D2" presStyleIdx="3" presStyleCnt="4"/>
      <dgm:spPr/>
      <dgm:t>
        <a:bodyPr/>
        <a:lstStyle/>
        <a:p>
          <a:endParaRPr lang="uk-UA"/>
        </a:p>
      </dgm:t>
    </dgm:pt>
    <dgm:pt modelId="{C9E0601D-88BD-486F-9ACA-F0095D4C944A}" type="pres">
      <dgm:prSet presAssocID="{25423E42-7E37-4F77-BD4F-69D6F71EB16D}" presName="root2" presStyleCnt="0"/>
      <dgm:spPr/>
    </dgm:pt>
    <dgm:pt modelId="{1377A7BA-35BD-4097-ADDF-AA3A1527852F}" type="pres">
      <dgm:prSet presAssocID="{25423E42-7E37-4F77-BD4F-69D6F71EB16D}" presName="LevelTwoTextNode" presStyleLbl="node2" presStyleIdx="3" presStyleCnt="4">
        <dgm:presLayoutVars>
          <dgm:chPref val="3"/>
        </dgm:presLayoutVars>
      </dgm:prSet>
      <dgm:spPr/>
      <dgm:t>
        <a:bodyPr/>
        <a:lstStyle/>
        <a:p>
          <a:endParaRPr lang="uk-UA"/>
        </a:p>
      </dgm:t>
    </dgm:pt>
    <dgm:pt modelId="{25D96D94-A5FF-40FE-A17F-C5884D035B7A}" type="pres">
      <dgm:prSet presAssocID="{25423E42-7E37-4F77-BD4F-69D6F71EB16D}" presName="level3hierChild" presStyleCnt="0"/>
      <dgm:spPr/>
    </dgm:pt>
  </dgm:ptLst>
  <dgm:cxnLst>
    <dgm:cxn modelId="{9B55B482-F93F-4C40-9774-B5247782063D}" type="presOf" srcId="{9CFB2209-1637-452C-B0BF-703569C2D3FC}" destId="{1B4E3D84-9A31-4E27-A7A5-A8CF9AF2D179}" srcOrd="0" destOrd="0" presId="urn:microsoft.com/office/officeart/2005/8/layout/hierarchy2"/>
    <dgm:cxn modelId="{CB559D73-A7ED-41B7-8C43-C20F7C77F149}" type="presOf" srcId="{ABC98E33-2564-40B3-9B2A-BBC0C18A1B06}" destId="{E68FED1B-1E71-45F7-A090-895990519D49}" srcOrd="0" destOrd="0" presId="urn:microsoft.com/office/officeart/2005/8/layout/hierarchy2"/>
    <dgm:cxn modelId="{12E34623-8091-4B76-9499-B7DEBB4B69DD}" type="presOf" srcId="{7923525F-8934-4F99-892F-0700F15004D4}" destId="{7F715464-C211-420D-BA63-19DA2DBC742A}" srcOrd="0" destOrd="0" presId="urn:microsoft.com/office/officeart/2005/8/layout/hierarchy2"/>
    <dgm:cxn modelId="{C41DC4E3-1F79-4917-AAFC-EC1E4DDE75B0}" type="presOf" srcId="{9CFB2209-1637-452C-B0BF-703569C2D3FC}" destId="{E764B87E-398F-453C-A6ED-2071B3E7D808}" srcOrd="1" destOrd="0" presId="urn:microsoft.com/office/officeart/2005/8/layout/hierarchy2"/>
    <dgm:cxn modelId="{FE0FE0FA-5CAD-434E-B131-A3FB23025875}" srcId="{1319F448-92D1-4420-99DB-5B476CC8758F}" destId="{337E3C18-E8B1-4E96-BFC7-03E59D7CA268}" srcOrd="1" destOrd="0" parTransId="{9CFB2209-1637-452C-B0BF-703569C2D3FC}" sibTransId="{6113A50D-2E28-4D2E-A73F-175870E2A519}"/>
    <dgm:cxn modelId="{95572DBD-1414-44A2-A1C4-904711CF0978}" type="presOf" srcId="{25423E42-7E37-4F77-BD4F-69D6F71EB16D}" destId="{1377A7BA-35BD-4097-ADDF-AA3A1527852F}" srcOrd="0" destOrd="0" presId="urn:microsoft.com/office/officeart/2005/8/layout/hierarchy2"/>
    <dgm:cxn modelId="{68358604-82F2-48B1-BA51-3318DFB6AD94}" srcId="{1319F448-92D1-4420-99DB-5B476CC8758F}" destId="{3D564964-D34E-4AC7-A586-FA9B04E2C96C}" srcOrd="0" destOrd="0" parTransId="{8D6329DB-0726-43B0-ABE7-E3DBD0C3EC70}" sibTransId="{506F872E-CEEA-43DC-BCBD-42CA83F03AC8}"/>
    <dgm:cxn modelId="{BB7254D3-5659-4941-9FE8-6D960E907C7B}" type="presOf" srcId="{D3F81868-E7C6-4131-9A1A-D3115CFF7CB4}" destId="{DACD70D0-226D-4FD8-97DD-348A5EEC7541}" srcOrd="1" destOrd="0" presId="urn:microsoft.com/office/officeart/2005/8/layout/hierarchy2"/>
    <dgm:cxn modelId="{4EEB5C53-E7F1-476B-8499-C6BAF21F62EE}" type="presOf" srcId="{D3F81868-E7C6-4131-9A1A-D3115CFF7CB4}" destId="{FB8EF5A3-8553-43B2-BA73-55034CA2A754}" srcOrd="0" destOrd="0" presId="urn:microsoft.com/office/officeart/2005/8/layout/hierarchy2"/>
    <dgm:cxn modelId="{FA5DBD43-5628-4E0D-AA4A-C331922E88C3}" type="presOf" srcId="{337E3C18-E8B1-4E96-BFC7-03E59D7CA268}" destId="{AB6D8217-1B81-4ADD-84CF-EDBA6236386F}" srcOrd="0" destOrd="0" presId="urn:microsoft.com/office/officeart/2005/8/layout/hierarchy2"/>
    <dgm:cxn modelId="{CB9C4DFA-3F05-4C56-8B86-F24BDC843E12}" type="presOf" srcId="{8D6329DB-0726-43B0-ABE7-E3DBD0C3EC70}" destId="{3BDC7CEB-EA4B-4611-8E5A-24824D0BC02B}" srcOrd="1" destOrd="0" presId="urn:microsoft.com/office/officeart/2005/8/layout/hierarchy2"/>
    <dgm:cxn modelId="{39597564-8779-4960-9622-5C0F3AE6EEC0}" srcId="{1319F448-92D1-4420-99DB-5B476CC8758F}" destId="{A0958439-3278-43E1-B69E-2EB26C0797B7}" srcOrd="2" destOrd="0" parTransId="{ABC98E33-2564-40B3-9B2A-BBC0C18A1B06}" sibTransId="{45338BB6-9940-41F7-8D54-A1B3B83AA6C6}"/>
    <dgm:cxn modelId="{584EF04F-1C86-4613-BD84-D48CA8DDA8B1}" srcId="{7923525F-8934-4F99-892F-0700F15004D4}" destId="{1319F448-92D1-4420-99DB-5B476CC8758F}" srcOrd="0" destOrd="0" parTransId="{3D250BC9-E3D4-4A35-8033-3C408A810C63}" sibTransId="{41312FA1-6417-444E-8F10-6E833EBB8C8B}"/>
    <dgm:cxn modelId="{5F2ED010-CB99-4B53-B242-8681B68342DB}" type="presOf" srcId="{3D564964-D34E-4AC7-A586-FA9B04E2C96C}" destId="{3815E161-EA09-44B7-BE2B-A20C6AB85CAA}" srcOrd="0" destOrd="0" presId="urn:microsoft.com/office/officeart/2005/8/layout/hierarchy2"/>
    <dgm:cxn modelId="{8B2A9B74-88C0-4BD0-9E41-EDA69182987F}" type="presOf" srcId="{A0958439-3278-43E1-B69E-2EB26C0797B7}" destId="{9725164E-B184-417F-B2B4-37389C690B08}" srcOrd="0" destOrd="0" presId="urn:microsoft.com/office/officeart/2005/8/layout/hierarchy2"/>
    <dgm:cxn modelId="{B6A2E764-B1F8-4BF5-8815-E87B91E60463}" type="presOf" srcId="{8D6329DB-0726-43B0-ABE7-E3DBD0C3EC70}" destId="{BBDC9F74-EFE2-413A-9F32-A39E3AB730CF}" srcOrd="0" destOrd="0" presId="urn:microsoft.com/office/officeart/2005/8/layout/hierarchy2"/>
    <dgm:cxn modelId="{7676AD33-CDFC-473C-99A6-652343ADEB3C}" type="presOf" srcId="{1319F448-92D1-4420-99DB-5B476CC8758F}" destId="{514D39EC-C3EE-4D18-B234-771A678A9AD3}" srcOrd="0" destOrd="0" presId="urn:microsoft.com/office/officeart/2005/8/layout/hierarchy2"/>
    <dgm:cxn modelId="{0A5789DC-2632-41F8-8345-623FB6EBD566}" srcId="{1319F448-92D1-4420-99DB-5B476CC8758F}" destId="{25423E42-7E37-4F77-BD4F-69D6F71EB16D}" srcOrd="3" destOrd="0" parTransId="{D3F81868-E7C6-4131-9A1A-D3115CFF7CB4}" sibTransId="{7E2C995E-E04B-42E0-B7DA-4921F1033923}"/>
    <dgm:cxn modelId="{15888BCC-3341-4FA0-9379-39CC3A40A18C}" type="presOf" srcId="{ABC98E33-2564-40B3-9B2A-BBC0C18A1B06}" destId="{CB4BC1EC-CDE7-48E8-BBF7-038FE9840B1B}" srcOrd="1" destOrd="0" presId="urn:microsoft.com/office/officeart/2005/8/layout/hierarchy2"/>
    <dgm:cxn modelId="{06A5BDA2-27E3-443F-9143-3E751F4A5329}" type="presParOf" srcId="{7F715464-C211-420D-BA63-19DA2DBC742A}" destId="{7F6977AE-510B-40FD-81E3-C332C1CB7614}" srcOrd="0" destOrd="0" presId="urn:microsoft.com/office/officeart/2005/8/layout/hierarchy2"/>
    <dgm:cxn modelId="{D8661B48-E16B-4E7A-BFEA-C06DC825C612}" type="presParOf" srcId="{7F6977AE-510B-40FD-81E3-C332C1CB7614}" destId="{514D39EC-C3EE-4D18-B234-771A678A9AD3}" srcOrd="0" destOrd="0" presId="urn:microsoft.com/office/officeart/2005/8/layout/hierarchy2"/>
    <dgm:cxn modelId="{CD3411C9-75A0-4563-A50F-BF2754F05915}" type="presParOf" srcId="{7F6977AE-510B-40FD-81E3-C332C1CB7614}" destId="{FAD8C4C4-F9D4-423F-BFD6-B12043EEDB31}" srcOrd="1" destOrd="0" presId="urn:microsoft.com/office/officeart/2005/8/layout/hierarchy2"/>
    <dgm:cxn modelId="{AE429837-AB64-4EB3-9032-746714A27FEB}" type="presParOf" srcId="{FAD8C4C4-F9D4-423F-BFD6-B12043EEDB31}" destId="{BBDC9F74-EFE2-413A-9F32-A39E3AB730CF}" srcOrd="0" destOrd="0" presId="urn:microsoft.com/office/officeart/2005/8/layout/hierarchy2"/>
    <dgm:cxn modelId="{5CC36777-EDD3-43A8-9F29-A62DF355F576}" type="presParOf" srcId="{BBDC9F74-EFE2-413A-9F32-A39E3AB730CF}" destId="{3BDC7CEB-EA4B-4611-8E5A-24824D0BC02B}" srcOrd="0" destOrd="0" presId="urn:microsoft.com/office/officeart/2005/8/layout/hierarchy2"/>
    <dgm:cxn modelId="{38A18074-327F-4ADC-9DA4-2318936D99AC}" type="presParOf" srcId="{FAD8C4C4-F9D4-423F-BFD6-B12043EEDB31}" destId="{F7677FED-89BC-426F-A952-7DB974C29893}" srcOrd="1" destOrd="0" presId="urn:microsoft.com/office/officeart/2005/8/layout/hierarchy2"/>
    <dgm:cxn modelId="{D7F3DB96-7C0B-482A-B81D-631E21ECE1A5}" type="presParOf" srcId="{F7677FED-89BC-426F-A952-7DB974C29893}" destId="{3815E161-EA09-44B7-BE2B-A20C6AB85CAA}" srcOrd="0" destOrd="0" presId="urn:microsoft.com/office/officeart/2005/8/layout/hierarchy2"/>
    <dgm:cxn modelId="{61D63BF6-C2FC-4304-845A-4A7E2A8504CA}" type="presParOf" srcId="{F7677FED-89BC-426F-A952-7DB974C29893}" destId="{0CF28106-EDDE-4AEF-8187-EC4313EA5F11}" srcOrd="1" destOrd="0" presId="urn:microsoft.com/office/officeart/2005/8/layout/hierarchy2"/>
    <dgm:cxn modelId="{A553B52B-A82A-4118-AF73-F02224AA36AD}" type="presParOf" srcId="{FAD8C4C4-F9D4-423F-BFD6-B12043EEDB31}" destId="{1B4E3D84-9A31-4E27-A7A5-A8CF9AF2D179}" srcOrd="2" destOrd="0" presId="urn:microsoft.com/office/officeart/2005/8/layout/hierarchy2"/>
    <dgm:cxn modelId="{BE545725-2F8B-4915-9624-2AA1D0192B8D}" type="presParOf" srcId="{1B4E3D84-9A31-4E27-A7A5-A8CF9AF2D179}" destId="{E764B87E-398F-453C-A6ED-2071B3E7D808}" srcOrd="0" destOrd="0" presId="urn:microsoft.com/office/officeart/2005/8/layout/hierarchy2"/>
    <dgm:cxn modelId="{318C3AF3-D3F4-433E-80ED-75E9CE2DC3C4}" type="presParOf" srcId="{FAD8C4C4-F9D4-423F-BFD6-B12043EEDB31}" destId="{1DDC65DE-983C-4306-89BD-E1484A89FC7C}" srcOrd="3" destOrd="0" presId="urn:microsoft.com/office/officeart/2005/8/layout/hierarchy2"/>
    <dgm:cxn modelId="{E81CC46B-3ABE-4448-A0A0-A5C6A9190BB9}" type="presParOf" srcId="{1DDC65DE-983C-4306-89BD-E1484A89FC7C}" destId="{AB6D8217-1B81-4ADD-84CF-EDBA6236386F}" srcOrd="0" destOrd="0" presId="urn:microsoft.com/office/officeart/2005/8/layout/hierarchy2"/>
    <dgm:cxn modelId="{A15C786D-402A-4913-8037-75A5ABBA3852}" type="presParOf" srcId="{1DDC65DE-983C-4306-89BD-E1484A89FC7C}" destId="{69CED3E1-3B20-48DE-AF48-4610C7498974}" srcOrd="1" destOrd="0" presId="urn:microsoft.com/office/officeart/2005/8/layout/hierarchy2"/>
    <dgm:cxn modelId="{FE11DE11-8A8D-472E-92B6-2FF9921AB14F}" type="presParOf" srcId="{FAD8C4C4-F9D4-423F-BFD6-B12043EEDB31}" destId="{E68FED1B-1E71-45F7-A090-895990519D49}" srcOrd="4" destOrd="0" presId="urn:microsoft.com/office/officeart/2005/8/layout/hierarchy2"/>
    <dgm:cxn modelId="{676B0C7D-F80D-4B00-A691-FDA093AC2A74}" type="presParOf" srcId="{E68FED1B-1E71-45F7-A090-895990519D49}" destId="{CB4BC1EC-CDE7-48E8-BBF7-038FE9840B1B}" srcOrd="0" destOrd="0" presId="urn:microsoft.com/office/officeart/2005/8/layout/hierarchy2"/>
    <dgm:cxn modelId="{A732CFAD-9B23-410C-AC79-4B7A18E505C9}" type="presParOf" srcId="{FAD8C4C4-F9D4-423F-BFD6-B12043EEDB31}" destId="{9B310D4B-B262-44C4-809D-30881862367C}" srcOrd="5" destOrd="0" presId="urn:microsoft.com/office/officeart/2005/8/layout/hierarchy2"/>
    <dgm:cxn modelId="{52F8812A-36CC-44B4-ACF3-538E0112DF86}" type="presParOf" srcId="{9B310D4B-B262-44C4-809D-30881862367C}" destId="{9725164E-B184-417F-B2B4-37389C690B08}" srcOrd="0" destOrd="0" presId="urn:microsoft.com/office/officeart/2005/8/layout/hierarchy2"/>
    <dgm:cxn modelId="{3D4EB151-B704-474C-B1F1-783904D0EBC2}" type="presParOf" srcId="{9B310D4B-B262-44C4-809D-30881862367C}" destId="{2FCDBDE4-5D4D-40DF-A3F4-F94DE61A5096}" srcOrd="1" destOrd="0" presId="urn:microsoft.com/office/officeart/2005/8/layout/hierarchy2"/>
    <dgm:cxn modelId="{BF440601-EC0E-4A43-B0AB-2945442B6F19}" type="presParOf" srcId="{FAD8C4C4-F9D4-423F-BFD6-B12043EEDB31}" destId="{FB8EF5A3-8553-43B2-BA73-55034CA2A754}" srcOrd="6" destOrd="0" presId="urn:microsoft.com/office/officeart/2005/8/layout/hierarchy2"/>
    <dgm:cxn modelId="{57FBBA1C-180B-4DE3-A8AC-21D7CE240267}" type="presParOf" srcId="{FB8EF5A3-8553-43B2-BA73-55034CA2A754}" destId="{DACD70D0-226D-4FD8-97DD-348A5EEC7541}" srcOrd="0" destOrd="0" presId="urn:microsoft.com/office/officeart/2005/8/layout/hierarchy2"/>
    <dgm:cxn modelId="{7E047A5D-6916-43C6-8E2C-028461D10514}" type="presParOf" srcId="{FAD8C4C4-F9D4-423F-BFD6-B12043EEDB31}" destId="{C9E0601D-88BD-486F-9ACA-F0095D4C944A}" srcOrd="7" destOrd="0" presId="urn:microsoft.com/office/officeart/2005/8/layout/hierarchy2"/>
    <dgm:cxn modelId="{39FEDCF6-6D0F-401B-B304-2496CB2EED9F}" type="presParOf" srcId="{C9E0601D-88BD-486F-9ACA-F0095D4C944A}" destId="{1377A7BA-35BD-4097-ADDF-AA3A1527852F}" srcOrd="0" destOrd="0" presId="urn:microsoft.com/office/officeart/2005/8/layout/hierarchy2"/>
    <dgm:cxn modelId="{C3316640-8861-45CB-A6AE-907CCB077CD5}" type="presParOf" srcId="{C9E0601D-88BD-486F-9ACA-F0095D4C944A}" destId="{25D96D94-A5FF-40FE-A17F-C5884D035B7A}" srcOrd="1" destOrd="0" presId="urn:microsoft.com/office/officeart/2005/8/layout/hierarchy2"/>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7BD5FE7-5BA0-4980-AFE0-DB8D8D21C350}" type="doc">
      <dgm:prSet loTypeId="urn:microsoft.com/office/officeart/2005/8/layout/radial3" loCatId="relationship" qsTypeId="urn:microsoft.com/office/officeart/2005/8/quickstyle/simple1" qsCatId="simple" csTypeId="urn:microsoft.com/office/officeart/2005/8/colors/accent1_2" csCatId="accent1" phldr="1"/>
      <dgm:spPr/>
      <dgm:t>
        <a:bodyPr/>
        <a:lstStyle/>
        <a:p>
          <a:endParaRPr lang="uk-UA"/>
        </a:p>
      </dgm:t>
    </dgm:pt>
    <dgm:pt modelId="{1E5B900F-87DC-4633-BB2D-38CF8741A431}">
      <dgm:prSet phldrT="[Текст]"/>
      <dgm:spPr/>
      <dgm:t>
        <a:bodyPr/>
        <a:lstStyle/>
        <a:p>
          <a:r>
            <a:rPr lang="uk-UA" b="1">
              <a:latin typeface="Times New Roman" panose="02020603050405020304" pitchFamily="18" charset="0"/>
              <a:cs typeface="Times New Roman" panose="02020603050405020304" pitchFamily="18" charset="0"/>
            </a:rPr>
            <a:t>Компетенції лідера </a:t>
          </a:r>
        </a:p>
        <a:p>
          <a:r>
            <a:rPr lang="uk-UA" b="1">
              <a:latin typeface="Times New Roman" panose="02020603050405020304" pitchFamily="18" charset="0"/>
              <a:cs typeface="Times New Roman" panose="02020603050405020304" pitchFamily="18" charset="0"/>
            </a:rPr>
            <a:t>Івано-Франківської МТГ</a:t>
          </a:r>
        </a:p>
      </dgm:t>
    </dgm:pt>
    <dgm:pt modelId="{DBF860BE-2E8C-447D-A404-9CFFC99247D7}" type="parTrans" cxnId="{D79FB845-BC15-499F-9543-6AFA9FBAA675}">
      <dgm:prSet/>
      <dgm:spPr/>
      <dgm:t>
        <a:bodyPr/>
        <a:lstStyle/>
        <a:p>
          <a:endParaRPr lang="uk-UA"/>
        </a:p>
      </dgm:t>
    </dgm:pt>
    <dgm:pt modelId="{8BD5EF68-8D57-401F-846C-8CDE796230E9}" type="sibTrans" cxnId="{D79FB845-BC15-499F-9543-6AFA9FBAA675}">
      <dgm:prSet/>
      <dgm:spPr/>
      <dgm:t>
        <a:bodyPr/>
        <a:lstStyle/>
        <a:p>
          <a:endParaRPr lang="uk-UA"/>
        </a:p>
      </dgm:t>
    </dgm:pt>
    <dgm:pt modelId="{94875290-C8D0-4B4A-BA79-B7749EB93566}">
      <dgm:prSet phldrT="[Текст]" custT="1"/>
      <dgm:spPr/>
      <dgm:t>
        <a:bodyPr/>
        <a:lstStyle/>
        <a:p>
          <a:r>
            <a:rPr lang="uk-UA" sz="1400">
              <a:latin typeface="Times New Roman" panose="02020603050405020304" pitchFamily="18" charset="0"/>
              <a:cs typeface="Times New Roman" panose="02020603050405020304" pitchFamily="18" charset="0"/>
            </a:rPr>
            <a:t>Управління змінами</a:t>
          </a:r>
        </a:p>
      </dgm:t>
    </dgm:pt>
    <dgm:pt modelId="{DCE5A290-3E79-4C66-BD61-25312A054BBD}" type="parTrans" cxnId="{7E46ECDC-A905-42A3-96D8-55C00212FD90}">
      <dgm:prSet/>
      <dgm:spPr/>
      <dgm:t>
        <a:bodyPr/>
        <a:lstStyle/>
        <a:p>
          <a:endParaRPr lang="uk-UA"/>
        </a:p>
      </dgm:t>
    </dgm:pt>
    <dgm:pt modelId="{9867DAD6-2130-4742-8906-2A427182BEA7}" type="sibTrans" cxnId="{7E46ECDC-A905-42A3-96D8-55C00212FD90}">
      <dgm:prSet/>
      <dgm:spPr/>
      <dgm:t>
        <a:bodyPr/>
        <a:lstStyle/>
        <a:p>
          <a:endParaRPr lang="uk-UA"/>
        </a:p>
      </dgm:t>
    </dgm:pt>
    <dgm:pt modelId="{F2BE8BC4-FBED-4C5E-8CD6-9215F777DDC8}">
      <dgm:prSet phldrT="[Текст]"/>
      <dgm:spPr/>
      <dgm:t>
        <a:bodyPr/>
        <a:lstStyle/>
        <a:p>
          <a:r>
            <a:rPr lang="uk-UA">
              <a:latin typeface="Times New Roman" panose="02020603050405020304" pitchFamily="18" charset="0"/>
              <a:cs typeface="Times New Roman" panose="02020603050405020304" pitchFamily="18" charset="0"/>
            </a:rPr>
            <a:t>Управління людськими ресурсами</a:t>
          </a:r>
        </a:p>
      </dgm:t>
    </dgm:pt>
    <dgm:pt modelId="{38377B49-92ED-489D-80F1-F88AEA476184}" type="parTrans" cxnId="{808C98C7-465A-4BB4-8201-674FB89C377A}">
      <dgm:prSet/>
      <dgm:spPr/>
      <dgm:t>
        <a:bodyPr/>
        <a:lstStyle/>
        <a:p>
          <a:endParaRPr lang="uk-UA"/>
        </a:p>
      </dgm:t>
    </dgm:pt>
    <dgm:pt modelId="{6DC2CFA8-106B-49C1-B797-B490F937D849}" type="sibTrans" cxnId="{808C98C7-465A-4BB4-8201-674FB89C377A}">
      <dgm:prSet/>
      <dgm:spPr/>
      <dgm:t>
        <a:bodyPr/>
        <a:lstStyle/>
        <a:p>
          <a:endParaRPr lang="uk-UA"/>
        </a:p>
      </dgm:t>
    </dgm:pt>
    <dgm:pt modelId="{19296EC1-A3C2-4648-A4BD-633A7496FF4F}">
      <dgm:prSet phldrT="[Текст]" custT="1"/>
      <dgm:spPr/>
      <dgm:t>
        <a:bodyPr/>
        <a:lstStyle/>
        <a:p>
          <a:r>
            <a:rPr lang="uk-UA" sz="1400">
              <a:latin typeface="Times New Roman" panose="02020603050405020304" pitchFamily="18" charset="0"/>
              <a:cs typeface="Times New Roman" panose="02020603050405020304" pitchFamily="18" charset="0"/>
            </a:rPr>
            <a:t>Бізнесово-управлінські здібності</a:t>
          </a:r>
        </a:p>
      </dgm:t>
    </dgm:pt>
    <dgm:pt modelId="{3EEEEAA1-98BF-496E-B451-8BB68718DEC2}" type="parTrans" cxnId="{AD865343-6460-46E4-830B-F86FD51BF97D}">
      <dgm:prSet/>
      <dgm:spPr/>
      <dgm:t>
        <a:bodyPr/>
        <a:lstStyle/>
        <a:p>
          <a:endParaRPr lang="uk-UA"/>
        </a:p>
      </dgm:t>
    </dgm:pt>
    <dgm:pt modelId="{9CA5BB11-A7BB-45C9-A97C-9226CDC3C001}" type="sibTrans" cxnId="{AD865343-6460-46E4-830B-F86FD51BF97D}">
      <dgm:prSet/>
      <dgm:spPr/>
      <dgm:t>
        <a:bodyPr/>
        <a:lstStyle/>
        <a:p>
          <a:endParaRPr lang="uk-UA"/>
        </a:p>
      </dgm:t>
    </dgm:pt>
    <dgm:pt modelId="{772FDC6C-38A1-4614-8E2C-AFDC4ACD0161}">
      <dgm:prSet phldrT="[Текст]" custT="1"/>
      <dgm:spPr/>
      <dgm:t>
        <a:bodyPr/>
        <a:lstStyle/>
        <a:p>
          <a:r>
            <a:rPr lang="uk-UA" sz="1400">
              <a:latin typeface="Times New Roman" panose="02020603050405020304" pitchFamily="18" charset="0"/>
              <a:cs typeface="Times New Roman" panose="02020603050405020304" pitchFamily="18" charset="0"/>
            </a:rPr>
            <a:t>Орієнтація на результат</a:t>
          </a:r>
        </a:p>
      </dgm:t>
    </dgm:pt>
    <dgm:pt modelId="{0EEBABE6-2088-4A39-97B7-398C6ED45A5F}" type="parTrans" cxnId="{FFC93EC9-FF9D-4150-A33D-F40CA07178E1}">
      <dgm:prSet/>
      <dgm:spPr/>
      <dgm:t>
        <a:bodyPr/>
        <a:lstStyle/>
        <a:p>
          <a:endParaRPr lang="uk-UA"/>
        </a:p>
      </dgm:t>
    </dgm:pt>
    <dgm:pt modelId="{D2AF3BC6-C52D-488D-8221-BCB687A6C924}" type="sibTrans" cxnId="{FFC93EC9-FF9D-4150-A33D-F40CA07178E1}">
      <dgm:prSet/>
      <dgm:spPr/>
      <dgm:t>
        <a:bodyPr/>
        <a:lstStyle/>
        <a:p>
          <a:endParaRPr lang="uk-UA"/>
        </a:p>
      </dgm:t>
    </dgm:pt>
    <dgm:pt modelId="{D68C6037-5BE8-4B7A-BE45-68C389C836C8}" type="pres">
      <dgm:prSet presAssocID="{47BD5FE7-5BA0-4980-AFE0-DB8D8D21C350}" presName="composite" presStyleCnt="0">
        <dgm:presLayoutVars>
          <dgm:chMax val="1"/>
          <dgm:dir/>
          <dgm:resizeHandles val="exact"/>
        </dgm:presLayoutVars>
      </dgm:prSet>
      <dgm:spPr/>
      <dgm:t>
        <a:bodyPr/>
        <a:lstStyle/>
        <a:p>
          <a:endParaRPr lang="uk-UA"/>
        </a:p>
      </dgm:t>
    </dgm:pt>
    <dgm:pt modelId="{AFB3005E-5F66-449B-9B6B-C33AE173E8DF}" type="pres">
      <dgm:prSet presAssocID="{47BD5FE7-5BA0-4980-AFE0-DB8D8D21C350}" presName="radial" presStyleCnt="0">
        <dgm:presLayoutVars>
          <dgm:animLvl val="ctr"/>
        </dgm:presLayoutVars>
      </dgm:prSet>
      <dgm:spPr/>
    </dgm:pt>
    <dgm:pt modelId="{135D0656-014F-48E0-BA31-0385EBEEB3B6}" type="pres">
      <dgm:prSet presAssocID="{1E5B900F-87DC-4633-BB2D-38CF8741A431}" presName="centerShape" presStyleLbl="vennNode1" presStyleIdx="0" presStyleCnt="5" custScaleX="95834" custScaleY="114804"/>
      <dgm:spPr/>
      <dgm:t>
        <a:bodyPr/>
        <a:lstStyle/>
        <a:p>
          <a:endParaRPr lang="uk-UA"/>
        </a:p>
      </dgm:t>
    </dgm:pt>
    <dgm:pt modelId="{CC217D97-C6FD-4C50-BE68-47962EDE6A1F}" type="pres">
      <dgm:prSet presAssocID="{94875290-C8D0-4B4A-BA79-B7749EB93566}" presName="node" presStyleLbl="vennNode1" presStyleIdx="1" presStyleCnt="5" custScaleX="157147">
        <dgm:presLayoutVars>
          <dgm:bulletEnabled val="1"/>
        </dgm:presLayoutVars>
      </dgm:prSet>
      <dgm:spPr/>
      <dgm:t>
        <a:bodyPr/>
        <a:lstStyle/>
        <a:p>
          <a:endParaRPr lang="uk-UA"/>
        </a:p>
      </dgm:t>
    </dgm:pt>
    <dgm:pt modelId="{BF838428-7AC5-4BC1-A503-F693BAFB588C}" type="pres">
      <dgm:prSet presAssocID="{F2BE8BC4-FBED-4C5E-8CD6-9215F777DDC8}" presName="node" presStyleLbl="vennNode1" presStyleIdx="2" presStyleCnt="5" custScaleX="155747" custRadScaleRad="110105" custRadScaleInc="-1938">
        <dgm:presLayoutVars>
          <dgm:bulletEnabled val="1"/>
        </dgm:presLayoutVars>
      </dgm:prSet>
      <dgm:spPr/>
      <dgm:t>
        <a:bodyPr/>
        <a:lstStyle/>
        <a:p>
          <a:endParaRPr lang="uk-UA"/>
        </a:p>
      </dgm:t>
    </dgm:pt>
    <dgm:pt modelId="{22C46F70-1E62-46F8-BD04-FE89B9AF3772}" type="pres">
      <dgm:prSet presAssocID="{19296EC1-A3C2-4648-A4BD-633A7496FF4F}" presName="node" presStyleLbl="vennNode1" presStyleIdx="3" presStyleCnt="5" custScaleX="173534">
        <dgm:presLayoutVars>
          <dgm:bulletEnabled val="1"/>
        </dgm:presLayoutVars>
      </dgm:prSet>
      <dgm:spPr/>
      <dgm:t>
        <a:bodyPr/>
        <a:lstStyle/>
        <a:p>
          <a:endParaRPr lang="uk-UA"/>
        </a:p>
      </dgm:t>
    </dgm:pt>
    <dgm:pt modelId="{D03E7AE0-E864-4C29-96A2-8EF4118E6D70}" type="pres">
      <dgm:prSet presAssocID="{772FDC6C-38A1-4614-8E2C-AFDC4ACD0161}" presName="node" presStyleLbl="vennNode1" presStyleIdx="4" presStyleCnt="5" custScaleX="150234" custRadScaleRad="108733" custRadScaleInc="1177">
        <dgm:presLayoutVars>
          <dgm:bulletEnabled val="1"/>
        </dgm:presLayoutVars>
      </dgm:prSet>
      <dgm:spPr/>
      <dgm:t>
        <a:bodyPr/>
        <a:lstStyle/>
        <a:p>
          <a:endParaRPr lang="uk-UA"/>
        </a:p>
      </dgm:t>
    </dgm:pt>
  </dgm:ptLst>
  <dgm:cxnLst>
    <dgm:cxn modelId="{D79FB845-BC15-499F-9543-6AFA9FBAA675}" srcId="{47BD5FE7-5BA0-4980-AFE0-DB8D8D21C350}" destId="{1E5B900F-87DC-4633-BB2D-38CF8741A431}" srcOrd="0" destOrd="0" parTransId="{DBF860BE-2E8C-447D-A404-9CFFC99247D7}" sibTransId="{8BD5EF68-8D57-401F-846C-8CDE796230E9}"/>
    <dgm:cxn modelId="{6079A3A4-63A4-454C-85FD-EC3D39845D41}" type="presOf" srcId="{772FDC6C-38A1-4614-8E2C-AFDC4ACD0161}" destId="{D03E7AE0-E864-4C29-96A2-8EF4118E6D70}" srcOrd="0" destOrd="0" presId="urn:microsoft.com/office/officeart/2005/8/layout/radial3"/>
    <dgm:cxn modelId="{39C0C7A3-AD7A-4DDB-B5D2-31C60116BBA6}" type="presOf" srcId="{94875290-C8D0-4B4A-BA79-B7749EB93566}" destId="{CC217D97-C6FD-4C50-BE68-47962EDE6A1F}" srcOrd="0" destOrd="0" presId="urn:microsoft.com/office/officeart/2005/8/layout/radial3"/>
    <dgm:cxn modelId="{EB856E7F-CD89-4A0C-BC12-C1CB99E04646}" type="presOf" srcId="{19296EC1-A3C2-4648-A4BD-633A7496FF4F}" destId="{22C46F70-1E62-46F8-BD04-FE89B9AF3772}" srcOrd="0" destOrd="0" presId="urn:microsoft.com/office/officeart/2005/8/layout/radial3"/>
    <dgm:cxn modelId="{7E46ECDC-A905-42A3-96D8-55C00212FD90}" srcId="{1E5B900F-87DC-4633-BB2D-38CF8741A431}" destId="{94875290-C8D0-4B4A-BA79-B7749EB93566}" srcOrd="0" destOrd="0" parTransId="{DCE5A290-3E79-4C66-BD61-25312A054BBD}" sibTransId="{9867DAD6-2130-4742-8906-2A427182BEA7}"/>
    <dgm:cxn modelId="{FFC93EC9-FF9D-4150-A33D-F40CA07178E1}" srcId="{1E5B900F-87DC-4633-BB2D-38CF8741A431}" destId="{772FDC6C-38A1-4614-8E2C-AFDC4ACD0161}" srcOrd="3" destOrd="0" parTransId="{0EEBABE6-2088-4A39-97B7-398C6ED45A5F}" sibTransId="{D2AF3BC6-C52D-488D-8221-BCB687A6C924}"/>
    <dgm:cxn modelId="{27AA21FA-4D0F-4B30-88E0-DAFC7F03BF15}" type="presOf" srcId="{47BD5FE7-5BA0-4980-AFE0-DB8D8D21C350}" destId="{D68C6037-5BE8-4B7A-BE45-68C389C836C8}" srcOrd="0" destOrd="0" presId="urn:microsoft.com/office/officeart/2005/8/layout/radial3"/>
    <dgm:cxn modelId="{808C98C7-465A-4BB4-8201-674FB89C377A}" srcId="{1E5B900F-87DC-4633-BB2D-38CF8741A431}" destId="{F2BE8BC4-FBED-4C5E-8CD6-9215F777DDC8}" srcOrd="1" destOrd="0" parTransId="{38377B49-92ED-489D-80F1-F88AEA476184}" sibTransId="{6DC2CFA8-106B-49C1-B797-B490F937D849}"/>
    <dgm:cxn modelId="{0FBF3D42-60C3-41F9-BA02-0A7501FF572E}" type="presOf" srcId="{1E5B900F-87DC-4633-BB2D-38CF8741A431}" destId="{135D0656-014F-48E0-BA31-0385EBEEB3B6}" srcOrd="0" destOrd="0" presId="urn:microsoft.com/office/officeart/2005/8/layout/radial3"/>
    <dgm:cxn modelId="{FE68EB9F-E163-4336-B218-10192B258917}" type="presOf" srcId="{F2BE8BC4-FBED-4C5E-8CD6-9215F777DDC8}" destId="{BF838428-7AC5-4BC1-A503-F693BAFB588C}" srcOrd="0" destOrd="0" presId="urn:microsoft.com/office/officeart/2005/8/layout/radial3"/>
    <dgm:cxn modelId="{AD865343-6460-46E4-830B-F86FD51BF97D}" srcId="{1E5B900F-87DC-4633-BB2D-38CF8741A431}" destId="{19296EC1-A3C2-4648-A4BD-633A7496FF4F}" srcOrd="2" destOrd="0" parTransId="{3EEEEAA1-98BF-496E-B451-8BB68718DEC2}" sibTransId="{9CA5BB11-A7BB-45C9-A97C-9226CDC3C001}"/>
    <dgm:cxn modelId="{0C46E7CA-C025-40DC-AD15-202673C7CD25}" type="presParOf" srcId="{D68C6037-5BE8-4B7A-BE45-68C389C836C8}" destId="{AFB3005E-5F66-449B-9B6B-C33AE173E8DF}" srcOrd="0" destOrd="0" presId="urn:microsoft.com/office/officeart/2005/8/layout/radial3"/>
    <dgm:cxn modelId="{76E32AF5-9E10-4EAB-81CE-C0C129FF9EEA}" type="presParOf" srcId="{AFB3005E-5F66-449B-9B6B-C33AE173E8DF}" destId="{135D0656-014F-48E0-BA31-0385EBEEB3B6}" srcOrd="0" destOrd="0" presId="urn:microsoft.com/office/officeart/2005/8/layout/radial3"/>
    <dgm:cxn modelId="{DE1D67F5-1D27-4529-B2B8-AC31D231969E}" type="presParOf" srcId="{AFB3005E-5F66-449B-9B6B-C33AE173E8DF}" destId="{CC217D97-C6FD-4C50-BE68-47962EDE6A1F}" srcOrd="1" destOrd="0" presId="urn:microsoft.com/office/officeart/2005/8/layout/radial3"/>
    <dgm:cxn modelId="{1A6C9378-D932-4C13-8F3F-DE257841187C}" type="presParOf" srcId="{AFB3005E-5F66-449B-9B6B-C33AE173E8DF}" destId="{BF838428-7AC5-4BC1-A503-F693BAFB588C}" srcOrd="2" destOrd="0" presId="urn:microsoft.com/office/officeart/2005/8/layout/radial3"/>
    <dgm:cxn modelId="{41FAA74E-B072-4B4B-905C-E2D685B2FD6E}" type="presParOf" srcId="{AFB3005E-5F66-449B-9B6B-C33AE173E8DF}" destId="{22C46F70-1E62-46F8-BD04-FE89B9AF3772}" srcOrd="3" destOrd="0" presId="urn:microsoft.com/office/officeart/2005/8/layout/radial3"/>
    <dgm:cxn modelId="{ECFFACC3-6478-4831-AC6A-823BE5B92A75}" type="presParOf" srcId="{AFB3005E-5F66-449B-9B6B-C33AE173E8DF}" destId="{D03E7AE0-E864-4C29-96A2-8EF4118E6D70}" srcOrd="4" destOrd="0" presId="urn:microsoft.com/office/officeart/2005/8/layout/radial3"/>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7D36E333-E764-4AF6-B793-024C25C57A5F}"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uk-UA"/>
        </a:p>
      </dgm:t>
    </dgm:pt>
    <dgm:pt modelId="{0D43D7CE-09F2-4378-A98D-4030F2DDE2CA}">
      <dgm:prSet phldrT="[Текст]"/>
      <dgm:spPr/>
      <dgm:t>
        <a:bodyPr/>
        <a:lstStyle/>
        <a:p>
          <a:r>
            <a:rPr lang="uk-UA" b="1">
              <a:latin typeface="Times New Roman" panose="02020603050405020304" pitchFamily="18" charset="0"/>
              <a:cs typeface="Times New Roman" panose="02020603050405020304" pitchFamily="18" charset="0"/>
            </a:rPr>
            <a:t>Найхарактерніші риси</a:t>
          </a:r>
        </a:p>
        <a:p>
          <a:r>
            <a:rPr lang="uk-UA" b="1">
              <a:latin typeface="Times New Roman" panose="02020603050405020304" pitchFamily="18" charset="0"/>
              <a:cs typeface="Times New Roman" panose="02020603050405020304" pitchFamily="18" charset="0"/>
            </a:rPr>
            <a:t> ефективного</a:t>
          </a:r>
        </a:p>
        <a:p>
          <a:r>
            <a:rPr lang="uk-UA" b="1">
              <a:latin typeface="Times New Roman" panose="02020603050405020304" pitchFamily="18" charset="0"/>
              <a:cs typeface="Times New Roman" panose="02020603050405020304" pitchFamily="18" charset="0"/>
            </a:rPr>
            <a:t> лідерства в публічному управлінні</a:t>
          </a:r>
        </a:p>
      </dgm:t>
    </dgm:pt>
    <dgm:pt modelId="{BC899DCA-AE50-421C-BADF-4AB2CAD506DD}" type="parTrans" cxnId="{1FC0C321-0CA7-4954-8760-4CC8F7527B19}">
      <dgm:prSet/>
      <dgm:spPr/>
      <dgm:t>
        <a:bodyPr/>
        <a:lstStyle/>
        <a:p>
          <a:endParaRPr lang="uk-UA"/>
        </a:p>
      </dgm:t>
    </dgm:pt>
    <dgm:pt modelId="{2D12F2FB-7A15-48C3-BA09-738973FA0EE8}" type="sibTrans" cxnId="{1FC0C321-0CA7-4954-8760-4CC8F7527B19}">
      <dgm:prSet/>
      <dgm:spPr/>
      <dgm:t>
        <a:bodyPr/>
        <a:lstStyle/>
        <a:p>
          <a:endParaRPr lang="uk-UA"/>
        </a:p>
      </dgm:t>
    </dgm:pt>
    <dgm:pt modelId="{A9123C84-0797-469F-9416-B6A94864F5B3}">
      <dgm:prSet phldrT="[Текст]"/>
      <dgm:spPr/>
      <dgm:t>
        <a:bodyPr/>
        <a:lstStyle/>
        <a:p>
          <a:r>
            <a:rPr lang="uk-UA">
              <a:solidFill>
                <a:schemeClr val="bg1"/>
              </a:solidFill>
              <a:latin typeface="Times New Roman" panose="02020603050405020304" pitchFamily="18" charset="0"/>
              <a:cs typeface="Times New Roman" panose="02020603050405020304" pitchFamily="18" charset="0"/>
            </a:rPr>
            <a:t>Цілісне бачення ситуації</a:t>
          </a:r>
        </a:p>
      </dgm:t>
    </dgm:pt>
    <dgm:pt modelId="{C286D109-8611-407F-88C3-D1C7D21A9113}" type="parTrans" cxnId="{78197DE4-41F0-4BD7-92FD-79F0943BC782}">
      <dgm:prSet/>
      <dgm:spPr/>
      <dgm:t>
        <a:bodyPr/>
        <a:lstStyle/>
        <a:p>
          <a:endParaRPr lang="uk-UA"/>
        </a:p>
      </dgm:t>
    </dgm:pt>
    <dgm:pt modelId="{8B8F267E-29E1-4452-B13F-209470E44545}" type="sibTrans" cxnId="{78197DE4-41F0-4BD7-92FD-79F0943BC782}">
      <dgm:prSet/>
      <dgm:spPr/>
      <dgm:t>
        <a:bodyPr/>
        <a:lstStyle/>
        <a:p>
          <a:endParaRPr lang="uk-UA"/>
        </a:p>
      </dgm:t>
    </dgm:pt>
    <dgm:pt modelId="{254D7A83-2156-42EC-8A39-29DC95B51F3C}">
      <dgm:prSet phldrT="[Текст]"/>
      <dgm:spPr/>
      <dgm:t>
        <a:bodyPr/>
        <a:lstStyle/>
        <a:p>
          <a:r>
            <a:rPr lang="uk-UA">
              <a:latin typeface="Times New Roman" panose="02020603050405020304" pitchFamily="18" charset="0"/>
              <a:cs typeface="Times New Roman" panose="02020603050405020304" pitchFamily="18" charset="0"/>
            </a:rPr>
            <a:t>Комунікаційні здатності</a:t>
          </a:r>
        </a:p>
      </dgm:t>
    </dgm:pt>
    <dgm:pt modelId="{F264FC0A-40C2-4F63-AC9D-20C291A93E72}" type="parTrans" cxnId="{D520CC24-2DC4-4128-A4A5-2BE153490101}">
      <dgm:prSet/>
      <dgm:spPr/>
      <dgm:t>
        <a:bodyPr/>
        <a:lstStyle/>
        <a:p>
          <a:endParaRPr lang="uk-UA"/>
        </a:p>
      </dgm:t>
    </dgm:pt>
    <dgm:pt modelId="{8D501A00-8AF9-482E-8449-984CB2D1DDC5}" type="sibTrans" cxnId="{D520CC24-2DC4-4128-A4A5-2BE153490101}">
      <dgm:prSet/>
      <dgm:spPr/>
      <dgm:t>
        <a:bodyPr/>
        <a:lstStyle/>
        <a:p>
          <a:endParaRPr lang="uk-UA"/>
        </a:p>
      </dgm:t>
    </dgm:pt>
    <dgm:pt modelId="{EDFCD3B5-7870-4418-AAAD-C32D5E95DFAE}">
      <dgm:prSet phldrT="[Текст]"/>
      <dgm:spPr/>
      <dgm:t>
        <a:bodyPr/>
        <a:lstStyle/>
        <a:p>
          <a:r>
            <a:rPr lang="uk-UA">
              <a:latin typeface="Times New Roman" panose="02020603050405020304" pitchFamily="18" charset="0"/>
              <a:cs typeface="Times New Roman" panose="02020603050405020304" pitchFamily="18" charset="0"/>
            </a:rPr>
            <a:t>Довірливі відносини</a:t>
          </a:r>
        </a:p>
      </dgm:t>
    </dgm:pt>
    <dgm:pt modelId="{055AFF85-457B-4F6A-B3F0-FF8AFE081723}" type="parTrans" cxnId="{DDCB1167-56D2-4EF9-8188-56E3347943E1}">
      <dgm:prSet/>
      <dgm:spPr/>
      <dgm:t>
        <a:bodyPr/>
        <a:lstStyle/>
        <a:p>
          <a:endParaRPr lang="uk-UA"/>
        </a:p>
      </dgm:t>
    </dgm:pt>
    <dgm:pt modelId="{72E7D36D-E077-427E-B442-3B95FC4317E6}" type="sibTrans" cxnId="{DDCB1167-56D2-4EF9-8188-56E3347943E1}">
      <dgm:prSet/>
      <dgm:spPr/>
      <dgm:t>
        <a:bodyPr/>
        <a:lstStyle/>
        <a:p>
          <a:endParaRPr lang="uk-UA"/>
        </a:p>
      </dgm:t>
    </dgm:pt>
    <dgm:pt modelId="{F43F8DF7-35B3-4852-898F-6B425B640EBA}">
      <dgm:prSet phldrT="[Текст]"/>
      <dgm:spPr/>
      <dgm:t>
        <a:bodyPr/>
        <a:lstStyle/>
        <a:p>
          <a:r>
            <a:rPr lang="uk-UA">
              <a:latin typeface="Times New Roman" panose="02020603050405020304" pitchFamily="18" charset="0"/>
              <a:cs typeface="Times New Roman" panose="02020603050405020304" pitchFamily="18" charset="0"/>
            </a:rPr>
            <a:t>Гнучкість прийняття рішень</a:t>
          </a:r>
        </a:p>
      </dgm:t>
    </dgm:pt>
    <dgm:pt modelId="{2CBA63DC-6200-4942-B6F4-402C4267D5A9}" type="parTrans" cxnId="{DAF6002D-EFBC-4DC5-9770-C06DC3C047E6}">
      <dgm:prSet/>
      <dgm:spPr/>
      <dgm:t>
        <a:bodyPr/>
        <a:lstStyle/>
        <a:p>
          <a:endParaRPr lang="uk-UA"/>
        </a:p>
      </dgm:t>
    </dgm:pt>
    <dgm:pt modelId="{F02ED997-44F2-4BB9-BF10-C9FB9C3B2978}" type="sibTrans" cxnId="{DAF6002D-EFBC-4DC5-9770-C06DC3C047E6}">
      <dgm:prSet/>
      <dgm:spPr/>
      <dgm:t>
        <a:bodyPr/>
        <a:lstStyle/>
        <a:p>
          <a:endParaRPr lang="uk-UA"/>
        </a:p>
      </dgm:t>
    </dgm:pt>
    <dgm:pt modelId="{2E872284-F95D-4EDB-B72D-EE1A8D883902}" type="pres">
      <dgm:prSet presAssocID="{7D36E333-E764-4AF6-B793-024C25C57A5F}" presName="diagram" presStyleCnt="0">
        <dgm:presLayoutVars>
          <dgm:chMax val="1"/>
          <dgm:dir/>
          <dgm:animLvl val="ctr"/>
          <dgm:resizeHandles val="exact"/>
        </dgm:presLayoutVars>
      </dgm:prSet>
      <dgm:spPr/>
      <dgm:t>
        <a:bodyPr/>
        <a:lstStyle/>
        <a:p>
          <a:endParaRPr lang="uk-UA"/>
        </a:p>
      </dgm:t>
    </dgm:pt>
    <dgm:pt modelId="{BCEA5DAD-368F-4538-AFD8-FFE58E262BEE}" type="pres">
      <dgm:prSet presAssocID="{7D36E333-E764-4AF6-B793-024C25C57A5F}" presName="matrix" presStyleCnt="0"/>
      <dgm:spPr/>
    </dgm:pt>
    <dgm:pt modelId="{7C1D1FC6-52A4-4EC0-AB9E-EEAD96168CDB}" type="pres">
      <dgm:prSet presAssocID="{7D36E333-E764-4AF6-B793-024C25C57A5F}" presName="tile1" presStyleLbl="node1" presStyleIdx="0" presStyleCnt="4"/>
      <dgm:spPr/>
      <dgm:t>
        <a:bodyPr/>
        <a:lstStyle/>
        <a:p>
          <a:endParaRPr lang="uk-UA"/>
        </a:p>
      </dgm:t>
    </dgm:pt>
    <dgm:pt modelId="{C40C213B-B13F-4A50-B9AF-6B48B4918D87}" type="pres">
      <dgm:prSet presAssocID="{7D36E333-E764-4AF6-B793-024C25C57A5F}" presName="tile1text" presStyleLbl="node1" presStyleIdx="0" presStyleCnt="4">
        <dgm:presLayoutVars>
          <dgm:chMax val="0"/>
          <dgm:chPref val="0"/>
          <dgm:bulletEnabled val="1"/>
        </dgm:presLayoutVars>
      </dgm:prSet>
      <dgm:spPr/>
      <dgm:t>
        <a:bodyPr/>
        <a:lstStyle/>
        <a:p>
          <a:endParaRPr lang="uk-UA"/>
        </a:p>
      </dgm:t>
    </dgm:pt>
    <dgm:pt modelId="{FBAE7B1A-4073-4794-B0C8-F7BA90E872AE}" type="pres">
      <dgm:prSet presAssocID="{7D36E333-E764-4AF6-B793-024C25C57A5F}" presName="tile2" presStyleLbl="node1" presStyleIdx="1" presStyleCnt="4" custLinFactNeighborX="-1695"/>
      <dgm:spPr/>
      <dgm:t>
        <a:bodyPr/>
        <a:lstStyle/>
        <a:p>
          <a:endParaRPr lang="uk-UA"/>
        </a:p>
      </dgm:t>
    </dgm:pt>
    <dgm:pt modelId="{C29C5A33-78BE-4C4E-8200-04D70C791B93}" type="pres">
      <dgm:prSet presAssocID="{7D36E333-E764-4AF6-B793-024C25C57A5F}" presName="tile2text" presStyleLbl="node1" presStyleIdx="1" presStyleCnt="4">
        <dgm:presLayoutVars>
          <dgm:chMax val="0"/>
          <dgm:chPref val="0"/>
          <dgm:bulletEnabled val="1"/>
        </dgm:presLayoutVars>
      </dgm:prSet>
      <dgm:spPr/>
      <dgm:t>
        <a:bodyPr/>
        <a:lstStyle/>
        <a:p>
          <a:endParaRPr lang="uk-UA"/>
        </a:p>
      </dgm:t>
    </dgm:pt>
    <dgm:pt modelId="{48E4BB38-0BD3-4D93-86EC-FD9AE001C72C}" type="pres">
      <dgm:prSet presAssocID="{7D36E333-E764-4AF6-B793-024C25C57A5F}" presName="tile3" presStyleLbl="node1" presStyleIdx="2" presStyleCnt="4"/>
      <dgm:spPr/>
      <dgm:t>
        <a:bodyPr/>
        <a:lstStyle/>
        <a:p>
          <a:endParaRPr lang="uk-UA"/>
        </a:p>
      </dgm:t>
    </dgm:pt>
    <dgm:pt modelId="{40D204BA-8E2B-421A-906E-945F28D3F09B}" type="pres">
      <dgm:prSet presAssocID="{7D36E333-E764-4AF6-B793-024C25C57A5F}" presName="tile3text" presStyleLbl="node1" presStyleIdx="2" presStyleCnt="4">
        <dgm:presLayoutVars>
          <dgm:chMax val="0"/>
          <dgm:chPref val="0"/>
          <dgm:bulletEnabled val="1"/>
        </dgm:presLayoutVars>
      </dgm:prSet>
      <dgm:spPr/>
      <dgm:t>
        <a:bodyPr/>
        <a:lstStyle/>
        <a:p>
          <a:endParaRPr lang="uk-UA"/>
        </a:p>
      </dgm:t>
    </dgm:pt>
    <dgm:pt modelId="{587E659C-ADB7-4E70-A2AC-BAECDFCDAE27}" type="pres">
      <dgm:prSet presAssocID="{7D36E333-E764-4AF6-B793-024C25C57A5F}" presName="tile4" presStyleLbl="node1" presStyleIdx="3" presStyleCnt="4"/>
      <dgm:spPr/>
      <dgm:t>
        <a:bodyPr/>
        <a:lstStyle/>
        <a:p>
          <a:endParaRPr lang="uk-UA"/>
        </a:p>
      </dgm:t>
    </dgm:pt>
    <dgm:pt modelId="{7A6E63C9-FFC1-40E0-A6B6-82D3353E6AB6}" type="pres">
      <dgm:prSet presAssocID="{7D36E333-E764-4AF6-B793-024C25C57A5F}" presName="tile4text" presStyleLbl="node1" presStyleIdx="3" presStyleCnt="4">
        <dgm:presLayoutVars>
          <dgm:chMax val="0"/>
          <dgm:chPref val="0"/>
          <dgm:bulletEnabled val="1"/>
        </dgm:presLayoutVars>
      </dgm:prSet>
      <dgm:spPr/>
      <dgm:t>
        <a:bodyPr/>
        <a:lstStyle/>
        <a:p>
          <a:endParaRPr lang="uk-UA"/>
        </a:p>
      </dgm:t>
    </dgm:pt>
    <dgm:pt modelId="{E6D38700-00E2-4899-8094-E8A922F40EEF}" type="pres">
      <dgm:prSet presAssocID="{7D36E333-E764-4AF6-B793-024C25C57A5F}" presName="centerTile" presStyleLbl="fgShp" presStyleIdx="0" presStyleCnt="1" custScaleX="139360" custScaleY="173366">
        <dgm:presLayoutVars>
          <dgm:chMax val="0"/>
          <dgm:chPref val="0"/>
        </dgm:presLayoutVars>
      </dgm:prSet>
      <dgm:spPr/>
      <dgm:t>
        <a:bodyPr/>
        <a:lstStyle/>
        <a:p>
          <a:endParaRPr lang="uk-UA"/>
        </a:p>
      </dgm:t>
    </dgm:pt>
  </dgm:ptLst>
  <dgm:cxnLst>
    <dgm:cxn modelId="{3C913154-E8E7-40A6-958B-7BCE2EA844BB}" type="presOf" srcId="{EDFCD3B5-7870-4418-AAAD-C32D5E95DFAE}" destId="{40D204BA-8E2B-421A-906E-945F28D3F09B}" srcOrd="1" destOrd="0" presId="urn:microsoft.com/office/officeart/2005/8/layout/matrix1"/>
    <dgm:cxn modelId="{1CF15FB6-1993-44CA-BC49-6817F0AA0F76}" type="presOf" srcId="{F43F8DF7-35B3-4852-898F-6B425B640EBA}" destId="{7A6E63C9-FFC1-40E0-A6B6-82D3353E6AB6}" srcOrd="1" destOrd="0" presId="urn:microsoft.com/office/officeart/2005/8/layout/matrix1"/>
    <dgm:cxn modelId="{468A3D85-6660-44AB-AF6A-F1F6B5A0AABC}" type="presOf" srcId="{A9123C84-0797-469F-9416-B6A94864F5B3}" destId="{C40C213B-B13F-4A50-B9AF-6B48B4918D87}" srcOrd="1" destOrd="0" presId="urn:microsoft.com/office/officeart/2005/8/layout/matrix1"/>
    <dgm:cxn modelId="{90CB2448-0550-42D2-9B61-A107869A2A20}" type="presOf" srcId="{254D7A83-2156-42EC-8A39-29DC95B51F3C}" destId="{C29C5A33-78BE-4C4E-8200-04D70C791B93}" srcOrd="1" destOrd="0" presId="urn:microsoft.com/office/officeart/2005/8/layout/matrix1"/>
    <dgm:cxn modelId="{DDCB1167-56D2-4EF9-8188-56E3347943E1}" srcId="{0D43D7CE-09F2-4378-A98D-4030F2DDE2CA}" destId="{EDFCD3B5-7870-4418-AAAD-C32D5E95DFAE}" srcOrd="2" destOrd="0" parTransId="{055AFF85-457B-4F6A-B3F0-FF8AFE081723}" sibTransId="{72E7D36D-E077-427E-B442-3B95FC4317E6}"/>
    <dgm:cxn modelId="{DAF6002D-EFBC-4DC5-9770-C06DC3C047E6}" srcId="{0D43D7CE-09F2-4378-A98D-4030F2DDE2CA}" destId="{F43F8DF7-35B3-4852-898F-6B425B640EBA}" srcOrd="3" destOrd="0" parTransId="{2CBA63DC-6200-4942-B6F4-402C4267D5A9}" sibTransId="{F02ED997-44F2-4BB9-BF10-C9FB9C3B2978}"/>
    <dgm:cxn modelId="{78197DE4-41F0-4BD7-92FD-79F0943BC782}" srcId="{0D43D7CE-09F2-4378-A98D-4030F2DDE2CA}" destId="{A9123C84-0797-469F-9416-B6A94864F5B3}" srcOrd="0" destOrd="0" parTransId="{C286D109-8611-407F-88C3-D1C7D21A9113}" sibTransId="{8B8F267E-29E1-4452-B13F-209470E44545}"/>
    <dgm:cxn modelId="{E4312F70-8EB3-4244-8B70-4A46D28C62DE}" type="presOf" srcId="{254D7A83-2156-42EC-8A39-29DC95B51F3C}" destId="{FBAE7B1A-4073-4794-B0C8-F7BA90E872AE}" srcOrd="0" destOrd="0" presId="urn:microsoft.com/office/officeart/2005/8/layout/matrix1"/>
    <dgm:cxn modelId="{1AD015DA-72A7-49D9-80AA-C4C96B6BFEBA}" type="presOf" srcId="{0D43D7CE-09F2-4378-A98D-4030F2DDE2CA}" destId="{E6D38700-00E2-4899-8094-E8A922F40EEF}" srcOrd="0" destOrd="0" presId="urn:microsoft.com/office/officeart/2005/8/layout/matrix1"/>
    <dgm:cxn modelId="{D520CC24-2DC4-4128-A4A5-2BE153490101}" srcId="{0D43D7CE-09F2-4378-A98D-4030F2DDE2CA}" destId="{254D7A83-2156-42EC-8A39-29DC95B51F3C}" srcOrd="1" destOrd="0" parTransId="{F264FC0A-40C2-4F63-AC9D-20C291A93E72}" sibTransId="{8D501A00-8AF9-482E-8449-984CB2D1DDC5}"/>
    <dgm:cxn modelId="{4F5D8758-332C-4FEE-98A8-92F78EC0300D}" type="presOf" srcId="{EDFCD3B5-7870-4418-AAAD-C32D5E95DFAE}" destId="{48E4BB38-0BD3-4D93-86EC-FD9AE001C72C}" srcOrd="0" destOrd="0" presId="urn:microsoft.com/office/officeart/2005/8/layout/matrix1"/>
    <dgm:cxn modelId="{1FC0C321-0CA7-4954-8760-4CC8F7527B19}" srcId="{7D36E333-E764-4AF6-B793-024C25C57A5F}" destId="{0D43D7CE-09F2-4378-A98D-4030F2DDE2CA}" srcOrd="0" destOrd="0" parTransId="{BC899DCA-AE50-421C-BADF-4AB2CAD506DD}" sibTransId="{2D12F2FB-7A15-48C3-BA09-738973FA0EE8}"/>
    <dgm:cxn modelId="{EBC64942-96A9-4CF8-9129-7A61FC724717}" type="presOf" srcId="{7D36E333-E764-4AF6-B793-024C25C57A5F}" destId="{2E872284-F95D-4EDB-B72D-EE1A8D883902}" srcOrd="0" destOrd="0" presId="urn:microsoft.com/office/officeart/2005/8/layout/matrix1"/>
    <dgm:cxn modelId="{56895EC0-9169-443F-96D3-D90640A5D178}" type="presOf" srcId="{F43F8DF7-35B3-4852-898F-6B425B640EBA}" destId="{587E659C-ADB7-4E70-A2AC-BAECDFCDAE27}" srcOrd="0" destOrd="0" presId="urn:microsoft.com/office/officeart/2005/8/layout/matrix1"/>
    <dgm:cxn modelId="{CBF17D05-8EEF-4312-898B-684C91C785B9}" type="presOf" srcId="{A9123C84-0797-469F-9416-B6A94864F5B3}" destId="{7C1D1FC6-52A4-4EC0-AB9E-EEAD96168CDB}" srcOrd="0" destOrd="0" presId="urn:microsoft.com/office/officeart/2005/8/layout/matrix1"/>
    <dgm:cxn modelId="{D790C046-412A-46EC-8923-F8A17F5FF55A}" type="presParOf" srcId="{2E872284-F95D-4EDB-B72D-EE1A8D883902}" destId="{BCEA5DAD-368F-4538-AFD8-FFE58E262BEE}" srcOrd="0" destOrd="0" presId="urn:microsoft.com/office/officeart/2005/8/layout/matrix1"/>
    <dgm:cxn modelId="{CB700147-6C4D-47B9-B6F5-6C003577209F}" type="presParOf" srcId="{BCEA5DAD-368F-4538-AFD8-FFE58E262BEE}" destId="{7C1D1FC6-52A4-4EC0-AB9E-EEAD96168CDB}" srcOrd="0" destOrd="0" presId="urn:microsoft.com/office/officeart/2005/8/layout/matrix1"/>
    <dgm:cxn modelId="{816E7CE7-AD70-4DFE-8A55-58610FB00101}" type="presParOf" srcId="{BCEA5DAD-368F-4538-AFD8-FFE58E262BEE}" destId="{C40C213B-B13F-4A50-B9AF-6B48B4918D87}" srcOrd="1" destOrd="0" presId="urn:microsoft.com/office/officeart/2005/8/layout/matrix1"/>
    <dgm:cxn modelId="{E1718207-E4B3-414C-AA03-2C4DE1C825D8}" type="presParOf" srcId="{BCEA5DAD-368F-4538-AFD8-FFE58E262BEE}" destId="{FBAE7B1A-4073-4794-B0C8-F7BA90E872AE}" srcOrd="2" destOrd="0" presId="urn:microsoft.com/office/officeart/2005/8/layout/matrix1"/>
    <dgm:cxn modelId="{5350C043-269C-41B5-AF59-F989E486D628}" type="presParOf" srcId="{BCEA5DAD-368F-4538-AFD8-FFE58E262BEE}" destId="{C29C5A33-78BE-4C4E-8200-04D70C791B93}" srcOrd="3" destOrd="0" presId="urn:microsoft.com/office/officeart/2005/8/layout/matrix1"/>
    <dgm:cxn modelId="{846EA482-EBEC-4920-9003-882067C55420}" type="presParOf" srcId="{BCEA5DAD-368F-4538-AFD8-FFE58E262BEE}" destId="{48E4BB38-0BD3-4D93-86EC-FD9AE001C72C}" srcOrd="4" destOrd="0" presId="urn:microsoft.com/office/officeart/2005/8/layout/matrix1"/>
    <dgm:cxn modelId="{B455A85C-160A-495C-A60F-C03C440098F3}" type="presParOf" srcId="{BCEA5DAD-368F-4538-AFD8-FFE58E262BEE}" destId="{40D204BA-8E2B-421A-906E-945F28D3F09B}" srcOrd="5" destOrd="0" presId="urn:microsoft.com/office/officeart/2005/8/layout/matrix1"/>
    <dgm:cxn modelId="{F2B677C1-81AE-4804-86CB-A949E8A3B514}" type="presParOf" srcId="{BCEA5DAD-368F-4538-AFD8-FFE58E262BEE}" destId="{587E659C-ADB7-4E70-A2AC-BAECDFCDAE27}" srcOrd="6" destOrd="0" presId="urn:microsoft.com/office/officeart/2005/8/layout/matrix1"/>
    <dgm:cxn modelId="{8084B6C1-095E-45D4-A688-37F43A664E00}" type="presParOf" srcId="{BCEA5DAD-368F-4538-AFD8-FFE58E262BEE}" destId="{7A6E63C9-FFC1-40E0-A6B6-82D3353E6AB6}" srcOrd="7" destOrd="0" presId="urn:microsoft.com/office/officeart/2005/8/layout/matrix1"/>
    <dgm:cxn modelId="{8EA9050B-AC5E-4C94-BA4F-B533202057F7}" type="presParOf" srcId="{2E872284-F95D-4EDB-B72D-EE1A8D883902}" destId="{E6D38700-00E2-4899-8094-E8A922F40EEF}" srcOrd="1" destOrd="0" presId="urn:microsoft.com/office/officeart/2005/8/layout/matrix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42DEED1-F1E1-4635-8C00-3B207D4FC2D4}">
      <dsp:nvSpPr>
        <dsp:cNvPr id="0" name=""/>
        <dsp:cNvSpPr/>
      </dsp:nvSpPr>
      <dsp:spPr>
        <a:xfrm>
          <a:off x="1970487" y="899273"/>
          <a:ext cx="2184617" cy="2184617"/>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58420" tIns="58420" rIns="58420" bIns="58420" numCol="1" spcCol="1270" anchor="ctr" anchorCtr="0">
          <a:noAutofit/>
        </a:bodyPr>
        <a:lstStyle/>
        <a:p>
          <a:pPr lvl="0" algn="ctr" defTabSz="2044700">
            <a:lnSpc>
              <a:spcPct val="90000"/>
            </a:lnSpc>
            <a:spcBef>
              <a:spcPct val="0"/>
            </a:spcBef>
            <a:spcAft>
              <a:spcPct val="35000"/>
            </a:spcAft>
          </a:pPr>
          <a:r>
            <a:rPr lang="uk-UA" sz="4600" kern="1200"/>
            <a:t>Лідер</a:t>
          </a:r>
        </a:p>
      </dsp:txBody>
      <dsp:txXfrm>
        <a:off x="2290417" y="1219203"/>
        <a:ext cx="1544757" cy="1544757"/>
      </dsp:txXfrm>
    </dsp:sp>
    <dsp:sp modelId="{06E3FD14-0DB0-400D-BC62-DCF1E6D1638D}">
      <dsp:nvSpPr>
        <dsp:cNvPr id="0" name=""/>
        <dsp:cNvSpPr/>
      </dsp:nvSpPr>
      <dsp:spPr>
        <a:xfrm>
          <a:off x="2516642" y="21600"/>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Приклад</a:t>
          </a:r>
        </a:p>
      </dsp:txBody>
      <dsp:txXfrm>
        <a:off x="2676607" y="181565"/>
        <a:ext cx="772378" cy="772378"/>
      </dsp:txXfrm>
    </dsp:sp>
    <dsp:sp modelId="{BD2F0194-E217-4C7F-90B9-F73346581B2A}">
      <dsp:nvSpPr>
        <dsp:cNvPr id="0" name=""/>
        <dsp:cNvSpPr/>
      </dsp:nvSpPr>
      <dsp:spPr>
        <a:xfrm>
          <a:off x="3431860" y="354713"/>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Політик</a:t>
          </a:r>
        </a:p>
      </dsp:txBody>
      <dsp:txXfrm>
        <a:off x="3591825" y="514678"/>
        <a:ext cx="772378" cy="772378"/>
      </dsp:txXfrm>
    </dsp:sp>
    <dsp:sp modelId="{5039EED5-896C-4ED5-8522-1F12CC24392F}">
      <dsp:nvSpPr>
        <dsp:cNvPr id="0" name=""/>
        <dsp:cNvSpPr/>
      </dsp:nvSpPr>
      <dsp:spPr>
        <a:xfrm>
          <a:off x="3918837" y="1198182"/>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Стратег</a:t>
          </a:r>
        </a:p>
      </dsp:txBody>
      <dsp:txXfrm>
        <a:off x="4078802" y="1358147"/>
        <a:ext cx="772378" cy="772378"/>
      </dsp:txXfrm>
    </dsp:sp>
    <dsp:sp modelId="{E5A09D93-B999-4F99-91AC-CCB6E0350D30}">
      <dsp:nvSpPr>
        <dsp:cNvPr id="0" name=""/>
        <dsp:cNvSpPr/>
      </dsp:nvSpPr>
      <dsp:spPr>
        <a:xfrm>
          <a:off x="3749712" y="2157341"/>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Регулятор</a:t>
          </a:r>
        </a:p>
      </dsp:txBody>
      <dsp:txXfrm>
        <a:off x="3909677" y="2317306"/>
        <a:ext cx="772378" cy="772378"/>
      </dsp:txXfrm>
    </dsp:sp>
    <dsp:sp modelId="{58A45D3C-669E-4D6D-BCD4-6AF13CC0FC9E}">
      <dsp:nvSpPr>
        <dsp:cNvPr id="0" name=""/>
        <dsp:cNvSpPr/>
      </dsp:nvSpPr>
      <dsp:spPr>
        <a:xfrm>
          <a:off x="3003619" y="2783387"/>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Відповідальна особа </a:t>
          </a:r>
        </a:p>
      </dsp:txBody>
      <dsp:txXfrm>
        <a:off x="3163584" y="2943352"/>
        <a:ext cx="772378" cy="772378"/>
      </dsp:txXfrm>
    </dsp:sp>
    <dsp:sp modelId="{3E336881-3F2A-4EB5-ABCE-B79160F6288A}">
      <dsp:nvSpPr>
        <dsp:cNvPr id="0" name=""/>
        <dsp:cNvSpPr/>
      </dsp:nvSpPr>
      <dsp:spPr>
        <a:xfrm>
          <a:off x="2029664" y="2783387"/>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Розподільник</a:t>
          </a:r>
        </a:p>
      </dsp:txBody>
      <dsp:txXfrm>
        <a:off x="2189629" y="2943352"/>
        <a:ext cx="772378" cy="772378"/>
      </dsp:txXfrm>
    </dsp:sp>
    <dsp:sp modelId="{84D5228D-5124-4980-AC69-AC2B06D49350}">
      <dsp:nvSpPr>
        <dsp:cNvPr id="0" name=""/>
        <dsp:cNvSpPr/>
      </dsp:nvSpPr>
      <dsp:spPr>
        <a:xfrm>
          <a:off x="1283571" y="2157341"/>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Представник</a:t>
          </a:r>
        </a:p>
      </dsp:txBody>
      <dsp:txXfrm>
        <a:off x="1443536" y="2317306"/>
        <a:ext cx="772378" cy="772378"/>
      </dsp:txXfrm>
    </dsp:sp>
    <dsp:sp modelId="{857EDAD2-E873-4847-91AC-F33B39391625}">
      <dsp:nvSpPr>
        <dsp:cNvPr id="0" name=""/>
        <dsp:cNvSpPr/>
      </dsp:nvSpPr>
      <dsp:spPr>
        <a:xfrm>
          <a:off x="1114446" y="1198182"/>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Символ </a:t>
          </a:r>
        </a:p>
      </dsp:txBody>
      <dsp:txXfrm>
        <a:off x="1274411" y="1358147"/>
        <a:ext cx="772378" cy="772378"/>
      </dsp:txXfrm>
    </dsp:sp>
    <dsp:sp modelId="{7C6C024A-1DB4-43EA-B750-49B31FAB2DEE}">
      <dsp:nvSpPr>
        <dsp:cNvPr id="0" name=""/>
        <dsp:cNvSpPr/>
      </dsp:nvSpPr>
      <dsp:spPr>
        <a:xfrm>
          <a:off x="1601423" y="354713"/>
          <a:ext cx="1092308" cy="1092308"/>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kern="1200"/>
            <a:t>Адміністратор</a:t>
          </a:r>
        </a:p>
      </dsp:txBody>
      <dsp:txXfrm>
        <a:off x="1761388" y="514678"/>
        <a:ext cx="772378" cy="7723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8D9BF4-1CA5-42FA-BEB2-9377F62CE644}">
      <dsp:nvSpPr>
        <dsp:cNvPr id="0" name=""/>
        <dsp:cNvSpPr/>
      </dsp:nvSpPr>
      <dsp:spPr>
        <a:xfrm>
          <a:off x="609598" y="161680"/>
          <a:ext cx="4267203" cy="67374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uk-UA" sz="1800" kern="1200">
              <a:solidFill>
                <a:sysClr val="windowText" lastClr="000000"/>
              </a:solidFill>
              <a:latin typeface="Times New Roman" panose="02020603050405020304" pitchFamily="18" charset="0"/>
              <a:cs typeface="Times New Roman" panose="02020603050405020304" pitchFamily="18" charset="0"/>
            </a:rPr>
            <a:t>Умови здійснення ефективних  відносин у лідерстві   публічного  управління </a:t>
          </a:r>
        </a:p>
      </dsp:txBody>
      <dsp:txXfrm>
        <a:off x="629331" y="181413"/>
        <a:ext cx="4227737" cy="634278"/>
      </dsp:txXfrm>
    </dsp:sp>
    <dsp:sp modelId="{0DD4664B-0C59-457F-BCAF-BD0B89E3E142}">
      <dsp:nvSpPr>
        <dsp:cNvPr id="0" name=""/>
        <dsp:cNvSpPr/>
      </dsp:nvSpPr>
      <dsp:spPr>
        <a:xfrm>
          <a:off x="1036318" y="835425"/>
          <a:ext cx="411218" cy="351432"/>
        </a:xfrm>
        <a:custGeom>
          <a:avLst/>
          <a:gdLst/>
          <a:ahLst/>
          <a:cxnLst/>
          <a:rect l="0" t="0" r="0" b="0"/>
          <a:pathLst>
            <a:path>
              <a:moveTo>
                <a:pt x="0" y="0"/>
              </a:moveTo>
              <a:lnTo>
                <a:pt x="0" y="351432"/>
              </a:lnTo>
              <a:lnTo>
                <a:pt x="411218" y="35143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38E9B3-7759-406C-A676-BFD4F92EBDE4}">
      <dsp:nvSpPr>
        <dsp:cNvPr id="0" name=""/>
        <dsp:cNvSpPr/>
      </dsp:nvSpPr>
      <dsp:spPr>
        <a:xfrm>
          <a:off x="1447537" y="849985"/>
          <a:ext cx="3261356" cy="67374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anose="02020603050405020304" pitchFamily="18" charset="0"/>
              <a:cs typeface="Times New Roman" panose="02020603050405020304" pitchFamily="18" charset="0"/>
            </a:rPr>
            <a:t>підпорядкування та виконання вказівок</a:t>
          </a:r>
        </a:p>
      </dsp:txBody>
      <dsp:txXfrm>
        <a:off x="1467270" y="869718"/>
        <a:ext cx="3221890" cy="634278"/>
      </dsp:txXfrm>
    </dsp:sp>
    <dsp:sp modelId="{DAD05E1C-0352-4C4B-8AA1-DD6AA32E2DFE}">
      <dsp:nvSpPr>
        <dsp:cNvPr id="0" name=""/>
        <dsp:cNvSpPr/>
      </dsp:nvSpPr>
      <dsp:spPr>
        <a:xfrm>
          <a:off x="1036318" y="835425"/>
          <a:ext cx="426720" cy="1185865"/>
        </a:xfrm>
        <a:custGeom>
          <a:avLst/>
          <a:gdLst/>
          <a:ahLst/>
          <a:cxnLst/>
          <a:rect l="0" t="0" r="0" b="0"/>
          <a:pathLst>
            <a:path>
              <a:moveTo>
                <a:pt x="0" y="0"/>
              </a:moveTo>
              <a:lnTo>
                <a:pt x="0" y="1185865"/>
              </a:lnTo>
              <a:lnTo>
                <a:pt x="426720" y="118586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E6CBE3-95AA-46CE-970B-3FFFB9F4A982}">
      <dsp:nvSpPr>
        <dsp:cNvPr id="0" name=""/>
        <dsp:cNvSpPr/>
      </dsp:nvSpPr>
      <dsp:spPr>
        <a:xfrm>
          <a:off x="1463038" y="1684418"/>
          <a:ext cx="3337570" cy="67374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anose="02020603050405020304" pitchFamily="18" charset="0"/>
              <a:cs typeface="Times New Roman" panose="02020603050405020304" pitchFamily="18" charset="0"/>
            </a:rPr>
            <a:t>відповідність суспільним нормам</a:t>
          </a:r>
        </a:p>
      </dsp:txBody>
      <dsp:txXfrm>
        <a:off x="1482771" y="1704151"/>
        <a:ext cx="3298104" cy="634278"/>
      </dsp:txXfrm>
    </dsp:sp>
    <dsp:sp modelId="{46EB76AD-4BA9-4AD5-8AF7-EC7C146DD0B3}">
      <dsp:nvSpPr>
        <dsp:cNvPr id="0" name=""/>
        <dsp:cNvSpPr/>
      </dsp:nvSpPr>
      <dsp:spPr>
        <a:xfrm>
          <a:off x="1036318" y="835425"/>
          <a:ext cx="426720" cy="2028046"/>
        </a:xfrm>
        <a:custGeom>
          <a:avLst/>
          <a:gdLst/>
          <a:ahLst/>
          <a:cxnLst/>
          <a:rect l="0" t="0" r="0" b="0"/>
          <a:pathLst>
            <a:path>
              <a:moveTo>
                <a:pt x="0" y="0"/>
              </a:moveTo>
              <a:lnTo>
                <a:pt x="0" y="2028046"/>
              </a:lnTo>
              <a:lnTo>
                <a:pt x="426720" y="20280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54753D-4839-4F84-913B-1545A3D3835D}">
      <dsp:nvSpPr>
        <dsp:cNvPr id="0" name=""/>
        <dsp:cNvSpPr/>
      </dsp:nvSpPr>
      <dsp:spPr>
        <a:xfrm>
          <a:off x="1463038" y="2526599"/>
          <a:ext cx="3356618" cy="67374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uk-UA" sz="1600" kern="1200">
              <a:solidFill>
                <a:sysClr val="windowText" lastClr="000000"/>
              </a:solidFill>
              <a:latin typeface="Times New Roman" panose="02020603050405020304" pitchFamily="18" charset="0"/>
              <a:cs typeface="Times New Roman" panose="02020603050405020304" pitchFamily="18" charset="0"/>
            </a:rPr>
            <a:t>встановленість права</a:t>
          </a:r>
        </a:p>
      </dsp:txBody>
      <dsp:txXfrm>
        <a:off x="1482771" y="2546332"/>
        <a:ext cx="3317152" cy="63427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A98C2C-7EB8-4870-8772-A2CB352D4888}">
      <dsp:nvSpPr>
        <dsp:cNvPr id="0" name=""/>
        <dsp:cNvSpPr/>
      </dsp:nvSpPr>
      <dsp:spPr>
        <a:xfrm>
          <a:off x="1358304" y="-181787"/>
          <a:ext cx="2836192" cy="138713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Система </a:t>
          </a:r>
        </a:p>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нормативно - правової</a:t>
          </a:r>
        </a:p>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 дії</a:t>
          </a:r>
        </a:p>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 стосовно формування лідерства у публічному управлінні</a:t>
          </a:r>
        </a:p>
      </dsp:txBody>
      <dsp:txXfrm>
        <a:off x="1398932" y="-141159"/>
        <a:ext cx="2754936" cy="1305880"/>
      </dsp:txXfrm>
    </dsp:sp>
    <dsp:sp modelId="{EE354E8B-3824-4A63-9520-FC7D6E45D907}">
      <dsp:nvSpPr>
        <dsp:cNvPr id="0" name=""/>
        <dsp:cNvSpPr/>
      </dsp:nvSpPr>
      <dsp:spPr>
        <a:xfrm rot="3608440">
          <a:off x="3060407" y="1648235"/>
          <a:ext cx="903415" cy="290192"/>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3147465" y="1706273"/>
        <a:ext cx="729299" cy="174116"/>
      </dsp:txXfrm>
    </dsp:sp>
    <dsp:sp modelId="{09B72CDB-0679-4522-A725-4CBC22BA194D}">
      <dsp:nvSpPr>
        <dsp:cNvPr id="0" name=""/>
        <dsp:cNvSpPr/>
      </dsp:nvSpPr>
      <dsp:spPr>
        <a:xfrm>
          <a:off x="3358742" y="2381313"/>
          <a:ext cx="1556426" cy="100087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cs typeface="Times New Roman" panose="02020603050405020304" pitchFamily="18" charset="0"/>
            </a:rPr>
            <a:t>Норми </a:t>
          </a:r>
        </a:p>
        <a:p>
          <a:pPr lvl="0" algn="ctr"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cs typeface="Times New Roman" panose="02020603050405020304" pitchFamily="18" charset="0"/>
            </a:rPr>
            <a:t>внутрішньо-державного права</a:t>
          </a:r>
        </a:p>
        <a:p>
          <a:pPr lvl="0" algn="ctr" defTabSz="444500">
            <a:lnSpc>
              <a:spcPct val="90000"/>
            </a:lnSpc>
            <a:spcBef>
              <a:spcPct val="0"/>
            </a:spcBef>
            <a:spcAft>
              <a:spcPct val="35000"/>
            </a:spcAft>
          </a:pPr>
          <a:r>
            <a:rPr lang="uk-UA" sz="1000" b="1" kern="1200">
              <a:solidFill>
                <a:sysClr val="windowText" lastClr="000000"/>
              </a:solidFill>
              <a:latin typeface="Times New Roman" panose="02020603050405020304" pitchFamily="18" charset="0"/>
              <a:cs typeface="Times New Roman" panose="02020603050405020304" pitchFamily="18" charset="0"/>
            </a:rPr>
            <a:t>(кодифіковані закони, укази, розпорядження, постанови, накази)</a:t>
          </a:r>
        </a:p>
      </dsp:txBody>
      <dsp:txXfrm>
        <a:off x="3388057" y="2410628"/>
        <a:ext cx="1497796" cy="942243"/>
      </dsp:txXfrm>
    </dsp:sp>
    <dsp:sp modelId="{875AF010-BC92-4AB4-9991-42BBA36DB7A1}">
      <dsp:nvSpPr>
        <dsp:cNvPr id="0" name=""/>
        <dsp:cNvSpPr/>
      </dsp:nvSpPr>
      <dsp:spPr>
        <a:xfrm rot="10800000">
          <a:off x="2382972" y="2023732"/>
          <a:ext cx="903415" cy="290192"/>
        </a:xfrm>
        <a:prstGeom prst="leftRightArrow">
          <a:avLst>
            <a:gd name="adj1" fmla="val 60000"/>
            <a:gd name="adj2" fmla="val 50000"/>
          </a:avLst>
        </a:prstGeom>
        <a:no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rot="10800000">
        <a:off x="2470030" y="2081770"/>
        <a:ext cx="729299" cy="174116"/>
      </dsp:txXfrm>
    </dsp:sp>
    <dsp:sp modelId="{5B95AFE9-95A6-4F59-ABB2-1146044B2288}">
      <dsp:nvSpPr>
        <dsp:cNvPr id="0" name=""/>
        <dsp:cNvSpPr/>
      </dsp:nvSpPr>
      <dsp:spPr>
        <a:xfrm>
          <a:off x="571230" y="2467189"/>
          <a:ext cx="1658242" cy="8291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Норми міжнародного права</a:t>
          </a:r>
        </a:p>
        <a:p>
          <a:pPr lvl="0" algn="ctr" defTabSz="488950">
            <a:lnSpc>
              <a:spcPct val="90000"/>
            </a:lnSpc>
            <a:spcBef>
              <a:spcPct val="0"/>
            </a:spcBef>
            <a:spcAft>
              <a:spcPct val="35000"/>
            </a:spcAft>
          </a:pPr>
          <a:r>
            <a:rPr lang="uk-UA" sz="1100" b="1" kern="1200">
              <a:solidFill>
                <a:sysClr val="windowText" lastClr="000000"/>
              </a:solidFill>
              <a:latin typeface="Times New Roman" panose="02020603050405020304" pitchFamily="18" charset="0"/>
              <a:cs typeface="Times New Roman" panose="02020603050405020304" pitchFamily="18" charset="0"/>
            </a:rPr>
            <a:t>(пакти, конвенції, декларації, хартії</a:t>
          </a:r>
          <a:r>
            <a:rPr lang="uk-UA" sz="1100" kern="1200">
              <a:solidFill>
                <a:sysClr val="windowText" lastClr="000000"/>
              </a:solidFill>
            </a:rPr>
            <a:t>)</a:t>
          </a:r>
        </a:p>
      </dsp:txBody>
      <dsp:txXfrm>
        <a:off x="595514" y="2491473"/>
        <a:ext cx="1609674" cy="780553"/>
      </dsp:txXfrm>
    </dsp:sp>
    <dsp:sp modelId="{A7F5E826-AA0C-403B-90EF-7C7773B737AF}">
      <dsp:nvSpPr>
        <dsp:cNvPr id="0" name=""/>
        <dsp:cNvSpPr/>
      </dsp:nvSpPr>
      <dsp:spPr>
        <a:xfrm rot="18008416">
          <a:off x="1555669" y="1691173"/>
          <a:ext cx="903415" cy="290192"/>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1642727" y="1749211"/>
        <a:ext cx="729299" cy="17411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9F6CF3-504C-4D89-9FDB-F2E7FBD7FF9E}">
      <dsp:nvSpPr>
        <dsp:cNvPr id="0" name=""/>
        <dsp:cNvSpPr/>
      </dsp:nvSpPr>
      <dsp:spPr>
        <a:xfrm>
          <a:off x="1850544" y="1600200"/>
          <a:ext cx="398897" cy="1264092"/>
        </a:xfrm>
        <a:custGeom>
          <a:avLst/>
          <a:gdLst/>
          <a:ahLst/>
          <a:cxnLst/>
          <a:rect l="0" t="0" r="0" b="0"/>
          <a:pathLst>
            <a:path>
              <a:moveTo>
                <a:pt x="0" y="0"/>
              </a:moveTo>
              <a:lnTo>
                <a:pt x="199448" y="0"/>
              </a:lnTo>
              <a:lnTo>
                <a:pt x="199448" y="1264092"/>
              </a:lnTo>
              <a:lnTo>
                <a:pt x="398897" y="12640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016854" y="2199107"/>
        <a:ext cx="66276" cy="66276"/>
      </dsp:txXfrm>
    </dsp:sp>
    <dsp:sp modelId="{20D54093-A59E-49E0-BD87-994D30191258}">
      <dsp:nvSpPr>
        <dsp:cNvPr id="0" name=""/>
        <dsp:cNvSpPr/>
      </dsp:nvSpPr>
      <dsp:spPr>
        <a:xfrm>
          <a:off x="1850544" y="1600200"/>
          <a:ext cx="398897" cy="380047"/>
        </a:xfrm>
        <a:custGeom>
          <a:avLst/>
          <a:gdLst/>
          <a:ahLst/>
          <a:cxnLst/>
          <a:rect l="0" t="0" r="0" b="0"/>
          <a:pathLst>
            <a:path>
              <a:moveTo>
                <a:pt x="0" y="0"/>
              </a:moveTo>
              <a:lnTo>
                <a:pt x="199448" y="0"/>
              </a:lnTo>
              <a:lnTo>
                <a:pt x="199448" y="380047"/>
              </a:lnTo>
              <a:lnTo>
                <a:pt x="398897" y="3800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036219" y="1776449"/>
        <a:ext cx="27547" cy="27547"/>
      </dsp:txXfrm>
    </dsp:sp>
    <dsp:sp modelId="{761CB20A-F6A1-4F37-836F-09D09BB41847}">
      <dsp:nvSpPr>
        <dsp:cNvPr id="0" name=""/>
        <dsp:cNvSpPr/>
      </dsp:nvSpPr>
      <dsp:spPr>
        <a:xfrm>
          <a:off x="1850544" y="1227905"/>
          <a:ext cx="391139" cy="372294"/>
        </a:xfrm>
        <a:custGeom>
          <a:avLst/>
          <a:gdLst/>
          <a:ahLst/>
          <a:cxnLst/>
          <a:rect l="0" t="0" r="0" b="0"/>
          <a:pathLst>
            <a:path>
              <a:moveTo>
                <a:pt x="0" y="372294"/>
              </a:moveTo>
              <a:lnTo>
                <a:pt x="195569" y="372294"/>
              </a:lnTo>
              <a:lnTo>
                <a:pt x="195569" y="0"/>
              </a:lnTo>
              <a:lnTo>
                <a:pt x="391139"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032614" y="1400552"/>
        <a:ext cx="26999" cy="26999"/>
      </dsp:txXfrm>
    </dsp:sp>
    <dsp:sp modelId="{0972AD66-67C5-4E7B-883E-BFA5D3441D74}">
      <dsp:nvSpPr>
        <dsp:cNvPr id="0" name=""/>
        <dsp:cNvSpPr/>
      </dsp:nvSpPr>
      <dsp:spPr>
        <a:xfrm>
          <a:off x="1850544" y="460057"/>
          <a:ext cx="398897" cy="1140142"/>
        </a:xfrm>
        <a:custGeom>
          <a:avLst/>
          <a:gdLst/>
          <a:ahLst/>
          <a:cxnLst/>
          <a:rect l="0" t="0" r="0" b="0"/>
          <a:pathLst>
            <a:path>
              <a:moveTo>
                <a:pt x="0" y="1140142"/>
              </a:moveTo>
              <a:lnTo>
                <a:pt x="199448" y="1140142"/>
              </a:lnTo>
              <a:lnTo>
                <a:pt x="199448" y="0"/>
              </a:lnTo>
              <a:lnTo>
                <a:pt x="39889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019795" y="999931"/>
        <a:ext cx="60395" cy="60395"/>
      </dsp:txXfrm>
    </dsp:sp>
    <dsp:sp modelId="{0AD5C93E-C2D9-49E3-82D0-F3EC64C4C892}">
      <dsp:nvSpPr>
        <dsp:cNvPr id="0" name=""/>
        <dsp:cNvSpPr/>
      </dsp:nvSpPr>
      <dsp:spPr>
        <a:xfrm rot="16200000">
          <a:off x="-53693" y="1296162"/>
          <a:ext cx="3200400" cy="60807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bg1"/>
              </a:solidFill>
              <a:latin typeface="Times New Roman" panose="02020603050405020304" pitchFamily="18" charset="0"/>
              <a:cs typeface="Times New Roman" panose="02020603050405020304" pitchFamily="18" charset="0"/>
            </a:rPr>
            <a:t>Ключові позиції основного профілю лідерських компетентностей в сфері публічного правління</a:t>
          </a:r>
        </a:p>
      </dsp:txBody>
      <dsp:txXfrm>
        <a:off x="-53693" y="1296162"/>
        <a:ext cx="3200400" cy="608076"/>
      </dsp:txXfrm>
    </dsp:sp>
    <dsp:sp modelId="{685C8404-3DA4-4AD4-93D2-348379193304}">
      <dsp:nvSpPr>
        <dsp:cNvPr id="0" name=""/>
        <dsp:cNvSpPr/>
      </dsp:nvSpPr>
      <dsp:spPr>
        <a:xfrm>
          <a:off x="2249442" y="156019"/>
          <a:ext cx="1994489" cy="60807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bg1"/>
              </a:solidFill>
              <a:latin typeface="Times New Roman" panose="02020603050405020304" pitchFamily="18" charset="0"/>
              <a:cs typeface="Times New Roman" panose="02020603050405020304" pitchFamily="18" charset="0"/>
            </a:rPr>
            <a:t>Ефективна та здорова комунікація </a:t>
          </a:r>
        </a:p>
      </dsp:txBody>
      <dsp:txXfrm>
        <a:off x="2249442" y="156019"/>
        <a:ext cx="1994489" cy="608076"/>
      </dsp:txXfrm>
    </dsp:sp>
    <dsp:sp modelId="{417B8F06-06C3-43C5-B4DC-3D0BC02DC617}">
      <dsp:nvSpPr>
        <dsp:cNvPr id="0" name=""/>
        <dsp:cNvSpPr/>
      </dsp:nvSpPr>
      <dsp:spPr>
        <a:xfrm>
          <a:off x="2241683" y="923867"/>
          <a:ext cx="1994489" cy="60807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bg1"/>
              </a:solidFill>
              <a:latin typeface="Times New Roman" panose="02020603050405020304" pitchFamily="18" charset="0"/>
              <a:cs typeface="Times New Roman" panose="02020603050405020304" pitchFamily="18" charset="0"/>
            </a:rPr>
            <a:t>Управління людським ресурсом</a:t>
          </a:r>
        </a:p>
      </dsp:txBody>
      <dsp:txXfrm>
        <a:off x="2241683" y="923867"/>
        <a:ext cx="1994489" cy="608076"/>
      </dsp:txXfrm>
    </dsp:sp>
    <dsp:sp modelId="{816D1D92-4333-4381-BCC7-3063325FF27A}">
      <dsp:nvSpPr>
        <dsp:cNvPr id="0" name=""/>
        <dsp:cNvSpPr/>
      </dsp:nvSpPr>
      <dsp:spPr>
        <a:xfrm>
          <a:off x="2249442" y="1676209"/>
          <a:ext cx="1994489" cy="60807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bg1"/>
              </a:solidFill>
              <a:latin typeface="Times New Roman" panose="02020603050405020304" pitchFamily="18" charset="0"/>
              <a:cs typeface="Times New Roman" panose="02020603050405020304" pitchFamily="18" charset="0"/>
            </a:rPr>
            <a:t>Орієнтація на результат </a:t>
          </a:r>
        </a:p>
      </dsp:txBody>
      <dsp:txXfrm>
        <a:off x="2249442" y="1676209"/>
        <a:ext cx="1994489" cy="608076"/>
      </dsp:txXfrm>
    </dsp:sp>
    <dsp:sp modelId="{33E9E627-83B6-4DA7-9B01-ED1D71A00E46}">
      <dsp:nvSpPr>
        <dsp:cNvPr id="0" name=""/>
        <dsp:cNvSpPr/>
      </dsp:nvSpPr>
      <dsp:spPr>
        <a:xfrm>
          <a:off x="2249442" y="2560254"/>
          <a:ext cx="1994489" cy="60807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chemeClr val="bg1"/>
              </a:solidFill>
              <a:latin typeface="Times New Roman" panose="02020603050405020304" pitchFamily="18" charset="0"/>
              <a:cs typeface="Times New Roman" panose="02020603050405020304" pitchFamily="18" charset="0"/>
            </a:rPr>
            <a:t>Аналітичне мислення</a:t>
          </a:r>
        </a:p>
      </dsp:txBody>
      <dsp:txXfrm>
        <a:off x="2249442" y="2560254"/>
        <a:ext cx="1994489" cy="60807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4D39EC-C3EE-4D18-B234-771A678A9AD3}">
      <dsp:nvSpPr>
        <dsp:cNvPr id="0" name=""/>
        <dsp:cNvSpPr/>
      </dsp:nvSpPr>
      <dsp:spPr>
        <a:xfrm>
          <a:off x="1017984" y="1240780"/>
          <a:ext cx="1437679" cy="7188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Фактори, що сприяють зміні розуміння поняття"лідерство"</a:t>
          </a:r>
        </a:p>
      </dsp:txBody>
      <dsp:txXfrm>
        <a:off x="1039038" y="1261834"/>
        <a:ext cx="1395571" cy="676731"/>
      </dsp:txXfrm>
    </dsp:sp>
    <dsp:sp modelId="{BBDC9F74-EFE2-413A-9F32-A39E3AB730CF}">
      <dsp:nvSpPr>
        <dsp:cNvPr id="0" name=""/>
        <dsp:cNvSpPr/>
      </dsp:nvSpPr>
      <dsp:spPr>
        <a:xfrm rot="17692822">
          <a:off x="2059770" y="959985"/>
          <a:ext cx="1366859" cy="40429"/>
        </a:xfrm>
        <a:custGeom>
          <a:avLst/>
          <a:gdLst/>
          <a:ahLst/>
          <a:cxnLst/>
          <a:rect l="0" t="0" r="0" b="0"/>
          <a:pathLst>
            <a:path>
              <a:moveTo>
                <a:pt x="0" y="20214"/>
              </a:moveTo>
              <a:lnTo>
                <a:pt x="1366859" y="202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709028" y="946029"/>
        <a:ext cx="68342" cy="68342"/>
      </dsp:txXfrm>
    </dsp:sp>
    <dsp:sp modelId="{3815E161-EA09-44B7-BE2B-A20C6AB85CAA}">
      <dsp:nvSpPr>
        <dsp:cNvPr id="0" name=""/>
        <dsp:cNvSpPr/>
      </dsp:nvSpPr>
      <dsp:spPr>
        <a:xfrm>
          <a:off x="3030735" y="781"/>
          <a:ext cx="1437679" cy="7188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uk-UA" sz="1800" kern="1200">
              <a:solidFill>
                <a:schemeClr val="bg1"/>
              </a:solidFill>
              <a:latin typeface="Times New Roman" panose="02020603050405020304" pitchFamily="18" charset="0"/>
              <a:cs typeface="Times New Roman" panose="02020603050405020304" pitchFamily="18" charset="0"/>
            </a:rPr>
            <a:t>розвиток технологій</a:t>
          </a:r>
        </a:p>
      </dsp:txBody>
      <dsp:txXfrm>
        <a:off x="3051789" y="21835"/>
        <a:ext cx="1395571" cy="676731"/>
      </dsp:txXfrm>
    </dsp:sp>
    <dsp:sp modelId="{1B4E3D84-9A31-4E27-A7A5-A8CF9AF2D179}">
      <dsp:nvSpPr>
        <dsp:cNvPr id="0" name=""/>
        <dsp:cNvSpPr/>
      </dsp:nvSpPr>
      <dsp:spPr>
        <a:xfrm rot="19457599">
          <a:off x="2389098" y="1373318"/>
          <a:ext cx="708203" cy="40429"/>
        </a:xfrm>
        <a:custGeom>
          <a:avLst/>
          <a:gdLst/>
          <a:ahLst/>
          <a:cxnLst/>
          <a:rect l="0" t="0" r="0" b="0"/>
          <a:pathLst>
            <a:path>
              <a:moveTo>
                <a:pt x="0" y="20214"/>
              </a:moveTo>
              <a:lnTo>
                <a:pt x="708203" y="202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725494" y="1375828"/>
        <a:ext cx="35410" cy="35410"/>
      </dsp:txXfrm>
    </dsp:sp>
    <dsp:sp modelId="{AB6D8217-1B81-4ADD-84CF-EDBA6236386F}">
      <dsp:nvSpPr>
        <dsp:cNvPr id="0" name=""/>
        <dsp:cNvSpPr/>
      </dsp:nvSpPr>
      <dsp:spPr>
        <a:xfrm>
          <a:off x="3030735" y="827447"/>
          <a:ext cx="1437679" cy="7188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uk-UA" sz="1800" kern="1200">
              <a:solidFill>
                <a:schemeClr val="bg1"/>
              </a:solidFill>
              <a:latin typeface="Times New Roman" panose="02020603050405020304" pitchFamily="18" charset="0"/>
              <a:cs typeface="Times New Roman" panose="02020603050405020304" pitchFamily="18" charset="0"/>
            </a:rPr>
            <a:t>глобалізація</a:t>
          </a:r>
        </a:p>
      </dsp:txBody>
      <dsp:txXfrm>
        <a:off x="3051789" y="848501"/>
        <a:ext cx="1395571" cy="676731"/>
      </dsp:txXfrm>
    </dsp:sp>
    <dsp:sp modelId="{E68FED1B-1E71-45F7-A090-895990519D49}">
      <dsp:nvSpPr>
        <dsp:cNvPr id="0" name=""/>
        <dsp:cNvSpPr/>
      </dsp:nvSpPr>
      <dsp:spPr>
        <a:xfrm rot="2142401">
          <a:off x="2389098" y="1786651"/>
          <a:ext cx="708203" cy="40429"/>
        </a:xfrm>
        <a:custGeom>
          <a:avLst/>
          <a:gdLst/>
          <a:ahLst/>
          <a:cxnLst/>
          <a:rect l="0" t="0" r="0" b="0"/>
          <a:pathLst>
            <a:path>
              <a:moveTo>
                <a:pt x="0" y="20214"/>
              </a:moveTo>
              <a:lnTo>
                <a:pt x="708203" y="202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725494" y="1789161"/>
        <a:ext cx="35410" cy="35410"/>
      </dsp:txXfrm>
    </dsp:sp>
    <dsp:sp modelId="{9725164E-B184-417F-B2B4-37389C690B08}">
      <dsp:nvSpPr>
        <dsp:cNvPr id="0" name=""/>
        <dsp:cNvSpPr/>
      </dsp:nvSpPr>
      <dsp:spPr>
        <a:xfrm>
          <a:off x="3030735" y="1654112"/>
          <a:ext cx="1437679" cy="7188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uk-UA" sz="1800" kern="1200">
              <a:solidFill>
                <a:schemeClr val="bg1"/>
              </a:solidFill>
              <a:latin typeface="Times New Roman" panose="02020603050405020304" pitchFamily="18" charset="0"/>
              <a:cs typeface="Times New Roman" panose="02020603050405020304" pitchFamily="18" charset="0"/>
            </a:rPr>
            <a:t>боротьба за ресурси</a:t>
          </a:r>
        </a:p>
      </dsp:txBody>
      <dsp:txXfrm>
        <a:off x="3051789" y="1675166"/>
        <a:ext cx="1395571" cy="676731"/>
      </dsp:txXfrm>
    </dsp:sp>
    <dsp:sp modelId="{FB8EF5A3-8553-43B2-BA73-55034CA2A754}">
      <dsp:nvSpPr>
        <dsp:cNvPr id="0" name=""/>
        <dsp:cNvSpPr/>
      </dsp:nvSpPr>
      <dsp:spPr>
        <a:xfrm rot="3907178">
          <a:off x="2059770" y="2199984"/>
          <a:ext cx="1366859" cy="40429"/>
        </a:xfrm>
        <a:custGeom>
          <a:avLst/>
          <a:gdLst/>
          <a:ahLst/>
          <a:cxnLst/>
          <a:rect l="0" t="0" r="0" b="0"/>
          <a:pathLst>
            <a:path>
              <a:moveTo>
                <a:pt x="0" y="20214"/>
              </a:moveTo>
              <a:lnTo>
                <a:pt x="1366859" y="202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709028" y="2186027"/>
        <a:ext cx="68342" cy="68342"/>
      </dsp:txXfrm>
    </dsp:sp>
    <dsp:sp modelId="{1377A7BA-35BD-4097-ADDF-AA3A1527852F}">
      <dsp:nvSpPr>
        <dsp:cNvPr id="0" name=""/>
        <dsp:cNvSpPr/>
      </dsp:nvSpPr>
      <dsp:spPr>
        <a:xfrm>
          <a:off x="3030735" y="2480778"/>
          <a:ext cx="1437679" cy="7188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uk-UA" sz="1800" kern="1200">
              <a:solidFill>
                <a:schemeClr val="bg1"/>
              </a:solidFill>
              <a:latin typeface="Times New Roman" panose="02020603050405020304" pitchFamily="18" charset="0"/>
              <a:cs typeface="Times New Roman" panose="02020603050405020304" pitchFamily="18" charset="0"/>
            </a:rPr>
            <a:t>міграційні процеси</a:t>
          </a:r>
        </a:p>
      </dsp:txBody>
      <dsp:txXfrm>
        <a:off x="3051789" y="2501832"/>
        <a:ext cx="1395571" cy="67673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5D0656-014F-48E0-BA31-0385EBEEB3B6}">
      <dsp:nvSpPr>
        <dsp:cNvPr id="0" name=""/>
        <dsp:cNvSpPr/>
      </dsp:nvSpPr>
      <dsp:spPr>
        <a:xfrm>
          <a:off x="1880333" y="581187"/>
          <a:ext cx="1701266" cy="2038025"/>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Компетенції лідера </a:t>
          </a:r>
        </a:p>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Івано-Франківської МТГ</a:t>
          </a:r>
        </a:p>
      </dsp:txBody>
      <dsp:txXfrm>
        <a:off x="2129478" y="879649"/>
        <a:ext cx="1202976" cy="1441101"/>
      </dsp:txXfrm>
    </dsp:sp>
    <dsp:sp modelId="{CC217D97-C6FD-4C50-BE68-47962EDE6A1F}">
      <dsp:nvSpPr>
        <dsp:cNvPr id="0" name=""/>
        <dsp:cNvSpPr/>
      </dsp:nvSpPr>
      <dsp:spPr>
        <a:xfrm>
          <a:off x="2033539" y="316"/>
          <a:ext cx="1394853" cy="887610"/>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Управління змінами</a:t>
          </a:r>
        </a:p>
      </dsp:txBody>
      <dsp:txXfrm>
        <a:off x="2237810" y="130303"/>
        <a:ext cx="986311" cy="627636"/>
      </dsp:txXfrm>
    </dsp:sp>
    <dsp:sp modelId="{BF838428-7AC5-4BC1-A503-F693BAFB588C}">
      <dsp:nvSpPr>
        <dsp:cNvPr id="0" name=""/>
        <dsp:cNvSpPr/>
      </dsp:nvSpPr>
      <dsp:spPr>
        <a:xfrm>
          <a:off x="3312062" y="1117650"/>
          <a:ext cx="1382427" cy="887610"/>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Управління людськими ресурсами</a:t>
          </a:r>
        </a:p>
      </dsp:txBody>
      <dsp:txXfrm>
        <a:off x="3514514" y="1247637"/>
        <a:ext cx="977523" cy="627636"/>
      </dsp:txXfrm>
    </dsp:sp>
    <dsp:sp modelId="{22C46F70-1E62-46F8-BD04-FE89B9AF3772}">
      <dsp:nvSpPr>
        <dsp:cNvPr id="0" name=""/>
        <dsp:cNvSpPr/>
      </dsp:nvSpPr>
      <dsp:spPr>
        <a:xfrm>
          <a:off x="1960813" y="2312472"/>
          <a:ext cx="1540306" cy="887610"/>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Бізнесово-управлінські здібності</a:t>
          </a:r>
        </a:p>
      </dsp:txBody>
      <dsp:txXfrm>
        <a:off x="2186386" y="2442459"/>
        <a:ext cx="1089160" cy="627636"/>
      </dsp:txXfrm>
    </dsp:sp>
    <dsp:sp modelId="{D03E7AE0-E864-4C29-96A2-8EF4118E6D70}">
      <dsp:nvSpPr>
        <dsp:cNvPr id="0" name=""/>
        <dsp:cNvSpPr/>
      </dsp:nvSpPr>
      <dsp:spPr>
        <a:xfrm>
          <a:off x="807396" y="1133155"/>
          <a:ext cx="1333493" cy="887610"/>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Орієнтація на результат</a:t>
          </a:r>
        </a:p>
      </dsp:txBody>
      <dsp:txXfrm>
        <a:off x="1002682" y="1263142"/>
        <a:ext cx="942921" cy="627636"/>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1D1FC6-52A4-4EC0-AB9E-EEAD96168CDB}">
      <dsp:nvSpPr>
        <dsp:cNvPr id="0" name=""/>
        <dsp:cNvSpPr/>
      </dsp:nvSpPr>
      <dsp:spPr>
        <a:xfrm rot="16200000">
          <a:off x="571500" y="-571500"/>
          <a:ext cx="1600200" cy="2743200"/>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uk-UA" sz="1500" kern="1200">
              <a:solidFill>
                <a:schemeClr val="bg1"/>
              </a:solidFill>
              <a:latin typeface="Times New Roman" panose="02020603050405020304" pitchFamily="18" charset="0"/>
              <a:cs typeface="Times New Roman" panose="02020603050405020304" pitchFamily="18" charset="0"/>
            </a:rPr>
            <a:t>Цілісне бачення ситуації</a:t>
          </a:r>
        </a:p>
      </dsp:txBody>
      <dsp:txXfrm rot="5400000">
        <a:off x="-1" y="1"/>
        <a:ext cx="2743200" cy="1200150"/>
      </dsp:txXfrm>
    </dsp:sp>
    <dsp:sp modelId="{FBAE7B1A-4073-4794-B0C8-F7BA90E872AE}">
      <dsp:nvSpPr>
        <dsp:cNvPr id="0" name=""/>
        <dsp:cNvSpPr/>
      </dsp:nvSpPr>
      <dsp:spPr>
        <a:xfrm>
          <a:off x="2696702" y="0"/>
          <a:ext cx="2743200" cy="1600200"/>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Комунікаційні здатності</a:t>
          </a:r>
        </a:p>
      </dsp:txBody>
      <dsp:txXfrm>
        <a:off x="2696702" y="0"/>
        <a:ext cx="2743200" cy="1200150"/>
      </dsp:txXfrm>
    </dsp:sp>
    <dsp:sp modelId="{48E4BB38-0BD3-4D93-86EC-FD9AE001C72C}">
      <dsp:nvSpPr>
        <dsp:cNvPr id="0" name=""/>
        <dsp:cNvSpPr/>
      </dsp:nvSpPr>
      <dsp:spPr>
        <a:xfrm rot="10800000">
          <a:off x="0" y="1600200"/>
          <a:ext cx="2743200" cy="1600200"/>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Довірливі відносини</a:t>
          </a:r>
        </a:p>
      </dsp:txBody>
      <dsp:txXfrm rot="10800000">
        <a:off x="0" y="2000250"/>
        <a:ext cx="2743200" cy="1200150"/>
      </dsp:txXfrm>
    </dsp:sp>
    <dsp:sp modelId="{587E659C-ADB7-4E70-A2AC-BAECDFCDAE27}">
      <dsp:nvSpPr>
        <dsp:cNvPr id="0" name=""/>
        <dsp:cNvSpPr/>
      </dsp:nvSpPr>
      <dsp:spPr>
        <a:xfrm rot="5400000">
          <a:off x="3314700" y="1028700"/>
          <a:ext cx="1600200" cy="2743200"/>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uk-UA" sz="1500" kern="1200">
              <a:latin typeface="Times New Roman" panose="02020603050405020304" pitchFamily="18" charset="0"/>
              <a:cs typeface="Times New Roman" panose="02020603050405020304" pitchFamily="18" charset="0"/>
            </a:rPr>
            <a:t>Гнучкість прийняття рішень</a:t>
          </a:r>
        </a:p>
      </dsp:txBody>
      <dsp:txXfrm rot="-5400000">
        <a:off x="2743200" y="2000250"/>
        <a:ext cx="2743200" cy="1200150"/>
      </dsp:txXfrm>
    </dsp:sp>
    <dsp:sp modelId="{E6D38700-00E2-4899-8094-E8A922F40EEF}">
      <dsp:nvSpPr>
        <dsp:cNvPr id="0" name=""/>
        <dsp:cNvSpPr/>
      </dsp:nvSpPr>
      <dsp:spPr>
        <a:xfrm>
          <a:off x="1596322" y="906649"/>
          <a:ext cx="2293754" cy="1387101"/>
        </a:xfrm>
        <a:prstGeom prst="roundRect">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uk-UA" sz="1500" b="1" kern="1200">
              <a:latin typeface="Times New Roman" panose="02020603050405020304" pitchFamily="18" charset="0"/>
              <a:cs typeface="Times New Roman" panose="02020603050405020304" pitchFamily="18" charset="0"/>
            </a:rPr>
            <a:t>Найхарактерніші риси</a:t>
          </a:r>
        </a:p>
        <a:p>
          <a:pPr lvl="0" algn="ctr" defTabSz="666750">
            <a:lnSpc>
              <a:spcPct val="90000"/>
            </a:lnSpc>
            <a:spcBef>
              <a:spcPct val="0"/>
            </a:spcBef>
            <a:spcAft>
              <a:spcPct val="35000"/>
            </a:spcAft>
          </a:pPr>
          <a:r>
            <a:rPr lang="uk-UA" sz="1500" b="1" kern="1200">
              <a:latin typeface="Times New Roman" panose="02020603050405020304" pitchFamily="18" charset="0"/>
              <a:cs typeface="Times New Roman" panose="02020603050405020304" pitchFamily="18" charset="0"/>
            </a:rPr>
            <a:t> ефективного</a:t>
          </a:r>
        </a:p>
        <a:p>
          <a:pPr lvl="0" algn="ctr" defTabSz="666750">
            <a:lnSpc>
              <a:spcPct val="90000"/>
            </a:lnSpc>
            <a:spcBef>
              <a:spcPct val="0"/>
            </a:spcBef>
            <a:spcAft>
              <a:spcPct val="35000"/>
            </a:spcAft>
          </a:pPr>
          <a:r>
            <a:rPr lang="uk-UA" sz="1500" b="1" kern="1200">
              <a:latin typeface="Times New Roman" panose="02020603050405020304" pitchFamily="18" charset="0"/>
              <a:cs typeface="Times New Roman" panose="02020603050405020304" pitchFamily="18" charset="0"/>
            </a:rPr>
            <a:t> лідерства в публічному управлінні</a:t>
          </a:r>
        </a:p>
      </dsp:txBody>
      <dsp:txXfrm>
        <a:off x="1664035" y="974362"/>
        <a:ext cx="2158328" cy="1251675"/>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9BE924-D967-4D2A-9998-9F4E2349F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110</Pages>
  <Words>115400</Words>
  <Characters>65778</Characters>
  <Application>Microsoft Office Word</Application>
  <DocSecurity>0</DocSecurity>
  <Lines>548</Lines>
  <Paragraphs>361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180817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Natalya</dc:creator>
  <dc:description/>
  <cp:lastModifiedBy>Acer</cp:lastModifiedBy>
  <cp:revision>2</cp:revision>
  <dcterms:created xsi:type="dcterms:W3CDTF">2022-12-06T02:32:00Z</dcterms:created>
  <dcterms:modified xsi:type="dcterms:W3CDTF">2022-12-06T02:32:00Z</dcterms:modified>
  <dc:language>uk-UA</dc:language>
</cp:coreProperties>
</file>