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8524D" w:rsidRPr="009F748E" w:rsidRDefault="0008524D" w:rsidP="0008524D">
      <w:pPr>
        <w:spacing w:after="0" w:line="240" w:lineRule="auto"/>
        <w:jc w:val="center"/>
        <w:rPr>
          <w:rFonts w:ascii="Times New Roman" w:hAnsi="Times New Roman" w:cs="Times New Roman"/>
          <w:sz w:val="28"/>
          <w:szCs w:val="28"/>
        </w:rPr>
      </w:pPr>
      <w:r w:rsidRPr="009F748E">
        <w:rPr>
          <w:rFonts w:ascii="Times New Roman" w:hAnsi="Times New Roman" w:cs="Times New Roman"/>
          <w:sz w:val="28"/>
          <w:szCs w:val="28"/>
        </w:rPr>
        <w:t>Міністерство освіти і науки України</w:t>
      </w:r>
    </w:p>
    <w:p w:rsidR="0008524D" w:rsidRPr="009F748E" w:rsidRDefault="0008524D" w:rsidP="0008524D">
      <w:pPr>
        <w:spacing w:after="0" w:line="240" w:lineRule="auto"/>
        <w:jc w:val="center"/>
        <w:rPr>
          <w:rFonts w:ascii="Times New Roman" w:hAnsi="Times New Roman" w:cs="Times New Roman"/>
          <w:sz w:val="28"/>
          <w:szCs w:val="28"/>
        </w:rPr>
      </w:pPr>
      <w:r w:rsidRPr="009F748E">
        <w:rPr>
          <w:rFonts w:ascii="Times New Roman" w:hAnsi="Times New Roman" w:cs="Times New Roman"/>
          <w:sz w:val="28"/>
          <w:szCs w:val="28"/>
        </w:rPr>
        <w:t>Івано-Франківський національний технічний університет нафти і газу</w:t>
      </w:r>
    </w:p>
    <w:p w:rsidR="0008524D" w:rsidRPr="008D6A95" w:rsidRDefault="0008524D" w:rsidP="0008524D">
      <w:pPr>
        <w:spacing w:after="0" w:line="240" w:lineRule="auto"/>
        <w:jc w:val="center"/>
        <w:rPr>
          <w:rFonts w:ascii="Times New Roman" w:hAnsi="Times New Roman" w:cs="Times New Roman"/>
          <w:sz w:val="28"/>
          <w:szCs w:val="28"/>
        </w:rPr>
      </w:pPr>
      <w:r w:rsidRPr="008D6A95">
        <w:rPr>
          <w:rFonts w:ascii="Times New Roman" w:hAnsi="Times New Roman" w:cs="Times New Roman"/>
          <w:sz w:val="28"/>
          <w:szCs w:val="28"/>
        </w:rPr>
        <w:t>Кафедра публічного управління та адміністрування</w:t>
      </w:r>
    </w:p>
    <w:p w:rsidR="0008524D" w:rsidRPr="007B59A4" w:rsidRDefault="0008524D" w:rsidP="0008524D">
      <w:pPr>
        <w:rPr>
          <w:rFonts w:ascii="Times New Roman" w:hAnsi="Times New Roman" w:cs="Times New Roman"/>
          <w:sz w:val="24"/>
          <w:szCs w:val="24"/>
        </w:rPr>
      </w:pPr>
    </w:p>
    <w:p w:rsidR="0008524D" w:rsidRDefault="0008524D" w:rsidP="0008524D">
      <w:pPr>
        <w:jc w:val="center"/>
        <w:rPr>
          <w:rFonts w:ascii="Times New Roman" w:hAnsi="Times New Roman" w:cs="Times New Roman"/>
          <w:b/>
          <w:sz w:val="32"/>
          <w:szCs w:val="32"/>
        </w:rPr>
      </w:pPr>
    </w:p>
    <w:p w:rsidR="0008524D" w:rsidRDefault="0008524D" w:rsidP="0008524D">
      <w:pPr>
        <w:spacing w:after="120"/>
        <w:jc w:val="center"/>
        <w:rPr>
          <w:rFonts w:ascii="Times New Roman" w:hAnsi="Times New Roman" w:cs="Times New Roman"/>
          <w:b/>
          <w:sz w:val="32"/>
          <w:szCs w:val="32"/>
        </w:rPr>
      </w:pPr>
    </w:p>
    <w:p w:rsidR="0008524D" w:rsidRPr="008D6A95" w:rsidRDefault="0008524D" w:rsidP="0008524D">
      <w:pPr>
        <w:spacing w:after="120"/>
        <w:jc w:val="center"/>
        <w:rPr>
          <w:rFonts w:ascii="Times New Roman" w:hAnsi="Times New Roman" w:cs="Times New Roman"/>
          <w:sz w:val="36"/>
          <w:szCs w:val="36"/>
        </w:rPr>
      </w:pPr>
      <w:r w:rsidRPr="008D6A95">
        <w:rPr>
          <w:rFonts w:ascii="Times New Roman" w:hAnsi="Times New Roman" w:cs="Times New Roman"/>
          <w:sz w:val="36"/>
          <w:szCs w:val="36"/>
        </w:rPr>
        <w:t>МАГІСТЕРСЬКА РОБОТА</w:t>
      </w:r>
    </w:p>
    <w:p w:rsidR="0008524D" w:rsidRPr="0008524D" w:rsidRDefault="0008524D" w:rsidP="0008524D">
      <w:pPr>
        <w:spacing w:after="0" w:line="276" w:lineRule="auto"/>
        <w:jc w:val="center"/>
        <w:rPr>
          <w:rFonts w:ascii="Times New Roman" w:hAnsi="Times New Roman" w:cs="Times New Roman"/>
          <w:i/>
          <w:sz w:val="36"/>
          <w:szCs w:val="36"/>
        </w:rPr>
      </w:pPr>
      <w:r w:rsidRPr="0008524D">
        <w:rPr>
          <w:rFonts w:ascii="Times New Roman" w:hAnsi="Times New Roman" w:cs="Times New Roman"/>
          <w:i/>
          <w:sz w:val="36"/>
          <w:szCs w:val="36"/>
        </w:rPr>
        <w:t xml:space="preserve">Прозорість та публічність як основні </w:t>
      </w:r>
      <w:r w:rsidR="00456531">
        <w:rPr>
          <w:rFonts w:ascii="Times New Roman" w:hAnsi="Times New Roman" w:cs="Times New Roman"/>
          <w:i/>
          <w:sz w:val="36"/>
          <w:szCs w:val="36"/>
        </w:rPr>
        <w:t>засади</w:t>
      </w:r>
      <w:r w:rsidRPr="0008524D">
        <w:rPr>
          <w:rFonts w:ascii="Times New Roman" w:hAnsi="Times New Roman" w:cs="Times New Roman"/>
          <w:i/>
          <w:sz w:val="36"/>
          <w:szCs w:val="36"/>
        </w:rPr>
        <w:t xml:space="preserve"> діяльності органів </w:t>
      </w:r>
      <w:r w:rsidR="00456531">
        <w:rPr>
          <w:rFonts w:ascii="Times New Roman" w:hAnsi="Times New Roman" w:cs="Times New Roman"/>
          <w:i/>
          <w:sz w:val="36"/>
          <w:szCs w:val="36"/>
        </w:rPr>
        <w:t>місцевого самоврядування</w:t>
      </w:r>
    </w:p>
    <w:p w:rsidR="0008524D" w:rsidRDefault="0008524D" w:rsidP="0008524D">
      <w:pPr>
        <w:spacing w:after="0" w:line="240" w:lineRule="auto"/>
        <w:rPr>
          <w:rFonts w:ascii="Times New Roman" w:hAnsi="Times New Roman" w:cs="Times New Roman"/>
          <w:b/>
          <w:sz w:val="28"/>
          <w:szCs w:val="28"/>
        </w:rPr>
      </w:pPr>
    </w:p>
    <w:p w:rsidR="0008524D" w:rsidRPr="008D6A95" w:rsidRDefault="0008524D" w:rsidP="0008524D">
      <w:pPr>
        <w:spacing w:after="0" w:line="240" w:lineRule="auto"/>
        <w:jc w:val="center"/>
        <w:rPr>
          <w:rFonts w:ascii="Times New Roman" w:hAnsi="Times New Roman" w:cs="Times New Roman"/>
          <w:b/>
          <w:sz w:val="28"/>
          <w:szCs w:val="28"/>
          <w:lang w:val="ru-RU"/>
        </w:rPr>
      </w:pPr>
      <w:r>
        <w:rPr>
          <w:rFonts w:ascii="Times New Roman" w:hAnsi="Times New Roman" w:cs="Times New Roman"/>
          <w:b/>
          <w:sz w:val="28"/>
          <w:szCs w:val="28"/>
        </w:rPr>
        <w:t>Спеціальність 281 –</w:t>
      </w:r>
      <w:r>
        <w:rPr>
          <w:rFonts w:ascii="Times New Roman" w:hAnsi="Times New Roman" w:cs="Times New Roman"/>
          <w:b/>
          <w:sz w:val="28"/>
          <w:szCs w:val="28"/>
          <w:lang w:val="ru-RU"/>
        </w:rPr>
        <w:t xml:space="preserve"> </w:t>
      </w:r>
      <w:r w:rsidRPr="0001209B">
        <w:rPr>
          <w:rFonts w:ascii="Times New Roman" w:hAnsi="Times New Roman" w:cs="Times New Roman"/>
          <w:b/>
          <w:sz w:val="28"/>
          <w:szCs w:val="28"/>
          <w:lang w:val="ru-RU"/>
        </w:rPr>
        <w:t>“</w:t>
      </w:r>
      <w:r w:rsidRPr="0001209B">
        <w:rPr>
          <w:rFonts w:ascii="Times New Roman" w:hAnsi="Times New Roman" w:cs="Times New Roman"/>
          <w:b/>
          <w:sz w:val="28"/>
          <w:szCs w:val="28"/>
        </w:rPr>
        <w:t>Публічне управління та адміністрування</w:t>
      </w:r>
      <w:r w:rsidRPr="0001209B">
        <w:rPr>
          <w:rFonts w:ascii="Times New Roman" w:hAnsi="Times New Roman" w:cs="Times New Roman"/>
          <w:b/>
          <w:sz w:val="28"/>
          <w:szCs w:val="28"/>
          <w:lang w:val="ru-RU"/>
        </w:rPr>
        <w:t>”</w:t>
      </w:r>
    </w:p>
    <w:p w:rsidR="0008524D" w:rsidRDefault="0008524D" w:rsidP="0008524D">
      <w:pPr>
        <w:spacing w:after="0" w:line="240" w:lineRule="auto"/>
        <w:ind w:right="992"/>
        <w:rPr>
          <w:rFonts w:ascii="Times New Roman" w:hAnsi="Times New Roman" w:cs="Times New Roman"/>
          <w:sz w:val="24"/>
          <w:szCs w:val="24"/>
        </w:rPr>
      </w:pPr>
    </w:p>
    <w:p w:rsidR="0008524D" w:rsidRPr="00876763" w:rsidRDefault="0008524D" w:rsidP="0008524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Магістерська</w:t>
      </w:r>
      <w:r w:rsidRPr="00876763">
        <w:rPr>
          <w:rFonts w:ascii="Times New Roman" w:hAnsi="Times New Roman" w:cs="Times New Roman"/>
          <w:sz w:val="28"/>
          <w:szCs w:val="28"/>
        </w:rPr>
        <w:t xml:space="preserve"> робота містить результати власних досліджень. Усі</w:t>
      </w:r>
      <w:r>
        <w:rPr>
          <w:rFonts w:ascii="Times New Roman" w:hAnsi="Times New Roman" w:cs="Times New Roman"/>
          <w:sz w:val="28"/>
          <w:szCs w:val="28"/>
        </w:rPr>
        <w:t xml:space="preserve"> </w:t>
      </w:r>
      <w:r w:rsidRPr="00876763">
        <w:rPr>
          <w:rFonts w:ascii="Times New Roman" w:hAnsi="Times New Roman" w:cs="Times New Roman"/>
          <w:sz w:val="28"/>
          <w:szCs w:val="28"/>
        </w:rPr>
        <w:t>текстові та графічні запозичення мають посилання на відповідне</w:t>
      </w:r>
      <w:r>
        <w:rPr>
          <w:rFonts w:ascii="Times New Roman" w:hAnsi="Times New Roman" w:cs="Times New Roman"/>
          <w:sz w:val="28"/>
          <w:szCs w:val="28"/>
        </w:rPr>
        <w:t xml:space="preserve"> </w:t>
      </w:r>
      <w:r w:rsidRPr="00876763">
        <w:rPr>
          <w:rFonts w:ascii="Times New Roman" w:hAnsi="Times New Roman" w:cs="Times New Roman"/>
          <w:sz w:val="28"/>
          <w:szCs w:val="28"/>
        </w:rPr>
        <w:t>джерело.</w:t>
      </w:r>
    </w:p>
    <w:p w:rsidR="0008524D" w:rsidRPr="007B59A4" w:rsidRDefault="0008524D" w:rsidP="0008524D">
      <w:pPr>
        <w:spacing w:after="0" w:line="240" w:lineRule="auto"/>
        <w:ind w:right="992"/>
        <w:rPr>
          <w:rFonts w:ascii="Times New Roman" w:hAnsi="Times New Roman" w:cs="Times New Roman"/>
          <w:sz w:val="24"/>
          <w:szCs w:val="24"/>
        </w:rPr>
      </w:pPr>
    </w:p>
    <w:p w:rsidR="0008524D" w:rsidRPr="007B59A4" w:rsidRDefault="0008524D" w:rsidP="0008524D">
      <w:pPr>
        <w:rPr>
          <w:rFonts w:ascii="Times New Roman" w:hAnsi="Times New Roman" w:cs="Times New Roman"/>
          <w:sz w:val="24"/>
          <w:szCs w:val="24"/>
        </w:rPr>
      </w:pPr>
    </w:p>
    <w:p w:rsidR="0008524D" w:rsidRPr="00876763" w:rsidRDefault="0008524D" w:rsidP="0008524D">
      <w:pPr>
        <w:spacing w:after="0" w:line="240" w:lineRule="auto"/>
        <w:rPr>
          <w:rFonts w:ascii="Times New Roman" w:hAnsi="Times New Roman" w:cs="Times New Roman"/>
          <w:sz w:val="28"/>
          <w:szCs w:val="28"/>
        </w:rPr>
      </w:pPr>
      <w:r w:rsidRPr="00876763">
        <w:rPr>
          <w:rFonts w:ascii="Times New Roman" w:hAnsi="Times New Roman" w:cs="Times New Roman"/>
          <w:sz w:val="28"/>
          <w:szCs w:val="28"/>
        </w:rPr>
        <w:t>Слухач</w:t>
      </w:r>
      <w:r>
        <w:rPr>
          <w:rFonts w:ascii="Times New Roman" w:hAnsi="Times New Roman" w:cs="Times New Roman"/>
          <w:sz w:val="28"/>
          <w:szCs w:val="28"/>
        </w:rPr>
        <w:t xml:space="preserve">                           _______</w:t>
      </w:r>
      <w:r w:rsidR="00456531">
        <w:rPr>
          <w:rFonts w:ascii="Times New Roman" w:hAnsi="Times New Roman" w:cs="Times New Roman"/>
          <w:sz w:val="28"/>
          <w:szCs w:val="28"/>
        </w:rPr>
        <w:t>___________                ___М.М.Вершиніна</w:t>
      </w:r>
      <w:r>
        <w:rPr>
          <w:rFonts w:ascii="Times New Roman" w:hAnsi="Times New Roman" w:cs="Times New Roman"/>
          <w:sz w:val="28"/>
          <w:szCs w:val="28"/>
        </w:rPr>
        <w:t xml:space="preserve">__         </w:t>
      </w:r>
    </w:p>
    <w:p w:rsidR="0008524D" w:rsidRPr="007B59A4" w:rsidRDefault="0008524D" w:rsidP="0008524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4C4B88">
        <w:rPr>
          <w:rFonts w:ascii="Times New Roman" w:hAnsi="Times New Roman" w:cs="Times New Roman"/>
          <w:sz w:val="20"/>
          <w:szCs w:val="20"/>
        </w:rPr>
        <w:t>особистий підпис, дата</w:t>
      </w:r>
      <w:r>
        <w:rPr>
          <w:rFonts w:ascii="Times New Roman" w:hAnsi="Times New Roman" w:cs="Times New Roman"/>
          <w:sz w:val="24"/>
          <w:szCs w:val="24"/>
        </w:rPr>
        <w:t xml:space="preserve">                               </w:t>
      </w:r>
      <w:r w:rsidRPr="004C4B88">
        <w:rPr>
          <w:rFonts w:ascii="Times New Roman" w:hAnsi="Times New Roman" w:cs="Times New Roman"/>
          <w:sz w:val="20"/>
          <w:szCs w:val="20"/>
        </w:rPr>
        <w:t>розшифрування підпису</w:t>
      </w:r>
    </w:p>
    <w:p w:rsidR="0008524D" w:rsidRDefault="0008524D" w:rsidP="0008524D">
      <w:pPr>
        <w:rPr>
          <w:rFonts w:ascii="Times New Roman" w:hAnsi="Times New Roman" w:cs="Times New Roman"/>
          <w:b/>
          <w:sz w:val="24"/>
          <w:szCs w:val="24"/>
        </w:rPr>
      </w:pPr>
    </w:p>
    <w:p w:rsidR="0008524D" w:rsidRDefault="0008524D" w:rsidP="0008524D">
      <w:pPr>
        <w:rPr>
          <w:rFonts w:ascii="Times New Roman" w:hAnsi="Times New Roman" w:cs="Times New Roman"/>
          <w:b/>
          <w:sz w:val="24"/>
          <w:szCs w:val="24"/>
        </w:rPr>
      </w:pPr>
    </w:p>
    <w:p w:rsidR="0008524D" w:rsidRPr="00133BEC" w:rsidRDefault="0008524D" w:rsidP="0008524D">
      <w:pPr>
        <w:jc w:val="center"/>
        <w:rPr>
          <w:rFonts w:ascii="Times New Roman" w:hAnsi="Times New Roman" w:cs="Times New Roman"/>
          <w:b/>
          <w:sz w:val="28"/>
          <w:szCs w:val="28"/>
        </w:rPr>
      </w:pPr>
      <w:r w:rsidRPr="00133BEC">
        <w:rPr>
          <w:rFonts w:ascii="Times New Roman" w:hAnsi="Times New Roman" w:cs="Times New Roman"/>
          <w:b/>
          <w:sz w:val="28"/>
          <w:szCs w:val="28"/>
        </w:rPr>
        <w:t>Допускається до захисту</w:t>
      </w:r>
    </w:p>
    <w:p w:rsidR="0008524D" w:rsidRDefault="0008524D" w:rsidP="0008524D">
      <w:pPr>
        <w:spacing w:after="0" w:line="240" w:lineRule="auto"/>
        <w:rPr>
          <w:rFonts w:ascii="Times New Roman" w:hAnsi="Times New Roman" w:cs="Times New Roman"/>
          <w:sz w:val="24"/>
          <w:szCs w:val="24"/>
        </w:rPr>
      </w:pPr>
    </w:p>
    <w:p w:rsidR="0008524D" w:rsidRPr="00876763" w:rsidRDefault="0008524D" w:rsidP="0008524D">
      <w:pPr>
        <w:spacing w:after="0" w:line="240" w:lineRule="auto"/>
        <w:rPr>
          <w:rFonts w:ascii="Times New Roman" w:hAnsi="Times New Roman" w:cs="Times New Roman"/>
          <w:sz w:val="28"/>
          <w:szCs w:val="28"/>
        </w:rPr>
      </w:pPr>
      <w:r w:rsidRPr="00D87C45">
        <w:rPr>
          <w:rFonts w:ascii="Times New Roman" w:hAnsi="Times New Roman" w:cs="Times New Roman"/>
          <w:sz w:val="28"/>
          <w:szCs w:val="28"/>
        </w:rPr>
        <w:t>Завідувач кафедри</w:t>
      </w:r>
      <w:r>
        <w:rPr>
          <w:rFonts w:ascii="Times New Roman" w:hAnsi="Times New Roman" w:cs="Times New Roman"/>
          <w:sz w:val="28"/>
          <w:szCs w:val="28"/>
        </w:rPr>
        <w:t xml:space="preserve">        </w:t>
      </w:r>
      <w:r w:rsidR="000733E0">
        <w:rPr>
          <w:rFonts w:ascii="Times New Roman" w:hAnsi="Times New Roman" w:cs="Times New Roman"/>
          <w:sz w:val="28"/>
          <w:szCs w:val="28"/>
        </w:rPr>
        <w:t xml:space="preserve">__________________         </w:t>
      </w:r>
      <w:r>
        <w:rPr>
          <w:rFonts w:ascii="Times New Roman" w:hAnsi="Times New Roman" w:cs="Times New Roman"/>
          <w:sz w:val="28"/>
          <w:szCs w:val="28"/>
        </w:rPr>
        <w:t xml:space="preserve">       ____М.С.Орлів_______         </w:t>
      </w:r>
    </w:p>
    <w:p w:rsidR="0008524D" w:rsidRPr="007B59A4" w:rsidRDefault="0008524D" w:rsidP="0008524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4C4B88">
        <w:rPr>
          <w:rFonts w:ascii="Times New Roman" w:hAnsi="Times New Roman" w:cs="Times New Roman"/>
          <w:sz w:val="20"/>
          <w:szCs w:val="20"/>
        </w:rPr>
        <w:t>особистий підпис, дата</w:t>
      </w:r>
      <w:r>
        <w:rPr>
          <w:rFonts w:ascii="Times New Roman" w:hAnsi="Times New Roman" w:cs="Times New Roman"/>
          <w:sz w:val="24"/>
          <w:szCs w:val="24"/>
        </w:rPr>
        <w:t xml:space="preserve">                               </w:t>
      </w:r>
      <w:r w:rsidRPr="004C4B88">
        <w:rPr>
          <w:rFonts w:ascii="Times New Roman" w:hAnsi="Times New Roman" w:cs="Times New Roman"/>
          <w:sz w:val="20"/>
          <w:szCs w:val="20"/>
        </w:rPr>
        <w:t>розшифрування підпису</w:t>
      </w:r>
    </w:p>
    <w:p w:rsidR="0008524D" w:rsidRPr="00D87C45" w:rsidRDefault="0008524D" w:rsidP="0008524D">
      <w:pPr>
        <w:spacing w:after="0" w:line="240" w:lineRule="auto"/>
        <w:rPr>
          <w:rFonts w:ascii="Times New Roman" w:hAnsi="Times New Roman" w:cs="Times New Roman"/>
          <w:sz w:val="28"/>
          <w:szCs w:val="28"/>
        </w:rPr>
      </w:pPr>
    </w:p>
    <w:p w:rsidR="0008524D" w:rsidRPr="00D87C45" w:rsidRDefault="0008524D" w:rsidP="0008524D">
      <w:pPr>
        <w:spacing w:after="0" w:line="240" w:lineRule="auto"/>
        <w:rPr>
          <w:rFonts w:ascii="Times New Roman" w:hAnsi="Times New Roman" w:cs="Times New Roman"/>
          <w:sz w:val="28"/>
          <w:szCs w:val="28"/>
        </w:rPr>
      </w:pPr>
    </w:p>
    <w:p w:rsidR="0008524D" w:rsidRPr="00D87C45" w:rsidRDefault="0008524D" w:rsidP="0008524D">
      <w:pPr>
        <w:spacing w:after="0" w:line="240" w:lineRule="auto"/>
        <w:rPr>
          <w:rFonts w:ascii="Times New Roman" w:hAnsi="Times New Roman" w:cs="Times New Roman"/>
          <w:sz w:val="28"/>
          <w:szCs w:val="28"/>
        </w:rPr>
      </w:pPr>
    </w:p>
    <w:p w:rsidR="0008524D" w:rsidRPr="00876763" w:rsidRDefault="0008524D" w:rsidP="0008524D">
      <w:pPr>
        <w:spacing w:after="0" w:line="240" w:lineRule="auto"/>
        <w:rPr>
          <w:rFonts w:ascii="Times New Roman" w:hAnsi="Times New Roman" w:cs="Times New Roman"/>
          <w:sz w:val="28"/>
          <w:szCs w:val="28"/>
        </w:rPr>
      </w:pPr>
      <w:r w:rsidRPr="00D87C45">
        <w:rPr>
          <w:rFonts w:ascii="Times New Roman" w:hAnsi="Times New Roman" w:cs="Times New Roman"/>
          <w:sz w:val="28"/>
          <w:szCs w:val="28"/>
        </w:rPr>
        <w:t>Керівник</w:t>
      </w:r>
      <w:r>
        <w:rPr>
          <w:rFonts w:ascii="Times New Roman" w:hAnsi="Times New Roman" w:cs="Times New Roman"/>
          <w:sz w:val="28"/>
          <w:szCs w:val="28"/>
        </w:rPr>
        <w:t xml:space="preserve">                        __________________                     ___Л.С.Мосора_____         </w:t>
      </w:r>
    </w:p>
    <w:p w:rsidR="0008524D" w:rsidRPr="007B59A4" w:rsidRDefault="0008524D" w:rsidP="0008524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4C4B88">
        <w:rPr>
          <w:rFonts w:ascii="Times New Roman" w:hAnsi="Times New Roman" w:cs="Times New Roman"/>
          <w:sz w:val="20"/>
          <w:szCs w:val="20"/>
        </w:rPr>
        <w:t>особистий підпис, дата</w:t>
      </w:r>
      <w:r>
        <w:rPr>
          <w:rFonts w:ascii="Times New Roman" w:hAnsi="Times New Roman" w:cs="Times New Roman"/>
          <w:sz w:val="24"/>
          <w:szCs w:val="24"/>
        </w:rPr>
        <w:t xml:space="preserve">                               </w:t>
      </w:r>
      <w:r w:rsidRPr="004C4B88">
        <w:rPr>
          <w:rFonts w:ascii="Times New Roman" w:hAnsi="Times New Roman" w:cs="Times New Roman"/>
          <w:sz w:val="20"/>
          <w:szCs w:val="20"/>
        </w:rPr>
        <w:t>розшифрування підпису</w:t>
      </w:r>
    </w:p>
    <w:p w:rsidR="0008524D" w:rsidRPr="00D87C45" w:rsidRDefault="0008524D" w:rsidP="0008524D">
      <w:pPr>
        <w:spacing w:after="0" w:line="240" w:lineRule="auto"/>
        <w:rPr>
          <w:rFonts w:ascii="Times New Roman" w:hAnsi="Times New Roman" w:cs="Times New Roman"/>
          <w:sz w:val="28"/>
          <w:szCs w:val="28"/>
        </w:rPr>
      </w:pPr>
    </w:p>
    <w:p w:rsidR="0008524D" w:rsidRPr="00D87C45" w:rsidRDefault="0008524D" w:rsidP="0008524D">
      <w:pPr>
        <w:spacing w:after="0" w:line="240" w:lineRule="auto"/>
        <w:rPr>
          <w:rFonts w:ascii="Times New Roman" w:hAnsi="Times New Roman" w:cs="Times New Roman"/>
          <w:sz w:val="28"/>
          <w:szCs w:val="28"/>
        </w:rPr>
      </w:pPr>
    </w:p>
    <w:p w:rsidR="0008524D" w:rsidRPr="00D87C45" w:rsidRDefault="0008524D" w:rsidP="0008524D">
      <w:pPr>
        <w:spacing w:after="0" w:line="240" w:lineRule="auto"/>
        <w:rPr>
          <w:rFonts w:ascii="Times New Roman" w:hAnsi="Times New Roman" w:cs="Times New Roman"/>
          <w:sz w:val="28"/>
          <w:szCs w:val="28"/>
        </w:rPr>
      </w:pPr>
    </w:p>
    <w:p w:rsidR="0008524D" w:rsidRPr="00876763" w:rsidRDefault="0008524D" w:rsidP="0008524D">
      <w:pPr>
        <w:spacing w:after="0" w:line="240" w:lineRule="auto"/>
        <w:rPr>
          <w:rFonts w:ascii="Times New Roman" w:hAnsi="Times New Roman" w:cs="Times New Roman"/>
          <w:sz w:val="28"/>
          <w:szCs w:val="28"/>
        </w:rPr>
      </w:pPr>
      <w:r w:rsidRPr="00D87C45">
        <w:rPr>
          <w:rFonts w:ascii="Times New Roman" w:hAnsi="Times New Roman" w:cs="Times New Roman"/>
          <w:sz w:val="28"/>
          <w:szCs w:val="28"/>
        </w:rPr>
        <w:t>Рецензент</w:t>
      </w:r>
      <w:r>
        <w:rPr>
          <w:rFonts w:ascii="Times New Roman" w:hAnsi="Times New Roman" w:cs="Times New Roman"/>
          <w:sz w:val="28"/>
          <w:szCs w:val="28"/>
        </w:rPr>
        <w:t xml:space="preserve">                      __________________                     __</w:t>
      </w:r>
      <w:r w:rsidR="000733E0">
        <w:rPr>
          <w:rFonts w:ascii="Times New Roman" w:hAnsi="Times New Roman" w:cs="Times New Roman"/>
          <w:sz w:val="28"/>
          <w:szCs w:val="28"/>
        </w:rPr>
        <w:t>М.С.Орлів</w:t>
      </w:r>
      <w:r>
        <w:rPr>
          <w:rFonts w:ascii="Times New Roman" w:hAnsi="Times New Roman" w:cs="Times New Roman"/>
          <w:sz w:val="28"/>
          <w:szCs w:val="28"/>
        </w:rPr>
        <w:t xml:space="preserve">_____         </w:t>
      </w:r>
    </w:p>
    <w:p w:rsidR="0008524D" w:rsidRPr="007B59A4" w:rsidRDefault="0008524D" w:rsidP="0008524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4C4B88">
        <w:rPr>
          <w:rFonts w:ascii="Times New Roman" w:hAnsi="Times New Roman" w:cs="Times New Roman"/>
          <w:sz w:val="20"/>
          <w:szCs w:val="20"/>
        </w:rPr>
        <w:t>особистий підпис, дата</w:t>
      </w:r>
      <w:r>
        <w:rPr>
          <w:rFonts w:ascii="Times New Roman" w:hAnsi="Times New Roman" w:cs="Times New Roman"/>
          <w:sz w:val="24"/>
          <w:szCs w:val="24"/>
        </w:rPr>
        <w:t xml:space="preserve">                               </w:t>
      </w:r>
      <w:r w:rsidRPr="004C4B88">
        <w:rPr>
          <w:rFonts w:ascii="Times New Roman" w:hAnsi="Times New Roman" w:cs="Times New Roman"/>
          <w:sz w:val="20"/>
          <w:szCs w:val="20"/>
        </w:rPr>
        <w:t>розшифрування підпису</w:t>
      </w:r>
    </w:p>
    <w:p w:rsidR="0008524D" w:rsidRDefault="0008524D" w:rsidP="0008524D">
      <w:pPr>
        <w:spacing w:after="0" w:line="240" w:lineRule="auto"/>
        <w:rPr>
          <w:rFonts w:ascii="Times New Roman" w:hAnsi="Times New Roman" w:cs="Times New Roman"/>
          <w:sz w:val="28"/>
          <w:szCs w:val="28"/>
        </w:rPr>
      </w:pPr>
    </w:p>
    <w:p w:rsidR="0008524D" w:rsidRDefault="0008524D" w:rsidP="0008524D">
      <w:pPr>
        <w:rPr>
          <w:rFonts w:ascii="Times New Roman" w:hAnsi="Times New Roman" w:cs="Times New Roman"/>
          <w:sz w:val="28"/>
          <w:szCs w:val="28"/>
        </w:rPr>
      </w:pPr>
    </w:p>
    <w:p w:rsidR="000733E0" w:rsidRDefault="000733E0" w:rsidP="0008524D">
      <w:pPr>
        <w:rPr>
          <w:rFonts w:ascii="Times New Roman" w:hAnsi="Times New Roman" w:cs="Times New Roman"/>
          <w:sz w:val="28"/>
          <w:szCs w:val="28"/>
        </w:rPr>
      </w:pPr>
    </w:p>
    <w:p w:rsidR="0008524D" w:rsidRDefault="0008524D" w:rsidP="0008524D">
      <w:pPr>
        <w:tabs>
          <w:tab w:val="left" w:pos="4337"/>
        </w:tabs>
        <w:spacing w:after="0"/>
        <w:jc w:val="center"/>
        <w:rPr>
          <w:rFonts w:ascii="Times New Roman" w:hAnsi="Times New Roman" w:cs="Times New Roman"/>
          <w:sz w:val="28"/>
          <w:szCs w:val="28"/>
        </w:rPr>
      </w:pPr>
      <w:r>
        <w:rPr>
          <w:rFonts w:ascii="Times New Roman" w:hAnsi="Times New Roman" w:cs="Times New Roman"/>
          <w:sz w:val="28"/>
          <w:szCs w:val="28"/>
        </w:rPr>
        <w:t>Івано-Франківськ</w:t>
      </w:r>
    </w:p>
    <w:p w:rsidR="001614B4" w:rsidRDefault="0008524D" w:rsidP="0008524D">
      <w:pPr>
        <w:tabs>
          <w:tab w:val="left" w:pos="4337"/>
        </w:tabs>
        <w:spacing w:after="0"/>
        <w:jc w:val="center"/>
        <w:rPr>
          <w:rFonts w:ascii="Times New Roman" w:hAnsi="Times New Roman" w:cs="Times New Roman"/>
          <w:sz w:val="28"/>
          <w:szCs w:val="28"/>
        </w:rPr>
      </w:pPr>
      <w:r>
        <w:rPr>
          <w:rFonts w:ascii="Times New Roman" w:hAnsi="Times New Roman" w:cs="Times New Roman"/>
          <w:sz w:val="28"/>
          <w:szCs w:val="28"/>
        </w:rPr>
        <w:t>2022</w:t>
      </w:r>
    </w:p>
    <w:p w:rsidR="0008524D" w:rsidRDefault="001614B4" w:rsidP="0008524D">
      <w:pPr>
        <w:spacing w:after="0" w:line="360" w:lineRule="auto"/>
        <w:ind w:firstLine="709"/>
        <w:jc w:val="center"/>
        <w:rPr>
          <w:rFonts w:ascii="Times New Roman" w:hAnsi="Times New Roman" w:cs="Times New Roman"/>
          <w:b/>
          <w:color w:val="000000" w:themeColor="text1"/>
          <w:sz w:val="28"/>
          <w:szCs w:val="28"/>
          <w:shd w:val="clear" w:color="auto" w:fill="FFFFFF"/>
        </w:rPr>
      </w:pPr>
      <w:r>
        <w:rPr>
          <w:rFonts w:ascii="Times New Roman" w:hAnsi="Times New Roman" w:cs="Times New Roman"/>
          <w:sz w:val="28"/>
          <w:szCs w:val="28"/>
        </w:rPr>
        <w:br w:type="page"/>
      </w:r>
      <w:r w:rsidR="0008524D">
        <w:rPr>
          <w:rFonts w:ascii="Times New Roman" w:hAnsi="Times New Roman" w:cs="Times New Roman"/>
          <w:b/>
          <w:color w:val="000000" w:themeColor="text1"/>
          <w:sz w:val="28"/>
          <w:szCs w:val="28"/>
          <w:shd w:val="clear" w:color="auto" w:fill="FFFFFF"/>
        </w:rPr>
        <w:lastRenderedPageBreak/>
        <w:t>АНОТАЦІЯ</w:t>
      </w:r>
    </w:p>
    <w:p w:rsidR="0008524D" w:rsidRDefault="00456531" w:rsidP="000733E0">
      <w:pPr>
        <w:spacing w:after="0" w:line="360" w:lineRule="auto"/>
        <w:ind w:firstLine="709"/>
        <w:jc w:val="both"/>
        <w:rPr>
          <w:rFonts w:ascii="Times New Roman" w:hAnsi="Times New Roman" w:cs="Times New Roman"/>
          <w:sz w:val="28"/>
          <w:szCs w:val="28"/>
        </w:rPr>
      </w:pPr>
      <w:r>
        <w:rPr>
          <w:rFonts w:ascii="Times New Roman" w:hAnsi="Times New Roman" w:cs="Times New Roman"/>
          <w:b/>
          <w:color w:val="000000" w:themeColor="text1"/>
          <w:sz w:val="28"/>
          <w:szCs w:val="28"/>
          <w:shd w:val="clear" w:color="auto" w:fill="FFFFFF"/>
        </w:rPr>
        <w:t>Вершиніна М. М</w:t>
      </w:r>
      <w:r w:rsidR="0008524D">
        <w:rPr>
          <w:rFonts w:ascii="Times New Roman" w:hAnsi="Times New Roman" w:cs="Times New Roman"/>
          <w:b/>
          <w:sz w:val="28"/>
          <w:szCs w:val="28"/>
        </w:rPr>
        <w:t xml:space="preserve">. </w:t>
      </w:r>
      <w:r w:rsidR="000733E0" w:rsidRPr="000733E0">
        <w:rPr>
          <w:rFonts w:ascii="Times New Roman" w:hAnsi="Times New Roman" w:cs="Times New Roman"/>
          <w:b/>
          <w:color w:val="000000"/>
          <w:sz w:val="28"/>
          <w:szCs w:val="28"/>
        </w:rPr>
        <w:t>Прозорість та публічність як</w:t>
      </w:r>
      <w:r w:rsidR="000733E0">
        <w:rPr>
          <w:rFonts w:ascii="Times New Roman" w:hAnsi="Times New Roman" w:cs="Times New Roman"/>
          <w:b/>
          <w:color w:val="000000"/>
          <w:sz w:val="28"/>
          <w:szCs w:val="28"/>
        </w:rPr>
        <w:t xml:space="preserve"> </w:t>
      </w:r>
      <w:r w:rsidR="000733E0" w:rsidRPr="000733E0">
        <w:rPr>
          <w:rFonts w:ascii="Times New Roman" w:hAnsi="Times New Roman" w:cs="Times New Roman"/>
          <w:b/>
          <w:color w:val="000000"/>
          <w:sz w:val="28"/>
          <w:szCs w:val="28"/>
        </w:rPr>
        <w:t>основ</w:t>
      </w:r>
      <w:r>
        <w:rPr>
          <w:rFonts w:ascii="Times New Roman" w:hAnsi="Times New Roman" w:cs="Times New Roman"/>
          <w:b/>
          <w:color w:val="000000"/>
          <w:sz w:val="28"/>
          <w:szCs w:val="28"/>
        </w:rPr>
        <w:t>ні</w:t>
      </w:r>
      <w:r w:rsidR="000733E0" w:rsidRPr="000733E0">
        <w:rPr>
          <w:rFonts w:ascii="Times New Roman" w:hAnsi="Times New Roman" w:cs="Times New Roman"/>
          <w:b/>
          <w:color w:val="000000"/>
          <w:sz w:val="28"/>
          <w:szCs w:val="28"/>
        </w:rPr>
        <w:t xml:space="preserve"> </w:t>
      </w:r>
      <w:r>
        <w:rPr>
          <w:rFonts w:ascii="Times New Roman" w:hAnsi="Times New Roman" w:cs="Times New Roman"/>
          <w:b/>
          <w:color w:val="000000"/>
          <w:sz w:val="28"/>
          <w:szCs w:val="28"/>
        </w:rPr>
        <w:t>засади</w:t>
      </w:r>
      <w:r w:rsidR="000733E0">
        <w:rPr>
          <w:rFonts w:ascii="Times New Roman" w:hAnsi="Times New Roman" w:cs="Times New Roman"/>
          <w:b/>
          <w:color w:val="000000"/>
          <w:sz w:val="28"/>
          <w:szCs w:val="28"/>
        </w:rPr>
        <w:t xml:space="preserve"> </w:t>
      </w:r>
      <w:r w:rsidR="000733E0" w:rsidRPr="000733E0">
        <w:rPr>
          <w:rFonts w:ascii="Times New Roman" w:hAnsi="Times New Roman" w:cs="Times New Roman"/>
          <w:b/>
          <w:color w:val="000000"/>
          <w:sz w:val="28"/>
          <w:szCs w:val="28"/>
        </w:rPr>
        <w:t xml:space="preserve">діяльності органів </w:t>
      </w:r>
      <w:r>
        <w:rPr>
          <w:rFonts w:ascii="Times New Roman" w:hAnsi="Times New Roman" w:cs="Times New Roman"/>
          <w:b/>
          <w:color w:val="000000"/>
          <w:sz w:val="28"/>
          <w:szCs w:val="28"/>
        </w:rPr>
        <w:t>місцевого самоврядування</w:t>
      </w:r>
      <w:r w:rsidR="0008524D">
        <w:rPr>
          <w:rFonts w:ascii="Times New Roman" w:hAnsi="Times New Roman" w:cs="Times New Roman"/>
          <w:b/>
          <w:sz w:val="28"/>
          <w:szCs w:val="28"/>
        </w:rPr>
        <w:t>. – Рукопис.</w:t>
      </w:r>
    </w:p>
    <w:p w:rsidR="0008524D" w:rsidRDefault="0008524D" w:rsidP="0008524D">
      <w:pPr>
        <w:spacing w:after="0" w:line="360" w:lineRule="auto"/>
        <w:ind w:firstLine="709"/>
        <w:jc w:val="both"/>
        <w:rPr>
          <w:rFonts w:ascii="Times New Roman" w:hAnsi="Times New Roman" w:cs="Times New Roman"/>
          <w:sz w:val="28"/>
          <w:szCs w:val="28"/>
        </w:rPr>
      </w:pPr>
      <w:r w:rsidRPr="001D247B">
        <w:rPr>
          <w:rFonts w:ascii="Times New Roman" w:hAnsi="Times New Roman" w:cs="Times New Roman"/>
          <w:sz w:val="28"/>
          <w:szCs w:val="28"/>
        </w:rPr>
        <w:t xml:space="preserve">Магістерська робота за спеціальністю 281 "Публічне управління та адміністрування". – Івано-Франківський національний технічний університет нафти </w:t>
      </w:r>
      <w:r>
        <w:rPr>
          <w:rFonts w:ascii="Times New Roman" w:hAnsi="Times New Roman" w:cs="Times New Roman"/>
          <w:sz w:val="28"/>
          <w:szCs w:val="28"/>
        </w:rPr>
        <w:t>і газу. – Івано-Франківськ, 20</w:t>
      </w:r>
      <w:r w:rsidR="000733E0">
        <w:rPr>
          <w:rFonts w:ascii="Times New Roman" w:hAnsi="Times New Roman" w:cs="Times New Roman"/>
          <w:sz w:val="28"/>
          <w:szCs w:val="28"/>
        </w:rPr>
        <w:t>22</w:t>
      </w:r>
      <w:r w:rsidRPr="001D247B">
        <w:rPr>
          <w:rFonts w:ascii="Times New Roman" w:hAnsi="Times New Roman" w:cs="Times New Roman"/>
          <w:sz w:val="28"/>
          <w:szCs w:val="28"/>
        </w:rPr>
        <w:t>.</w:t>
      </w:r>
    </w:p>
    <w:p w:rsidR="00C53E99" w:rsidRPr="008B22F5" w:rsidRDefault="008B22F5" w:rsidP="0008524D">
      <w:pPr>
        <w:spacing w:after="0" w:line="360" w:lineRule="auto"/>
        <w:ind w:firstLine="709"/>
        <w:jc w:val="both"/>
        <w:rPr>
          <w:rFonts w:ascii="Times New Roman" w:hAnsi="Times New Roman" w:cs="Times New Roman"/>
          <w:sz w:val="28"/>
          <w:szCs w:val="28"/>
        </w:rPr>
      </w:pPr>
      <w:r w:rsidRPr="008B22F5">
        <w:rPr>
          <w:rFonts w:ascii="Times New Roman" w:hAnsi="Times New Roman" w:cs="Times New Roman"/>
          <w:sz w:val="28"/>
          <w:szCs w:val="28"/>
        </w:rPr>
        <w:t>У</w:t>
      </w:r>
      <w:r>
        <w:rPr>
          <w:rFonts w:ascii="Times New Roman" w:hAnsi="Times New Roman" w:cs="Times New Roman"/>
          <w:sz w:val="28"/>
          <w:szCs w:val="28"/>
        </w:rPr>
        <w:t xml:space="preserve"> магістерській роботі прописано основну проблематику публічності та прозорості роботи органів місцевого самоврядування</w:t>
      </w:r>
      <w:r w:rsidR="00D61A2E">
        <w:rPr>
          <w:rFonts w:ascii="Times New Roman" w:hAnsi="Times New Roman" w:cs="Times New Roman"/>
          <w:sz w:val="28"/>
          <w:szCs w:val="28"/>
        </w:rPr>
        <w:t xml:space="preserve">. </w:t>
      </w:r>
      <w:r w:rsidR="0008524D" w:rsidRPr="008B22F5">
        <w:rPr>
          <w:rFonts w:ascii="Times New Roman" w:hAnsi="Times New Roman" w:cs="Times New Roman"/>
          <w:sz w:val="28"/>
          <w:szCs w:val="28"/>
        </w:rPr>
        <w:t>Наведено сутність категорі</w:t>
      </w:r>
      <w:r w:rsidR="00C53E99" w:rsidRPr="008B22F5">
        <w:rPr>
          <w:rFonts w:ascii="Times New Roman" w:hAnsi="Times New Roman" w:cs="Times New Roman"/>
          <w:sz w:val="28"/>
          <w:szCs w:val="28"/>
        </w:rPr>
        <w:t>й</w:t>
      </w:r>
      <w:r w:rsidR="0008524D" w:rsidRPr="008B22F5">
        <w:rPr>
          <w:rFonts w:ascii="Times New Roman" w:hAnsi="Times New Roman" w:cs="Times New Roman"/>
          <w:sz w:val="28"/>
          <w:szCs w:val="28"/>
        </w:rPr>
        <w:t xml:space="preserve"> «</w:t>
      </w:r>
      <w:r w:rsidR="00C53E99" w:rsidRPr="008B22F5">
        <w:rPr>
          <w:rFonts w:ascii="Times New Roman" w:hAnsi="Times New Roman" w:cs="Times New Roman"/>
          <w:sz w:val="28"/>
          <w:szCs w:val="28"/>
        </w:rPr>
        <w:t>публічність</w:t>
      </w:r>
      <w:r w:rsidR="0008524D" w:rsidRPr="008B22F5">
        <w:rPr>
          <w:rFonts w:ascii="Times New Roman" w:hAnsi="Times New Roman" w:cs="Times New Roman"/>
          <w:sz w:val="28"/>
          <w:szCs w:val="28"/>
        </w:rPr>
        <w:t>»</w:t>
      </w:r>
      <w:r w:rsidR="00C53E99" w:rsidRPr="008B22F5">
        <w:rPr>
          <w:rFonts w:ascii="Times New Roman" w:hAnsi="Times New Roman" w:cs="Times New Roman"/>
          <w:sz w:val="28"/>
          <w:szCs w:val="28"/>
        </w:rPr>
        <w:t xml:space="preserve"> та «прозорість»</w:t>
      </w:r>
      <w:r w:rsidR="0008524D" w:rsidRPr="008B22F5">
        <w:rPr>
          <w:rFonts w:ascii="Times New Roman" w:hAnsi="Times New Roman" w:cs="Times New Roman"/>
          <w:sz w:val="28"/>
          <w:szCs w:val="28"/>
        </w:rPr>
        <w:t xml:space="preserve"> </w:t>
      </w:r>
      <w:r w:rsidR="00C53E99" w:rsidRPr="008B22F5">
        <w:rPr>
          <w:rFonts w:ascii="Times New Roman" w:hAnsi="Times New Roman" w:cs="Times New Roman"/>
          <w:sz w:val="28"/>
          <w:szCs w:val="28"/>
        </w:rPr>
        <w:t xml:space="preserve">і здійснено їх порівняння з категоріями «доступність» та «відкритість». Підкреслено, що значною мірою прозорість та публічність пов’язані з відкритістю інформації про діяльність органів </w:t>
      </w:r>
      <w:r w:rsidR="0008531E">
        <w:rPr>
          <w:rFonts w:ascii="Times New Roman" w:hAnsi="Times New Roman" w:cs="Times New Roman"/>
          <w:sz w:val="28"/>
          <w:szCs w:val="28"/>
        </w:rPr>
        <w:t>місцевого самоврядування</w:t>
      </w:r>
      <w:r w:rsidR="00C53E99" w:rsidRPr="008B22F5">
        <w:rPr>
          <w:rFonts w:ascii="Times New Roman" w:hAnsi="Times New Roman" w:cs="Times New Roman"/>
          <w:sz w:val="28"/>
          <w:szCs w:val="28"/>
        </w:rPr>
        <w:t>, висвітлення необхідної інформації на відповідних ресурсах.</w:t>
      </w:r>
      <w:r w:rsidRPr="008B22F5">
        <w:rPr>
          <w:rFonts w:ascii="Times New Roman" w:hAnsi="Times New Roman" w:cs="Times New Roman"/>
          <w:sz w:val="28"/>
          <w:szCs w:val="28"/>
        </w:rPr>
        <w:t xml:space="preserve"> </w:t>
      </w:r>
      <w:r>
        <w:rPr>
          <w:rFonts w:ascii="Times New Roman" w:hAnsi="Times New Roman" w:cs="Times New Roman"/>
          <w:sz w:val="28"/>
          <w:szCs w:val="28"/>
        </w:rPr>
        <w:t>Здійснено аналіз та висновки різних досліджень, які проводили незалежні організації. Також викладено власні спостереження та досвід голови ГО «Мами Прикарпаття» і депутатки Івано-Франківської міської ради</w:t>
      </w:r>
    </w:p>
    <w:p w:rsidR="0008524D" w:rsidRPr="00D61A2E" w:rsidRDefault="0008524D" w:rsidP="0008524D">
      <w:pPr>
        <w:spacing w:after="0" w:line="360" w:lineRule="auto"/>
        <w:ind w:firstLine="709"/>
        <w:jc w:val="both"/>
        <w:rPr>
          <w:rFonts w:ascii="Times New Roman" w:hAnsi="Times New Roman" w:cs="Times New Roman"/>
          <w:color w:val="FF0000"/>
          <w:sz w:val="28"/>
          <w:szCs w:val="28"/>
        </w:rPr>
      </w:pPr>
      <w:r w:rsidRPr="00D61A2E">
        <w:rPr>
          <w:rFonts w:ascii="Times New Roman" w:hAnsi="Times New Roman" w:cs="Times New Roman"/>
          <w:sz w:val="28"/>
          <w:szCs w:val="28"/>
        </w:rPr>
        <w:t xml:space="preserve">Проаналізовано </w:t>
      </w:r>
      <w:r w:rsidR="00C53E99" w:rsidRPr="00D61A2E">
        <w:rPr>
          <w:rFonts w:ascii="Times New Roman" w:hAnsi="Times New Roman" w:cs="Times New Roman"/>
          <w:sz w:val="28"/>
          <w:szCs w:val="28"/>
        </w:rPr>
        <w:t xml:space="preserve">чинну </w:t>
      </w:r>
      <w:r w:rsidRPr="00D61A2E">
        <w:rPr>
          <w:rFonts w:ascii="Times New Roman" w:hAnsi="Times New Roman" w:cs="Times New Roman"/>
          <w:sz w:val="28"/>
          <w:szCs w:val="28"/>
        </w:rPr>
        <w:t xml:space="preserve">нормативно-правову базу з питань підвищення </w:t>
      </w:r>
      <w:r w:rsidR="00C53E99" w:rsidRPr="00D61A2E">
        <w:rPr>
          <w:rFonts w:ascii="Times New Roman" w:hAnsi="Times New Roman" w:cs="Times New Roman"/>
          <w:sz w:val="28"/>
          <w:szCs w:val="28"/>
        </w:rPr>
        <w:t xml:space="preserve">рівня прозорості та публічності органів </w:t>
      </w:r>
      <w:r w:rsidR="008608D6">
        <w:rPr>
          <w:rFonts w:ascii="Times New Roman" w:hAnsi="Times New Roman" w:cs="Times New Roman"/>
          <w:sz w:val="28"/>
          <w:szCs w:val="28"/>
        </w:rPr>
        <w:t>місцевого самоврядування</w:t>
      </w:r>
      <w:r w:rsidR="00C53E99" w:rsidRPr="00D61A2E">
        <w:rPr>
          <w:rFonts w:ascii="Times New Roman" w:hAnsi="Times New Roman" w:cs="Times New Roman"/>
          <w:sz w:val="28"/>
          <w:szCs w:val="28"/>
        </w:rPr>
        <w:t>, зокрема</w:t>
      </w:r>
      <w:r w:rsidRPr="00D61A2E">
        <w:rPr>
          <w:rFonts w:ascii="Times New Roman" w:hAnsi="Times New Roman" w:cs="Times New Roman"/>
          <w:sz w:val="28"/>
          <w:szCs w:val="28"/>
        </w:rPr>
        <w:t>: закони</w:t>
      </w:r>
      <w:r w:rsidR="00C53E99" w:rsidRPr="00D61A2E">
        <w:rPr>
          <w:rFonts w:ascii="Times New Roman" w:hAnsi="Times New Roman" w:cs="Times New Roman"/>
          <w:sz w:val="28"/>
          <w:szCs w:val="28"/>
        </w:rPr>
        <w:t xml:space="preserve"> України та</w:t>
      </w:r>
      <w:r w:rsidRPr="00D61A2E">
        <w:rPr>
          <w:rFonts w:ascii="Times New Roman" w:hAnsi="Times New Roman" w:cs="Times New Roman"/>
          <w:sz w:val="28"/>
          <w:szCs w:val="28"/>
        </w:rPr>
        <w:t xml:space="preserve"> постанови Кабінету Міністрів України. Наведено </w:t>
      </w:r>
      <w:r w:rsidR="00C53E99" w:rsidRPr="00D61A2E">
        <w:rPr>
          <w:rFonts w:ascii="Times New Roman" w:hAnsi="Times New Roman" w:cs="Times New Roman"/>
          <w:sz w:val="28"/>
          <w:szCs w:val="28"/>
        </w:rPr>
        <w:t xml:space="preserve">практичні аспекти реалізації принципів прозорості та публічності у діяльності органів </w:t>
      </w:r>
      <w:r w:rsidR="00D61A2E" w:rsidRPr="00D61A2E">
        <w:rPr>
          <w:rFonts w:ascii="Times New Roman" w:hAnsi="Times New Roman" w:cs="Times New Roman"/>
          <w:sz w:val="28"/>
          <w:szCs w:val="28"/>
        </w:rPr>
        <w:t xml:space="preserve">місцевого самоврядування. Прикріплено документи (депутатський запит) у якому прописано пункти, які потрібно впроваджувати для підвищення прозорості та публічності, як основної засади діяльності органів місцевого </w:t>
      </w:r>
      <w:r w:rsidR="00D61A2E" w:rsidRPr="00D61A2E">
        <w:rPr>
          <w:rFonts w:ascii="Times New Roman" w:hAnsi="Times New Roman" w:cs="Times New Roman"/>
          <w:color w:val="000000"/>
          <w:sz w:val="28"/>
          <w:szCs w:val="28"/>
        </w:rPr>
        <w:t>самоврядуванн</w:t>
      </w:r>
      <w:r w:rsidR="00D61A2E" w:rsidRPr="00315322">
        <w:rPr>
          <w:rFonts w:ascii="Times New Roman" w:hAnsi="Times New Roman" w:cs="Times New Roman"/>
          <w:sz w:val="28"/>
          <w:szCs w:val="28"/>
        </w:rPr>
        <w:t>я</w:t>
      </w:r>
      <w:r w:rsidR="00C53E99" w:rsidRPr="00315322">
        <w:rPr>
          <w:rFonts w:ascii="Times New Roman" w:hAnsi="Times New Roman" w:cs="Times New Roman"/>
          <w:sz w:val="28"/>
          <w:szCs w:val="28"/>
        </w:rPr>
        <w:t>.</w:t>
      </w:r>
    </w:p>
    <w:p w:rsidR="0008524D" w:rsidRPr="00D61A2E" w:rsidRDefault="0008524D" w:rsidP="0008524D">
      <w:pPr>
        <w:spacing w:after="0" w:line="360" w:lineRule="auto"/>
        <w:ind w:firstLine="709"/>
        <w:jc w:val="both"/>
        <w:rPr>
          <w:rFonts w:ascii="Times New Roman" w:hAnsi="Times New Roman" w:cs="Times New Roman"/>
          <w:sz w:val="28"/>
          <w:szCs w:val="28"/>
        </w:rPr>
      </w:pPr>
      <w:r w:rsidRPr="00D61A2E">
        <w:rPr>
          <w:rFonts w:ascii="Times New Roman" w:hAnsi="Times New Roman" w:cs="Times New Roman"/>
          <w:sz w:val="28"/>
          <w:szCs w:val="28"/>
        </w:rPr>
        <w:t xml:space="preserve">Обґрунтовано важливу роль </w:t>
      </w:r>
      <w:r w:rsidR="00C53E99" w:rsidRPr="00D61A2E">
        <w:rPr>
          <w:rFonts w:ascii="Times New Roman" w:hAnsi="Times New Roman" w:cs="Times New Roman"/>
          <w:sz w:val="28"/>
          <w:szCs w:val="28"/>
        </w:rPr>
        <w:t xml:space="preserve">підвищення рівня прозорості та публічності у діяльності органів </w:t>
      </w:r>
      <w:r w:rsidR="00D61A2E" w:rsidRPr="00D61A2E">
        <w:rPr>
          <w:rFonts w:ascii="Times New Roman" w:hAnsi="Times New Roman" w:cs="Times New Roman"/>
          <w:sz w:val="28"/>
          <w:szCs w:val="28"/>
        </w:rPr>
        <w:t>місцевого самоврядування,</w:t>
      </w:r>
      <w:r w:rsidR="00C53E99" w:rsidRPr="00D61A2E">
        <w:rPr>
          <w:rFonts w:ascii="Times New Roman" w:hAnsi="Times New Roman" w:cs="Times New Roman"/>
          <w:sz w:val="28"/>
          <w:szCs w:val="28"/>
        </w:rPr>
        <w:t xml:space="preserve"> завдяки чому</w:t>
      </w:r>
      <w:r w:rsidR="00D61A2E" w:rsidRPr="00D61A2E">
        <w:rPr>
          <w:rFonts w:ascii="Times New Roman" w:hAnsi="Times New Roman" w:cs="Times New Roman"/>
          <w:sz w:val="28"/>
          <w:szCs w:val="28"/>
        </w:rPr>
        <w:t xml:space="preserve"> знижується рівень корупції,</w:t>
      </w:r>
      <w:r w:rsidR="00C53E99" w:rsidRPr="00D61A2E">
        <w:rPr>
          <w:rFonts w:ascii="Times New Roman" w:hAnsi="Times New Roman" w:cs="Times New Roman"/>
          <w:sz w:val="28"/>
          <w:szCs w:val="28"/>
        </w:rPr>
        <w:t xml:space="preserve"> зростає довіра населення</w:t>
      </w:r>
      <w:r w:rsidR="00D61A2E" w:rsidRPr="00D61A2E">
        <w:rPr>
          <w:rFonts w:ascii="Times New Roman" w:hAnsi="Times New Roman" w:cs="Times New Roman"/>
          <w:sz w:val="28"/>
          <w:szCs w:val="28"/>
        </w:rPr>
        <w:t>, підвищується рівень добробуту громади</w:t>
      </w:r>
      <w:r w:rsidR="00C53E99" w:rsidRPr="00D61A2E">
        <w:rPr>
          <w:rFonts w:ascii="Times New Roman" w:hAnsi="Times New Roman" w:cs="Times New Roman"/>
          <w:sz w:val="28"/>
          <w:szCs w:val="28"/>
        </w:rPr>
        <w:t>.</w:t>
      </w:r>
    </w:p>
    <w:p w:rsidR="0008524D" w:rsidRDefault="0008524D" w:rsidP="00315322">
      <w:pPr>
        <w:spacing w:after="0" w:line="360" w:lineRule="auto"/>
        <w:ind w:firstLine="709"/>
        <w:jc w:val="both"/>
        <w:rPr>
          <w:rFonts w:ascii="Times New Roman" w:hAnsi="Times New Roman" w:cs="Times New Roman"/>
          <w:b/>
          <w:color w:val="000000" w:themeColor="text1"/>
          <w:sz w:val="28"/>
          <w:szCs w:val="28"/>
          <w:shd w:val="clear" w:color="auto" w:fill="FFFFFF"/>
        </w:rPr>
      </w:pPr>
      <w:r w:rsidRPr="00457E70">
        <w:rPr>
          <w:rFonts w:ascii="Times New Roman" w:hAnsi="Times New Roman" w:cs="Times New Roman"/>
          <w:b/>
          <w:sz w:val="28"/>
          <w:szCs w:val="28"/>
        </w:rPr>
        <w:t>Ключові слова:</w:t>
      </w:r>
      <w:r w:rsidRPr="00D61A2E">
        <w:rPr>
          <w:rFonts w:ascii="Times New Roman" w:hAnsi="Times New Roman" w:cs="Times New Roman"/>
          <w:sz w:val="28"/>
          <w:szCs w:val="28"/>
        </w:rPr>
        <w:t xml:space="preserve"> </w:t>
      </w:r>
      <w:r w:rsidR="00C53E99" w:rsidRPr="00D61A2E">
        <w:rPr>
          <w:rFonts w:ascii="Times New Roman" w:hAnsi="Times New Roman" w:cs="Times New Roman"/>
          <w:sz w:val="28"/>
          <w:szCs w:val="28"/>
        </w:rPr>
        <w:t xml:space="preserve">публічність, прозорість, органи </w:t>
      </w:r>
      <w:r w:rsidR="00D61A2E" w:rsidRPr="00D61A2E">
        <w:rPr>
          <w:rFonts w:ascii="Times New Roman" w:hAnsi="Times New Roman" w:cs="Times New Roman"/>
          <w:sz w:val="28"/>
          <w:szCs w:val="28"/>
        </w:rPr>
        <w:t>місцевого самоврядування</w:t>
      </w:r>
      <w:r w:rsidR="00C53E99" w:rsidRPr="00D61A2E">
        <w:rPr>
          <w:rFonts w:ascii="Times New Roman" w:hAnsi="Times New Roman" w:cs="Times New Roman"/>
          <w:sz w:val="28"/>
          <w:szCs w:val="28"/>
        </w:rPr>
        <w:t xml:space="preserve">, принципи організації діяльності, </w:t>
      </w:r>
      <w:r w:rsidR="00D61A2E" w:rsidRPr="00D61A2E">
        <w:rPr>
          <w:rFonts w:ascii="Times New Roman" w:hAnsi="Times New Roman" w:cs="Times New Roman"/>
          <w:sz w:val="28"/>
          <w:szCs w:val="28"/>
        </w:rPr>
        <w:t>законодавство</w:t>
      </w:r>
      <w:r w:rsidRPr="00D61A2E">
        <w:rPr>
          <w:rFonts w:ascii="Times New Roman" w:hAnsi="Times New Roman" w:cs="Times New Roman"/>
          <w:sz w:val="28"/>
          <w:szCs w:val="28"/>
        </w:rPr>
        <w:t>.</w:t>
      </w:r>
    </w:p>
    <w:p w:rsidR="0008524D" w:rsidRPr="00094A54" w:rsidRDefault="0008524D" w:rsidP="0008524D">
      <w:pPr>
        <w:spacing w:after="0" w:line="360" w:lineRule="auto"/>
        <w:ind w:firstLine="709"/>
        <w:jc w:val="center"/>
        <w:rPr>
          <w:rFonts w:ascii="Times New Roman" w:hAnsi="Times New Roman" w:cs="Times New Roman"/>
          <w:b/>
          <w:color w:val="000000" w:themeColor="text1"/>
          <w:sz w:val="28"/>
          <w:szCs w:val="28"/>
          <w:shd w:val="clear" w:color="auto" w:fill="FFFFFF"/>
          <w:lang w:val="en-US"/>
        </w:rPr>
      </w:pPr>
      <w:r w:rsidRPr="00094A54">
        <w:rPr>
          <w:rFonts w:ascii="Times New Roman" w:hAnsi="Times New Roman" w:cs="Times New Roman"/>
          <w:b/>
          <w:color w:val="000000" w:themeColor="text1"/>
          <w:sz w:val="28"/>
          <w:szCs w:val="28"/>
          <w:shd w:val="clear" w:color="auto" w:fill="FFFFFF"/>
          <w:lang w:val="en-US"/>
        </w:rPr>
        <w:lastRenderedPageBreak/>
        <w:t>ANNOTATION</w:t>
      </w:r>
    </w:p>
    <w:p w:rsidR="0008524D" w:rsidRPr="008608D6" w:rsidRDefault="00D61A2E" w:rsidP="0008524D">
      <w:pPr>
        <w:spacing w:after="0" w:line="360" w:lineRule="auto"/>
        <w:ind w:firstLine="709"/>
        <w:jc w:val="both"/>
        <w:rPr>
          <w:rFonts w:ascii="Times New Roman" w:hAnsi="Times New Roman" w:cs="Times New Roman"/>
          <w:b/>
          <w:sz w:val="28"/>
          <w:szCs w:val="28"/>
        </w:rPr>
      </w:pPr>
      <w:r w:rsidRPr="008608D6">
        <w:rPr>
          <w:rFonts w:ascii="Times New Roman" w:hAnsi="Times New Roman" w:cs="Times New Roman"/>
          <w:b/>
          <w:sz w:val="28"/>
          <w:szCs w:val="28"/>
          <w:shd w:val="clear" w:color="auto" w:fill="FFFFFF"/>
          <w:lang w:val="en-US"/>
        </w:rPr>
        <w:t>Vershynina M.M</w:t>
      </w:r>
      <w:r w:rsidR="00A41EE7" w:rsidRPr="008608D6">
        <w:rPr>
          <w:rFonts w:ascii="Times New Roman" w:hAnsi="Times New Roman" w:cs="Times New Roman"/>
          <w:b/>
          <w:sz w:val="28"/>
          <w:szCs w:val="28"/>
          <w:shd w:val="clear" w:color="auto" w:fill="FFFFFF"/>
        </w:rPr>
        <w:t>.</w:t>
      </w:r>
      <w:r w:rsidR="0008524D" w:rsidRPr="008608D6">
        <w:rPr>
          <w:rFonts w:ascii="Times New Roman" w:hAnsi="Times New Roman" w:cs="Times New Roman"/>
          <w:b/>
          <w:sz w:val="28"/>
          <w:szCs w:val="28"/>
          <w:shd w:val="clear" w:color="auto" w:fill="FFFFFF"/>
        </w:rPr>
        <w:t xml:space="preserve"> </w:t>
      </w:r>
      <w:r w:rsidR="00A41EE7" w:rsidRPr="008608D6">
        <w:rPr>
          <w:rFonts w:ascii="Times New Roman" w:hAnsi="Times New Roman" w:cs="Times New Roman"/>
          <w:b/>
          <w:sz w:val="28"/>
          <w:szCs w:val="28"/>
          <w:shd w:val="clear" w:color="auto" w:fill="FFFFFF"/>
        </w:rPr>
        <w:t>Transparency and publicity as fundamental principles of</w:t>
      </w:r>
      <w:r w:rsidR="0008531E" w:rsidRPr="008608D6">
        <w:rPr>
          <w:rFonts w:ascii="Times New Roman" w:hAnsi="Times New Roman" w:cs="Times New Roman"/>
          <w:b/>
          <w:sz w:val="28"/>
          <w:szCs w:val="28"/>
        </w:rPr>
        <w:t xml:space="preserve"> </w:t>
      </w:r>
      <w:r w:rsidR="0008531E" w:rsidRPr="008608D6">
        <w:rPr>
          <w:rFonts w:ascii="Times New Roman" w:hAnsi="Times New Roman" w:cs="Times New Roman"/>
          <w:b/>
          <w:sz w:val="28"/>
          <w:szCs w:val="28"/>
          <w:shd w:val="clear" w:color="auto" w:fill="FFFFFF"/>
          <w:lang w:val="en-US"/>
        </w:rPr>
        <w:t>local governments</w:t>
      </w:r>
      <w:r w:rsidR="0008531E" w:rsidRPr="008608D6">
        <w:rPr>
          <w:rFonts w:ascii="Times New Roman" w:hAnsi="Times New Roman" w:cs="Times New Roman"/>
          <w:b/>
          <w:sz w:val="28"/>
          <w:szCs w:val="28"/>
        </w:rPr>
        <w:t xml:space="preserve"> </w:t>
      </w:r>
      <w:r w:rsidR="0008524D" w:rsidRPr="008608D6">
        <w:rPr>
          <w:rFonts w:ascii="Times New Roman" w:hAnsi="Times New Roman" w:cs="Times New Roman"/>
          <w:b/>
          <w:sz w:val="28"/>
          <w:szCs w:val="28"/>
        </w:rPr>
        <w:t>- Manuscript.</w:t>
      </w:r>
    </w:p>
    <w:p w:rsidR="0008524D" w:rsidRPr="008608D6" w:rsidRDefault="0008524D" w:rsidP="0008524D">
      <w:pPr>
        <w:spacing w:after="0" w:line="360" w:lineRule="auto"/>
        <w:ind w:firstLine="709"/>
        <w:jc w:val="both"/>
        <w:rPr>
          <w:rFonts w:ascii="Times New Roman" w:hAnsi="Times New Roman" w:cs="Times New Roman"/>
          <w:sz w:val="28"/>
          <w:szCs w:val="28"/>
          <w:lang w:val="en-US"/>
        </w:rPr>
      </w:pPr>
      <w:r w:rsidRPr="008608D6">
        <w:rPr>
          <w:rFonts w:ascii="Times New Roman" w:hAnsi="Times New Roman" w:cs="Times New Roman"/>
          <w:sz w:val="28"/>
          <w:szCs w:val="28"/>
          <w:lang w:val="en-US"/>
        </w:rPr>
        <w:t xml:space="preserve">Master's Degree in Specialty 281 "Public Administration and Administration". – Ivano-Frankivsk National Technical University of Oil and Gas. </w:t>
      </w:r>
      <w:r w:rsidR="00A41EE7" w:rsidRPr="008608D6">
        <w:rPr>
          <w:rFonts w:ascii="Times New Roman" w:hAnsi="Times New Roman" w:cs="Times New Roman"/>
          <w:sz w:val="28"/>
          <w:szCs w:val="28"/>
          <w:lang w:val="en-US"/>
        </w:rPr>
        <w:t>– Ivano-Frankivsk, 2022</w:t>
      </w:r>
      <w:r w:rsidRPr="008608D6">
        <w:rPr>
          <w:rFonts w:ascii="Times New Roman" w:hAnsi="Times New Roman" w:cs="Times New Roman"/>
          <w:sz w:val="28"/>
          <w:szCs w:val="28"/>
          <w:lang w:val="en-US"/>
        </w:rPr>
        <w:t>.</w:t>
      </w:r>
    </w:p>
    <w:p w:rsidR="0008524D" w:rsidRPr="008608D6" w:rsidRDefault="0008531E" w:rsidP="0008531E">
      <w:pPr>
        <w:spacing w:after="0" w:line="360" w:lineRule="auto"/>
        <w:ind w:firstLine="709"/>
        <w:jc w:val="both"/>
        <w:rPr>
          <w:rFonts w:ascii="Times New Roman" w:hAnsi="Times New Roman" w:cs="Times New Roman"/>
          <w:sz w:val="28"/>
          <w:szCs w:val="28"/>
          <w:shd w:val="clear" w:color="auto" w:fill="FFFFFF"/>
        </w:rPr>
      </w:pPr>
      <w:r w:rsidRPr="008608D6">
        <w:rPr>
          <w:rFonts w:ascii="Times New Roman" w:hAnsi="Times New Roman" w:cs="Times New Roman"/>
          <w:sz w:val="28"/>
          <w:szCs w:val="28"/>
          <w:shd w:val="clear" w:color="auto" w:fill="FFFFFF"/>
          <w:lang w:val="en-US"/>
        </w:rPr>
        <w:t xml:space="preserve">In the master's thesis describes the main issues of publicity and transparency of the work of local governments. </w:t>
      </w:r>
      <w:r w:rsidRPr="008608D6">
        <w:rPr>
          <w:rFonts w:ascii="Times New Roman" w:hAnsi="Times New Roman" w:cs="Times New Roman"/>
          <w:sz w:val="28"/>
          <w:szCs w:val="28"/>
          <w:lang w:val="en-US"/>
        </w:rPr>
        <w:t>The essence of the categories "publicity" and "transparency" is given and their comparison with the categories "accessibility" and "openness" is made.</w:t>
      </w:r>
      <w:r w:rsidRPr="008608D6">
        <w:rPr>
          <w:rFonts w:ascii="Times New Roman" w:hAnsi="Times New Roman" w:cs="Times New Roman"/>
          <w:sz w:val="28"/>
          <w:szCs w:val="28"/>
        </w:rPr>
        <w:t xml:space="preserve"> </w:t>
      </w:r>
      <w:r w:rsidRPr="008608D6">
        <w:rPr>
          <w:rFonts w:ascii="Times New Roman" w:hAnsi="Times New Roman" w:cs="Times New Roman"/>
          <w:sz w:val="28"/>
          <w:szCs w:val="28"/>
          <w:shd w:val="clear" w:color="auto" w:fill="FFFFFF"/>
          <w:lang w:val="en-US"/>
        </w:rPr>
        <w:t xml:space="preserve">It is emphasized that transparency and publicity are largely related to the openness of information about the activities of local self-government bodies, the disclosure of the necessary information on the relevant resources. The analysis and conclusions of various studies conducted by independent organizations were carried out. The personal comments and experience of the head of the NGO "Prykarpattia Mothers" and deputies of the Ivano-Frankivsk City Council </w:t>
      </w:r>
      <w:r w:rsidR="008608D6">
        <w:rPr>
          <w:rFonts w:ascii="Times New Roman" w:hAnsi="Times New Roman" w:cs="Times New Roman"/>
          <w:sz w:val="28"/>
          <w:szCs w:val="28"/>
          <w:shd w:val="clear" w:color="auto" w:fill="FFFFFF"/>
        </w:rPr>
        <w:t>.</w:t>
      </w:r>
    </w:p>
    <w:p w:rsidR="00315322" w:rsidRPr="00315322" w:rsidRDefault="00A41EE7" w:rsidP="00315322">
      <w:pPr>
        <w:spacing w:after="0" w:line="360" w:lineRule="auto"/>
        <w:ind w:firstLine="709"/>
        <w:jc w:val="both"/>
        <w:rPr>
          <w:rFonts w:ascii="Times New Roman" w:hAnsi="Times New Roman" w:cs="Times New Roman"/>
          <w:sz w:val="28"/>
          <w:szCs w:val="28"/>
          <w:lang w:val="en-US"/>
        </w:rPr>
      </w:pPr>
      <w:r w:rsidRPr="008608D6">
        <w:rPr>
          <w:rFonts w:ascii="Times New Roman" w:hAnsi="Times New Roman" w:cs="Times New Roman"/>
          <w:sz w:val="28"/>
          <w:szCs w:val="28"/>
          <w:lang w:val="en-US"/>
        </w:rPr>
        <w:t>It is emphasized that transparency and publicity are largely related to the openness of information about the activities of</w:t>
      </w:r>
      <w:r w:rsidR="008608D6">
        <w:rPr>
          <w:rFonts w:ascii="Times New Roman" w:hAnsi="Times New Roman" w:cs="Times New Roman"/>
          <w:sz w:val="28"/>
          <w:szCs w:val="28"/>
        </w:rPr>
        <w:t xml:space="preserve"> </w:t>
      </w:r>
      <w:r w:rsidR="008608D6" w:rsidRPr="008608D6">
        <w:rPr>
          <w:rFonts w:ascii="Times New Roman" w:hAnsi="Times New Roman" w:cs="Times New Roman"/>
          <w:sz w:val="28"/>
          <w:szCs w:val="28"/>
          <w:shd w:val="clear" w:color="auto" w:fill="FFFFFF"/>
          <w:lang w:val="en-US"/>
        </w:rPr>
        <w:t>local governments</w:t>
      </w:r>
      <w:r w:rsidRPr="008608D6">
        <w:rPr>
          <w:rFonts w:ascii="Times New Roman" w:hAnsi="Times New Roman" w:cs="Times New Roman"/>
          <w:sz w:val="28"/>
          <w:szCs w:val="28"/>
          <w:lang w:val="en-US"/>
        </w:rPr>
        <w:t>, the disclosure of the necessary information on the relevant resources.</w:t>
      </w:r>
      <w:r w:rsidR="00315322">
        <w:rPr>
          <w:rFonts w:ascii="Times New Roman" w:hAnsi="Times New Roman" w:cs="Times New Roman"/>
          <w:sz w:val="28"/>
          <w:szCs w:val="28"/>
        </w:rPr>
        <w:t xml:space="preserve"> </w:t>
      </w:r>
      <w:r w:rsidRPr="008608D6">
        <w:rPr>
          <w:rFonts w:ascii="Times New Roman" w:hAnsi="Times New Roman" w:cs="Times New Roman"/>
          <w:sz w:val="28"/>
          <w:szCs w:val="28"/>
          <w:lang w:val="en-US"/>
        </w:rPr>
        <w:t xml:space="preserve">The current legal framework on issues of increasing the level of transparency and publicity of </w:t>
      </w:r>
      <w:r w:rsidR="008608D6" w:rsidRPr="008608D6">
        <w:rPr>
          <w:rFonts w:ascii="Times New Roman" w:hAnsi="Times New Roman" w:cs="Times New Roman"/>
          <w:sz w:val="28"/>
          <w:szCs w:val="28"/>
        </w:rPr>
        <w:t xml:space="preserve"> </w:t>
      </w:r>
      <w:r w:rsidR="008608D6" w:rsidRPr="008608D6">
        <w:rPr>
          <w:rFonts w:ascii="Times New Roman" w:hAnsi="Times New Roman" w:cs="Times New Roman"/>
          <w:sz w:val="28"/>
          <w:szCs w:val="28"/>
          <w:shd w:val="clear" w:color="auto" w:fill="FFFFFF"/>
          <w:lang w:val="en-US"/>
        </w:rPr>
        <w:t>local governments</w:t>
      </w:r>
      <w:r w:rsidR="008608D6" w:rsidRPr="008608D6">
        <w:rPr>
          <w:rFonts w:ascii="Times New Roman" w:hAnsi="Times New Roman" w:cs="Times New Roman"/>
          <w:sz w:val="28"/>
          <w:szCs w:val="28"/>
        </w:rPr>
        <w:t xml:space="preserve"> </w:t>
      </w:r>
      <w:r w:rsidRPr="008608D6">
        <w:rPr>
          <w:rFonts w:ascii="Times New Roman" w:hAnsi="Times New Roman" w:cs="Times New Roman"/>
          <w:sz w:val="28"/>
          <w:szCs w:val="28"/>
          <w:lang w:val="en-US"/>
        </w:rPr>
        <w:t xml:space="preserve">was analyzed, in particular: laws of Ukraine and resolutions of the Cabinet of Ministers of Ukraine. </w:t>
      </w:r>
      <w:r w:rsidR="00315322" w:rsidRPr="00315322">
        <w:rPr>
          <w:rFonts w:ascii="Times New Roman" w:hAnsi="Times New Roman" w:cs="Times New Roman"/>
          <w:sz w:val="28"/>
          <w:szCs w:val="28"/>
          <w:lang w:val="en-US"/>
        </w:rPr>
        <w:t>The practical aspects of implementing the principles of transparency and publicity in the activities of local self-government bodies are presented.</w:t>
      </w:r>
    </w:p>
    <w:p w:rsidR="008608D6" w:rsidRPr="00315322" w:rsidRDefault="00315322" w:rsidP="00315322">
      <w:pPr>
        <w:spacing w:after="0" w:line="360" w:lineRule="auto"/>
        <w:ind w:firstLine="709"/>
        <w:jc w:val="both"/>
        <w:rPr>
          <w:rFonts w:ascii="Times New Roman" w:hAnsi="Times New Roman" w:cs="Times New Roman"/>
          <w:sz w:val="28"/>
          <w:szCs w:val="28"/>
          <w:lang w:val="en-US"/>
        </w:rPr>
      </w:pPr>
      <w:r w:rsidRPr="00315322">
        <w:rPr>
          <w:rFonts w:ascii="Times New Roman" w:hAnsi="Times New Roman" w:cs="Times New Roman"/>
          <w:sz w:val="28"/>
          <w:szCs w:val="28"/>
          <w:lang w:val="en-US"/>
        </w:rPr>
        <w:t>The important role of increasing the level of transparency and publicity in the activities of local self-government bodies is substantiated, thanks to which the level of corruption decreases, the trust of the population increases, and the level of community well-being increases.</w:t>
      </w:r>
    </w:p>
    <w:p w:rsidR="00A41EE7" w:rsidRPr="00315322" w:rsidRDefault="00A41EE7" w:rsidP="00A41EE7">
      <w:pPr>
        <w:spacing w:after="0" w:line="360" w:lineRule="auto"/>
        <w:ind w:firstLine="709"/>
        <w:jc w:val="both"/>
        <w:rPr>
          <w:rFonts w:ascii="Times New Roman" w:hAnsi="Times New Roman" w:cs="Times New Roman"/>
          <w:sz w:val="28"/>
          <w:szCs w:val="28"/>
          <w:lang w:val="en-US"/>
        </w:rPr>
      </w:pPr>
      <w:r w:rsidRPr="00457E70">
        <w:rPr>
          <w:rFonts w:ascii="Times New Roman" w:hAnsi="Times New Roman" w:cs="Times New Roman"/>
          <w:b/>
          <w:sz w:val="28"/>
          <w:szCs w:val="28"/>
          <w:lang w:val="en-US"/>
        </w:rPr>
        <w:t xml:space="preserve">Keywords: </w:t>
      </w:r>
      <w:r w:rsidRPr="00315322">
        <w:rPr>
          <w:rFonts w:ascii="Times New Roman" w:hAnsi="Times New Roman" w:cs="Times New Roman"/>
          <w:sz w:val="28"/>
          <w:szCs w:val="28"/>
          <w:lang w:val="en-US"/>
        </w:rPr>
        <w:t xml:space="preserve">publicity, transparency, </w:t>
      </w:r>
      <w:r w:rsidR="00315322" w:rsidRPr="00315322">
        <w:rPr>
          <w:rFonts w:ascii="Times New Roman" w:hAnsi="Times New Roman" w:cs="Times New Roman"/>
          <w:sz w:val="28"/>
          <w:szCs w:val="28"/>
          <w:shd w:val="clear" w:color="auto" w:fill="FFFFFF"/>
          <w:lang w:val="en-US"/>
        </w:rPr>
        <w:t>local governments</w:t>
      </w:r>
      <w:r w:rsidRPr="00315322">
        <w:rPr>
          <w:rFonts w:ascii="Times New Roman" w:hAnsi="Times New Roman" w:cs="Times New Roman"/>
          <w:sz w:val="28"/>
          <w:szCs w:val="28"/>
          <w:lang w:val="en-US"/>
        </w:rPr>
        <w:t>, principles of activity organization,</w:t>
      </w:r>
      <w:r w:rsidR="00315322" w:rsidRPr="00315322">
        <w:rPr>
          <w:rFonts w:ascii="Times New Roman" w:hAnsi="Times New Roman" w:cs="Times New Roman"/>
          <w:sz w:val="28"/>
          <w:szCs w:val="28"/>
          <w:lang w:val="en-US"/>
        </w:rPr>
        <w:t xml:space="preserve"> legislation</w:t>
      </w:r>
      <w:r w:rsidRPr="00315322">
        <w:rPr>
          <w:rFonts w:ascii="Times New Roman" w:hAnsi="Times New Roman" w:cs="Times New Roman"/>
          <w:sz w:val="28"/>
          <w:szCs w:val="28"/>
          <w:lang w:val="en-US"/>
        </w:rPr>
        <w:t>.</w:t>
      </w:r>
    </w:p>
    <w:p w:rsidR="00A41EE7" w:rsidRPr="00456531" w:rsidRDefault="00A41EE7" w:rsidP="0008524D">
      <w:pPr>
        <w:spacing w:after="0" w:line="360" w:lineRule="auto"/>
        <w:ind w:firstLine="709"/>
        <w:jc w:val="both"/>
        <w:rPr>
          <w:rFonts w:ascii="Times New Roman" w:hAnsi="Times New Roman" w:cs="Times New Roman"/>
          <w:color w:val="FF0000"/>
          <w:sz w:val="28"/>
          <w:szCs w:val="28"/>
        </w:rPr>
      </w:pPr>
    </w:p>
    <w:p w:rsidR="00AC2BD0" w:rsidRPr="00315322" w:rsidRDefault="00AC2BD0" w:rsidP="00B54B73">
      <w:pPr>
        <w:spacing w:after="0" w:line="360" w:lineRule="auto"/>
        <w:jc w:val="center"/>
        <w:rPr>
          <w:rFonts w:ascii="Times New Roman" w:hAnsi="Times New Roman" w:cs="Times New Roman"/>
          <w:b/>
          <w:sz w:val="28"/>
          <w:szCs w:val="28"/>
        </w:rPr>
      </w:pPr>
      <w:r w:rsidRPr="00315322">
        <w:rPr>
          <w:rFonts w:ascii="Times New Roman" w:hAnsi="Times New Roman" w:cs="Times New Roman"/>
          <w:b/>
          <w:sz w:val="28"/>
          <w:szCs w:val="28"/>
        </w:rPr>
        <w:lastRenderedPageBreak/>
        <w:t>ЗМІСТ</w:t>
      </w:r>
    </w:p>
    <w:p w:rsidR="00AC2BD0" w:rsidRPr="00315322" w:rsidRDefault="00AC2BD0" w:rsidP="00B54B73">
      <w:pPr>
        <w:spacing w:after="0" w:line="360" w:lineRule="auto"/>
        <w:jc w:val="center"/>
        <w:rPr>
          <w:rFonts w:ascii="Times New Roman" w:hAnsi="Times New Roman" w:cs="Times New Roman"/>
          <w:sz w:val="28"/>
          <w:szCs w:val="28"/>
        </w:rPr>
      </w:pPr>
    </w:p>
    <w:p w:rsidR="00AC2BD0" w:rsidRPr="00456531" w:rsidRDefault="00AC2BD0" w:rsidP="00B54B73">
      <w:pPr>
        <w:spacing w:after="0" w:line="360" w:lineRule="auto"/>
        <w:jc w:val="center"/>
        <w:rPr>
          <w:rFonts w:ascii="Times New Roman" w:hAnsi="Times New Roman" w:cs="Times New Roman"/>
          <w:color w:val="FF0000"/>
          <w:sz w:val="28"/>
          <w:szCs w:val="28"/>
        </w:rPr>
      </w:pPr>
    </w:p>
    <w:tbl>
      <w:tblPr>
        <w:tblStyle w:val="af"/>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gridCol w:w="555"/>
      </w:tblGrid>
      <w:tr w:rsidR="00456531" w:rsidRPr="00456531" w:rsidTr="00AC2BD0">
        <w:tc>
          <w:tcPr>
            <w:tcW w:w="8789" w:type="dxa"/>
          </w:tcPr>
          <w:p w:rsidR="00AC2BD0" w:rsidRPr="00315322" w:rsidRDefault="00AC2BD0" w:rsidP="00030C54">
            <w:pPr>
              <w:spacing w:line="276" w:lineRule="auto"/>
              <w:jc w:val="both"/>
              <w:rPr>
                <w:rFonts w:ascii="Times New Roman" w:hAnsi="Times New Roman" w:cs="Times New Roman"/>
                <w:sz w:val="28"/>
                <w:szCs w:val="28"/>
              </w:rPr>
            </w:pPr>
            <w:r w:rsidRPr="00315322">
              <w:rPr>
                <w:rFonts w:ascii="Times New Roman" w:hAnsi="Times New Roman" w:cs="Times New Roman"/>
                <w:sz w:val="28"/>
                <w:szCs w:val="28"/>
              </w:rPr>
              <w:t>ВСТУП</w:t>
            </w:r>
          </w:p>
        </w:tc>
        <w:tc>
          <w:tcPr>
            <w:tcW w:w="555" w:type="dxa"/>
          </w:tcPr>
          <w:p w:rsidR="00AC2BD0" w:rsidRPr="00315322" w:rsidRDefault="0008524D" w:rsidP="00030C54">
            <w:pPr>
              <w:spacing w:line="276" w:lineRule="auto"/>
              <w:jc w:val="center"/>
              <w:rPr>
                <w:rFonts w:ascii="Times New Roman" w:hAnsi="Times New Roman" w:cs="Times New Roman"/>
                <w:sz w:val="28"/>
                <w:szCs w:val="28"/>
              </w:rPr>
            </w:pPr>
            <w:r w:rsidRPr="00315322">
              <w:rPr>
                <w:rFonts w:ascii="Times New Roman" w:hAnsi="Times New Roman" w:cs="Times New Roman"/>
                <w:sz w:val="28"/>
                <w:szCs w:val="28"/>
              </w:rPr>
              <w:t>5</w:t>
            </w:r>
          </w:p>
        </w:tc>
      </w:tr>
      <w:tr w:rsidR="00456531" w:rsidRPr="006C303A" w:rsidTr="00AC2BD0">
        <w:tc>
          <w:tcPr>
            <w:tcW w:w="8789" w:type="dxa"/>
          </w:tcPr>
          <w:p w:rsidR="00AC2BD0" w:rsidRPr="006C303A" w:rsidRDefault="00AC2BD0" w:rsidP="008B22F5">
            <w:pPr>
              <w:spacing w:line="276" w:lineRule="auto"/>
              <w:rPr>
                <w:rFonts w:ascii="Times New Roman" w:hAnsi="Times New Roman" w:cs="Times New Roman"/>
                <w:sz w:val="28"/>
                <w:szCs w:val="28"/>
              </w:rPr>
            </w:pPr>
            <w:r w:rsidRPr="006C303A">
              <w:rPr>
                <w:rFonts w:ascii="Times New Roman" w:hAnsi="Times New Roman" w:cs="Times New Roman"/>
                <w:sz w:val="28"/>
                <w:szCs w:val="28"/>
              </w:rPr>
              <w:t>РОЗДІЛ 1</w:t>
            </w:r>
          </w:p>
          <w:p w:rsidR="00AC2BD0" w:rsidRPr="006C303A" w:rsidRDefault="008B22F5" w:rsidP="006C303A">
            <w:pPr>
              <w:spacing w:line="360" w:lineRule="auto"/>
              <w:rPr>
                <w:rFonts w:ascii="Times New Roman" w:hAnsi="Times New Roman" w:cs="Times New Roman"/>
                <w:sz w:val="28"/>
                <w:szCs w:val="28"/>
              </w:rPr>
            </w:pPr>
            <w:r w:rsidRPr="006C303A">
              <w:rPr>
                <w:rFonts w:ascii="Times New Roman" w:hAnsi="Times New Roman" w:cs="Times New Roman"/>
                <w:sz w:val="28"/>
                <w:szCs w:val="28"/>
              </w:rPr>
              <w:t xml:space="preserve">ТЕОРЕТИЧНІ ОСНОВИ РЕАЛІЗАЦІЇ ПРОЗОРОСТІ ТА ПУБЛІЧНОСТІ В ДІЯЛЬНОСТІ ОРГАНІВ </w:t>
            </w:r>
            <w:r w:rsidR="006C303A" w:rsidRPr="006C303A">
              <w:rPr>
                <w:rFonts w:ascii="Times New Roman" w:hAnsi="Times New Roman" w:cs="Times New Roman"/>
                <w:sz w:val="28"/>
                <w:szCs w:val="28"/>
              </w:rPr>
              <w:t>МІСЦЕВОГО САМОВРЯДУВАННЯ</w:t>
            </w:r>
          </w:p>
        </w:tc>
        <w:tc>
          <w:tcPr>
            <w:tcW w:w="555" w:type="dxa"/>
          </w:tcPr>
          <w:p w:rsidR="00AC2BD0" w:rsidRPr="006C303A" w:rsidRDefault="0008524D" w:rsidP="008B22F5">
            <w:pPr>
              <w:spacing w:line="276" w:lineRule="auto"/>
              <w:rPr>
                <w:rFonts w:ascii="Times New Roman" w:hAnsi="Times New Roman" w:cs="Times New Roman"/>
                <w:sz w:val="28"/>
                <w:szCs w:val="28"/>
              </w:rPr>
            </w:pPr>
            <w:r w:rsidRPr="006C303A">
              <w:rPr>
                <w:rFonts w:ascii="Times New Roman" w:hAnsi="Times New Roman" w:cs="Times New Roman"/>
                <w:sz w:val="28"/>
                <w:szCs w:val="28"/>
              </w:rPr>
              <w:t>8</w:t>
            </w:r>
          </w:p>
        </w:tc>
      </w:tr>
      <w:tr w:rsidR="006C303A" w:rsidRPr="006C303A" w:rsidTr="00AC2BD0">
        <w:tc>
          <w:tcPr>
            <w:tcW w:w="8789" w:type="dxa"/>
          </w:tcPr>
          <w:p w:rsidR="00AC2BD0" w:rsidRPr="006C303A" w:rsidRDefault="00AC2BD0" w:rsidP="006C303A">
            <w:pPr>
              <w:spacing w:line="276" w:lineRule="auto"/>
              <w:rPr>
                <w:rFonts w:ascii="Times New Roman" w:hAnsi="Times New Roman" w:cs="Times New Roman"/>
                <w:sz w:val="28"/>
                <w:szCs w:val="28"/>
              </w:rPr>
            </w:pPr>
            <w:r w:rsidRPr="006C303A">
              <w:rPr>
                <w:rFonts w:ascii="Times New Roman" w:hAnsi="Times New Roman" w:cs="Times New Roman"/>
                <w:sz w:val="28"/>
                <w:szCs w:val="28"/>
              </w:rPr>
              <w:t xml:space="preserve">1.1 </w:t>
            </w:r>
            <w:r w:rsidR="006C303A" w:rsidRPr="006C303A">
              <w:rPr>
                <w:rFonts w:ascii="Times New Roman" w:hAnsi="Times New Roman" w:cs="Times New Roman"/>
                <w:sz w:val="28"/>
                <w:szCs w:val="28"/>
              </w:rPr>
              <w:t xml:space="preserve">Прозорість та публічність у діяльності органів місцевого самоврядування </w:t>
            </w:r>
          </w:p>
        </w:tc>
        <w:tc>
          <w:tcPr>
            <w:tcW w:w="555" w:type="dxa"/>
          </w:tcPr>
          <w:p w:rsidR="00AC2BD0" w:rsidRPr="006C303A" w:rsidRDefault="0008524D" w:rsidP="00030C54">
            <w:pPr>
              <w:spacing w:line="276" w:lineRule="auto"/>
              <w:jc w:val="center"/>
              <w:rPr>
                <w:rFonts w:ascii="Times New Roman" w:hAnsi="Times New Roman" w:cs="Times New Roman"/>
                <w:sz w:val="28"/>
                <w:szCs w:val="28"/>
              </w:rPr>
            </w:pPr>
            <w:r w:rsidRPr="006C303A">
              <w:rPr>
                <w:rFonts w:ascii="Times New Roman" w:hAnsi="Times New Roman" w:cs="Times New Roman"/>
                <w:sz w:val="28"/>
                <w:szCs w:val="28"/>
              </w:rPr>
              <w:t>8</w:t>
            </w:r>
          </w:p>
        </w:tc>
      </w:tr>
      <w:tr w:rsidR="00456531" w:rsidRPr="006C303A" w:rsidTr="00AC2BD0">
        <w:tc>
          <w:tcPr>
            <w:tcW w:w="8789" w:type="dxa"/>
          </w:tcPr>
          <w:p w:rsidR="00AC2BD0" w:rsidRPr="006C303A" w:rsidRDefault="00AC2BD0" w:rsidP="006C303A">
            <w:pPr>
              <w:spacing w:line="276" w:lineRule="auto"/>
              <w:jc w:val="both"/>
              <w:rPr>
                <w:rFonts w:ascii="Times New Roman" w:hAnsi="Times New Roman" w:cs="Times New Roman"/>
                <w:color w:val="FF0000"/>
                <w:sz w:val="28"/>
                <w:szCs w:val="28"/>
              </w:rPr>
            </w:pPr>
            <w:r w:rsidRPr="006C303A">
              <w:rPr>
                <w:rFonts w:ascii="Times New Roman" w:hAnsi="Times New Roman" w:cs="Times New Roman"/>
                <w:sz w:val="28"/>
                <w:szCs w:val="28"/>
              </w:rPr>
              <w:t xml:space="preserve">1.2 </w:t>
            </w:r>
            <w:r w:rsidR="006C303A" w:rsidRPr="006C303A">
              <w:rPr>
                <w:rFonts w:ascii="Times New Roman" w:hAnsi="Times New Roman"/>
                <w:sz w:val="28"/>
                <w:szCs w:val="28"/>
              </w:rPr>
              <w:t>Комунікативна взаємодія органів місцевого самоврядування з громадянами як засіб посилення прозорості та публічності у їх діяльності</w:t>
            </w:r>
            <w:r w:rsidR="006C303A" w:rsidRPr="006C303A">
              <w:rPr>
                <w:rFonts w:ascii="Times New Roman" w:hAnsi="Times New Roman" w:cs="Times New Roman"/>
                <w:color w:val="FF0000"/>
                <w:sz w:val="28"/>
                <w:szCs w:val="28"/>
              </w:rPr>
              <w:t xml:space="preserve"> </w:t>
            </w:r>
          </w:p>
        </w:tc>
        <w:tc>
          <w:tcPr>
            <w:tcW w:w="555" w:type="dxa"/>
          </w:tcPr>
          <w:p w:rsidR="00AC2BD0" w:rsidRPr="006C303A" w:rsidRDefault="006C303A" w:rsidP="0008524D">
            <w:pPr>
              <w:spacing w:line="276" w:lineRule="auto"/>
              <w:jc w:val="center"/>
              <w:rPr>
                <w:rFonts w:ascii="Times New Roman" w:hAnsi="Times New Roman" w:cs="Times New Roman"/>
                <w:color w:val="FF0000"/>
                <w:sz w:val="28"/>
                <w:szCs w:val="28"/>
              </w:rPr>
            </w:pPr>
            <w:r w:rsidRPr="006C303A">
              <w:rPr>
                <w:rFonts w:ascii="Times New Roman" w:hAnsi="Times New Roman" w:cs="Times New Roman"/>
                <w:sz w:val="28"/>
                <w:szCs w:val="28"/>
              </w:rPr>
              <w:t>14</w:t>
            </w:r>
          </w:p>
        </w:tc>
      </w:tr>
      <w:tr w:rsidR="00456531" w:rsidRPr="00456531" w:rsidTr="00AC2BD0">
        <w:tc>
          <w:tcPr>
            <w:tcW w:w="8789" w:type="dxa"/>
          </w:tcPr>
          <w:p w:rsidR="00AC2BD0" w:rsidRPr="00456531" w:rsidRDefault="00AC2BD0" w:rsidP="006C303A">
            <w:pPr>
              <w:spacing w:line="276" w:lineRule="auto"/>
              <w:jc w:val="both"/>
              <w:rPr>
                <w:rFonts w:ascii="Times New Roman" w:hAnsi="Times New Roman" w:cs="Times New Roman"/>
                <w:color w:val="FF0000"/>
                <w:sz w:val="28"/>
                <w:szCs w:val="28"/>
              </w:rPr>
            </w:pPr>
            <w:r w:rsidRPr="006C303A">
              <w:rPr>
                <w:rFonts w:ascii="Times New Roman" w:hAnsi="Times New Roman" w:cs="Times New Roman"/>
                <w:sz w:val="28"/>
                <w:szCs w:val="28"/>
              </w:rPr>
              <w:t xml:space="preserve">1.3 </w:t>
            </w:r>
            <w:r w:rsidR="006C303A" w:rsidRPr="006C303A">
              <w:rPr>
                <w:rFonts w:ascii="Times New Roman" w:hAnsi="Times New Roman" w:cs="Times New Roman"/>
                <w:sz w:val="28"/>
                <w:szCs w:val="28"/>
              </w:rPr>
              <w:t xml:space="preserve">Нормативно-правове регулювання прозорості та публічності діяльності органів місцевого самоврядування </w:t>
            </w:r>
          </w:p>
        </w:tc>
        <w:tc>
          <w:tcPr>
            <w:tcW w:w="555" w:type="dxa"/>
          </w:tcPr>
          <w:p w:rsidR="00AC2BD0" w:rsidRPr="00456531" w:rsidRDefault="006C303A" w:rsidP="0008524D">
            <w:pPr>
              <w:spacing w:line="276" w:lineRule="auto"/>
              <w:jc w:val="center"/>
              <w:rPr>
                <w:rFonts w:ascii="Times New Roman" w:hAnsi="Times New Roman" w:cs="Times New Roman"/>
                <w:color w:val="FF0000"/>
                <w:sz w:val="28"/>
                <w:szCs w:val="28"/>
              </w:rPr>
            </w:pPr>
            <w:r w:rsidRPr="006C303A">
              <w:rPr>
                <w:rFonts w:ascii="Times New Roman" w:hAnsi="Times New Roman" w:cs="Times New Roman"/>
                <w:sz w:val="28"/>
                <w:szCs w:val="28"/>
              </w:rPr>
              <w:t>21</w:t>
            </w:r>
          </w:p>
        </w:tc>
      </w:tr>
      <w:tr w:rsidR="001169F9" w:rsidRPr="001169F9" w:rsidTr="00AC2BD0">
        <w:tc>
          <w:tcPr>
            <w:tcW w:w="8789" w:type="dxa"/>
          </w:tcPr>
          <w:p w:rsidR="00AC2BD0" w:rsidRPr="005267C5" w:rsidRDefault="00AC2BD0" w:rsidP="00030C54">
            <w:pPr>
              <w:spacing w:line="276" w:lineRule="auto"/>
              <w:rPr>
                <w:rFonts w:ascii="Times New Roman" w:hAnsi="Times New Roman" w:cs="Times New Roman"/>
                <w:sz w:val="28"/>
                <w:szCs w:val="28"/>
              </w:rPr>
            </w:pPr>
            <w:r w:rsidRPr="005267C5">
              <w:rPr>
                <w:rFonts w:ascii="Times New Roman" w:hAnsi="Times New Roman" w:cs="Times New Roman"/>
                <w:sz w:val="28"/>
                <w:szCs w:val="28"/>
              </w:rPr>
              <w:t>РОЗДІЛ 2</w:t>
            </w:r>
          </w:p>
          <w:p w:rsidR="00AC2BD0" w:rsidRPr="005267C5" w:rsidRDefault="00AC2BD0" w:rsidP="008B22F5">
            <w:pPr>
              <w:spacing w:line="276" w:lineRule="auto"/>
              <w:rPr>
                <w:rFonts w:ascii="Times New Roman" w:hAnsi="Times New Roman" w:cs="Times New Roman"/>
                <w:sz w:val="28"/>
                <w:szCs w:val="28"/>
              </w:rPr>
            </w:pPr>
            <w:r w:rsidRPr="005267C5">
              <w:rPr>
                <w:rFonts w:ascii="Times New Roman" w:hAnsi="Times New Roman" w:cs="Times New Roman"/>
                <w:sz w:val="28"/>
                <w:szCs w:val="28"/>
              </w:rPr>
              <w:t xml:space="preserve">ПРАКТИЧНІ АСПЕКТИ ВПРОВАДЖЕННЯ ПРИНЦИПІВ ПРОЗОРОСТІ ТА ПУБЛІЧНОСТІ У ДІЯЛЬНОСТІ ОРГАНІВ </w:t>
            </w:r>
            <w:r w:rsidR="001169F9" w:rsidRPr="005267C5">
              <w:rPr>
                <w:rFonts w:ascii="Times New Roman" w:hAnsi="Times New Roman" w:cs="Times New Roman"/>
                <w:sz w:val="28"/>
                <w:szCs w:val="28"/>
              </w:rPr>
              <w:t>МІСЦЕВОГО САМОВРЯДУВАННЯ</w:t>
            </w:r>
          </w:p>
          <w:p w:rsidR="00AC2BD0" w:rsidRPr="005267C5" w:rsidRDefault="00AC2BD0" w:rsidP="00030C54">
            <w:pPr>
              <w:spacing w:line="276" w:lineRule="auto"/>
              <w:jc w:val="both"/>
              <w:rPr>
                <w:rFonts w:ascii="Times New Roman" w:hAnsi="Times New Roman" w:cs="Times New Roman"/>
                <w:sz w:val="28"/>
                <w:szCs w:val="28"/>
              </w:rPr>
            </w:pPr>
            <w:r w:rsidRPr="005267C5">
              <w:rPr>
                <w:rFonts w:ascii="Times New Roman" w:hAnsi="Times New Roman" w:cs="Times New Roman"/>
                <w:sz w:val="28"/>
                <w:szCs w:val="28"/>
              </w:rPr>
              <w:t xml:space="preserve">2.1 </w:t>
            </w:r>
            <w:r w:rsidR="001169F9" w:rsidRPr="005267C5">
              <w:rPr>
                <w:rFonts w:ascii="Times New Roman" w:hAnsi="Times New Roman" w:cs="Times New Roman"/>
                <w:sz w:val="28"/>
                <w:szCs w:val="28"/>
              </w:rPr>
              <w:t>Аналіз впровадження прозорості та публічності органами місцевого самоврядування</w:t>
            </w:r>
          </w:p>
        </w:tc>
        <w:tc>
          <w:tcPr>
            <w:tcW w:w="555" w:type="dxa"/>
          </w:tcPr>
          <w:p w:rsidR="00AC2BD0" w:rsidRPr="001169F9" w:rsidRDefault="00AC2BD0" w:rsidP="001169F9">
            <w:pPr>
              <w:spacing w:line="276" w:lineRule="auto"/>
              <w:jc w:val="center"/>
              <w:rPr>
                <w:rFonts w:ascii="Times New Roman" w:hAnsi="Times New Roman" w:cs="Times New Roman"/>
                <w:sz w:val="28"/>
                <w:szCs w:val="28"/>
              </w:rPr>
            </w:pPr>
            <w:r w:rsidRPr="001169F9">
              <w:rPr>
                <w:rFonts w:ascii="Times New Roman" w:hAnsi="Times New Roman" w:cs="Times New Roman"/>
                <w:sz w:val="28"/>
                <w:szCs w:val="28"/>
              </w:rPr>
              <w:t>3</w:t>
            </w:r>
            <w:r w:rsidR="001169F9" w:rsidRPr="001169F9">
              <w:rPr>
                <w:rFonts w:ascii="Times New Roman" w:hAnsi="Times New Roman" w:cs="Times New Roman"/>
                <w:sz w:val="28"/>
                <w:szCs w:val="28"/>
              </w:rPr>
              <w:t>0</w:t>
            </w:r>
          </w:p>
        </w:tc>
      </w:tr>
      <w:tr w:rsidR="00456531" w:rsidRPr="00456531" w:rsidTr="00AC2BD0">
        <w:tc>
          <w:tcPr>
            <w:tcW w:w="8789" w:type="dxa"/>
          </w:tcPr>
          <w:p w:rsidR="00AC2BD0" w:rsidRPr="005267C5" w:rsidRDefault="005267C5" w:rsidP="005267C5">
            <w:pPr>
              <w:spacing w:line="276" w:lineRule="auto"/>
              <w:jc w:val="both"/>
              <w:rPr>
                <w:rFonts w:ascii="Times New Roman" w:hAnsi="Times New Roman" w:cs="Times New Roman"/>
                <w:sz w:val="28"/>
                <w:szCs w:val="28"/>
              </w:rPr>
            </w:pPr>
            <w:r w:rsidRPr="005267C5">
              <w:rPr>
                <w:rFonts w:ascii="Times New Roman" w:hAnsi="Times New Roman" w:cs="Times New Roman"/>
                <w:sz w:val="28"/>
                <w:szCs w:val="28"/>
              </w:rPr>
              <w:t xml:space="preserve">2.2 Робота депутатів органів місцевого самоврядування зі зверненнями громадян </w:t>
            </w:r>
          </w:p>
        </w:tc>
        <w:tc>
          <w:tcPr>
            <w:tcW w:w="555" w:type="dxa"/>
          </w:tcPr>
          <w:p w:rsidR="00AC2BD0" w:rsidRPr="00456531" w:rsidRDefault="0008524D" w:rsidP="00030C54">
            <w:pPr>
              <w:spacing w:line="276" w:lineRule="auto"/>
              <w:jc w:val="center"/>
              <w:rPr>
                <w:rFonts w:ascii="Times New Roman" w:hAnsi="Times New Roman" w:cs="Times New Roman"/>
                <w:color w:val="FF0000"/>
                <w:sz w:val="28"/>
                <w:szCs w:val="28"/>
              </w:rPr>
            </w:pPr>
            <w:r w:rsidRPr="005267C5">
              <w:rPr>
                <w:rFonts w:ascii="Times New Roman" w:hAnsi="Times New Roman" w:cs="Times New Roman"/>
                <w:sz w:val="28"/>
                <w:szCs w:val="28"/>
              </w:rPr>
              <w:t>41</w:t>
            </w:r>
          </w:p>
        </w:tc>
      </w:tr>
      <w:tr w:rsidR="00456531" w:rsidRPr="00456531" w:rsidTr="00AC2BD0">
        <w:tc>
          <w:tcPr>
            <w:tcW w:w="8789" w:type="dxa"/>
          </w:tcPr>
          <w:p w:rsidR="00030C54" w:rsidRPr="00060914" w:rsidRDefault="00030C54" w:rsidP="00060914">
            <w:pPr>
              <w:spacing w:line="276" w:lineRule="auto"/>
              <w:jc w:val="both"/>
              <w:rPr>
                <w:rFonts w:ascii="Times New Roman" w:hAnsi="Times New Roman" w:cs="Times New Roman"/>
                <w:color w:val="FF0000"/>
                <w:sz w:val="28"/>
                <w:szCs w:val="28"/>
              </w:rPr>
            </w:pPr>
            <w:r w:rsidRPr="00060914">
              <w:rPr>
                <w:rFonts w:ascii="Times New Roman" w:hAnsi="Times New Roman" w:cs="Times New Roman"/>
                <w:sz w:val="28"/>
                <w:szCs w:val="28"/>
              </w:rPr>
              <w:t xml:space="preserve">2.3 </w:t>
            </w:r>
            <w:r w:rsidR="00060914" w:rsidRPr="00060914">
              <w:rPr>
                <w:rFonts w:ascii="Times New Roman" w:hAnsi="Times New Roman" w:cs="Times New Roman"/>
                <w:sz w:val="28"/>
                <w:szCs w:val="28"/>
              </w:rPr>
              <w:t xml:space="preserve">Проблеми у забезпеченні прозорості та публічності органів місцевого самоврядування </w:t>
            </w:r>
          </w:p>
        </w:tc>
        <w:tc>
          <w:tcPr>
            <w:tcW w:w="555" w:type="dxa"/>
          </w:tcPr>
          <w:p w:rsidR="00030C54" w:rsidRPr="00456531" w:rsidRDefault="00030C54" w:rsidP="00060914">
            <w:pPr>
              <w:spacing w:line="276" w:lineRule="auto"/>
              <w:jc w:val="center"/>
              <w:rPr>
                <w:rFonts w:ascii="Times New Roman" w:hAnsi="Times New Roman" w:cs="Times New Roman"/>
                <w:color w:val="FF0000"/>
                <w:sz w:val="28"/>
                <w:szCs w:val="28"/>
              </w:rPr>
            </w:pPr>
            <w:r w:rsidRPr="00060914">
              <w:rPr>
                <w:rFonts w:ascii="Times New Roman" w:hAnsi="Times New Roman" w:cs="Times New Roman"/>
                <w:sz w:val="28"/>
                <w:szCs w:val="28"/>
              </w:rPr>
              <w:t>4</w:t>
            </w:r>
            <w:r w:rsidR="00060914" w:rsidRPr="00060914">
              <w:rPr>
                <w:rFonts w:ascii="Times New Roman" w:hAnsi="Times New Roman" w:cs="Times New Roman"/>
                <w:sz w:val="28"/>
                <w:szCs w:val="28"/>
              </w:rPr>
              <w:t>7</w:t>
            </w:r>
          </w:p>
        </w:tc>
      </w:tr>
      <w:tr w:rsidR="00456531" w:rsidRPr="00456531" w:rsidTr="00AC2BD0">
        <w:tc>
          <w:tcPr>
            <w:tcW w:w="8789" w:type="dxa"/>
          </w:tcPr>
          <w:p w:rsidR="00AC2BD0" w:rsidRPr="008F0CBD" w:rsidRDefault="00AC2BD0" w:rsidP="00030C54">
            <w:pPr>
              <w:spacing w:line="276" w:lineRule="auto"/>
              <w:jc w:val="both"/>
              <w:rPr>
                <w:rFonts w:ascii="Times New Roman" w:hAnsi="Times New Roman" w:cs="Times New Roman"/>
                <w:sz w:val="28"/>
                <w:szCs w:val="28"/>
              </w:rPr>
            </w:pPr>
            <w:r w:rsidRPr="008F0CBD">
              <w:rPr>
                <w:rFonts w:ascii="Times New Roman" w:hAnsi="Times New Roman" w:cs="Times New Roman"/>
                <w:sz w:val="28"/>
                <w:szCs w:val="28"/>
              </w:rPr>
              <w:t>РОЗДІЛ 3</w:t>
            </w:r>
          </w:p>
          <w:p w:rsidR="00AC2BD0" w:rsidRPr="008F0CBD" w:rsidRDefault="00AC2BD0" w:rsidP="00030C54">
            <w:pPr>
              <w:spacing w:line="276" w:lineRule="auto"/>
              <w:jc w:val="both"/>
              <w:rPr>
                <w:rFonts w:ascii="Times New Roman" w:hAnsi="Times New Roman" w:cs="Times New Roman"/>
                <w:sz w:val="28"/>
                <w:szCs w:val="28"/>
              </w:rPr>
            </w:pPr>
            <w:r w:rsidRPr="008F0CBD">
              <w:rPr>
                <w:rFonts w:ascii="Times New Roman" w:hAnsi="Times New Roman" w:cs="Times New Roman"/>
                <w:sz w:val="28"/>
                <w:szCs w:val="28"/>
              </w:rPr>
              <w:t xml:space="preserve">ПОСИЛАННЯ ПРОЗОРОСТІ ТА ПУБЛІЧНОСТІ У ДІЯЛЬНОСТІ ОРГАНІВ </w:t>
            </w:r>
            <w:r w:rsidR="008F0CBD" w:rsidRPr="008F0CBD">
              <w:rPr>
                <w:rFonts w:ascii="Times New Roman" w:hAnsi="Times New Roman" w:cs="Times New Roman"/>
                <w:sz w:val="28"/>
                <w:szCs w:val="28"/>
              </w:rPr>
              <w:t>МІСЦЕВОГО МАМОВРЯДУВАННЯ</w:t>
            </w:r>
          </w:p>
          <w:p w:rsidR="00AC2BD0" w:rsidRPr="008F0CBD" w:rsidRDefault="00AC2BD0" w:rsidP="008F0CBD">
            <w:pPr>
              <w:spacing w:line="276" w:lineRule="auto"/>
              <w:jc w:val="both"/>
              <w:rPr>
                <w:rFonts w:ascii="Times New Roman" w:hAnsi="Times New Roman" w:cs="Times New Roman"/>
                <w:sz w:val="28"/>
                <w:szCs w:val="28"/>
              </w:rPr>
            </w:pPr>
            <w:r w:rsidRPr="008F0CBD">
              <w:rPr>
                <w:rFonts w:ascii="Times New Roman" w:hAnsi="Times New Roman" w:cs="Times New Roman"/>
                <w:sz w:val="28"/>
                <w:szCs w:val="28"/>
              </w:rPr>
              <w:t xml:space="preserve">3.1 </w:t>
            </w:r>
            <w:r w:rsidR="008F0CBD" w:rsidRPr="008F0CBD">
              <w:rPr>
                <w:rFonts w:ascii="Times New Roman" w:hAnsi="Times New Roman"/>
                <w:sz w:val="28"/>
                <w:szCs w:val="28"/>
              </w:rPr>
              <w:t>Зарубіжний досвід забезпечення прозорості та публічності у діяльності органів місцевого самоврядування</w:t>
            </w:r>
            <w:r w:rsidR="008F0CBD" w:rsidRPr="008F0CBD">
              <w:rPr>
                <w:rFonts w:ascii="Times New Roman" w:hAnsi="Times New Roman" w:cs="Times New Roman"/>
                <w:sz w:val="28"/>
                <w:szCs w:val="28"/>
              </w:rPr>
              <w:t xml:space="preserve"> </w:t>
            </w:r>
          </w:p>
        </w:tc>
        <w:tc>
          <w:tcPr>
            <w:tcW w:w="555" w:type="dxa"/>
          </w:tcPr>
          <w:p w:rsidR="00AC2BD0" w:rsidRPr="00456531" w:rsidRDefault="00AC2BD0" w:rsidP="008F0CBD">
            <w:pPr>
              <w:spacing w:line="276" w:lineRule="auto"/>
              <w:jc w:val="center"/>
              <w:rPr>
                <w:rFonts w:ascii="Times New Roman" w:hAnsi="Times New Roman" w:cs="Times New Roman"/>
                <w:color w:val="FF0000"/>
                <w:sz w:val="28"/>
                <w:szCs w:val="28"/>
              </w:rPr>
            </w:pPr>
            <w:r w:rsidRPr="008F0CBD">
              <w:rPr>
                <w:rFonts w:ascii="Times New Roman" w:hAnsi="Times New Roman" w:cs="Times New Roman"/>
                <w:sz w:val="28"/>
                <w:szCs w:val="28"/>
              </w:rPr>
              <w:t>5</w:t>
            </w:r>
            <w:r w:rsidR="008F0CBD" w:rsidRPr="008F0CBD">
              <w:rPr>
                <w:rFonts w:ascii="Times New Roman" w:hAnsi="Times New Roman" w:cs="Times New Roman"/>
                <w:sz w:val="28"/>
                <w:szCs w:val="28"/>
              </w:rPr>
              <w:t>7</w:t>
            </w:r>
          </w:p>
        </w:tc>
      </w:tr>
      <w:tr w:rsidR="00456531" w:rsidRPr="00456531" w:rsidTr="00AC2BD0">
        <w:tc>
          <w:tcPr>
            <w:tcW w:w="8789" w:type="dxa"/>
          </w:tcPr>
          <w:p w:rsidR="00AC2BD0" w:rsidRPr="00FA412B" w:rsidRDefault="00030C54" w:rsidP="00FA412B">
            <w:pPr>
              <w:spacing w:line="276" w:lineRule="auto"/>
              <w:jc w:val="both"/>
              <w:rPr>
                <w:rFonts w:ascii="Times New Roman" w:hAnsi="Times New Roman" w:cs="Times New Roman"/>
                <w:sz w:val="28"/>
                <w:szCs w:val="28"/>
              </w:rPr>
            </w:pPr>
            <w:r w:rsidRPr="00FA412B">
              <w:rPr>
                <w:rFonts w:ascii="Times New Roman" w:hAnsi="Times New Roman"/>
                <w:sz w:val="28"/>
                <w:szCs w:val="28"/>
              </w:rPr>
              <w:t xml:space="preserve">3.2 </w:t>
            </w:r>
            <w:r w:rsidR="00FA412B" w:rsidRPr="00FA412B">
              <w:rPr>
                <w:rFonts w:ascii="Times New Roman" w:hAnsi="Times New Roman" w:cs="Times New Roman"/>
                <w:sz w:val="28"/>
                <w:szCs w:val="28"/>
              </w:rPr>
              <w:t>Удосконалення форм та методів посилення прозорості та публічності органів місцевого самоврядування через їх взаємодію з населенням</w:t>
            </w:r>
          </w:p>
        </w:tc>
        <w:tc>
          <w:tcPr>
            <w:tcW w:w="555" w:type="dxa"/>
          </w:tcPr>
          <w:p w:rsidR="00AC2BD0" w:rsidRPr="00456531" w:rsidRDefault="00030C54" w:rsidP="0008524D">
            <w:pPr>
              <w:spacing w:line="276" w:lineRule="auto"/>
              <w:jc w:val="center"/>
              <w:rPr>
                <w:rFonts w:ascii="Times New Roman" w:hAnsi="Times New Roman" w:cs="Times New Roman"/>
                <w:color w:val="FF0000"/>
                <w:sz w:val="28"/>
                <w:szCs w:val="28"/>
              </w:rPr>
            </w:pPr>
            <w:r w:rsidRPr="00FA412B">
              <w:rPr>
                <w:rFonts w:ascii="Times New Roman" w:hAnsi="Times New Roman" w:cs="Times New Roman"/>
                <w:sz w:val="28"/>
                <w:szCs w:val="28"/>
              </w:rPr>
              <w:t>6</w:t>
            </w:r>
            <w:r w:rsidR="0008524D" w:rsidRPr="00FA412B">
              <w:rPr>
                <w:rFonts w:ascii="Times New Roman" w:hAnsi="Times New Roman" w:cs="Times New Roman"/>
                <w:sz w:val="28"/>
                <w:szCs w:val="28"/>
              </w:rPr>
              <w:t>5</w:t>
            </w:r>
          </w:p>
        </w:tc>
      </w:tr>
      <w:tr w:rsidR="00456531" w:rsidRPr="00456531" w:rsidTr="00AC2BD0">
        <w:tc>
          <w:tcPr>
            <w:tcW w:w="8789" w:type="dxa"/>
          </w:tcPr>
          <w:p w:rsidR="00030C54" w:rsidRPr="00831317" w:rsidRDefault="00030C54" w:rsidP="00030C54">
            <w:pPr>
              <w:spacing w:line="276" w:lineRule="auto"/>
              <w:jc w:val="both"/>
              <w:rPr>
                <w:rFonts w:ascii="Times New Roman" w:hAnsi="Times New Roman"/>
                <w:sz w:val="28"/>
                <w:szCs w:val="28"/>
              </w:rPr>
            </w:pPr>
            <w:r w:rsidRPr="00831317">
              <w:rPr>
                <w:rFonts w:ascii="Times New Roman" w:hAnsi="Times New Roman"/>
                <w:sz w:val="28"/>
                <w:szCs w:val="28"/>
              </w:rPr>
              <w:t>ВИСНОВКИ</w:t>
            </w:r>
          </w:p>
        </w:tc>
        <w:tc>
          <w:tcPr>
            <w:tcW w:w="555" w:type="dxa"/>
          </w:tcPr>
          <w:p w:rsidR="00030C54" w:rsidRPr="00FA412B" w:rsidRDefault="0008524D" w:rsidP="00030C54">
            <w:pPr>
              <w:spacing w:line="276" w:lineRule="auto"/>
              <w:jc w:val="center"/>
              <w:rPr>
                <w:rFonts w:ascii="Times New Roman" w:hAnsi="Times New Roman" w:cs="Times New Roman"/>
                <w:sz w:val="28"/>
                <w:szCs w:val="28"/>
              </w:rPr>
            </w:pPr>
            <w:r w:rsidRPr="00FA412B">
              <w:rPr>
                <w:rFonts w:ascii="Times New Roman" w:hAnsi="Times New Roman" w:cs="Times New Roman"/>
                <w:sz w:val="28"/>
                <w:szCs w:val="28"/>
              </w:rPr>
              <w:t>80</w:t>
            </w:r>
          </w:p>
        </w:tc>
      </w:tr>
      <w:tr w:rsidR="00030C54" w:rsidRPr="00456531" w:rsidTr="00AC2BD0">
        <w:tc>
          <w:tcPr>
            <w:tcW w:w="8789" w:type="dxa"/>
          </w:tcPr>
          <w:p w:rsidR="00030C54" w:rsidRPr="00831317" w:rsidRDefault="00030C54" w:rsidP="00030C54">
            <w:pPr>
              <w:spacing w:line="276" w:lineRule="auto"/>
              <w:jc w:val="both"/>
              <w:rPr>
                <w:rFonts w:ascii="Times New Roman" w:hAnsi="Times New Roman"/>
                <w:sz w:val="28"/>
                <w:szCs w:val="28"/>
              </w:rPr>
            </w:pPr>
            <w:r w:rsidRPr="00831317">
              <w:rPr>
                <w:rFonts w:ascii="Times New Roman" w:hAnsi="Times New Roman"/>
                <w:sz w:val="28"/>
                <w:szCs w:val="28"/>
              </w:rPr>
              <w:t>СПИСОК ВИКОРИСТАНИХ ДЖЕРЕЛ</w:t>
            </w:r>
          </w:p>
        </w:tc>
        <w:tc>
          <w:tcPr>
            <w:tcW w:w="555" w:type="dxa"/>
          </w:tcPr>
          <w:p w:rsidR="00030C54" w:rsidRPr="00FA412B" w:rsidRDefault="00FA412B" w:rsidP="00037FF8">
            <w:pPr>
              <w:spacing w:line="276" w:lineRule="auto"/>
              <w:jc w:val="center"/>
              <w:rPr>
                <w:rFonts w:ascii="Times New Roman" w:hAnsi="Times New Roman" w:cs="Times New Roman"/>
                <w:sz w:val="28"/>
                <w:szCs w:val="28"/>
              </w:rPr>
            </w:pPr>
            <w:r w:rsidRPr="00FA412B">
              <w:rPr>
                <w:rFonts w:ascii="Times New Roman" w:hAnsi="Times New Roman" w:cs="Times New Roman"/>
                <w:sz w:val="28"/>
                <w:szCs w:val="28"/>
              </w:rPr>
              <w:t>8</w:t>
            </w:r>
            <w:r w:rsidR="00037FF8">
              <w:rPr>
                <w:rFonts w:ascii="Times New Roman" w:hAnsi="Times New Roman" w:cs="Times New Roman"/>
                <w:sz w:val="28"/>
                <w:szCs w:val="28"/>
              </w:rPr>
              <w:t>3</w:t>
            </w:r>
          </w:p>
        </w:tc>
      </w:tr>
    </w:tbl>
    <w:p w:rsidR="00AC2BD0" w:rsidRPr="00456531" w:rsidRDefault="00AC2BD0" w:rsidP="00B54B73">
      <w:pPr>
        <w:spacing w:after="0" w:line="360" w:lineRule="auto"/>
        <w:jc w:val="center"/>
        <w:rPr>
          <w:rFonts w:ascii="Times New Roman" w:hAnsi="Times New Roman" w:cs="Times New Roman"/>
          <w:color w:val="FF0000"/>
          <w:sz w:val="28"/>
          <w:szCs w:val="28"/>
        </w:rPr>
      </w:pPr>
    </w:p>
    <w:p w:rsidR="00AC2BD0" w:rsidRPr="00AC2BD0" w:rsidRDefault="00AC2BD0" w:rsidP="00B54B73">
      <w:pPr>
        <w:spacing w:after="0" w:line="360" w:lineRule="auto"/>
        <w:jc w:val="center"/>
        <w:rPr>
          <w:rFonts w:ascii="Times New Roman" w:hAnsi="Times New Roman" w:cs="Times New Roman"/>
          <w:b/>
          <w:sz w:val="28"/>
          <w:szCs w:val="28"/>
        </w:rPr>
      </w:pPr>
      <w:r w:rsidRPr="00AC2BD0">
        <w:rPr>
          <w:rFonts w:ascii="Times New Roman" w:hAnsi="Times New Roman" w:cs="Times New Roman"/>
          <w:b/>
          <w:sz w:val="28"/>
          <w:szCs w:val="28"/>
        </w:rPr>
        <w:lastRenderedPageBreak/>
        <w:t>ВСТУП</w:t>
      </w:r>
    </w:p>
    <w:p w:rsidR="00AC2BD0" w:rsidRDefault="00AC2BD0" w:rsidP="00B54B73">
      <w:pPr>
        <w:spacing w:after="0" w:line="360" w:lineRule="auto"/>
        <w:jc w:val="center"/>
        <w:rPr>
          <w:rFonts w:ascii="Times New Roman" w:hAnsi="Times New Roman" w:cs="Times New Roman"/>
          <w:sz w:val="28"/>
          <w:szCs w:val="28"/>
        </w:rPr>
      </w:pPr>
    </w:p>
    <w:p w:rsidR="00F41CD5" w:rsidRPr="00CA14EE" w:rsidRDefault="00F41CD5" w:rsidP="00F41CD5">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Актуальність теми. </w:t>
      </w:r>
      <w:r w:rsidRPr="001D71CA">
        <w:rPr>
          <w:rFonts w:ascii="Times New Roman" w:hAnsi="Times New Roman" w:cs="Times New Roman"/>
          <w:sz w:val="28"/>
          <w:szCs w:val="28"/>
        </w:rPr>
        <w:t xml:space="preserve">В </w:t>
      </w:r>
      <w:r>
        <w:rPr>
          <w:rFonts w:ascii="Times New Roman" w:hAnsi="Times New Roman" w:cs="Times New Roman"/>
          <w:sz w:val="28"/>
          <w:szCs w:val="28"/>
        </w:rPr>
        <w:t xml:space="preserve">нових реаліях, коли в країні триває війна, </w:t>
      </w:r>
      <w:r w:rsidRPr="00CA14EE">
        <w:rPr>
          <w:rFonts w:ascii="Times New Roman" w:hAnsi="Times New Roman" w:cs="Times New Roman"/>
          <w:sz w:val="28"/>
          <w:szCs w:val="28"/>
        </w:rPr>
        <w:t>дотримуватись норм закону дуже важливо. Прозорість та публічність органів місцевого самоврядування має бути збережено для розбудови демократії в країні. Бо за нашу свободу, незалежність та чесність зараз гинуть люди.</w:t>
      </w:r>
    </w:p>
    <w:p w:rsidR="00F41CD5" w:rsidRDefault="00F41CD5" w:rsidP="00F41C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Pr="001D71CA">
        <w:rPr>
          <w:rFonts w:ascii="Times New Roman" w:hAnsi="Times New Roman" w:cs="Times New Roman"/>
          <w:sz w:val="28"/>
          <w:szCs w:val="28"/>
        </w:rPr>
        <w:t>езультативність та ефективність діяльності влади</w:t>
      </w:r>
      <w:r>
        <w:rPr>
          <w:rFonts w:ascii="Times New Roman" w:hAnsi="Times New Roman" w:cs="Times New Roman"/>
          <w:sz w:val="28"/>
          <w:szCs w:val="28"/>
        </w:rPr>
        <w:t>,</w:t>
      </w:r>
      <w:r w:rsidRPr="001D71CA">
        <w:rPr>
          <w:rFonts w:ascii="Times New Roman" w:hAnsi="Times New Roman" w:cs="Times New Roman"/>
          <w:sz w:val="28"/>
          <w:szCs w:val="28"/>
        </w:rPr>
        <w:t xml:space="preserve"> певною мірою</w:t>
      </w:r>
      <w:r>
        <w:rPr>
          <w:rFonts w:ascii="Times New Roman" w:hAnsi="Times New Roman" w:cs="Times New Roman"/>
          <w:sz w:val="28"/>
          <w:szCs w:val="28"/>
        </w:rPr>
        <w:t>,</w:t>
      </w:r>
      <w:r w:rsidRPr="001D71CA">
        <w:rPr>
          <w:rFonts w:ascii="Times New Roman" w:hAnsi="Times New Roman" w:cs="Times New Roman"/>
          <w:sz w:val="28"/>
          <w:szCs w:val="28"/>
        </w:rPr>
        <w:t xml:space="preserve"> залежать від налагодженої взаємодії з громадськістю. В свою чергу ступінь довіри громадян до органів публічної влади відображає відношення громадян до їх діяльності, котре залежить від низки факторів. Беззаперечно, на першому плані серед факторів впливу постають рівень життя населення та загалом соціально-економічна стабільність. Разом з тим, вагоме місце займають прозорість </w:t>
      </w:r>
      <w:r>
        <w:rPr>
          <w:rFonts w:ascii="Times New Roman" w:hAnsi="Times New Roman" w:cs="Times New Roman"/>
          <w:sz w:val="28"/>
          <w:szCs w:val="28"/>
        </w:rPr>
        <w:t xml:space="preserve">та публічність </w:t>
      </w:r>
      <w:r w:rsidRPr="001D71CA">
        <w:rPr>
          <w:rFonts w:ascii="Times New Roman" w:hAnsi="Times New Roman" w:cs="Times New Roman"/>
          <w:sz w:val="28"/>
          <w:szCs w:val="28"/>
        </w:rPr>
        <w:t xml:space="preserve">влади, в яких громадяни вбачають підзвітність, готовність працювати на благо народу, справжню чесність представників влади тощо. </w:t>
      </w:r>
    </w:p>
    <w:p w:rsidR="00F41CD5" w:rsidRDefault="00F41CD5" w:rsidP="00F41CD5">
      <w:pPr>
        <w:spacing w:after="0" w:line="360" w:lineRule="auto"/>
        <w:ind w:firstLine="709"/>
        <w:jc w:val="both"/>
        <w:rPr>
          <w:rFonts w:ascii="Times New Roman" w:hAnsi="Times New Roman" w:cs="Times New Roman"/>
          <w:sz w:val="28"/>
          <w:szCs w:val="28"/>
        </w:rPr>
      </w:pPr>
      <w:r w:rsidRPr="001D71CA">
        <w:rPr>
          <w:rFonts w:ascii="Times New Roman" w:hAnsi="Times New Roman" w:cs="Times New Roman"/>
          <w:sz w:val="28"/>
          <w:szCs w:val="28"/>
        </w:rPr>
        <w:t xml:space="preserve">Саме тому разом з забезпеченням суспільного добробуту органам публічної влади слід звертати увагу на забезпечення загально визнаних демократичних принципів, що в свою чергу налаштовує громадськість та інститути громадянського суспільства на плідну співпрацю та участь у спільному вирішенні </w:t>
      </w:r>
      <w:r>
        <w:rPr>
          <w:rFonts w:ascii="Times New Roman" w:hAnsi="Times New Roman" w:cs="Times New Roman"/>
          <w:sz w:val="28"/>
          <w:szCs w:val="28"/>
        </w:rPr>
        <w:t xml:space="preserve">викликів та </w:t>
      </w:r>
      <w:r w:rsidRPr="001D71CA">
        <w:rPr>
          <w:rFonts w:ascii="Times New Roman" w:hAnsi="Times New Roman" w:cs="Times New Roman"/>
          <w:sz w:val="28"/>
          <w:szCs w:val="28"/>
        </w:rPr>
        <w:t>владно-управлінських проблем</w:t>
      </w:r>
      <w:r>
        <w:rPr>
          <w:rFonts w:ascii="Times New Roman" w:hAnsi="Times New Roman" w:cs="Times New Roman"/>
          <w:sz w:val="28"/>
          <w:szCs w:val="28"/>
        </w:rPr>
        <w:t xml:space="preserve"> </w:t>
      </w:r>
      <w:r w:rsidRPr="001D71CA">
        <w:rPr>
          <w:rFonts w:ascii="Times New Roman" w:hAnsi="Times New Roman" w:cs="Times New Roman"/>
          <w:sz w:val="28"/>
          <w:szCs w:val="28"/>
        </w:rPr>
        <w:t xml:space="preserve">. Таким чином, питання прозорості та </w:t>
      </w:r>
      <w:r>
        <w:rPr>
          <w:rFonts w:ascii="Times New Roman" w:hAnsi="Times New Roman" w:cs="Times New Roman"/>
          <w:sz w:val="28"/>
          <w:szCs w:val="28"/>
        </w:rPr>
        <w:t>публічності</w:t>
      </w:r>
      <w:r w:rsidRPr="001D71CA">
        <w:rPr>
          <w:rFonts w:ascii="Times New Roman" w:hAnsi="Times New Roman" w:cs="Times New Roman"/>
          <w:sz w:val="28"/>
          <w:szCs w:val="28"/>
        </w:rPr>
        <w:t xml:space="preserve"> має вагоме значення та заслуговує на дослідження, особливо в умовах децентралізації влади в Україні, коли </w:t>
      </w:r>
      <w:r>
        <w:rPr>
          <w:rFonts w:ascii="Times New Roman" w:hAnsi="Times New Roman" w:cs="Times New Roman"/>
          <w:sz w:val="28"/>
          <w:szCs w:val="28"/>
        </w:rPr>
        <w:t>відбулось</w:t>
      </w:r>
      <w:r w:rsidRPr="001D71CA">
        <w:rPr>
          <w:rFonts w:ascii="Times New Roman" w:hAnsi="Times New Roman" w:cs="Times New Roman"/>
          <w:sz w:val="28"/>
          <w:szCs w:val="28"/>
        </w:rPr>
        <w:t xml:space="preserve"> суцільне реформування адміністративно-територіального устрою. </w:t>
      </w:r>
    </w:p>
    <w:p w:rsidR="001D71CA" w:rsidRPr="00F41CD5" w:rsidRDefault="001D71CA" w:rsidP="001D71CA">
      <w:pPr>
        <w:spacing w:after="0" w:line="360" w:lineRule="auto"/>
        <w:ind w:firstLine="709"/>
        <w:jc w:val="both"/>
        <w:rPr>
          <w:rFonts w:ascii="Times New Roman" w:hAnsi="Times New Roman" w:cs="Times New Roman"/>
          <w:color w:val="000000" w:themeColor="text1"/>
          <w:sz w:val="28"/>
          <w:szCs w:val="28"/>
        </w:rPr>
      </w:pPr>
      <w:r w:rsidRPr="00F41CD5">
        <w:rPr>
          <w:rFonts w:ascii="Times New Roman" w:hAnsi="Times New Roman" w:cs="Times New Roman"/>
          <w:b/>
          <w:color w:val="000000" w:themeColor="text1"/>
          <w:sz w:val="28"/>
          <w:szCs w:val="28"/>
        </w:rPr>
        <w:t>Аналіз останніх досліджень і публікацій.</w:t>
      </w:r>
      <w:r w:rsidRPr="00F41CD5">
        <w:rPr>
          <w:rFonts w:ascii="Times New Roman" w:hAnsi="Times New Roman" w:cs="Times New Roman"/>
          <w:color w:val="000000" w:themeColor="text1"/>
          <w:sz w:val="28"/>
          <w:szCs w:val="28"/>
        </w:rPr>
        <w:t xml:space="preserve"> Питання прозорості та публічності органів </w:t>
      </w:r>
      <w:r w:rsidR="00F41CD5" w:rsidRPr="00F41CD5">
        <w:rPr>
          <w:rFonts w:ascii="Times New Roman" w:hAnsi="Times New Roman" w:cs="Times New Roman"/>
          <w:color w:val="000000" w:themeColor="text1"/>
          <w:sz w:val="28"/>
          <w:szCs w:val="28"/>
        </w:rPr>
        <w:t>місцевого самоврядування</w:t>
      </w:r>
      <w:r w:rsidRPr="00F41CD5">
        <w:rPr>
          <w:rFonts w:ascii="Times New Roman" w:hAnsi="Times New Roman" w:cs="Times New Roman"/>
          <w:color w:val="000000" w:themeColor="text1"/>
          <w:sz w:val="28"/>
          <w:szCs w:val="28"/>
        </w:rPr>
        <w:t>, забезпечення доступу до публічної інформації відображен</w:t>
      </w:r>
      <w:r w:rsidR="00F41CD5" w:rsidRPr="00F41CD5">
        <w:rPr>
          <w:rFonts w:ascii="Times New Roman" w:hAnsi="Times New Roman" w:cs="Times New Roman"/>
          <w:color w:val="000000" w:themeColor="text1"/>
          <w:sz w:val="28"/>
          <w:szCs w:val="28"/>
        </w:rPr>
        <w:t>о</w:t>
      </w:r>
      <w:r w:rsidRPr="00F41CD5">
        <w:rPr>
          <w:rFonts w:ascii="Times New Roman" w:hAnsi="Times New Roman" w:cs="Times New Roman"/>
          <w:color w:val="000000" w:themeColor="text1"/>
          <w:sz w:val="28"/>
          <w:szCs w:val="28"/>
        </w:rPr>
        <w:t xml:space="preserve"> у </w:t>
      </w:r>
      <w:r w:rsidR="00F41CD5" w:rsidRPr="00F41CD5">
        <w:rPr>
          <w:rFonts w:ascii="Times New Roman" w:hAnsi="Times New Roman" w:cs="Times New Roman"/>
          <w:color w:val="000000" w:themeColor="text1"/>
          <w:sz w:val="28"/>
          <w:szCs w:val="28"/>
        </w:rPr>
        <w:t xml:space="preserve">працях </w:t>
      </w:r>
      <w:r w:rsidRPr="00F41CD5">
        <w:rPr>
          <w:rFonts w:ascii="Times New Roman" w:hAnsi="Times New Roman" w:cs="Times New Roman"/>
          <w:color w:val="000000" w:themeColor="text1"/>
          <w:sz w:val="28"/>
          <w:szCs w:val="28"/>
        </w:rPr>
        <w:t xml:space="preserve">значної кількості дослідників, серед яких можна назвати наступних: А. Буханевич, С. Влащенко, О. Грибко, Е. Дмитренко, В. Дронов, Ю. Ковтун, І. Куспляк, Б. Мицак, В. Нестерович, І. Парубчак, Ф. Семенченко, І. Ткач, Н. Шотурма. Однак, разом із цим на сьогодні зазначене питання не втрачає актуальності та вимагає ретельного </w:t>
      </w:r>
      <w:r w:rsidRPr="00F41CD5">
        <w:rPr>
          <w:rFonts w:ascii="Times New Roman" w:hAnsi="Times New Roman" w:cs="Times New Roman"/>
          <w:color w:val="000000" w:themeColor="text1"/>
          <w:sz w:val="28"/>
          <w:szCs w:val="28"/>
        </w:rPr>
        <w:lastRenderedPageBreak/>
        <w:t xml:space="preserve">аналізу в умовах проведення реформування адміністративно-територіального устрою. </w:t>
      </w:r>
    </w:p>
    <w:p w:rsidR="00F41CD5" w:rsidRDefault="00F41CD5" w:rsidP="00F41CD5">
      <w:pPr>
        <w:spacing w:after="0" w:line="360" w:lineRule="auto"/>
        <w:ind w:firstLine="709"/>
        <w:jc w:val="both"/>
        <w:rPr>
          <w:rFonts w:ascii="Times New Roman" w:hAnsi="Times New Roman" w:cs="Times New Roman"/>
          <w:sz w:val="28"/>
          <w:szCs w:val="28"/>
        </w:rPr>
      </w:pPr>
      <w:r w:rsidRPr="001D71CA">
        <w:rPr>
          <w:rFonts w:ascii="Times New Roman" w:hAnsi="Times New Roman" w:cs="Times New Roman"/>
          <w:b/>
          <w:sz w:val="28"/>
          <w:szCs w:val="28"/>
        </w:rPr>
        <w:t xml:space="preserve">Метою </w:t>
      </w:r>
      <w:r>
        <w:rPr>
          <w:rFonts w:ascii="Times New Roman" w:hAnsi="Times New Roman" w:cs="Times New Roman"/>
          <w:b/>
          <w:sz w:val="28"/>
          <w:szCs w:val="28"/>
        </w:rPr>
        <w:t>магістерської роботи</w:t>
      </w:r>
      <w:r w:rsidRPr="001D71CA">
        <w:rPr>
          <w:rFonts w:ascii="Times New Roman" w:hAnsi="Times New Roman" w:cs="Times New Roman"/>
          <w:sz w:val="28"/>
          <w:szCs w:val="28"/>
        </w:rPr>
        <w:t xml:space="preserve"> є визначення загальних засад забезпечення прозорості </w:t>
      </w:r>
      <w:r>
        <w:rPr>
          <w:rFonts w:ascii="Times New Roman" w:hAnsi="Times New Roman" w:cs="Times New Roman"/>
          <w:sz w:val="28"/>
          <w:szCs w:val="28"/>
        </w:rPr>
        <w:t xml:space="preserve">та публічності </w:t>
      </w:r>
      <w:r w:rsidRPr="001D71CA">
        <w:rPr>
          <w:rFonts w:ascii="Times New Roman" w:hAnsi="Times New Roman" w:cs="Times New Roman"/>
          <w:sz w:val="28"/>
          <w:szCs w:val="28"/>
        </w:rPr>
        <w:t xml:space="preserve">органів </w:t>
      </w:r>
      <w:r w:rsidRPr="00030C54">
        <w:rPr>
          <w:rFonts w:ascii="Times New Roman" w:hAnsi="Times New Roman"/>
          <w:sz w:val="28"/>
          <w:szCs w:val="28"/>
        </w:rPr>
        <w:t xml:space="preserve">в </w:t>
      </w:r>
      <w:r>
        <w:rPr>
          <w:rFonts w:ascii="Times New Roman" w:hAnsi="Times New Roman"/>
          <w:sz w:val="28"/>
          <w:szCs w:val="28"/>
        </w:rPr>
        <w:t>місцевого самоврядування</w:t>
      </w:r>
      <w:r w:rsidRPr="001D71CA">
        <w:rPr>
          <w:rFonts w:ascii="Times New Roman" w:hAnsi="Times New Roman" w:cs="Times New Roman"/>
          <w:sz w:val="28"/>
          <w:szCs w:val="28"/>
        </w:rPr>
        <w:t xml:space="preserve"> та встановлення особлив</w:t>
      </w:r>
      <w:r>
        <w:rPr>
          <w:rFonts w:ascii="Times New Roman" w:hAnsi="Times New Roman" w:cs="Times New Roman"/>
          <w:sz w:val="28"/>
          <w:szCs w:val="28"/>
        </w:rPr>
        <w:t>остей реалізацію цих принципів</w:t>
      </w:r>
      <w:r w:rsidRPr="001D71CA">
        <w:rPr>
          <w:rFonts w:ascii="Times New Roman" w:hAnsi="Times New Roman" w:cs="Times New Roman"/>
          <w:sz w:val="28"/>
          <w:szCs w:val="28"/>
        </w:rPr>
        <w:t>.</w:t>
      </w:r>
      <w:r>
        <w:rPr>
          <w:rFonts w:ascii="Times New Roman" w:hAnsi="Times New Roman" w:cs="Times New Roman"/>
          <w:sz w:val="28"/>
          <w:szCs w:val="28"/>
        </w:rPr>
        <w:t xml:space="preserve"> Відповідно до мети роботи визначено такі завдання:</w:t>
      </w:r>
    </w:p>
    <w:p w:rsidR="00F41CD5" w:rsidRDefault="00F41CD5" w:rsidP="00F41C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проаналізувати сутність принципів прозорості та публічності в діяльності</w:t>
      </w:r>
      <w:r w:rsidRPr="00030C54">
        <w:rPr>
          <w:rFonts w:ascii="Times New Roman" w:hAnsi="Times New Roman"/>
          <w:sz w:val="28"/>
          <w:szCs w:val="28"/>
        </w:rPr>
        <w:t xml:space="preserve"> </w:t>
      </w:r>
      <w:r>
        <w:rPr>
          <w:rFonts w:ascii="Times New Roman" w:hAnsi="Times New Roman"/>
          <w:sz w:val="28"/>
          <w:szCs w:val="28"/>
        </w:rPr>
        <w:t>органів місцевого самоврядування</w:t>
      </w:r>
      <w:r>
        <w:rPr>
          <w:rFonts w:ascii="Times New Roman" w:hAnsi="Times New Roman" w:cs="Times New Roman"/>
          <w:sz w:val="28"/>
          <w:szCs w:val="28"/>
        </w:rPr>
        <w:t>;</w:t>
      </w:r>
    </w:p>
    <w:p w:rsidR="00F41CD5" w:rsidRPr="00F41CD5" w:rsidRDefault="00F41CD5" w:rsidP="00F41C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дослідити особливості к</w:t>
      </w:r>
      <w:r w:rsidRPr="00F41CD5">
        <w:rPr>
          <w:rFonts w:ascii="Times New Roman" w:hAnsi="Times New Roman" w:cs="Times New Roman"/>
          <w:sz w:val="28"/>
          <w:szCs w:val="28"/>
        </w:rPr>
        <w:t>омунікативної взаємодії органів місцевого самоврядування з громадянами як засіб посилення прозорості та публічності у їх діяльності</w:t>
      </w:r>
      <w:r>
        <w:rPr>
          <w:rFonts w:ascii="Times New Roman" w:hAnsi="Times New Roman" w:cs="Times New Roman"/>
          <w:sz w:val="28"/>
          <w:szCs w:val="28"/>
        </w:rPr>
        <w:t>;</w:t>
      </w:r>
    </w:p>
    <w:p w:rsidR="00F41CD5" w:rsidRDefault="00F41CD5" w:rsidP="00F41C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дослідити практичні аспекти впровадження принципів прозорості та публічності у діяльності </w:t>
      </w:r>
      <w:r w:rsidRPr="00030C54">
        <w:rPr>
          <w:rFonts w:ascii="Times New Roman" w:hAnsi="Times New Roman"/>
          <w:sz w:val="28"/>
          <w:szCs w:val="28"/>
        </w:rPr>
        <w:t xml:space="preserve">в </w:t>
      </w:r>
      <w:r>
        <w:rPr>
          <w:rFonts w:ascii="Times New Roman" w:hAnsi="Times New Roman"/>
          <w:sz w:val="28"/>
          <w:szCs w:val="28"/>
        </w:rPr>
        <w:t>місцевого самоврядування</w:t>
      </w:r>
      <w:r>
        <w:rPr>
          <w:rFonts w:ascii="Times New Roman" w:hAnsi="Times New Roman" w:cs="Times New Roman"/>
          <w:sz w:val="28"/>
          <w:szCs w:val="28"/>
        </w:rPr>
        <w:t>;</w:t>
      </w:r>
    </w:p>
    <w:p w:rsidR="00F41CD5" w:rsidRDefault="00457E70" w:rsidP="00F41CD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F41CD5">
        <w:rPr>
          <w:rFonts w:ascii="Times New Roman" w:hAnsi="Times New Roman" w:cs="Times New Roman"/>
          <w:sz w:val="28"/>
          <w:szCs w:val="28"/>
        </w:rPr>
        <w:t xml:space="preserve">розглянути зарубіжний досвід реалізації принципів прозорості та публічності </w:t>
      </w:r>
      <w:r w:rsidR="00F41CD5" w:rsidRPr="00030C54">
        <w:rPr>
          <w:rFonts w:ascii="Times New Roman" w:hAnsi="Times New Roman"/>
          <w:sz w:val="28"/>
          <w:szCs w:val="28"/>
        </w:rPr>
        <w:t xml:space="preserve">в </w:t>
      </w:r>
      <w:r w:rsidR="00F41CD5">
        <w:rPr>
          <w:rFonts w:ascii="Times New Roman" w:hAnsi="Times New Roman"/>
          <w:sz w:val="28"/>
          <w:szCs w:val="28"/>
        </w:rPr>
        <w:t>місцевого самоврядування</w:t>
      </w:r>
      <w:r w:rsidR="00F41CD5">
        <w:rPr>
          <w:rFonts w:ascii="Times New Roman" w:hAnsi="Times New Roman" w:cs="Times New Roman"/>
          <w:sz w:val="28"/>
          <w:szCs w:val="28"/>
        </w:rPr>
        <w:t>;</w:t>
      </w:r>
    </w:p>
    <w:p w:rsidR="00F41CD5" w:rsidRDefault="00F41CD5" w:rsidP="00F41CD5">
      <w:pPr>
        <w:spacing w:after="0" w:line="360" w:lineRule="auto"/>
        <w:ind w:firstLine="709"/>
        <w:jc w:val="both"/>
        <w:rPr>
          <w:rFonts w:ascii="Times New Roman" w:hAnsi="Times New Roman"/>
          <w:sz w:val="28"/>
          <w:szCs w:val="28"/>
        </w:rPr>
      </w:pPr>
      <w:r>
        <w:rPr>
          <w:rFonts w:ascii="Times New Roman" w:hAnsi="Times New Roman" w:cs="Times New Roman"/>
          <w:sz w:val="28"/>
          <w:szCs w:val="28"/>
        </w:rPr>
        <w:t>- визначити шляхи посилення у</w:t>
      </w:r>
      <w:r>
        <w:rPr>
          <w:rFonts w:ascii="Times New Roman" w:hAnsi="Times New Roman"/>
          <w:sz w:val="28"/>
          <w:szCs w:val="28"/>
        </w:rPr>
        <w:t xml:space="preserve"> забезпеченні</w:t>
      </w:r>
      <w:r w:rsidRPr="00030C54">
        <w:rPr>
          <w:rFonts w:ascii="Times New Roman" w:hAnsi="Times New Roman"/>
          <w:sz w:val="28"/>
          <w:szCs w:val="28"/>
        </w:rPr>
        <w:t xml:space="preserve"> прозорості та публічності </w:t>
      </w:r>
      <w:r>
        <w:rPr>
          <w:rFonts w:ascii="Times New Roman" w:hAnsi="Times New Roman"/>
          <w:sz w:val="28"/>
          <w:szCs w:val="28"/>
        </w:rPr>
        <w:t>у діяльності органів</w:t>
      </w:r>
      <w:r w:rsidRPr="00030C54">
        <w:rPr>
          <w:rFonts w:ascii="Times New Roman" w:hAnsi="Times New Roman"/>
          <w:sz w:val="28"/>
          <w:szCs w:val="28"/>
        </w:rPr>
        <w:t xml:space="preserve"> </w:t>
      </w:r>
      <w:r>
        <w:rPr>
          <w:rFonts w:ascii="Times New Roman" w:hAnsi="Times New Roman"/>
          <w:sz w:val="28"/>
          <w:szCs w:val="28"/>
        </w:rPr>
        <w:t>місцевого самоврядування.</w:t>
      </w:r>
    </w:p>
    <w:p w:rsidR="00F41CD5" w:rsidRDefault="00F41CD5" w:rsidP="00F41CD5">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Об’єктом дослідження </w:t>
      </w:r>
      <w:r w:rsidRPr="00542405">
        <w:rPr>
          <w:rFonts w:ascii="Times New Roman" w:hAnsi="Times New Roman" w:cs="Times New Roman"/>
          <w:sz w:val="28"/>
          <w:szCs w:val="28"/>
        </w:rPr>
        <w:t>є принципи прозорості та публічності</w:t>
      </w:r>
      <w:r>
        <w:rPr>
          <w:rFonts w:ascii="Times New Roman" w:hAnsi="Times New Roman" w:cs="Times New Roman"/>
          <w:sz w:val="28"/>
          <w:szCs w:val="28"/>
        </w:rPr>
        <w:t xml:space="preserve"> роботи органів місцевого самоврядування</w:t>
      </w:r>
      <w:r w:rsidRPr="00542405">
        <w:rPr>
          <w:rFonts w:ascii="Times New Roman" w:hAnsi="Times New Roman" w:cs="Times New Roman"/>
          <w:sz w:val="28"/>
          <w:szCs w:val="28"/>
        </w:rPr>
        <w:t>.</w:t>
      </w:r>
      <w:r>
        <w:rPr>
          <w:rFonts w:ascii="Times New Roman" w:hAnsi="Times New Roman" w:cs="Times New Roman"/>
          <w:sz w:val="28"/>
          <w:szCs w:val="28"/>
        </w:rPr>
        <w:t xml:space="preserve"> </w:t>
      </w:r>
    </w:p>
    <w:p w:rsidR="00F41CD5" w:rsidRPr="00542405" w:rsidRDefault="00F41CD5" w:rsidP="00F41CD5">
      <w:pPr>
        <w:spacing w:after="0" w:line="360" w:lineRule="auto"/>
        <w:ind w:firstLine="709"/>
        <w:jc w:val="both"/>
        <w:rPr>
          <w:rFonts w:ascii="Times New Roman" w:hAnsi="Times New Roman" w:cs="Times New Roman"/>
          <w:sz w:val="28"/>
          <w:szCs w:val="28"/>
        </w:rPr>
      </w:pPr>
      <w:r>
        <w:rPr>
          <w:rFonts w:ascii="Times New Roman" w:hAnsi="Times New Roman" w:cs="Times New Roman"/>
          <w:b/>
          <w:sz w:val="28"/>
          <w:szCs w:val="28"/>
        </w:rPr>
        <w:t xml:space="preserve">Предметом дослідження </w:t>
      </w:r>
      <w:r w:rsidRPr="00542405">
        <w:rPr>
          <w:rFonts w:ascii="Times New Roman" w:hAnsi="Times New Roman" w:cs="Times New Roman"/>
          <w:sz w:val="28"/>
          <w:szCs w:val="28"/>
        </w:rPr>
        <w:t>є аналіз впровадження принципів прозорості та публічності</w:t>
      </w:r>
      <w:r>
        <w:rPr>
          <w:rFonts w:ascii="Times New Roman" w:hAnsi="Times New Roman" w:cs="Times New Roman"/>
          <w:sz w:val="28"/>
          <w:szCs w:val="28"/>
        </w:rPr>
        <w:t xml:space="preserve"> в діяльності органів місцевого самоврядування</w:t>
      </w:r>
      <w:r w:rsidRPr="00542405">
        <w:rPr>
          <w:rFonts w:ascii="Times New Roman" w:hAnsi="Times New Roman" w:cs="Times New Roman"/>
          <w:sz w:val="28"/>
          <w:szCs w:val="28"/>
        </w:rPr>
        <w:t>.</w:t>
      </w:r>
    </w:p>
    <w:p w:rsidR="00F41CD5" w:rsidRPr="008A131C" w:rsidRDefault="00F41CD5" w:rsidP="00F41CD5">
      <w:pPr>
        <w:pStyle w:val="Default"/>
        <w:spacing w:line="360" w:lineRule="auto"/>
        <w:ind w:firstLine="709"/>
        <w:jc w:val="both"/>
        <w:rPr>
          <w:sz w:val="28"/>
          <w:szCs w:val="28"/>
          <w:lang w:val="uk-UA"/>
        </w:rPr>
      </w:pPr>
      <w:r w:rsidRPr="008A131C">
        <w:rPr>
          <w:b/>
          <w:bCs/>
          <w:sz w:val="28"/>
          <w:szCs w:val="28"/>
          <w:lang w:val="uk-UA"/>
        </w:rPr>
        <w:t xml:space="preserve">Методи дослідження. </w:t>
      </w:r>
      <w:r w:rsidRPr="008A131C">
        <w:rPr>
          <w:sz w:val="28"/>
          <w:szCs w:val="28"/>
          <w:lang w:val="uk-UA"/>
        </w:rPr>
        <w:t xml:space="preserve">У процесі дослідження використовувалися </w:t>
      </w:r>
      <w:r w:rsidR="00B074B8">
        <w:rPr>
          <w:sz w:val="28"/>
          <w:szCs w:val="28"/>
          <w:lang w:val="uk-UA"/>
        </w:rPr>
        <w:t xml:space="preserve">система відповідних наукових методів, що дали можливість детально дослідити тему роботи, а саме: </w:t>
      </w:r>
      <w:r w:rsidRPr="008A131C">
        <w:rPr>
          <w:sz w:val="28"/>
          <w:szCs w:val="28"/>
          <w:lang w:val="uk-UA"/>
        </w:rPr>
        <w:t xml:space="preserve">діалектичний, структурно-функціональний, порівняльний та інші методи. Застосування діалектичного підходу дозволило обґрунтувати вплив процедурно-змістових аспектів, пов’язаних з механізмами </w:t>
      </w:r>
      <w:r>
        <w:rPr>
          <w:sz w:val="28"/>
          <w:szCs w:val="28"/>
          <w:lang w:val="uk-UA"/>
        </w:rPr>
        <w:t>впровадження принципів прозорості та публічності органів місцевого самоврядування</w:t>
      </w:r>
      <w:r w:rsidRPr="008A131C">
        <w:rPr>
          <w:sz w:val="28"/>
          <w:szCs w:val="28"/>
          <w:lang w:val="uk-UA"/>
        </w:rPr>
        <w:t>, із забезпеченням прав і свобод людини</w:t>
      </w:r>
      <w:r>
        <w:rPr>
          <w:sz w:val="28"/>
          <w:szCs w:val="28"/>
          <w:lang w:val="uk-UA"/>
        </w:rPr>
        <w:t xml:space="preserve"> на отримання необхідної інформації</w:t>
      </w:r>
      <w:r w:rsidRPr="008A131C">
        <w:rPr>
          <w:sz w:val="28"/>
          <w:szCs w:val="28"/>
          <w:lang w:val="uk-UA"/>
        </w:rPr>
        <w:t xml:space="preserve">. Структурно-функціональний підхід застосовано з метою розмежування функцій механізмів і процедур, здатних впливати на </w:t>
      </w:r>
      <w:r w:rsidRPr="008A131C">
        <w:rPr>
          <w:sz w:val="28"/>
          <w:szCs w:val="28"/>
          <w:lang w:val="uk-UA"/>
        </w:rPr>
        <w:lastRenderedPageBreak/>
        <w:t xml:space="preserve">ефективність реагування на звернення громадян і відповідно завчасно передбачати суперечності суспільного життя. Метод узагальнення </w:t>
      </w:r>
      <w:r>
        <w:rPr>
          <w:sz w:val="28"/>
          <w:szCs w:val="28"/>
          <w:lang w:val="uk-UA"/>
        </w:rPr>
        <w:t>дав можливість сформувати узагальнені висновки.</w:t>
      </w:r>
    </w:p>
    <w:p w:rsidR="00B074B8" w:rsidRPr="008A131C" w:rsidRDefault="00B074B8" w:rsidP="00B074B8">
      <w:pPr>
        <w:pStyle w:val="Default"/>
        <w:spacing w:line="360" w:lineRule="auto"/>
        <w:ind w:firstLine="709"/>
        <w:jc w:val="both"/>
        <w:rPr>
          <w:sz w:val="28"/>
          <w:szCs w:val="28"/>
          <w:lang w:val="ru-RU"/>
        </w:rPr>
      </w:pPr>
      <w:r w:rsidRPr="008A131C">
        <w:rPr>
          <w:b/>
          <w:bCs/>
          <w:sz w:val="28"/>
          <w:szCs w:val="28"/>
          <w:lang w:val="uk-UA"/>
        </w:rPr>
        <w:t xml:space="preserve">Практичне значення одержаних результатів </w:t>
      </w:r>
      <w:r w:rsidRPr="008A131C">
        <w:rPr>
          <w:sz w:val="28"/>
          <w:szCs w:val="28"/>
          <w:lang w:val="uk-UA"/>
        </w:rPr>
        <w:t xml:space="preserve">полягає в тому, що теоретичні і методологічні положення й висновки, </w:t>
      </w:r>
      <w:r>
        <w:rPr>
          <w:sz w:val="28"/>
          <w:szCs w:val="28"/>
          <w:lang w:val="uk-UA"/>
        </w:rPr>
        <w:t>можуть бути використані при посиленні прозорості та публічності у діяльності</w:t>
      </w:r>
      <w:r w:rsidRPr="008A131C">
        <w:rPr>
          <w:sz w:val="28"/>
          <w:szCs w:val="28"/>
          <w:lang w:val="uk-UA"/>
        </w:rPr>
        <w:t xml:space="preserve"> органів </w:t>
      </w:r>
      <w:r>
        <w:rPr>
          <w:sz w:val="28"/>
          <w:szCs w:val="28"/>
          <w:lang w:val="uk-UA"/>
        </w:rPr>
        <w:t>місцевого самоврядування</w:t>
      </w:r>
      <w:r w:rsidRPr="008A131C">
        <w:rPr>
          <w:sz w:val="28"/>
          <w:szCs w:val="28"/>
          <w:lang w:val="uk-UA"/>
        </w:rPr>
        <w:t xml:space="preserve"> </w:t>
      </w:r>
      <w:r>
        <w:rPr>
          <w:sz w:val="28"/>
          <w:szCs w:val="28"/>
          <w:lang w:val="uk-UA"/>
        </w:rPr>
        <w:t xml:space="preserve">у своїй </w:t>
      </w:r>
      <w:r w:rsidR="006C303A">
        <w:rPr>
          <w:sz w:val="28"/>
          <w:szCs w:val="28"/>
          <w:lang w:val="uk-UA"/>
        </w:rPr>
        <w:t>роботі</w:t>
      </w:r>
      <w:r w:rsidRPr="008A131C">
        <w:rPr>
          <w:sz w:val="28"/>
          <w:szCs w:val="28"/>
          <w:lang w:val="uk-UA"/>
        </w:rPr>
        <w:t>.</w:t>
      </w:r>
      <w:r>
        <w:rPr>
          <w:sz w:val="28"/>
          <w:szCs w:val="28"/>
          <w:lang w:val="uk-UA"/>
        </w:rPr>
        <w:t xml:space="preserve"> </w:t>
      </w:r>
      <w:r w:rsidRPr="008A131C">
        <w:rPr>
          <w:sz w:val="28"/>
          <w:szCs w:val="28"/>
          <w:lang w:val="uk-UA"/>
        </w:rPr>
        <w:t>Матеріали можна використати в навчальному процесі у спеціалізованих навчальних закладах за спеціальністю «Публічне управління та адміністрування», в інститутах, центрах та на курсах підвищення кваліфікації державних службовців, а також на гуманітарних факультетах вищих навчальних закладів.</w:t>
      </w:r>
    </w:p>
    <w:p w:rsidR="00B074B8" w:rsidRPr="008A131C" w:rsidRDefault="00B074B8" w:rsidP="00B074B8">
      <w:pPr>
        <w:pStyle w:val="Default"/>
        <w:spacing w:line="360" w:lineRule="auto"/>
        <w:ind w:firstLine="709"/>
        <w:jc w:val="both"/>
        <w:rPr>
          <w:sz w:val="28"/>
          <w:szCs w:val="28"/>
          <w:lang w:val="uk-UA"/>
        </w:rPr>
      </w:pPr>
      <w:r w:rsidRPr="008A131C">
        <w:rPr>
          <w:b/>
          <w:sz w:val="28"/>
          <w:szCs w:val="28"/>
          <w:lang w:val="uk-UA"/>
        </w:rPr>
        <w:t>Структура й обсяг магістерської роботи</w:t>
      </w:r>
      <w:r w:rsidRPr="008A131C">
        <w:rPr>
          <w:sz w:val="28"/>
          <w:szCs w:val="28"/>
          <w:lang w:val="uk-UA"/>
        </w:rPr>
        <w:t xml:space="preserve">, обумовлені метою і завданнями дослідження. Її обсяг становить </w:t>
      </w:r>
      <w:r>
        <w:rPr>
          <w:sz w:val="28"/>
          <w:szCs w:val="28"/>
          <w:lang w:val="uk-UA"/>
        </w:rPr>
        <w:t>8</w:t>
      </w:r>
      <w:r w:rsidR="00037FF8">
        <w:rPr>
          <w:sz w:val="28"/>
          <w:szCs w:val="28"/>
          <w:lang w:val="uk-UA"/>
        </w:rPr>
        <w:t>3</w:t>
      </w:r>
      <w:r w:rsidRPr="008A131C">
        <w:rPr>
          <w:sz w:val="28"/>
          <w:szCs w:val="28"/>
          <w:lang w:val="uk-UA"/>
        </w:rPr>
        <w:t xml:space="preserve"> сторін</w:t>
      </w:r>
      <w:r>
        <w:rPr>
          <w:sz w:val="28"/>
          <w:szCs w:val="28"/>
          <w:lang w:val="uk-UA"/>
        </w:rPr>
        <w:t>ки</w:t>
      </w:r>
      <w:r w:rsidRPr="008A131C">
        <w:rPr>
          <w:sz w:val="28"/>
          <w:szCs w:val="28"/>
          <w:lang w:val="uk-UA"/>
        </w:rPr>
        <w:t xml:space="preserve">. Магістерська робота складається із вступу, 3 розділів, що містять </w:t>
      </w:r>
      <w:r>
        <w:rPr>
          <w:sz w:val="28"/>
          <w:szCs w:val="28"/>
          <w:lang w:val="uk-UA"/>
        </w:rPr>
        <w:t>8</w:t>
      </w:r>
      <w:r w:rsidRPr="008A131C">
        <w:rPr>
          <w:sz w:val="28"/>
          <w:szCs w:val="28"/>
          <w:lang w:val="uk-UA"/>
        </w:rPr>
        <w:t xml:space="preserve"> підрозділів, висновк</w:t>
      </w:r>
      <w:r>
        <w:rPr>
          <w:sz w:val="28"/>
          <w:szCs w:val="28"/>
          <w:lang w:val="uk-UA"/>
        </w:rPr>
        <w:t>ів, списку використаних джерел.</w:t>
      </w:r>
    </w:p>
    <w:p w:rsidR="00B074B8" w:rsidRPr="00B074B8" w:rsidRDefault="00B074B8" w:rsidP="00B074B8">
      <w:pPr>
        <w:spacing w:after="0" w:line="360" w:lineRule="auto"/>
        <w:ind w:firstLine="709"/>
        <w:jc w:val="both"/>
        <w:rPr>
          <w:rFonts w:ascii="Times New Roman" w:hAnsi="Times New Roman" w:cs="Times New Roman"/>
          <w:b/>
          <w:color w:val="000000" w:themeColor="text1"/>
          <w:sz w:val="28"/>
          <w:szCs w:val="28"/>
        </w:rPr>
      </w:pPr>
    </w:p>
    <w:p w:rsidR="00542405" w:rsidRPr="00B074B8" w:rsidRDefault="00542405" w:rsidP="001D71CA">
      <w:pPr>
        <w:spacing w:after="0" w:line="360" w:lineRule="auto"/>
        <w:ind w:firstLine="709"/>
        <w:jc w:val="both"/>
        <w:rPr>
          <w:rFonts w:ascii="Times New Roman" w:hAnsi="Times New Roman" w:cs="Times New Roman"/>
          <w:b/>
          <w:color w:val="000000" w:themeColor="text1"/>
          <w:sz w:val="28"/>
          <w:szCs w:val="28"/>
        </w:rPr>
      </w:pPr>
    </w:p>
    <w:p w:rsidR="00B074B8" w:rsidRPr="00B074B8" w:rsidRDefault="00B074B8" w:rsidP="001D71CA">
      <w:pPr>
        <w:spacing w:after="0" w:line="360" w:lineRule="auto"/>
        <w:ind w:firstLine="709"/>
        <w:jc w:val="both"/>
        <w:rPr>
          <w:rFonts w:ascii="Times New Roman" w:hAnsi="Times New Roman" w:cs="Times New Roman"/>
          <w:b/>
          <w:color w:val="000000" w:themeColor="text1"/>
          <w:sz w:val="28"/>
          <w:szCs w:val="28"/>
        </w:rPr>
      </w:pPr>
    </w:p>
    <w:p w:rsidR="00B074B8" w:rsidRPr="00B074B8" w:rsidRDefault="00B074B8" w:rsidP="001D71CA">
      <w:pPr>
        <w:spacing w:after="0" w:line="360" w:lineRule="auto"/>
        <w:ind w:firstLine="709"/>
        <w:jc w:val="both"/>
        <w:rPr>
          <w:rFonts w:ascii="Times New Roman" w:hAnsi="Times New Roman" w:cs="Times New Roman"/>
          <w:b/>
          <w:color w:val="000000" w:themeColor="text1"/>
          <w:sz w:val="28"/>
          <w:szCs w:val="28"/>
        </w:rPr>
      </w:pPr>
    </w:p>
    <w:p w:rsidR="00B074B8" w:rsidRPr="00B074B8" w:rsidRDefault="00B074B8" w:rsidP="001D71CA">
      <w:pPr>
        <w:spacing w:after="0" w:line="360" w:lineRule="auto"/>
        <w:ind w:firstLine="709"/>
        <w:jc w:val="both"/>
        <w:rPr>
          <w:rFonts w:ascii="Times New Roman" w:hAnsi="Times New Roman" w:cs="Times New Roman"/>
          <w:b/>
          <w:color w:val="000000" w:themeColor="text1"/>
          <w:sz w:val="28"/>
          <w:szCs w:val="28"/>
        </w:rPr>
      </w:pPr>
    </w:p>
    <w:p w:rsidR="00B074B8" w:rsidRPr="00B074B8" w:rsidRDefault="00B074B8" w:rsidP="001D71CA">
      <w:pPr>
        <w:spacing w:after="0" w:line="360" w:lineRule="auto"/>
        <w:ind w:firstLine="709"/>
        <w:jc w:val="both"/>
        <w:rPr>
          <w:rFonts w:ascii="Times New Roman" w:hAnsi="Times New Roman" w:cs="Times New Roman"/>
          <w:b/>
          <w:color w:val="000000" w:themeColor="text1"/>
          <w:sz w:val="28"/>
          <w:szCs w:val="28"/>
        </w:rPr>
      </w:pPr>
    </w:p>
    <w:p w:rsidR="00B074B8" w:rsidRPr="00B074B8" w:rsidRDefault="00B074B8" w:rsidP="001D71CA">
      <w:pPr>
        <w:spacing w:after="0" w:line="360" w:lineRule="auto"/>
        <w:ind w:firstLine="709"/>
        <w:jc w:val="both"/>
        <w:rPr>
          <w:rFonts w:ascii="Times New Roman" w:hAnsi="Times New Roman" w:cs="Times New Roman"/>
          <w:b/>
          <w:color w:val="000000" w:themeColor="text1"/>
          <w:sz w:val="28"/>
          <w:szCs w:val="28"/>
        </w:rPr>
      </w:pPr>
    </w:p>
    <w:p w:rsidR="00AC2BD0" w:rsidRPr="00B074B8" w:rsidRDefault="00AC2BD0" w:rsidP="00B54B73">
      <w:pPr>
        <w:spacing w:after="0" w:line="360" w:lineRule="auto"/>
        <w:jc w:val="center"/>
        <w:rPr>
          <w:rFonts w:ascii="Times New Roman" w:hAnsi="Times New Roman" w:cs="Times New Roman"/>
          <w:color w:val="000000" w:themeColor="text1"/>
          <w:sz w:val="28"/>
          <w:szCs w:val="28"/>
        </w:rPr>
      </w:pPr>
    </w:p>
    <w:p w:rsidR="00AC2BD0" w:rsidRPr="00B074B8" w:rsidRDefault="00AC2BD0" w:rsidP="00B54B73">
      <w:pPr>
        <w:spacing w:after="0" w:line="360" w:lineRule="auto"/>
        <w:jc w:val="center"/>
        <w:rPr>
          <w:rFonts w:ascii="Times New Roman" w:hAnsi="Times New Roman" w:cs="Times New Roman"/>
          <w:color w:val="000000" w:themeColor="text1"/>
          <w:sz w:val="28"/>
          <w:szCs w:val="28"/>
        </w:rPr>
      </w:pPr>
    </w:p>
    <w:p w:rsidR="00AC2BD0" w:rsidRPr="00B074B8" w:rsidRDefault="00AC2BD0" w:rsidP="00B54B73">
      <w:pPr>
        <w:spacing w:after="0" w:line="360" w:lineRule="auto"/>
        <w:jc w:val="center"/>
        <w:rPr>
          <w:rFonts w:ascii="Times New Roman" w:hAnsi="Times New Roman" w:cs="Times New Roman"/>
          <w:color w:val="000000" w:themeColor="text1"/>
          <w:sz w:val="28"/>
          <w:szCs w:val="28"/>
        </w:rPr>
      </w:pPr>
    </w:p>
    <w:p w:rsidR="00AC2BD0" w:rsidRDefault="00AC2BD0" w:rsidP="00B54B73">
      <w:pPr>
        <w:spacing w:after="0" w:line="360" w:lineRule="auto"/>
        <w:jc w:val="center"/>
        <w:rPr>
          <w:rFonts w:ascii="Times New Roman" w:hAnsi="Times New Roman" w:cs="Times New Roman"/>
          <w:sz w:val="28"/>
          <w:szCs w:val="28"/>
        </w:rPr>
      </w:pPr>
    </w:p>
    <w:p w:rsidR="00AC2BD0" w:rsidRDefault="00AC2BD0" w:rsidP="00B54B73">
      <w:pPr>
        <w:spacing w:after="0" w:line="360" w:lineRule="auto"/>
        <w:jc w:val="center"/>
        <w:rPr>
          <w:rFonts w:ascii="Times New Roman" w:hAnsi="Times New Roman" w:cs="Times New Roman"/>
          <w:sz w:val="28"/>
          <w:szCs w:val="28"/>
        </w:rPr>
      </w:pPr>
    </w:p>
    <w:p w:rsidR="00AC2BD0" w:rsidRDefault="00AC2BD0" w:rsidP="00B54B73">
      <w:pPr>
        <w:spacing w:after="0" w:line="360" w:lineRule="auto"/>
        <w:jc w:val="center"/>
        <w:rPr>
          <w:rFonts w:ascii="Times New Roman" w:hAnsi="Times New Roman" w:cs="Times New Roman"/>
          <w:sz w:val="28"/>
          <w:szCs w:val="28"/>
        </w:rPr>
      </w:pPr>
    </w:p>
    <w:p w:rsidR="006C303A" w:rsidRDefault="006C303A" w:rsidP="00B54B73">
      <w:pPr>
        <w:spacing w:after="0" w:line="360" w:lineRule="auto"/>
        <w:jc w:val="center"/>
        <w:rPr>
          <w:rFonts w:ascii="Times New Roman" w:hAnsi="Times New Roman" w:cs="Times New Roman"/>
          <w:sz w:val="28"/>
          <w:szCs w:val="28"/>
        </w:rPr>
      </w:pPr>
    </w:p>
    <w:p w:rsidR="00AC2BD0" w:rsidRDefault="00AC2BD0" w:rsidP="00B54B73">
      <w:pPr>
        <w:spacing w:after="0" w:line="360" w:lineRule="auto"/>
        <w:jc w:val="center"/>
        <w:rPr>
          <w:rFonts w:ascii="Times New Roman" w:hAnsi="Times New Roman" w:cs="Times New Roman"/>
          <w:sz w:val="28"/>
          <w:szCs w:val="28"/>
        </w:rPr>
      </w:pPr>
    </w:p>
    <w:p w:rsidR="001614B4" w:rsidRPr="001614B4" w:rsidRDefault="001614B4" w:rsidP="00B54B73">
      <w:pPr>
        <w:spacing w:after="0" w:line="360" w:lineRule="auto"/>
        <w:jc w:val="center"/>
        <w:rPr>
          <w:rFonts w:ascii="Times New Roman" w:hAnsi="Times New Roman" w:cs="Times New Roman"/>
          <w:b/>
          <w:sz w:val="28"/>
          <w:szCs w:val="28"/>
        </w:rPr>
      </w:pPr>
      <w:r w:rsidRPr="001614B4">
        <w:rPr>
          <w:rFonts w:ascii="Times New Roman" w:hAnsi="Times New Roman" w:cs="Times New Roman"/>
          <w:b/>
          <w:sz w:val="28"/>
          <w:szCs w:val="28"/>
        </w:rPr>
        <w:lastRenderedPageBreak/>
        <w:t>РОЗДІЛ 1</w:t>
      </w:r>
    </w:p>
    <w:p w:rsidR="0012726C" w:rsidRDefault="001614B4" w:rsidP="00B54B73">
      <w:pPr>
        <w:spacing w:after="0" w:line="360" w:lineRule="auto"/>
        <w:ind w:firstLine="567"/>
        <w:jc w:val="center"/>
        <w:rPr>
          <w:rFonts w:ascii="Times New Roman" w:hAnsi="Times New Roman" w:cs="Times New Roman"/>
          <w:b/>
          <w:sz w:val="28"/>
          <w:szCs w:val="28"/>
        </w:rPr>
      </w:pPr>
      <w:r w:rsidRPr="001614B4">
        <w:rPr>
          <w:rFonts w:ascii="Times New Roman" w:hAnsi="Times New Roman" w:cs="Times New Roman"/>
          <w:b/>
          <w:sz w:val="28"/>
          <w:szCs w:val="28"/>
        </w:rPr>
        <w:t xml:space="preserve">ТЕОРЕТИЧНІ ОСНОВИ </w:t>
      </w:r>
      <w:r w:rsidR="00353279">
        <w:rPr>
          <w:rFonts w:ascii="Times New Roman" w:hAnsi="Times New Roman" w:cs="Times New Roman"/>
          <w:b/>
          <w:sz w:val="28"/>
          <w:szCs w:val="28"/>
        </w:rPr>
        <w:t xml:space="preserve">РЕАЛІЗАЦІЇ ПРОЗОРОСТІ ТА ПУБЛІЧНОСТІ В ДІЯЛЬНОСТІ </w:t>
      </w:r>
      <w:r w:rsidRPr="001614B4">
        <w:rPr>
          <w:rFonts w:ascii="Times New Roman" w:hAnsi="Times New Roman" w:cs="Times New Roman"/>
          <w:b/>
          <w:sz w:val="28"/>
          <w:szCs w:val="28"/>
        </w:rPr>
        <w:t xml:space="preserve">ОРГАНІВ </w:t>
      </w:r>
      <w:r w:rsidR="00353279">
        <w:rPr>
          <w:rFonts w:ascii="Times New Roman" w:hAnsi="Times New Roman" w:cs="Times New Roman"/>
          <w:b/>
          <w:sz w:val="28"/>
          <w:szCs w:val="28"/>
        </w:rPr>
        <w:t>МІСЦЕВОГО САМОВРЯДУВАННЯ</w:t>
      </w:r>
    </w:p>
    <w:p w:rsidR="001614B4" w:rsidRDefault="001614B4" w:rsidP="001614B4">
      <w:pPr>
        <w:spacing w:after="0" w:line="360" w:lineRule="auto"/>
        <w:ind w:firstLine="567"/>
        <w:jc w:val="center"/>
        <w:rPr>
          <w:rFonts w:ascii="Times New Roman" w:hAnsi="Times New Roman" w:cs="Times New Roman"/>
          <w:b/>
          <w:sz w:val="28"/>
          <w:szCs w:val="28"/>
        </w:rPr>
      </w:pPr>
    </w:p>
    <w:p w:rsidR="001614B4" w:rsidRDefault="001614B4" w:rsidP="001614B4">
      <w:pPr>
        <w:spacing w:after="0" w:line="360" w:lineRule="auto"/>
        <w:ind w:firstLine="567"/>
        <w:jc w:val="center"/>
        <w:rPr>
          <w:rFonts w:ascii="Times New Roman" w:hAnsi="Times New Roman" w:cs="Times New Roman"/>
          <w:b/>
          <w:sz w:val="28"/>
          <w:szCs w:val="28"/>
        </w:rPr>
      </w:pPr>
    </w:p>
    <w:p w:rsidR="0012726C" w:rsidRPr="001614B4" w:rsidRDefault="001614B4" w:rsidP="00353279">
      <w:pPr>
        <w:spacing w:after="0" w:line="360" w:lineRule="auto"/>
        <w:ind w:firstLine="567"/>
        <w:jc w:val="both"/>
        <w:rPr>
          <w:rFonts w:ascii="Times New Roman" w:hAnsi="Times New Roman" w:cs="Times New Roman"/>
          <w:b/>
          <w:sz w:val="28"/>
          <w:szCs w:val="28"/>
        </w:rPr>
      </w:pPr>
      <w:r w:rsidRPr="001614B4">
        <w:rPr>
          <w:rFonts w:ascii="Times New Roman" w:hAnsi="Times New Roman" w:cs="Times New Roman"/>
          <w:b/>
          <w:sz w:val="28"/>
          <w:szCs w:val="28"/>
        </w:rPr>
        <w:t>1.</w:t>
      </w:r>
      <w:r w:rsidR="0012726C" w:rsidRPr="001614B4">
        <w:rPr>
          <w:rFonts w:ascii="Times New Roman" w:hAnsi="Times New Roman" w:cs="Times New Roman"/>
          <w:b/>
          <w:sz w:val="28"/>
          <w:szCs w:val="28"/>
        </w:rPr>
        <w:t xml:space="preserve">1 </w:t>
      </w:r>
      <w:r w:rsidR="00353279">
        <w:rPr>
          <w:rFonts w:ascii="Times New Roman" w:hAnsi="Times New Roman" w:cs="Times New Roman"/>
          <w:b/>
          <w:sz w:val="28"/>
          <w:szCs w:val="28"/>
        </w:rPr>
        <w:t>Прозорість та публічність у діяльності органів місцевого самоврядування</w:t>
      </w:r>
    </w:p>
    <w:p w:rsidR="00F20866" w:rsidRDefault="00353279" w:rsidP="00353279">
      <w:pPr>
        <w:spacing w:after="0" w:line="360" w:lineRule="auto"/>
        <w:ind w:firstLine="567"/>
        <w:jc w:val="both"/>
        <w:rPr>
          <w:rFonts w:ascii="Times New Roman" w:hAnsi="Times New Roman" w:cs="Times New Roman"/>
          <w:sz w:val="28"/>
          <w:szCs w:val="28"/>
        </w:rPr>
      </w:pPr>
      <w:r w:rsidRPr="00353279">
        <w:rPr>
          <w:rFonts w:ascii="Times New Roman" w:hAnsi="Times New Roman" w:cs="Times New Roman"/>
          <w:sz w:val="28"/>
          <w:szCs w:val="28"/>
        </w:rPr>
        <w:t xml:space="preserve">В сьогоднішніх умовах розбудови демократичного врядування в Україні результативність та ефективність діяльності влади </w:t>
      </w:r>
      <w:r w:rsidR="00F20866">
        <w:rPr>
          <w:rFonts w:ascii="Times New Roman" w:hAnsi="Times New Roman" w:cs="Times New Roman"/>
          <w:sz w:val="28"/>
          <w:szCs w:val="28"/>
        </w:rPr>
        <w:t>значною</w:t>
      </w:r>
      <w:r w:rsidRPr="00353279">
        <w:rPr>
          <w:rFonts w:ascii="Times New Roman" w:hAnsi="Times New Roman" w:cs="Times New Roman"/>
          <w:sz w:val="28"/>
          <w:szCs w:val="28"/>
        </w:rPr>
        <w:t xml:space="preserve"> мірою залежать від налагодженої взаємодії з громадськістю. В свою чергу</w:t>
      </w:r>
      <w:r w:rsidR="00F20866">
        <w:rPr>
          <w:rFonts w:ascii="Times New Roman" w:hAnsi="Times New Roman" w:cs="Times New Roman"/>
          <w:sz w:val="28"/>
          <w:szCs w:val="28"/>
        </w:rPr>
        <w:t>,</w:t>
      </w:r>
      <w:r w:rsidRPr="00353279">
        <w:rPr>
          <w:rFonts w:ascii="Times New Roman" w:hAnsi="Times New Roman" w:cs="Times New Roman"/>
          <w:sz w:val="28"/>
          <w:szCs w:val="28"/>
        </w:rPr>
        <w:t xml:space="preserve"> ступінь довіри громадян до органів публічної влади</w:t>
      </w:r>
      <w:r w:rsidR="00F20866">
        <w:rPr>
          <w:rFonts w:ascii="Times New Roman" w:hAnsi="Times New Roman" w:cs="Times New Roman"/>
          <w:sz w:val="28"/>
          <w:szCs w:val="28"/>
        </w:rPr>
        <w:t xml:space="preserve"> і зокрема до органів місцевого самоврядування</w:t>
      </w:r>
      <w:r w:rsidRPr="00353279">
        <w:rPr>
          <w:rFonts w:ascii="Times New Roman" w:hAnsi="Times New Roman" w:cs="Times New Roman"/>
          <w:sz w:val="28"/>
          <w:szCs w:val="28"/>
        </w:rPr>
        <w:t xml:space="preserve"> відображає відношення </w:t>
      </w:r>
      <w:r w:rsidR="00F20866">
        <w:rPr>
          <w:rFonts w:ascii="Times New Roman" w:hAnsi="Times New Roman" w:cs="Times New Roman"/>
          <w:sz w:val="28"/>
          <w:szCs w:val="28"/>
        </w:rPr>
        <w:t>населення</w:t>
      </w:r>
      <w:r w:rsidRPr="00353279">
        <w:rPr>
          <w:rFonts w:ascii="Times New Roman" w:hAnsi="Times New Roman" w:cs="Times New Roman"/>
          <w:sz w:val="28"/>
          <w:szCs w:val="28"/>
        </w:rPr>
        <w:t xml:space="preserve"> до їх діяльності, котре залежить від низки </w:t>
      </w:r>
      <w:r w:rsidR="00F20866">
        <w:rPr>
          <w:rFonts w:ascii="Times New Roman" w:hAnsi="Times New Roman" w:cs="Times New Roman"/>
          <w:sz w:val="28"/>
          <w:szCs w:val="28"/>
        </w:rPr>
        <w:t>чинників.</w:t>
      </w:r>
    </w:p>
    <w:p w:rsidR="00353279" w:rsidRPr="00353279" w:rsidRDefault="00F20866" w:rsidP="0035327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Зрозуміло, що важливим чинником</w:t>
      </w:r>
      <w:r w:rsidR="00353279" w:rsidRPr="00353279">
        <w:rPr>
          <w:rFonts w:ascii="Times New Roman" w:hAnsi="Times New Roman" w:cs="Times New Roman"/>
          <w:sz w:val="28"/>
          <w:szCs w:val="28"/>
        </w:rPr>
        <w:t xml:space="preserve"> впливу </w:t>
      </w:r>
      <w:r>
        <w:rPr>
          <w:rFonts w:ascii="Times New Roman" w:hAnsi="Times New Roman" w:cs="Times New Roman"/>
          <w:sz w:val="28"/>
          <w:szCs w:val="28"/>
        </w:rPr>
        <w:t>виступає</w:t>
      </w:r>
      <w:r w:rsidR="00353279" w:rsidRPr="00353279">
        <w:rPr>
          <w:rFonts w:ascii="Times New Roman" w:hAnsi="Times New Roman" w:cs="Times New Roman"/>
          <w:sz w:val="28"/>
          <w:szCs w:val="28"/>
        </w:rPr>
        <w:t xml:space="preserve"> рівень життя населення та загалом соціально-економічна стабільність. Разом з тим, вагоме місце займають прозорість </w:t>
      </w:r>
      <w:r>
        <w:rPr>
          <w:rFonts w:ascii="Times New Roman" w:hAnsi="Times New Roman" w:cs="Times New Roman"/>
          <w:sz w:val="28"/>
          <w:szCs w:val="28"/>
        </w:rPr>
        <w:t xml:space="preserve">та публічність </w:t>
      </w:r>
      <w:r w:rsidR="00353279" w:rsidRPr="00353279">
        <w:rPr>
          <w:rFonts w:ascii="Times New Roman" w:hAnsi="Times New Roman" w:cs="Times New Roman"/>
          <w:sz w:val="28"/>
          <w:szCs w:val="28"/>
        </w:rPr>
        <w:t xml:space="preserve">влади, в яких громадяни вбачають підзвітність, готовність працювати на благо народу, справжню чесність представників влади тощо. Саме тому разом з забезпеченням суспільного добробуту органам </w:t>
      </w:r>
      <w:r>
        <w:rPr>
          <w:rFonts w:ascii="Times New Roman" w:hAnsi="Times New Roman" w:cs="Times New Roman"/>
          <w:sz w:val="28"/>
          <w:szCs w:val="28"/>
        </w:rPr>
        <w:t>публічної влади</w:t>
      </w:r>
      <w:r w:rsidR="00353279" w:rsidRPr="00353279">
        <w:rPr>
          <w:rFonts w:ascii="Times New Roman" w:hAnsi="Times New Roman" w:cs="Times New Roman"/>
          <w:sz w:val="28"/>
          <w:szCs w:val="28"/>
        </w:rPr>
        <w:t xml:space="preserve"> слід звертати увагу на забезпечення загально визнаних демократичних принципів, щ</w:t>
      </w:r>
      <w:r>
        <w:rPr>
          <w:rFonts w:ascii="Times New Roman" w:hAnsi="Times New Roman" w:cs="Times New Roman"/>
          <w:sz w:val="28"/>
          <w:szCs w:val="28"/>
        </w:rPr>
        <w:t xml:space="preserve">о в свою чергу налаштовує </w:t>
      </w:r>
      <w:r w:rsidR="00353279" w:rsidRPr="00353279">
        <w:rPr>
          <w:rFonts w:ascii="Times New Roman" w:hAnsi="Times New Roman" w:cs="Times New Roman"/>
          <w:sz w:val="28"/>
          <w:szCs w:val="28"/>
        </w:rPr>
        <w:t>інститути громадянського суспільства на плідну співпрацю та участь у спільному вирішенні владно-управлінських проблем</w:t>
      </w:r>
      <w:r>
        <w:rPr>
          <w:rStyle w:val="aa"/>
          <w:rFonts w:ascii="Times New Roman" w:hAnsi="Times New Roman" w:cs="Times New Roman"/>
          <w:sz w:val="28"/>
          <w:szCs w:val="28"/>
        </w:rPr>
        <w:footnoteReference w:id="1"/>
      </w:r>
      <w:r w:rsidR="00353279" w:rsidRPr="00353279">
        <w:rPr>
          <w:rFonts w:ascii="Times New Roman" w:hAnsi="Times New Roman" w:cs="Times New Roman"/>
          <w:sz w:val="28"/>
          <w:szCs w:val="28"/>
        </w:rPr>
        <w:t xml:space="preserve">. Таким чином, питання прозорості та </w:t>
      </w:r>
      <w:r>
        <w:rPr>
          <w:rFonts w:ascii="Times New Roman" w:hAnsi="Times New Roman" w:cs="Times New Roman"/>
          <w:sz w:val="28"/>
          <w:szCs w:val="28"/>
        </w:rPr>
        <w:t>публічності</w:t>
      </w:r>
      <w:r w:rsidR="00353279" w:rsidRPr="00353279">
        <w:rPr>
          <w:rFonts w:ascii="Times New Roman" w:hAnsi="Times New Roman" w:cs="Times New Roman"/>
          <w:sz w:val="28"/>
          <w:szCs w:val="28"/>
        </w:rPr>
        <w:t xml:space="preserve"> має вагоме значення особливо в умовах децентралізації влади в Україні, коли проходить суцільне реформування адміністративно-територіального устрою та передача переважної більшості владних повноважень на місцевий рівень.</w:t>
      </w:r>
    </w:p>
    <w:p w:rsidR="003A1E4B" w:rsidRDefault="00F20866" w:rsidP="0035327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Одним із головних напрям</w:t>
      </w:r>
      <w:r w:rsidR="00353279" w:rsidRPr="00353279">
        <w:rPr>
          <w:rFonts w:ascii="Times New Roman" w:hAnsi="Times New Roman" w:cs="Times New Roman"/>
          <w:sz w:val="28"/>
          <w:szCs w:val="28"/>
        </w:rPr>
        <w:t>ів утвердження демократичних засад в суспільстві є дотр</w:t>
      </w:r>
      <w:r>
        <w:rPr>
          <w:rFonts w:ascii="Times New Roman" w:hAnsi="Times New Roman" w:cs="Times New Roman"/>
          <w:sz w:val="28"/>
          <w:szCs w:val="28"/>
        </w:rPr>
        <w:t>имання принципів прозорості та публічності</w:t>
      </w:r>
      <w:r w:rsidR="00353279" w:rsidRPr="00353279">
        <w:rPr>
          <w:rFonts w:ascii="Times New Roman" w:hAnsi="Times New Roman" w:cs="Times New Roman"/>
          <w:sz w:val="28"/>
          <w:szCs w:val="28"/>
        </w:rPr>
        <w:t xml:space="preserve"> у діяльності органів </w:t>
      </w:r>
      <w:r>
        <w:rPr>
          <w:rFonts w:ascii="Times New Roman" w:hAnsi="Times New Roman" w:cs="Times New Roman"/>
          <w:sz w:val="28"/>
          <w:szCs w:val="28"/>
        </w:rPr>
        <w:t>місцевого самоврядування</w:t>
      </w:r>
      <w:r w:rsidR="00353279" w:rsidRPr="00353279">
        <w:rPr>
          <w:rFonts w:ascii="Times New Roman" w:hAnsi="Times New Roman" w:cs="Times New Roman"/>
          <w:sz w:val="28"/>
          <w:szCs w:val="28"/>
        </w:rPr>
        <w:t>. Саме тому на посадових осіб місцевого самоврядування та депутатів місцевих рад усіх рівнів покладається відповідальність щодо дотримання вимог чинних законодавчих актів з питань прозорості</w:t>
      </w:r>
      <w:r>
        <w:rPr>
          <w:rFonts w:ascii="Times New Roman" w:hAnsi="Times New Roman" w:cs="Times New Roman"/>
          <w:sz w:val="28"/>
          <w:szCs w:val="28"/>
        </w:rPr>
        <w:t xml:space="preserve"> та публічності</w:t>
      </w:r>
      <w:r w:rsidR="00353279" w:rsidRPr="00353279">
        <w:rPr>
          <w:rFonts w:ascii="Times New Roman" w:hAnsi="Times New Roman" w:cs="Times New Roman"/>
          <w:sz w:val="28"/>
          <w:szCs w:val="28"/>
        </w:rPr>
        <w:t xml:space="preserve">, а також запровадження у діяльність рад та їх виконавчих органів нових стандартів у цій сфері. Місцеві ради </w:t>
      </w:r>
      <w:r>
        <w:rPr>
          <w:rFonts w:ascii="Times New Roman" w:hAnsi="Times New Roman" w:cs="Times New Roman"/>
          <w:sz w:val="28"/>
          <w:szCs w:val="28"/>
        </w:rPr>
        <w:t xml:space="preserve">повинні </w:t>
      </w:r>
      <w:r w:rsidR="00353279" w:rsidRPr="00353279">
        <w:rPr>
          <w:rFonts w:ascii="Times New Roman" w:hAnsi="Times New Roman" w:cs="Times New Roman"/>
          <w:sz w:val="28"/>
          <w:szCs w:val="28"/>
        </w:rPr>
        <w:t>вжива</w:t>
      </w:r>
      <w:r>
        <w:rPr>
          <w:rFonts w:ascii="Times New Roman" w:hAnsi="Times New Roman" w:cs="Times New Roman"/>
          <w:sz w:val="28"/>
          <w:szCs w:val="28"/>
        </w:rPr>
        <w:t>ти</w:t>
      </w:r>
      <w:r w:rsidR="00353279" w:rsidRPr="00353279">
        <w:rPr>
          <w:rFonts w:ascii="Times New Roman" w:hAnsi="Times New Roman" w:cs="Times New Roman"/>
          <w:sz w:val="28"/>
          <w:szCs w:val="28"/>
        </w:rPr>
        <w:t xml:space="preserve"> заходів, спрямованих на підвищення прозорості </w:t>
      </w:r>
      <w:r>
        <w:rPr>
          <w:rFonts w:ascii="Times New Roman" w:hAnsi="Times New Roman" w:cs="Times New Roman"/>
          <w:sz w:val="28"/>
          <w:szCs w:val="28"/>
        </w:rPr>
        <w:t>та публічності у своїй</w:t>
      </w:r>
      <w:r w:rsidR="00353279" w:rsidRPr="00353279">
        <w:rPr>
          <w:rFonts w:ascii="Times New Roman" w:hAnsi="Times New Roman" w:cs="Times New Roman"/>
          <w:sz w:val="28"/>
          <w:szCs w:val="28"/>
        </w:rPr>
        <w:t xml:space="preserve"> діяльності. Проте слід визнати і те, що залишається достатньо невирішених питань та суттєвих недоліків у цій діяльності</w:t>
      </w:r>
      <w:r>
        <w:rPr>
          <w:rStyle w:val="aa"/>
          <w:rFonts w:ascii="Times New Roman" w:hAnsi="Times New Roman" w:cs="Times New Roman"/>
          <w:sz w:val="28"/>
          <w:szCs w:val="28"/>
        </w:rPr>
        <w:footnoteReference w:id="2"/>
      </w:r>
      <w:r w:rsidR="00353279" w:rsidRPr="00353279">
        <w:rPr>
          <w:rFonts w:ascii="Times New Roman" w:hAnsi="Times New Roman" w:cs="Times New Roman"/>
          <w:sz w:val="28"/>
          <w:szCs w:val="28"/>
        </w:rPr>
        <w:t>.</w:t>
      </w:r>
    </w:p>
    <w:p w:rsidR="00543532" w:rsidRDefault="00353279" w:rsidP="00353279">
      <w:pPr>
        <w:spacing w:after="0" w:line="360" w:lineRule="auto"/>
        <w:ind w:firstLine="567"/>
        <w:jc w:val="both"/>
        <w:rPr>
          <w:rFonts w:ascii="Times New Roman" w:hAnsi="Times New Roman" w:cs="Times New Roman"/>
          <w:sz w:val="28"/>
          <w:szCs w:val="28"/>
        </w:rPr>
      </w:pPr>
      <w:r w:rsidRPr="00353279">
        <w:rPr>
          <w:rFonts w:ascii="Times New Roman" w:hAnsi="Times New Roman" w:cs="Times New Roman"/>
          <w:sz w:val="28"/>
          <w:szCs w:val="28"/>
        </w:rPr>
        <w:t xml:space="preserve">Ефективне управління на місцевому рівні неможливе без інформування громадян щодо діяльності органів влади. Саме забезпечення прозорості та </w:t>
      </w:r>
      <w:r w:rsidR="00543532">
        <w:rPr>
          <w:rFonts w:ascii="Times New Roman" w:hAnsi="Times New Roman" w:cs="Times New Roman"/>
          <w:sz w:val="28"/>
          <w:szCs w:val="28"/>
        </w:rPr>
        <w:t>публічності</w:t>
      </w:r>
      <w:r w:rsidRPr="00353279">
        <w:rPr>
          <w:rFonts w:ascii="Times New Roman" w:hAnsi="Times New Roman" w:cs="Times New Roman"/>
          <w:sz w:val="28"/>
          <w:szCs w:val="28"/>
        </w:rPr>
        <w:t xml:space="preserve"> органів </w:t>
      </w:r>
      <w:r w:rsidR="00543532">
        <w:rPr>
          <w:rFonts w:ascii="Times New Roman" w:hAnsi="Times New Roman" w:cs="Times New Roman"/>
          <w:sz w:val="28"/>
          <w:szCs w:val="28"/>
        </w:rPr>
        <w:t>місцевого самоврядування</w:t>
      </w:r>
      <w:r w:rsidRPr="00353279">
        <w:rPr>
          <w:rFonts w:ascii="Times New Roman" w:hAnsi="Times New Roman" w:cs="Times New Roman"/>
          <w:sz w:val="28"/>
          <w:szCs w:val="28"/>
        </w:rPr>
        <w:t xml:space="preserve"> сприяє формуванню правової держави, підвищує рівень довіри жителів, налагодженню взаємодії та покращенню співпраці влади та громадськості, запровадженню механізмів участі та контролю, рішучих кроків у боротьбі</w:t>
      </w:r>
      <w:r w:rsidR="00543532">
        <w:rPr>
          <w:rFonts w:ascii="Times New Roman" w:hAnsi="Times New Roman" w:cs="Times New Roman"/>
          <w:sz w:val="28"/>
          <w:szCs w:val="28"/>
        </w:rPr>
        <w:t xml:space="preserve"> </w:t>
      </w:r>
      <w:r w:rsidRPr="00353279">
        <w:rPr>
          <w:rFonts w:ascii="Times New Roman" w:hAnsi="Times New Roman" w:cs="Times New Roman"/>
          <w:sz w:val="28"/>
          <w:szCs w:val="28"/>
        </w:rPr>
        <w:t xml:space="preserve">з корупцією. </w:t>
      </w:r>
    </w:p>
    <w:p w:rsidR="00F632C4" w:rsidRDefault="00353279" w:rsidP="00353279">
      <w:pPr>
        <w:spacing w:after="0" w:line="360" w:lineRule="auto"/>
        <w:ind w:firstLine="567"/>
        <w:jc w:val="both"/>
        <w:rPr>
          <w:rFonts w:ascii="Times New Roman" w:hAnsi="Times New Roman" w:cs="Times New Roman"/>
          <w:sz w:val="28"/>
          <w:szCs w:val="28"/>
        </w:rPr>
      </w:pPr>
      <w:r w:rsidRPr="00353279">
        <w:rPr>
          <w:rFonts w:ascii="Times New Roman" w:hAnsi="Times New Roman" w:cs="Times New Roman"/>
          <w:sz w:val="28"/>
          <w:szCs w:val="28"/>
        </w:rPr>
        <w:t>За результатами досліджень Transparency International «Індекс сприйняття корупції» у 20</w:t>
      </w:r>
      <w:r w:rsidR="00543532">
        <w:rPr>
          <w:rFonts w:ascii="Times New Roman" w:hAnsi="Times New Roman" w:cs="Times New Roman"/>
          <w:sz w:val="28"/>
          <w:szCs w:val="28"/>
        </w:rPr>
        <w:t>21</w:t>
      </w:r>
      <w:r w:rsidR="00F11622">
        <w:rPr>
          <w:rFonts w:ascii="Times New Roman" w:hAnsi="Times New Roman" w:cs="Times New Roman"/>
          <w:sz w:val="28"/>
          <w:szCs w:val="28"/>
        </w:rPr>
        <w:t xml:space="preserve"> р.</w:t>
      </w:r>
      <w:r w:rsidRPr="00353279">
        <w:rPr>
          <w:rFonts w:ascii="Times New Roman" w:hAnsi="Times New Roman" w:cs="Times New Roman"/>
          <w:sz w:val="28"/>
          <w:szCs w:val="28"/>
        </w:rPr>
        <w:t xml:space="preserve"> Україна отримала </w:t>
      </w:r>
      <w:r w:rsidR="00543532">
        <w:rPr>
          <w:rFonts w:ascii="Times New Roman" w:hAnsi="Times New Roman" w:cs="Times New Roman"/>
          <w:sz w:val="28"/>
          <w:szCs w:val="28"/>
        </w:rPr>
        <w:t>32 залікових бали</w:t>
      </w:r>
      <w:r w:rsidRPr="00353279">
        <w:rPr>
          <w:rFonts w:ascii="Times New Roman" w:hAnsi="Times New Roman" w:cs="Times New Roman"/>
          <w:sz w:val="28"/>
          <w:szCs w:val="28"/>
        </w:rPr>
        <w:t xml:space="preserve"> зі </w:t>
      </w:r>
      <w:r w:rsidR="00543532">
        <w:rPr>
          <w:rFonts w:ascii="Times New Roman" w:hAnsi="Times New Roman" w:cs="Times New Roman"/>
          <w:sz w:val="28"/>
          <w:szCs w:val="28"/>
        </w:rPr>
        <w:t>100</w:t>
      </w:r>
      <w:r w:rsidRPr="00353279">
        <w:rPr>
          <w:rFonts w:ascii="Times New Roman" w:hAnsi="Times New Roman" w:cs="Times New Roman"/>
          <w:sz w:val="28"/>
          <w:szCs w:val="28"/>
        </w:rPr>
        <w:t xml:space="preserve"> можливих та, відповідно, посіла </w:t>
      </w:r>
      <w:r w:rsidR="00543532">
        <w:rPr>
          <w:rFonts w:ascii="Times New Roman" w:hAnsi="Times New Roman" w:cs="Times New Roman"/>
          <w:sz w:val="28"/>
          <w:szCs w:val="28"/>
        </w:rPr>
        <w:t>122</w:t>
      </w:r>
      <w:r w:rsidRPr="00353279">
        <w:rPr>
          <w:rFonts w:ascii="Times New Roman" w:hAnsi="Times New Roman" w:cs="Times New Roman"/>
          <w:sz w:val="28"/>
          <w:szCs w:val="28"/>
        </w:rPr>
        <w:t xml:space="preserve"> місце</w:t>
      </w:r>
      <w:r w:rsidR="00543532">
        <w:rPr>
          <w:rFonts w:ascii="Times New Roman" w:hAnsi="Times New Roman" w:cs="Times New Roman"/>
          <w:sz w:val="28"/>
          <w:szCs w:val="28"/>
        </w:rPr>
        <w:t xml:space="preserve"> зі 180 країн</w:t>
      </w:r>
      <w:r w:rsidRPr="00353279">
        <w:rPr>
          <w:rFonts w:ascii="Times New Roman" w:hAnsi="Times New Roman" w:cs="Times New Roman"/>
          <w:sz w:val="28"/>
          <w:szCs w:val="28"/>
        </w:rPr>
        <w:t xml:space="preserve">. </w:t>
      </w:r>
      <w:r w:rsidR="00F632C4">
        <w:rPr>
          <w:rFonts w:ascii="Times New Roman" w:hAnsi="Times New Roman" w:cs="Times New Roman"/>
          <w:sz w:val="28"/>
          <w:szCs w:val="28"/>
        </w:rPr>
        <w:t>П</w:t>
      </w:r>
      <w:r w:rsidR="00F632C4" w:rsidRPr="00F632C4">
        <w:rPr>
          <w:rFonts w:ascii="Times New Roman" w:hAnsi="Times New Roman" w:cs="Times New Roman"/>
          <w:sz w:val="28"/>
          <w:szCs w:val="28"/>
        </w:rPr>
        <w:t xml:space="preserve">оказник </w:t>
      </w:r>
      <w:r w:rsidR="00F632C4">
        <w:rPr>
          <w:rFonts w:ascii="Times New Roman" w:hAnsi="Times New Roman" w:cs="Times New Roman"/>
          <w:sz w:val="28"/>
          <w:szCs w:val="28"/>
        </w:rPr>
        <w:t xml:space="preserve">України </w:t>
      </w:r>
      <w:r w:rsidR="00F632C4" w:rsidRPr="00F632C4">
        <w:rPr>
          <w:rFonts w:ascii="Times New Roman" w:hAnsi="Times New Roman" w:cs="Times New Roman"/>
          <w:sz w:val="28"/>
          <w:szCs w:val="28"/>
        </w:rPr>
        <w:t>знизився на один бал</w:t>
      </w:r>
      <w:r w:rsidR="00F632C4">
        <w:rPr>
          <w:rFonts w:ascii="Times New Roman" w:hAnsi="Times New Roman" w:cs="Times New Roman"/>
          <w:sz w:val="28"/>
          <w:szCs w:val="28"/>
        </w:rPr>
        <w:t xml:space="preserve"> у порівнянні з 2020 р</w:t>
      </w:r>
      <w:r w:rsidR="00F632C4" w:rsidRPr="00F632C4">
        <w:rPr>
          <w:rFonts w:ascii="Times New Roman" w:hAnsi="Times New Roman" w:cs="Times New Roman"/>
          <w:sz w:val="28"/>
          <w:szCs w:val="28"/>
        </w:rPr>
        <w:t>. Поруч із Україною — африканська держава Есватіні (Свазіленд), яка також набрала 32 бали. На один бал випереджають Замбія, Непал, Єгипет, Філіппіни та Алжир — всі вони мають по 33 бали. З-поміж сусідів знизилися бали Угорщини — 43 бали (-1 бал, 73 місце) та Білорусі. Остання цьогоріч втратила аж 6 балів і з 41 балом посідає 82 місце.</w:t>
      </w:r>
      <w:r w:rsidR="00F632C4">
        <w:rPr>
          <w:rFonts w:ascii="Times New Roman" w:hAnsi="Times New Roman" w:cs="Times New Roman"/>
          <w:sz w:val="28"/>
          <w:szCs w:val="28"/>
        </w:rPr>
        <w:t xml:space="preserve"> </w:t>
      </w:r>
      <w:r w:rsidR="00F632C4" w:rsidRPr="00F632C4">
        <w:rPr>
          <w:rFonts w:ascii="Times New Roman" w:hAnsi="Times New Roman" w:cs="Times New Roman"/>
          <w:sz w:val="28"/>
          <w:szCs w:val="28"/>
        </w:rPr>
        <w:t xml:space="preserve">Польща показників не змінила і </w:t>
      </w:r>
      <w:r w:rsidR="00F11622">
        <w:rPr>
          <w:rFonts w:ascii="Times New Roman" w:hAnsi="Times New Roman" w:cs="Times New Roman"/>
          <w:sz w:val="28"/>
          <w:szCs w:val="28"/>
        </w:rPr>
        <w:t xml:space="preserve">залишилася лідеркою серед </w:t>
      </w:r>
      <w:r w:rsidR="00F632C4" w:rsidRPr="00F632C4">
        <w:rPr>
          <w:rFonts w:ascii="Times New Roman" w:hAnsi="Times New Roman" w:cs="Times New Roman"/>
          <w:sz w:val="28"/>
          <w:szCs w:val="28"/>
        </w:rPr>
        <w:t>сусідів — 56 балів і</w:t>
      </w:r>
      <w:r w:rsidR="00F11622">
        <w:rPr>
          <w:rFonts w:ascii="Times New Roman" w:hAnsi="Times New Roman" w:cs="Times New Roman"/>
          <w:sz w:val="28"/>
          <w:szCs w:val="28"/>
        </w:rPr>
        <w:t xml:space="preserve"> 42 </w:t>
      </w:r>
      <w:r w:rsidR="00F11622">
        <w:rPr>
          <w:rFonts w:ascii="Times New Roman" w:hAnsi="Times New Roman" w:cs="Times New Roman"/>
          <w:sz w:val="28"/>
          <w:szCs w:val="28"/>
        </w:rPr>
        <w:lastRenderedPageBreak/>
        <w:t>місце. А от покращити</w:t>
      </w:r>
      <w:r w:rsidR="00F632C4" w:rsidRPr="00F632C4">
        <w:rPr>
          <w:rFonts w:ascii="Times New Roman" w:hAnsi="Times New Roman" w:cs="Times New Roman"/>
          <w:sz w:val="28"/>
          <w:szCs w:val="28"/>
        </w:rPr>
        <w:t xml:space="preserve"> свої бали вдалося Словаччині — 52 бали (+3, 56 місце), Румунії — 45 балів (+1, 66 місце) та Молдові — 36 балів (+2, 105 місце)</w:t>
      </w:r>
      <w:r w:rsidR="00F632C4">
        <w:rPr>
          <w:rStyle w:val="aa"/>
          <w:rFonts w:ascii="Times New Roman" w:hAnsi="Times New Roman" w:cs="Times New Roman"/>
          <w:sz w:val="28"/>
          <w:szCs w:val="28"/>
        </w:rPr>
        <w:footnoteReference w:id="3"/>
      </w:r>
      <w:r w:rsidR="00F632C4" w:rsidRPr="00F632C4">
        <w:rPr>
          <w:rFonts w:ascii="Times New Roman" w:hAnsi="Times New Roman" w:cs="Times New Roman"/>
          <w:sz w:val="28"/>
          <w:szCs w:val="28"/>
        </w:rPr>
        <w:t>.</w:t>
      </w:r>
    </w:p>
    <w:p w:rsidR="00F632C4" w:rsidRDefault="00F632C4" w:rsidP="00F632C4">
      <w:pPr>
        <w:spacing w:after="0" w:line="360" w:lineRule="auto"/>
        <w:ind w:firstLine="567"/>
        <w:jc w:val="both"/>
        <w:rPr>
          <w:rFonts w:ascii="Times New Roman" w:hAnsi="Times New Roman" w:cs="Times New Roman"/>
          <w:sz w:val="28"/>
          <w:szCs w:val="28"/>
        </w:rPr>
      </w:pPr>
      <w:r w:rsidRPr="00F632C4">
        <w:rPr>
          <w:rFonts w:ascii="Times New Roman" w:hAnsi="Times New Roman" w:cs="Times New Roman"/>
          <w:sz w:val="28"/>
          <w:szCs w:val="28"/>
        </w:rPr>
        <w:t xml:space="preserve">Втрата Україною одного пункту </w:t>
      </w:r>
      <w:r>
        <w:rPr>
          <w:rFonts w:ascii="Times New Roman" w:hAnsi="Times New Roman" w:cs="Times New Roman"/>
          <w:sz w:val="28"/>
          <w:szCs w:val="28"/>
        </w:rPr>
        <w:t>–</w:t>
      </w:r>
      <w:r w:rsidRPr="00F632C4">
        <w:rPr>
          <w:rFonts w:ascii="Times New Roman" w:hAnsi="Times New Roman" w:cs="Times New Roman"/>
          <w:sz w:val="28"/>
          <w:szCs w:val="28"/>
        </w:rPr>
        <w:t xml:space="preserve"> це зниження в межах похибки. Однак з огляду на 10-річну ретроспективу цей показник свідчить про "застій" у боротьбі з корупцією протягом останній трьох років. І це </w:t>
      </w:r>
      <w:r>
        <w:rPr>
          <w:rFonts w:ascii="Times New Roman" w:hAnsi="Times New Roman" w:cs="Times New Roman"/>
          <w:sz w:val="28"/>
          <w:szCs w:val="28"/>
        </w:rPr>
        <w:t>–</w:t>
      </w:r>
      <w:r w:rsidRPr="00F632C4">
        <w:rPr>
          <w:rFonts w:ascii="Times New Roman" w:hAnsi="Times New Roman" w:cs="Times New Roman"/>
          <w:sz w:val="28"/>
          <w:szCs w:val="28"/>
        </w:rPr>
        <w:t xml:space="preserve"> всупереч низці позитивних змін, які посилили антикорупційну екосистему.</w:t>
      </w:r>
      <w:r>
        <w:rPr>
          <w:rFonts w:ascii="Times New Roman" w:hAnsi="Times New Roman" w:cs="Times New Roman"/>
          <w:sz w:val="28"/>
          <w:szCs w:val="28"/>
        </w:rPr>
        <w:t xml:space="preserve"> </w:t>
      </w:r>
      <w:r w:rsidRPr="00F632C4">
        <w:rPr>
          <w:rFonts w:ascii="Times New Roman" w:hAnsi="Times New Roman" w:cs="Times New Roman"/>
          <w:sz w:val="28"/>
          <w:szCs w:val="28"/>
        </w:rPr>
        <w:t xml:space="preserve">Головна причина </w:t>
      </w:r>
      <w:r>
        <w:rPr>
          <w:rFonts w:ascii="Times New Roman" w:hAnsi="Times New Roman" w:cs="Times New Roman"/>
          <w:sz w:val="28"/>
          <w:szCs w:val="28"/>
        </w:rPr>
        <w:t>зниження</w:t>
      </w:r>
      <w:r w:rsidRPr="00F632C4">
        <w:rPr>
          <w:rFonts w:ascii="Times New Roman" w:hAnsi="Times New Roman" w:cs="Times New Roman"/>
          <w:sz w:val="28"/>
          <w:szCs w:val="28"/>
        </w:rPr>
        <w:t xml:space="preserve"> балів полягає в тому, що багато важливих антикорупційних завдань на паузі або навіть регресують. Торік відбувалися неодноразові спроби повернути негативні практики, подібне</w:t>
      </w:r>
      <w:r>
        <w:rPr>
          <w:rFonts w:ascii="Times New Roman" w:hAnsi="Times New Roman" w:cs="Times New Roman"/>
          <w:sz w:val="28"/>
          <w:szCs w:val="28"/>
        </w:rPr>
        <w:t xml:space="preserve"> може продовжуватися у 2022 р</w:t>
      </w:r>
      <w:r w:rsidRPr="00F632C4">
        <w:rPr>
          <w:rFonts w:ascii="Times New Roman" w:hAnsi="Times New Roman" w:cs="Times New Roman"/>
          <w:sz w:val="28"/>
          <w:szCs w:val="28"/>
        </w:rPr>
        <w:t>.</w:t>
      </w:r>
    </w:p>
    <w:p w:rsidR="00353279" w:rsidRDefault="00353279" w:rsidP="00F632C4">
      <w:pPr>
        <w:spacing w:after="0" w:line="360" w:lineRule="auto"/>
        <w:ind w:firstLine="567"/>
        <w:jc w:val="both"/>
        <w:rPr>
          <w:rFonts w:ascii="Times New Roman" w:hAnsi="Times New Roman" w:cs="Times New Roman"/>
          <w:sz w:val="28"/>
          <w:szCs w:val="28"/>
        </w:rPr>
      </w:pPr>
      <w:r w:rsidRPr="00353279">
        <w:rPr>
          <w:rFonts w:ascii="Times New Roman" w:hAnsi="Times New Roman" w:cs="Times New Roman"/>
          <w:sz w:val="28"/>
          <w:szCs w:val="28"/>
        </w:rPr>
        <w:t xml:space="preserve">Місцеве самоврядування виступає як інститут публічної влади, і водночас воно є також формою безпосередньої участі населення у вирішенні місцевих проблем. За забезпечення цього місцеве самоврядування має відповідати певним показникам (рис. </w:t>
      </w:r>
      <w:r w:rsidR="00F632C4">
        <w:rPr>
          <w:rFonts w:ascii="Times New Roman" w:hAnsi="Times New Roman" w:cs="Times New Roman"/>
          <w:sz w:val="28"/>
          <w:szCs w:val="28"/>
        </w:rPr>
        <w:t>1.1). О</w:t>
      </w:r>
      <w:r w:rsidRPr="00353279">
        <w:rPr>
          <w:rFonts w:ascii="Times New Roman" w:hAnsi="Times New Roman" w:cs="Times New Roman"/>
          <w:sz w:val="28"/>
          <w:szCs w:val="28"/>
        </w:rPr>
        <w:t>знаками розвинутого місцевог</w:t>
      </w:r>
      <w:r w:rsidR="00F632C4">
        <w:rPr>
          <w:rFonts w:ascii="Times New Roman" w:hAnsi="Times New Roman" w:cs="Times New Roman"/>
          <w:sz w:val="28"/>
          <w:szCs w:val="28"/>
        </w:rPr>
        <w:t xml:space="preserve">о самоврядування є: </w:t>
      </w:r>
      <w:r w:rsidRPr="00353279">
        <w:rPr>
          <w:rFonts w:ascii="Times New Roman" w:hAnsi="Times New Roman" w:cs="Times New Roman"/>
          <w:sz w:val="28"/>
          <w:szCs w:val="28"/>
        </w:rPr>
        <w:t xml:space="preserve">прозорість та </w:t>
      </w:r>
      <w:r w:rsidR="00F632C4">
        <w:rPr>
          <w:rFonts w:ascii="Times New Roman" w:hAnsi="Times New Roman" w:cs="Times New Roman"/>
          <w:sz w:val="28"/>
          <w:szCs w:val="28"/>
        </w:rPr>
        <w:t>публічність</w:t>
      </w:r>
      <w:r w:rsidRPr="00353279">
        <w:rPr>
          <w:rFonts w:ascii="Times New Roman" w:hAnsi="Times New Roman" w:cs="Times New Roman"/>
          <w:sz w:val="28"/>
          <w:szCs w:val="28"/>
        </w:rPr>
        <w:t xml:space="preserve"> діяльності й намірів органів та посадових </w:t>
      </w:r>
      <w:r w:rsidR="00F632C4">
        <w:rPr>
          <w:rFonts w:ascii="Times New Roman" w:hAnsi="Times New Roman" w:cs="Times New Roman"/>
          <w:sz w:val="28"/>
          <w:szCs w:val="28"/>
        </w:rPr>
        <w:t>осіб місцевого самоврядування;</w:t>
      </w:r>
      <w:r w:rsidRPr="00353279">
        <w:rPr>
          <w:rFonts w:ascii="Times New Roman" w:hAnsi="Times New Roman" w:cs="Times New Roman"/>
          <w:sz w:val="28"/>
          <w:szCs w:val="28"/>
        </w:rPr>
        <w:t xml:space="preserve"> доступність органів місцевого самоврядування для безпосередніх звернень громадян та ефе</w:t>
      </w:r>
      <w:r w:rsidR="00F632C4">
        <w:rPr>
          <w:rFonts w:ascii="Times New Roman" w:hAnsi="Times New Roman" w:cs="Times New Roman"/>
          <w:sz w:val="28"/>
          <w:szCs w:val="28"/>
        </w:rPr>
        <w:t xml:space="preserve">ктивність зворотного зв’язку; </w:t>
      </w:r>
      <w:r w:rsidRPr="00353279">
        <w:rPr>
          <w:rFonts w:ascii="Times New Roman" w:hAnsi="Times New Roman" w:cs="Times New Roman"/>
          <w:sz w:val="28"/>
          <w:szCs w:val="28"/>
        </w:rPr>
        <w:t>антикорупційна стійкість орг</w:t>
      </w:r>
      <w:r w:rsidR="00F632C4">
        <w:rPr>
          <w:rFonts w:ascii="Times New Roman" w:hAnsi="Times New Roman" w:cs="Times New Roman"/>
          <w:sz w:val="28"/>
          <w:szCs w:val="28"/>
        </w:rPr>
        <w:t>анів місцевого самоврядування;</w:t>
      </w:r>
      <w:r w:rsidRPr="00353279">
        <w:rPr>
          <w:rFonts w:ascii="Times New Roman" w:hAnsi="Times New Roman" w:cs="Times New Roman"/>
          <w:sz w:val="28"/>
          <w:szCs w:val="28"/>
        </w:rPr>
        <w:t xml:space="preserve"> широке використання на місцевому рівні механізмів прямої демократії та громадського консультування.</w:t>
      </w:r>
    </w:p>
    <w:p w:rsidR="00F632C4" w:rsidRPr="00353279" w:rsidRDefault="00E15E52" w:rsidP="00F632C4">
      <w:pPr>
        <w:spacing w:after="0" w:line="360" w:lineRule="auto"/>
        <w:ind w:firstLine="567"/>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696128" behindDoc="0" locked="0" layoutInCell="1" allowOverlap="1">
                <wp:simplePos x="0" y="0"/>
                <wp:positionH relativeFrom="column">
                  <wp:posOffset>-3810</wp:posOffset>
                </wp:positionH>
                <wp:positionV relativeFrom="paragraph">
                  <wp:posOffset>8255</wp:posOffset>
                </wp:positionV>
                <wp:extent cx="5858510" cy="1828800"/>
                <wp:effectExtent l="0" t="0" r="27940" b="19050"/>
                <wp:wrapNone/>
                <wp:docPr id="47" name="Групувати 47"/>
                <wp:cNvGraphicFramePr/>
                <a:graphic xmlns:a="http://schemas.openxmlformats.org/drawingml/2006/main">
                  <a:graphicData uri="http://schemas.microsoft.com/office/word/2010/wordprocessingGroup">
                    <wpg:wgp>
                      <wpg:cNvGrpSpPr/>
                      <wpg:grpSpPr>
                        <a:xfrm>
                          <a:off x="0" y="0"/>
                          <a:ext cx="5858510" cy="1828800"/>
                          <a:chOff x="0" y="0"/>
                          <a:chExt cx="5858510" cy="1828800"/>
                        </a:xfrm>
                      </wpg:grpSpPr>
                      <wps:wsp>
                        <wps:cNvPr id="217" name="Текстове поле 2"/>
                        <wps:cNvSpPr txBox="1">
                          <a:spLocks noChangeArrowheads="1"/>
                        </wps:cNvSpPr>
                        <wps:spPr bwMode="auto">
                          <a:xfrm>
                            <a:off x="1609725" y="0"/>
                            <a:ext cx="2696210" cy="304800"/>
                          </a:xfrm>
                          <a:prstGeom prst="rect">
                            <a:avLst/>
                          </a:prstGeom>
                          <a:solidFill>
                            <a:srgbClr val="FFFFFF"/>
                          </a:solidFill>
                          <a:ln w="9525">
                            <a:solidFill>
                              <a:srgbClr val="000000"/>
                            </a:solidFill>
                            <a:miter lim="800000"/>
                            <a:headEnd/>
                            <a:tailEnd/>
                          </a:ln>
                        </wps:spPr>
                        <wps:txbx>
                          <w:txbxContent>
                            <w:p w:rsidR="00457E70" w:rsidRPr="00F632C4" w:rsidRDefault="00457E70" w:rsidP="00F632C4">
                              <w:pPr>
                                <w:jc w:val="center"/>
                                <w:rPr>
                                  <w:rFonts w:ascii="Times New Roman" w:hAnsi="Times New Roman" w:cs="Times New Roman"/>
                                  <w:sz w:val="24"/>
                                  <w:szCs w:val="24"/>
                                </w:rPr>
                              </w:pPr>
                              <w:r w:rsidRPr="00F632C4">
                                <w:rPr>
                                  <w:rFonts w:ascii="Times New Roman" w:hAnsi="Times New Roman" w:cs="Times New Roman"/>
                                  <w:sz w:val="24"/>
                                  <w:szCs w:val="24"/>
                                </w:rPr>
                                <w:t>Прозорість та відкритість у діяльності</w:t>
                              </w:r>
                            </w:p>
                          </w:txbxContent>
                        </wps:txbx>
                        <wps:bodyPr rot="0" vert="horz" wrap="square" lIns="91440" tIns="45720" rIns="91440" bIns="45720" anchor="t" anchorCtr="0">
                          <a:noAutofit/>
                        </wps:bodyPr>
                      </wps:wsp>
                      <wps:wsp>
                        <wps:cNvPr id="37" name="Текстове поле 2"/>
                        <wps:cNvSpPr txBox="1">
                          <a:spLocks noChangeArrowheads="1"/>
                        </wps:cNvSpPr>
                        <wps:spPr bwMode="auto">
                          <a:xfrm>
                            <a:off x="0" y="657225"/>
                            <a:ext cx="2905125" cy="304800"/>
                          </a:xfrm>
                          <a:prstGeom prst="rect">
                            <a:avLst/>
                          </a:prstGeom>
                          <a:solidFill>
                            <a:srgbClr val="FFFFFF"/>
                          </a:solidFill>
                          <a:ln w="9525">
                            <a:solidFill>
                              <a:srgbClr val="000000"/>
                            </a:solidFill>
                            <a:miter lim="800000"/>
                            <a:headEnd/>
                            <a:tailEnd/>
                          </a:ln>
                        </wps:spPr>
                        <wps:txbx>
                          <w:txbxContent>
                            <w:p w:rsidR="00457E70" w:rsidRPr="00F632C4" w:rsidRDefault="00457E70" w:rsidP="00F632C4">
                              <w:pPr>
                                <w:jc w:val="center"/>
                                <w:rPr>
                                  <w:rFonts w:ascii="Times New Roman" w:hAnsi="Times New Roman" w:cs="Times New Roman"/>
                                  <w:sz w:val="24"/>
                                  <w:szCs w:val="24"/>
                                </w:rPr>
                              </w:pPr>
                              <w:r>
                                <w:rPr>
                                  <w:rFonts w:ascii="Times New Roman" w:hAnsi="Times New Roman" w:cs="Times New Roman"/>
                                  <w:sz w:val="24"/>
                                  <w:szCs w:val="24"/>
                                </w:rPr>
                                <w:t>Широке використання прямої демократії</w:t>
                              </w:r>
                            </w:p>
                          </w:txbxContent>
                        </wps:txbx>
                        <wps:bodyPr rot="0" vert="horz" wrap="square" lIns="91440" tIns="45720" rIns="91440" bIns="45720" anchor="t" anchorCtr="0">
                          <a:noAutofit/>
                        </wps:bodyPr>
                      </wps:wsp>
                      <wps:wsp>
                        <wps:cNvPr id="39" name="Текстове поле 2"/>
                        <wps:cNvSpPr txBox="1">
                          <a:spLocks noChangeArrowheads="1"/>
                        </wps:cNvSpPr>
                        <wps:spPr bwMode="auto">
                          <a:xfrm>
                            <a:off x="3162300" y="504825"/>
                            <a:ext cx="2696210" cy="466725"/>
                          </a:xfrm>
                          <a:prstGeom prst="rect">
                            <a:avLst/>
                          </a:prstGeom>
                          <a:solidFill>
                            <a:srgbClr val="FFFFFF"/>
                          </a:solidFill>
                          <a:ln w="9525">
                            <a:solidFill>
                              <a:srgbClr val="000000"/>
                            </a:solidFill>
                            <a:miter lim="800000"/>
                            <a:headEnd/>
                            <a:tailEnd/>
                          </a:ln>
                        </wps:spPr>
                        <wps:txbx>
                          <w:txbxContent>
                            <w:p w:rsidR="00457E70" w:rsidRPr="00F632C4" w:rsidRDefault="00457E70" w:rsidP="00F632C4">
                              <w:pPr>
                                <w:jc w:val="center"/>
                                <w:rPr>
                                  <w:rFonts w:ascii="Times New Roman" w:hAnsi="Times New Roman" w:cs="Times New Roman"/>
                                  <w:sz w:val="24"/>
                                  <w:szCs w:val="24"/>
                                </w:rPr>
                              </w:pPr>
                              <w:r>
                                <w:rPr>
                                  <w:rFonts w:ascii="Times New Roman" w:hAnsi="Times New Roman" w:cs="Times New Roman"/>
                                  <w:sz w:val="24"/>
                                  <w:szCs w:val="24"/>
                                </w:rPr>
                                <w:t>Доступність для звернень громадян та забезпечення зворотного зв’язку</w:t>
                              </w:r>
                            </w:p>
                          </w:txbxContent>
                        </wps:txbx>
                        <wps:bodyPr rot="0" vert="horz" wrap="square" lIns="91440" tIns="45720" rIns="91440" bIns="45720" anchor="t" anchorCtr="0">
                          <a:noAutofit/>
                        </wps:bodyPr>
                      </wps:wsp>
                      <wps:wsp>
                        <wps:cNvPr id="40" name="Текстове поле 2"/>
                        <wps:cNvSpPr txBox="1">
                          <a:spLocks noChangeArrowheads="1"/>
                        </wps:cNvSpPr>
                        <wps:spPr bwMode="auto">
                          <a:xfrm>
                            <a:off x="1609725" y="1333500"/>
                            <a:ext cx="2696210" cy="495300"/>
                          </a:xfrm>
                          <a:prstGeom prst="rect">
                            <a:avLst/>
                          </a:prstGeom>
                          <a:solidFill>
                            <a:srgbClr val="FFFFFF"/>
                          </a:solidFill>
                          <a:ln w="9525">
                            <a:solidFill>
                              <a:srgbClr val="000000"/>
                            </a:solidFill>
                            <a:miter lim="800000"/>
                            <a:headEnd/>
                            <a:tailEnd/>
                          </a:ln>
                        </wps:spPr>
                        <wps:txbx>
                          <w:txbxContent>
                            <w:p w:rsidR="00457E70" w:rsidRPr="00F632C4" w:rsidRDefault="00457E70" w:rsidP="00F632C4">
                              <w:pPr>
                                <w:jc w:val="center"/>
                                <w:rPr>
                                  <w:rFonts w:ascii="Times New Roman" w:hAnsi="Times New Roman" w:cs="Times New Roman"/>
                                  <w:sz w:val="24"/>
                                  <w:szCs w:val="24"/>
                                </w:rPr>
                              </w:pPr>
                              <w:r>
                                <w:rPr>
                                  <w:rFonts w:ascii="Times New Roman" w:hAnsi="Times New Roman" w:cs="Times New Roman"/>
                                  <w:sz w:val="24"/>
                                  <w:szCs w:val="24"/>
                                </w:rPr>
                                <w:t>Мінімізований рівень або відсутність корупції</w:t>
                              </w:r>
                            </w:p>
                          </w:txbxContent>
                        </wps:txbx>
                        <wps:bodyPr rot="0" vert="horz" wrap="square" lIns="91440" tIns="45720" rIns="91440" bIns="45720" anchor="t" anchorCtr="0">
                          <a:noAutofit/>
                        </wps:bodyPr>
                      </wps:wsp>
                      <wps:wsp>
                        <wps:cNvPr id="42" name="Пряма зі стрілкою 42"/>
                        <wps:cNvCnPr/>
                        <wps:spPr>
                          <a:xfrm>
                            <a:off x="3514725" y="314325"/>
                            <a:ext cx="904875" cy="19050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43" name="Пряма зі стрілкою 43"/>
                        <wps:cNvCnPr/>
                        <wps:spPr>
                          <a:xfrm flipH="1">
                            <a:off x="1438275" y="304800"/>
                            <a:ext cx="904875" cy="34290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44" name="Пряма зі стрілкою 44"/>
                        <wps:cNvCnPr/>
                        <wps:spPr>
                          <a:xfrm>
                            <a:off x="1581150" y="971550"/>
                            <a:ext cx="914400" cy="352425"/>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s:wsp>
                        <wps:cNvPr id="46" name="Пряма зі стрілкою 46"/>
                        <wps:cNvCnPr/>
                        <wps:spPr>
                          <a:xfrm flipH="1">
                            <a:off x="3362325" y="971550"/>
                            <a:ext cx="914400" cy="36195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id="Групувати 47" o:spid="_x0000_s1026" style="position:absolute;left:0;text-align:left;margin-left:-.3pt;margin-top:.65pt;width:461.3pt;height:2in;z-index:251696128" coordsize="58585,18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">
                <v:shapetype id="_x0000_t202" coordsize="21600,21600" o:spt="202" path="m,l,21600r21600,l21600,xe">
                  <v:stroke joinstyle="miter"/>
                  <v:path gradientshapeok="t" o:connecttype="rect"/>
                </v:shapetype>
                <v:shape id="Текстове поле 2" o:spid="_x0000_s1027" type="#_x0000_t202" style="position:absolute;left:16097;width:26962;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">
                  <v:textbox>
                    <w:txbxContent>
                      <w:p w:rsidR="00457E70" w:rsidRPr="00F632C4" w:rsidRDefault="00457E70" w:rsidP="00F632C4">
                        <w:pPr>
                          <w:jc w:val="center"/>
                          <w:rPr>
                            <w:rFonts w:ascii="Times New Roman" w:hAnsi="Times New Roman" w:cs="Times New Roman"/>
                            <w:sz w:val="24"/>
                            <w:szCs w:val="24"/>
                          </w:rPr>
                        </w:pPr>
                        <w:r w:rsidRPr="00F632C4">
                          <w:rPr>
                            <w:rFonts w:ascii="Times New Roman" w:hAnsi="Times New Roman" w:cs="Times New Roman"/>
                            <w:sz w:val="24"/>
                            <w:szCs w:val="24"/>
                          </w:rPr>
                          <w:t>Прозорість та відкритість у діяльності</w:t>
                        </w:r>
                      </w:p>
                    </w:txbxContent>
                  </v:textbox>
                </v:shape>
                <v:shape id="Текстове поле 2" o:spid="_x0000_s1028" type="#_x0000_t202" style="position:absolute;top:6572;width:2905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">
                  <v:textbox>
                    <w:txbxContent>
                      <w:p w:rsidR="00457E70" w:rsidRPr="00F632C4" w:rsidRDefault="00457E70" w:rsidP="00F632C4">
                        <w:pPr>
                          <w:jc w:val="center"/>
                          <w:rPr>
                            <w:rFonts w:ascii="Times New Roman" w:hAnsi="Times New Roman" w:cs="Times New Roman"/>
                            <w:sz w:val="24"/>
                            <w:szCs w:val="24"/>
                          </w:rPr>
                        </w:pPr>
                        <w:r>
                          <w:rPr>
                            <w:rFonts w:ascii="Times New Roman" w:hAnsi="Times New Roman" w:cs="Times New Roman"/>
                            <w:sz w:val="24"/>
                            <w:szCs w:val="24"/>
                          </w:rPr>
                          <w:t>Широке використання прямої демократії</w:t>
                        </w:r>
                      </w:p>
                    </w:txbxContent>
                  </v:textbox>
                </v:shape>
                <v:shape id="Текстове поле 2" o:spid="_x0000_s1029" type="#_x0000_t202" style="position:absolute;left:31623;top:5048;width:26962;height:4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">
                  <v:textbox>
                    <w:txbxContent>
                      <w:p w:rsidR="00457E70" w:rsidRPr="00F632C4" w:rsidRDefault="00457E70" w:rsidP="00F632C4">
                        <w:pPr>
                          <w:jc w:val="center"/>
                          <w:rPr>
                            <w:rFonts w:ascii="Times New Roman" w:hAnsi="Times New Roman" w:cs="Times New Roman"/>
                            <w:sz w:val="24"/>
                            <w:szCs w:val="24"/>
                          </w:rPr>
                        </w:pPr>
                        <w:r>
                          <w:rPr>
                            <w:rFonts w:ascii="Times New Roman" w:hAnsi="Times New Roman" w:cs="Times New Roman"/>
                            <w:sz w:val="24"/>
                            <w:szCs w:val="24"/>
                          </w:rPr>
                          <w:t>Доступність для звернень громадян та забезпечення зворотного зв’язку</w:t>
                        </w:r>
                      </w:p>
                    </w:txbxContent>
                  </v:textbox>
                </v:shape>
                <v:shape id="Текстове поле 2" o:spid="_x0000_s1030" type="#_x0000_t202" style="position:absolute;left:16097;top:13335;width:26962;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">
                  <v:textbox>
                    <w:txbxContent>
                      <w:p w:rsidR="00457E70" w:rsidRPr="00F632C4" w:rsidRDefault="00457E70" w:rsidP="00F632C4">
                        <w:pPr>
                          <w:jc w:val="center"/>
                          <w:rPr>
                            <w:rFonts w:ascii="Times New Roman" w:hAnsi="Times New Roman" w:cs="Times New Roman"/>
                            <w:sz w:val="24"/>
                            <w:szCs w:val="24"/>
                          </w:rPr>
                        </w:pPr>
                        <w:r>
                          <w:rPr>
                            <w:rFonts w:ascii="Times New Roman" w:hAnsi="Times New Roman" w:cs="Times New Roman"/>
                            <w:sz w:val="24"/>
                            <w:szCs w:val="24"/>
                          </w:rPr>
                          <w:t>Мінімізований рівень або відсутність корупції</w:t>
                        </w:r>
                      </w:p>
                    </w:txbxContent>
                  </v:textbox>
                </v:shape>
                <v:shapetype id="_x0000_t32" coordsize="21600,21600" o:spt="32" o:oned="t" path="m,l21600,21600e" filled="f">
                  <v:path arrowok="t" fillok="f" o:connecttype="none"/>
                  <o:lock v:ext="edit" shapetype="t"/>
                </v:shapetype>
                <v:shape id="Пряма зі стрілкою 42" o:spid="_x0000_s1031" type="#_x0000_t32" style="position:absolute;left:35147;top:3143;width:9049;height:190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" strokecolor="black [3200]" strokeweight=".5pt">
                  <v:stroke startarrow="block" endarrow="block" joinstyle="miter"/>
                </v:shape>
                <v:shape id="Пряма зі стрілкою 43" o:spid="_x0000_s1032" type="#_x0000_t32" style="position:absolute;left:14382;top:3048;width:9049;height:3429;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" strokecolor="black [3200]" strokeweight=".5pt">
                  <v:stroke startarrow="block" endarrow="block" joinstyle="miter"/>
                </v:shape>
                <v:shape id="Пряма зі стрілкою 44" o:spid="_x0000_s1033" type="#_x0000_t32" style="position:absolute;left:15811;top:9715;width:9144;height:3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" strokecolor="black [3200]" strokeweight=".5pt">
                  <v:stroke startarrow="block" endarrow="block" joinstyle="miter"/>
                </v:shape>
                <v:shape id="Пряма зі стрілкою 46" o:spid="_x0000_s1034" type="#_x0000_t32" style="position:absolute;left:33623;top:9715;width:9144;height:362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" strokecolor="black [3200]" strokeweight=".5pt">
                  <v:stroke startarrow="block" endarrow="block" joinstyle="miter"/>
                </v:shape>
              </v:group>
            </w:pict>
          </mc:Fallback>
        </mc:AlternateContent>
      </w:r>
    </w:p>
    <w:p w:rsidR="00353279" w:rsidRDefault="00353279" w:rsidP="00353279">
      <w:pPr>
        <w:pStyle w:val="ac"/>
        <w:shd w:val="clear" w:color="auto" w:fill="FFFFFF"/>
        <w:spacing w:before="0" w:beforeAutospacing="0" w:after="240" w:afterAutospacing="0"/>
        <w:jc w:val="both"/>
        <w:textAlignment w:val="baseline"/>
      </w:pPr>
    </w:p>
    <w:p w:rsidR="00F632C4" w:rsidRDefault="00F632C4" w:rsidP="00353279">
      <w:pPr>
        <w:pStyle w:val="ac"/>
        <w:shd w:val="clear" w:color="auto" w:fill="FFFFFF"/>
        <w:spacing w:before="0" w:beforeAutospacing="0" w:after="240" w:afterAutospacing="0"/>
        <w:jc w:val="both"/>
        <w:textAlignment w:val="baseline"/>
        <w:rPr>
          <w:rFonts w:ascii="Arial" w:hAnsi="Arial" w:cs="Arial"/>
          <w:color w:val="383838"/>
        </w:rPr>
      </w:pPr>
    </w:p>
    <w:p w:rsidR="00F632C4" w:rsidRDefault="00F632C4" w:rsidP="00353279">
      <w:pPr>
        <w:pStyle w:val="ac"/>
        <w:shd w:val="clear" w:color="auto" w:fill="FFFFFF"/>
        <w:spacing w:before="0" w:beforeAutospacing="0" w:after="240" w:afterAutospacing="0"/>
        <w:jc w:val="both"/>
        <w:textAlignment w:val="baseline"/>
        <w:rPr>
          <w:rFonts w:ascii="Arial" w:hAnsi="Arial" w:cs="Arial"/>
          <w:color w:val="383838"/>
        </w:rPr>
      </w:pPr>
    </w:p>
    <w:p w:rsidR="00F632C4" w:rsidRDefault="00F632C4" w:rsidP="00353279">
      <w:pPr>
        <w:pStyle w:val="ac"/>
        <w:shd w:val="clear" w:color="auto" w:fill="FFFFFF"/>
        <w:spacing w:before="0" w:beforeAutospacing="0" w:after="240" w:afterAutospacing="0"/>
        <w:jc w:val="both"/>
        <w:textAlignment w:val="baseline"/>
        <w:rPr>
          <w:rFonts w:ascii="Arial" w:hAnsi="Arial" w:cs="Arial"/>
          <w:color w:val="383838"/>
        </w:rPr>
      </w:pPr>
    </w:p>
    <w:p w:rsidR="00F11622" w:rsidRDefault="00F11622" w:rsidP="00E15E52">
      <w:pPr>
        <w:pStyle w:val="ac"/>
        <w:shd w:val="clear" w:color="auto" w:fill="FFFFFF"/>
        <w:spacing w:before="0" w:beforeAutospacing="0" w:after="240" w:afterAutospacing="0"/>
        <w:jc w:val="center"/>
        <w:textAlignment w:val="baseline"/>
        <w:rPr>
          <w:color w:val="000000" w:themeColor="text1"/>
          <w:sz w:val="28"/>
          <w:szCs w:val="28"/>
        </w:rPr>
      </w:pPr>
    </w:p>
    <w:p w:rsidR="00E15E52" w:rsidRDefault="00E15E52" w:rsidP="00E15E52">
      <w:pPr>
        <w:pStyle w:val="ac"/>
        <w:shd w:val="clear" w:color="auto" w:fill="FFFFFF"/>
        <w:spacing w:before="0" w:beforeAutospacing="0" w:after="240" w:afterAutospacing="0"/>
        <w:jc w:val="center"/>
        <w:textAlignment w:val="baseline"/>
        <w:rPr>
          <w:color w:val="000000" w:themeColor="text1"/>
          <w:sz w:val="28"/>
          <w:szCs w:val="28"/>
        </w:rPr>
      </w:pPr>
      <w:r>
        <w:rPr>
          <w:color w:val="000000" w:themeColor="text1"/>
          <w:sz w:val="28"/>
          <w:szCs w:val="28"/>
        </w:rPr>
        <w:t>Рис. 1.1 – Ознаки розвинутого місцевого самоврядування</w:t>
      </w:r>
      <w:r>
        <w:rPr>
          <w:rStyle w:val="aa"/>
          <w:color w:val="000000" w:themeColor="text1"/>
          <w:sz w:val="28"/>
          <w:szCs w:val="28"/>
        </w:rPr>
        <w:footnoteReference w:id="4"/>
      </w:r>
    </w:p>
    <w:p w:rsidR="00E15E52" w:rsidRDefault="00E15E52" w:rsidP="00E15E52">
      <w:pPr>
        <w:pStyle w:val="ac"/>
        <w:shd w:val="clear" w:color="auto" w:fill="FFFFFF"/>
        <w:spacing w:before="0" w:beforeAutospacing="0" w:after="0" w:afterAutospacing="0" w:line="360" w:lineRule="auto"/>
        <w:ind w:firstLine="709"/>
        <w:jc w:val="both"/>
        <w:textAlignment w:val="baseline"/>
        <w:rPr>
          <w:sz w:val="28"/>
          <w:szCs w:val="28"/>
        </w:rPr>
      </w:pPr>
      <w:r w:rsidRPr="00E15E52">
        <w:rPr>
          <w:sz w:val="28"/>
          <w:szCs w:val="28"/>
        </w:rPr>
        <w:lastRenderedPageBreak/>
        <w:t xml:space="preserve">Перш за все слід звернути увагу, що прозора та відкрита </w:t>
      </w:r>
      <w:r>
        <w:rPr>
          <w:sz w:val="28"/>
          <w:szCs w:val="28"/>
        </w:rPr>
        <w:t>місцева влада</w:t>
      </w:r>
      <w:r w:rsidRPr="00E15E52">
        <w:rPr>
          <w:sz w:val="28"/>
          <w:szCs w:val="28"/>
        </w:rPr>
        <w:t xml:space="preserve"> </w:t>
      </w:r>
      <w:r>
        <w:rPr>
          <w:sz w:val="28"/>
          <w:szCs w:val="28"/>
        </w:rPr>
        <w:t>є</w:t>
      </w:r>
      <w:r w:rsidRPr="00E15E52">
        <w:rPr>
          <w:sz w:val="28"/>
          <w:szCs w:val="28"/>
        </w:rPr>
        <w:t xml:space="preserve"> однією з необхідних передумов сталого демократичного розвитку держави та суспільства</w:t>
      </w:r>
      <w:r>
        <w:rPr>
          <w:sz w:val="28"/>
          <w:szCs w:val="28"/>
        </w:rPr>
        <w:t xml:space="preserve"> загалом</w:t>
      </w:r>
      <w:r w:rsidRPr="00E15E52">
        <w:rPr>
          <w:sz w:val="28"/>
          <w:szCs w:val="28"/>
        </w:rPr>
        <w:t xml:space="preserve">. Лише за таких умов політика </w:t>
      </w:r>
      <w:r>
        <w:rPr>
          <w:sz w:val="28"/>
          <w:szCs w:val="28"/>
        </w:rPr>
        <w:t>місцевої влади</w:t>
      </w:r>
      <w:r w:rsidRPr="00E15E52">
        <w:rPr>
          <w:sz w:val="28"/>
          <w:szCs w:val="28"/>
        </w:rPr>
        <w:t xml:space="preserve"> буде ефективною, з дієвим та реальним громадським контролем, з дотриманням принципів захисту прав та свобод людини та зміцнюючи рівень довіри населення до влади. </w:t>
      </w:r>
    </w:p>
    <w:p w:rsidR="00E15E52" w:rsidRPr="00E15E52" w:rsidRDefault="00E15E52" w:rsidP="00E15E52">
      <w:pPr>
        <w:pStyle w:val="ac"/>
        <w:shd w:val="clear" w:color="auto" w:fill="FFFFFF"/>
        <w:spacing w:before="0" w:beforeAutospacing="0" w:after="0" w:afterAutospacing="0" w:line="360" w:lineRule="auto"/>
        <w:ind w:firstLine="709"/>
        <w:jc w:val="both"/>
        <w:textAlignment w:val="baseline"/>
        <w:rPr>
          <w:color w:val="000000" w:themeColor="text1"/>
          <w:sz w:val="28"/>
          <w:szCs w:val="28"/>
        </w:rPr>
      </w:pPr>
      <w:r w:rsidRPr="00E15E52">
        <w:rPr>
          <w:sz w:val="28"/>
          <w:szCs w:val="28"/>
        </w:rPr>
        <w:t xml:space="preserve">Прагнення до забезпечення прозорості </w:t>
      </w:r>
      <w:r>
        <w:rPr>
          <w:sz w:val="28"/>
          <w:szCs w:val="28"/>
        </w:rPr>
        <w:t xml:space="preserve">та публічності </w:t>
      </w:r>
      <w:r w:rsidRPr="00E15E52">
        <w:rPr>
          <w:sz w:val="28"/>
          <w:szCs w:val="28"/>
        </w:rPr>
        <w:t xml:space="preserve">на належному рівні являє собою однією зі складових стратегічного розвитку нашої держави, тому що це так само є загальновизнаним стандартом та принципом функціонування органів </w:t>
      </w:r>
      <w:r>
        <w:rPr>
          <w:sz w:val="28"/>
          <w:szCs w:val="28"/>
        </w:rPr>
        <w:t>місцевого самоврядування</w:t>
      </w:r>
      <w:r w:rsidRPr="00E15E52">
        <w:rPr>
          <w:sz w:val="28"/>
          <w:szCs w:val="28"/>
        </w:rPr>
        <w:t xml:space="preserve"> у розвинених країнах. Проте, на сьогодні рівень прозорості </w:t>
      </w:r>
      <w:r>
        <w:rPr>
          <w:sz w:val="28"/>
          <w:szCs w:val="28"/>
        </w:rPr>
        <w:t xml:space="preserve">та публічності </w:t>
      </w:r>
      <w:r w:rsidRPr="00E15E52">
        <w:rPr>
          <w:sz w:val="28"/>
          <w:szCs w:val="28"/>
        </w:rPr>
        <w:t xml:space="preserve">влади в України хоч є зростає, проте ще не відповідає стандартам ЄС, що було неодноразово </w:t>
      </w:r>
      <w:r w:rsidR="00661F40">
        <w:rPr>
          <w:sz w:val="28"/>
          <w:szCs w:val="28"/>
        </w:rPr>
        <w:t>зазначено міжнародними експертами</w:t>
      </w:r>
      <w:r w:rsidR="00661F40">
        <w:rPr>
          <w:rStyle w:val="aa"/>
          <w:sz w:val="28"/>
          <w:szCs w:val="28"/>
        </w:rPr>
        <w:footnoteReference w:id="5"/>
      </w:r>
      <w:r w:rsidR="00661F40">
        <w:rPr>
          <w:sz w:val="28"/>
          <w:szCs w:val="28"/>
        </w:rPr>
        <w:t>.</w:t>
      </w:r>
    </w:p>
    <w:p w:rsidR="00353279" w:rsidRPr="00661F40" w:rsidRDefault="00353279" w:rsidP="00661F40">
      <w:pPr>
        <w:pStyle w:val="ac"/>
        <w:shd w:val="clear" w:color="auto" w:fill="FFFFFF"/>
        <w:spacing w:before="0" w:beforeAutospacing="0" w:after="0" w:afterAutospacing="0" w:line="360" w:lineRule="auto"/>
        <w:ind w:firstLine="709"/>
        <w:jc w:val="both"/>
        <w:textAlignment w:val="baseline"/>
        <w:rPr>
          <w:sz w:val="28"/>
          <w:szCs w:val="28"/>
        </w:rPr>
      </w:pPr>
      <w:r w:rsidRPr="00661F40">
        <w:rPr>
          <w:sz w:val="28"/>
          <w:szCs w:val="28"/>
        </w:rPr>
        <w:t>Принцип</w:t>
      </w:r>
      <w:r w:rsidR="00661F40">
        <w:rPr>
          <w:sz w:val="28"/>
          <w:szCs w:val="28"/>
        </w:rPr>
        <w:t>и</w:t>
      </w:r>
      <w:r w:rsidRPr="00661F40">
        <w:rPr>
          <w:sz w:val="28"/>
          <w:szCs w:val="28"/>
        </w:rPr>
        <w:t xml:space="preserve"> прозорості </w:t>
      </w:r>
      <w:r w:rsidR="00661F40">
        <w:rPr>
          <w:sz w:val="28"/>
          <w:szCs w:val="28"/>
        </w:rPr>
        <w:t xml:space="preserve">та публічності </w:t>
      </w:r>
      <w:r w:rsidRPr="00661F40">
        <w:rPr>
          <w:sz w:val="28"/>
          <w:szCs w:val="28"/>
        </w:rPr>
        <w:t xml:space="preserve">застосовують для того, щоб </w:t>
      </w:r>
      <w:r w:rsidR="00661F40">
        <w:rPr>
          <w:sz w:val="28"/>
          <w:szCs w:val="28"/>
        </w:rPr>
        <w:t>громадяни</w:t>
      </w:r>
      <w:r w:rsidRPr="00661F40">
        <w:rPr>
          <w:sz w:val="28"/>
          <w:szCs w:val="28"/>
        </w:rPr>
        <w:t xml:space="preserve"> мали вичерпну інформацію про резуль</w:t>
      </w:r>
      <w:r w:rsidR="00661F40">
        <w:rPr>
          <w:sz w:val="28"/>
          <w:szCs w:val="28"/>
        </w:rPr>
        <w:t xml:space="preserve">тати й наслідки політики та </w:t>
      </w:r>
      <w:r w:rsidRPr="00661F40">
        <w:rPr>
          <w:sz w:val="28"/>
          <w:szCs w:val="28"/>
        </w:rPr>
        <w:t xml:space="preserve">процес прийняття рішень. Загальнодоступність інформації про політику, програми та заходи органів </w:t>
      </w:r>
      <w:r w:rsidR="00661F40">
        <w:rPr>
          <w:sz w:val="28"/>
          <w:szCs w:val="28"/>
        </w:rPr>
        <w:t xml:space="preserve">місцевої </w:t>
      </w:r>
      <w:r w:rsidRPr="00661F40">
        <w:rPr>
          <w:sz w:val="28"/>
          <w:szCs w:val="28"/>
        </w:rPr>
        <w:t xml:space="preserve">влади дає змогу громадянам і місцевим громадам сформувати чітке уявлення про дії </w:t>
      </w:r>
      <w:r w:rsidR="00661F40">
        <w:rPr>
          <w:sz w:val="28"/>
          <w:szCs w:val="28"/>
        </w:rPr>
        <w:t>органів місцевого самоврядування</w:t>
      </w:r>
      <w:r w:rsidRPr="00661F40">
        <w:rPr>
          <w:sz w:val="28"/>
          <w:szCs w:val="28"/>
        </w:rPr>
        <w:t xml:space="preserve">, робити усвідомлений вибір та брати участь у процесах ухвалення рішень на місцевому рівні. Загальнодоступність інформації також дозволяє обраним посадовим особам, як в органах влади, так і в опозиції, приймати обґрунтовані рішення, здійснювати ретельну перевірку та притягати представників влади до відповідальності за їхні дії. Окрім того, доступ до інформації має важливе значення для журналістів та представників </w:t>
      </w:r>
      <w:r w:rsidRPr="00661F40">
        <w:rPr>
          <w:sz w:val="28"/>
          <w:szCs w:val="28"/>
        </w:rPr>
        <w:lastRenderedPageBreak/>
        <w:t xml:space="preserve">громадянського суспільства, оскільки дає їм змогу ефективно виконувати свої наглядові функції та притягати органи </w:t>
      </w:r>
      <w:r w:rsidR="00661F40">
        <w:rPr>
          <w:sz w:val="28"/>
          <w:szCs w:val="28"/>
        </w:rPr>
        <w:t xml:space="preserve">місцевої </w:t>
      </w:r>
      <w:r w:rsidRPr="00661F40">
        <w:rPr>
          <w:sz w:val="28"/>
          <w:szCs w:val="28"/>
        </w:rPr>
        <w:t>влади до відповідальності</w:t>
      </w:r>
      <w:r w:rsidR="00661F40">
        <w:rPr>
          <w:rStyle w:val="aa"/>
          <w:sz w:val="28"/>
          <w:szCs w:val="28"/>
        </w:rPr>
        <w:footnoteReference w:id="6"/>
      </w:r>
      <w:r w:rsidRPr="00661F40">
        <w:rPr>
          <w:sz w:val="28"/>
          <w:szCs w:val="28"/>
        </w:rPr>
        <w:t>.</w:t>
      </w:r>
    </w:p>
    <w:p w:rsidR="00353279" w:rsidRPr="00661F40" w:rsidRDefault="00353279" w:rsidP="00661F40">
      <w:pPr>
        <w:pStyle w:val="ac"/>
        <w:shd w:val="clear" w:color="auto" w:fill="FFFFFF"/>
        <w:spacing w:before="0" w:beforeAutospacing="0" w:after="0" w:afterAutospacing="0" w:line="360" w:lineRule="auto"/>
        <w:ind w:firstLine="709"/>
        <w:jc w:val="both"/>
        <w:textAlignment w:val="baseline"/>
        <w:rPr>
          <w:sz w:val="28"/>
          <w:szCs w:val="28"/>
        </w:rPr>
      </w:pPr>
      <w:r w:rsidRPr="00661F40">
        <w:rPr>
          <w:sz w:val="28"/>
          <w:szCs w:val="28"/>
        </w:rPr>
        <w:t>Органи місцевого самоврядування мають надавати дані громадськості в доступному форматі й робити це вчасно. Така практика дає змогу гром</w:t>
      </w:r>
      <w:r w:rsidR="002909EB">
        <w:rPr>
          <w:sz w:val="28"/>
          <w:szCs w:val="28"/>
        </w:rPr>
        <w:t>адянам та зацікавленим сторонам бути</w:t>
      </w:r>
      <w:r w:rsidRPr="00661F40">
        <w:rPr>
          <w:sz w:val="28"/>
          <w:szCs w:val="28"/>
        </w:rPr>
        <w:t xml:space="preserve"> належним чином поінформованим</w:t>
      </w:r>
      <w:r w:rsidR="002909EB">
        <w:rPr>
          <w:sz w:val="28"/>
          <w:szCs w:val="28"/>
        </w:rPr>
        <w:t>и</w:t>
      </w:r>
      <w:r w:rsidRPr="00661F40">
        <w:rPr>
          <w:sz w:val="28"/>
          <w:szCs w:val="28"/>
        </w:rPr>
        <w:t xml:space="preserve">, брати участь у процесах прийняття рішень, а також контролювати та оцінювати реалізацію органами </w:t>
      </w:r>
      <w:r w:rsidR="002909EB">
        <w:rPr>
          <w:sz w:val="28"/>
          <w:szCs w:val="28"/>
        </w:rPr>
        <w:t>місцевого самоврядування</w:t>
      </w:r>
      <w:r w:rsidRPr="00661F40">
        <w:rPr>
          <w:sz w:val="28"/>
          <w:szCs w:val="28"/>
        </w:rPr>
        <w:t xml:space="preserve"> політики й рішень, із тим аби притягнути посадових осіб до відповідальності за їхні дії. Прозорості вдається досягнути через низку механізмів, що ґрунтуються на праві громадян на доступ до інформації. Такі механізми охоплюють розкриття інформації про фінансові активи та інтереси високопоставлених державних посадових осіб та обраних посадових осіб, а також публікацію інформації у доступних для пошуку форматах відкритих даних.</w:t>
      </w:r>
    </w:p>
    <w:p w:rsidR="00353279" w:rsidRDefault="00353279" w:rsidP="00661F40">
      <w:pPr>
        <w:pStyle w:val="ac"/>
        <w:shd w:val="clear" w:color="auto" w:fill="FFFFFF"/>
        <w:spacing w:before="0" w:beforeAutospacing="0" w:after="0" w:afterAutospacing="0" w:line="360" w:lineRule="auto"/>
        <w:ind w:firstLine="709"/>
        <w:jc w:val="both"/>
        <w:textAlignment w:val="baseline"/>
        <w:rPr>
          <w:sz w:val="28"/>
          <w:szCs w:val="28"/>
        </w:rPr>
      </w:pPr>
      <w:r w:rsidRPr="00661F40">
        <w:rPr>
          <w:sz w:val="28"/>
          <w:szCs w:val="28"/>
        </w:rPr>
        <w:t xml:space="preserve">Обмежений доступ до публічної інформації негативно впливає на довіру населення до </w:t>
      </w:r>
      <w:r w:rsidR="002909EB">
        <w:rPr>
          <w:sz w:val="28"/>
          <w:szCs w:val="28"/>
        </w:rPr>
        <w:t>органів місцевого самоврядування</w:t>
      </w:r>
      <w:r w:rsidRPr="00661F40">
        <w:rPr>
          <w:sz w:val="28"/>
          <w:szCs w:val="28"/>
        </w:rPr>
        <w:t xml:space="preserve">, підвищує потенційні корупційні ризики та обмежує можливості різних зацікавлених сторін контролювати діяльність органів </w:t>
      </w:r>
      <w:r w:rsidR="002909EB">
        <w:rPr>
          <w:sz w:val="28"/>
          <w:szCs w:val="28"/>
        </w:rPr>
        <w:t xml:space="preserve">місцевої </w:t>
      </w:r>
      <w:r w:rsidRPr="00661F40">
        <w:rPr>
          <w:sz w:val="28"/>
          <w:szCs w:val="28"/>
        </w:rPr>
        <w:t>влади. Це також перешкоджає зусиллям громадян та зацікавлених сторін брати участь у формуванні політики та в розробці підкріплених фактами рекомендацій щодо політики для забезпечення позитивних змін. Практика показує, що законодавство про доступ до інформації та належні примусові заходи є важливою складовою сприятливого середовища для доступу громадян до інформації.</w:t>
      </w:r>
    </w:p>
    <w:p w:rsidR="002909EB" w:rsidRDefault="002909EB" w:rsidP="002909EB">
      <w:pPr>
        <w:pStyle w:val="ac"/>
        <w:shd w:val="clear" w:color="auto" w:fill="FFFFFF"/>
        <w:spacing w:before="0" w:beforeAutospacing="0" w:after="0" w:afterAutospacing="0" w:line="360" w:lineRule="auto"/>
        <w:ind w:firstLine="709"/>
        <w:jc w:val="both"/>
        <w:textAlignment w:val="baseline"/>
        <w:rPr>
          <w:sz w:val="28"/>
          <w:szCs w:val="28"/>
        </w:rPr>
      </w:pPr>
      <w:r>
        <w:rPr>
          <w:sz w:val="28"/>
          <w:szCs w:val="28"/>
        </w:rPr>
        <w:t>Таким чином, м</w:t>
      </w:r>
      <w:r w:rsidR="00353279" w:rsidRPr="002909EB">
        <w:rPr>
          <w:sz w:val="28"/>
          <w:szCs w:val="28"/>
        </w:rPr>
        <w:t xml:space="preserve">одель демократичного, відкритого врядування базується на залученні громадян до планування та прийняття рішень ОМС, забезпеченні підзвітності їхньої діяльності та </w:t>
      </w:r>
      <w:r>
        <w:rPr>
          <w:sz w:val="28"/>
          <w:szCs w:val="28"/>
        </w:rPr>
        <w:t>прозорості у їх діяльності</w:t>
      </w:r>
      <w:r w:rsidR="00353279" w:rsidRPr="002909EB">
        <w:rPr>
          <w:sz w:val="28"/>
          <w:szCs w:val="28"/>
        </w:rPr>
        <w:t xml:space="preserve">. Урахування підходів і принципів відкритого врядування дозволяє модернізувати діяльність ОМС, дає можливість громаді займатися плануванням та управляти </w:t>
      </w:r>
      <w:r w:rsidR="00353279" w:rsidRPr="002909EB">
        <w:rPr>
          <w:sz w:val="28"/>
          <w:szCs w:val="28"/>
        </w:rPr>
        <w:lastRenderedPageBreak/>
        <w:t xml:space="preserve">власними справами, підвищує ефективність органів місцевої влади, створює громадську довіру до них через прозорі процеси, підзвітність та діалог. Збереження та втілення у життя принципів демократії досягається шляхом розробки та прийняття багатосторонніх міжнародних договорів і конвенцій. </w:t>
      </w:r>
    </w:p>
    <w:p w:rsidR="00AA49BB" w:rsidRDefault="00353279" w:rsidP="002909EB">
      <w:pPr>
        <w:pStyle w:val="ac"/>
        <w:shd w:val="clear" w:color="auto" w:fill="FFFFFF"/>
        <w:spacing w:before="0" w:beforeAutospacing="0" w:after="0" w:afterAutospacing="0" w:line="360" w:lineRule="auto"/>
        <w:ind w:firstLine="709"/>
        <w:jc w:val="both"/>
        <w:textAlignment w:val="baseline"/>
        <w:rPr>
          <w:sz w:val="28"/>
          <w:szCs w:val="28"/>
        </w:rPr>
      </w:pPr>
      <w:r w:rsidRPr="002909EB">
        <w:rPr>
          <w:sz w:val="28"/>
          <w:szCs w:val="28"/>
        </w:rPr>
        <w:t>На місцевому рівні запровадження демократичного, відкритого врядування є життєво важливим, оскільки місцева влада є найближчою до громадян та надає їм основні послуги, і саме на цьому рівні громадяни можуть найшвидше відчути свою причетність до ухвалення та впровадження найбільш важливих рішень. Демократичне, відкрите врядування зумовлює створення системи, яка дозволяє громадянам брати участь у плануванні та прийнятті рішень органами влади та місцевого самоврядування і передбачає, що потреби громадян враховуються відповідно до принципів підзвітності та прозорості. Запровадження інтегрованої моделі відкритого врядування передбачає можливість громадян вільно реалізовувати право на одержання інформації в зрозумілій формі; на користування публічними послугами; на тісну взаємодію та залучення до процесу прийняття рішень органами влади та місцевого самоврядування</w:t>
      </w:r>
      <w:r w:rsidR="00AA49BB">
        <w:rPr>
          <w:rStyle w:val="aa"/>
          <w:sz w:val="28"/>
          <w:szCs w:val="28"/>
        </w:rPr>
        <w:footnoteReference w:id="7"/>
      </w:r>
      <w:r w:rsidR="00AA49BB">
        <w:rPr>
          <w:sz w:val="28"/>
          <w:szCs w:val="28"/>
        </w:rPr>
        <w:t>.</w:t>
      </w:r>
    </w:p>
    <w:p w:rsidR="00AA49BB" w:rsidRDefault="00AA49BB" w:rsidP="002909EB">
      <w:pPr>
        <w:pStyle w:val="ac"/>
        <w:shd w:val="clear" w:color="auto" w:fill="FFFFFF"/>
        <w:spacing w:before="0" w:beforeAutospacing="0" w:after="0" w:afterAutospacing="0" w:line="360" w:lineRule="auto"/>
        <w:ind w:firstLine="709"/>
        <w:jc w:val="both"/>
        <w:textAlignment w:val="baseline"/>
        <w:rPr>
          <w:sz w:val="28"/>
          <w:szCs w:val="28"/>
        </w:rPr>
      </w:pPr>
      <w:r>
        <w:rPr>
          <w:sz w:val="28"/>
          <w:szCs w:val="28"/>
        </w:rPr>
        <w:t xml:space="preserve">Відповідальність, </w:t>
      </w:r>
      <w:r w:rsidR="00353279" w:rsidRPr="00AA49BB">
        <w:rPr>
          <w:sz w:val="28"/>
          <w:szCs w:val="28"/>
        </w:rPr>
        <w:t>п</w:t>
      </w:r>
      <w:r>
        <w:rPr>
          <w:sz w:val="28"/>
          <w:szCs w:val="28"/>
        </w:rPr>
        <w:t xml:space="preserve">розорість та публічність </w:t>
      </w:r>
      <w:r w:rsidR="00353279" w:rsidRPr="00AA49BB">
        <w:rPr>
          <w:sz w:val="28"/>
          <w:szCs w:val="28"/>
        </w:rPr>
        <w:t xml:space="preserve">органів влади та місцевого самоврядування обумовлюється тим, що громадяни, по суті, є «власниками» активів громади, а посадові особи ОМС є лише їхніми розпорядниками. Це передбачає прозорість і відкритість процедур прийняття рішень із залученням усіх зацікавлених сторін та оприлюднення того, яким чином міськими активами управляють від імені громадян. Прозорість і </w:t>
      </w:r>
      <w:r>
        <w:rPr>
          <w:sz w:val="28"/>
          <w:szCs w:val="28"/>
        </w:rPr>
        <w:t>публічність</w:t>
      </w:r>
      <w:r w:rsidR="00353279" w:rsidRPr="00AA49BB">
        <w:rPr>
          <w:sz w:val="28"/>
          <w:szCs w:val="28"/>
        </w:rPr>
        <w:t xml:space="preserve"> процедур прийняття рішень вимагає участі громадян протягом усього циклу – від початку процесу розробки політик і рішень ОМС до їхнього ухвалення з постійним широким інформуванням громади. Важливим є те, яким чином керівництво ОМС ставиться до процедур формування нормативних актів, а </w:t>
      </w:r>
      <w:r w:rsidR="00353279" w:rsidRPr="00AA49BB">
        <w:rPr>
          <w:sz w:val="28"/>
          <w:szCs w:val="28"/>
        </w:rPr>
        <w:lastRenderedPageBreak/>
        <w:t xml:space="preserve">потім як вони ухвалюються і виконуються. Взаємодіючи з громадськістю, ОМС демонструють здатність дотримуватися строків оприлюднення рішень, діють ефективно та доводять, що результати їхньої діяльності відповідають очікуванням громадян. Рішення таких ОМС краще сприймаються та схвалюються громадянами лише тоді, коли вони розробляються спільно з ними, а не за «закритими дверима». </w:t>
      </w:r>
    </w:p>
    <w:p w:rsidR="00AA49BB" w:rsidRDefault="00AA49BB" w:rsidP="002909EB">
      <w:pPr>
        <w:pStyle w:val="ac"/>
        <w:shd w:val="clear" w:color="auto" w:fill="FFFFFF"/>
        <w:spacing w:before="0" w:beforeAutospacing="0" w:after="0" w:afterAutospacing="0" w:line="360" w:lineRule="auto"/>
        <w:ind w:firstLine="709"/>
        <w:jc w:val="both"/>
        <w:textAlignment w:val="baseline"/>
        <w:rPr>
          <w:sz w:val="28"/>
          <w:szCs w:val="28"/>
        </w:rPr>
      </w:pPr>
      <w:r>
        <w:rPr>
          <w:sz w:val="28"/>
          <w:szCs w:val="28"/>
        </w:rPr>
        <w:t>І</w:t>
      </w:r>
      <w:r w:rsidR="00353279" w:rsidRPr="00AA49BB">
        <w:rPr>
          <w:sz w:val="28"/>
          <w:szCs w:val="28"/>
        </w:rPr>
        <w:t>нструмент</w:t>
      </w:r>
      <w:r>
        <w:rPr>
          <w:sz w:val="28"/>
          <w:szCs w:val="28"/>
        </w:rPr>
        <w:t>ами прозорості та публічності органів місцевого самоврядування є:</w:t>
      </w:r>
    </w:p>
    <w:p w:rsidR="00AA49BB" w:rsidRDefault="00AA49BB" w:rsidP="002909EB">
      <w:pPr>
        <w:pStyle w:val="ac"/>
        <w:shd w:val="clear" w:color="auto" w:fill="FFFFFF"/>
        <w:spacing w:before="0" w:beforeAutospacing="0" w:after="0" w:afterAutospacing="0" w:line="360" w:lineRule="auto"/>
        <w:ind w:firstLine="709"/>
        <w:jc w:val="both"/>
        <w:textAlignment w:val="baseline"/>
        <w:rPr>
          <w:sz w:val="28"/>
          <w:szCs w:val="28"/>
        </w:rPr>
      </w:pPr>
      <w:r>
        <w:rPr>
          <w:sz w:val="28"/>
          <w:szCs w:val="28"/>
        </w:rPr>
        <w:t>-</w:t>
      </w:r>
      <w:r w:rsidR="00353279" w:rsidRPr="00AA49BB">
        <w:rPr>
          <w:sz w:val="28"/>
          <w:szCs w:val="28"/>
        </w:rPr>
        <w:t xml:space="preserve"> </w:t>
      </w:r>
      <w:r>
        <w:rPr>
          <w:sz w:val="28"/>
          <w:szCs w:val="28"/>
        </w:rPr>
        <w:t xml:space="preserve">забезпечення </w:t>
      </w:r>
      <w:r w:rsidR="00353279" w:rsidRPr="00AA49BB">
        <w:rPr>
          <w:sz w:val="28"/>
          <w:szCs w:val="28"/>
        </w:rPr>
        <w:t>присутн</w:t>
      </w:r>
      <w:r>
        <w:rPr>
          <w:sz w:val="28"/>
          <w:szCs w:val="28"/>
        </w:rPr>
        <w:t>ості</w:t>
      </w:r>
      <w:r w:rsidR="00353279" w:rsidRPr="00AA49BB">
        <w:rPr>
          <w:sz w:val="28"/>
          <w:szCs w:val="28"/>
        </w:rPr>
        <w:t xml:space="preserve"> громадян на засіданнях місцевих рад; </w:t>
      </w:r>
    </w:p>
    <w:p w:rsidR="00AA49BB" w:rsidRDefault="00AA49BB" w:rsidP="002909EB">
      <w:pPr>
        <w:pStyle w:val="ac"/>
        <w:shd w:val="clear" w:color="auto" w:fill="FFFFFF"/>
        <w:spacing w:before="0" w:beforeAutospacing="0" w:after="0" w:afterAutospacing="0" w:line="360" w:lineRule="auto"/>
        <w:ind w:firstLine="709"/>
        <w:jc w:val="both"/>
        <w:textAlignment w:val="baseline"/>
        <w:rPr>
          <w:sz w:val="28"/>
          <w:szCs w:val="28"/>
        </w:rPr>
      </w:pPr>
      <w:r>
        <w:rPr>
          <w:sz w:val="28"/>
          <w:szCs w:val="28"/>
        </w:rPr>
        <w:t>-</w:t>
      </w:r>
      <w:r w:rsidR="00353279" w:rsidRPr="00AA49BB">
        <w:rPr>
          <w:sz w:val="28"/>
          <w:szCs w:val="28"/>
        </w:rPr>
        <w:t xml:space="preserve"> прийоми громадян; </w:t>
      </w:r>
    </w:p>
    <w:p w:rsidR="00AA49BB" w:rsidRDefault="00AA49BB" w:rsidP="002909EB">
      <w:pPr>
        <w:pStyle w:val="ac"/>
        <w:shd w:val="clear" w:color="auto" w:fill="FFFFFF"/>
        <w:spacing w:before="0" w:beforeAutospacing="0" w:after="0" w:afterAutospacing="0" w:line="360" w:lineRule="auto"/>
        <w:ind w:firstLine="709"/>
        <w:jc w:val="both"/>
        <w:textAlignment w:val="baseline"/>
        <w:rPr>
          <w:sz w:val="28"/>
          <w:szCs w:val="28"/>
        </w:rPr>
      </w:pPr>
      <w:r>
        <w:rPr>
          <w:sz w:val="28"/>
          <w:szCs w:val="28"/>
        </w:rPr>
        <w:t>-</w:t>
      </w:r>
      <w:r w:rsidR="00353279" w:rsidRPr="00AA49BB">
        <w:rPr>
          <w:sz w:val="28"/>
          <w:szCs w:val="28"/>
        </w:rPr>
        <w:t xml:space="preserve"> оприлюднення місцевих нормативн</w:t>
      </w:r>
      <w:r>
        <w:rPr>
          <w:sz w:val="28"/>
          <w:szCs w:val="28"/>
        </w:rPr>
        <w:t>о-правових</w:t>
      </w:r>
      <w:r w:rsidR="00353279" w:rsidRPr="00AA49BB">
        <w:rPr>
          <w:sz w:val="28"/>
          <w:szCs w:val="28"/>
        </w:rPr>
        <w:t xml:space="preserve"> актів; </w:t>
      </w:r>
    </w:p>
    <w:p w:rsidR="00AA49BB" w:rsidRDefault="00AA49BB" w:rsidP="002909EB">
      <w:pPr>
        <w:pStyle w:val="ac"/>
        <w:shd w:val="clear" w:color="auto" w:fill="FFFFFF"/>
        <w:spacing w:before="0" w:beforeAutospacing="0" w:after="0" w:afterAutospacing="0" w:line="360" w:lineRule="auto"/>
        <w:ind w:firstLine="709"/>
        <w:jc w:val="both"/>
        <w:textAlignment w:val="baseline"/>
        <w:rPr>
          <w:sz w:val="28"/>
          <w:szCs w:val="28"/>
        </w:rPr>
      </w:pPr>
      <w:r>
        <w:rPr>
          <w:sz w:val="28"/>
          <w:szCs w:val="28"/>
        </w:rPr>
        <w:t>-</w:t>
      </w:r>
      <w:r w:rsidR="00353279" w:rsidRPr="00AA49BB">
        <w:rPr>
          <w:sz w:val="28"/>
          <w:szCs w:val="28"/>
        </w:rPr>
        <w:t xml:space="preserve"> інформування та звітування перед громадськістю через ЗМІ та інтернет-медіа; </w:t>
      </w:r>
    </w:p>
    <w:p w:rsidR="00AA49BB" w:rsidRDefault="00AA49BB" w:rsidP="002909EB">
      <w:pPr>
        <w:pStyle w:val="ac"/>
        <w:shd w:val="clear" w:color="auto" w:fill="FFFFFF"/>
        <w:spacing w:before="0" w:beforeAutospacing="0" w:after="0" w:afterAutospacing="0" w:line="360" w:lineRule="auto"/>
        <w:ind w:firstLine="709"/>
        <w:jc w:val="both"/>
        <w:textAlignment w:val="baseline"/>
        <w:rPr>
          <w:sz w:val="28"/>
          <w:szCs w:val="28"/>
        </w:rPr>
      </w:pPr>
      <w:r>
        <w:rPr>
          <w:sz w:val="28"/>
          <w:szCs w:val="28"/>
        </w:rPr>
        <w:t>-</w:t>
      </w:r>
      <w:r w:rsidR="00353279" w:rsidRPr="00AA49BB">
        <w:rPr>
          <w:sz w:val="28"/>
          <w:szCs w:val="28"/>
        </w:rPr>
        <w:t xml:space="preserve"> громадський аудит рішень ОМС; </w:t>
      </w:r>
    </w:p>
    <w:p w:rsidR="004027E8" w:rsidRDefault="00AA49BB" w:rsidP="002909EB">
      <w:pPr>
        <w:pStyle w:val="ac"/>
        <w:shd w:val="clear" w:color="auto" w:fill="FFFFFF"/>
        <w:spacing w:before="0" w:beforeAutospacing="0" w:after="0" w:afterAutospacing="0" w:line="360" w:lineRule="auto"/>
        <w:ind w:firstLine="709"/>
        <w:jc w:val="both"/>
        <w:textAlignment w:val="baseline"/>
        <w:rPr>
          <w:sz w:val="28"/>
          <w:szCs w:val="28"/>
        </w:rPr>
      </w:pPr>
      <w:r>
        <w:rPr>
          <w:sz w:val="28"/>
          <w:szCs w:val="28"/>
        </w:rPr>
        <w:t>-</w:t>
      </w:r>
      <w:r w:rsidR="00353279" w:rsidRPr="00AA49BB">
        <w:rPr>
          <w:sz w:val="28"/>
          <w:szCs w:val="28"/>
        </w:rPr>
        <w:t xml:space="preserve"> оприлюднення рішень ОМС в прийнятні строки; </w:t>
      </w:r>
    </w:p>
    <w:p w:rsidR="004027E8" w:rsidRDefault="004027E8" w:rsidP="002909EB">
      <w:pPr>
        <w:pStyle w:val="ac"/>
        <w:shd w:val="clear" w:color="auto" w:fill="FFFFFF"/>
        <w:spacing w:before="0" w:beforeAutospacing="0" w:after="0" w:afterAutospacing="0" w:line="360" w:lineRule="auto"/>
        <w:ind w:firstLine="709"/>
        <w:jc w:val="both"/>
        <w:textAlignment w:val="baseline"/>
        <w:rPr>
          <w:sz w:val="28"/>
          <w:szCs w:val="28"/>
        </w:rPr>
      </w:pPr>
      <w:r>
        <w:rPr>
          <w:sz w:val="28"/>
          <w:szCs w:val="28"/>
        </w:rPr>
        <w:t>-</w:t>
      </w:r>
      <w:r w:rsidR="00353279" w:rsidRPr="00AA49BB">
        <w:rPr>
          <w:sz w:val="28"/>
          <w:szCs w:val="28"/>
        </w:rPr>
        <w:t xml:space="preserve"> відкриті закупівлі і тендерні процедури; </w:t>
      </w:r>
    </w:p>
    <w:p w:rsidR="004027E8" w:rsidRDefault="004027E8" w:rsidP="002909EB">
      <w:pPr>
        <w:pStyle w:val="ac"/>
        <w:shd w:val="clear" w:color="auto" w:fill="FFFFFF"/>
        <w:spacing w:before="0" w:beforeAutospacing="0" w:after="0" w:afterAutospacing="0" w:line="360" w:lineRule="auto"/>
        <w:ind w:firstLine="709"/>
        <w:jc w:val="both"/>
        <w:textAlignment w:val="baseline"/>
        <w:rPr>
          <w:sz w:val="28"/>
          <w:szCs w:val="28"/>
        </w:rPr>
      </w:pPr>
      <w:r>
        <w:rPr>
          <w:sz w:val="28"/>
          <w:szCs w:val="28"/>
        </w:rPr>
        <w:t>-</w:t>
      </w:r>
      <w:r w:rsidR="00353279" w:rsidRPr="00AA49BB">
        <w:rPr>
          <w:sz w:val="28"/>
          <w:szCs w:val="28"/>
        </w:rPr>
        <w:t xml:space="preserve"> щорічне звітування </w:t>
      </w:r>
      <w:r>
        <w:rPr>
          <w:sz w:val="28"/>
          <w:szCs w:val="28"/>
        </w:rPr>
        <w:t>голів ОТГ</w:t>
      </w:r>
      <w:r w:rsidR="00353279" w:rsidRPr="00AA49BB">
        <w:rPr>
          <w:sz w:val="28"/>
          <w:szCs w:val="28"/>
        </w:rPr>
        <w:t xml:space="preserve"> та оприлюднення звітів; </w:t>
      </w:r>
    </w:p>
    <w:p w:rsidR="004027E8" w:rsidRDefault="004027E8" w:rsidP="002909EB">
      <w:pPr>
        <w:pStyle w:val="ac"/>
        <w:shd w:val="clear" w:color="auto" w:fill="FFFFFF"/>
        <w:spacing w:before="0" w:beforeAutospacing="0" w:after="0" w:afterAutospacing="0" w:line="360" w:lineRule="auto"/>
        <w:ind w:firstLine="709"/>
        <w:jc w:val="both"/>
        <w:textAlignment w:val="baseline"/>
        <w:rPr>
          <w:sz w:val="28"/>
          <w:szCs w:val="28"/>
        </w:rPr>
      </w:pPr>
      <w:r>
        <w:rPr>
          <w:sz w:val="28"/>
          <w:szCs w:val="28"/>
        </w:rPr>
        <w:t>-</w:t>
      </w:r>
      <w:r w:rsidR="00353279" w:rsidRPr="00AA49BB">
        <w:rPr>
          <w:sz w:val="28"/>
          <w:szCs w:val="28"/>
        </w:rPr>
        <w:t xml:space="preserve"> відкрите звітування про використання бюджетних коштів</w:t>
      </w:r>
      <w:r>
        <w:rPr>
          <w:sz w:val="28"/>
          <w:szCs w:val="28"/>
        </w:rPr>
        <w:t>.</w:t>
      </w:r>
    </w:p>
    <w:p w:rsidR="004027E8" w:rsidRDefault="004027E8" w:rsidP="002909EB">
      <w:pPr>
        <w:pStyle w:val="ac"/>
        <w:shd w:val="clear" w:color="auto" w:fill="FFFFFF"/>
        <w:spacing w:before="0" w:beforeAutospacing="0" w:after="0" w:afterAutospacing="0" w:line="360" w:lineRule="auto"/>
        <w:ind w:firstLine="709"/>
        <w:jc w:val="both"/>
        <w:textAlignment w:val="baseline"/>
        <w:rPr>
          <w:sz w:val="28"/>
          <w:szCs w:val="28"/>
        </w:rPr>
      </w:pPr>
      <w:r>
        <w:rPr>
          <w:sz w:val="28"/>
          <w:szCs w:val="28"/>
        </w:rPr>
        <w:t>Отже, прозорість та публічність є важливими засадами у діяльності органів місцевого самоврядування. Їх рівень залежить від багатьох чинників. Водночас впровадження таких засад збільшує довіру населення до діяльності представників органів місцевого самоврядування, адже дає можливість отримувати всю необхідну інформацію щодо функціонування місцевої влади, ухвалення відповідних управлінських рішень та використання коштів.</w:t>
      </w:r>
    </w:p>
    <w:p w:rsidR="00353279" w:rsidRDefault="00353279" w:rsidP="001614B4">
      <w:pPr>
        <w:spacing w:after="0" w:line="360" w:lineRule="auto"/>
        <w:ind w:firstLine="567"/>
      </w:pPr>
    </w:p>
    <w:p w:rsidR="00D12858" w:rsidRPr="00D12858" w:rsidRDefault="00D12858" w:rsidP="00D12858">
      <w:pPr>
        <w:spacing w:after="0" w:line="360" w:lineRule="auto"/>
        <w:ind w:firstLine="709"/>
        <w:jc w:val="both"/>
        <w:rPr>
          <w:rFonts w:ascii="Times New Roman" w:hAnsi="Times New Roman"/>
          <w:b/>
          <w:sz w:val="28"/>
          <w:szCs w:val="28"/>
        </w:rPr>
      </w:pPr>
      <w:r w:rsidRPr="00D12858">
        <w:rPr>
          <w:rFonts w:ascii="Times New Roman" w:hAnsi="Times New Roman"/>
          <w:b/>
          <w:sz w:val="28"/>
          <w:szCs w:val="28"/>
        </w:rPr>
        <w:t>1.2 Комунікативна взаємодія органів місцевого самоврядування з громадянами як засіб посилення прозорості та публічності у їх діяльності</w:t>
      </w:r>
    </w:p>
    <w:p w:rsidR="00D12858" w:rsidRPr="00A577E1" w:rsidRDefault="00D12858" w:rsidP="00D12858">
      <w:pPr>
        <w:pStyle w:val="a3"/>
        <w:spacing w:after="0" w:line="360" w:lineRule="auto"/>
        <w:ind w:left="0" w:firstLine="709"/>
        <w:jc w:val="both"/>
        <w:rPr>
          <w:rFonts w:ascii="Times New Roman" w:hAnsi="Times New Roman"/>
          <w:sz w:val="28"/>
          <w:szCs w:val="28"/>
        </w:rPr>
      </w:pPr>
      <w:r w:rsidRPr="00A577E1">
        <w:rPr>
          <w:rFonts w:ascii="Times New Roman" w:hAnsi="Times New Roman"/>
          <w:sz w:val="28"/>
          <w:szCs w:val="28"/>
        </w:rPr>
        <w:t xml:space="preserve">Сучасний світ існує в умовах активного зростання ролі інформації і знань як основного стратегічного ресурсу та продукту виробництва. Нова ера розвитку людства – ера комунікативного суспільства – в своїй основі має </w:t>
      </w:r>
      <w:r w:rsidRPr="00A577E1">
        <w:rPr>
          <w:rFonts w:ascii="Times New Roman" w:hAnsi="Times New Roman"/>
          <w:sz w:val="28"/>
          <w:szCs w:val="28"/>
        </w:rPr>
        <w:lastRenderedPageBreak/>
        <w:t>формування якісно нового способу функціонування соціальної системи. З розвитком нових інформаційно-комунікативних технологій відбуваються динамічні зміни у всіх сферах життя людства, в тому числі і у публічному</w:t>
      </w:r>
      <w:r>
        <w:rPr>
          <w:rFonts w:ascii="Times New Roman" w:hAnsi="Times New Roman"/>
          <w:sz w:val="28"/>
          <w:szCs w:val="28"/>
        </w:rPr>
        <w:t xml:space="preserve"> управлінні. </w:t>
      </w:r>
      <w:r w:rsidRPr="00A577E1">
        <w:rPr>
          <w:rFonts w:ascii="Times New Roman" w:hAnsi="Times New Roman"/>
          <w:sz w:val="28"/>
          <w:szCs w:val="28"/>
        </w:rPr>
        <w:t>В інформаційному суспільстві відбувається динамічна зміна процесів комунікації через введення нових технологічних засобів. В свою чергу, комунікація приводить до формування нової ціннісної системи, згідно з якою по-новому вирішуються соціальні завдання.</w:t>
      </w:r>
    </w:p>
    <w:p w:rsidR="00D12858" w:rsidRDefault="00D12858" w:rsidP="00D12858">
      <w:pPr>
        <w:spacing w:after="0" w:line="360" w:lineRule="auto"/>
        <w:ind w:firstLine="709"/>
        <w:jc w:val="both"/>
        <w:rPr>
          <w:rFonts w:ascii="Times New Roman" w:hAnsi="Times New Roman"/>
          <w:sz w:val="28"/>
          <w:szCs w:val="28"/>
        </w:rPr>
      </w:pPr>
      <w:r w:rsidRPr="002C0F59">
        <w:rPr>
          <w:rFonts w:ascii="Times New Roman" w:hAnsi="Times New Roman"/>
          <w:sz w:val="28"/>
          <w:szCs w:val="28"/>
        </w:rPr>
        <w:t>Термін «взаємодія» тісно пов’язаний з поняттям «співробітництво». Так, співробітництво передбачає командну співпрацю, коли мова йде про роботу над спільною справою. Взаємодія спрямована на реалізацію прийнятого рішення. Вона можлива, коли є спільні інтереси, або</w:t>
      </w:r>
      <w:r>
        <w:rPr>
          <w:rFonts w:ascii="Times New Roman" w:hAnsi="Times New Roman"/>
          <w:sz w:val="28"/>
          <w:szCs w:val="28"/>
        </w:rPr>
        <w:t xml:space="preserve"> коли вони простежуються в дов</w:t>
      </w:r>
      <w:r w:rsidRPr="002C0F59">
        <w:rPr>
          <w:rFonts w:ascii="Times New Roman" w:hAnsi="Times New Roman"/>
          <w:sz w:val="28"/>
          <w:szCs w:val="28"/>
        </w:rPr>
        <w:t>гостроковій перспективі. Тому застосування обох цих понять під час вирішення питань місцевого значення дозволить приймати рішення з врахуванням інтересів територіальної громади та ефективно їх реалізовув</w:t>
      </w:r>
      <w:r>
        <w:rPr>
          <w:rFonts w:ascii="Times New Roman" w:hAnsi="Times New Roman"/>
          <w:sz w:val="28"/>
          <w:szCs w:val="28"/>
        </w:rPr>
        <w:t>ати.</w:t>
      </w:r>
    </w:p>
    <w:p w:rsidR="00D12858" w:rsidRDefault="00D12858" w:rsidP="00D12858">
      <w:pPr>
        <w:spacing w:after="0" w:line="360" w:lineRule="auto"/>
        <w:ind w:firstLine="709"/>
        <w:jc w:val="both"/>
        <w:rPr>
          <w:rFonts w:ascii="Times New Roman" w:hAnsi="Times New Roman" w:cs="Times New Roman"/>
          <w:color w:val="000000" w:themeColor="text1"/>
          <w:sz w:val="28"/>
          <w:szCs w:val="28"/>
        </w:rPr>
      </w:pPr>
      <w:r w:rsidRPr="003C2560">
        <w:rPr>
          <w:rFonts w:ascii="Times New Roman" w:hAnsi="Times New Roman" w:cs="Times New Roman"/>
          <w:color w:val="000000" w:themeColor="text1"/>
          <w:sz w:val="28"/>
          <w:szCs w:val="28"/>
        </w:rPr>
        <w:t>Комунікативна взаємодія – це процес, який передбачає забезпечення передачі інформації, обмін нею і комунікативного впливу комунікантів. У сучасній науці засобами спілкування вважають не лише мовні, а й невербальні. Комунікативна взаємодія наголошує на вмотивованості та цілеспрямованості спілкування з боку його учасників. Водночас, для комунікативної взаємодії характерним є подвійний результат, що зумовлює виокремлення двох її типів: комунікативної кооперації, що характеризується балансом (узгодженням) цілей учасників спілкування, якого досягають шляхом певних поступок кожного з партнерів; і комунікативний конфлікт, до якого призводить дисбаланс цілей і відсутність взаємного узгодження комунікативних дій мовця й адресата. На рис. 1.</w:t>
      </w:r>
      <w:r>
        <w:rPr>
          <w:rFonts w:ascii="Times New Roman" w:hAnsi="Times New Roman" w:cs="Times New Roman"/>
          <w:color w:val="000000" w:themeColor="text1"/>
          <w:sz w:val="28"/>
          <w:szCs w:val="28"/>
        </w:rPr>
        <w:t>2</w:t>
      </w:r>
      <w:r w:rsidRPr="003C2560">
        <w:rPr>
          <w:rFonts w:ascii="Times New Roman" w:hAnsi="Times New Roman" w:cs="Times New Roman"/>
          <w:color w:val="000000" w:themeColor="text1"/>
          <w:sz w:val="28"/>
          <w:szCs w:val="28"/>
        </w:rPr>
        <w:t xml:space="preserve"> відображено особливості комунікативної взаємодії для </w:t>
      </w:r>
      <w:r>
        <w:rPr>
          <w:rFonts w:ascii="Times New Roman" w:hAnsi="Times New Roman" w:cs="Times New Roman"/>
          <w:color w:val="000000" w:themeColor="text1"/>
          <w:sz w:val="28"/>
          <w:szCs w:val="28"/>
        </w:rPr>
        <w:t>органів місцевого самоврядування</w:t>
      </w:r>
      <w:r w:rsidRPr="003C2560">
        <w:rPr>
          <w:rFonts w:ascii="Times New Roman" w:hAnsi="Times New Roman" w:cs="Times New Roman"/>
          <w:color w:val="000000" w:themeColor="text1"/>
          <w:sz w:val="28"/>
          <w:szCs w:val="28"/>
        </w:rPr>
        <w:t>.</w:t>
      </w:r>
    </w:p>
    <w:p w:rsidR="00D12858" w:rsidRDefault="00D12858" w:rsidP="00D12858">
      <w:pPr>
        <w:spacing w:after="0" w:line="360" w:lineRule="auto"/>
        <w:ind w:firstLine="709"/>
        <w:jc w:val="both"/>
        <w:rPr>
          <w:rFonts w:ascii="Times New Roman" w:hAnsi="Times New Roman" w:cs="Times New Roman"/>
          <w:color w:val="000000" w:themeColor="text1"/>
          <w:sz w:val="28"/>
          <w:szCs w:val="28"/>
        </w:rPr>
      </w:pPr>
    </w:p>
    <w:p w:rsidR="00D12858" w:rsidRDefault="00D12858" w:rsidP="00D12858">
      <w:pPr>
        <w:spacing w:after="0" w:line="360" w:lineRule="auto"/>
        <w:ind w:firstLine="709"/>
        <w:jc w:val="both"/>
        <w:rPr>
          <w:rFonts w:ascii="Times New Roman" w:hAnsi="Times New Roman" w:cs="Times New Roman"/>
          <w:color w:val="000000" w:themeColor="text1"/>
          <w:sz w:val="28"/>
          <w:szCs w:val="28"/>
        </w:rPr>
      </w:pPr>
    </w:p>
    <w:p w:rsidR="00D12858" w:rsidRDefault="00D12858" w:rsidP="00D12858">
      <w:pPr>
        <w:spacing w:after="0" w:line="360" w:lineRule="auto"/>
        <w:ind w:firstLine="709"/>
        <w:jc w:val="both"/>
        <w:rPr>
          <w:rFonts w:ascii="Times New Roman" w:hAnsi="Times New Roman" w:cs="Times New Roman"/>
          <w:color w:val="000000" w:themeColor="text1"/>
          <w:sz w:val="28"/>
          <w:szCs w:val="28"/>
        </w:rPr>
      </w:pPr>
    </w:p>
    <w:p w:rsidR="00D12858" w:rsidRPr="003C2560" w:rsidRDefault="00D12858" w:rsidP="00D12858">
      <w:pPr>
        <w:spacing w:after="0" w:line="360" w:lineRule="auto"/>
        <w:ind w:firstLine="709"/>
        <w:jc w:val="both"/>
        <w:rPr>
          <w:rFonts w:ascii="Times New Roman" w:hAnsi="Times New Roman" w:cs="Times New Roman"/>
          <w:color w:val="000000" w:themeColor="text1"/>
          <w:sz w:val="28"/>
          <w:szCs w:val="28"/>
        </w:rPr>
      </w:pPr>
    </w:p>
    <w:p w:rsidR="00D12858" w:rsidRPr="003C2560" w:rsidRDefault="00D12858" w:rsidP="00D12858">
      <w:pPr>
        <w:spacing w:after="0" w:line="360" w:lineRule="auto"/>
        <w:ind w:firstLine="709"/>
        <w:jc w:val="both"/>
        <w:rPr>
          <w:rFonts w:ascii="Times New Roman" w:hAnsi="Times New Roman" w:cs="Times New Roman"/>
          <w:color w:val="000000" w:themeColor="text1"/>
          <w:sz w:val="28"/>
          <w:szCs w:val="28"/>
        </w:rPr>
      </w:pPr>
      <w:r w:rsidRPr="003C2560">
        <w:rPr>
          <w:rFonts w:ascii="Times New Roman" w:hAnsi="Times New Roman" w:cs="Times New Roman"/>
          <w:noProof/>
          <w:color w:val="000000" w:themeColor="text1"/>
          <w:sz w:val="28"/>
          <w:szCs w:val="28"/>
          <w:lang w:eastAsia="uk-UA"/>
        </w:rPr>
        <w:lastRenderedPageBreak/>
        <mc:AlternateContent>
          <mc:Choice Requires="wpg">
            <w:drawing>
              <wp:anchor distT="0" distB="0" distL="114300" distR="114300" simplePos="0" relativeHeight="251698176" behindDoc="0" locked="0" layoutInCell="1" allowOverlap="1" wp14:anchorId="275221A9" wp14:editId="14E229F0">
                <wp:simplePos x="0" y="0"/>
                <wp:positionH relativeFrom="column">
                  <wp:posOffset>4331</wp:posOffset>
                </wp:positionH>
                <wp:positionV relativeFrom="paragraph">
                  <wp:posOffset>93416</wp:posOffset>
                </wp:positionV>
                <wp:extent cx="6102578" cy="2332234"/>
                <wp:effectExtent l="0" t="0" r="12700" b="11430"/>
                <wp:wrapNone/>
                <wp:docPr id="48" name="Группа 52"/>
                <wp:cNvGraphicFramePr/>
                <a:graphic xmlns:a="http://schemas.openxmlformats.org/drawingml/2006/main">
                  <a:graphicData uri="http://schemas.microsoft.com/office/word/2010/wordprocessingGroup">
                    <wpg:wgp>
                      <wpg:cNvGrpSpPr/>
                      <wpg:grpSpPr>
                        <a:xfrm>
                          <a:off x="0" y="0"/>
                          <a:ext cx="6102578" cy="2332234"/>
                          <a:chOff x="0" y="0"/>
                          <a:chExt cx="6102578" cy="2332234"/>
                        </a:xfrm>
                      </wpg:grpSpPr>
                      <wps:wsp>
                        <wps:cNvPr id="49" name="Надпись 2"/>
                        <wps:cNvSpPr txBox="1">
                          <a:spLocks noChangeArrowheads="1"/>
                        </wps:cNvSpPr>
                        <wps:spPr bwMode="auto">
                          <a:xfrm>
                            <a:off x="1880171" y="0"/>
                            <a:ext cx="2420620" cy="276860"/>
                          </a:xfrm>
                          <a:prstGeom prst="rect">
                            <a:avLst/>
                          </a:prstGeom>
                          <a:solidFill>
                            <a:srgbClr val="FFFFFF"/>
                          </a:solidFill>
                          <a:ln w="9525">
                            <a:solidFill>
                              <a:srgbClr val="000000"/>
                            </a:solidFill>
                            <a:miter lim="800000"/>
                            <a:headEnd/>
                            <a:tailEnd/>
                          </a:ln>
                        </wps:spPr>
                        <wps:txbx>
                          <w:txbxContent>
                            <w:p w:rsidR="00457E70" w:rsidRPr="00637CC2" w:rsidRDefault="00457E70" w:rsidP="00D12858">
                              <w:pPr>
                                <w:jc w:val="center"/>
                                <w:rPr>
                                  <w:rFonts w:ascii="Times New Roman" w:hAnsi="Times New Roman" w:cs="Times New Roman"/>
                                  <w:sz w:val="24"/>
                                  <w:szCs w:val="24"/>
                                </w:rPr>
                              </w:pPr>
                              <w:r>
                                <w:rPr>
                                  <w:rFonts w:ascii="Times New Roman" w:hAnsi="Times New Roman" w:cs="Times New Roman"/>
                                  <w:sz w:val="24"/>
                                  <w:szCs w:val="24"/>
                                </w:rPr>
                                <w:t>Комунікативна взаємодія</w:t>
                              </w:r>
                            </w:p>
                          </w:txbxContent>
                        </wps:txbx>
                        <wps:bodyPr rot="0" vert="horz" wrap="square" lIns="91440" tIns="45720" rIns="91440" bIns="45720" anchor="t" anchorCtr="0">
                          <a:noAutofit/>
                        </wps:bodyPr>
                      </wps:wsp>
                      <wps:wsp>
                        <wps:cNvPr id="50" name="Прямая со стрелкой 1"/>
                        <wps:cNvCnPr/>
                        <wps:spPr>
                          <a:xfrm flipH="1">
                            <a:off x="585627" y="277403"/>
                            <a:ext cx="2496427" cy="41043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1" name="Прямая со стрелкой 23"/>
                        <wps:cNvCnPr/>
                        <wps:spPr>
                          <a:xfrm>
                            <a:off x="3102795" y="297951"/>
                            <a:ext cx="10275" cy="39041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2" name="Прямая со стрелкой 24"/>
                        <wps:cNvCnPr/>
                        <wps:spPr>
                          <a:xfrm>
                            <a:off x="3092521" y="277403"/>
                            <a:ext cx="2517169" cy="41021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3" name="Надпись 25"/>
                        <wps:cNvSpPr txBox="1"/>
                        <wps:spPr>
                          <a:xfrm>
                            <a:off x="0" y="698643"/>
                            <a:ext cx="1510301" cy="328773"/>
                          </a:xfrm>
                          <a:prstGeom prst="rect">
                            <a:avLst/>
                          </a:prstGeom>
                          <a:solidFill>
                            <a:schemeClr val="lt1"/>
                          </a:solidFill>
                          <a:ln w="6350">
                            <a:solidFill>
                              <a:prstClr val="black"/>
                            </a:solidFill>
                          </a:ln>
                        </wps:spPr>
                        <wps:txbx>
                          <w:txbxContent>
                            <w:p w:rsidR="00457E70" w:rsidRPr="00637CC2" w:rsidRDefault="00457E70" w:rsidP="00D12858">
                              <w:pPr>
                                <w:rPr>
                                  <w:rFonts w:ascii="Times New Roman" w:hAnsi="Times New Roman" w:cs="Times New Roman"/>
                                  <w:sz w:val="24"/>
                                  <w:szCs w:val="24"/>
                                </w:rPr>
                              </w:pPr>
                              <w:r w:rsidRPr="00637CC2">
                                <w:rPr>
                                  <w:rFonts w:ascii="Times New Roman" w:hAnsi="Times New Roman" w:cs="Times New Roman"/>
                                  <w:sz w:val="24"/>
                                  <w:szCs w:val="24"/>
                                </w:rPr>
                                <w:t>Суб’єкти взаємодії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 name="Надпись 30"/>
                        <wps:cNvSpPr txBox="1"/>
                        <wps:spPr>
                          <a:xfrm>
                            <a:off x="0" y="1253448"/>
                            <a:ext cx="1839074" cy="893851"/>
                          </a:xfrm>
                          <a:prstGeom prst="rect">
                            <a:avLst/>
                          </a:prstGeom>
                          <a:solidFill>
                            <a:schemeClr val="lt1"/>
                          </a:solidFill>
                          <a:ln w="6350">
                            <a:solidFill>
                              <a:prstClr val="black"/>
                            </a:solidFill>
                          </a:ln>
                        </wps:spPr>
                        <wps:txbx>
                          <w:txbxContent>
                            <w:p w:rsidR="00457E70" w:rsidRPr="00637CC2" w:rsidRDefault="00457E70" w:rsidP="00D12858">
                              <w:pPr>
                                <w:jc w:val="both"/>
                                <w:rPr>
                                  <w:rFonts w:ascii="Times New Roman" w:hAnsi="Times New Roman" w:cs="Times New Roman"/>
                                  <w:sz w:val="24"/>
                                  <w:szCs w:val="24"/>
                                </w:rPr>
                              </w:pPr>
                              <w:r>
                                <w:rPr>
                                  <w:rFonts w:ascii="Times New Roman" w:hAnsi="Times New Roman" w:cs="Times New Roman"/>
                                  <w:sz w:val="24"/>
                                  <w:szCs w:val="24"/>
                                </w:rPr>
                                <w:t>органи місцевого самов-рядування, громадяни, громадські організації, підприємства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5" name="Надпись 39"/>
                        <wps:cNvSpPr txBox="1"/>
                        <wps:spPr>
                          <a:xfrm>
                            <a:off x="4592548" y="708917"/>
                            <a:ext cx="1510030" cy="287677"/>
                          </a:xfrm>
                          <a:prstGeom prst="rect">
                            <a:avLst/>
                          </a:prstGeom>
                          <a:solidFill>
                            <a:schemeClr val="lt1"/>
                          </a:solidFill>
                          <a:ln w="6350">
                            <a:solidFill>
                              <a:prstClr val="black"/>
                            </a:solidFill>
                          </a:ln>
                        </wps:spPr>
                        <wps:txbx>
                          <w:txbxContent>
                            <w:p w:rsidR="00457E70" w:rsidRPr="00637CC2" w:rsidRDefault="00457E70" w:rsidP="00D12858">
                              <w:pPr>
                                <w:rPr>
                                  <w:rFonts w:ascii="Times New Roman" w:hAnsi="Times New Roman" w:cs="Times New Roman"/>
                                  <w:sz w:val="24"/>
                                  <w:szCs w:val="24"/>
                                </w:rPr>
                              </w:pPr>
                              <w:r>
                                <w:rPr>
                                  <w:rFonts w:ascii="Times New Roman" w:hAnsi="Times New Roman" w:cs="Times New Roman"/>
                                  <w:sz w:val="24"/>
                                  <w:szCs w:val="24"/>
                                </w:rPr>
                                <w:t>Цілі комунікації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6" name="Надпись 45"/>
                        <wps:cNvSpPr txBox="1"/>
                        <wps:spPr>
                          <a:xfrm>
                            <a:off x="1993186" y="698643"/>
                            <a:ext cx="1859352" cy="328295"/>
                          </a:xfrm>
                          <a:prstGeom prst="rect">
                            <a:avLst/>
                          </a:prstGeom>
                          <a:solidFill>
                            <a:schemeClr val="lt1"/>
                          </a:solidFill>
                          <a:ln w="6350">
                            <a:solidFill>
                              <a:prstClr val="black"/>
                            </a:solidFill>
                          </a:ln>
                        </wps:spPr>
                        <wps:txbx>
                          <w:txbxContent>
                            <w:p w:rsidR="00457E70" w:rsidRPr="00637CC2" w:rsidRDefault="00457E70" w:rsidP="00D12858">
                              <w:pPr>
                                <w:rPr>
                                  <w:rFonts w:ascii="Times New Roman" w:hAnsi="Times New Roman" w:cs="Times New Roman"/>
                                  <w:sz w:val="24"/>
                                  <w:szCs w:val="24"/>
                                </w:rPr>
                              </w:pPr>
                              <w:r>
                                <w:rPr>
                                  <w:rFonts w:ascii="Times New Roman" w:hAnsi="Times New Roman" w:cs="Times New Roman"/>
                                  <w:sz w:val="24"/>
                                  <w:szCs w:val="24"/>
                                </w:rPr>
                                <w:t>Інструменти комунікації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7" name="Прямая со стрелкой 46"/>
                        <wps:cNvCnPr/>
                        <wps:spPr>
                          <a:xfrm>
                            <a:off x="595901" y="1027416"/>
                            <a:ext cx="10274" cy="26760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8" name="Надпись 47"/>
                        <wps:cNvSpPr txBox="1"/>
                        <wps:spPr>
                          <a:xfrm>
                            <a:off x="4078840" y="1273996"/>
                            <a:ext cx="2023324" cy="1058238"/>
                          </a:xfrm>
                          <a:prstGeom prst="rect">
                            <a:avLst/>
                          </a:prstGeom>
                          <a:solidFill>
                            <a:schemeClr val="lt1"/>
                          </a:solidFill>
                          <a:ln w="6350">
                            <a:solidFill>
                              <a:prstClr val="black"/>
                            </a:solidFill>
                          </a:ln>
                        </wps:spPr>
                        <wps:txbx>
                          <w:txbxContent>
                            <w:p w:rsidR="00457E70" w:rsidRPr="00637CC2" w:rsidRDefault="00457E70" w:rsidP="00D12858">
                              <w:pPr>
                                <w:jc w:val="both"/>
                                <w:rPr>
                                  <w:rFonts w:ascii="Times New Roman" w:hAnsi="Times New Roman" w:cs="Times New Roman"/>
                                  <w:sz w:val="24"/>
                                  <w:szCs w:val="24"/>
                                </w:rPr>
                              </w:pPr>
                              <w:r>
                                <w:rPr>
                                  <w:rFonts w:ascii="Times New Roman" w:hAnsi="Times New Roman" w:cs="Times New Roman"/>
                                  <w:sz w:val="24"/>
                                  <w:szCs w:val="24"/>
                                </w:rPr>
                                <w:t>надання інформації грома-дянам, досягнення консен-сусу, заохочення участі громади до урегулювання конфлікту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9" name="Надпись 48"/>
                        <wps:cNvSpPr txBox="1"/>
                        <wps:spPr>
                          <a:xfrm>
                            <a:off x="2013735" y="1273996"/>
                            <a:ext cx="1859622" cy="852170"/>
                          </a:xfrm>
                          <a:prstGeom prst="rect">
                            <a:avLst/>
                          </a:prstGeom>
                          <a:solidFill>
                            <a:schemeClr val="lt1"/>
                          </a:solidFill>
                          <a:ln w="6350">
                            <a:solidFill>
                              <a:prstClr val="black"/>
                            </a:solidFill>
                          </a:ln>
                        </wps:spPr>
                        <wps:txbx>
                          <w:txbxContent>
                            <w:p w:rsidR="00457E70" w:rsidRPr="00637CC2" w:rsidRDefault="00457E70" w:rsidP="00D12858">
                              <w:pPr>
                                <w:rPr>
                                  <w:rFonts w:ascii="Times New Roman" w:hAnsi="Times New Roman" w:cs="Times New Roman"/>
                                  <w:sz w:val="24"/>
                                  <w:szCs w:val="24"/>
                                </w:rPr>
                              </w:pPr>
                              <w:r>
                                <w:rPr>
                                  <w:rFonts w:ascii="Times New Roman" w:hAnsi="Times New Roman" w:cs="Times New Roman"/>
                                  <w:sz w:val="24"/>
                                  <w:szCs w:val="24"/>
                                </w:rPr>
                                <w:t>офіційні веб-сайти, місцеві ЗМІ</w:t>
                              </w:r>
                              <w:r w:rsidRPr="0008105A">
                                <w:rPr>
                                  <w:rFonts w:ascii="Times New Roman" w:hAnsi="Times New Roman" w:cs="Times New Roman"/>
                                  <w:sz w:val="24"/>
                                  <w:szCs w:val="24"/>
                                </w:rPr>
                                <w:t xml:space="preserve"> </w:t>
                              </w:r>
                              <w:r>
                                <w:rPr>
                                  <w:rFonts w:ascii="Times New Roman" w:hAnsi="Times New Roman" w:cs="Times New Roman"/>
                                  <w:sz w:val="24"/>
                                  <w:szCs w:val="24"/>
                                </w:rPr>
                                <w:t>та радіо, соціальні мережі, інформаційні бюлетені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0" name="Прямая со стрелкой 49"/>
                        <wps:cNvCnPr/>
                        <wps:spPr>
                          <a:xfrm>
                            <a:off x="2948683" y="1027416"/>
                            <a:ext cx="0" cy="2673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1" name="Прямая со стрелкой 51"/>
                        <wps:cNvCnPr/>
                        <wps:spPr>
                          <a:xfrm>
                            <a:off x="5332287" y="1006868"/>
                            <a:ext cx="0" cy="27740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275221A9" id="Группа 52" o:spid="_x0000_s1035" style="position:absolute;left:0;text-align:left;margin-left:.35pt;margin-top:7.35pt;width:480.5pt;height:183.65pt;z-index:251698176" coordsize="61025,233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">
                <v:shape id="Надпись 2" o:spid="_x0000_s1036" type="#_x0000_t202" style="position:absolute;left:18801;width:24206;height:27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">
                  <v:textbox>
                    <w:txbxContent>
                      <w:p w:rsidR="00457E70" w:rsidRPr="00637CC2" w:rsidRDefault="00457E70" w:rsidP="00D12858">
                        <w:pPr>
                          <w:jc w:val="center"/>
                          <w:rPr>
                            <w:rFonts w:ascii="Times New Roman" w:hAnsi="Times New Roman" w:cs="Times New Roman"/>
                            <w:sz w:val="24"/>
                            <w:szCs w:val="24"/>
                          </w:rPr>
                        </w:pPr>
                        <w:r>
                          <w:rPr>
                            <w:rFonts w:ascii="Times New Roman" w:hAnsi="Times New Roman" w:cs="Times New Roman"/>
                            <w:sz w:val="24"/>
                            <w:szCs w:val="24"/>
                          </w:rPr>
                          <w:t>Комунікативна взаємодія</w:t>
                        </w:r>
                      </w:p>
                    </w:txbxContent>
                  </v:textbox>
                </v:shape>
                <v:shape id="Прямая со стрелкой 1" o:spid="_x0000_s1037" type="#_x0000_t32" style="position:absolute;left:5856;top:2774;width:24964;height:410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" strokecolor="black [3200]" strokeweight=".5pt">
                  <v:stroke endarrow="block" joinstyle="miter"/>
                </v:shape>
                <v:shape id="Прямая со стрелкой 23" o:spid="_x0000_s1038" type="#_x0000_t32" style="position:absolute;left:31027;top:2979;width:103;height:390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" strokecolor="black [3200]" strokeweight=".5pt">
                  <v:stroke endarrow="block" joinstyle="miter"/>
                </v:shape>
                <v:shape id="Прямая со стрелкой 24" o:spid="_x0000_s1039" type="#_x0000_t32" style="position:absolute;left:30925;top:2774;width:25171;height:41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" strokecolor="black [3200]" strokeweight=".5pt">
                  <v:stroke endarrow="block" joinstyle="miter"/>
                </v:shape>
                <v:shape id="Надпись 25" o:spid="_x0000_s1040" type="#_x0000_t202" style="position:absolute;top:6986;width:15103;height:3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" fillcolor="white [3201]" strokeweight=".5pt">
                  <v:textbox>
                    <w:txbxContent>
                      <w:p w:rsidR="00457E70" w:rsidRPr="00637CC2" w:rsidRDefault="00457E70" w:rsidP="00D12858">
                        <w:pPr>
                          <w:rPr>
                            <w:rFonts w:ascii="Times New Roman" w:hAnsi="Times New Roman" w:cs="Times New Roman"/>
                            <w:sz w:val="24"/>
                            <w:szCs w:val="24"/>
                          </w:rPr>
                        </w:pPr>
                        <w:r w:rsidRPr="00637CC2">
                          <w:rPr>
                            <w:rFonts w:ascii="Times New Roman" w:hAnsi="Times New Roman" w:cs="Times New Roman"/>
                            <w:sz w:val="24"/>
                            <w:szCs w:val="24"/>
                          </w:rPr>
                          <w:t>Суб’єкти взаємодії</w:t>
                        </w:r>
                      </w:p>
                    </w:txbxContent>
                  </v:textbox>
                </v:shape>
                <v:shape id="Надпись 30" o:spid="_x0000_s1041" type="#_x0000_t202" style="position:absolute;top:12534;width:18390;height:8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" fillcolor="white [3201]" strokeweight=".5pt">
                  <v:textbox>
                    <w:txbxContent>
                      <w:p w:rsidR="00457E70" w:rsidRPr="00637CC2" w:rsidRDefault="00457E70" w:rsidP="00D12858">
                        <w:pPr>
                          <w:jc w:val="both"/>
                          <w:rPr>
                            <w:rFonts w:ascii="Times New Roman" w:hAnsi="Times New Roman" w:cs="Times New Roman"/>
                            <w:sz w:val="24"/>
                            <w:szCs w:val="24"/>
                          </w:rPr>
                        </w:pPr>
                        <w:r>
                          <w:rPr>
                            <w:rFonts w:ascii="Times New Roman" w:hAnsi="Times New Roman" w:cs="Times New Roman"/>
                            <w:sz w:val="24"/>
                            <w:szCs w:val="24"/>
                          </w:rPr>
                          <w:t>органи місцевого самов-рядування, громадяни, громадські організації, підприємства</w:t>
                        </w:r>
                      </w:p>
                    </w:txbxContent>
                  </v:textbox>
                </v:shape>
                <v:shape id="Надпись 39" o:spid="_x0000_s1042" type="#_x0000_t202" style="position:absolute;left:45925;top:7089;width:15100;height:2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" fillcolor="white [3201]" strokeweight=".5pt">
                  <v:textbox>
                    <w:txbxContent>
                      <w:p w:rsidR="00457E70" w:rsidRPr="00637CC2" w:rsidRDefault="00457E70" w:rsidP="00D12858">
                        <w:pPr>
                          <w:rPr>
                            <w:rFonts w:ascii="Times New Roman" w:hAnsi="Times New Roman" w:cs="Times New Roman"/>
                            <w:sz w:val="24"/>
                            <w:szCs w:val="24"/>
                          </w:rPr>
                        </w:pPr>
                        <w:r>
                          <w:rPr>
                            <w:rFonts w:ascii="Times New Roman" w:hAnsi="Times New Roman" w:cs="Times New Roman"/>
                            <w:sz w:val="24"/>
                            <w:szCs w:val="24"/>
                          </w:rPr>
                          <w:t>Цілі комунікації</w:t>
                        </w:r>
                      </w:p>
                    </w:txbxContent>
                  </v:textbox>
                </v:shape>
                <v:shape id="Надпись 45" o:spid="_x0000_s1043" type="#_x0000_t202" style="position:absolute;left:19931;top:6986;width:18594;height:32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" fillcolor="white [3201]" strokeweight=".5pt">
                  <v:textbox>
                    <w:txbxContent>
                      <w:p w:rsidR="00457E70" w:rsidRPr="00637CC2" w:rsidRDefault="00457E70" w:rsidP="00D12858">
                        <w:pPr>
                          <w:rPr>
                            <w:rFonts w:ascii="Times New Roman" w:hAnsi="Times New Roman" w:cs="Times New Roman"/>
                            <w:sz w:val="24"/>
                            <w:szCs w:val="24"/>
                          </w:rPr>
                        </w:pPr>
                        <w:r>
                          <w:rPr>
                            <w:rFonts w:ascii="Times New Roman" w:hAnsi="Times New Roman" w:cs="Times New Roman"/>
                            <w:sz w:val="24"/>
                            <w:szCs w:val="24"/>
                          </w:rPr>
                          <w:t>Інструменти комунікації</w:t>
                        </w:r>
                      </w:p>
                    </w:txbxContent>
                  </v:textbox>
                </v:shape>
                <v:shape id="Прямая со стрелкой 46" o:spid="_x0000_s1044" type="#_x0000_t32" style="position:absolute;left:5959;top:10274;width:102;height:267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" strokecolor="black [3200]" strokeweight=".5pt">
                  <v:stroke endarrow="block" joinstyle="miter"/>
                </v:shape>
                <v:shape id="Надпись 47" o:spid="_x0000_s1045" type="#_x0000_t202" style="position:absolute;left:40788;top:12739;width:20233;height:105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" fillcolor="white [3201]" strokeweight=".5pt">
                  <v:textbox>
                    <w:txbxContent>
                      <w:p w:rsidR="00457E70" w:rsidRPr="00637CC2" w:rsidRDefault="00457E70" w:rsidP="00D12858">
                        <w:pPr>
                          <w:jc w:val="both"/>
                          <w:rPr>
                            <w:rFonts w:ascii="Times New Roman" w:hAnsi="Times New Roman" w:cs="Times New Roman"/>
                            <w:sz w:val="24"/>
                            <w:szCs w:val="24"/>
                          </w:rPr>
                        </w:pPr>
                        <w:r>
                          <w:rPr>
                            <w:rFonts w:ascii="Times New Roman" w:hAnsi="Times New Roman" w:cs="Times New Roman"/>
                            <w:sz w:val="24"/>
                            <w:szCs w:val="24"/>
                          </w:rPr>
                          <w:t>надання інформації грома-дянам, досягнення консен-сусу, заохочення участі громади до урегулювання конфлікту</w:t>
                        </w:r>
                      </w:p>
                    </w:txbxContent>
                  </v:textbox>
                </v:shape>
                <v:shape id="Надпись 48" o:spid="_x0000_s1046" type="#_x0000_t202" style="position:absolute;left:20137;top:12739;width:18596;height:85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" fillcolor="white [3201]" strokeweight=".5pt">
                  <v:textbox>
                    <w:txbxContent>
                      <w:p w:rsidR="00457E70" w:rsidRPr="00637CC2" w:rsidRDefault="00457E70" w:rsidP="00D12858">
                        <w:pPr>
                          <w:rPr>
                            <w:rFonts w:ascii="Times New Roman" w:hAnsi="Times New Roman" w:cs="Times New Roman"/>
                            <w:sz w:val="24"/>
                            <w:szCs w:val="24"/>
                          </w:rPr>
                        </w:pPr>
                        <w:r>
                          <w:rPr>
                            <w:rFonts w:ascii="Times New Roman" w:hAnsi="Times New Roman" w:cs="Times New Roman"/>
                            <w:sz w:val="24"/>
                            <w:szCs w:val="24"/>
                          </w:rPr>
                          <w:t>офіційні веб-сайти, місцеві ЗМІ</w:t>
                        </w:r>
                        <w:r w:rsidRPr="0008105A">
                          <w:rPr>
                            <w:rFonts w:ascii="Times New Roman" w:hAnsi="Times New Roman" w:cs="Times New Roman"/>
                            <w:sz w:val="24"/>
                            <w:szCs w:val="24"/>
                          </w:rPr>
                          <w:t xml:space="preserve"> </w:t>
                        </w:r>
                        <w:r>
                          <w:rPr>
                            <w:rFonts w:ascii="Times New Roman" w:hAnsi="Times New Roman" w:cs="Times New Roman"/>
                            <w:sz w:val="24"/>
                            <w:szCs w:val="24"/>
                          </w:rPr>
                          <w:t>та радіо, соціальні мережі, інформаційні бюлетені</w:t>
                        </w:r>
                      </w:p>
                    </w:txbxContent>
                  </v:textbox>
                </v:shape>
                <v:shape id="Прямая со стрелкой 49" o:spid="_x0000_s1047" type="#_x0000_t32" style="position:absolute;left:29486;top:10274;width:0;height:267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" strokecolor="black [3200]" strokeweight=".5pt">
                  <v:stroke endarrow="block" joinstyle="miter"/>
                </v:shape>
                <v:shape id="Прямая со стрелкой 51" o:spid="_x0000_s1048" type="#_x0000_t32" style="position:absolute;left:53322;top:10068;width:0;height:277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" strokecolor="black [3200]" strokeweight=".5pt">
                  <v:stroke endarrow="block" joinstyle="miter"/>
                </v:shape>
              </v:group>
            </w:pict>
          </mc:Fallback>
        </mc:AlternateContent>
      </w:r>
    </w:p>
    <w:p w:rsidR="00D12858" w:rsidRPr="003C2560" w:rsidRDefault="00D12858" w:rsidP="00D12858">
      <w:pPr>
        <w:spacing w:after="0" w:line="360" w:lineRule="auto"/>
        <w:ind w:firstLine="709"/>
        <w:jc w:val="both"/>
        <w:rPr>
          <w:rFonts w:ascii="Times New Roman" w:hAnsi="Times New Roman" w:cs="Times New Roman"/>
          <w:color w:val="000000" w:themeColor="text1"/>
          <w:sz w:val="28"/>
          <w:szCs w:val="28"/>
        </w:rPr>
      </w:pPr>
    </w:p>
    <w:p w:rsidR="00D12858" w:rsidRPr="003C2560" w:rsidRDefault="00D12858" w:rsidP="00D12858">
      <w:pPr>
        <w:spacing w:after="0" w:line="360" w:lineRule="auto"/>
        <w:ind w:firstLine="709"/>
        <w:jc w:val="both"/>
        <w:rPr>
          <w:rFonts w:ascii="Times New Roman" w:hAnsi="Times New Roman" w:cs="Times New Roman"/>
          <w:color w:val="000000" w:themeColor="text1"/>
          <w:sz w:val="28"/>
          <w:szCs w:val="28"/>
        </w:rPr>
      </w:pPr>
    </w:p>
    <w:p w:rsidR="00D12858" w:rsidRPr="003C2560" w:rsidRDefault="00D12858" w:rsidP="00D12858">
      <w:pPr>
        <w:spacing w:after="0" w:line="360" w:lineRule="auto"/>
        <w:ind w:firstLine="709"/>
        <w:jc w:val="both"/>
        <w:rPr>
          <w:rFonts w:ascii="Times New Roman" w:hAnsi="Times New Roman" w:cs="Times New Roman"/>
          <w:color w:val="000000" w:themeColor="text1"/>
          <w:sz w:val="28"/>
          <w:szCs w:val="28"/>
        </w:rPr>
      </w:pPr>
    </w:p>
    <w:p w:rsidR="00D12858" w:rsidRPr="003C2560" w:rsidRDefault="00D12858" w:rsidP="00D12858">
      <w:pPr>
        <w:spacing w:after="0" w:line="360" w:lineRule="auto"/>
        <w:ind w:firstLine="709"/>
        <w:jc w:val="both"/>
        <w:rPr>
          <w:rFonts w:ascii="Times New Roman" w:hAnsi="Times New Roman" w:cs="Times New Roman"/>
          <w:color w:val="000000" w:themeColor="text1"/>
          <w:sz w:val="28"/>
          <w:szCs w:val="28"/>
        </w:rPr>
      </w:pPr>
    </w:p>
    <w:p w:rsidR="00D12858" w:rsidRPr="003C2560" w:rsidRDefault="00D12858" w:rsidP="00D12858">
      <w:pPr>
        <w:spacing w:after="0" w:line="360" w:lineRule="auto"/>
        <w:ind w:firstLine="709"/>
        <w:jc w:val="both"/>
        <w:rPr>
          <w:rFonts w:ascii="Times New Roman" w:hAnsi="Times New Roman" w:cs="Times New Roman"/>
          <w:color w:val="000000" w:themeColor="text1"/>
          <w:sz w:val="28"/>
          <w:szCs w:val="28"/>
        </w:rPr>
      </w:pPr>
    </w:p>
    <w:p w:rsidR="00D12858" w:rsidRPr="003C2560" w:rsidRDefault="00D12858" w:rsidP="00D12858">
      <w:pPr>
        <w:spacing w:after="0" w:line="360" w:lineRule="auto"/>
        <w:ind w:firstLine="709"/>
        <w:jc w:val="both"/>
        <w:rPr>
          <w:rFonts w:ascii="Times New Roman" w:hAnsi="Times New Roman" w:cs="Times New Roman"/>
          <w:color w:val="000000" w:themeColor="text1"/>
          <w:sz w:val="28"/>
          <w:szCs w:val="28"/>
        </w:rPr>
      </w:pPr>
    </w:p>
    <w:p w:rsidR="00D12858" w:rsidRPr="003C2560" w:rsidRDefault="00D12858" w:rsidP="00D12858">
      <w:pPr>
        <w:spacing w:after="0" w:line="360" w:lineRule="auto"/>
        <w:ind w:firstLine="709"/>
        <w:jc w:val="both"/>
        <w:rPr>
          <w:rFonts w:ascii="Times New Roman" w:hAnsi="Times New Roman" w:cs="Times New Roman"/>
          <w:color w:val="000000" w:themeColor="text1"/>
          <w:sz w:val="28"/>
          <w:szCs w:val="28"/>
        </w:rPr>
      </w:pPr>
    </w:p>
    <w:p w:rsidR="00D12858" w:rsidRPr="003C2560" w:rsidRDefault="00D12858" w:rsidP="00D12858">
      <w:pPr>
        <w:spacing w:after="0" w:line="360" w:lineRule="auto"/>
        <w:ind w:firstLine="709"/>
        <w:jc w:val="both"/>
        <w:rPr>
          <w:rFonts w:ascii="Times New Roman" w:hAnsi="Times New Roman" w:cs="Times New Roman"/>
          <w:color w:val="000000" w:themeColor="text1"/>
          <w:sz w:val="28"/>
          <w:szCs w:val="28"/>
        </w:rPr>
      </w:pPr>
    </w:p>
    <w:p w:rsidR="00D12858" w:rsidRPr="003C2560" w:rsidRDefault="00D12858" w:rsidP="00D12858">
      <w:pPr>
        <w:spacing w:after="0" w:line="360" w:lineRule="auto"/>
        <w:ind w:firstLine="709"/>
        <w:jc w:val="center"/>
        <w:rPr>
          <w:rFonts w:ascii="Times New Roman" w:hAnsi="Times New Roman" w:cs="Times New Roman"/>
          <w:color w:val="000000" w:themeColor="text1"/>
          <w:sz w:val="28"/>
          <w:szCs w:val="28"/>
        </w:rPr>
      </w:pPr>
      <w:r w:rsidRPr="003C2560">
        <w:rPr>
          <w:rFonts w:ascii="Times New Roman" w:hAnsi="Times New Roman" w:cs="Times New Roman"/>
          <w:color w:val="000000" w:themeColor="text1"/>
          <w:sz w:val="28"/>
          <w:szCs w:val="28"/>
        </w:rPr>
        <w:t>Рис. 1.</w:t>
      </w:r>
      <w:r>
        <w:rPr>
          <w:rFonts w:ascii="Times New Roman" w:hAnsi="Times New Roman" w:cs="Times New Roman"/>
          <w:color w:val="000000" w:themeColor="text1"/>
          <w:sz w:val="28"/>
          <w:szCs w:val="28"/>
        </w:rPr>
        <w:t>2 –</w:t>
      </w:r>
      <w:r w:rsidRPr="003C2560">
        <w:rPr>
          <w:rFonts w:ascii="Times New Roman" w:hAnsi="Times New Roman" w:cs="Times New Roman"/>
          <w:color w:val="000000" w:themeColor="text1"/>
          <w:sz w:val="28"/>
          <w:szCs w:val="28"/>
        </w:rPr>
        <w:t xml:space="preserve"> Особливості комунікативної взаємодії </w:t>
      </w:r>
      <w:r>
        <w:rPr>
          <w:rFonts w:ascii="Times New Roman" w:hAnsi="Times New Roman" w:cs="Times New Roman"/>
          <w:color w:val="000000" w:themeColor="text1"/>
          <w:sz w:val="28"/>
          <w:szCs w:val="28"/>
        </w:rPr>
        <w:t>органів місцевого самоврядування з громадськістю</w:t>
      </w:r>
    </w:p>
    <w:p w:rsidR="00D12858" w:rsidRPr="00FE4654" w:rsidRDefault="00D12858" w:rsidP="00D12858">
      <w:pPr>
        <w:spacing w:after="0" w:line="360" w:lineRule="auto"/>
        <w:ind w:firstLine="709"/>
        <w:jc w:val="both"/>
        <w:rPr>
          <w:color w:val="0070C0"/>
        </w:rPr>
      </w:pPr>
    </w:p>
    <w:p w:rsidR="00D12858" w:rsidRDefault="00D12858" w:rsidP="00D12858">
      <w:pPr>
        <w:spacing w:after="0" w:line="360" w:lineRule="auto"/>
        <w:ind w:firstLine="709"/>
        <w:jc w:val="both"/>
        <w:rPr>
          <w:rFonts w:ascii="Times New Roman" w:hAnsi="Times New Roman"/>
          <w:sz w:val="28"/>
          <w:szCs w:val="28"/>
        </w:rPr>
      </w:pPr>
      <w:r w:rsidRPr="002C0F59">
        <w:rPr>
          <w:rFonts w:ascii="Times New Roman" w:hAnsi="Times New Roman"/>
          <w:sz w:val="28"/>
          <w:szCs w:val="28"/>
        </w:rPr>
        <w:t xml:space="preserve">На рівні взаємодії </w:t>
      </w:r>
      <w:r>
        <w:rPr>
          <w:rFonts w:ascii="Times New Roman" w:hAnsi="Times New Roman"/>
          <w:sz w:val="28"/>
          <w:szCs w:val="28"/>
        </w:rPr>
        <w:t>«</w:t>
      </w:r>
      <w:r w:rsidRPr="002C0F59">
        <w:rPr>
          <w:rFonts w:ascii="Times New Roman" w:hAnsi="Times New Roman"/>
          <w:sz w:val="28"/>
          <w:szCs w:val="28"/>
        </w:rPr>
        <w:t>ОМС – територіальна громада</w:t>
      </w:r>
      <w:r>
        <w:rPr>
          <w:rFonts w:ascii="Times New Roman" w:hAnsi="Times New Roman"/>
          <w:sz w:val="28"/>
          <w:szCs w:val="28"/>
        </w:rPr>
        <w:t>»</w:t>
      </w:r>
      <w:r w:rsidRPr="002C0F59">
        <w:rPr>
          <w:rFonts w:ascii="Times New Roman" w:hAnsi="Times New Roman"/>
          <w:sz w:val="28"/>
          <w:szCs w:val="28"/>
        </w:rPr>
        <w:t xml:space="preserve"> існують певні особливості для реалізації взаємозв’язку залежно від розвитку певної території – села, селища або міста. Політичні, економічні та соціальні обставини впливають на форми здійснення співпраці та запровадження відповідного інструментарію</w:t>
      </w:r>
      <w:r>
        <w:rPr>
          <w:rStyle w:val="aa"/>
          <w:rFonts w:ascii="Times New Roman" w:hAnsi="Times New Roman"/>
          <w:sz w:val="28"/>
          <w:szCs w:val="28"/>
        </w:rPr>
        <w:footnoteReference w:id="8"/>
      </w:r>
      <w:r w:rsidRPr="002C0F59">
        <w:rPr>
          <w:rFonts w:ascii="Times New Roman" w:hAnsi="Times New Roman"/>
          <w:sz w:val="28"/>
          <w:szCs w:val="28"/>
        </w:rPr>
        <w:t>. Настрої населення, зміни, що відбуваються, обов’язково повинні відображатися на стратегії і тактиці управління. Також слід зважати на те, що в цій площині відносин територіальна громада є і об’єктом, і суб’єктом місцевого самоврядуванн</w:t>
      </w:r>
      <w:r>
        <w:rPr>
          <w:rFonts w:ascii="Times New Roman" w:hAnsi="Times New Roman"/>
          <w:sz w:val="28"/>
          <w:szCs w:val="28"/>
        </w:rPr>
        <w:t>я, зважаючи на наділення її пра</w:t>
      </w:r>
      <w:r w:rsidRPr="002C0F59">
        <w:rPr>
          <w:rFonts w:ascii="Times New Roman" w:hAnsi="Times New Roman"/>
          <w:sz w:val="28"/>
          <w:szCs w:val="28"/>
        </w:rPr>
        <w:t xml:space="preserve">вами щодо безпосередньої та представницької демократії. </w:t>
      </w:r>
    </w:p>
    <w:p w:rsidR="00254FDE" w:rsidRDefault="00D12858" w:rsidP="00D12858">
      <w:pPr>
        <w:spacing w:after="0" w:line="360" w:lineRule="auto"/>
        <w:ind w:firstLine="709"/>
        <w:jc w:val="both"/>
        <w:rPr>
          <w:rFonts w:ascii="Times New Roman" w:hAnsi="Times New Roman"/>
          <w:sz w:val="28"/>
          <w:szCs w:val="28"/>
        </w:rPr>
      </w:pPr>
      <w:r>
        <w:rPr>
          <w:rFonts w:ascii="Times New Roman" w:hAnsi="Times New Roman"/>
          <w:sz w:val="28"/>
          <w:szCs w:val="28"/>
        </w:rPr>
        <w:t>Слі</w:t>
      </w:r>
      <w:r w:rsidRPr="002C0F59">
        <w:rPr>
          <w:rFonts w:ascii="Times New Roman" w:hAnsi="Times New Roman"/>
          <w:sz w:val="28"/>
          <w:szCs w:val="28"/>
        </w:rPr>
        <w:t xml:space="preserve">д виділити декілька передумов налагодження співпраці ОМС </w:t>
      </w:r>
      <w:r>
        <w:rPr>
          <w:rFonts w:ascii="Times New Roman" w:hAnsi="Times New Roman"/>
          <w:sz w:val="28"/>
          <w:szCs w:val="28"/>
        </w:rPr>
        <w:t>з населенням</w:t>
      </w:r>
      <w:r w:rsidRPr="002C0F59">
        <w:rPr>
          <w:rFonts w:ascii="Times New Roman" w:hAnsi="Times New Roman"/>
          <w:sz w:val="28"/>
          <w:szCs w:val="28"/>
        </w:rPr>
        <w:t xml:space="preserve">, </w:t>
      </w:r>
      <w:r w:rsidR="006278C5">
        <w:rPr>
          <w:rFonts w:ascii="Times New Roman" w:hAnsi="Times New Roman"/>
          <w:sz w:val="28"/>
          <w:szCs w:val="28"/>
        </w:rPr>
        <w:t xml:space="preserve">що свідчить про посилення прозорості та публічності у діяльності ОМС </w:t>
      </w:r>
      <w:r w:rsidRPr="002C0F59">
        <w:rPr>
          <w:rFonts w:ascii="Times New Roman" w:hAnsi="Times New Roman"/>
          <w:sz w:val="28"/>
          <w:szCs w:val="28"/>
        </w:rPr>
        <w:t xml:space="preserve">серед яких: </w:t>
      </w:r>
      <w:r w:rsidRPr="002C0F59">
        <w:rPr>
          <w:rFonts w:ascii="Times New Roman" w:hAnsi="Times New Roman"/>
          <w:sz w:val="28"/>
          <w:szCs w:val="28"/>
        </w:rPr>
        <w:sym w:font="Symbol" w:char="F02D"/>
      </w:r>
      <w:r w:rsidRPr="002C0F59">
        <w:rPr>
          <w:rFonts w:ascii="Times New Roman" w:hAnsi="Times New Roman"/>
          <w:sz w:val="28"/>
          <w:szCs w:val="28"/>
        </w:rPr>
        <w:t xml:space="preserve"> </w:t>
      </w:r>
      <w:r>
        <w:rPr>
          <w:rFonts w:ascii="Times New Roman" w:hAnsi="Times New Roman"/>
          <w:sz w:val="28"/>
          <w:szCs w:val="28"/>
        </w:rPr>
        <w:t>направлення</w:t>
      </w:r>
      <w:r w:rsidRPr="002C0F59">
        <w:rPr>
          <w:rFonts w:ascii="Times New Roman" w:hAnsi="Times New Roman"/>
          <w:sz w:val="28"/>
          <w:szCs w:val="28"/>
        </w:rPr>
        <w:t xml:space="preserve"> цілей ОМС </w:t>
      </w:r>
      <w:r>
        <w:rPr>
          <w:rFonts w:ascii="Times New Roman" w:hAnsi="Times New Roman"/>
          <w:sz w:val="28"/>
          <w:szCs w:val="28"/>
        </w:rPr>
        <w:t>на</w:t>
      </w:r>
      <w:r w:rsidRPr="002C0F59">
        <w:rPr>
          <w:rFonts w:ascii="Times New Roman" w:hAnsi="Times New Roman"/>
          <w:sz w:val="28"/>
          <w:szCs w:val="28"/>
        </w:rPr>
        <w:t xml:space="preserve"> забезпеченн</w:t>
      </w:r>
      <w:r>
        <w:rPr>
          <w:rFonts w:ascii="Times New Roman" w:hAnsi="Times New Roman"/>
          <w:sz w:val="28"/>
          <w:szCs w:val="28"/>
        </w:rPr>
        <w:t>я</w:t>
      </w:r>
      <w:r w:rsidRPr="002C0F59">
        <w:rPr>
          <w:rFonts w:ascii="Times New Roman" w:hAnsi="Times New Roman"/>
          <w:sz w:val="28"/>
          <w:szCs w:val="28"/>
        </w:rPr>
        <w:t xml:space="preserve"> дотримання прав та інтересів громадян, законності та правопорядку, наданн</w:t>
      </w:r>
      <w:r>
        <w:rPr>
          <w:rFonts w:ascii="Times New Roman" w:hAnsi="Times New Roman"/>
          <w:sz w:val="28"/>
          <w:szCs w:val="28"/>
        </w:rPr>
        <w:t>я</w:t>
      </w:r>
      <w:r w:rsidRPr="002C0F59">
        <w:rPr>
          <w:rFonts w:ascii="Times New Roman" w:hAnsi="Times New Roman"/>
          <w:sz w:val="28"/>
          <w:szCs w:val="28"/>
        </w:rPr>
        <w:t xml:space="preserve"> різних видів послуг жителям на належному рівні; </w:t>
      </w:r>
      <w:r w:rsidRPr="002C0F59">
        <w:rPr>
          <w:rFonts w:ascii="Times New Roman" w:hAnsi="Times New Roman"/>
          <w:sz w:val="28"/>
          <w:szCs w:val="28"/>
        </w:rPr>
        <w:sym w:font="Symbol" w:char="F02D"/>
      </w:r>
      <w:r w:rsidRPr="002C0F59">
        <w:rPr>
          <w:rFonts w:ascii="Times New Roman" w:hAnsi="Times New Roman"/>
          <w:sz w:val="28"/>
          <w:szCs w:val="28"/>
        </w:rPr>
        <w:t xml:space="preserve"> чітке закріплення відповідних </w:t>
      </w:r>
      <w:r w:rsidRPr="002C0F59">
        <w:rPr>
          <w:rFonts w:ascii="Times New Roman" w:hAnsi="Times New Roman"/>
          <w:sz w:val="28"/>
          <w:szCs w:val="28"/>
        </w:rPr>
        <w:lastRenderedPageBreak/>
        <w:t xml:space="preserve">повноважень (організаційне забезпечення), що створює передумови для результативної взаємодоповнюючої співпраці; </w:t>
      </w:r>
      <w:r w:rsidRPr="002C0F59">
        <w:rPr>
          <w:rFonts w:ascii="Times New Roman" w:hAnsi="Times New Roman"/>
          <w:sz w:val="28"/>
          <w:szCs w:val="28"/>
        </w:rPr>
        <w:sym w:font="Symbol" w:char="F02D"/>
      </w:r>
      <w:r w:rsidRPr="002C0F59">
        <w:rPr>
          <w:rFonts w:ascii="Times New Roman" w:hAnsi="Times New Roman"/>
          <w:sz w:val="28"/>
          <w:szCs w:val="28"/>
        </w:rPr>
        <w:t xml:space="preserve"> наявність правових підстав, тобто нормативне забезпечення встановлення і підтримки координаційних управлінських відносин</w:t>
      </w:r>
      <w:r>
        <w:rPr>
          <w:rStyle w:val="aa"/>
          <w:rFonts w:ascii="Times New Roman" w:hAnsi="Times New Roman"/>
          <w:sz w:val="28"/>
          <w:szCs w:val="28"/>
        </w:rPr>
        <w:footnoteReference w:id="9"/>
      </w:r>
      <w:r w:rsidRPr="002C0F59">
        <w:rPr>
          <w:rFonts w:ascii="Times New Roman" w:hAnsi="Times New Roman"/>
          <w:sz w:val="28"/>
          <w:szCs w:val="28"/>
        </w:rPr>
        <w:t xml:space="preserve">. Таким чином, взаємодія ОМС і територіальної громади – це врегульована законодавством співпраця між суб’єктами місцевого самоврядування шляхом здійснення спільних </w:t>
      </w:r>
      <w:r>
        <w:rPr>
          <w:rFonts w:ascii="Times New Roman" w:hAnsi="Times New Roman"/>
          <w:sz w:val="28"/>
          <w:szCs w:val="28"/>
        </w:rPr>
        <w:t>заходів, обумовлена єдиними ці</w:t>
      </w:r>
      <w:r w:rsidRPr="002C0F59">
        <w:rPr>
          <w:rFonts w:ascii="Times New Roman" w:hAnsi="Times New Roman"/>
          <w:sz w:val="28"/>
          <w:szCs w:val="28"/>
        </w:rPr>
        <w:t xml:space="preserve">лями щодо вирішення питань місцевого значення. </w:t>
      </w:r>
      <w:r>
        <w:rPr>
          <w:rFonts w:ascii="Times New Roman" w:hAnsi="Times New Roman"/>
          <w:sz w:val="28"/>
          <w:szCs w:val="28"/>
        </w:rPr>
        <w:t xml:space="preserve">Взаємодія може бути, як внутрішня, так і зовнішня. </w:t>
      </w:r>
      <w:r w:rsidR="006278C5">
        <w:rPr>
          <w:rFonts w:ascii="Times New Roman" w:hAnsi="Times New Roman"/>
          <w:sz w:val="28"/>
          <w:szCs w:val="28"/>
        </w:rPr>
        <w:t xml:space="preserve">Саме така взаємодія свідчить про певний рівень прозорості та публічності у діяльності органів місцевого самоврядування. </w:t>
      </w:r>
    </w:p>
    <w:p w:rsidR="00D12858" w:rsidRDefault="00D12858" w:rsidP="00D12858">
      <w:pPr>
        <w:spacing w:after="0" w:line="360" w:lineRule="auto"/>
        <w:ind w:firstLine="709"/>
        <w:jc w:val="both"/>
        <w:rPr>
          <w:rFonts w:ascii="Times New Roman" w:hAnsi="Times New Roman"/>
          <w:sz w:val="28"/>
          <w:szCs w:val="28"/>
        </w:rPr>
      </w:pPr>
      <w:r w:rsidRPr="002C0F59">
        <w:rPr>
          <w:rFonts w:ascii="Times New Roman" w:hAnsi="Times New Roman"/>
          <w:sz w:val="28"/>
          <w:szCs w:val="28"/>
        </w:rPr>
        <w:t xml:space="preserve">Взаємодія органів </w:t>
      </w:r>
      <w:r w:rsidR="006278C5">
        <w:rPr>
          <w:rFonts w:ascii="Times New Roman" w:hAnsi="Times New Roman"/>
          <w:sz w:val="28"/>
          <w:szCs w:val="28"/>
        </w:rPr>
        <w:t>місцевого самоврядування та населення</w:t>
      </w:r>
      <w:r w:rsidRPr="002C0F59">
        <w:rPr>
          <w:rFonts w:ascii="Times New Roman" w:hAnsi="Times New Roman"/>
          <w:sz w:val="28"/>
          <w:szCs w:val="28"/>
        </w:rPr>
        <w:t xml:space="preserve"> може відбуватися в різних формах. Так, згідно з теорією управління, Ж. Завальна виділяє організаційні та правові форми взаємодії</w:t>
      </w:r>
      <w:r>
        <w:rPr>
          <w:rStyle w:val="aa"/>
          <w:rFonts w:ascii="Times New Roman" w:hAnsi="Times New Roman"/>
          <w:sz w:val="28"/>
          <w:szCs w:val="28"/>
        </w:rPr>
        <w:footnoteReference w:id="10"/>
      </w:r>
      <w:r w:rsidRPr="002C0F59">
        <w:rPr>
          <w:rFonts w:ascii="Times New Roman" w:hAnsi="Times New Roman"/>
          <w:sz w:val="28"/>
          <w:szCs w:val="28"/>
        </w:rPr>
        <w:t>. Організаційні форми – це проведення спільних заходів, засідань, зустрічей та ін. Основні правові форми регулювання відносин взаємодії передбачені в законодавстві здебільшого імперативними формами. Основою правових форм регулювання взаємодії є договір, оскільки прийняття важливого для обох сторін рішення має бути здійснене шляхом спільного волевиявлення. Необхідність спільного волевиявлення та зацікавленості в отриманні загально необхідного результату саме й зумовлює «договірну природу спі</w:t>
      </w:r>
      <w:r>
        <w:rPr>
          <w:rFonts w:ascii="Times New Roman" w:hAnsi="Times New Roman"/>
          <w:sz w:val="28"/>
          <w:szCs w:val="28"/>
        </w:rPr>
        <w:t>льної діяльності цих органів».</w:t>
      </w:r>
    </w:p>
    <w:p w:rsidR="00D12858" w:rsidRPr="003C2560" w:rsidRDefault="00D12858" w:rsidP="00D12858">
      <w:pPr>
        <w:spacing w:after="0" w:line="360" w:lineRule="auto"/>
        <w:ind w:firstLine="709"/>
        <w:jc w:val="both"/>
        <w:rPr>
          <w:rFonts w:ascii="Times New Roman" w:hAnsi="Times New Roman"/>
          <w:color w:val="000000" w:themeColor="text1"/>
          <w:sz w:val="28"/>
          <w:szCs w:val="28"/>
        </w:rPr>
      </w:pPr>
      <w:r w:rsidRPr="003C2560">
        <w:rPr>
          <w:rFonts w:ascii="Times New Roman" w:hAnsi="Times New Roman"/>
          <w:color w:val="000000" w:themeColor="text1"/>
          <w:sz w:val="28"/>
          <w:szCs w:val="28"/>
        </w:rPr>
        <w:t>Практична робота обов’язково має починатись з інформування громадян. Іншими словами – комунікація є ключем до розбудови соціального капіталу громадян</w:t>
      </w:r>
      <w:r w:rsidR="006278C5">
        <w:rPr>
          <w:rFonts w:ascii="Times New Roman" w:hAnsi="Times New Roman"/>
          <w:color w:val="000000" w:themeColor="text1"/>
          <w:sz w:val="28"/>
          <w:szCs w:val="28"/>
        </w:rPr>
        <w:t xml:space="preserve"> та посилення прозорості й публічності</w:t>
      </w:r>
      <w:r w:rsidRPr="003C2560">
        <w:rPr>
          <w:rFonts w:ascii="Times New Roman" w:hAnsi="Times New Roman"/>
          <w:color w:val="000000" w:themeColor="text1"/>
          <w:sz w:val="28"/>
          <w:szCs w:val="28"/>
        </w:rPr>
        <w:t xml:space="preserve">. Ефективність комунікативного процесу формується на таких важливих етапах: формування повідомлення – коротке, чітке, зрозуміле, однозначне; визначення адресату повідомлення – чітка ідентифікація аудиторії; визначення способу передачі </w:t>
      </w:r>
      <w:r w:rsidRPr="003C2560">
        <w:rPr>
          <w:rFonts w:ascii="Times New Roman" w:hAnsi="Times New Roman"/>
          <w:color w:val="000000" w:themeColor="text1"/>
          <w:sz w:val="28"/>
          <w:szCs w:val="28"/>
        </w:rPr>
        <w:lastRenderedPageBreak/>
        <w:t>повідомлення – оптимального каналу, який мінімізує проблему «поломаного телефону»; підтвердження розуміння адресатом повідомлення – перевірка зворотного зв’язку</w:t>
      </w:r>
      <w:r w:rsidRPr="003C2560">
        <w:rPr>
          <w:rStyle w:val="aa"/>
          <w:rFonts w:ascii="Times New Roman" w:hAnsi="Times New Roman"/>
          <w:color w:val="000000" w:themeColor="text1"/>
          <w:sz w:val="28"/>
          <w:szCs w:val="28"/>
        </w:rPr>
        <w:footnoteReference w:id="11"/>
      </w:r>
      <w:r w:rsidRPr="003C2560">
        <w:rPr>
          <w:rFonts w:ascii="Times New Roman" w:hAnsi="Times New Roman"/>
          <w:color w:val="000000" w:themeColor="text1"/>
          <w:sz w:val="28"/>
          <w:szCs w:val="28"/>
        </w:rPr>
        <w:t>. Розробка і планування інструментів зворотного зв’язку передбачають з’ясування різного роду можливих перешкод (фізичних, фінансових, часових обмежень, культурних варіацій) на шляху просування публічних послуг до споживача</w:t>
      </w:r>
      <w:r w:rsidRPr="003C2560">
        <w:rPr>
          <w:rStyle w:val="aa"/>
          <w:rFonts w:ascii="Times New Roman" w:hAnsi="Times New Roman"/>
          <w:color w:val="000000" w:themeColor="text1"/>
          <w:sz w:val="28"/>
          <w:szCs w:val="28"/>
        </w:rPr>
        <w:footnoteReference w:id="12"/>
      </w:r>
      <w:r w:rsidRPr="003C2560">
        <w:rPr>
          <w:rFonts w:ascii="Times New Roman" w:hAnsi="Times New Roman"/>
          <w:color w:val="000000" w:themeColor="text1"/>
          <w:sz w:val="28"/>
          <w:szCs w:val="28"/>
        </w:rPr>
        <w:t>.</w:t>
      </w:r>
    </w:p>
    <w:p w:rsidR="00D12858" w:rsidRPr="00581A2F" w:rsidRDefault="00D12858" w:rsidP="00D12858">
      <w:pPr>
        <w:spacing w:after="0" w:line="360" w:lineRule="auto"/>
        <w:ind w:firstLine="709"/>
        <w:jc w:val="both"/>
        <w:rPr>
          <w:rFonts w:ascii="Times New Roman" w:hAnsi="Times New Roman"/>
          <w:sz w:val="28"/>
          <w:szCs w:val="28"/>
        </w:rPr>
      </w:pPr>
      <w:r>
        <w:rPr>
          <w:rFonts w:ascii="Times New Roman" w:hAnsi="Times New Roman"/>
          <w:sz w:val="28"/>
          <w:szCs w:val="28"/>
        </w:rPr>
        <w:t xml:space="preserve">Якісна комунікативна взаємодія </w:t>
      </w:r>
      <w:r w:rsidR="006278C5">
        <w:rPr>
          <w:rFonts w:ascii="Times New Roman" w:hAnsi="Times New Roman"/>
          <w:sz w:val="28"/>
          <w:szCs w:val="28"/>
        </w:rPr>
        <w:t>органів місцевого самоврядування</w:t>
      </w:r>
      <w:r>
        <w:rPr>
          <w:rFonts w:ascii="Times New Roman" w:hAnsi="Times New Roman"/>
          <w:sz w:val="28"/>
          <w:szCs w:val="28"/>
        </w:rPr>
        <w:t xml:space="preserve"> з громадянами сприяє: формуванню</w:t>
      </w:r>
      <w:r w:rsidRPr="00581A2F">
        <w:rPr>
          <w:rFonts w:ascii="Times New Roman" w:hAnsi="Times New Roman"/>
          <w:sz w:val="28"/>
          <w:szCs w:val="28"/>
        </w:rPr>
        <w:t xml:space="preserve"> політичної підтримки в суспільстві; розподіл</w:t>
      </w:r>
      <w:r>
        <w:rPr>
          <w:rFonts w:ascii="Times New Roman" w:hAnsi="Times New Roman"/>
          <w:sz w:val="28"/>
          <w:szCs w:val="28"/>
        </w:rPr>
        <w:t>у</w:t>
      </w:r>
      <w:r w:rsidRPr="00581A2F">
        <w:rPr>
          <w:rFonts w:ascii="Times New Roman" w:hAnsi="Times New Roman"/>
          <w:sz w:val="28"/>
          <w:szCs w:val="28"/>
        </w:rPr>
        <w:t xml:space="preserve"> відповідальності за прийняття рішень та одержання громадської підтримки п</w:t>
      </w:r>
      <w:r>
        <w:rPr>
          <w:rFonts w:ascii="Times New Roman" w:hAnsi="Times New Roman"/>
          <w:sz w:val="28"/>
          <w:szCs w:val="28"/>
        </w:rPr>
        <w:t>ід час їх здійснення; покращенню</w:t>
      </w:r>
      <w:r w:rsidRPr="00581A2F">
        <w:rPr>
          <w:rFonts w:ascii="Times New Roman" w:hAnsi="Times New Roman"/>
          <w:sz w:val="28"/>
          <w:szCs w:val="28"/>
        </w:rPr>
        <w:t xml:space="preserve"> розуміння громадськістю існуючих </w:t>
      </w:r>
      <w:r>
        <w:rPr>
          <w:rFonts w:ascii="Times New Roman" w:hAnsi="Times New Roman"/>
          <w:sz w:val="28"/>
          <w:szCs w:val="28"/>
        </w:rPr>
        <w:t>бюджетних обмежень та підвищенню</w:t>
      </w:r>
      <w:r w:rsidRPr="00581A2F">
        <w:rPr>
          <w:rFonts w:ascii="Times New Roman" w:hAnsi="Times New Roman"/>
          <w:sz w:val="28"/>
          <w:szCs w:val="28"/>
        </w:rPr>
        <w:t xml:space="preserve"> рівня довіри до місцевої влади; пошук</w:t>
      </w:r>
      <w:r>
        <w:rPr>
          <w:rFonts w:ascii="Times New Roman" w:hAnsi="Times New Roman"/>
          <w:sz w:val="28"/>
          <w:szCs w:val="28"/>
        </w:rPr>
        <w:t>у та втіленню</w:t>
      </w:r>
      <w:r w:rsidRPr="00581A2F">
        <w:rPr>
          <w:rFonts w:ascii="Times New Roman" w:hAnsi="Times New Roman"/>
          <w:sz w:val="28"/>
          <w:szCs w:val="28"/>
        </w:rPr>
        <w:t xml:space="preserve"> нетрадиційних заходів щодо вирішення проблем, а також економічно ефективних шляхів надання послуг</w:t>
      </w:r>
      <w:r>
        <w:rPr>
          <w:rStyle w:val="aa"/>
          <w:rFonts w:ascii="Times New Roman" w:hAnsi="Times New Roman"/>
          <w:sz w:val="28"/>
          <w:szCs w:val="28"/>
        </w:rPr>
        <w:footnoteReference w:id="13"/>
      </w:r>
      <w:r w:rsidRPr="00581A2F">
        <w:rPr>
          <w:rFonts w:ascii="Times New Roman" w:hAnsi="Times New Roman"/>
          <w:sz w:val="28"/>
          <w:szCs w:val="28"/>
        </w:rPr>
        <w:t xml:space="preserve">. З одного боку, залучення громадян до вирішення питань місцевого значення означає розширення кількості учасників управлінської діяльності, дозволяючи приймати рішення, спираючись на реальний настрій людей, дозволяє оцінити ставлення населення до рішень, які приймаються чи прийняті. Але, з іншого боку, консультації з жителями можуть ускладнити процес прийняття рішень через їх некомпетентність, необхідність узгодження інтересів різних верств населення, відповідне збільшення матеріальних витрат. </w:t>
      </w:r>
    </w:p>
    <w:p w:rsidR="00D12858" w:rsidRDefault="00D12858" w:rsidP="00D12858">
      <w:pPr>
        <w:spacing w:after="0" w:line="360" w:lineRule="auto"/>
        <w:ind w:firstLine="709"/>
        <w:jc w:val="both"/>
        <w:rPr>
          <w:rFonts w:ascii="Times New Roman" w:hAnsi="Times New Roman"/>
          <w:sz w:val="28"/>
          <w:szCs w:val="28"/>
        </w:rPr>
      </w:pPr>
      <w:r w:rsidRPr="00581A2F">
        <w:rPr>
          <w:rFonts w:ascii="Times New Roman" w:hAnsi="Times New Roman"/>
          <w:sz w:val="28"/>
          <w:szCs w:val="28"/>
        </w:rPr>
        <w:t>Сьогодні досить актуальною є теза про важливість не залучення, а включення населення до процесу прийняття та реалі</w:t>
      </w:r>
      <w:r>
        <w:rPr>
          <w:rFonts w:ascii="Times New Roman" w:hAnsi="Times New Roman"/>
          <w:sz w:val="28"/>
          <w:szCs w:val="28"/>
        </w:rPr>
        <w:t>зації рішень на місцевому рівні</w:t>
      </w:r>
      <w:r w:rsidRPr="00581A2F">
        <w:rPr>
          <w:rFonts w:ascii="Times New Roman" w:hAnsi="Times New Roman"/>
          <w:sz w:val="28"/>
          <w:szCs w:val="28"/>
        </w:rPr>
        <w:t xml:space="preserve">. Для прийняття та вирішення управлінських питань більш важливим є </w:t>
      </w:r>
      <w:r w:rsidRPr="00581A2F">
        <w:rPr>
          <w:rFonts w:ascii="Times New Roman" w:hAnsi="Times New Roman"/>
          <w:sz w:val="28"/>
          <w:szCs w:val="28"/>
        </w:rPr>
        <w:lastRenderedPageBreak/>
        <w:t>процес, в якому людина бере участь постійно, осмислено, відповідально та безпосередньо. При цьому</w:t>
      </w:r>
      <w:r>
        <w:rPr>
          <w:rFonts w:ascii="Times New Roman" w:hAnsi="Times New Roman"/>
          <w:sz w:val="28"/>
          <w:szCs w:val="28"/>
        </w:rPr>
        <w:t>,</w:t>
      </w:r>
      <w:r w:rsidRPr="00581A2F">
        <w:rPr>
          <w:rFonts w:ascii="Times New Roman" w:hAnsi="Times New Roman"/>
          <w:sz w:val="28"/>
          <w:szCs w:val="28"/>
        </w:rPr>
        <w:t xml:space="preserve"> взаємодія орган</w:t>
      </w:r>
      <w:r w:rsidR="006278C5">
        <w:rPr>
          <w:rFonts w:ascii="Times New Roman" w:hAnsi="Times New Roman"/>
          <w:sz w:val="28"/>
          <w:szCs w:val="28"/>
        </w:rPr>
        <w:t>ів</w:t>
      </w:r>
      <w:r w:rsidRPr="00581A2F">
        <w:rPr>
          <w:rFonts w:ascii="Times New Roman" w:hAnsi="Times New Roman"/>
          <w:sz w:val="28"/>
          <w:szCs w:val="28"/>
        </w:rPr>
        <w:t xml:space="preserve"> місцевого самоврядування </w:t>
      </w:r>
      <w:r w:rsidR="006278C5">
        <w:rPr>
          <w:rFonts w:ascii="Times New Roman" w:hAnsi="Times New Roman"/>
          <w:sz w:val="28"/>
          <w:szCs w:val="28"/>
        </w:rPr>
        <w:t xml:space="preserve">та громадян </w:t>
      </w:r>
      <w:r w:rsidRPr="00581A2F">
        <w:rPr>
          <w:rFonts w:ascii="Times New Roman" w:hAnsi="Times New Roman"/>
          <w:sz w:val="28"/>
          <w:szCs w:val="28"/>
        </w:rPr>
        <w:t>можлива лише за умови обопільної зацікавленості і відкритості, здатності визнати, почути та вислухати іншого, враховувати іншу точку зору. Тобто, значною мірою ефектив</w:t>
      </w:r>
      <w:r w:rsidR="006278C5">
        <w:rPr>
          <w:rFonts w:ascii="Times New Roman" w:hAnsi="Times New Roman"/>
          <w:sz w:val="28"/>
          <w:szCs w:val="28"/>
        </w:rPr>
        <w:t>ність співпраці органів місцевого самоврядування та населення</w:t>
      </w:r>
      <w:r w:rsidRPr="00581A2F">
        <w:rPr>
          <w:rFonts w:ascii="Times New Roman" w:hAnsi="Times New Roman"/>
          <w:sz w:val="28"/>
          <w:szCs w:val="28"/>
        </w:rPr>
        <w:t xml:space="preserve"> залежить як від активності жителів, так і від бажання місцевих управлінців залучати їх до вирішення місцевих справ та здатност</w:t>
      </w:r>
      <w:r>
        <w:rPr>
          <w:rFonts w:ascii="Times New Roman" w:hAnsi="Times New Roman"/>
          <w:sz w:val="28"/>
          <w:szCs w:val="28"/>
        </w:rPr>
        <w:t>і керувати процесом співучасті.</w:t>
      </w:r>
    </w:p>
    <w:p w:rsidR="00D12858" w:rsidRPr="00581A2F" w:rsidRDefault="00D12858" w:rsidP="00D12858">
      <w:pPr>
        <w:spacing w:after="0" w:line="360" w:lineRule="auto"/>
        <w:ind w:firstLine="709"/>
        <w:jc w:val="both"/>
        <w:rPr>
          <w:rFonts w:ascii="Times New Roman" w:hAnsi="Times New Roman"/>
          <w:sz w:val="28"/>
          <w:szCs w:val="28"/>
        </w:rPr>
      </w:pPr>
      <w:r w:rsidRPr="00581A2F">
        <w:rPr>
          <w:rFonts w:ascii="Times New Roman" w:hAnsi="Times New Roman"/>
          <w:sz w:val="28"/>
          <w:szCs w:val="28"/>
        </w:rPr>
        <w:t xml:space="preserve">Практика доводить, що підвищення активності населення спостерігається під час співпраці органів місцевого самоврядування і </w:t>
      </w:r>
      <w:r>
        <w:rPr>
          <w:rFonts w:ascii="Times New Roman" w:hAnsi="Times New Roman"/>
          <w:sz w:val="28"/>
          <w:szCs w:val="28"/>
        </w:rPr>
        <w:t xml:space="preserve">об’єднаної </w:t>
      </w:r>
      <w:r w:rsidRPr="00581A2F">
        <w:rPr>
          <w:rFonts w:ascii="Times New Roman" w:hAnsi="Times New Roman"/>
          <w:sz w:val="28"/>
          <w:szCs w:val="28"/>
        </w:rPr>
        <w:t>територіальної громади, коли її ініціатором виступають місцеві ради. Громадянська активність населення залежить від тієї політики, яку проводить місцева влада, і саме вона може переконати людей у важливості й необхідності участі жителів у місцевому публічному житті. Органи місцевого самоврядування повинні зрозуміти важливість залучення жителів до активної участі у процесах управління. Саме тісний контакт з місцевими радами та їх виконавчими органами допоможе жителям дізнатись про складність тих питань місцевого значення, які вирішуються посадовцями, зрозуміти як важко вирішувати серйозні проблеми за наявності обмежених ресурсів.</w:t>
      </w:r>
    </w:p>
    <w:p w:rsidR="00D12858" w:rsidRPr="00F471CC" w:rsidRDefault="00D12858" w:rsidP="00D12858">
      <w:pPr>
        <w:spacing w:after="0" w:line="360" w:lineRule="auto"/>
        <w:ind w:firstLine="709"/>
        <w:jc w:val="both"/>
        <w:rPr>
          <w:rFonts w:ascii="Times New Roman" w:hAnsi="Times New Roman"/>
          <w:sz w:val="28"/>
          <w:szCs w:val="28"/>
        </w:rPr>
      </w:pPr>
      <w:r w:rsidRPr="00F471CC">
        <w:rPr>
          <w:rFonts w:ascii="Times New Roman" w:hAnsi="Times New Roman"/>
          <w:sz w:val="28"/>
          <w:szCs w:val="28"/>
        </w:rPr>
        <w:t xml:space="preserve">Ефективні механізми спілкування та взаємодії між громадянами та владою дають можливість збільшити поінформованість громадян і допомагають їм не тільки регулярно оцінювати діяльність органів влади, а й брати участь у розробці та прийнятті рішень, зокрема на місцевому рівні. </w:t>
      </w:r>
      <w:r w:rsidR="00254FDE">
        <w:rPr>
          <w:rFonts w:ascii="Times New Roman" w:hAnsi="Times New Roman"/>
          <w:sz w:val="28"/>
          <w:szCs w:val="28"/>
        </w:rPr>
        <w:t xml:space="preserve">А це свідчить про рівень прозорості та публічності органів місцевого самоврядування. </w:t>
      </w:r>
      <w:r w:rsidRPr="00F471CC">
        <w:rPr>
          <w:rFonts w:ascii="Times New Roman" w:hAnsi="Times New Roman"/>
          <w:sz w:val="28"/>
          <w:szCs w:val="28"/>
        </w:rPr>
        <w:t>В Україні протягом останніх років напрацьовано і законодавчо закріплено ряд процедур участі громадськості в процесі розробки та прийняття рішень на місцевому рівні, зокрема: звернення громадян, загальні збори, громадська експертиза, громадські слухання, громадські ради, місцеві ініціативи і референдуми.</w:t>
      </w:r>
    </w:p>
    <w:p w:rsidR="00D12858" w:rsidRDefault="00D12858" w:rsidP="00D12858">
      <w:pPr>
        <w:spacing w:after="0" w:line="360" w:lineRule="auto"/>
        <w:ind w:firstLine="709"/>
        <w:jc w:val="both"/>
        <w:rPr>
          <w:rFonts w:ascii="Times New Roman" w:hAnsi="Times New Roman"/>
          <w:sz w:val="28"/>
          <w:szCs w:val="28"/>
        </w:rPr>
      </w:pPr>
      <w:r w:rsidRPr="00F471CC">
        <w:rPr>
          <w:rFonts w:ascii="Times New Roman" w:hAnsi="Times New Roman"/>
          <w:sz w:val="28"/>
          <w:szCs w:val="28"/>
        </w:rPr>
        <w:lastRenderedPageBreak/>
        <w:t>Проведення консультацій з громадськістю повинне сприяти налагодженню системного діалогу органів виконавчої влади і громадськості, підвищенню якості підготовки та прийняття рішень з важливих питань державного і суспільного життя з урахуванням думки громадськості, створенню умов для участі громадян у розробленні проектів таких рішень</w:t>
      </w:r>
      <w:r>
        <w:rPr>
          <w:rStyle w:val="aa"/>
          <w:rFonts w:ascii="Times New Roman" w:hAnsi="Times New Roman"/>
          <w:sz w:val="28"/>
          <w:szCs w:val="28"/>
        </w:rPr>
        <w:footnoteReference w:id="14"/>
      </w:r>
      <w:r w:rsidRPr="00F471CC">
        <w:rPr>
          <w:rFonts w:ascii="Times New Roman" w:hAnsi="Times New Roman"/>
          <w:sz w:val="28"/>
          <w:szCs w:val="28"/>
        </w:rPr>
        <w:t>. Консультації з громадськістю проводяться з питань, що стосуються суспільно-економічного розвитку держави та життєвих інтересів широких верств населення. В обов’язковому порядку проводяться консультації з громадськістю щодо проектів нормативно-правових актів, що мають важливе суспільне значення і стосуються прав та обов’язків громадян, а також актів, якими передбачається надання пільг, переваг окремим категоріям суб’єктів господарювання, делегування повноважень органів виконавчої влади або місцевого самоврядування; проектів регуляторних актів; проектів державних і регіональних програм економічного, соціального і культурного розвитку, ріше</w:t>
      </w:r>
      <w:r>
        <w:rPr>
          <w:rFonts w:ascii="Times New Roman" w:hAnsi="Times New Roman"/>
          <w:sz w:val="28"/>
          <w:szCs w:val="28"/>
        </w:rPr>
        <w:t>нь стосовно стану їх виконання.</w:t>
      </w:r>
    </w:p>
    <w:p w:rsidR="00D12858" w:rsidRDefault="00D12858" w:rsidP="00D12858">
      <w:pPr>
        <w:spacing w:after="0" w:line="360" w:lineRule="auto"/>
        <w:ind w:firstLine="709"/>
        <w:jc w:val="both"/>
        <w:rPr>
          <w:rFonts w:ascii="Times New Roman" w:hAnsi="Times New Roman"/>
          <w:sz w:val="28"/>
          <w:szCs w:val="28"/>
        </w:rPr>
      </w:pPr>
      <w:r>
        <w:rPr>
          <w:rFonts w:ascii="Times New Roman" w:hAnsi="Times New Roman"/>
          <w:sz w:val="28"/>
          <w:szCs w:val="28"/>
        </w:rPr>
        <w:t>Саме тому,</w:t>
      </w:r>
      <w:r w:rsidRPr="00581A2F">
        <w:rPr>
          <w:rFonts w:ascii="Times New Roman" w:hAnsi="Times New Roman"/>
          <w:sz w:val="28"/>
          <w:szCs w:val="28"/>
        </w:rPr>
        <w:t xml:space="preserve"> варто серйозно поставитися до </w:t>
      </w:r>
      <w:r>
        <w:rPr>
          <w:rFonts w:ascii="Times New Roman" w:hAnsi="Times New Roman"/>
          <w:sz w:val="28"/>
          <w:szCs w:val="28"/>
        </w:rPr>
        <w:t>побудови комунікацій – від пла</w:t>
      </w:r>
      <w:r w:rsidRPr="00581A2F">
        <w:rPr>
          <w:rFonts w:ascii="Times New Roman" w:hAnsi="Times New Roman"/>
          <w:sz w:val="28"/>
          <w:szCs w:val="28"/>
        </w:rPr>
        <w:t xml:space="preserve">нування такої діяльності до постійного моніторингу «зворотного зв’язку». Ефективність комунікаційного процесу </w:t>
      </w:r>
      <w:r w:rsidRPr="00F90AD1">
        <w:rPr>
          <w:rFonts w:ascii="Times New Roman" w:hAnsi="Times New Roman"/>
          <w:sz w:val="28"/>
          <w:szCs w:val="28"/>
        </w:rPr>
        <w:t xml:space="preserve">полягає в тому, що </w:t>
      </w:r>
      <w:r>
        <w:rPr>
          <w:rFonts w:ascii="Times New Roman" w:hAnsi="Times New Roman"/>
          <w:sz w:val="28"/>
          <w:szCs w:val="28"/>
        </w:rPr>
        <w:t>н</w:t>
      </w:r>
      <w:r w:rsidRPr="00581A2F">
        <w:rPr>
          <w:rFonts w:ascii="Times New Roman" w:hAnsi="Times New Roman"/>
          <w:sz w:val="28"/>
          <w:szCs w:val="28"/>
        </w:rPr>
        <w:t>е треба намагатися розказати про все і одразу</w:t>
      </w:r>
      <w:r>
        <w:rPr>
          <w:rFonts w:ascii="Times New Roman" w:hAnsi="Times New Roman"/>
          <w:sz w:val="28"/>
          <w:szCs w:val="28"/>
        </w:rPr>
        <w:t>. Важливим процесом є перевірка зворотного зв’язку.</w:t>
      </w:r>
      <w:r w:rsidRPr="00581A2F">
        <w:rPr>
          <w:rFonts w:ascii="Times New Roman" w:hAnsi="Times New Roman"/>
          <w:sz w:val="28"/>
          <w:szCs w:val="28"/>
        </w:rPr>
        <w:t xml:space="preserve"> Наприклад, у формі шкільного радіо (яке може працювати під час перерв, коли </w:t>
      </w:r>
      <w:r>
        <w:rPr>
          <w:rFonts w:ascii="Times New Roman" w:hAnsi="Times New Roman"/>
          <w:sz w:val="28"/>
          <w:szCs w:val="28"/>
        </w:rPr>
        <w:t>біля школи перебувають батьки).</w:t>
      </w:r>
    </w:p>
    <w:p w:rsidR="00D12858" w:rsidRPr="00581A2F" w:rsidRDefault="00D12858" w:rsidP="00D12858">
      <w:pPr>
        <w:spacing w:after="0" w:line="360" w:lineRule="auto"/>
        <w:ind w:firstLine="709"/>
        <w:jc w:val="both"/>
        <w:rPr>
          <w:rFonts w:ascii="Times New Roman" w:hAnsi="Times New Roman"/>
          <w:sz w:val="28"/>
          <w:szCs w:val="28"/>
        </w:rPr>
      </w:pPr>
      <w:r w:rsidRPr="00581A2F">
        <w:rPr>
          <w:rFonts w:ascii="Times New Roman" w:hAnsi="Times New Roman"/>
          <w:sz w:val="28"/>
          <w:szCs w:val="28"/>
        </w:rPr>
        <w:t xml:space="preserve">Ще один канал поширення інформації про громаду і серед громади – соціальні мережі, серед яких найпоширеніша в Україні (як і у світі) – Facebook. Це більш гнучкий і ефективний інструмент присутності в Інтернеті порівняно із традиційними сайтами: не вимагає витрат на створення та технічну підтримку, більш надійний та дозволяє залучати до наповнення широке коло авторів. З іншого боку – у соцмережах важче контролювати повідомлення і </w:t>
      </w:r>
      <w:r w:rsidRPr="00581A2F">
        <w:rPr>
          <w:rFonts w:ascii="Times New Roman" w:hAnsi="Times New Roman"/>
          <w:sz w:val="28"/>
          <w:szCs w:val="28"/>
        </w:rPr>
        <w:lastRenderedPageBreak/>
        <w:t>практично неможлива цензура (окрім повного блокування користувача у разі порушення моральних та етичних правил соцмережі). Можна створити сторінку громади для популя</w:t>
      </w:r>
      <w:r>
        <w:rPr>
          <w:rFonts w:ascii="Times New Roman" w:hAnsi="Times New Roman"/>
          <w:sz w:val="28"/>
          <w:szCs w:val="28"/>
        </w:rPr>
        <w:t>ризації її конкурентних переваг</w:t>
      </w:r>
      <w:r w:rsidRPr="00581A2F">
        <w:rPr>
          <w:rFonts w:ascii="Times New Roman" w:hAnsi="Times New Roman"/>
          <w:sz w:val="28"/>
          <w:szCs w:val="28"/>
        </w:rPr>
        <w:t>. Або можна створити закриту групу у соцмережі, доступ до якої (право читати і писати дописи) буде надаватися модератором індивідуально, наприклад, лише для учнів і вчителів школи, для членів місцевої громадської організації тощо</w:t>
      </w:r>
      <w:r>
        <w:rPr>
          <w:rStyle w:val="aa"/>
          <w:rFonts w:ascii="Times New Roman" w:hAnsi="Times New Roman"/>
          <w:sz w:val="28"/>
          <w:szCs w:val="28"/>
        </w:rPr>
        <w:footnoteReference w:id="15"/>
      </w:r>
      <w:r>
        <w:rPr>
          <w:rFonts w:ascii="Times New Roman" w:hAnsi="Times New Roman"/>
          <w:sz w:val="28"/>
          <w:szCs w:val="28"/>
        </w:rPr>
        <w:t>.</w:t>
      </w:r>
    </w:p>
    <w:p w:rsidR="00D12858" w:rsidRPr="003C2560" w:rsidRDefault="00D12858" w:rsidP="00D12858">
      <w:pPr>
        <w:spacing w:after="0" w:line="360" w:lineRule="auto"/>
        <w:ind w:firstLine="709"/>
        <w:jc w:val="both"/>
        <w:rPr>
          <w:rFonts w:ascii="Times New Roman" w:hAnsi="Times New Roman"/>
          <w:color w:val="000000" w:themeColor="text1"/>
          <w:sz w:val="28"/>
          <w:szCs w:val="28"/>
        </w:rPr>
      </w:pPr>
      <w:r w:rsidRPr="003C2560">
        <w:rPr>
          <w:rFonts w:ascii="Times New Roman" w:hAnsi="Times New Roman"/>
          <w:color w:val="000000" w:themeColor="text1"/>
          <w:sz w:val="28"/>
          <w:szCs w:val="28"/>
        </w:rPr>
        <w:t xml:space="preserve">Таким чином, комунікативна взаємодія – </w:t>
      </w:r>
      <w:r w:rsidRPr="003C2560">
        <w:rPr>
          <w:rFonts w:ascii="Times New Roman" w:hAnsi="Times New Roman" w:cs="Times New Roman"/>
          <w:color w:val="000000" w:themeColor="text1"/>
          <w:sz w:val="28"/>
          <w:szCs w:val="28"/>
        </w:rPr>
        <w:t xml:space="preserve">це взаємоузгоджені та взаємообумовлені суб’єктні мовленнєво-практичні дії з метою обміну інформацією й створення найсприятливіших умов для формування особистості. Вона полягає у створенні відповідних інформаційних каналів, завдяки яким громадяни мають змогу не тільки отримувати інформацію про діяльність органів місцевого самоврядування, але й впливати на прийняття управлінських рішень, шляхом їх обговорень, внесення коректив та пропозицій. Чим краще розвинута комунікативна взаємодія, залучені всі канали передачі інформації, тим більше є шансів для </w:t>
      </w:r>
      <w:r w:rsidR="00254FDE">
        <w:rPr>
          <w:rFonts w:ascii="Times New Roman" w:hAnsi="Times New Roman" w:cs="Times New Roman"/>
          <w:color w:val="000000" w:themeColor="text1"/>
          <w:sz w:val="28"/>
          <w:szCs w:val="28"/>
        </w:rPr>
        <w:t>розвитку громади</w:t>
      </w:r>
      <w:r w:rsidRPr="003C2560">
        <w:rPr>
          <w:rFonts w:ascii="Times New Roman" w:hAnsi="Times New Roman" w:cs="Times New Roman"/>
          <w:color w:val="000000" w:themeColor="text1"/>
          <w:sz w:val="28"/>
          <w:szCs w:val="28"/>
        </w:rPr>
        <w:t>.</w:t>
      </w:r>
    </w:p>
    <w:p w:rsidR="00353279" w:rsidRDefault="00353279" w:rsidP="001614B4">
      <w:pPr>
        <w:spacing w:after="0" w:line="360" w:lineRule="auto"/>
        <w:ind w:firstLine="567"/>
      </w:pPr>
    </w:p>
    <w:p w:rsidR="008156E0" w:rsidRPr="0078456A" w:rsidRDefault="008156E0" w:rsidP="008156E0">
      <w:pPr>
        <w:spacing w:after="0" w:line="360" w:lineRule="auto"/>
        <w:ind w:firstLine="567"/>
        <w:jc w:val="both"/>
        <w:rPr>
          <w:rFonts w:ascii="Times New Roman" w:hAnsi="Times New Roman" w:cs="Times New Roman"/>
          <w:b/>
          <w:sz w:val="28"/>
          <w:szCs w:val="28"/>
        </w:rPr>
      </w:pPr>
      <w:r w:rsidRPr="0078456A">
        <w:rPr>
          <w:rFonts w:ascii="Times New Roman" w:hAnsi="Times New Roman" w:cs="Times New Roman"/>
          <w:b/>
          <w:sz w:val="28"/>
          <w:szCs w:val="28"/>
        </w:rPr>
        <w:t>1.3 Нормативно-правов</w:t>
      </w:r>
      <w:r w:rsidR="00673333">
        <w:rPr>
          <w:rFonts w:ascii="Times New Roman" w:hAnsi="Times New Roman" w:cs="Times New Roman"/>
          <w:b/>
          <w:sz w:val="28"/>
          <w:szCs w:val="28"/>
        </w:rPr>
        <w:t>е</w:t>
      </w:r>
      <w:r w:rsidRPr="0078456A">
        <w:rPr>
          <w:rFonts w:ascii="Times New Roman" w:hAnsi="Times New Roman" w:cs="Times New Roman"/>
          <w:b/>
          <w:sz w:val="28"/>
          <w:szCs w:val="28"/>
        </w:rPr>
        <w:t xml:space="preserve"> регулювання прозорості та публічності діяльності органів </w:t>
      </w:r>
      <w:r w:rsidR="00673333">
        <w:rPr>
          <w:rFonts w:ascii="Times New Roman" w:hAnsi="Times New Roman" w:cs="Times New Roman"/>
          <w:b/>
          <w:sz w:val="28"/>
          <w:szCs w:val="28"/>
        </w:rPr>
        <w:t>місцевого самоврядування</w:t>
      </w:r>
    </w:p>
    <w:p w:rsidR="008156E0" w:rsidRDefault="00673333" w:rsidP="00673333">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Основним нормативно-правовим документом в Україні є Конституція України, яка, зокрема, регулює питання інформування населення про діяльність органів публічної влади як способу посилення прозорості та публічності у їх функціонуванні.</w:t>
      </w:r>
    </w:p>
    <w:p w:rsidR="008156E0" w:rsidRDefault="00AC0097" w:rsidP="008156E0">
      <w:pPr>
        <w:spacing w:after="0" w:line="360" w:lineRule="auto"/>
        <w:ind w:firstLine="567"/>
        <w:jc w:val="both"/>
        <w:rPr>
          <w:rFonts w:ascii="Times New Roman" w:hAnsi="Times New Roman" w:cs="Times New Roman"/>
          <w:sz w:val="28"/>
          <w:szCs w:val="28"/>
        </w:rPr>
      </w:pPr>
      <w:r w:rsidRPr="00AC0097">
        <w:rPr>
          <w:rFonts w:ascii="Times New Roman" w:hAnsi="Times New Roman" w:cs="Times New Roman"/>
          <w:sz w:val="28"/>
          <w:szCs w:val="28"/>
        </w:rPr>
        <w:t xml:space="preserve">Оцінюючи стан регулювання прозорості та публічності діяльності </w:t>
      </w:r>
      <w:r>
        <w:rPr>
          <w:rFonts w:ascii="Times New Roman" w:hAnsi="Times New Roman" w:cs="Times New Roman"/>
          <w:sz w:val="28"/>
          <w:szCs w:val="28"/>
        </w:rPr>
        <w:t>органів місцевого самоврядування</w:t>
      </w:r>
      <w:r w:rsidRPr="00AC0097">
        <w:rPr>
          <w:rFonts w:ascii="Times New Roman" w:hAnsi="Times New Roman" w:cs="Times New Roman"/>
          <w:sz w:val="28"/>
          <w:szCs w:val="28"/>
        </w:rPr>
        <w:t>, необхідно враховувати конституційні принципи цього регулювання, оскільки вони визначають можливість та перспективність прийняття відповідного законодавства.</w:t>
      </w:r>
      <w:r>
        <w:rPr>
          <w:rFonts w:ascii="Times New Roman" w:hAnsi="Times New Roman" w:cs="Times New Roman"/>
          <w:sz w:val="28"/>
          <w:szCs w:val="28"/>
        </w:rPr>
        <w:t xml:space="preserve"> Ст. 32 Конституції України </w:t>
      </w:r>
      <w:r w:rsidR="008156E0" w:rsidRPr="00123593">
        <w:rPr>
          <w:rFonts w:ascii="Times New Roman" w:hAnsi="Times New Roman" w:cs="Times New Roman"/>
          <w:sz w:val="28"/>
          <w:szCs w:val="28"/>
        </w:rPr>
        <w:t>закріплю</w:t>
      </w:r>
      <w:r>
        <w:rPr>
          <w:rFonts w:ascii="Times New Roman" w:hAnsi="Times New Roman" w:cs="Times New Roman"/>
          <w:sz w:val="28"/>
          <w:szCs w:val="28"/>
        </w:rPr>
        <w:t>є</w:t>
      </w:r>
      <w:r w:rsidR="008156E0" w:rsidRPr="00123593">
        <w:rPr>
          <w:rFonts w:ascii="Times New Roman" w:hAnsi="Times New Roman" w:cs="Times New Roman"/>
          <w:sz w:val="28"/>
          <w:szCs w:val="28"/>
        </w:rPr>
        <w:t xml:space="preserve"> право громадян "знайомитися в органах державної влади, органах місцевого </w:t>
      </w:r>
      <w:r w:rsidR="008156E0" w:rsidRPr="00123593">
        <w:rPr>
          <w:rFonts w:ascii="Times New Roman" w:hAnsi="Times New Roman" w:cs="Times New Roman"/>
          <w:sz w:val="28"/>
          <w:szCs w:val="28"/>
        </w:rPr>
        <w:lastRenderedPageBreak/>
        <w:t>самоврядування, установах і організаціях з відомостями про себе, які не є державною або іншою зах</w:t>
      </w:r>
      <w:r>
        <w:rPr>
          <w:rFonts w:ascii="Times New Roman" w:hAnsi="Times New Roman" w:cs="Times New Roman"/>
          <w:sz w:val="28"/>
          <w:szCs w:val="28"/>
        </w:rPr>
        <w:t xml:space="preserve">ищеною законом таємницею", а ст. 34 - </w:t>
      </w:r>
      <w:r w:rsidR="008156E0" w:rsidRPr="00123593">
        <w:rPr>
          <w:rFonts w:ascii="Times New Roman" w:hAnsi="Times New Roman" w:cs="Times New Roman"/>
          <w:sz w:val="28"/>
          <w:szCs w:val="28"/>
        </w:rPr>
        <w:t>"вільно збирати, зберігати, використовувати і поширювати інформацію усно, письмово аб</w:t>
      </w:r>
      <w:r>
        <w:rPr>
          <w:rFonts w:ascii="Times New Roman" w:hAnsi="Times New Roman" w:cs="Times New Roman"/>
          <w:sz w:val="28"/>
          <w:szCs w:val="28"/>
        </w:rPr>
        <w:t>о в інший спосіб на свій вибір".</w:t>
      </w:r>
    </w:p>
    <w:p w:rsidR="008156E0" w:rsidRDefault="008156E0" w:rsidP="008156E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Ст. </w:t>
      </w:r>
      <w:r w:rsidRPr="0078456A">
        <w:rPr>
          <w:rFonts w:ascii="Times New Roman" w:hAnsi="Times New Roman" w:cs="Times New Roman"/>
          <w:sz w:val="28"/>
          <w:szCs w:val="28"/>
        </w:rPr>
        <w:t xml:space="preserve">34 </w:t>
      </w:r>
      <w:r w:rsidR="00AC0097">
        <w:rPr>
          <w:rFonts w:ascii="Times New Roman" w:hAnsi="Times New Roman" w:cs="Times New Roman"/>
          <w:sz w:val="28"/>
          <w:szCs w:val="28"/>
        </w:rPr>
        <w:t>Конституції</w:t>
      </w:r>
      <w:r w:rsidRPr="0078456A">
        <w:rPr>
          <w:rFonts w:ascii="Times New Roman" w:hAnsi="Times New Roman" w:cs="Times New Roman"/>
          <w:sz w:val="28"/>
          <w:szCs w:val="28"/>
        </w:rPr>
        <w:t xml:space="preserve"> України гарантує право </w:t>
      </w:r>
      <w:r w:rsidR="00AC0097">
        <w:rPr>
          <w:rFonts w:ascii="Times New Roman" w:hAnsi="Times New Roman" w:cs="Times New Roman"/>
          <w:sz w:val="28"/>
          <w:szCs w:val="28"/>
        </w:rPr>
        <w:t xml:space="preserve">для кожного громадянина </w:t>
      </w:r>
      <w:r w:rsidRPr="0078456A">
        <w:rPr>
          <w:rFonts w:ascii="Times New Roman" w:hAnsi="Times New Roman" w:cs="Times New Roman"/>
          <w:sz w:val="28"/>
          <w:szCs w:val="28"/>
        </w:rPr>
        <w:t xml:space="preserve">на свободу думки і слова, на вільне вираження своїх поглядів і переконань, право вільно збирати, зберігати, використовувати і поширювати інформацію усно, письмово або в інший спосіб – на свій вибір. Зазначене положення передбачає в тому числі позитивне зобов’язання держави забезпечити можливість реалізації відповідних інформаційних прав громадян. Разом з тим, такі права не є абсолютними і повинні мати певні обмеження, які відповідно до конституційних приписів зводяться до: інтересів національної безпеки, територіальної цілісності або громадського порядку, запобігання заворушенням чи злочинам, охорони здоров’я населення, захисту репутації або прав інших людей, запобігання розголошенню інформації, одержаної конфіденційно, або підтримання авторитету </w:t>
      </w:r>
      <w:r>
        <w:rPr>
          <w:rFonts w:ascii="Times New Roman" w:hAnsi="Times New Roman" w:cs="Times New Roman"/>
          <w:sz w:val="28"/>
          <w:szCs w:val="28"/>
        </w:rPr>
        <w:t>і неупередженості правосуддя</w:t>
      </w:r>
      <w:r>
        <w:rPr>
          <w:rStyle w:val="aa"/>
          <w:rFonts w:ascii="Times New Roman" w:hAnsi="Times New Roman" w:cs="Times New Roman"/>
          <w:sz w:val="28"/>
          <w:szCs w:val="28"/>
        </w:rPr>
        <w:footnoteReference w:id="16"/>
      </w:r>
      <w:r w:rsidRPr="0078456A">
        <w:rPr>
          <w:rFonts w:ascii="Times New Roman" w:hAnsi="Times New Roman" w:cs="Times New Roman"/>
          <w:sz w:val="28"/>
          <w:szCs w:val="28"/>
        </w:rPr>
        <w:t>.</w:t>
      </w:r>
    </w:p>
    <w:p w:rsidR="008156E0" w:rsidRDefault="008156E0" w:rsidP="008156E0">
      <w:pPr>
        <w:spacing w:after="0" w:line="360" w:lineRule="auto"/>
        <w:ind w:firstLine="567"/>
        <w:jc w:val="both"/>
        <w:rPr>
          <w:rFonts w:ascii="Times New Roman" w:hAnsi="Times New Roman" w:cs="Times New Roman"/>
          <w:sz w:val="28"/>
          <w:szCs w:val="28"/>
        </w:rPr>
      </w:pPr>
      <w:r w:rsidRPr="00123593">
        <w:rPr>
          <w:rFonts w:ascii="Times New Roman" w:hAnsi="Times New Roman" w:cs="Times New Roman"/>
          <w:sz w:val="28"/>
          <w:szCs w:val="28"/>
        </w:rPr>
        <w:t>Передбачено не тільки наявність права громадян одержувати інформацію від органів влади, але й обов’язок останніх у порядку, встановленому законом, доводити до відома населення норми, "що визначають пр</w:t>
      </w:r>
      <w:r>
        <w:rPr>
          <w:rFonts w:ascii="Times New Roman" w:hAnsi="Times New Roman" w:cs="Times New Roman"/>
          <w:sz w:val="28"/>
          <w:szCs w:val="28"/>
        </w:rPr>
        <w:t>ава і обов’язки громадян" (</w:t>
      </w:r>
      <w:r w:rsidRPr="00123593">
        <w:rPr>
          <w:rFonts w:ascii="Times New Roman" w:hAnsi="Times New Roman" w:cs="Times New Roman"/>
          <w:sz w:val="28"/>
          <w:szCs w:val="28"/>
        </w:rPr>
        <w:t>ст. 57).</w:t>
      </w:r>
      <w:r w:rsidRPr="00ED5AC2">
        <w:rPr>
          <w:rFonts w:ascii="Times New Roman" w:hAnsi="Times New Roman" w:cs="Times New Roman"/>
          <w:sz w:val="28"/>
          <w:szCs w:val="28"/>
        </w:rPr>
        <w:t xml:space="preserve"> </w:t>
      </w:r>
      <w:r>
        <w:rPr>
          <w:rFonts w:ascii="Times New Roman" w:hAnsi="Times New Roman" w:cs="Times New Roman"/>
          <w:sz w:val="28"/>
          <w:szCs w:val="28"/>
        </w:rPr>
        <w:t xml:space="preserve">Однак, </w:t>
      </w:r>
      <w:r w:rsidR="00AC0097">
        <w:rPr>
          <w:rFonts w:ascii="Times New Roman" w:hAnsi="Times New Roman" w:cs="Times New Roman"/>
          <w:sz w:val="28"/>
          <w:szCs w:val="28"/>
        </w:rPr>
        <w:t>в сучасних умовах конкретне</w:t>
      </w:r>
      <w:r w:rsidRPr="0078456A">
        <w:rPr>
          <w:rFonts w:ascii="Times New Roman" w:hAnsi="Times New Roman" w:cs="Times New Roman"/>
          <w:sz w:val="28"/>
          <w:szCs w:val="28"/>
        </w:rPr>
        <w:t xml:space="preserve"> законодавче визначення щодо оприлюднення, </w:t>
      </w:r>
      <w:r w:rsidR="00AC0097">
        <w:rPr>
          <w:rFonts w:ascii="Times New Roman" w:hAnsi="Times New Roman" w:cs="Times New Roman"/>
          <w:sz w:val="28"/>
          <w:szCs w:val="28"/>
        </w:rPr>
        <w:t>публікації</w:t>
      </w:r>
      <w:r w:rsidRPr="0078456A">
        <w:rPr>
          <w:rFonts w:ascii="Times New Roman" w:hAnsi="Times New Roman" w:cs="Times New Roman"/>
          <w:sz w:val="28"/>
          <w:szCs w:val="28"/>
        </w:rPr>
        <w:t xml:space="preserve"> чи будь-якого іншого поширення інформації про діяльність орган</w:t>
      </w:r>
      <w:r w:rsidR="00AC0097">
        <w:rPr>
          <w:rFonts w:ascii="Times New Roman" w:hAnsi="Times New Roman" w:cs="Times New Roman"/>
          <w:sz w:val="28"/>
          <w:szCs w:val="28"/>
        </w:rPr>
        <w:t>ів місцевого самоврядування</w:t>
      </w:r>
      <w:r w:rsidRPr="0078456A">
        <w:rPr>
          <w:rFonts w:ascii="Times New Roman" w:hAnsi="Times New Roman" w:cs="Times New Roman"/>
          <w:sz w:val="28"/>
          <w:szCs w:val="28"/>
        </w:rPr>
        <w:t xml:space="preserve"> не </w:t>
      </w:r>
      <w:r w:rsidR="00AC0097">
        <w:rPr>
          <w:rFonts w:ascii="Times New Roman" w:hAnsi="Times New Roman" w:cs="Times New Roman"/>
          <w:sz w:val="28"/>
          <w:szCs w:val="28"/>
        </w:rPr>
        <w:t xml:space="preserve">може </w:t>
      </w:r>
      <w:r w:rsidRPr="0078456A">
        <w:rPr>
          <w:rFonts w:ascii="Times New Roman" w:hAnsi="Times New Roman" w:cs="Times New Roman"/>
          <w:sz w:val="28"/>
          <w:szCs w:val="28"/>
        </w:rPr>
        <w:t>забезпечит</w:t>
      </w:r>
      <w:r w:rsidR="00AC0097">
        <w:rPr>
          <w:rFonts w:ascii="Times New Roman" w:hAnsi="Times New Roman" w:cs="Times New Roman"/>
          <w:sz w:val="28"/>
          <w:szCs w:val="28"/>
        </w:rPr>
        <w:t>и</w:t>
      </w:r>
      <w:r w:rsidRPr="0078456A">
        <w:rPr>
          <w:rFonts w:ascii="Times New Roman" w:hAnsi="Times New Roman" w:cs="Times New Roman"/>
          <w:sz w:val="28"/>
          <w:szCs w:val="28"/>
        </w:rPr>
        <w:t xml:space="preserve"> інтерес </w:t>
      </w:r>
      <w:r w:rsidR="00AC0097">
        <w:rPr>
          <w:rFonts w:ascii="Times New Roman" w:hAnsi="Times New Roman" w:cs="Times New Roman"/>
          <w:sz w:val="28"/>
          <w:szCs w:val="28"/>
        </w:rPr>
        <w:t>широкої громадськості та її окремих представників до діяльності органів місцевого самоврядування</w:t>
      </w:r>
      <w:r w:rsidRPr="0078456A">
        <w:rPr>
          <w:rFonts w:ascii="Times New Roman" w:hAnsi="Times New Roman" w:cs="Times New Roman"/>
          <w:sz w:val="28"/>
          <w:szCs w:val="28"/>
        </w:rPr>
        <w:t xml:space="preserve">. </w:t>
      </w:r>
      <w:r w:rsidR="00AC0097" w:rsidRPr="00AC0097">
        <w:rPr>
          <w:rFonts w:ascii="Times New Roman" w:hAnsi="Times New Roman" w:cs="Times New Roman"/>
          <w:sz w:val="28"/>
          <w:szCs w:val="28"/>
        </w:rPr>
        <w:t xml:space="preserve">Спеціальний регулятор процедур не може забезпечити ефективний результат. Тому актуальним є розробка та розвиток комплексних шляхів реалізації принципу прозорості як складової верховенства права. </w:t>
      </w:r>
      <w:r w:rsidRPr="0078456A">
        <w:rPr>
          <w:rFonts w:ascii="Times New Roman" w:hAnsi="Times New Roman" w:cs="Times New Roman"/>
          <w:sz w:val="28"/>
          <w:szCs w:val="28"/>
        </w:rPr>
        <w:t xml:space="preserve">Це передбачає поєднання законодавчого визначення </w:t>
      </w:r>
      <w:r w:rsidR="00AC0097">
        <w:rPr>
          <w:rFonts w:ascii="Times New Roman" w:hAnsi="Times New Roman" w:cs="Times New Roman"/>
          <w:sz w:val="28"/>
          <w:szCs w:val="28"/>
        </w:rPr>
        <w:t>принципів прозорості й публічності</w:t>
      </w:r>
      <w:r w:rsidRPr="0078456A">
        <w:rPr>
          <w:rFonts w:ascii="Times New Roman" w:hAnsi="Times New Roman" w:cs="Times New Roman"/>
          <w:sz w:val="28"/>
          <w:szCs w:val="28"/>
        </w:rPr>
        <w:t xml:space="preserve"> діяльності органів </w:t>
      </w:r>
      <w:r w:rsidR="00AC0097">
        <w:rPr>
          <w:rFonts w:ascii="Times New Roman" w:hAnsi="Times New Roman" w:cs="Times New Roman"/>
          <w:sz w:val="28"/>
          <w:szCs w:val="28"/>
        </w:rPr>
        <w:t xml:space="preserve">місцевого </w:t>
      </w:r>
      <w:r w:rsidR="00AC0097">
        <w:rPr>
          <w:rFonts w:ascii="Times New Roman" w:hAnsi="Times New Roman" w:cs="Times New Roman"/>
          <w:sz w:val="28"/>
          <w:szCs w:val="28"/>
        </w:rPr>
        <w:lastRenderedPageBreak/>
        <w:t>самоврядування, правове</w:t>
      </w:r>
      <w:r w:rsidRPr="0078456A">
        <w:rPr>
          <w:rFonts w:ascii="Times New Roman" w:hAnsi="Times New Roman" w:cs="Times New Roman"/>
          <w:sz w:val="28"/>
          <w:szCs w:val="28"/>
        </w:rPr>
        <w:t xml:space="preserve"> регулювання за допомогою локальних нормативно-правових актів, а також використання інших непрямих механізмів </w:t>
      </w:r>
      <w:r w:rsidR="00AC0097">
        <w:rPr>
          <w:rFonts w:ascii="Times New Roman" w:hAnsi="Times New Roman" w:cs="Times New Roman"/>
          <w:sz w:val="28"/>
          <w:szCs w:val="28"/>
        </w:rPr>
        <w:t>посилення</w:t>
      </w:r>
      <w:r w:rsidRPr="0078456A">
        <w:rPr>
          <w:rFonts w:ascii="Times New Roman" w:hAnsi="Times New Roman" w:cs="Times New Roman"/>
          <w:sz w:val="28"/>
          <w:szCs w:val="28"/>
        </w:rPr>
        <w:t xml:space="preserve"> прозорості</w:t>
      </w:r>
      <w:r w:rsidR="00AC0097">
        <w:rPr>
          <w:rFonts w:ascii="Times New Roman" w:hAnsi="Times New Roman" w:cs="Times New Roman"/>
          <w:sz w:val="28"/>
          <w:szCs w:val="28"/>
        </w:rPr>
        <w:t xml:space="preserve"> та публічності</w:t>
      </w:r>
      <w:r w:rsidRPr="0078456A">
        <w:rPr>
          <w:rFonts w:ascii="Times New Roman" w:hAnsi="Times New Roman" w:cs="Times New Roman"/>
          <w:sz w:val="28"/>
          <w:szCs w:val="28"/>
        </w:rPr>
        <w:t xml:space="preserve">. </w:t>
      </w:r>
    </w:p>
    <w:p w:rsidR="008156E0" w:rsidRPr="00123593" w:rsidRDefault="00AC0097" w:rsidP="008156E0">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Це ґрунтується</w:t>
      </w:r>
      <w:r w:rsidR="008156E0" w:rsidRPr="0078456A">
        <w:rPr>
          <w:rFonts w:ascii="Times New Roman" w:hAnsi="Times New Roman" w:cs="Times New Roman"/>
          <w:sz w:val="28"/>
          <w:szCs w:val="28"/>
        </w:rPr>
        <w:t xml:space="preserve"> на конституційному праві людини на свободу інформації.</w:t>
      </w:r>
      <w:r w:rsidR="008156E0">
        <w:rPr>
          <w:rFonts w:ascii="Times New Roman" w:hAnsi="Times New Roman" w:cs="Times New Roman"/>
          <w:sz w:val="28"/>
          <w:szCs w:val="28"/>
        </w:rPr>
        <w:t xml:space="preserve"> А саме, на </w:t>
      </w:r>
      <w:r w:rsidR="008156E0" w:rsidRPr="00123593">
        <w:rPr>
          <w:rFonts w:ascii="Times New Roman" w:hAnsi="Times New Roman" w:cs="Times New Roman"/>
          <w:sz w:val="28"/>
          <w:szCs w:val="28"/>
        </w:rPr>
        <w:t>ст. 5 Конституції України: "Носієм суверенітету і єдиним джерелом влади в Україні є народ. Народ здійснює владу безпосередньо і через органи державної влади та органи м</w:t>
      </w:r>
      <w:r w:rsidR="008156E0">
        <w:rPr>
          <w:rFonts w:ascii="Times New Roman" w:hAnsi="Times New Roman" w:cs="Times New Roman"/>
          <w:sz w:val="28"/>
          <w:szCs w:val="28"/>
        </w:rPr>
        <w:t>ісцевого самоврядування". А</w:t>
      </w:r>
      <w:r w:rsidR="008156E0" w:rsidRPr="00123593">
        <w:rPr>
          <w:rFonts w:ascii="Times New Roman" w:hAnsi="Times New Roman" w:cs="Times New Roman"/>
          <w:sz w:val="28"/>
          <w:szCs w:val="28"/>
        </w:rPr>
        <w:t xml:space="preserve"> ст. 38 </w:t>
      </w:r>
      <w:r>
        <w:rPr>
          <w:rFonts w:ascii="Times New Roman" w:hAnsi="Times New Roman" w:cs="Times New Roman"/>
          <w:sz w:val="28"/>
          <w:szCs w:val="28"/>
        </w:rPr>
        <w:t>Конституції України</w:t>
      </w:r>
      <w:r w:rsidR="008156E0" w:rsidRPr="00123593">
        <w:rPr>
          <w:rFonts w:ascii="Times New Roman" w:hAnsi="Times New Roman" w:cs="Times New Roman"/>
          <w:sz w:val="28"/>
          <w:szCs w:val="28"/>
        </w:rPr>
        <w:t xml:space="preserve"> </w:t>
      </w:r>
      <w:r w:rsidR="008156E0">
        <w:rPr>
          <w:rFonts w:ascii="Times New Roman" w:hAnsi="Times New Roman" w:cs="Times New Roman"/>
          <w:sz w:val="28"/>
          <w:szCs w:val="28"/>
        </w:rPr>
        <w:t>вказує на</w:t>
      </w:r>
      <w:r w:rsidR="008156E0" w:rsidRPr="00123593">
        <w:rPr>
          <w:rFonts w:ascii="Times New Roman" w:hAnsi="Times New Roman" w:cs="Times New Roman"/>
          <w:sz w:val="28"/>
          <w:szCs w:val="28"/>
        </w:rPr>
        <w:t xml:space="preserve"> право громадян "брати участь в управлінні державними справами". </w:t>
      </w:r>
      <w:r>
        <w:rPr>
          <w:rFonts w:ascii="Times New Roman" w:hAnsi="Times New Roman" w:cs="Times New Roman"/>
          <w:sz w:val="28"/>
          <w:szCs w:val="28"/>
        </w:rPr>
        <w:t>Тобто зазначається</w:t>
      </w:r>
      <w:r w:rsidR="008156E0" w:rsidRPr="00123593">
        <w:rPr>
          <w:rFonts w:ascii="Times New Roman" w:hAnsi="Times New Roman" w:cs="Times New Roman"/>
          <w:sz w:val="28"/>
          <w:szCs w:val="28"/>
        </w:rPr>
        <w:t xml:space="preserve">, що громадяни є не </w:t>
      </w:r>
      <w:r>
        <w:rPr>
          <w:rFonts w:ascii="Times New Roman" w:hAnsi="Times New Roman" w:cs="Times New Roman"/>
          <w:sz w:val="28"/>
          <w:szCs w:val="28"/>
        </w:rPr>
        <w:t>лише</w:t>
      </w:r>
      <w:r w:rsidR="008156E0" w:rsidRPr="00123593">
        <w:rPr>
          <w:rFonts w:ascii="Times New Roman" w:hAnsi="Times New Roman" w:cs="Times New Roman"/>
          <w:sz w:val="28"/>
          <w:szCs w:val="28"/>
        </w:rPr>
        <w:t xml:space="preserve"> об’єктом, але й суб’єктом формування та реалізації </w:t>
      </w:r>
      <w:r>
        <w:rPr>
          <w:rFonts w:ascii="Times New Roman" w:hAnsi="Times New Roman" w:cs="Times New Roman"/>
          <w:sz w:val="28"/>
          <w:szCs w:val="28"/>
        </w:rPr>
        <w:t>суспільно</w:t>
      </w:r>
      <w:r w:rsidR="008156E0">
        <w:rPr>
          <w:rFonts w:ascii="Times New Roman" w:hAnsi="Times New Roman" w:cs="Times New Roman"/>
          <w:sz w:val="28"/>
          <w:szCs w:val="28"/>
        </w:rPr>
        <w:t>-управлінськ</w:t>
      </w:r>
      <w:r>
        <w:rPr>
          <w:rFonts w:ascii="Times New Roman" w:hAnsi="Times New Roman" w:cs="Times New Roman"/>
          <w:sz w:val="28"/>
          <w:szCs w:val="28"/>
        </w:rPr>
        <w:t>ого</w:t>
      </w:r>
      <w:r w:rsidR="008156E0">
        <w:rPr>
          <w:rFonts w:ascii="Times New Roman" w:hAnsi="Times New Roman" w:cs="Times New Roman"/>
          <w:sz w:val="28"/>
          <w:szCs w:val="28"/>
        </w:rPr>
        <w:t xml:space="preserve"> вплив</w:t>
      </w:r>
      <w:r>
        <w:rPr>
          <w:rFonts w:ascii="Times New Roman" w:hAnsi="Times New Roman" w:cs="Times New Roman"/>
          <w:sz w:val="28"/>
          <w:szCs w:val="28"/>
        </w:rPr>
        <w:t>у</w:t>
      </w:r>
      <w:r w:rsidR="008156E0">
        <w:rPr>
          <w:rFonts w:ascii="Times New Roman" w:hAnsi="Times New Roman" w:cs="Times New Roman"/>
          <w:sz w:val="28"/>
          <w:szCs w:val="28"/>
        </w:rPr>
        <w:t>. З</w:t>
      </w:r>
      <w:r w:rsidR="008156E0" w:rsidRPr="00123593">
        <w:rPr>
          <w:rFonts w:ascii="Times New Roman" w:hAnsi="Times New Roman" w:cs="Times New Roman"/>
          <w:sz w:val="28"/>
          <w:szCs w:val="28"/>
        </w:rPr>
        <w:t xml:space="preserve">авданням законодавця є </w:t>
      </w:r>
      <w:r w:rsidR="00FE264A">
        <w:rPr>
          <w:rFonts w:ascii="Times New Roman" w:hAnsi="Times New Roman" w:cs="Times New Roman"/>
          <w:sz w:val="28"/>
          <w:szCs w:val="28"/>
        </w:rPr>
        <w:t xml:space="preserve">не тільки отримання відповідної інформації про діяльність органів місцевого самоврядування, а й </w:t>
      </w:r>
      <w:r w:rsidR="008156E0" w:rsidRPr="00123593">
        <w:rPr>
          <w:rFonts w:ascii="Times New Roman" w:hAnsi="Times New Roman" w:cs="Times New Roman"/>
          <w:sz w:val="28"/>
          <w:szCs w:val="28"/>
        </w:rPr>
        <w:t>врегулювання права громадян безпосередньо брати участь в управлінн</w:t>
      </w:r>
      <w:r w:rsidR="00FE264A">
        <w:rPr>
          <w:rFonts w:ascii="Times New Roman" w:hAnsi="Times New Roman" w:cs="Times New Roman"/>
          <w:sz w:val="28"/>
          <w:szCs w:val="28"/>
        </w:rPr>
        <w:t>і.</w:t>
      </w:r>
    </w:p>
    <w:p w:rsidR="00815DED" w:rsidRDefault="00815DED" w:rsidP="00815DED">
      <w:pPr>
        <w:spacing w:after="0" w:line="360" w:lineRule="auto"/>
        <w:ind w:firstLine="708"/>
        <w:jc w:val="both"/>
        <w:rPr>
          <w:rFonts w:ascii="Times New Roman" w:hAnsi="Times New Roman"/>
          <w:sz w:val="28"/>
          <w:szCs w:val="28"/>
        </w:rPr>
      </w:pPr>
      <w:r w:rsidRPr="00384D92">
        <w:rPr>
          <w:rFonts w:ascii="Times New Roman" w:hAnsi="Times New Roman"/>
          <w:sz w:val="28"/>
          <w:szCs w:val="28"/>
        </w:rPr>
        <w:t>Одним</w:t>
      </w:r>
      <w:r>
        <w:rPr>
          <w:rFonts w:ascii="Times New Roman" w:hAnsi="Times New Roman"/>
          <w:sz w:val="28"/>
          <w:szCs w:val="28"/>
        </w:rPr>
        <w:t xml:space="preserve"> </w:t>
      </w:r>
      <w:r w:rsidRPr="00384D92">
        <w:rPr>
          <w:rFonts w:ascii="Times New Roman" w:hAnsi="Times New Roman"/>
          <w:sz w:val="28"/>
          <w:szCs w:val="28"/>
        </w:rPr>
        <w:t>із</w:t>
      </w:r>
      <w:r>
        <w:rPr>
          <w:rFonts w:ascii="Times New Roman" w:hAnsi="Times New Roman"/>
          <w:sz w:val="28"/>
          <w:szCs w:val="28"/>
        </w:rPr>
        <w:t xml:space="preserve"> </w:t>
      </w:r>
      <w:r w:rsidRPr="00384D92">
        <w:rPr>
          <w:rFonts w:ascii="Times New Roman" w:hAnsi="Times New Roman"/>
          <w:sz w:val="28"/>
          <w:szCs w:val="28"/>
        </w:rPr>
        <w:t>пріоритетних</w:t>
      </w:r>
      <w:r>
        <w:rPr>
          <w:rFonts w:ascii="Times New Roman" w:hAnsi="Times New Roman"/>
          <w:sz w:val="28"/>
          <w:szCs w:val="28"/>
        </w:rPr>
        <w:t xml:space="preserve"> </w:t>
      </w:r>
      <w:r w:rsidRPr="00384D92">
        <w:rPr>
          <w:rFonts w:ascii="Times New Roman" w:hAnsi="Times New Roman"/>
          <w:sz w:val="28"/>
          <w:szCs w:val="28"/>
        </w:rPr>
        <w:t>напрямів</w:t>
      </w:r>
      <w:r>
        <w:rPr>
          <w:rFonts w:ascii="Times New Roman" w:hAnsi="Times New Roman"/>
          <w:sz w:val="28"/>
          <w:szCs w:val="28"/>
        </w:rPr>
        <w:t xml:space="preserve"> </w:t>
      </w:r>
      <w:r w:rsidR="00FE264A">
        <w:rPr>
          <w:rFonts w:ascii="Times New Roman" w:hAnsi="Times New Roman"/>
          <w:sz w:val="28"/>
          <w:szCs w:val="28"/>
        </w:rPr>
        <w:t>у</w:t>
      </w:r>
      <w:r>
        <w:rPr>
          <w:rFonts w:ascii="Times New Roman" w:hAnsi="Times New Roman"/>
          <w:sz w:val="28"/>
          <w:szCs w:val="28"/>
        </w:rPr>
        <w:t xml:space="preserve"> </w:t>
      </w:r>
      <w:r w:rsidRPr="00384D92">
        <w:rPr>
          <w:rFonts w:ascii="Times New Roman" w:hAnsi="Times New Roman"/>
          <w:sz w:val="28"/>
          <w:szCs w:val="28"/>
        </w:rPr>
        <w:t>діяльн</w:t>
      </w:r>
      <w:r w:rsidR="00FE264A">
        <w:rPr>
          <w:rFonts w:ascii="Times New Roman" w:hAnsi="Times New Roman"/>
          <w:sz w:val="28"/>
          <w:szCs w:val="28"/>
        </w:rPr>
        <w:t>ості</w:t>
      </w:r>
      <w:r>
        <w:rPr>
          <w:rFonts w:ascii="Times New Roman" w:hAnsi="Times New Roman"/>
          <w:sz w:val="28"/>
          <w:szCs w:val="28"/>
        </w:rPr>
        <w:t xml:space="preserve"> </w:t>
      </w:r>
      <w:r w:rsidRPr="00384D92">
        <w:rPr>
          <w:rFonts w:ascii="Times New Roman" w:hAnsi="Times New Roman"/>
          <w:sz w:val="28"/>
          <w:szCs w:val="28"/>
        </w:rPr>
        <w:t>органів</w:t>
      </w:r>
      <w:r>
        <w:rPr>
          <w:rFonts w:ascii="Times New Roman" w:hAnsi="Times New Roman"/>
          <w:sz w:val="28"/>
          <w:szCs w:val="28"/>
        </w:rPr>
        <w:t xml:space="preserve"> </w:t>
      </w:r>
      <w:r w:rsidRPr="00384D92">
        <w:rPr>
          <w:rFonts w:ascii="Times New Roman" w:hAnsi="Times New Roman"/>
          <w:sz w:val="28"/>
          <w:szCs w:val="28"/>
        </w:rPr>
        <w:t>місцевого</w:t>
      </w:r>
      <w:r>
        <w:rPr>
          <w:rFonts w:ascii="Times New Roman" w:hAnsi="Times New Roman"/>
          <w:sz w:val="28"/>
          <w:szCs w:val="28"/>
        </w:rPr>
        <w:t xml:space="preserve"> </w:t>
      </w:r>
      <w:r w:rsidRPr="00384D92">
        <w:rPr>
          <w:rFonts w:ascii="Times New Roman" w:hAnsi="Times New Roman"/>
          <w:sz w:val="28"/>
          <w:szCs w:val="28"/>
        </w:rPr>
        <w:t>самоврядування</w:t>
      </w:r>
      <w:r>
        <w:rPr>
          <w:rFonts w:ascii="Times New Roman" w:hAnsi="Times New Roman"/>
          <w:sz w:val="28"/>
          <w:szCs w:val="28"/>
        </w:rPr>
        <w:t xml:space="preserve"> </w:t>
      </w:r>
      <w:r w:rsidRPr="00384D92">
        <w:rPr>
          <w:rFonts w:ascii="Times New Roman" w:hAnsi="Times New Roman"/>
          <w:sz w:val="28"/>
          <w:szCs w:val="28"/>
        </w:rPr>
        <w:t>в</w:t>
      </w:r>
      <w:r>
        <w:rPr>
          <w:rFonts w:ascii="Times New Roman" w:hAnsi="Times New Roman"/>
          <w:sz w:val="28"/>
          <w:szCs w:val="28"/>
        </w:rPr>
        <w:t xml:space="preserve"> </w:t>
      </w:r>
      <w:r w:rsidRPr="00384D92">
        <w:rPr>
          <w:rFonts w:ascii="Times New Roman" w:hAnsi="Times New Roman"/>
          <w:sz w:val="28"/>
          <w:szCs w:val="28"/>
        </w:rPr>
        <w:t>умовах</w:t>
      </w:r>
      <w:r>
        <w:rPr>
          <w:rFonts w:ascii="Times New Roman" w:hAnsi="Times New Roman"/>
          <w:sz w:val="28"/>
          <w:szCs w:val="28"/>
        </w:rPr>
        <w:t xml:space="preserve"> </w:t>
      </w:r>
      <w:r w:rsidRPr="00384D92">
        <w:rPr>
          <w:rFonts w:ascii="Times New Roman" w:hAnsi="Times New Roman"/>
          <w:sz w:val="28"/>
          <w:szCs w:val="28"/>
        </w:rPr>
        <w:t>формування</w:t>
      </w:r>
      <w:r>
        <w:rPr>
          <w:rFonts w:ascii="Times New Roman" w:hAnsi="Times New Roman"/>
          <w:sz w:val="28"/>
          <w:szCs w:val="28"/>
        </w:rPr>
        <w:t xml:space="preserve"> </w:t>
      </w:r>
      <w:r w:rsidRPr="00384D92">
        <w:rPr>
          <w:rFonts w:ascii="Times New Roman" w:hAnsi="Times New Roman"/>
          <w:sz w:val="28"/>
          <w:szCs w:val="28"/>
        </w:rPr>
        <w:t>інформаційного</w:t>
      </w:r>
      <w:r>
        <w:rPr>
          <w:rFonts w:ascii="Times New Roman" w:hAnsi="Times New Roman"/>
          <w:sz w:val="28"/>
          <w:szCs w:val="28"/>
        </w:rPr>
        <w:t xml:space="preserve"> </w:t>
      </w:r>
      <w:r w:rsidRPr="00384D92">
        <w:rPr>
          <w:rFonts w:ascii="Times New Roman" w:hAnsi="Times New Roman"/>
          <w:sz w:val="28"/>
          <w:szCs w:val="28"/>
        </w:rPr>
        <w:t>суспільства</w:t>
      </w:r>
      <w:r>
        <w:rPr>
          <w:rFonts w:ascii="Times New Roman" w:hAnsi="Times New Roman"/>
          <w:sz w:val="28"/>
          <w:szCs w:val="28"/>
        </w:rPr>
        <w:t xml:space="preserve"> </w:t>
      </w:r>
      <w:r w:rsidRPr="00384D92">
        <w:rPr>
          <w:rFonts w:ascii="Times New Roman" w:hAnsi="Times New Roman"/>
          <w:sz w:val="28"/>
          <w:szCs w:val="28"/>
        </w:rPr>
        <w:t>та</w:t>
      </w:r>
      <w:r>
        <w:rPr>
          <w:rFonts w:ascii="Times New Roman" w:hAnsi="Times New Roman"/>
          <w:sz w:val="28"/>
          <w:szCs w:val="28"/>
        </w:rPr>
        <w:t xml:space="preserve"> </w:t>
      </w:r>
      <w:r w:rsidRPr="00384D92">
        <w:rPr>
          <w:rFonts w:ascii="Times New Roman" w:hAnsi="Times New Roman"/>
          <w:sz w:val="28"/>
          <w:szCs w:val="28"/>
        </w:rPr>
        <w:t>активного</w:t>
      </w:r>
      <w:r>
        <w:rPr>
          <w:rFonts w:ascii="Times New Roman" w:hAnsi="Times New Roman"/>
          <w:sz w:val="28"/>
          <w:szCs w:val="28"/>
        </w:rPr>
        <w:t xml:space="preserve"> </w:t>
      </w:r>
      <w:r w:rsidRPr="00384D92">
        <w:rPr>
          <w:rFonts w:ascii="Times New Roman" w:hAnsi="Times New Roman"/>
          <w:sz w:val="28"/>
          <w:szCs w:val="28"/>
        </w:rPr>
        <w:t>впровадження</w:t>
      </w:r>
      <w:r>
        <w:rPr>
          <w:rFonts w:ascii="Times New Roman" w:hAnsi="Times New Roman"/>
          <w:sz w:val="28"/>
          <w:szCs w:val="28"/>
        </w:rPr>
        <w:t xml:space="preserve"> </w:t>
      </w:r>
      <w:r w:rsidRPr="00384D92">
        <w:rPr>
          <w:rFonts w:ascii="Times New Roman" w:hAnsi="Times New Roman"/>
          <w:sz w:val="28"/>
          <w:szCs w:val="28"/>
        </w:rPr>
        <w:t>інформаційних</w:t>
      </w:r>
      <w:r>
        <w:rPr>
          <w:rFonts w:ascii="Times New Roman" w:hAnsi="Times New Roman"/>
          <w:sz w:val="28"/>
          <w:szCs w:val="28"/>
        </w:rPr>
        <w:t xml:space="preserve"> </w:t>
      </w:r>
      <w:r w:rsidRPr="00384D92">
        <w:rPr>
          <w:rFonts w:ascii="Times New Roman" w:hAnsi="Times New Roman"/>
          <w:sz w:val="28"/>
          <w:szCs w:val="28"/>
        </w:rPr>
        <w:t>технологі</w:t>
      </w:r>
      <w:r>
        <w:rPr>
          <w:rFonts w:ascii="Times New Roman" w:hAnsi="Times New Roman"/>
          <w:sz w:val="28"/>
          <w:szCs w:val="28"/>
        </w:rPr>
        <w:t>й</w:t>
      </w:r>
      <w:r w:rsidR="00FE264A">
        <w:rPr>
          <w:rFonts w:ascii="Times New Roman" w:hAnsi="Times New Roman"/>
          <w:sz w:val="28"/>
          <w:szCs w:val="28"/>
        </w:rPr>
        <w:t xml:space="preserve"> є посилення прозорості та публічності у власному функціонуванні. </w:t>
      </w:r>
      <w:r w:rsidRPr="00384D92">
        <w:rPr>
          <w:rFonts w:ascii="Times New Roman" w:hAnsi="Times New Roman"/>
          <w:sz w:val="28"/>
          <w:szCs w:val="28"/>
        </w:rPr>
        <w:t>Орієнтування</w:t>
      </w:r>
      <w:r>
        <w:rPr>
          <w:rFonts w:ascii="Times New Roman" w:hAnsi="Times New Roman"/>
          <w:sz w:val="28"/>
          <w:szCs w:val="28"/>
        </w:rPr>
        <w:t xml:space="preserve"> місцевих </w:t>
      </w:r>
      <w:r w:rsidRPr="00384D92">
        <w:rPr>
          <w:rFonts w:ascii="Times New Roman" w:hAnsi="Times New Roman"/>
          <w:sz w:val="28"/>
          <w:szCs w:val="28"/>
        </w:rPr>
        <w:t>рад</w:t>
      </w:r>
      <w:r>
        <w:rPr>
          <w:rFonts w:ascii="Times New Roman" w:hAnsi="Times New Roman"/>
          <w:sz w:val="28"/>
          <w:szCs w:val="28"/>
        </w:rPr>
        <w:t xml:space="preserve"> </w:t>
      </w:r>
      <w:r w:rsidRPr="00384D92">
        <w:rPr>
          <w:rFonts w:ascii="Times New Roman" w:hAnsi="Times New Roman"/>
          <w:sz w:val="28"/>
          <w:szCs w:val="28"/>
        </w:rPr>
        <w:t>та</w:t>
      </w:r>
      <w:r>
        <w:rPr>
          <w:rFonts w:ascii="Times New Roman" w:hAnsi="Times New Roman"/>
          <w:sz w:val="28"/>
          <w:szCs w:val="28"/>
        </w:rPr>
        <w:t xml:space="preserve"> </w:t>
      </w:r>
      <w:r w:rsidRPr="00384D92">
        <w:rPr>
          <w:rFonts w:ascii="Times New Roman" w:hAnsi="Times New Roman"/>
          <w:sz w:val="28"/>
          <w:szCs w:val="28"/>
        </w:rPr>
        <w:t>їх</w:t>
      </w:r>
      <w:r>
        <w:rPr>
          <w:rFonts w:ascii="Times New Roman" w:hAnsi="Times New Roman"/>
          <w:sz w:val="28"/>
          <w:szCs w:val="28"/>
        </w:rPr>
        <w:t xml:space="preserve"> </w:t>
      </w:r>
      <w:r w:rsidRPr="00384D92">
        <w:rPr>
          <w:rFonts w:ascii="Times New Roman" w:hAnsi="Times New Roman"/>
          <w:sz w:val="28"/>
          <w:szCs w:val="28"/>
        </w:rPr>
        <w:t>виконавчих</w:t>
      </w:r>
      <w:r>
        <w:rPr>
          <w:rFonts w:ascii="Times New Roman" w:hAnsi="Times New Roman"/>
          <w:sz w:val="28"/>
          <w:szCs w:val="28"/>
        </w:rPr>
        <w:t xml:space="preserve"> </w:t>
      </w:r>
      <w:r w:rsidRPr="00384D92">
        <w:rPr>
          <w:rFonts w:ascii="Times New Roman" w:hAnsi="Times New Roman"/>
          <w:sz w:val="28"/>
          <w:szCs w:val="28"/>
        </w:rPr>
        <w:t>органів</w:t>
      </w:r>
      <w:r>
        <w:rPr>
          <w:rFonts w:ascii="Times New Roman" w:hAnsi="Times New Roman"/>
          <w:sz w:val="28"/>
          <w:szCs w:val="28"/>
        </w:rPr>
        <w:t xml:space="preserve"> </w:t>
      </w:r>
      <w:r w:rsidRPr="00384D92">
        <w:rPr>
          <w:rFonts w:ascii="Times New Roman" w:hAnsi="Times New Roman"/>
          <w:sz w:val="28"/>
          <w:szCs w:val="28"/>
        </w:rPr>
        <w:t>на</w:t>
      </w:r>
      <w:r>
        <w:rPr>
          <w:rFonts w:ascii="Times New Roman" w:hAnsi="Times New Roman"/>
          <w:sz w:val="28"/>
          <w:szCs w:val="28"/>
        </w:rPr>
        <w:t xml:space="preserve"> </w:t>
      </w:r>
      <w:r w:rsidRPr="00384D92">
        <w:rPr>
          <w:rFonts w:ascii="Times New Roman" w:hAnsi="Times New Roman"/>
          <w:sz w:val="28"/>
          <w:szCs w:val="28"/>
        </w:rPr>
        <w:t>використання</w:t>
      </w:r>
      <w:r>
        <w:rPr>
          <w:rFonts w:ascii="Times New Roman" w:hAnsi="Times New Roman"/>
          <w:sz w:val="28"/>
          <w:szCs w:val="28"/>
        </w:rPr>
        <w:t xml:space="preserve"> </w:t>
      </w:r>
      <w:r w:rsidRPr="00384D92">
        <w:rPr>
          <w:rFonts w:ascii="Times New Roman" w:hAnsi="Times New Roman"/>
          <w:sz w:val="28"/>
          <w:szCs w:val="28"/>
        </w:rPr>
        <w:t>новітніх</w:t>
      </w:r>
      <w:r>
        <w:rPr>
          <w:rFonts w:ascii="Times New Roman" w:hAnsi="Times New Roman"/>
          <w:sz w:val="28"/>
          <w:szCs w:val="28"/>
        </w:rPr>
        <w:t xml:space="preserve"> інструментів </w:t>
      </w:r>
      <w:r w:rsidRPr="00384D92">
        <w:rPr>
          <w:rFonts w:ascii="Times New Roman" w:hAnsi="Times New Roman"/>
          <w:sz w:val="28"/>
          <w:szCs w:val="28"/>
        </w:rPr>
        <w:t>у</w:t>
      </w:r>
      <w:r>
        <w:rPr>
          <w:rFonts w:ascii="Times New Roman" w:hAnsi="Times New Roman"/>
          <w:sz w:val="28"/>
          <w:szCs w:val="28"/>
        </w:rPr>
        <w:t xml:space="preserve"> своїй діяльності </w:t>
      </w:r>
      <w:r w:rsidRPr="00384D92">
        <w:rPr>
          <w:rFonts w:ascii="Times New Roman" w:hAnsi="Times New Roman"/>
          <w:sz w:val="28"/>
          <w:szCs w:val="28"/>
        </w:rPr>
        <w:t>з</w:t>
      </w:r>
      <w:r>
        <w:rPr>
          <w:rFonts w:ascii="Times New Roman" w:hAnsi="Times New Roman"/>
          <w:sz w:val="28"/>
          <w:szCs w:val="28"/>
        </w:rPr>
        <w:t xml:space="preserve"> </w:t>
      </w:r>
      <w:r w:rsidRPr="00384D92">
        <w:rPr>
          <w:rFonts w:ascii="Times New Roman" w:hAnsi="Times New Roman"/>
          <w:sz w:val="28"/>
          <w:szCs w:val="28"/>
        </w:rPr>
        <w:t>інформацією</w:t>
      </w:r>
      <w:r>
        <w:rPr>
          <w:rFonts w:ascii="Times New Roman" w:hAnsi="Times New Roman"/>
          <w:sz w:val="28"/>
          <w:szCs w:val="28"/>
        </w:rPr>
        <w:t xml:space="preserve"> відображаються н</w:t>
      </w:r>
      <w:r w:rsidRPr="00384D92">
        <w:rPr>
          <w:rFonts w:ascii="Times New Roman" w:hAnsi="Times New Roman"/>
          <w:sz w:val="28"/>
          <w:szCs w:val="28"/>
        </w:rPr>
        <w:t>а</w:t>
      </w:r>
      <w:r>
        <w:rPr>
          <w:rFonts w:ascii="Times New Roman" w:hAnsi="Times New Roman"/>
          <w:sz w:val="28"/>
          <w:szCs w:val="28"/>
        </w:rPr>
        <w:t xml:space="preserve"> </w:t>
      </w:r>
      <w:r w:rsidRPr="00384D92">
        <w:rPr>
          <w:rFonts w:ascii="Times New Roman" w:hAnsi="Times New Roman"/>
          <w:sz w:val="28"/>
          <w:szCs w:val="28"/>
        </w:rPr>
        <w:t>їх</w:t>
      </w:r>
      <w:r>
        <w:rPr>
          <w:rFonts w:ascii="Times New Roman" w:hAnsi="Times New Roman"/>
          <w:sz w:val="28"/>
          <w:szCs w:val="28"/>
        </w:rPr>
        <w:t xml:space="preserve"> </w:t>
      </w:r>
      <w:r w:rsidRPr="00384D92">
        <w:rPr>
          <w:rFonts w:ascii="Times New Roman" w:hAnsi="Times New Roman"/>
          <w:sz w:val="28"/>
          <w:szCs w:val="28"/>
        </w:rPr>
        <w:t>інформаційному</w:t>
      </w:r>
      <w:r>
        <w:rPr>
          <w:rFonts w:ascii="Times New Roman" w:hAnsi="Times New Roman"/>
          <w:sz w:val="28"/>
          <w:szCs w:val="28"/>
        </w:rPr>
        <w:t xml:space="preserve"> </w:t>
      </w:r>
      <w:r w:rsidRPr="00384D92">
        <w:rPr>
          <w:rFonts w:ascii="Times New Roman" w:hAnsi="Times New Roman"/>
          <w:sz w:val="28"/>
          <w:szCs w:val="28"/>
        </w:rPr>
        <w:t>забезпеченні.</w:t>
      </w:r>
      <w:r>
        <w:rPr>
          <w:rFonts w:ascii="Times New Roman" w:hAnsi="Times New Roman"/>
          <w:sz w:val="28"/>
          <w:szCs w:val="28"/>
        </w:rPr>
        <w:t xml:space="preserve"> Дедалі більше а</w:t>
      </w:r>
      <w:r w:rsidRPr="00384D92">
        <w:rPr>
          <w:rFonts w:ascii="Times New Roman" w:hAnsi="Times New Roman"/>
          <w:sz w:val="28"/>
          <w:szCs w:val="28"/>
        </w:rPr>
        <w:t>ктуальними</w:t>
      </w:r>
      <w:r>
        <w:rPr>
          <w:rFonts w:ascii="Times New Roman" w:hAnsi="Times New Roman"/>
          <w:sz w:val="28"/>
          <w:szCs w:val="28"/>
        </w:rPr>
        <w:t xml:space="preserve"> </w:t>
      </w:r>
      <w:r w:rsidRPr="00384D92">
        <w:rPr>
          <w:rFonts w:ascii="Times New Roman" w:hAnsi="Times New Roman"/>
          <w:sz w:val="28"/>
          <w:szCs w:val="28"/>
        </w:rPr>
        <w:t>стають</w:t>
      </w:r>
      <w:r>
        <w:rPr>
          <w:rFonts w:ascii="Times New Roman" w:hAnsi="Times New Roman"/>
          <w:sz w:val="28"/>
          <w:szCs w:val="28"/>
        </w:rPr>
        <w:t xml:space="preserve"> </w:t>
      </w:r>
      <w:r w:rsidRPr="00384D92">
        <w:rPr>
          <w:rFonts w:ascii="Times New Roman" w:hAnsi="Times New Roman"/>
          <w:sz w:val="28"/>
          <w:szCs w:val="28"/>
        </w:rPr>
        <w:t>питання</w:t>
      </w:r>
      <w:r>
        <w:rPr>
          <w:rFonts w:ascii="Times New Roman" w:hAnsi="Times New Roman"/>
          <w:sz w:val="28"/>
          <w:szCs w:val="28"/>
        </w:rPr>
        <w:t xml:space="preserve"> у</w:t>
      </w:r>
      <w:r w:rsidRPr="00384D92">
        <w:rPr>
          <w:rFonts w:ascii="Times New Roman" w:hAnsi="Times New Roman"/>
          <w:sz w:val="28"/>
          <w:szCs w:val="28"/>
        </w:rPr>
        <w:t>досконалення</w:t>
      </w:r>
      <w:r>
        <w:rPr>
          <w:rFonts w:ascii="Times New Roman" w:hAnsi="Times New Roman"/>
          <w:sz w:val="28"/>
          <w:szCs w:val="28"/>
        </w:rPr>
        <w:t xml:space="preserve"> </w:t>
      </w:r>
      <w:r w:rsidRPr="00384D92">
        <w:rPr>
          <w:rFonts w:ascii="Times New Roman" w:hAnsi="Times New Roman"/>
          <w:sz w:val="28"/>
          <w:szCs w:val="28"/>
        </w:rPr>
        <w:t>та</w:t>
      </w:r>
      <w:r>
        <w:rPr>
          <w:rFonts w:ascii="Times New Roman" w:hAnsi="Times New Roman"/>
          <w:sz w:val="28"/>
          <w:szCs w:val="28"/>
        </w:rPr>
        <w:t xml:space="preserve"> </w:t>
      </w:r>
      <w:r w:rsidRPr="00384D92">
        <w:rPr>
          <w:rFonts w:ascii="Times New Roman" w:hAnsi="Times New Roman"/>
          <w:sz w:val="28"/>
          <w:szCs w:val="28"/>
        </w:rPr>
        <w:t>уніфікації</w:t>
      </w:r>
      <w:r>
        <w:rPr>
          <w:rFonts w:ascii="Times New Roman" w:hAnsi="Times New Roman"/>
          <w:sz w:val="28"/>
          <w:szCs w:val="28"/>
        </w:rPr>
        <w:t xml:space="preserve"> </w:t>
      </w:r>
      <w:r w:rsidRPr="00384D92">
        <w:rPr>
          <w:rFonts w:ascii="Times New Roman" w:hAnsi="Times New Roman"/>
          <w:sz w:val="28"/>
          <w:szCs w:val="28"/>
        </w:rPr>
        <w:t>процесів</w:t>
      </w:r>
      <w:r>
        <w:rPr>
          <w:rFonts w:ascii="Times New Roman" w:hAnsi="Times New Roman"/>
          <w:sz w:val="28"/>
          <w:szCs w:val="28"/>
        </w:rPr>
        <w:t xml:space="preserve"> отримання</w:t>
      </w:r>
      <w:r w:rsidRPr="00384D92">
        <w:rPr>
          <w:rFonts w:ascii="Times New Roman" w:hAnsi="Times New Roman"/>
          <w:sz w:val="28"/>
          <w:szCs w:val="28"/>
        </w:rPr>
        <w:t xml:space="preserve">, прийняття, </w:t>
      </w:r>
      <w:r>
        <w:rPr>
          <w:rFonts w:ascii="Times New Roman" w:hAnsi="Times New Roman"/>
          <w:sz w:val="28"/>
          <w:szCs w:val="28"/>
        </w:rPr>
        <w:t>застосува</w:t>
      </w:r>
      <w:r w:rsidRPr="00384D92">
        <w:rPr>
          <w:rFonts w:ascii="Times New Roman" w:hAnsi="Times New Roman"/>
          <w:sz w:val="28"/>
          <w:szCs w:val="28"/>
        </w:rPr>
        <w:t>ння, передачі, зберігання</w:t>
      </w:r>
      <w:r>
        <w:rPr>
          <w:rFonts w:ascii="Times New Roman" w:hAnsi="Times New Roman"/>
          <w:sz w:val="28"/>
          <w:szCs w:val="28"/>
        </w:rPr>
        <w:t xml:space="preserve"> </w:t>
      </w:r>
      <w:r w:rsidRPr="00384D92">
        <w:rPr>
          <w:rFonts w:ascii="Times New Roman" w:hAnsi="Times New Roman"/>
          <w:sz w:val="28"/>
          <w:szCs w:val="28"/>
        </w:rPr>
        <w:t>інформації, яка</w:t>
      </w:r>
      <w:r>
        <w:rPr>
          <w:rFonts w:ascii="Times New Roman" w:hAnsi="Times New Roman"/>
          <w:sz w:val="28"/>
          <w:szCs w:val="28"/>
        </w:rPr>
        <w:t xml:space="preserve"> </w:t>
      </w:r>
      <w:r w:rsidRPr="00384D92">
        <w:rPr>
          <w:rFonts w:ascii="Times New Roman" w:hAnsi="Times New Roman"/>
          <w:sz w:val="28"/>
          <w:szCs w:val="28"/>
        </w:rPr>
        <w:t>є</w:t>
      </w:r>
      <w:r>
        <w:rPr>
          <w:rFonts w:ascii="Times New Roman" w:hAnsi="Times New Roman"/>
          <w:sz w:val="28"/>
          <w:szCs w:val="28"/>
        </w:rPr>
        <w:t xml:space="preserve"> основою </w:t>
      </w:r>
      <w:r w:rsidRPr="00384D92">
        <w:rPr>
          <w:rFonts w:ascii="Times New Roman" w:hAnsi="Times New Roman"/>
          <w:sz w:val="28"/>
          <w:szCs w:val="28"/>
        </w:rPr>
        <w:t>інформаційних</w:t>
      </w:r>
      <w:r>
        <w:rPr>
          <w:rFonts w:ascii="Times New Roman" w:hAnsi="Times New Roman"/>
          <w:sz w:val="28"/>
          <w:szCs w:val="28"/>
        </w:rPr>
        <w:t xml:space="preserve"> </w:t>
      </w:r>
      <w:r w:rsidRPr="00384D92">
        <w:rPr>
          <w:rFonts w:ascii="Times New Roman" w:hAnsi="Times New Roman"/>
          <w:sz w:val="28"/>
          <w:szCs w:val="28"/>
        </w:rPr>
        <w:t>відносин</w:t>
      </w:r>
      <w:r>
        <w:rPr>
          <w:rFonts w:ascii="Times New Roman" w:hAnsi="Times New Roman"/>
          <w:sz w:val="28"/>
          <w:szCs w:val="28"/>
        </w:rPr>
        <w:t xml:space="preserve"> між органами </w:t>
      </w:r>
      <w:r w:rsidRPr="00384D92">
        <w:rPr>
          <w:rFonts w:ascii="Times New Roman" w:hAnsi="Times New Roman"/>
          <w:sz w:val="28"/>
          <w:szCs w:val="28"/>
        </w:rPr>
        <w:t>місцевого</w:t>
      </w:r>
      <w:r>
        <w:rPr>
          <w:rFonts w:ascii="Times New Roman" w:hAnsi="Times New Roman"/>
          <w:sz w:val="28"/>
          <w:szCs w:val="28"/>
        </w:rPr>
        <w:t xml:space="preserve"> </w:t>
      </w:r>
      <w:r w:rsidRPr="00384D92">
        <w:rPr>
          <w:rFonts w:ascii="Times New Roman" w:hAnsi="Times New Roman"/>
          <w:sz w:val="28"/>
          <w:szCs w:val="28"/>
        </w:rPr>
        <w:t>самоврядування</w:t>
      </w:r>
      <w:r>
        <w:rPr>
          <w:rFonts w:ascii="Times New Roman" w:hAnsi="Times New Roman"/>
          <w:sz w:val="28"/>
          <w:szCs w:val="28"/>
        </w:rPr>
        <w:t xml:space="preserve"> та </w:t>
      </w:r>
      <w:r w:rsidRPr="00384D92">
        <w:rPr>
          <w:rFonts w:ascii="Times New Roman" w:hAnsi="Times New Roman"/>
          <w:sz w:val="28"/>
          <w:szCs w:val="28"/>
        </w:rPr>
        <w:t>населенням</w:t>
      </w:r>
      <w:r>
        <w:rPr>
          <w:rFonts w:ascii="Times New Roman" w:hAnsi="Times New Roman"/>
          <w:sz w:val="28"/>
          <w:szCs w:val="28"/>
        </w:rPr>
        <w:t xml:space="preserve"> </w:t>
      </w:r>
      <w:r w:rsidRPr="00384D92">
        <w:rPr>
          <w:rFonts w:ascii="Times New Roman" w:hAnsi="Times New Roman"/>
          <w:sz w:val="28"/>
          <w:szCs w:val="28"/>
        </w:rPr>
        <w:t>адміністративно-територіальної</w:t>
      </w:r>
      <w:r>
        <w:rPr>
          <w:rFonts w:ascii="Times New Roman" w:hAnsi="Times New Roman"/>
          <w:sz w:val="28"/>
          <w:szCs w:val="28"/>
        </w:rPr>
        <w:t xml:space="preserve"> </w:t>
      </w:r>
      <w:r w:rsidRPr="00384D92">
        <w:rPr>
          <w:rFonts w:ascii="Times New Roman" w:hAnsi="Times New Roman"/>
          <w:sz w:val="28"/>
          <w:szCs w:val="28"/>
        </w:rPr>
        <w:t>одиниці.</w:t>
      </w:r>
    </w:p>
    <w:p w:rsidR="00815DED" w:rsidRDefault="00815DED" w:rsidP="00815DED">
      <w:pPr>
        <w:spacing w:after="0" w:line="360" w:lineRule="auto"/>
        <w:ind w:firstLine="708"/>
        <w:jc w:val="both"/>
        <w:rPr>
          <w:rFonts w:ascii="Times New Roman" w:hAnsi="Times New Roman"/>
          <w:sz w:val="28"/>
          <w:szCs w:val="28"/>
        </w:rPr>
      </w:pPr>
      <w:r>
        <w:rPr>
          <w:rFonts w:ascii="Times New Roman" w:hAnsi="Times New Roman"/>
          <w:sz w:val="28"/>
          <w:szCs w:val="28"/>
        </w:rPr>
        <w:t xml:space="preserve">Новітні </w:t>
      </w:r>
      <w:r w:rsidRPr="00384D92">
        <w:rPr>
          <w:rFonts w:ascii="Times New Roman" w:hAnsi="Times New Roman"/>
          <w:sz w:val="28"/>
          <w:szCs w:val="28"/>
        </w:rPr>
        <w:t>вимоги</w:t>
      </w:r>
      <w:r>
        <w:rPr>
          <w:rFonts w:ascii="Times New Roman" w:hAnsi="Times New Roman"/>
          <w:sz w:val="28"/>
          <w:szCs w:val="28"/>
        </w:rPr>
        <w:t xml:space="preserve"> </w:t>
      </w:r>
      <w:r w:rsidRPr="00384D92">
        <w:rPr>
          <w:rFonts w:ascii="Times New Roman" w:hAnsi="Times New Roman"/>
          <w:sz w:val="28"/>
          <w:szCs w:val="28"/>
        </w:rPr>
        <w:t>висуваються</w:t>
      </w:r>
      <w:r>
        <w:rPr>
          <w:rFonts w:ascii="Times New Roman" w:hAnsi="Times New Roman"/>
          <w:sz w:val="28"/>
          <w:szCs w:val="28"/>
        </w:rPr>
        <w:t xml:space="preserve"> </w:t>
      </w:r>
      <w:r w:rsidRPr="00384D92">
        <w:rPr>
          <w:rFonts w:ascii="Times New Roman" w:hAnsi="Times New Roman"/>
          <w:sz w:val="28"/>
          <w:szCs w:val="28"/>
        </w:rPr>
        <w:t>до</w:t>
      </w:r>
      <w:r>
        <w:rPr>
          <w:rFonts w:ascii="Times New Roman" w:hAnsi="Times New Roman"/>
          <w:sz w:val="28"/>
          <w:szCs w:val="28"/>
        </w:rPr>
        <w:t xml:space="preserve"> </w:t>
      </w:r>
      <w:r w:rsidRPr="00384D92">
        <w:rPr>
          <w:rFonts w:ascii="Times New Roman" w:hAnsi="Times New Roman"/>
          <w:sz w:val="28"/>
          <w:szCs w:val="28"/>
        </w:rPr>
        <w:t>пошуку</w:t>
      </w:r>
      <w:r>
        <w:rPr>
          <w:rFonts w:ascii="Times New Roman" w:hAnsi="Times New Roman"/>
          <w:sz w:val="28"/>
          <w:szCs w:val="28"/>
        </w:rPr>
        <w:t xml:space="preserve"> </w:t>
      </w:r>
      <w:r w:rsidRPr="00384D92">
        <w:rPr>
          <w:rFonts w:ascii="Times New Roman" w:hAnsi="Times New Roman"/>
          <w:sz w:val="28"/>
          <w:szCs w:val="28"/>
        </w:rPr>
        <w:t>та</w:t>
      </w:r>
      <w:r>
        <w:rPr>
          <w:rFonts w:ascii="Times New Roman" w:hAnsi="Times New Roman"/>
          <w:sz w:val="28"/>
          <w:szCs w:val="28"/>
        </w:rPr>
        <w:t xml:space="preserve"> використання інформації</w:t>
      </w:r>
      <w:r w:rsidRPr="00384D92">
        <w:rPr>
          <w:rFonts w:ascii="Times New Roman" w:hAnsi="Times New Roman"/>
          <w:sz w:val="28"/>
          <w:szCs w:val="28"/>
        </w:rPr>
        <w:t xml:space="preserve"> з</w:t>
      </w:r>
      <w:r>
        <w:rPr>
          <w:rFonts w:ascii="Times New Roman" w:hAnsi="Times New Roman"/>
          <w:sz w:val="28"/>
          <w:szCs w:val="28"/>
        </w:rPr>
        <w:t xml:space="preserve"> </w:t>
      </w:r>
      <w:r w:rsidRPr="00384D92">
        <w:rPr>
          <w:rFonts w:ascii="Times New Roman" w:hAnsi="Times New Roman"/>
          <w:sz w:val="28"/>
          <w:szCs w:val="28"/>
        </w:rPr>
        <w:t>метою</w:t>
      </w:r>
      <w:r>
        <w:rPr>
          <w:rFonts w:ascii="Times New Roman" w:hAnsi="Times New Roman"/>
          <w:sz w:val="28"/>
          <w:szCs w:val="28"/>
        </w:rPr>
        <w:t xml:space="preserve"> ефективного </w:t>
      </w:r>
      <w:r w:rsidRPr="00384D92">
        <w:rPr>
          <w:rFonts w:ascii="Times New Roman" w:hAnsi="Times New Roman"/>
          <w:sz w:val="28"/>
          <w:szCs w:val="28"/>
        </w:rPr>
        <w:t>прийняття</w:t>
      </w:r>
      <w:r>
        <w:rPr>
          <w:rFonts w:ascii="Times New Roman" w:hAnsi="Times New Roman"/>
          <w:sz w:val="28"/>
          <w:szCs w:val="28"/>
        </w:rPr>
        <w:t xml:space="preserve"> певних </w:t>
      </w:r>
      <w:r w:rsidRPr="00384D92">
        <w:rPr>
          <w:rFonts w:ascii="Times New Roman" w:hAnsi="Times New Roman"/>
          <w:sz w:val="28"/>
          <w:szCs w:val="28"/>
        </w:rPr>
        <w:t>управлінських</w:t>
      </w:r>
      <w:r>
        <w:rPr>
          <w:rFonts w:ascii="Times New Roman" w:hAnsi="Times New Roman"/>
          <w:sz w:val="28"/>
          <w:szCs w:val="28"/>
        </w:rPr>
        <w:t xml:space="preserve"> </w:t>
      </w:r>
      <w:r w:rsidRPr="00384D92">
        <w:rPr>
          <w:rFonts w:ascii="Times New Roman" w:hAnsi="Times New Roman"/>
          <w:sz w:val="28"/>
          <w:szCs w:val="28"/>
        </w:rPr>
        <w:t xml:space="preserve">рішень, </w:t>
      </w:r>
      <w:r>
        <w:rPr>
          <w:rFonts w:ascii="Times New Roman" w:hAnsi="Times New Roman"/>
          <w:sz w:val="28"/>
          <w:szCs w:val="28"/>
        </w:rPr>
        <w:t xml:space="preserve">які </w:t>
      </w:r>
      <w:r w:rsidRPr="00384D92">
        <w:rPr>
          <w:rFonts w:ascii="Times New Roman" w:hAnsi="Times New Roman"/>
          <w:sz w:val="28"/>
          <w:szCs w:val="28"/>
        </w:rPr>
        <w:t>спрямов</w:t>
      </w:r>
      <w:r>
        <w:rPr>
          <w:rFonts w:ascii="Times New Roman" w:hAnsi="Times New Roman"/>
          <w:sz w:val="28"/>
          <w:szCs w:val="28"/>
        </w:rPr>
        <w:t xml:space="preserve">уються </w:t>
      </w:r>
      <w:r w:rsidRPr="00384D92">
        <w:rPr>
          <w:rFonts w:ascii="Times New Roman" w:hAnsi="Times New Roman"/>
          <w:sz w:val="28"/>
          <w:szCs w:val="28"/>
        </w:rPr>
        <w:t>на</w:t>
      </w:r>
      <w:r>
        <w:rPr>
          <w:rFonts w:ascii="Times New Roman" w:hAnsi="Times New Roman"/>
          <w:sz w:val="28"/>
          <w:szCs w:val="28"/>
        </w:rPr>
        <w:t xml:space="preserve"> </w:t>
      </w:r>
      <w:r w:rsidRPr="00384D92">
        <w:rPr>
          <w:rFonts w:ascii="Times New Roman" w:hAnsi="Times New Roman"/>
          <w:sz w:val="28"/>
          <w:szCs w:val="28"/>
        </w:rPr>
        <w:t>розв’язання</w:t>
      </w:r>
      <w:r>
        <w:rPr>
          <w:rFonts w:ascii="Times New Roman" w:hAnsi="Times New Roman"/>
          <w:sz w:val="28"/>
          <w:szCs w:val="28"/>
        </w:rPr>
        <w:t xml:space="preserve"> питань </w:t>
      </w:r>
      <w:r w:rsidRPr="00384D92">
        <w:rPr>
          <w:rFonts w:ascii="Times New Roman" w:hAnsi="Times New Roman"/>
          <w:sz w:val="28"/>
          <w:szCs w:val="28"/>
        </w:rPr>
        <w:t>життєдіяльності</w:t>
      </w:r>
      <w:r>
        <w:rPr>
          <w:rFonts w:ascii="Times New Roman" w:hAnsi="Times New Roman"/>
          <w:sz w:val="28"/>
          <w:szCs w:val="28"/>
        </w:rPr>
        <w:t xml:space="preserve"> мешканців </w:t>
      </w:r>
      <w:r w:rsidRPr="00384D92">
        <w:rPr>
          <w:rFonts w:ascii="Times New Roman" w:hAnsi="Times New Roman"/>
          <w:sz w:val="28"/>
          <w:szCs w:val="28"/>
        </w:rPr>
        <w:t>територіальної</w:t>
      </w:r>
      <w:r>
        <w:rPr>
          <w:rFonts w:ascii="Times New Roman" w:hAnsi="Times New Roman"/>
          <w:sz w:val="28"/>
          <w:szCs w:val="28"/>
        </w:rPr>
        <w:t xml:space="preserve"> </w:t>
      </w:r>
      <w:r w:rsidRPr="00384D92">
        <w:rPr>
          <w:rFonts w:ascii="Times New Roman" w:hAnsi="Times New Roman"/>
          <w:sz w:val="28"/>
          <w:szCs w:val="28"/>
        </w:rPr>
        <w:t>громади</w:t>
      </w:r>
      <w:r>
        <w:rPr>
          <w:rFonts w:ascii="Times New Roman" w:hAnsi="Times New Roman"/>
          <w:sz w:val="28"/>
          <w:szCs w:val="28"/>
        </w:rPr>
        <w:t xml:space="preserve"> </w:t>
      </w:r>
      <w:r w:rsidRPr="00384D92">
        <w:rPr>
          <w:rFonts w:ascii="Times New Roman" w:hAnsi="Times New Roman"/>
          <w:sz w:val="28"/>
          <w:szCs w:val="28"/>
        </w:rPr>
        <w:t>та</w:t>
      </w:r>
      <w:r>
        <w:rPr>
          <w:rFonts w:ascii="Times New Roman" w:hAnsi="Times New Roman"/>
          <w:sz w:val="28"/>
          <w:szCs w:val="28"/>
        </w:rPr>
        <w:t xml:space="preserve"> </w:t>
      </w:r>
      <w:r w:rsidRPr="00384D92">
        <w:rPr>
          <w:rFonts w:ascii="Times New Roman" w:hAnsi="Times New Roman"/>
          <w:sz w:val="28"/>
          <w:szCs w:val="28"/>
        </w:rPr>
        <w:t>реалізацію</w:t>
      </w:r>
      <w:r>
        <w:rPr>
          <w:rFonts w:ascii="Times New Roman" w:hAnsi="Times New Roman"/>
          <w:sz w:val="28"/>
          <w:szCs w:val="28"/>
        </w:rPr>
        <w:t xml:space="preserve"> </w:t>
      </w:r>
      <w:r w:rsidRPr="00384D92">
        <w:rPr>
          <w:rFonts w:ascii="Times New Roman" w:hAnsi="Times New Roman"/>
          <w:sz w:val="28"/>
          <w:szCs w:val="28"/>
        </w:rPr>
        <w:t>ї</w:t>
      </w:r>
      <w:r>
        <w:rPr>
          <w:rFonts w:ascii="Times New Roman" w:hAnsi="Times New Roman"/>
          <w:sz w:val="28"/>
          <w:szCs w:val="28"/>
        </w:rPr>
        <w:t xml:space="preserve">х </w:t>
      </w:r>
      <w:r w:rsidRPr="00384D92">
        <w:rPr>
          <w:rFonts w:ascii="Times New Roman" w:hAnsi="Times New Roman"/>
          <w:sz w:val="28"/>
          <w:szCs w:val="28"/>
        </w:rPr>
        <w:t xml:space="preserve">інтересів. </w:t>
      </w:r>
      <w:r>
        <w:rPr>
          <w:rFonts w:ascii="Times New Roman" w:hAnsi="Times New Roman"/>
          <w:sz w:val="28"/>
          <w:szCs w:val="28"/>
        </w:rPr>
        <w:t xml:space="preserve">Широкого використання набувають </w:t>
      </w:r>
      <w:r w:rsidRPr="00384D92">
        <w:rPr>
          <w:rFonts w:ascii="Times New Roman" w:hAnsi="Times New Roman"/>
          <w:sz w:val="28"/>
          <w:szCs w:val="28"/>
        </w:rPr>
        <w:t>процес</w:t>
      </w:r>
      <w:r>
        <w:rPr>
          <w:rFonts w:ascii="Times New Roman" w:hAnsi="Times New Roman"/>
          <w:sz w:val="28"/>
          <w:szCs w:val="28"/>
        </w:rPr>
        <w:t xml:space="preserve">и </w:t>
      </w:r>
      <w:r w:rsidRPr="00384D92">
        <w:rPr>
          <w:rFonts w:ascii="Times New Roman" w:hAnsi="Times New Roman"/>
          <w:sz w:val="28"/>
          <w:szCs w:val="28"/>
        </w:rPr>
        <w:t>розповсюдження</w:t>
      </w:r>
      <w:r>
        <w:rPr>
          <w:rFonts w:ascii="Times New Roman" w:hAnsi="Times New Roman"/>
          <w:sz w:val="28"/>
          <w:szCs w:val="28"/>
        </w:rPr>
        <w:t xml:space="preserve"> </w:t>
      </w:r>
      <w:r w:rsidRPr="00384D92">
        <w:rPr>
          <w:rFonts w:ascii="Times New Roman" w:hAnsi="Times New Roman"/>
          <w:sz w:val="28"/>
          <w:szCs w:val="28"/>
        </w:rPr>
        <w:t>інформації</w:t>
      </w:r>
      <w:r>
        <w:rPr>
          <w:rFonts w:ascii="Times New Roman" w:hAnsi="Times New Roman"/>
          <w:sz w:val="28"/>
          <w:szCs w:val="28"/>
        </w:rPr>
        <w:t xml:space="preserve"> </w:t>
      </w:r>
      <w:r w:rsidRPr="00384D92">
        <w:rPr>
          <w:rFonts w:ascii="Times New Roman" w:hAnsi="Times New Roman"/>
          <w:sz w:val="28"/>
          <w:szCs w:val="28"/>
        </w:rPr>
        <w:t>про</w:t>
      </w:r>
      <w:r>
        <w:rPr>
          <w:rFonts w:ascii="Times New Roman" w:hAnsi="Times New Roman"/>
          <w:sz w:val="28"/>
          <w:szCs w:val="28"/>
        </w:rPr>
        <w:t xml:space="preserve"> </w:t>
      </w:r>
      <w:r w:rsidRPr="00384D92">
        <w:rPr>
          <w:rFonts w:ascii="Times New Roman" w:hAnsi="Times New Roman"/>
          <w:sz w:val="28"/>
          <w:szCs w:val="28"/>
        </w:rPr>
        <w:t>діяльність</w:t>
      </w:r>
      <w:r>
        <w:rPr>
          <w:rFonts w:ascii="Times New Roman" w:hAnsi="Times New Roman"/>
          <w:sz w:val="28"/>
          <w:szCs w:val="28"/>
        </w:rPr>
        <w:t xml:space="preserve"> </w:t>
      </w:r>
      <w:r w:rsidRPr="00384D92">
        <w:rPr>
          <w:rFonts w:ascii="Times New Roman" w:hAnsi="Times New Roman"/>
          <w:sz w:val="28"/>
          <w:szCs w:val="28"/>
        </w:rPr>
        <w:t>органів</w:t>
      </w:r>
      <w:r>
        <w:rPr>
          <w:rFonts w:ascii="Times New Roman" w:hAnsi="Times New Roman"/>
          <w:sz w:val="28"/>
          <w:szCs w:val="28"/>
        </w:rPr>
        <w:t xml:space="preserve"> місцевої влади</w:t>
      </w:r>
      <w:r w:rsidRPr="00384D92">
        <w:rPr>
          <w:rFonts w:ascii="Times New Roman" w:hAnsi="Times New Roman"/>
          <w:sz w:val="28"/>
          <w:szCs w:val="28"/>
        </w:rPr>
        <w:t>, зокрема</w:t>
      </w:r>
      <w:r>
        <w:rPr>
          <w:rFonts w:ascii="Times New Roman" w:hAnsi="Times New Roman"/>
          <w:sz w:val="28"/>
          <w:szCs w:val="28"/>
        </w:rPr>
        <w:t xml:space="preserve"> </w:t>
      </w:r>
      <w:r w:rsidRPr="00384D92">
        <w:rPr>
          <w:rFonts w:ascii="Times New Roman" w:hAnsi="Times New Roman"/>
          <w:sz w:val="28"/>
          <w:szCs w:val="28"/>
        </w:rPr>
        <w:t>через</w:t>
      </w:r>
      <w:r>
        <w:rPr>
          <w:rFonts w:ascii="Times New Roman" w:hAnsi="Times New Roman"/>
          <w:sz w:val="28"/>
          <w:szCs w:val="28"/>
        </w:rPr>
        <w:t xml:space="preserve"> </w:t>
      </w:r>
      <w:r w:rsidRPr="00384D92">
        <w:rPr>
          <w:rFonts w:ascii="Times New Roman" w:hAnsi="Times New Roman"/>
          <w:sz w:val="28"/>
          <w:szCs w:val="28"/>
        </w:rPr>
        <w:t>їх</w:t>
      </w:r>
      <w:r>
        <w:rPr>
          <w:rFonts w:ascii="Times New Roman" w:hAnsi="Times New Roman"/>
          <w:sz w:val="28"/>
          <w:szCs w:val="28"/>
        </w:rPr>
        <w:t xml:space="preserve"> </w:t>
      </w:r>
      <w:r w:rsidRPr="00384D92">
        <w:rPr>
          <w:rFonts w:ascii="Times New Roman" w:hAnsi="Times New Roman"/>
          <w:sz w:val="28"/>
          <w:szCs w:val="28"/>
        </w:rPr>
        <w:t>веб-</w:t>
      </w:r>
      <w:r>
        <w:rPr>
          <w:rFonts w:ascii="Times New Roman" w:hAnsi="Times New Roman"/>
          <w:sz w:val="28"/>
          <w:szCs w:val="28"/>
        </w:rPr>
        <w:t>сторінки</w:t>
      </w:r>
      <w:r w:rsidRPr="00384D92">
        <w:rPr>
          <w:rFonts w:ascii="Times New Roman" w:hAnsi="Times New Roman"/>
          <w:sz w:val="28"/>
          <w:szCs w:val="28"/>
        </w:rPr>
        <w:t xml:space="preserve">, </w:t>
      </w:r>
      <w:r>
        <w:rPr>
          <w:rFonts w:ascii="Times New Roman" w:hAnsi="Times New Roman"/>
          <w:sz w:val="28"/>
          <w:szCs w:val="28"/>
        </w:rPr>
        <w:t>за</w:t>
      </w:r>
      <w:r w:rsidRPr="00384D92">
        <w:rPr>
          <w:rFonts w:ascii="Times New Roman" w:hAnsi="Times New Roman"/>
          <w:sz w:val="28"/>
          <w:szCs w:val="28"/>
        </w:rPr>
        <w:t>для</w:t>
      </w:r>
      <w:r>
        <w:rPr>
          <w:rFonts w:ascii="Times New Roman" w:hAnsi="Times New Roman"/>
          <w:sz w:val="28"/>
          <w:szCs w:val="28"/>
        </w:rPr>
        <w:t xml:space="preserve"> </w:t>
      </w:r>
      <w:r w:rsidRPr="00384D92">
        <w:rPr>
          <w:rFonts w:ascii="Times New Roman" w:hAnsi="Times New Roman"/>
          <w:sz w:val="28"/>
          <w:szCs w:val="28"/>
        </w:rPr>
        <w:t>забезпечення</w:t>
      </w:r>
      <w:r>
        <w:rPr>
          <w:rFonts w:ascii="Times New Roman" w:hAnsi="Times New Roman"/>
          <w:sz w:val="28"/>
          <w:szCs w:val="28"/>
        </w:rPr>
        <w:t xml:space="preserve"> </w:t>
      </w:r>
      <w:r w:rsidRPr="00384D92">
        <w:rPr>
          <w:rFonts w:ascii="Times New Roman" w:hAnsi="Times New Roman"/>
          <w:sz w:val="28"/>
          <w:szCs w:val="28"/>
        </w:rPr>
        <w:t xml:space="preserve">прозорості, </w:t>
      </w:r>
      <w:r w:rsidRPr="00384D92">
        <w:rPr>
          <w:rFonts w:ascii="Times New Roman" w:hAnsi="Times New Roman"/>
          <w:sz w:val="28"/>
          <w:szCs w:val="28"/>
        </w:rPr>
        <w:lastRenderedPageBreak/>
        <w:t>відкритості</w:t>
      </w:r>
      <w:r>
        <w:rPr>
          <w:rFonts w:ascii="Times New Roman" w:hAnsi="Times New Roman"/>
          <w:sz w:val="28"/>
          <w:szCs w:val="28"/>
        </w:rPr>
        <w:t xml:space="preserve"> їх </w:t>
      </w:r>
      <w:r w:rsidRPr="00384D92">
        <w:rPr>
          <w:rFonts w:ascii="Times New Roman" w:hAnsi="Times New Roman"/>
          <w:sz w:val="28"/>
          <w:szCs w:val="28"/>
        </w:rPr>
        <w:t>функціонування, підвищення</w:t>
      </w:r>
      <w:r>
        <w:rPr>
          <w:rFonts w:ascii="Times New Roman" w:hAnsi="Times New Roman"/>
          <w:sz w:val="28"/>
          <w:szCs w:val="28"/>
        </w:rPr>
        <w:t xml:space="preserve"> </w:t>
      </w:r>
      <w:r w:rsidRPr="00384D92">
        <w:rPr>
          <w:rFonts w:ascii="Times New Roman" w:hAnsi="Times New Roman"/>
          <w:sz w:val="28"/>
          <w:szCs w:val="28"/>
        </w:rPr>
        <w:t>оперативності</w:t>
      </w:r>
      <w:r>
        <w:rPr>
          <w:rFonts w:ascii="Times New Roman" w:hAnsi="Times New Roman"/>
          <w:sz w:val="28"/>
          <w:szCs w:val="28"/>
        </w:rPr>
        <w:t xml:space="preserve"> і </w:t>
      </w:r>
      <w:r w:rsidRPr="00384D92">
        <w:rPr>
          <w:rFonts w:ascii="Times New Roman" w:hAnsi="Times New Roman"/>
          <w:sz w:val="28"/>
          <w:szCs w:val="28"/>
        </w:rPr>
        <w:t>ефективності</w:t>
      </w:r>
      <w:r>
        <w:rPr>
          <w:rFonts w:ascii="Times New Roman" w:hAnsi="Times New Roman"/>
          <w:sz w:val="28"/>
          <w:szCs w:val="28"/>
        </w:rPr>
        <w:t xml:space="preserve"> </w:t>
      </w:r>
      <w:r w:rsidRPr="00384D92">
        <w:rPr>
          <w:rFonts w:ascii="Times New Roman" w:hAnsi="Times New Roman"/>
          <w:sz w:val="28"/>
          <w:szCs w:val="28"/>
        </w:rPr>
        <w:t>поточної</w:t>
      </w:r>
      <w:r>
        <w:rPr>
          <w:rFonts w:ascii="Times New Roman" w:hAnsi="Times New Roman"/>
          <w:sz w:val="28"/>
          <w:szCs w:val="28"/>
        </w:rPr>
        <w:t xml:space="preserve"> </w:t>
      </w:r>
      <w:r w:rsidRPr="00384D92">
        <w:rPr>
          <w:rFonts w:ascii="Times New Roman" w:hAnsi="Times New Roman"/>
          <w:sz w:val="28"/>
          <w:szCs w:val="28"/>
        </w:rPr>
        <w:t>роботи</w:t>
      </w:r>
      <w:r>
        <w:rPr>
          <w:rFonts w:ascii="Times New Roman" w:hAnsi="Times New Roman"/>
          <w:sz w:val="28"/>
          <w:szCs w:val="28"/>
        </w:rPr>
        <w:t xml:space="preserve"> виконавчих органів влади</w:t>
      </w:r>
      <w:r w:rsidRPr="00384D92">
        <w:rPr>
          <w:rFonts w:ascii="Times New Roman" w:hAnsi="Times New Roman"/>
          <w:sz w:val="28"/>
          <w:szCs w:val="28"/>
        </w:rPr>
        <w:t>.</w:t>
      </w:r>
    </w:p>
    <w:p w:rsidR="00815DED" w:rsidRDefault="00815DED" w:rsidP="00815DED">
      <w:pPr>
        <w:spacing w:after="0" w:line="360" w:lineRule="auto"/>
        <w:ind w:firstLine="708"/>
        <w:jc w:val="both"/>
        <w:rPr>
          <w:rFonts w:ascii="Times New Roman" w:hAnsi="Times New Roman"/>
          <w:sz w:val="28"/>
          <w:szCs w:val="28"/>
        </w:rPr>
      </w:pPr>
      <w:r>
        <w:rPr>
          <w:rFonts w:ascii="Times New Roman" w:hAnsi="Times New Roman"/>
          <w:sz w:val="28"/>
          <w:szCs w:val="28"/>
        </w:rPr>
        <w:t>І</w:t>
      </w:r>
      <w:r w:rsidRPr="00384D92">
        <w:rPr>
          <w:rFonts w:ascii="Times New Roman" w:hAnsi="Times New Roman"/>
          <w:sz w:val="28"/>
          <w:szCs w:val="28"/>
        </w:rPr>
        <w:t>нформаційн</w:t>
      </w:r>
      <w:r>
        <w:rPr>
          <w:rFonts w:ascii="Times New Roman" w:hAnsi="Times New Roman"/>
          <w:sz w:val="28"/>
          <w:szCs w:val="28"/>
        </w:rPr>
        <w:t xml:space="preserve">е </w:t>
      </w:r>
      <w:r w:rsidRPr="00384D92">
        <w:rPr>
          <w:rFonts w:ascii="Times New Roman" w:hAnsi="Times New Roman"/>
          <w:sz w:val="28"/>
          <w:szCs w:val="28"/>
        </w:rPr>
        <w:t>забезпечення</w:t>
      </w:r>
      <w:r>
        <w:rPr>
          <w:rFonts w:ascii="Times New Roman" w:hAnsi="Times New Roman"/>
          <w:sz w:val="28"/>
          <w:szCs w:val="28"/>
        </w:rPr>
        <w:t xml:space="preserve"> </w:t>
      </w:r>
      <w:r w:rsidRPr="00384D92">
        <w:rPr>
          <w:rFonts w:ascii="Times New Roman" w:hAnsi="Times New Roman"/>
          <w:sz w:val="28"/>
          <w:szCs w:val="28"/>
        </w:rPr>
        <w:t>органів</w:t>
      </w:r>
      <w:r>
        <w:rPr>
          <w:rFonts w:ascii="Times New Roman" w:hAnsi="Times New Roman"/>
          <w:sz w:val="28"/>
          <w:szCs w:val="28"/>
        </w:rPr>
        <w:t xml:space="preserve"> </w:t>
      </w:r>
      <w:r w:rsidRPr="00384D92">
        <w:rPr>
          <w:rFonts w:ascii="Times New Roman" w:hAnsi="Times New Roman"/>
          <w:sz w:val="28"/>
          <w:szCs w:val="28"/>
        </w:rPr>
        <w:t>місцевого</w:t>
      </w:r>
      <w:r>
        <w:rPr>
          <w:rFonts w:ascii="Times New Roman" w:hAnsi="Times New Roman"/>
          <w:sz w:val="28"/>
          <w:szCs w:val="28"/>
        </w:rPr>
        <w:t xml:space="preserve"> </w:t>
      </w:r>
      <w:r w:rsidRPr="00384D92">
        <w:rPr>
          <w:rFonts w:ascii="Times New Roman" w:hAnsi="Times New Roman"/>
          <w:sz w:val="28"/>
          <w:szCs w:val="28"/>
        </w:rPr>
        <w:t>самоврядування</w:t>
      </w:r>
      <w:r>
        <w:rPr>
          <w:rFonts w:ascii="Times New Roman" w:hAnsi="Times New Roman"/>
          <w:sz w:val="28"/>
          <w:szCs w:val="28"/>
        </w:rPr>
        <w:t xml:space="preserve"> </w:t>
      </w:r>
      <w:r w:rsidRPr="00384D92">
        <w:rPr>
          <w:rFonts w:ascii="Times New Roman" w:hAnsi="Times New Roman"/>
          <w:sz w:val="28"/>
          <w:szCs w:val="28"/>
        </w:rPr>
        <w:t>залежить</w:t>
      </w:r>
      <w:r>
        <w:rPr>
          <w:rFonts w:ascii="Times New Roman" w:hAnsi="Times New Roman"/>
          <w:sz w:val="28"/>
          <w:szCs w:val="28"/>
        </w:rPr>
        <w:t xml:space="preserve"> передусім від сукупності </w:t>
      </w:r>
      <w:r w:rsidRPr="00384D92">
        <w:rPr>
          <w:rFonts w:ascii="Times New Roman" w:hAnsi="Times New Roman"/>
          <w:sz w:val="28"/>
          <w:szCs w:val="28"/>
        </w:rPr>
        <w:t>певних</w:t>
      </w:r>
      <w:r>
        <w:rPr>
          <w:rFonts w:ascii="Times New Roman" w:hAnsi="Times New Roman"/>
          <w:sz w:val="28"/>
          <w:szCs w:val="28"/>
        </w:rPr>
        <w:t xml:space="preserve"> </w:t>
      </w:r>
      <w:r w:rsidRPr="00384D92">
        <w:rPr>
          <w:rFonts w:ascii="Times New Roman" w:hAnsi="Times New Roman"/>
          <w:sz w:val="28"/>
          <w:szCs w:val="28"/>
        </w:rPr>
        <w:t>показників.</w:t>
      </w:r>
      <w:r>
        <w:rPr>
          <w:rFonts w:ascii="Times New Roman" w:hAnsi="Times New Roman"/>
          <w:sz w:val="28"/>
          <w:szCs w:val="28"/>
        </w:rPr>
        <w:t xml:space="preserve"> </w:t>
      </w:r>
      <w:r w:rsidRPr="00384D92">
        <w:rPr>
          <w:rFonts w:ascii="Times New Roman" w:hAnsi="Times New Roman"/>
          <w:sz w:val="28"/>
          <w:szCs w:val="28"/>
        </w:rPr>
        <w:t>Одним</w:t>
      </w:r>
      <w:r>
        <w:rPr>
          <w:rFonts w:ascii="Times New Roman" w:hAnsi="Times New Roman"/>
          <w:sz w:val="28"/>
          <w:szCs w:val="28"/>
        </w:rPr>
        <w:t xml:space="preserve"> </w:t>
      </w:r>
      <w:r w:rsidRPr="00384D92">
        <w:rPr>
          <w:rFonts w:ascii="Times New Roman" w:hAnsi="Times New Roman"/>
          <w:sz w:val="28"/>
          <w:szCs w:val="28"/>
        </w:rPr>
        <w:t>з</w:t>
      </w:r>
      <w:r>
        <w:rPr>
          <w:rFonts w:ascii="Times New Roman" w:hAnsi="Times New Roman"/>
          <w:sz w:val="28"/>
          <w:szCs w:val="28"/>
        </w:rPr>
        <w:t xml:space="preserve"> основних індикаторів </w:t>
      </w:r>
      <w:r w:rsidRPr="00384D92">
        <w:rPr>
          <w:rFonts w:ascii="Times New Roman" w:hAnsi="Times New Roman"/>
          <w:sz w:val="28"/>
          <w:szCs w:val="28"/>
        </w:rPr>
        <w:t>є</w:t>
      </w:r>
      <w:r>
        <w:rPr>
          <w:rFonts w:ascii="Times New Roman" w:hAnsi="Times New Roman"/>
          <w:sz w:val="28"/>
          <w:szCs w:val="28"/>
        </w:rPr>
        <w:t xml:space="preserve"> пакет </w:t>
      </w:r>
      <w:r w:rsidRPr="00384D92">
        <w:rPr>
          <w:rFonts w:ascii="Times New Roman" w:hAnsi="Times New Roman"/>
          <w:sz w:val="28"/>
          <w:szCs w:val="28"/>
        </w:rPr>
        <w:t>нормативно-правових</w:t>
      </w:r>
      <w:r>
        <w:rPr>
          <w:rFonts w:ascii="Times New Roman" w:hAnsi="Times New Roman"/>
          <w:sz w:val="28"/>
          <w:szCs w:val="28"/>
        </w:rPr>
        <w:t xml:space="preserve"> </w:t>
      </w:r>
      <w:r w:rsidRPr="00384D92">
        <w:rPr>
          <w:rFonts w:ascii="Times New Roman" w:hAnsi="Times New Roman"/>
          <w:sz w:val="28"/>
          <w:szCs w:val="28"/>
        </w:rPr>
        <w:t xml:space="preserve">актів, </w:t>
      </w:r>
      <w:r>
        <w:rPr>
          <w:rFonts w:ascii="Times New Roman" w:hAnsi="Times New Roman"/>
          <w:sz w:val="28"/>
          <w:szCs w:val="28"/>
        </w:rPr>
        <w:t xml:space="preserve">які покликані </w:t>
      </w:r>
      <w:r w:rsidRPr="00384D92">
        <w:rPr>
          <w:rFonts w:ascii="Times New Roman" w:hAnsi="Times New Roman"/>
          <w:sz w:val="28"/>
          <w:szCs w:val="28"/>
        </w:rPr>
        <w:t>регулю</w:t>
      </w:r>
      <w:r>
        <w:rPr>
          <w:rFonts w:ascii="Times New Roman" w:hAnsi="Times New Roman"/>
          <w:sz w:val="28"/>
          <w:szCs w:val="28"/>
        </w:rPr>
        <w:t xml:space="preserve">вати </w:t>
      </w:r>
      <w:r w:rsidRPr="00384D92">
        <w:rPr>
          <w:rFonts w:ascii="Times New Roman" w:hAnsi="Times New Roman"/>
          <w:sz w:val="28"/>
          <w:szCs w:val="28"/>
        </w:rPr>
        <w:t>процеси</w:t>
      </w:r>
      <w:r>
        <w:rPr>
          <w:rFonts w:ascii="Times New Roman" w:hAnsi="Times New Roman"/>
          <w:sz w:val="28"/>
          <w:szCs w:val="28"/>
        </w:rPr>
        <w:t xml:space="preserve"> отримання</w:t>
      </w:r>
      <w:r w:rsidRPr="00384D92">
        <w:rPr>
          <w:rFonts w:ascii="Times New Roman" w:hAnsi="Times New Roman"/>
          <w:sz w:val="28"/>
          <w:szCs w:val="28"/>
        </w:rPr>
        <w:t>, опрацювання, використання</w:t>
      </w:r>
      <w:r>
        <w:rPr>
          <w:rFonts w:ascii="Times New Roman" w:hAnsi="Times New Roman"/>
          <w:sz w:val="28"/>
          <w:szCs w:val="28"/>
        </w:rPr>
        <w:t xml:space="preserve"> і </w:t>
      </w:r>
      <w:r w:rsidRPr="00384D92">
        <w:rPr>
          <w:rFonts w:ascii="Times New Roman" w:hAnsi="Times New Roman"/>
          <w:sz w:val="28"/>
          <w:szCs w:val="28"/>
        </w:rPr>
        <w:t>розповсюдження</w:t>
      </w:r>
      <w:r>
        <w:rPr>
          <w:rFonts w:ascii="Times New Roman" w:hAnsi="Times New Roman"/>
          <w:sz w:val="28"/>
          <w:szCs w:val="28"/>
        </w:rPr>
        <w:t xml:space="preserve"> </w:t>
      </w:r>
      <w:r w:rsidRPr="00384D92">
        <w:rPr>
          <w:rFonts w:ascii="Times New Roman" w:hAnsi="Times New Roman"/>
          <w:sz w:val="28"/>
          <w:szCs w:val="28"/>
        </w:rPr>
        <w:t>інформації. Законодавчі</w:t>
      </w:r>
      <w:r>
        <w:rPr>
          <w:rFonts w:ascii="Times New Roman" w:hAnsi="Times New Roman"/>
          <w:sz w:val="28"/>
          <w:szCs w:val="28"/>
        </w:rPr>
        <w:t xml:space="preserve"> </w:t>
      </w:r>
      <w:r w:rsidRPr="00384D92">
        <w:rPr>
          <w:rFonts w:ascii="Times New Roman" w:hAnsi="Times New Roman"/>
          <w:sz w:val="28"/>
          <w:szCs w:val="28"/>
        </w:rPr>
        <w:t xml:space="preserve">акти, </w:t>
      </w:r>
      <w:r>
        <w:rPr>
          <w:rFonts w:ascii="Times New Roman" w:hAnsi="Times New Roman"/>
          <w:sz w:val="28"/>
          <w:szCs w:val="28"/>
        </w:rPr>
        <w:t xml:space="preserve">які формують </w:t>
      </w:r>
      <w:r w:rsidRPr="00384D92">
        <w:rPr>
          <w:rFonts w:ascii="Times New Roman" w:hAnsi="Times New Roman"/>
          <w:sz w:val="28"/>
          <w:szCs w:val="28"/>
        </w:rPr>
        <w:t>нормативно-правову</w:t>
      </w:r>
      <w:r>
        <w:rPr>
          <w:rFonts w:ascii="Times New Roman" w:hAnsi="Times New Roman"/>
          <w:sz w:val="28"/>
          <w:szCs w:val="28"/>
        </w:rPr>
        <w:t xml:space="preserve"> </w:t>
      </w:r>
      <w:r w:rsidRPr="00384D92">
        <w:rPr>
          <w:rFonts w:ascii="Times New Roman" w:hAnsi="Times New Roman"/>
          <w:sz w:val="28"/>
          <w:szCs w:val="28"/>
        </w:rPr>
        <w:t>базу</w:t>
      </w:r>
      <w:r>
        <w:rPr>
          <w:rFonts w:ascii="Times New Roman" w:hAnsi="Times New Roman"/>
          <w:sz w:val="28"/>
          <w:szCs w:val="28"/>
        </w:rPr>
        <w:t xml:space="preserve"> </w:t>
      </w:r>
      <w:r w:rsidRPr="00384D92">
        <w:rPr>
          <w:rFonts w:ascii="Times New Roman" w:hAnsi="Times New Roman"/>
          <w:sz w:val="28"/>
          <w:szCs w:val="28"/>
        </w:rPr>
        <w:t>інформаційного</w:t>
      </w:r>
      <w:r>
        <w:rPr>
          <w:rFonts w:ascii="Times New Roman" w:hAnsi="Times New Roman"/>
          <w:sz w:val="28"/>
          <w:szCs w:val="28"/>
        </w:rPr>
        <w:t xml:space="preserve"> </w:t>
      </w:r>
      <w:r w:rsidRPr="00384D92">
        <w:rPr>
          <w:rFonts w:ascii="Times New Roman" w:hAnsi="Times New Roman"/>
          <w:sz w:val="28"/>
          <w:szCs w:val="28"/>
        </w:rPr>
        <w:t>забезпечення</w:t>
      </w:r>
      <w:r>
        <w:rPr>
          <w:rFonts w:ascii="Times New Roman" w:hAnsi="Times New Roman"/>
          <w:sz w:val="28"/>
          <w:szCs w:val="28"/>
        </w:rPr>
        <w:t xml:space="preserve"> ОМС </w:t>
      </w:r>
      <w:r w:rsidRPr="00384D92">
        <w:rPr>
          <w:rFonts w:ascii="Times New Roman" w:hAnsi="Times New Roman"/>
          <w:sz w:val="28"/>
          <w:szCs w:val="28"/>
        </w:rPr>
        <w:t>можна</w:t>
      </w:r>
      <w:r>
        <w:rPr>
          <w:rFonts w:ascii="Times New Roman" w:hAnsi="Times New Roman"/>
          <w:sz w:val="28"/>
          <w:szCs w:val="28"/>
        </w:rPr>
        <w:t xml:space="preserve"> </w:t>
      </w:r>
      <w:r w:rsidRPr="00384D92">
        <w:rPr>
          <w:rFonts w:ascii="Times New Roman" w:hAnsi="Times New Roman"/>
          <w:sz w:val="28"/>
          <w:szCs w:val="28"/>
        </w:rPr>
        <w:t>поділити</w:t>
      </w:r>
      <w:r>
        <w:rPr>
          <w:rFonts w:ascii="Times New Roman" w:hAnsi="Times New Roman"/>
          <w:sz w:val="28"/>
          <w:szCs w:val="28"/>
        </w:rPr>
        <w:t xml:space="preserve"> </w:t>
      </w:r>
      <w:r w:rsidRPr="00384D92">
        <w:rPr>
          <w:rFonts w:ascii="Times New Roman" w:hAnsi="Times New Roman"/>
          <w:sz w:val="28"/>
          <w:szCs w:val="28"/>
        </w:rPr>
        <w:t>на</w:t>
      </w:r>
      <w:r>
        <w:rPr>
          <w:rFonts w:ascii="Times New Roman" w:hAnsi="Times New Roman"/>
          <w:sz w:val="28"/>
          <w:szCs w:val="28"/>
        </w:rPr>
        <w:t xml:space="preserve"> </w:t>
      </w:r>
      <w:r w:rsidRPr="00384D92">
        <w:rPr>
          <w:rFonts w:ascii="Times New Roman" w:hAnsi="Times New Roman"/>
          <w:sz w:val="28"/>
          <w:szCs w:val="28"/>
        </w:rPr>
        <w:t>дві</w:t>
      </w:r>
      <w:r>
        <w:rPr>
          <w:rFonts w:ascii="Times New Roman" w:hAnsi="Times New Roman"/>
          <w:sz w:val="28"/>
          <w:szCs w:val="28"/>
        </w:rPr>
        <w:t xml:space="preserve"> </w:t>
      </w:r>
      <w:r w:rsidRPr="00384D92">
        <w:rPr>
          <w:rFonts w:ascii="Times New Roman" w:hAnsi="Times New Roman"/>
          <w:sz w:val="28"/>
          <w:szCs w:val="28"/>
        </w:rPr>
        <w:t>основні</w:t>
      </w:r>
      <w:r>
        <w:rPr>
          <w:rFonts w:ascii="Times New Roman" w:hAnsi="Times New Roman"/>
          <w:sz w:val="28"/>
          <w:szCs w:val="28"/>
        </w:rPr>
        <w:t xml:space="preserve"> </w:t>
      </w:r>
      <w:r w:rsidRPr="00384D92">
        <w:rPr>
          <w:rFonts w:ascii="Times New Roman" w:hAnsi="Times New Roman"/>
          <w:sz w:val="28"/>
          <w:szCs w:val="28"/>
        </w:rPr>
        <w:t>групи</w:t>
      </w:r>
      <w:r w:rsidR="00FE264A">
        <w:rPr>
          <w:rStyle w:val="aa"/>
          <w:rFonts w:ascii="Times New Roman" w:hAnsi="Times New Roman"/>
          <w:sz w:val="28"/>
          <w:szCs w:val="28"/>
        </w:rPr>
        <w:footnoteReference w:id="17"/>
      </w:r>
      <w:r w:rsidRPr="00384D92">
        <w:rPr>
          <w:rFonts w:ascii="Times New Roman" w:hAnsi="Times New Roman"/>
          <w:sz w:val="28"/>
          <w:szCs w:val="28"/>
        </w:rPr>
        <w:t>.</w:t>
      </w:r>
    </w:p>
    <w:p w:rsidR="00815DED" w:rsidRDefault="00815DED" w:rsidP="00815DED">
      <w:pPr>
        <w:spacing w:after="0" w:line="360" w:lineRule="auto"/>
        <w:ind w:firstLine="708"/>
        <w:jc w:val="both"/>
        <w:rPr>
          <w:rFonts w:ascii="Times New Roman" w:hAnsi="Times New Roman"/>
          <w:sz w:val="28"/>
          <w:szCs w:val="28"/>
        </w:rPr>
      </w:pPr>
      <w:r w:rsidRPr="00384D92">
        <w:rPr>
          <w:rFonts w:ascii="Times New Roman" w:hAnsi="Times New Roman"/>
          <w:sz w:val="28"/>
          <w:szCs w:val="28"/>
        </w:rPr>
        <w:t>Перша</w:t>
      </w:r>
      <w:r>
        <w:rPr>
          <w:rFonts w:ascii="Times New Roman" w:hAnsi="Times New Roman"/>
          <w:sz w:val="28"/>
          <w:szCs w:val="28"/>
        </w:rPr>
        <w:t xml:space="preserve"> група </w:t>
      </w:r>
      <w:r w:rsidRPr="00384D92">
        <w:rPr>
          <w:rFonts w:ascii="Times New Roman" w:hAnsi="Times New Roman"/>
          <w:sz w:val="28"/>
          <w:szCs w:val="28"/>
        </w:rPr>
        <w:t>представлена</w:t>
      </w:r>
      <w:r>
        <w:rPr>
          <w:rFonts w:ascii="Times New Roman" w:hAnsi="Times New Roman"/>
          <w:sz w:val="28"/>
          <w:szCs w:val="28"/>
        </w:rPr>
        <w:t xml:space="preserve"> </w:t>
      </w:r>
      <w:r w:rsidRPr="00384D92">
        <w:rPr>
          <w:rFonts w:ascii="Times New Roman" w:hAnsi="Times New Roman"/>
          <w:sz w:val="28"/>
          <w:szCs w:val="28"/>
        </w:rPr>
        <w:t>документами, які</w:t>
      </w:r>
      <w:r>
        <w:rPr>
          <w:rFonts w:ascii="Times New Roman" w:hAnsi="Times New Roman"/>
          <w:sz w:val="28"/>
          <w:szCs w:val="28"/>
        </w:rPr>
        <w:t xml:space="preserve"> регулюють </w:t>
      </w:r>
      <w:r w:rsidRPr="00384D92">
        <w:rPr>
          <w:rFonts w:ascii="Times New Roman" w:hAnsi="Times New Roman"/>
          <w:sz w:val="28"/>
          <w:szCs w:val="28"/>
        </w:rPr>
        <w:t>загальну</w:t>
      </w:r>
      <w:r>
        <w:rPr>
          <w:rFonts w:ascii="Times New Roman" w:hAnsi="Times New Roman"/>
          <w:sz w:val="28"/>
          <w:szCs w:val="28"/>
        </w:rPr>
        <w:t xml:space="preserve"> </w:t>
      </w:r>
      <w:r w:rsidRPr="00384D92">
        <w:rPr>
          <w:rFonts w:ascii="Times New Roman" w:hAnsi="Times New Roman"/>
          <w:sz w:val="28"/>
          <w:szCs w:val="28"/>
        </w:rPr>
        <w:t>діяльність</w:t>
      </w:r>
      <w:r>
        <w:rPr>
          <w:rFonts w:ascii="Times New Roman" w:hAnsi="Times New Roman"/>
          <w:sz w:val="28"/>
          <w:szCs w:val="28"/>
        </w:rPr>
        <w:t xml:space="preserve"> ОМС</w:t>
      </w:r>
      <w:r w:rsidRPr="00384D92">
        <w:rPr>
          <w:rFonts w:ascii="Times New Roman" w:hAnsi="Times New Roman"/>
          <w:sz w:val="28"/>
          <w:szCs w:val="28"/>
        </w:rPr>
        <w:t>, їх</w:t>
      </w:r>
      <w:r>
        <w:rPr>
          <w:rFonts w:ascii="Times New Roman" w:hAnsi="Times New Roman"/>
          <w:sz w:val="28"/>
          <w:szCs w:val="28"/>
        </w:rPr>
        <w:t xml:space="preserve"> </w:t>
      </w:r>
      <w:r w:rsidRPr="00384D92">
        <w:rPr>
          <w:rFonts w:ascii="Times New Roman" w:hAnsi="Times New Roman"/>
          <w:sz w:val="28"/>
          <w:szCs w:val="28"/>
        </w:rPr>
        <w:t xml:space="preserve">співробітників, </w:t>
      </w:r>
      <w:r>
        <w:rPr>
          <w:rFonts w:ascii="Times New Roman" w:hAnsi="Times New Roman"/>
          <w:sz w:val="28"/>
          <w:szCs w:val="28"/>
        </w:rPr>
        <w:t xml:space="preserve">формують їх </w:t>
      </w:r>
      <w:r w:rsidRPr="00384D92">
        <w:rPr>
          <w:rFonts w:ascii="Times New Roman" w:hAnsi="Times New Roman"/>
          <w:sz w:val="28"/>
          <w:szCs w:val="28"/>
        </w:rPr>
        <w:t>структуру</w:t>
      </w:r>
      <w:r>
        <w:rPr>
          <w:rFonts w:ascii="Times New Roman" w:hAnsi="Times New Roman"/>
          <w:sz w:val="28"/>
          <w:szCs w:val="28"/>
        </w:rPr>
        <w:t xml:space="preserve"> </w:t>
      </w:r>
      <w:r w:rsidRPr="00384D92">
        <w:rPr>
          <w:rFonts w:ascii="Times New Roman" w:hAnsi="Times New Roman"/>
          <w:sz w:val="28"/>
          <w:szCs w:val="28"/>
        </w:rPr>
        <w:t>й</w:t>
      </w:r>
      <w:r>
        <w:rPr>
          <w:rFonts w:ascii="Times New Roman" w:hAnsi="Times New Roman"/>
          <w:sz w:val="28"/>
          <w:szCs w:val="28"/>
        </w:rPr>
        <w:t xml:space="preserve"> </w:t>
      </w:r>
      <w:r w:rsidRPr="00384D92">
        <w:rPr>
          <w:rFonts w:ascii="Times New Roman" w:hAnsi="Times New Roman"/>
          <w:sz w:val="28"/>
          <w:szCs w:val="28"/>
        </w:rPr>
        <w:t>компетенцію</w:t>
      </w:r>
      <w:r>
        <w:rPr>
          <w:rFonts w:ascii="Times New Roman" w:hAnsi="Times New Roman"/>
          <w:sz w:val="28"/>
          <w:szCs w:val="28"/>
        </w:rPr>
        <w:t xml:space="preserve"> </w:t>
      </w:r>
      <w:r w:rsidRPr="00384D92">
        <w:rPr>
          <w:rFonts w:ascii="Times New Roman" w:hAnsi="Times New Roman"/>
          <w:sz w:val="28"/>
          <w:szCs w:val="28"/>
        </w:rPr>
        <w:t>рад</w:t>
      </w:r>
      <w:r>
        <w:rPr>
          <w:rFonts w:ascii="Times New Roman" w:hAnsi="Times New Roman"/>
          <w:sz w:val="28"/>
          <w:szCs w:val="28"/>
        </w:rPr>
        <w:t xml:space="preserve"> </w:t>
      </w:r>
      <w:r w:rsidRPr="00384D92">
        <w:rPr>
          <w:rFonts w:ascii="Times New Roman" w:hAnsi="Times New Roman"/>
          <w:sz w:val="28"/>
          <w:szCs w:val="28"/>
        </w:rPr>
        <w:t>та</w:t>
      </w:r>
      <w:r>
        <w:rPr>
          <w:rFonts w:ascii="Times New Roman" w:hAnsi="Times New Roman"/>
          <w:sz w:val="28"/>
          <w:szCs w:val="28"/>
        </w:rPr>
        <w:t xml:space="preserve"> </w:t>
      </w:r>
      <w:r w:rsidRPr="00384D92">
        <w:rPr>
          <w:rFonts w:ascii="Times New Roman" w:hAnsi="Times New Roman"/>
          <w:sz w:val="28"/>
          <w:szCs w:val="28"/>
        </w:rPr>
        <w:t>їх</w:t>
      </w:r>
      <w:r>
        <w:rPr>
          <w:rFonts w:ascii="Times New Roman" w:hAnsi="Times New Roman"/>
          <w:sz w:val="28"/>
          <w:szCs w:val="28"/>
        </w:rPr>
        <w:t xml:space="preserve"> </w:t>
      </w:r>
      <w:r w:rsidRPr="00384D92">
        <w:rPr>
          <w:rFonts w:ascii="Times New Roman" w:hAnsi="Times New Roman"/>
          <w:sz w:val="28"/>
          <w:szCs w:val="28"/>
        </w:rPr>
        <w:t>виконавчих</w:t>
      </w:r>
      <w:r>
        <w:rPr>
          <w:rFonts w:ascii="Times New Roman" w:hAnsi="Times New Roman"/>
          <w:sz w:val="28"/>
          <w:szCs w:val="28"/>
        </w:rPr>
        <w:t xml:space="preserve"> </w:t>
      </w:r>
      <w:r w:rsidRPr="00384D92">
        <w:rPr>
          <w:rFonts w:ascii="Times New Roman" w:hAnsi="Times New Roman"/>
          <w:sz w:val="28"/>
          <w:szCs w:val="28"/>
        </w:rPr>
        <w:t xml:space="preserve">органів, </w:t>
      </w:r>
      <w:r>
        <w:rPr>
          <w:rFonts w:ascii="Times New Roman" w:hAnsi="Times New Roman"/>
          <w:sz w:val="28"/>
          <w:szCs w:val="28"/>
        </w:rPr>
        <w:t>зокрема З</w:t>
      </w:r>
      <w:r w:rsidRPr="00384D92">
        <w:rPr>
          <w:rFonts w:ascii="Times New Roman" w:hAnsi="Times New Roman"/>
          <w:sz w:val="28"/>
          <w:szCs w:val="28"/>
        </w:rPr>
        <w:t>аконами</w:t>
      </w:r>
      <w:r>
        <w:rPr>
          <w:rFonts w:ascii="Times New Roman" w:hAnsi="Times New Roman"/>
          <w:sz w:val="28"/>
          <w:szCs w:val="28"/>
        </w:rPr>
        <w:t xml:space="preserve"> </w:t>
      </w:r>
      <w:r w:rsidRPr="00384D92">
        <w:rPr>
          <w:rFonts w:ascii="Times New Roman" w:hAnsi="Times New Roman"/>
          <w:sz w:val="28"/>
          <w:szCs w:val="28"/>
        </w:rPr>
        <w:t>України: «Про</w:t>
      </w:r>
      <w:r>
        <w:rPr>
          <w:rFonts w:ascii="Times New Roman" w:hAnsi="Times New Roman"/>
          <w:sz w:val="28"/>
          <w:szCs w:val="28"/>
        </w:rPr>
        <w:t xml:space="preserve"> </w:t>
      </w:r>
      <w:r w:rsidRPr="00384D92">
        <w:rPr>
          <w:rFonts w:ascii="Times New Roman" w:hAnsi="Times New Roman"/>
          <w:sz w:val="28"/>
          <w:szCs w:val="28"/>
        </w:rPr>
        <w:t>місцеве</w:t>
      </w:r>
      <w:r>
        <w:rPr>
          <w:rFonts w:ascii="Times New Roman" w:hAnsi="Times New Roman"/>
          <w:sz w:val="28"/>
          <w:szCs w:val="28"/>
        </w:rPr>
        <w:t xml:space="preserve"> </w:t>
      </w:r>
      <w:r w:rsidRPr="00384D92">
        <w:rPr>
          <w:rFonts w:ascii="Times New Roman" w:hAnsi="Times New Roman"/>
          <w:sz w:val="28"/>
          <w:szCs w:val="28"/>
        </w:rPr>
        <w:t>самоврядування</w:t>
      </w:r>
      <w:r>
        <w:rPr>
          <w:rFonts w:ascii="Times New Roman" w:hAnsi="Times New Roman"/>
          <w:sz w:val="28"/>
          <w:szCs w:val="28"/>
        </w:rPr>
        <w:t xml:space="preserve"> </w:t>
      </w:r>
      <w:r w:rsidRPr="00384D92">
        <w:rPr>
          <w:rFonts w:ascii="Times New Roman" w:hAnsi="Times New Roman"/>
          <w:sz w:val="28"/>
          <w:szCs w:val="28"/>
        </w:rPr>
        <w:t>в</w:t>
      </w:r>
      <w:r>
        <w:rPr>
          <w:rFonts w:ascii="Times New Roman" w:hAnsi="Times New Roman"/>
          <w:sz w:val="28"/>
          <w:szCs w:val="28"/>
        </w:rPr>
        <w:t xml:space="preserve"> </w:t>
      </w:r>
      <w:r w:rsidRPr="00384D92">
        <w:rPr>
          <w:rFonts w:ascii="Times New Roman" w:hAnsi="Times New Roman"/>
          <w:sz w:val="28"/>
          <w:szCs w:val="28"/>
        </w:rPr>
        <w:t>Україні</w:t>
      </w:r>
      <w:r w:rsidR="00FE264A">
        <w:rPr>
          <w:rFonts w:ascii="Times New Roman" w:hAnsi="Times New Roman"/>
          <w:sz w:val="28"/>
          <w:szCs w:val="28"/>
        </w:rPr>
        <w:t>»</w:t>
      </w:r>
      <w:r w:rsidR="00FE264A">
        <w:rPr>
          <w:rStyle w:val="aa"/>
          <w:rFonts w:ascii="Times New Roman" w:hAnsi="Times New Roman"/>
          <w:sz w:val="28"/>
          <w:szCs w:val="28"/>
        </w:rPr>
        <w:footnoteReference w:id="18"/>
      </w:r>
      <w:r>
        <w:rPr>
          <w:rFonts w:ascii="Times New Roman" w:hAnsi="Times New Roman"/>
          <w:sz w:val="28"/>
          <w:szCs w:val="28"/>
        </w:rPr>
        <w:t xml:space="preserve">, </w:t>
      </w:r>
      <w:r w:rsidRPr="00384D92">
        <w:rPr>
          <w:rFonts w:ascii="Times New Roman" w:hAnsi="Times New Roman"/>
          <w:sz w:val="28"/>
          <w:szCs w:val="28"/>
        </w:rPr>
        <w:t>«Про</w:t>
      </w:r>
      <w:r>
        <w:rPr>
          <w:rFonts w:ascii="Times New Roman" w:hAnsi="Times New Roman"/>
          <w:sz w:val="28"/>
          <w:szCs w:val="28"/>
        </w:rPr>
        <w:t xml:space="preserve"> </w:t>
      </w:r>
      <w:r w:rsidRPr="00384D92">
        <w:rPr>
          <w:rFonts w:ascii="Times New Roman" w:hAnsi="Times New Roman"/>
          <w:sz w:val="28"/>
          <w:szCs w:val="28"/>
        </w:rPr>
        <w:t>службу</w:t>
      </w:r>
      <w:r>
        <w:rPr>
          <w:rFonts w:ascii="Times New Roman" w:hAnsi="Times New Roman"/>
          <w:sz w:val="28"/>
          <w:szCs w:val="28"/>
        </w:rPr>
        <w:t xml:space="preserve"> </w:t>
      </w:r>
      <w:r w:rsidRPr="00384D92">
        <w:rPr>
          <w:rFonts w:ascii="Times New Roman" w:hAnsi="Times New Roman"/>
          <w:sz w:val="28"/>
          <w:szCs w:val="28"/>
        </w:rPr>
        <w:t>в</w:t>
      </w:r>
      <w:r>
        <w:rPr>
          <w:rFonts w:ascii="Times New Roman" w:hAnsi="Times New Roman"/>
          <w:sz w:val="28"/>
          <w:szCs w:val="28"/>
        </w:rPr>
        <w:t xml:space="preserve"> </w:t>
      </w:r>
      <w:r w:rsidRPr="00384D92">
        <w:rPr>
          <w:rFonts w:ascii="Times New Roman" w:hAnsi="Times New Roman"/>
          <w:sz w:val="28"/>
          <w:szCs w:val="28"/>
        </w:rPr>
        <w:t>органах</w:t>
      </w:r>
      <w:r>
        <w:rPr>
          <w:rFonts w:ascii="Times New Roman" w:hAnsi="Times New Roman"/>
          <w:sz w:val="28"/>
          <w:szCs w:val="28"/>
        </w:rPr>
        <w:t xml:space="preserve"> </w:t>
      </w:r>
      <w:r w:rsidRPr="00384D92">
        <w:rPr>
          <w:rFonts w:ascii="Times New Roman" w:hAnsi="Times New Roman"/>
          <w:sz w:val="28"/>
          <w:szCs w:val="28"/>
        </w:rPr>
        <w:t>місцевого</w:t>
      </w:r>
      <w:r>
        <w:rPr>
          <w:rFonts w:ascii="Times New Roman" w:hAnsi="Times New Roman"/>
          <w:sz w:val="28"/>
          <w:szCs w:val="28"/>
        </w:rPr>
        <w:t xml:space="preserve"> </w:t>
      </w:r>
      <w:r w:rsidR="00FE264A">
        <w:rPr>
          <w:rFonts w:ascii="Times New Roman" w:hAnsi="Times New Roman"/>
          <w:sz w:val="28"/>
          <w:szCs w:val="28"/>
        </w:rPr>
        <w:t>самоврядування»</w:t>
      </w:r>
      <w:r w:rsidR="00FE264A">
        <w:rPr>
          <w:rStyle w:val="aa"/>
          <w:rFonts w:ascii="Times New Roman" w:hAnsi="Times New Roman"/>
          <w:sz w:val="28"/>
          <w:szCs w:val="28"/>
        </w:rPr>
        <w:footnoteReference w:id="19"/>
      </w:r>
      <w:r w:rsidRPr="00384D92">
        <w:rPr>
          <w:rFonts w:ascii="Times New Roman" w:hAnsi="Times New Roman"/>
          <w:sz w:val="28"/>
          <w:szCs w:val="28"/>
        </w:rPr>
        <w:t>, «Про</w:t>
      </w:r>
      <w:r>
        <w:rPr>
          <w:rFonts w:ascii="Times New Roman" w:hAnsi="Times New Roman"/>
          <w:sz w:val="28"/>
          <w:szCs w:val="28"/>
        </w:rPr>
        <w:t xml:space="preserve"> </w:t>
      </w:r>
      <w:r w:rsidRPr="00384D92">
        <w:rPr>
          <w:rFonts w:ascii="Times New Roman" w:hAnsi="Times New Roman"/>
          <w:sz w:val="28"/>
          <w:szCs w:val="28"/>
        </w:rPr>
        <w:t>статус</w:t>
      </w:r>
      <w:r>
        <w:rPr>
          <w:rFonts w:ascii="Times New Roman" w:hAnsi="Times New Roman"/>
          <w:sz w:val="28"/>
          <w:szCs w:val="28"/>
        </w:rPr>
        <w:t xml:space="preserve"> </w:t>
      </w:r>
      <w:r w:rsidRPr="00384D92">
        <w:rPr>
          <w:rFonts w:ascii="Times New Roman" w:hAnsi="Times New Roman"/>
          <w:sz w:val="28"/>
          <w:szCs w:val="28"/>
        </w:rPr>
        <w:t>депутатів</w:t>
      </w:r>
      <w:r>
        <w:rPr>
          <w:rFonts w:ascii="Times New Roman" w:hAnsi="Times New Roman"/>
          <w:sz w:val="28"/>
          <w:szCs w:val="28"/>
        </w:rPr>
        <w:t xml:space="preserve"> </w:t>
      </w:r>
      <w:r w:rsidRPr="00384D92">
        <w:rPr>
          <w:rFonts w:ascii="Times New Roman" w:hAnsi="Times New Roman"/>
          <w:sz w:val="28"/>
          <w:szCs w:val="28"/>
        </w:rPr>
        <w:t>місцевих</w:t>
      </w:r>
      <w:r>
        <w:rPr>
          <w:rFonts w:ascii="Times New Roman" w:hAnsi="Times New Roman"/>
          <w:sz w:val="28"/>
          <w:szCs w:val="28"/>
        </w:rPr>
        <w:t xml:space="preserve"> </w:t>
      </w:r>
      <w:r w:rsidR="00FE264A">
        <w:rPr>
          <w:rFonts w:ascii="Times New Roman" w:hAnsi="Times New Roman"/>
          <w:sz w:val="28"/>
          <w:szCs w:val="28"/>
        </w:rPr>
        <w:t>рад»</w:t>
      </w:r>
      <w:r w:rsidR="00FE264A">
        <w:rPr>
          <w:rStyle w:val="aa"/>
          <w:rFonts w:ascii="Times New Roman" w:hAnsi="Times New Roman"/>
          <w:sz w:val="28"/>
          <w:szCs w:val="28"/>
        </w:rPr>
        <w:footnoteReference w:id="20"/>
      </w:r>
      <w:r w:rsidRPr="00384D92">
        <w:rPr>
          <w:rFonts w:ascii="Times New Roman" w:hAnsi="Times New Roman"/>
          <w:sz w:val="28"/>
          <w:szCs w:val="28"/>
        </w:rPr>
        <w:t>.</w:t>
      </w:r>
    </w:p>
    <w:p w:rsidR="00855E9B" w:rsidRDefault="00815DED" w:rsidP="00815DED">
      <w:pPr>
        <w:spacing w:after="0" w:line="360" w:lineRule="auto"/>
        <w:ind w:firstLine="708"/>
        <w:jc w:val="both"/>
        <w:rPr>
          <w:rFonts w:ascii="Times New Roman" w:hAnsi="Times New Roman"/>
          <w:sz w:val="28"/>
          <w:szCs w:val="28"/>
        </w:rPr>
      </w:pPr>
      <w:r w:rsidRPr="00BF65A8">
        <w:rPr>
          <w:rFonts w:ascii="Times New Roman" w:hAnsi="Times New Roman"/>
          <w:sz w:val="28"/>
          <w:szCs w:val="28"/>
        </w:rPr>
        <w:t>До</w:t>
      </w:r>
      <w:r>
        <w:rPr>
          <w:rFonts w:ascii="Times New Roman" w:hAnsi="Times New Roman"/>
          <w:sz w:val="28"/>
          <w:szCs w:val="28"/>
        </w:rPr>
        <w:t xml:space="preserve"> </w:t>
      </w:r>
      <w:r w:rsidRPr="00BF65A8">
        <w:rPr>
          <w:rFonts w:ascii="Times New Roman" w:hAnsi="Times New Roman"/>
          <w:sz w:val="28"/>
          <w:szCs w:val="28"/>
        </w:rPr>
        <w:t>другої</w:t>
      </w:r>
      <w:r>
        <w:rPr>
          <w:rFonts w:ascii="Times New Roman" w:hAnsi="Times New Roman"/>
          <w:sz w:val="28"/>
          <w:szCs w:val="28"/>
        </w:rPr>
        <w:t xml:space="preserve"> </w:t>
      </w:r>
      <w:r w:rsidRPr="00BF65A8">
        <w:rPr>
          <w:rFonts w:ascii="Times New Roman" w:hAnsi="Times New Roman"/>
          <w:sz w:val="28"/>
          <w:szCs w:val="28"/>
        </w:rPr>
        <w:t>групи</w:t>
      </w:r>
      <w:r>
        <w:rPr>
          <w:rFonts w:ascii="Times New Roman" w:hAnsi="Times New Roman"/>
          <w:sz w:val="28"/>
          <w:szCs w:val="28"/>
        </w:rPr>
        <w:t xml:space="preserve"> </w:t>
      </w:r>
      <w:r w:rsidRPr="00BF65A8">
        <w:rPr>
          <w:rFonts w:ascii="Times New Roman" w:hAnsi="Times New Roman"/>
          <w:sz w:val="28"/>
          <w:szCs w:val="28"/>
        </w:rPr>
        <w:t>документів</w:t>
      </w:r>
      <w:r>
        <w:rPr>
          <w:rFonts w:ascii="Times New Roman" w:hAnsi="Times New Roman"/>
          <w:sz w:val="28"/>
          <w:szCs w:val="28"/>
        </w:rPr>
        <w:t xml:space="preserve"> </w:t>
      </w:r>
      <w:r w:rsidRPr="00BF65A8">
        <w:rPr>
          <w:rFonts w:ascii="Times New Roman" w:hAnsi="Times New Roman"/>
          <w:sz w:val="28"/>
          <w:szCs w:val="28"/>
        </w:rPr>
        <w:t>належать</w:t>
      </w:r>
      <w:r>
        <w:rPr>
          <w:rFonts w:ascii="Times New Roman" w:hAnsi="Times New Roman"/>
          <w:sz w:val="28"/>
          <w:szCs w:val="28"/>
        </w:rPr>
        <w:t xml:space="preserve"> </w:t>
      </w:r>
      <w:r w:rsidRPr="00BF65A8">
        <w:rPr>
          <w:rFonts w:ascii="Times New Roman" w:hAnsi="Times New Roman"/>
          <w:sz w:val="28"/>
          <w:szCs w:val="28"/>
        </w:rPr>
        <w:t>законодавчі</w:t>
      </w:r>
      <w:r>
        <w:rPr>
          <w:rFonts w:ascii="Times New Roman" w:hAnsi="Times New Roman"/>
          <w:sz w:val="28"/>
          <w:szCs w:val="28"/>
        </w:rPr>
        <w:t xml:space="preserve"> </w:t>
      </w:r>
      <w:r w:rsidRPr="00BF65A8">
        <w:rPr>
          <w:rFonts w:ascii="Times New Roman" w:hAnsi="Times New Roman"/>
          <w:sz w:val="28"/>
          <w:szCs w:val="28"/>
        </w:rPr>
        <w:t xml:space="preserve">акти, </w:t>
      </w:r>
      <w:r>
        <w:rPr>
          <w:rFonts w:ascii="Times New Roman" w:hAnsi="Times New Roman"/>
          <w:sz w:val="28"/>
          <w:szCs w:val="28"/>
        </w:rPr>
        <w:t xml:space="preserve">які врегульовують </w:t>
      </w:r>
      <w:r w:rsidRPr="00BF65A8">
        <w:rPr>
          <w:rFonts w:ascii="Times New Roman" w:hAnsi="Times New Roman"/>
          <w:sz w:val="28"/>
          <w:szCs w:val="28"/>
        </w:rPr>
        <w:t>інформаційні</w:t>
      </w:r>
      <w:r>
        <w:rPr>
          <w:rFonts w:ascii="Times New Roman" w:hAnsi="Times New Roman"/>
          <w:sz w:val="28"/>
          <w:szCs w:val="28"/>
        </w:rPr>
        <w:t xml:space="preserve"> </w:t>
      </w:r>
      <w:r w:rsidRPr="00BF65A8">
        <w:rPr>
          <w:rFonts w:ascii="Times New Roman" w:hAnsi="Times New Roman"/>
          <w:sz w:val="28"/>
          <w:szCs w:val="28"/>
        </w:rPr>
        <w:t>процеси</w:t>
      </w:r>
      <w:r>
        <w:rPr>
          <w:rFonts w:ascii="Times New Roman" w:hAnsi="Times New Roman"/>
          <w:sz w:val="28"/>
          <w:szCs w:val="28"/>
        </w:rPr>
        <w:t xml:space="preserve"> </w:t>
      </w:r>
      <w:r w:rsidRPr="00BF65A8">
        <w:rPr>
          <w:rFonts w:ascii="Times New Roman" w:hAnsi="Times New Roman"/>
          <w:sz w:val="28"/>
          <w:szCs w:val="28"/>
        </w:rPr>
        <w:t>та</w:t>
      </w:r>
      <w:r>
        <w:rPr>
          <w:rFonts w:ascii="Times New Roman" w:hAnsi="Times New Roman"/>
          <w:sz w:val="28"/>
          <w:szCs w:val="28"/>
        </w:rPr>
        <w:t xml:space="preserve"> </w:t>
      </w:r>
      <w:r w:rsidRPr="00BF65A8">
        <w:rPr>
          <w:rFonts w:ascii="Times New Roman" w:hAnsi="Times New Roman"/>
          <w:sz w:val="28"/>
          <w:szCs w:val="28"/>
        </w:rPr>
        <w:t>інформаційні</w:t>
      </w:r>
      <w:r>
        <w:rPr>
          <w:rFonts w:ascii="Times New Roman" w:hAnsi="Times New Roman"/>
          <w:sz w:val="28"/>
          <w:szCs w:val="28"/>
        </w:rPr>
        <w:t xml:space="preserve"> </w:t>
      </w:r>
      <w:r w:rsidRPr="00BF65A8">
        <w:rPr>
          <w:rFonts w:ascii="Times New Roman" w:hAnsi="Times New Roman"/>
          <w:sz w:val="28"/>
          <w:szCs w:val="28"/>
        </w:rPr>
        <w:t>відносини</w:t>
      </w:r>
      <w:r>
        <w:rPr>
          <w:rFonts w:ascii="Times New Roman" w:hAnsi="Times New Roman"/>
          <w:sz w:val="28"/>
          <w:szCs w:val="28"/>
        </w:rPr>
        <w:t xml:space="preserve"> місцевих </w:t>
      </w:r>
      <w:r w:rsidRPr="00BF65A8">
        <w:rPr>
          <w:rFonts w:ascii="Times New Roman" w:hAnsi="Times New Roman"/>
          <w:sz w:val="28"/>
          <w:szCs w:val="28"/>
        </w:rPr>
        <w:t>рад</w:t>
      </w:r>
      <w:r>
        <w:rPr>
          <w:rFonts w:ascii="Times New Roman" w:hAnsi="Times New Roman"/>
          <w:sz w:val="28"/>
          <w:szCs w:val="28"/>
        </w:rPr>
        <w:t xml:space="preserve"> </w:t>
      </w:r>
      <w:r w:rsidRPr="00BF65A8">
        <w:rPr>
          <w:rFonts w:ascii="Times New Roman" w:hAnsi="Times New Roman"/>
          <w:sz w:val="28"/>
          <w:szCs w:val="28"/>
        </w:rPr>
        <w:t>та</w:t>
      </w:r>
      <w:r>
        <w:rPr>
          <w:rFonts w:ascii="Times New Roman" w:hAnsi="Times New Roman"/>
          <w:sz w:val="28"/>
          <w:szCs w:val="28"/>
        </w:rPr>
        <w:t xml:space="preserve"> </w:t>
      </w:r>
      <w:r w:rsidRPr="00BF65A8">
        <w:rPr>
          <w:rFonts w:ascii="Times New Roman" w:hAnsi="Times New Roman"/>
          <w:sz w:val="28"/>
          <w:szCs w:val="28"/>
        </w:rPr>
        <w:t>їх</w:t>
      </w:r>
      <w:r>
        <w:rPr>
          <w:rFonts w:ascii="Times New Roman" w:hAnsi="Times New Roman"/>
          <w:sz w:val="28"/>
          <w:szCs w:val="28"/>
        </w:rPr>
        <w:t xml:space="preserve"> </w:t>
      </w:r>
      <w:r w:rsidRPr="00BF65A8">
        <w:rPr>
          <w:rFonts w:ascii="Times New Roman" w:hAnsi="Times New Roman"/>
          <w:sz w:val="28"/>
          <w:szCs w:val="28"/>
        </w:rPr>
        <w:t>виконавчих</w:t>
      </w:r>
      <w:r>
        <w:rPr>
          <w:rFonts w:ascii="Times New Roman" w:hAnsi="Times New Roman"/>
          <w:sz w:val="28"/>
          <w:szCs w:val="28"/>
        </w:rPr>
        <w:t xml:space="preserve"> </w:t>
      </w:r>
      <w:r w:rsidRPr="00BF65A8">
        <w:rPr>
          <w:rFonts w:ascii="Times New Roman" w:hAnsi="Times New Roman"/>
          <w:sz w:val="28"/>
          <w:szCs w:val="28"/>
        </w:rPr>
        <w:t xml:space="preserve">органів, </w:t>
      </w:r>
      <w:r>
        <w:rPr>
          <w:rFonts w:ascii="Times New Roman" w:hAnsi="Times New Roman"/>
          <w:sz w:val="28"/>
          <w:szCs w:val="28"/>
        </w:rPr>
        <w:t xml:space="preserve">до </w:t>
      </w:r>
      <w:r w:rsidRPr="00BF65A8">
        <w:rPr>
          <w:rFonts w:ascii="Times New Roman" w:hAnsi="Times New Roman"/>
          <w:sz w:val="28"/>
          <w:szCs w:val="28"/>
        </w:rPr>
        <w:t>яких</w:t>
      </w:r>
      <w:r>
        <w:rPr>
          <w:rFonts w:ascii="Times New Roman" w:hAnsi="Times New Roman"/>
          <w:sz w:val="28"/>
          <w:szCs w:val="28"/>
        </w:rPr>
        <w:t xml:space="preserve"> відносимо З</w:t>
      </w:r>
      <w:r w:rsidRPr="00BF65A8">
        <w:rPr>
          <w:rFonts w:ascii="Times New Roman" w:hAnsi="Times New Roman"/>
          <w:sz w:val="28"/>
          <w:szCs w:val="28"/>
        </w:rPr>
        <w:t>акони</w:t>
      </w:r>
      <w:r>
        <w:rPr>
          <w:rFonts w:ascii="Times New Roman" w:hAnsi="Times New Roman"/>
          <w:sz w:val="28"/>
          <w:szCs w:val="28"/>
        </w:rPr>
        <w:t xml:space="preserve"> </w:t>
      </w:r>
      <w:r w:rsidRPr="009C17FA">
        <w:rPr>
          <w:rFonts w:ascii="Times New Roman" w:hAnsi="Times New Roman"/>
          <w:sz w:val="28"/>
          <w:szCs w:val="28"/>
        </w:rPr>
        <w:t>України: «Про</w:t>
      </w:r>
      <w:r>
        <w:rPr>
          <w:rFonts w:ascii="Times New Roman" w:hAnsi="Times New Roman"/>
          <w:sz w:val="28"/>
          <w:szCs w:val="28"/>
        </w:rPr>
        <w:t xml:space="preserve"> </w:t>
      </w:r>
      <w:r w:rsidRPr="009C17FA">
        <w:rPr>
          <w:rFonts w:ascii="Times New Roman" w:hAnsi="Times New Roman"/>
          <w:sz w:val="28"/>
          <w:szCs w:val="28"/>
        </w:rPr>
        <w:t>інформацію»</w:t>
      </w:r>
      <w:r w:rsidR="00855E9B">
        <w:rPr>
          <w:rStyle w:val="aa"/>
          <w:rFonts w:ascii="Times New Roman" w:hAnsi="Times New Roman"/>
          <w:sz w:val="28"/>
          <w:szCs w:val="28"/>
        </w:rPr>
        <w:footnoteReference w:id="21"/>
      </w:r>
      <w:r w:rsidRPr="009C17FA">
        <w:rPr>
          <w:rFonts w:ascii="Times New Roman" w:hAnsi="Times New Roman"/>
          <w:sz w:val="28"/>
          <w:szCs w:val="28"/>
        </w:rPr>
        <w:t>, «Про</w:t>
      </w:r>
      <w:r>
        <w:rPr>
          <w:rFonts w:ascii="Times New Roman" w:hAnsi="Times New Roman"/>
          <w:sz w:val="28"/>
          <w:szCs w:val="28"/>
        </w:rPr>
        <w:t xml:space="preserve"> </w:t>
      </w:r>
      <w:r w:rsidRPr="009C17FA">
        <w:rPr>
          <w:rFonts w:ascii="Times New Roman" w:hAnsi="Times New Roman"/>
          <w:sz w:val="28"/>
          <w:szCs w:val="28"/>
        </w:rPr>
        <w:t>порядок</w:t>
      </w:r>
      <w:r>
        <w:rPr>
          <w:rFonts w:ascii="Times New Roman" w:hAnsi="Times New Roman"/>
          <w:sz w:val="28"/>
          <w:szCs w:val="28"/>
        </w:rPr>
        <w:t xml:space="preserve"> </w:t>
      </w:r>
      <w:r w:rsidRPr="009C17FA">
        <w:rPr>
          <w:rFonts w:ascii="Times New Roman" w:hAnsi="Times New Roman"/>
          <w:sz w:val="28"/>
          <w:szCs w:val="28"/>
        </w:rPr>
        <w:t>висвітлення</w:t>
      </w:r>
      <w:r>
        <w:rPr>
          <w:rFonts w:ascii="Times New Roman" w:hAnsi="Times New Roman"/>
          <w:sz w:val="28"/>
          <w:szCs w:val="28"/>
        </w:rPr>
        <w:t xml:space="preserve"> </w:t>
      </w:r>
      <w:r w:rsidRPr="009C17FA">
        <w:rPr>
          <w:rFonts w:ascii="Times New Roman" w:hAnsi="Times New Roman"/>
          <w:sz w:val="28"/>
          <w:szCs w:val="28"/>
        </w:rPr>
        <w:t>діяльності</w:t>
      </w:r>
      <w:r>
        <w:rPr>
          <w:rFonts w:ascii="Times New Roman" w:hAnsi="Times New Roman"/>
          <w:sz w:val="28"/>
          <w:szCs w:val="28"/>
        </w:rPr>
        <w:t xml:space="preserve"> </w:t>
      </w:r>
      <w:r w:rsidRPr="009C17FA">
        <w:rPr>
          <w:rFonts w:ascii="Times New Roman" w:hAnsi="Times New Roman"/>
          <w:sz w:val="28"/>
          <w:szCs w:val="28"/>
        </w:rPr>
        <w:t>органів</w:t>
      </w:r>
      <w:r>
        <w:rPr>
          <w:rFonts w:ascii="Times New Roman" w:hAnsi="Times New Roman"/>
          <w:sz w:val="28"/>
          <w:szCs w:val="28"/>
        </w:rPr>
        <w:t xml:space="preserve"> </w:t>
      </w:r>
      <w:r w:rsidRPr="009C17FA">
        <w:rPr>
          <w:rFonts w:ascii="Times New Roman" w:hAnsi="Times New Roman"/>
          <w:sz w:val="28"/>
          <w:szCs w:val="28"/>
        </w:rPr>
        <w:t>державної</w:t>
      </w:r>
      <w:r>
        <w:rPr>
          <w:rFonts w:ascii="Times New Roman" w:hAnsi="Times New Roman"/>
          <w:sz w:val="28"/>
          <w:szCs w:val="28"/>
        </w:rPr>
        <w:t xml:space="preserve"> </w:t>
      </w:r>
      <w:r w:rsidRPr="009C17FA">
        <w:rPr>
          <w:rFonts w:ascii="Times New Roman" w:hAnsi="Times New Roman"/>
          <w:sz w:val="28"/>
          <w:szCs w:val="28"/>
        </w:rPr>
        <w:t>влади</w:t>
      </w:r>
      <w:r>
        <w:rPr>
          <w:rFonts w:ascii="Times New Roman" w:hAnsi="Times New Roman"/>
          <w:sz w:val="28"/>
          <w:szCs w:val="28"/>
        </w:rPr>
        <w:t xml:space="preserve"> </w:t>
      </w:r>
      <w:r w:rsidRPr="009C17FA">
        <w:rPr>
          <w:rFonts w:ascii="Times New Roman" w:hAnsi="Times New Roman"/>
          <w:sz w:val="28"/>
          <w:szCs w:val="28"/>
        </w:rPr>
        <w:lastRenderedPageBreak/>
        <w:t>та</w:t>
      </w:r>
      <w:r>
        <w:rPr>
          <w:rFonts w:ascii="Times New Roman" w:hAnsi="Times New Roman"/>
          <w:sz w:val="28"/>
          <w:szCs w:val="28"/>
        </w:rPr>
        <w:t xml:space="preserve"> </w:t>
      </w:r>
      <w:r w:rsidRPr="009C17FA">
        <w:rPr>
          <w:rFonts w:ascii="Times New Roman" w:hAnsi="Times New Roman"/>
          <w:sz w:val="28"/>
          <w:szCs w:val="28"/>
        </w:rPr>
        <w:t>органів</w:t>
      </w:r>
      <w:r>
        <w:rPr>
          <w:rFonts w:ascii="Times New Roman" w:hAnsi="Times New Roman"/>
          <w:sz w:val="28"/>
          <w:szCs w:val="28"/>
        </w:rPr>
        <w:t xml:space="preserve"> </w:t>
      </w:r>
      <w:r w:rsidRPr="009C17FA">
        <w:rPr>
          <w:rFonts w:ascii="Times New Roman" w:hAnsi="Times New Roman"/>
          <w:sz w:val="28"/>
          <w:szCs w:val="28"/>
        </w:rPr>
        <w:t>місцевого</w:t>
      </w:r>
      <w:r>
        <w:rPr>
          <w:rFonts w:ascii="Times New Roman" w:hAnsi="Times New Roman"/>
          <w:sz w:val="28"/>
          <w:szCs w:val="28"/>
        </w:rPr>
        <w:t xml:space="preserve"> </w:t>
      </w:r>
      <w:r w:rsidRPr="009C17FA">
        <w:rPr>
          <w:rFonts w:ascii="Times New Roman" w:hAnsi="Times New Roman"/>
          <w:sz w:val="28"/>
          <w:szCs w:val="28"/>
        </w:rPr>
        <w:t>самоврядування</w:t>
      </w:r>
      <w:r>
        <w:rPr>
          <w:rFonts w:ascii="Times New Roman" w:hAnsi="Times New Roman"/>
          <w:sz w:val="28"/>
          <w:szCs w:val="28"/>
        </w:rPr>
        <w:t xml:space="preserve"> </w:t>
      </w:r>
      <w:r w:rsidRPr="009C17FA">
        <w:rPr>
          <w:rFonts w:ascii="Times New Roman" w:hAnsi="Times New Roman"/>
          <w:sz w:val="28"/>
          <w:szCs w:val="28"/>
        </w:rPr>
        <w:t>засобами</w:t>
      </w:r>
      <w:r>
        <w:rPr>
          <w:rFonts w:ascii="Times New Roman" w:hAnsi="Times New Roman"/>
          <w:sz w:val="28"/>
          <w:szCs w:val="28"/>
        </w:rPr>
        <w:t xml:space="preserve"> </w:t>
      </w:r>
      <w:r w:rsidRPr="009C17FA">
        <w:rPr>
          <w:rFonts w:ascii="Times New Roman" w:hAnsi="Times New Roman"/>
          <w:sz w:val="28"/>
          <w:szCs w:val="28"/>
        </w:rPr>
        <w:t>масової</w:t>
      </w:r>
      <w:r>
        <w:rPr>
          <w:rFonts w:ascii="Times New Roman" w:hAnsi="Times New Roman"/>
          <w:sz w:val="28"/>
          <w:szCs w:val="28"/>
        </w:rPr>
        <w:t xml:space="preserve"> </w:t>
      </w:r>
      <w:r w:rsidRPr="009C17FA">
        <w:rPr>
          <w:rFonts w:ascii="Times New Roman" w:hAnsi="Times New Roman"/>
          <w:sz w:val="28"/>
          <w:szCs w:val="28"/>
        </w:rPr>
        <w:t>інформації</w:t>
      </w:r>
      <w:r>
        <w:rPr>
          <w:rFonts w:ascii="Times New Roman" w:hAnsi="Times New Roman"/>
          <w:sz w:val="28"/>
          <w:szCs w:val="28"/>
        </w:rPr>
        <w:t>»</w:t>
      </w:r>
      <w:r w:rsidR="00855E9B">
        <w:rPr>
          <w:rStyle w:val="aa"/>
          <w:rFonts w:ascii="Times New Roman" w:hAnsi="Times New Roman"/>
          <w:sz w:val="28"/>
          <w:szCs w:val="28"/>
        </w:rPr>
        <w:footnoteReference w:id="22"/>
      </w:r>
      <w:r>
        <w:rPr>
          <w:rFonts w:ascii="Times New Roman" w:hAnsi="Times New Roman"/>
          <w:sz w:val="28"/>
          <w:szCs w:val="28"/>
        </w:rPr>
        <w:t xml:space="preserve">, </w:t>
      </w:r>
      <w:r w:rsidRPr="009C17FA">
        <w:rPr>
          <w:rFonts w:ascii="Times New Roman" w:hAnsi="Times New Roman"/>
          <w:sz w:val="28"/>
          <w:szCs w:val="28"/>
        </w:rPr>
        <w:t>«Про</w:t>
      </w:r>
      <w:r>
        <w:rPr>
          <w:rFonts w:ascii="Times New Roman" w:hAnsi="Times New Roman"/>
          <w:sz w:val="28"/>
          <w:szCs w:val="28"/>
        </w:rPr>
        <w:t xml:space="preserve"> </w:t>
      </w:r>
      <w:r w:rsidRPr="009C17FA">
        <w:rPr>
          <w:rFonts w:ascii="Times New Roman" w:hAnsi="Times New Roman"/>
          <w:sz w:val="28"/>
          <w:szCs w:val="28"/>
        </w:rPr>
        <w:t>електронні</w:t>
      </w:r>
      <w:r>
        <w:rPr>
          <w:rFonts w:ascii="Times New Roman" w:hAnsi="Times New Roman"/>
          <w:sz w:val="28"/>
          <w:szCs w:val="28"/>
        </w:rPr>
        <w:t xml:space="preserve"> </w:t>
      </w:r>
      <w:r w:rsidRPr="009C17FA">
        <w:rPr>
          <w:rFonts w:ascii="Times New Roman" w:hAnsi="Times New Roman"/>
          <w:sz w:val="28"/>
          <w:szCs w:val="28"/>
        </w:rPr>
        <w:t>документи</w:t>
      </w:r>
      <w:r>
        <w:rPr>
          <w:rFonts w:ascii="Times New Roman" w:hAnsi="Times New Roman"/>
          <w:sz w:val="28"/>
          <w:szCs w:val="28"/>
        </w:rPr>
        <w:t xml:space="preserve"> </w:t>
      </w:r>
      <w:r w:rsidRPr="009C17FA">
        <w:rPr>
          <w:rFonts w:ascii="Times New Roman" w:hAnsi="Times New Roman"/>
          <w:sz w:val="28"/>
          <w:szCs w:val="28"/>
        </w:rPr>
        <w:t>та</w:t>
      </w:r>
      <w:r>
        <w:rPr>
          <w:rFonts w:ascii="Times New Roman" w:hAnsi="Times New Roman"/>
          <w:sz w:val="28"/>
          <w:szCs w:val="28"/>
        </w:rPr>
        <w:t xml:space="preserve"> </w:t>
      </w:r>
      <w:r w:rsidRPr="009C17FA">
        <w:rPr>
          <w:rFonts w:ascii="Times New Roman" w:hAnsi="Times New Roman"/>
          <w:sz w:val="28"/>
          <w:szCs w:val="28"/>
        </w:rPr>
        <w:t>електронний</w:t>
      </w:r>
      <w:r>
        <w:rPr>
          <w:rFonts w:ascii="Times New Roman" w:hAnsi="Times New Roman"/>
          <w:sz w:val="28"/>
          <w:szCs w:val="28"/>
        </w:rPr>
        <w:t xml:space="preserve"> </w:t>
      </w:r>
      <w:r w:rsidRPr="009C17FA">
        <w:rPr>
          <w:rFonts w:ascii="Times New Roman" w:hAnsi="Times New Roman"/>
          <w:sz w:val="28"/>
          <w:szCs w:val="28"/>
        </w:rPr>
        <w:t>документообіг»</w:t>
      </w:r>
      <w:r w:rsidR="00855E9B">
        <w:rPr>
          <w:rStyle w:val="aa"/>
          <w:rFonts w:ascii="Times New Roman" w:hAnsi="Times New Roman"/>
          <w:sz w:val="28"/>
          <w:szCs w:val="28"/>
        </w:rPr>
        <w:footnoteReference w:id="23"/>
      </w:r>
      <w:r w:rsidR="00855E9B">
        <w:rPr>
          <w:rFonts w:ascii="Times New Roman" w:hAnsi="Times New Roman"/>
          <w:sz w:val="28"/>
          <w:szCs w:val="28"/>
        </w:rPr>
        <w:t>.</w:t>
      </w:r>
    </w:p>
    <w:p w:rsidR="00855E9B" w:rsidRDefault="00855E9B" w:rsidP="00855E9B">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Якщо розглядати питання прозорості та публічності діяльності органів місцевого самоврядування щодо надання доступу громадянам до публічної інформації, то це регулюється такими нормативними актами:</w:t>
      </w:r>
    </w:p>
    <w:p w:rsidR="00855E9B" w:rsidRDefault="00855E9B" w:rsidP="00855E9B">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Законом України «</w:t>
      </w:r>
      <w:r w:rsidRPr="00D90F51">
        <w:rPr>
          <w:rFonts w:ascii="Times New Roman" w:hAnsi="Times New Roman" w:cs="Times New Roman"/>
          <w:sz w:val="28"/>
          <w:szCs w:val="28"/>
        </w:rPr>
        <w:t>Про порядок висвітлення діяльності органів державної влади та органів місцевого самоврядування в Україні засобами масової інформації</w:t>
      </w:r>
      <w:r>
        <w:rPr>
          <w:rFonts w:ascii="Times New Roman" w:hAnsi="Times New Roman" w:cs="Times New Roman"/>
          <w:sz w:val="28"/>
          <w:szCs w:val="28"/>
        </w:rPr>
        <w:t>» в якому визначено послідовність</w:t>
      </w:r>
      <w:r w:rsidRPr="00D90F51">
        <w:rPr>
          <w:rFonts w:ascii="Times New Roman" w:hAnsi="Times New Roman" w:cs="Times New Roman"/>
          <w:sz w:val="28"/>
          <w:szCs w:val="28"/>
        </w:rPr>
        <w:t xml:space="preserve"> висвітлення </w:t>
      </w:r>
      <w:r>
        <w:rPr>
          <w:rFonts w:ascii="Times New Roman" w:hAnsi="Times New Roman" w:cs="Times New Roman"/>
          <w:sz w:val="28"/>
          <w:szCs w:val="28"/>
        </w:rPr>
        <w:t>інформації про діяльність</w:t>
      </w:r>
      <w:r w:rsidRPr="00D90F51">
        <w:rPr>
          <w:rFonts w:ascii="Times New Roman" w:hAnsi="Times New Roman" w:cs="Times New Roman"/>
          <w:sz w:val="28"/>
          <w:szCs w:val="28"/>
        </w:rPr>
        <w:t xml:space="preserve"> органів місцевого самоврядування </w:t>
      </w:r>
      <w:r>
        <w:rPr>
          <w:rFonts w:ascii="Times New Roman" w:hAnsi="Times New Roman" w:cs="Times New Roman"/>
          <w:sz w:val="28"/>
          <w:szCs w:val="28"/>
        </w:rPr>
        <w:t>через засоб</w:t>
      </w:r>
      <w:r w:rsidRPr="00D90F51">
        <w:rPr>
          <w:rFonts w:ascii="Times New Roman" w:hAnsi="Times New Roman" w:cs="Times New Roman"/>
          <w:sz w:val="28"/>
          <w:szCs w:val="28"/>
        </w:rPr>
        <w:t>и масової інформації</w:t>
      </w:r>
      <w:r>
        <w:rPr>
          <w:rStyle w:val="aa"/>
          <w:rFonts w:ascii="Times New Roman" w:hAnsi="Times New Roman" w:cs="Times New Roman"/>
          <w:sz w:val="28"/>
          <w:szCs w:val="28"/>
        </w:rPr>
        <w:footnoteReference w:id="24"/>
      </w:r>
      <w:r>
        <w:rPr>
          <w:rFonts w:ascii="Times New Roman" w:hAnsi="Times New Roman" w:cs="Times New Roman"/>
          <w:sz w:val="28"/>
          <w:szCs w:val="28"/>
        </w:rPr>
        <w:t>;</w:t>
      </w:r>
    </w:p>
    <w:p w:rsidR="00855E9B" w:rsidRDefault="00855E9B" w:rsidP="00855E9B">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Законом України «Про доступ до публічної інформації», яким визначено процедуру</w:t>
      </w:r>
      <w:r w:rsidRPr="00D90F51">
        <w:rPr>
          <w:rFonts w:ascii="Times New Roman" w:hAnsi="Times New Roman" w:cs="Times New Roman"/>
          <w:sz w:val="28"/>
          <w:szCs w:val="28"/>
        </w:rPr>
        <w:t xml:space="preserve"> </w:t>
      </w:r>
      <w:r>
        <w:rPr>
          <w:rFonts w:ascii="Times New Roman" w:hAnsi="Times New Roman" w:cs="Times New Roman"/>
          <w:sz w:val="28"/>
          <w:szCs w:val="28"/>
        </w:rPr>
        <w:t>забезпечення та регулювання</w:t>
      </w:r>
      <w:r w:rsidRPr="00D90F51">
        <w:rPr>
          <w:rFonts w:ascii="Times New Roman" w:hAnsi="Times New Roman" w:cs="Times New Roman"/>
          <w:sz w:val="28"/>
          <w:szCs w:val="28"/>
        </w:rPr>
        <w:t xml:space="preserve"> прав кожного </w:t>
      </w:r>
      <w:r>
        <w:rPr>
          <w:rFonts w:ascii="Times New Roman" w:hAnsi="Times New Roman" w:cs="Times New Roman"/>
          <w:sz w:val="28"/>
          <w:szCs w:val="28"/>
        </w:rPr>
        <w:t xml:space="preserve">громадянина </w:t>
      </w:r>
      <w:r w:rsidRPr="00D90F51">
        <w:rPr>
          <w:rFonts w:ascii="Times New Roman" w:hAnsi="Times New Roman" w:cs="Times New Roman"/>
          <w:sz w:val="28"/>
          <w:szCs w:val="28"/>
        </w:rPr>
        <w:t xml:space="preserve">на доступ до інформації, </w:t>
      </w:r>
      <w:r>
        <w:rPr>
          <w:rFonts w:ascii="Times New Roman" w:hAnsi="Times New Roman" w:cs="Times New Roman"/>
          <w:sz w:val="28"/>
          <w:szCs w:val="28"/>
        </w:rPr>
        <w:t>яка</w:t>
      </w:r>
      <w:r w:rsidRPr="00D90F51">
        <w:rPr>
          <w:rFonts w:ascii="Times New Roman" w:hAnsi="Times New Roman" w:cs="Times New Roman"/>
          <w:sz w:val="28"/>
          <w:szCs w:val="28"/>
        </w:rPr>
        <w:t xml:space="preserve"> знаходиться у володінні суб'єктів владних повноважень, інших розпорядників публічної інформації, визначених цим Законом, та інформації, що становить суспільний інтерес. Метою цього Закону є забезпечення прозорості та відкритості </w:t>
      </w:r>
      <w:r>
        <w:rPr>
          <w:rFonts w:ascii="Times New Roman" w:hAnsi="Times New Roman" w:cs="Times New Roman"/>
          <w:sz w:val="28"/>
          <w:szCs w:val="28"/>
        </w:rPr>
        <w:t>органів державної влади та органів місцевого самоврядування</w:t>
      </w:r>
      <w:r w:rsidRPr="00D90F51">
        <w:rPr>
          <w:rFonts w:ascii="Times New Roman" w:hAnsi="Times New Roman" w:cs="Times New Roman"/>
          <w:sz w:val="28"/>
          <w:szCs w:val="28"/>
        </w:rPr>
        <w:t xml:space="preserve"> і створення механізмів реалізації права кожного на доступ до публічної інформації. Доступ до публічної інформації відповідно до цього Закону здійснюється на принципах:</w:t>
      </w:r>
      <w:bookmarkStart w:id="0" w:name="n23"/>
      <w:bookmarkEnd w:id="0"/>
      <w:r w:rsidRPr="00D90F51">
        <w:rPr>
          <w:rFonts w:ascii="Times New Roman" w:hAnsi="Times New Roman" w:cs="Times New Roman"/>
          <w:sz w:val="28"/>
          <w:szCs w:val="28"/>
        </w:rPr>
        <w:t xml:space="preserve"> прозорості та відкритості діяльності суб'єктів владних повноважень;</w:t>
      </w:r>
      <w:bookmarkStart w:id="1" w:name="n24"/>
      <w:bookmarkEnd w:id="1"/>
      <w:r w:rsidRPr="00D90F51">
        <w:rPr>
          <w:rFonts w:ascii="Times New Roman" w:hAnsi="Times New Roman" w:cs="Times New Roman"/>
          <w:sz w:val="28"/>
          <w:szCs w:val="28"/>
        </w:rPr>
        <w:t xml:space="preserve"> вільного отримання, поширення та будь-якого іншого використання інформації, що була надана або оприлюднена відповідно до цього Закону, крім обмежень, встановлених законом;</w:t>
      </w:r>
      <w:bookmarkStart w:id="2" w:name="n254"/>
      <w:bookmarkStart w:id="3" w:name="n25"/>
      <w:bookmarkEnd w:id="2"/>
      <w:bookmarkEnd w:id="3"/>
      <w:r w:rsidRPr="00D90F51">
        <w:rPr>
          <w:rFonts w:ascii="Times New Roman" w:hAnsi="Times New Roman" w:cs="Times New Roman"/>
          <w:sz w:val="28"/>
          <w:szCs w:val="28"/>
        </w:rPr>
        <w:t xml:space="preserve"> рівноправності, </w:t>
      </w:r>
      <w:r w:rsidRPr="00D90F51">
        <w:rPr>
          <w:rFonts w:ascii="Times New Roman" w:hAnsi="Times New Roman" w:cs="Times New Roman"/>
          <w:sz w:val="28"/>
          <w:szCs w:val="28"/>
        </w:rPr>
        <w:lastRenderedPageBreak/>
        <w:t>незалежно від ознак раси, політичних, релігійних та інших переконань, статі, етнічного та соціального походження, майнового стану, місця проживання, мовних або інших ознак</w:t>
      </w:r>
      <w:r>
        <w:rPr>
          <w:rStyle w:val="aa"/>
          <w:rFonts w:ascii="Times New Roman" w:hAnsi="Times New Roman" w:cs="Times New Roman"/>
          <w:sz w:val="28"/>
          <w:szCs w:val="28"/>
        </w:rPr>
        <w:footnoteReference w:id="25"/>
      </w:r>
      <w:r>
        <w:rPr>
          <w:rFonts w:ascii="Times New Roman" w:hAnsi="Times New Roman" w:cs="Times New Roman"/>
          <w:sz w:val="28"/>
          <w:szCs w:val="28"/>
        </w:rPr>
        <w:t>;</w:t>
      </w:r>
    </w:p>
    <w:p w:rsidR="003020CC" w:rsidRDefault="00855E9B" w:rsidP="003020CC">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Законом України «Про місцеве самоврядування в Україні» яким визначено основні принципи функціонування органів місцевого самоврядування, серед яких</w:t>
      </w:r>
      <w:bookmarkStart w:id="4" w:name="n53"/>
      <w:bookmarkEnd w:id="4"/>
      <w:r w:rsidR="003020CC">
        <w:rPr>
          <w:rFonts w:ascii="Times New Roman" w:hAnsi="Times New Roman" w:cs="Times New Roman"/>
          <w:sz w:val="28"/>
          <w:szCs w:val="28"/>
        </w:rPr>
        <w:t xml:space="preserve">: </w:t>
      </w:r>
      <w:r w:rsidR="003020CC" w:rsidRPr="003020CC">
        <w:rPr>
          <w:rFonts w:ascii="Times New Roman" w:hAnsi="Times New Roman" w:cs="Times New Roman"/>
          <w:sz w:val="28"/>
          <w:szCs w:val="28"/>
        </w:rPr>
        <w:t>народовладдя;</w:t>
      </w:r>
      <w:bookmarkStart w:id="5" w:name="n54"/>
      <w:bookmarkEnd w:id="5"/>
      <w:r w:rsidR="003020CC">
        <w:rPr>
          <w:rFonts w:ascii="Times New Roman" w:hAnsi="Times New Roman" w:cs="Times New Roman"/>
          <w:sz w:val="28"/>
          <w:szCs w:val="28"/>
        </w:rPr>
        <w:t xml:space="preserve"> </w:t>
      </w:r>
      <w:r w:rsidR="003020CC" w:rsidRPr="003020CC">
        <w:rPr>
          <w:rFonts w:ascii="Times New Roman" w:hAnsi="Times New Roman" w:cs="Times New Roman"/>
          <w:sz w:val="28"/>
          <w:szCs w:val="28"/>
        </w:rPr>
        <w:t>законності;</w:t>
      </w:r>
      <w:bookmarkStart w:id="6" w:name="n55"/>
      <w:bookmarkEnd w:id="6"/>
      <w:r w:rsidR="003020CC">
        <w:rPr>
          <w:rFonts w:ascii="Times New Roman" w:hAnsi="Times New Roman" w:cs="Times New Roman"/>
          <w:sz w:val="28"/>
          <w:szCs w:val="28"/>
        </w:rPr>
        <w:t xml:space="preserve"> </w:t>
      </w:r>
      <w:r w:rsidR="003020CC" w:rsidRPr="003020CC">
        <w:rPr>
          <w:rFonts w:ascii="Times New Roman" w:hAnsi="Times New Roman" w:cs="Times New Roman"/>
          <w:sz w:val="28"/>
          <w:szCs w:val="28"/>
        </w:rPr>
        <w:t>гласності;</w:t>
      </w:r>
      <w:bookmarkStart w:id="7" w:name="n56"/>
      <w:bookmarkEnd w:id="7"/>
      <w:r w:rsidR="003020CC">
        <w:rPr>
          <w:rFonts w:ascii="Times New Roman" w:hAnsi="Times New Roman" w:cs="Times New Roman"/>
          <w:sz w:val="28"/>
          <w:szCs w:val="28"/>
        </w:rPr>
        <w:t xml:space="preserve"> </w:t>
      </w:r>
      <w:r w:rsidR="003020CC" w:rsidRPr="003020CC">
        <w:rPr>
          <w:rFonts w:ascii="Times New Roman" w:hAnsi="Times New Roman" w:cs="Times New Roman"/>
          <w:sz w:val="28"/>
          <w:szCs w:val="28"/>
        </w:rPr>
        <w:t>колегіальності;</w:t>
      </w:r>
      <w:bookmarkStart w:id="8" w:name="n57"/>
      <w:bookmarkEnd w:id="8"/>
      <w:r w:rsidR="003020CC">
        <w:rPr>
          <w:rFonts w:ascii="Times New Roman" w:hAnsi="Times New Roman" w:cs="Times New Roman"/>
          <w:sz w:val="28"/>
          <w:szCs w:val="28"/>
        </w:rPr>
        <w:t xml:space="preserve"> </w:t>
      </w:r>
      <w:r w:rsidR="003020CC" w:rsidRPr="003020CC">
        <w:rPr>
          <w:rFonts w:ascii="Times New Roman" w:hAnsi="Times New Roman" w:cs="Times New Roman"/>
          <w:sz w:val="28"/>
          <w:szCs w:val="28"/>
        </w:rPr>
        <w:t>поєднання місцевих і державних інтересів;</w:t>
      </w:r>
      <w:bookmarkStart w:id="9" w:name="n58"/>
      <w:bookmarkEnd w:id="9"/>
      <w:r w:rsidR="003020CC">
        <w:rPr>
          <w:rFonts w:ascii="Times New Roman" w:hAnsi="Times New Roman" w:cs="Times New Roman"/>
          <w:sz w:val="28"/>
          <w:szCs w:val="28"/>
        </w:rPr>
        <w:t xml:space="preserve"> </w:t>
      </w:r>
      <w:r w:rsidR="003020CC" w:rsidRPr="003020CC">
        <w:rPr>
          <w:rFonts w:ascii="Times New Roman" w:hAnsi="Times New Roman" w:cs="Times New Roman"/>
          <w:sz w:val="28"/>
          <w:szCs w:val="28"/>
        </w:rPr>
        <w:t>виборності;</w:t>
      </w:r>
      <w:bookmarkStart w:id="10" w:name="n59"/>
      <w:bookmarkEnd w:id="10"/>
      <w:r w:rsidR="003020CC">
        <w:rPr>
          <w:rFonts w:ascii="Times New Roman" w:hAnsi="Times New Roman" w:cs="Times New Roman"/>
          <w:sz w:val="28"/>
          <w:szCs w:val="28"/>
        </w:rPr>
        <w:t xml:space="preserve"> </w:t>
      </w:r>
      <w:r w:rsidR="003020CC" w:rsidRPr="003020CC">
        <w:rPr>
          <w:rFonts w:ascii="Times New Roman" w:hAnsi="Times New Roman" w:cs="Times New Roman"/>
          <w:sz w:val="28"/>
          <w:szCs w:val="28"/>
        </w:rPr>
        <w:t>правової, організаційної та матеріально-фінансової самостійності в межах повноважень, визначених цим та іншими законами;</w:t>
      </w:r>
      <w:bookmarkStart w:id="11" w:name="n60"/>
      <w:bookmarkEnd w:id="11"/>
      <w:r w:rsidR="003020CC">
        <w:rPr>
          <w:rFonts w:ascii="Times New Roman" w:hAnsi="Times New Roman" w:cs="Times New Roman"/>
          <w:sz w:val="28"/>
          <w:szCs w:val="28"/>
        </w:rPr>
        <w:t xml:space="preserve"> </w:t>
      </w:r>
      <w:r w:rsidR="003020CC" w:rsidRPr="003020CC">
        <w:rPr>
          <w:rFonts w:ascii="Times New Roman" w:hAnsi="Times New Roman" w:cs="Times New Roman"/>
          <w:sz w:val="28"/>
          <w:szCs w:val="28"/>
        </w:rPr>
        <w:t>підзвітності та відповідальності перед територіальними громадами їх органів та посадових осіб;</w:t>
      </w:r>
      <w:bookmarkStart w:id="12" w:name="n61"/>
      <w:bookmarkEnd w:id="12"/>
      <w:r w:rsidR="003020CC">
        <w:rPr>
          <w:rFonts w:ascii="Times New Roman" w:hAnsi="Times New Roman" w:cs="Times New Roman"/>
          <w:sz w:val="28"/>
          <w:szCs w:val="28"/>
        </w:rPr>
        <w:t xml:space="preserve"> </w:t>
      </w:r>
      <w:r w:rsidR="003020CC" w:rsidRPr="003020CC">
        <w:rPr>
          <w:rFonts w:ascii="Times New Roman" w:hAnsi="Times New Roman" w:cs="Times New Roman"/>
          <w:sz w:val="28"/>
          <w:szCs w:val="28"/>
        </w:rPr>
        <w:t>державної підтримки та гарантії місцевого самоврядування;</w:t>
      </w:r>
      <w:bookmarkStart w:id="13" w:name="n62"/>
      <w:bookmarkEnd w:id="13"/>
      <w:r w:rsidR="003020CC">
        <w:rPr>
          <w:rFonts w:ascii="Times New Roman" w:hAnsi="Times New Roman" w:cs="Times New Roman"/>
          <w:sz w:val="28"/>
          <w:szCs w:val="28"/>
        </w:rPr>
        <w:t xml:space="preserve"> </w:t>
      </w:r>
      <w:r w:rsidR="003020CC" w:rsidRPr="003020CC">
        <w:rPr>
          <w:rFonts w:ascii="Times New Roman" w:hAnsi="Times New Roman" w:cs="Times New Roman"/>
          <w:sz w:val="28"/>
          <w:szCs w:val="28"/>
        </w:rPr>
        <w:t>судового захист</w:t>
      </w:r>
      <w:r w:rsidR="003020CC">
        <w:rPr>
          <w:rFonts w:ascii="Times New Roman" w:hAnsi="Times New Roman" w:cs="Times New Roman"/>
          <w:sz w:val="28"/>
          <w:szCs w:val="28"/>
        </w:rPr>
        <w:t>у прав місцевого самоврядування</w:t>
      </w:r>
      <w:r w:rsidR="003020CC">
        <w:rPr>
          <w:rStyle w:val="aa"/>
          <w:rFonts w:ascii="Times New Roman" w:hAnsi="Times New Roman" w:cs="Times New Roman"/>
          <w:sz w:val="28"/>
          <w:szCs w:val="28"/>
        </w:rPr>
        <w:footnoteReference w:id="26"/>
      </w:r>
      <w:r w:rsidR="003020CC">
        <w:rPr>
          <w:rFonts w:ascii="Times New Roman" w:hAnsi="Times New Roman" w:cs="Times New Roman"/>
          <w:sz w:val="28"/>
          <w:szCs w:val="28"/>
        </w:rPr>
        <w:t>;</w:t>
      </w:r>
    </w:p>
    <w:p w:rsidR="003020CC" w:rsidRPr="003020CC" w:rsidRDefault="003020CC" w:rsidP="003020CC">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Законом України «Про статус депутатів місцевих рад» в якому зазначено основні зобов’язання депутатів місцевих рад, серед яких: підтримка зв’язків з виборцями; </w:t>
      </w:r>
      <w:r w:rsidRPr="003020CC">
        <w:rPr>
          <w:rFonts w:ascii="Times New Roman" w:hAnsi="Times New Roman" w:cs="Times New Roman"/>
          <w:sz w:val="28"/>
          <w:szCs w:val="28"/>
        </w:rPr>
        <w:t>інформування виборців про роботу місцевої ради та її органів, про виконання планів і програм економічного і соціального розвитку, інших місцевих програм, місцевого бюджету, рішень ради і доручень виборців; визначення і оприлюднення днів, годин та місця прийому виборців, інших громадян; ведення регулярного, не рідше одного разу на місяць, прийому виборців, розгляд пропозицій, звернень, заяв і скарг членів територіальної громади, вживання заходів щодо забезпечення їх оперативного вирішення</w:t>
      </w:r>
      <w:r>
        <w:rPr>
          <w:rStyle w:val="aa"/>
          <w:rFonts w:ascii="Times New Roman" w:hAnsi="Times New Roman" w:cs="Times New Roman"/>
          <w:sz w:val="28"/>
          <w:szCs w:val="28"/>
        </w:rPr>
        <w:footnoteReference w:id="27"/>
      </w:r>
      <w:r>
        <w:rPr>
          <w:rFonts w:ascii="Times New Roman" w:hAnsi="Times New Roman" w:cs="Times New Roman"/>
          <w:sz w:val="28"/>
          <w:szCs w:val="28"/>
        </w:rPr>
        <w:t>;</w:t>
      </w:r>
    </w:p>
    <w:p w:rsidR="00855E9B" w:rsidRDefault="00855E9B" w:rsidP="00855E9B">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Указом Президента України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w:t>
      </w:r>
      <w:r w:rsidRPr="00924372">
        <w:rPr>
          <w:rFonts w:ascii="Consolas" w:hAnsi="Consolas"/>
          <w:color w:val="212529"/>
          <w:sz w:val="24"/>
          <w:szCs w:val="24"/>
        </w:rPr>
        <w:t xml:space="preserve"> </w:t>
      </w:r>
      <w:r w:rsidRPr="00924372">
        <w:rPr>
          <w:rFonts w:ascii="Times New Roman" w:hAnsi="Times New Roman" w:cs="Times New Roman"/>
          <w:sz w:val="28"/>
          <w:szCs w:val="28"/>
        </w:rPr>
        <w:t>в якому регулюється право</w:t>
      </w:r>
      <w:r>
        <w:rPr>
          <w:rFonts w:ascii="Times New Roman" w:hAnsi="Times New Roman" w:cs="Times New Roman"/>
          <w:sz w:val="28"/>
          <w:szCs w:val="28"/>
        </w:rPr>
        <w:t xml:space="preserve"> громадян на письмове звернення </w:t>
      </w:r>
      <w:r w:rsidRPr="00924372">
        <w:rPr>
          <w:rFonts w:ascii="Times New Roman" w:hAnsi="Times New Roman" w:cs="Times New Roman"/>
          <w:sz w:val="28"/>
          <w:szCs w:val="28"/>
        </w:rPr>
        <w:t xml:space="preserve">та </w:t>
      </w:r>
      <w:r>
        <w:rPr>
          <w:rFonts w:ascii="Times New Roman" w:hAnsi="Times New Roman" w:cs="Times New Roman"/>
          <w:sz w:val="28"/>
          <w:szCs w:val="28"/>
        </w:rPr>
        <w:t xml:space="preserve">особистий прийом, а </w:t>
      </w:r>
      <w:r>
        <w:rPr>
          <w:rFonts w:ascii="Times New Roman" w:hAnsi="Times New Roman" w:cs="Times New Roman"/>
          <w:sz w:val="28"/>
          <w:szCs w:val="28"/>
        </w:rPr>
        <w:lastRenderedPageBreak/>
        <w:t xml:space="preserve">також право на </w:t>
      </w:r>
      <w:r w:rsidRPr="00924372">
        <w:rPr>
          <w:rFonts w:ascii="Times New Roman" w:hAnsi="Times New Roman" w:cs="Times New Roman"/>
          <w:sz w:val="28"/>
          <w:szCs w:val="28"/>
        </w:rPr>
        <w:t>обов'язкове одержання обґрунтованої</w:t>
      </w:r>
      <w:r>
        <w:rPr>
          <w:rFonts w:ascii="Times New Roman" w:hAnsi="Times New Roman" w:cs="Times New Roman"/>
          <w:sz w:val="28"/>
          <w:szCs w:val="28"/>
        </w:rPr>
        <w:t xml:space="preserve"> відповіді. Тобто, вказується на «недопущення надання неоднозначних, </w:t>
      </w:r>
      <w:r w:rsidRPr="006C6628">
        <w:rPr>
          <w:rFonts w:ascii="Times New Roman" w:hAnsi="Times New Roman" w:cs="Times New Roman"/>
          <w:sz w:val="28"/>
          <w:szCs w:val="28"/>
        </w:rPr>
        <w:t xml:space="preserve">необґрунтованих або </w:t>
      </w:r>
      <w:r>
        <w:rPr>
          <w:rFonts w:ascii="Times New Roman" w:hAnsi="Times New Roman" w:cs="Times New Roman"/>
          <w:sz w:val="28"/>
          <w:szCs w:val="28"/>
        </w:rPr>
        <w:t>неповних відповідей за зверненнями громадян, із</w:t>
      </w:r>
      <w:r w:rsidRPr="006C6628">
        <w:rPr>
          <w:rFonts w:ascii="Times New Roman" w:hAnsi="Times New Roman" w:cs="Times New Roman"/>
          <w:sz w:val="28"/>
          <w:szCs w:val="28"/>
        </w:rPr>
        <w:t xml:space="preserve"> порушенням </w:t>
      </w:r>
      <w:r>
        <w:rPr>
          <w:rFonts w:ascii="Times New Roman" w:hAnsi="Times New Roman" w:cs="Times New Roman"/>
          <w:sz w:val="28"/>
          <w:szCs w:val="28"/>
        </w:rPr>
        <w:t>строків, установлених законодавством»</w:t>
      </w:r>
      <w:r>
        <w:rPr>
          <w:rStyle w:val="aa"/>
          <w:rFonts w:ascii="Times New Roman" w:hAnsi="Times New Roman" w:cs="Times New Roman"/>
          <w:sz w:val="28"/>
          <w:szCs w:val="28"/>
        </w:rPr>
        <w:footnoteReference w:id="28"/>
      </w:r>
      <w:r>
        <w:rPr>
          <w:rFonts w:ascii="Times New Roman" w:hAnsi="Times New Roman" w:cs="Times New Roman"/>
          <w:sz w:val="28"/>
          <w:szCs w:val="28"/>
        </w:rPr>
        <w:t>.</w:t>
      </w:r>
    </w:p>
    <w:p w:rsidR="00855E9B" w:rsidRDefault="00BC5A5E" w:rsidP="00855E9B">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Щодо регулювання </w:t>
      </w:r>
      <w:r w:rsidR="00855E9B">
        <w:rPr>
          <w:rFonts w:ascii="Times New Roman" w:hAnsi="Times New Roman" w:cs="Times New Roman"/>
          <w:sz w:val="28"/>
          <w:szCs w:val="28"/>
        </w:rPr>
        <w:t>права громадянам брати активну участь у формуванні та реалізації державної політики, як способу розкриття принципів прозорості та публічності у діяльності таких органів влади, то дане питання регулюється такими нормативно-правовими актами:</w:t>
      </w:r>
    </w:p>
    <w:p w:rsidR="00855E9B" w:rsidRDefault="00855E9B" w:rsidP="00855E9B">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Законом України «Про звернення громадян», який </w:t>
      </w:r>
      <w:r w:rsidRPr="008B7B45">
        <w:rPr>
          <w:rFonts w:ascii="Times New Roman" w:hAnsi="Times New Roman" w:cs="Times New Roman"/>
          <w:sz w:val="28"/>
          <w:szCs w:val="28"/>
        </w:rPr>
        <w:t xml:space="preserve">регулює питання практичної реалізації громадянами України права вносити в органи </w:t>
      </w:r>
      <w:r w:rsidR="00BC5A5E">
        <w:rPr>
          <w:rFonts w:ascii="Times New Roman" w:hAnsi="Times New Roman" w:cs="Times New Roman"/>
          <w:sz w:val="28"/>
          <w:szCs w:val="28"/>
        </w:rPr>
        <w:t>місцевого самоврядування</w:t>
      </w:r>
      <w:r w:rsidRPr="008B7B45">
        <w:rPr>
          <w:rFonts w:ascii="Times New Roman" w:hAnsi="Times New Roman" w:cs="Times New Roman"/>
          <w:sz w:val="28"/>
          <w:szCs w:val="28"/>
        </w:rPr>
        <w:t>, об'єднання громадян відповідно до їх статуту пропозиції про поліпшення їх діяльності, викривати недоліки в роботі, оскаржувати дії посадових осіб, державних і громадських органів. Закон забезпечує громадянам України можливості для участі в управлінні державними і громадськими справами, для впливу на поліпшення роботи органів місцевого самоврядування, підприємств, установ, організацій незалежно від форм власності, для відстоювання своїх прав і законних інтересів та відновлення їх у разі порушення.</w:t>
      </w:r>
      <w:r w:rsidRPr="008B7B45">
        <w:t xml:space="preserve"> </w:t>
      </w:r>
      <w:r w:rsidR="00BC5A5E">
        <w:rPr>
          <w:rFonts w:ascii="Times New Roman" w:hAnsi="Times New Roman" w:cs="Times New Roman"/>
          <w:sz w:val="28"/>
          <w:szCs w:val="28"/>
        </w:rPr>
        <w:t>Так,</w:t>
      </w:r>
      <w:r w:rsidRPr="008B7B45">
        <w:rPr>
          <w:rFonts w:ascii="Times New Roman" w:hAnsi="Times New Roman" w:cs="Times New Roman"/>
          <w:sz w:val="28"/>
          <w:szCs w:val="28"/>
        </w:rPr>
        <w:t xml:space="preserve"> громадяни </w:t>
      </w:r>
      <w:r w:rsidR="00BC5A5E">
        <w:rPr>
          <w:rFonts w:ascii="Times New Roman" w:hAnsi="Times New Roman" w:cs="Times New Roman"/>
          <w:sz w:val="28"/>
          <w:szCs w:val="28"/>
        </w:rPr>
        <w:t>мають право звертатись до</w:t>
      </w:r>
      <w:r w:rsidRPr="008B7B45">
        <w:rPr>
          <w:rFonts w:ascii="Times New Roman" w:hAnsi="Times New Roman" w:cs="Times New Roman"/>
          <w:sz w:val="28"/>
          <w:szCs w:val="28"/>
        </w:rPr>
        <w:t xml:space="preserve"> орган</w:t>
      </w:r>
      <w:r w:rsidR="00BC5A5E">
        <w:rPr>
          <w:rFonts w:ascii="Times New Roman" w:hAnsi="Times New Roman" w:cs="Times New Roman"/>
          <w:sz w:val="28"/>
          <w:szCs w:val="28"/>
        </w:rPr>
        <w:t>ів</w:t>
      </w:r>
      <w:r w:rsidRPr="008B7B45">
        <w:rPr>
          <w:rFonts w:ascii="Times New Roman" w:hAnsi="Times New Roman" w:cs="Times New Roman"/>
          <w:sz w:val="28"/>
          <w:szCs w:val="28"/>
        </w:rPr>
        <w:t xml:space="preserve"> місцевого самоврядування з електронними петиціями через офіційний веб</w:t>
      </w:r>
      <w:r>
        <w:rPr>
          <w:rFonts w:ascii="Times New Roman" w:hAnsi="Times New Roman" w:cs="Times New Roman"/>
          <w:sz w:val="28"/>
          <w:szCs w:val="28"/>
        </w:rPr>
        <w:t>-</w:t>
      </w:r>
      <w:r w:rsidRPr="008B7B45">
        <w:rPr>
          <w:rFonts w:ascii="Times New Roman" w:hAnsi="Times New Roman" w:cs="Times New Roman"/>
          <w:sz w:val="28"/>
          <w:szCs w:val="28"/>
        </w:rPr>
        <w:t xml:space="preserve">сайт органу, якому вони адресовані, або веб-сайт громадського об’єднання, що здійснює збір підписів на підтримку електронної петиції. В електронній петиції має бути викладено суть звернення, зазначено прізвище, ім’я, по батькові автора (ініціатора) електронної петиції, адресу електронної пошти. На веб-сайті відповідного органу або громадського об’єднання, що здійснює збір підписів, </w:t>
      </w:r>
      <w:r w:rsidRPr="008B7B45">
        <w:rPr>
          <w:rFonts w:ascii="Times New Roman" w:hAnsi="Times New Roman" w:cs="Times New Roman"/>
          <w:sz w:val="28"/>
          <w:szCs w:val="28"/>
        </w:rPr>
        <w:lastRenderedPageBreak/>
        <w:t>обов’язково зазначають дату початку збору підписів та інформацію щодо загальної кількості та переліку осіб, які п</w:t>
      </w:r>
      <w:r>
        <w:rPr>
          <w:rFonts w:ascii="Times New Roman" w:hAnsi="Times New Roman" w:cs="Times New Roman"/>
          <w:sz w:val="28"/>
          <w:szCs w:val="28"/>
        </w:rPr>
        <w:t>ідписали електронну петицію</w:t>
      </w:r>
      <w:r>
        <w:rPr>
          <w:rStyle w:val="aa"/>
          <w:rFonts w:ascii="Times New Roman" w:hAnsi="Times New Roman" w:cs="Times New Roman"/>
          <w:sz w:val="28"/>
          <w:szCs w:val="28"/>
        </w:rPr>
        <w:footnoteReference w:id="29"/>
      </w:r>
      <w:r w:rsidR="00BC5A5E">
        <w:rPr>
          <w:rFonts w:ascii="Times New Roman" w:hAnsi="Times New Roman" w:cs="Times New Roman"/>
          <w:sz w:val="28"/>
          <w:szCs w:val="28"/>
        </w:rPr>
        <w:t>.</w:t>
      </w:r>
    </w:p>
    <w:p w:rsidR="00254FDE" w:rsidRPr="003C2560" w:rsidRDefault="00254FDE" w:rsidP="00254FDE">
      <w:pPr>
        <w:spacing w:after="0" w:line="360" w:lineRule="auto"/>
        <w:ind w:firstLine="709"/>
        <w:jc w:val="both"/>
        <w:rPr>
          <w:rFonts w:ascii="Times New Roman" w:hAnsi="Times New Roman" w:cs="Times New Roman"/>
          <w:color w:val="000000" w:themeColor="text1"/>
          <w:sz w:val="28"/>
          <w:szCs w:val="28"/>
        </w:rPr>
      </w:pPr>
      <w:r w:rsidRPr="00F471CC">
        <w:rPr>
          <w:rFonts w:ascii="Times New Roman" w:hAnsi="Times New Roman"/>
          <w:sz w:val="28"/>
          <w:szCs w:val="28"/>
        </w:rPr>
        <w:t xml:space="preserve">Що ж стосується консультацій із громадськістю як форми </w:t>
      </w:r>
      <w:r>
        <w:rPr>
          <w:rFonts w:ascii="Times New Roman" w:hAnsi="Times New Roman"/>
          <w:sz w:val="28"/>
          <w:szCs w:val="28"/>
        </w:rPr>
        <w:t xml:space="preserve">комунікативної </w:t>
      </w:r>
      <w:r w:rsidRPr="00F471CC">
        <w:rPr>
          <w:rFonts w:ascii="Times New Roman" w:hAnsi="Times New Roman"/>
          <w:sz w:val="28"/>
          <w:szCs w:val="28"/>
        </w:rPr>
        <w:t xml:space="preserve">взаємодії органів </w:t>
      </w:r>
      <w:r w:rsidR="001012FF">
        <w:rPr>
          <w:rFonts w:ascii="Times New Roman" w:hAnsi="Times New Roman"/>
          <w:sz w:val="28"/>
          <w:szCs w:val="28"/>
        </w:rPr>
        <w:t>місцевого самоврядування</w:t>
      </w:r>
      <w:r w:rsidRPr="00F471CC">
        <w:rPr>
          <w:rFonts w:ascii="Times New Roman" w:hAnsi="Times New Roman"/>
          <w:sz w:val="28"/>
          <w:szCs w:val="28"/>
        </w:rPr>
        <w:t xml:space="preserve"> та громадянського суспільства, то тут нормативно-правовою основою є Указ Президента </w:t>
      </w:r>
      <w:r>
        <w:rPr>
          <w:rFonts w:ascii="Times New Roman" w:hAnsi="Times New Roman"/>
          <w:sz w:val="28"/>
          <w:szCs w:val="28"/>
        </w:rPr>
        <w:t xml:space="preserve">України </w:t>
      </w:r>
      <w:r w:rsidR="00BC5A5E">
        <w:rPr>
          <w:rFonts w:ascii="Times New Roman" w:hAnsi="Times New Roman" w:cs="Times New Roman"/>
          <w:sz w:val="28"/>
          <w:szCs w:val="28"/>
        </w:rPr>
        <w:t>«</w:t>
      </w:r>
      <w:r w:rsidRPr="00F471CC">
        <w:rPr>
          <w:rFonts w:ascii="Times New Roman" w:hAnsi="Times New Roman"/>
          <w:sz w:val="28"/>
          <w:szCs w:val="28"/>
        </w:rPr>
        <w:t>Про забезпечення умов для більш широкої участі громадськості у формуванні та реалізації державної політики</w:t>
      </w:r>
      <w:r w:rsidR="00BC5A5E">
        <w:rPr>
          <w:rFonts w:ascii="Times New Roman" w:hAnsi="Times New Roman" w:cs="Times New Roman"/>
          <w:sz w:val="28"/>
          <w:szCs w:val="28"/>
        </w:rPr>
        <w:t>»</w:t>
      </w:r>
      <w:r>
        <w:rPr>
          <w:rStyle w:val="aa"/>
          <w:rFonts w:ascii="Times New Roman" w:hAnsi="Times New Roman" w:cs="Times New Roman"/>
          <w:sz w:val="28"/>
          <w:szCs w:val="28"/>
        </w:rPr>
        <w:footnoteReference w:id="30"/>
      </w:r>
      <w:r w:rsidRPr="00F471CC">
        <w:rPr>
          <w:rFonts w:ascii="Times New Roman" w:hAnsi="Times New Roman"/>
          <w:sz w:val="28"/>
          <w:szCs w:val="28"/>
        </w:rPr>
        <w:t xml:space="preserve"> </w:t>
      </w:r>
      <w:r>
        <w:rPr>
          <w:rFonts w:ascii="Times New Roman" w:hAnsi="Times New Roman"/>
          <w:sz w:val="28"/>
          <w:szCs w:val="28"/>
        </w:rPr>
        <w:t>(</w:t>
      </w:r>
      <w:r w:rsidRPr="00F471CC">
        <w:rPr>
          <w:rFonts w:ascii="Times New Roman" w:hAnsi="Times New Roman"/>
          <w:sz w:val="28"/>
          <w:szCs w:val="28"/>
        </w:rPr>
        <w:t>2004 р</w:t>
      </w:r>
      <w:r>
        <w:rPr>
          <w:rFonts w:ascii="Times New Roman" w:hAnsi="Times New Roman"/>
          <w:sz w:val="28"/>
          <w:szCs w:val="28"/>
        </w:rPr>
        <w:t xml:space="preserve">.) </w:t>
      </w:r>
      <w:r w:rsidRPr="00F471CC">
        <w:rPr>
          <w:rFonts w:ascii="Times New Roman" w:hAnsi="Times New Roman"/>
          <w:sz w:val="28"/>
          <w:szCs w:val="28"/>
        </w:rPr>
        <w:t xml:space="preserve">та </w:t>
      </w:r>
      <w:r>
        <w:rPr>
          <w:rFonts w:ascii="Times New Roman" w:hAnsi="Times New Roman"/>
          <w:sz w:val="28"/>
          <w:szCs w:val="28"/>
        </w:rPr>
        <w:t>П</w:t>
      </w:r>
      <w:r w:rsidRPr="00F471CC">
        <w:rPr>
          <w:rFonts w:ascii="Times New Roman" w:hAnsi="Times New Roman"/>
          <w:sz w:val="28"/>
          <w:szCs w:val="28"/>
        </w:rPr>
        <w:t xml:space="preserve">останова Кабінету Міністрів України </w:t>
      </w:r>
      <w:r>
        <w:rPr>
          <w:rFonts w:ascii="Times New Roman" w:hAnsi="Times New Roman" w:cs="Times New Roman"/>
          <w:sz w:val="28"/>
          <w:szCs w:val="28"/>
        </w:rPr>
        <w:t>“</w:t>
      </w:r>
      <w:r w:rsidRPr="00F471CC">
        <w:rPr>
          <w:rFonts w:ascii="Times New Roman" w:hAnsi="Times New Roman"/>
          <w:sz w:val="28"/>
          <w:szCs w:val="28"/>
        </w:rPr>
        <w:t>Про затвердження Порядку залучення громадян до формування та реалізації державної політики</w:t>
      </w:r>
      <w:r>
        <w:rPr>
          <w:rFonts w:ascii="Times New Roman" w:hAnsi="Times New Roman" w:cs="Times New Roman"/>
          <w:sz w:val="28"/>
          <w:szCs w:val="28"/>
        </w:rPr>
        <w:t>”</w:t>
      </w:r>
      <w:r>
        <w:rPr>
          <w:rStyle w:val="aa"/>
          <w:rFonts w:ascii="Times New Roman" w:hAnsi="Times New Roman" w:cs="Times New Roman"/>
          <w:sz w:val="28"/>
          <w:szCs w:val="28"/>
        </w:rPr>
        <w:footnoteReference w:id="31"/>
      </w:r>
      <w:r>
        <w:rPr>
          <w:rFonts w:ascii="Times New Roman" w:hAnsi="Times New Roman"/>
          <w:sz w:val="28"/>
          <w:szCs w:val="28"/>
        </w:rPr>
        <w:t xml:space="preserve"> (2010 р.)</w:t>
      </w:r>
      <w:r w:rsidRPr="00F471CC">
        <w:rPr>
          <w:rFonts w:ascii="Times New Roman" w:hAnsi="Times New Roman"/>
          <w:sz w:val="28"/>
          <w:szCs w:val="28"/>
        </w:rPr>
        <w:t xml:space="preserve">. Згідно з цими документами публічне громадське обговорення передбачає організацію і проведення громадських слухань; зустрічей з громадськістю; конференцій, семінарів, форумів, круглих столів, зборів, громадських приймалень; теле – або радіо дебатів, дискусій, діалогів, інтерв’ю та інших передач теле- і радіомовлення; Інтернет – конференцій, електронних консультацій; телефонних “гарячих ліній”, інтерактивного спілкування в інших сучасних формах. </w:t>
      </w:r>
      <w:r w:rsidRPr="003C2560">
        <w:rPr>
          <w:rFonts w:ascii="Times New Roman" w:hAnsi="Times New Roman"/>
          <w:color w:val="000000" w:themeColor="text1"/>
          <w:sz w:val="28"/>
          <w:szCs w:val="28"/>
        </w:rPr>
        <w:t xml:space="preserve">На таких формах участі громадськості у процес державотворення наголошує О.В.Михайловська, яка зазначає, що в демократичних державах найбільш поширеними формами співпраці також є: </w:t>
      </w:r>
      <w:r w:rsidRPr="003C2560">
        <w:rPr>
          <w:rFonts w:ascii="Times New Roman" w:hAnsi="Times New Roman" w:cs="Times New Roman"/>
          <w:color w:val="000000" w:themeColor="text1"/>
          <w:sz w:val="28"/>
          <w:szCs w:val="28"/>
        </w:rPr>
        <w:t>опитування громадської думки, фокус-групи, соціальний моніторинг, громадські слухання, громадська просвіта, створення громадських коаліцій</w:t>
      </w:r>
      <w:r w:rsidRPr="003C2560">
        <w:rPr>
          <w:rStyle w:val="aa"/>
          <w:rFonts w:ascii="Times New Roman" w:hAnsi="Times New Roman" w:cs="Times New Roman"/>
          <w:color w:val="000000" w:themeColor="text1"/>
          <w:sz w:val="28"/>
          <w:szCs w:val="28"/>
        </w:rPr>
        <w:footnoteReference w:id="32"/>
      </w:r>
      <w:r w:rsidRPr="003C2560">
        <w:rPr>
          <w:rFonts w:ascii="Times New Roman" w:hAnsi="Times New Roman" w:cs="Times New Roman"/>
          <w:color w:val="000000" w:themeColor="text1"/>
          <w:sz w:val="28"/>
          <w:szCs w:val="28"/>
        </w:rPr>
        <w:t>.</w:t>
      </w:r>
    </w:p>
    <w:p w:rsidR="00254FDE" w:rsidRDefault="00254FDE" w:rsidP="00254FDE">
      <w:pPr>
        <w:spacing w:after="0" w:line="360" w:lineRule="auto"/>
        <w:ind w:firstLine="709"/>
        <w:jc w:val="both"/>
        <w:rPr>
          <w:rFonts w:ascii="Times New Roman" w:hAnsi="Times New Roman"/>
          <w:sz w:val="28"/>
          <w:szCs w:val="28"/>
        </w:rPr>
      </w:pPr>
      <w:r w:rsidRPr="00F471CC">
        <w:rPr>
          <w:rFonts w:ascii="Times New Roman" w:hAnsi="Times New Roman"/>
          <w:sz w:val="28"/>
          <w:szCs w:val="28"/>
        </w:rPr>
        <w:t xml:space="preserve">Порядок проведень консультацій із громадськістю визначено Постановою Кабінету Міністрів України </w:t>
      </w:r>
      <w:r>
        <w:rPr>
          <w:rFonts w:ascii="Times New Roman" w:hAnsi="Times New Roman" w:cs="Times New Roman"/>
          <w:sz w:val="28"/>
          <w:szCs w:val="28"/>
        </w:rPr>
        <w:t>“</w:t>
      </w:r>
      <w:r w:rsidRPr="00F471CC">
        <w:rPr>
          <w:rFonts w:ascii="Times New Roman" w:hAnsi="Times New Roman"/>
          <w:sz w:val="28"/>
          <w:szCs w:val="28"/>
        </w:rPr>
        <w:t xml:space="preserve">Про забезпечення участі </w:t>
      </w:r>
      <w:r w:rsidRPr="00F471CC">
        <w:rPr>
          <w:rFonts w:ascii="Times New Roman" w:hAnsi="Times New Roman"/>
          <w:sz w:val="28"/>
          <w:szCs w:val="28"/>
        </w:rPr>
        <w:lastRenderedPageBreak/>
        <w:t>громадськості у формуванні та реалізації державної політики</w:t>
      </w:r>
      <w:r>
        <w:rPr>
          <w:rFonts w:ascii="Times New Roman" w:hAnsi="Times New Roman" w:cs="Times New Roman"/>
          <w:sz w:val="28"/>
          <w:szCs w:val="28"/>
        </w:rPr>
        <w:t>”</w:t>
      </w:r>
      <w:r>
        <w:rPr>
          <w:rFonts w:ascii="Times New Roman" w:hAnsi="Times New Roman"/>
          <w:sz w:val="28"/>
          <w:szCs w:val="28"/>
        </w:rPr>
        <w:t xml:space="preserve"> (2010 р.)</w:t>
      </w:r>
      <w:r>
        <w:rPr>
          <w:rStyle w:val="aa"/>
          <w:rFonts w:ascii="Times New Roman" w:hAnsi="Times New Roman"/>
          <w:sz w:val="28"/>
          <w:szCs w:val="28"/>
        </w:rPr>
        <w:footnoteReference w:id="33"/>
      </w:r>
      <w:r w:rsidRPr="00F471CC">
        <w:rPr>
          <w:rFonts w:ascii="Times New Roman" w:hAnsi="Times New Roman"/>
          <w:sz w:val="28"/>
          <w:szCs w:val="28"/>
        </w:rPr>
        <w:t xml:space="preserve">. Вказаним актом затверджено Порядок проведення консультацій з громадськістю з питань формування та реалізації державної політики, яким передбачено, що консультації з громадськістю проводяться з метою залучення громадян до участі в управлінні державними справами, надання можливості для їх вільного доступу до інформації про діяльність органів виконавчої влади, а також забезпечення гласності, відкритості та прозорості в діяльності цих органів. </w:t>
      </w:r>
    </w:p>
    <w:p w:rsidR="001012FF" w:rsidRDefault="001012FF" w:rsidP="004934D1">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Отже</w:t>
      </w:r>
      <w:r w:rsidR="004934D1">
        <w:rPr>
          <w:rFonts w:ascii="Times New Roman" w:hAnsi="Times New Roman" w:cs="Times New Roman"/>
          <w:sz w:val="28"/>
          <w:szCs w:val="28"/>
        </w:rPr>
        <w:t xml:space="preserve">, </w:t>
      </w:r>
      <w:r>
        <w:rPr>
          <w:rFonts w:ascii="Times New Roman" w:hAnsi="Times New Roman" w:cs="Times New Roman"/>
          <w:sz w:val="28"/>
          <w:szCs w:val="28"/>
        </w:rPr>
        <w:t xml:space="preserve">в Україні </w:t>
      </w:r>
      <w:r w:rsidR="004934D1">
        <w:rPr>
          <w:rFonts w:ascii="Times New Roman" w:hAnsi="Times New Roman" w:cs="Times New Roman"/>
          <w:sz w:val="28"/>
          <w:szCs w:val="28"/>
        </w:rPr>
        <w:t>п</w:t>
      </w:r>
      <w:r w:rsidR="004934D1" w:rsidRPr="00D6281A">
        <w:rPr>
          <w:rFonts w:ascii="Times New Roman" w:hAnsi="Times New Roman" w:cs="Times New Roman"/>
          <w:sz w:val="28"/>
          <w:szCs w:val="28"/>
        </w:rPr>
        <w:t>ринципи прозорості</w:t>
      </w:r>
      <w:r>
        <w:rPr>
          <w:rFonts w:ascii="Times New Roman" w:hAnsi="Times New Roman" w:cs="Times New Roman"/>
          <w:sz w:val="28"/>
          <w:szCs w:val="28"/>
        </w:rPr>
        <w:t xml:space="preserve"> та</w:t>
      </w:r>
      <w:r w:rsidR="004934D1">
        <w:rPr>
          <w:rFonts w:ascii="Times New Roman" w:hAnsi="Times New Roman" w:cs="Times New Roman"/>
          <w:sz w:val="28"/>
          <w:szCs w:val="28"/>
        </w:rPr>
        <w:t xml:space="preserve"> публічності</w:t>
      </w:r>
      <w:r w:rsidR="004934D1" w:rsidRPr="00D6281A">
        <w:rPr>
          <w:rFonts w:ascii="Times New Roman" w:hAnsi="Times New Roman" w:cs="Times New Roman"/>
          <w:sz w:val="28"/>
          <w:szCs w:val="28"/>
        </w:rPr>
        <w:t xml:space="preserve"> </w:t>
      </w:r>
      <w:r>
        <w:rPr>
          <w:rFonts w:ascii="Times New Roman" w:hAnsi="Times New Roman" w:cs="Times New Roman"/>
          <w:sz w:val="28"/>
          <w:szCs w:val="28"/>
        </w:rPr>
        <w:t xml:space="preserve">набувають все більшого значення для утвердження демократичної участі громадян в діяльності </w:t>
      </w:r>
      <w:r w:rsidR="004934D1">
        <w:rPr>
          <w:rFonts w:ascii="Times New Roman" w:hAnsi="Times New Roman" w:cs="Times New Roman"/>
          <w:sz w:val="28"/>
          <w:szCs w:val="28"/>
        </w:rPr>
        <w:t xml:space="preserve">органів </w:t>
      </w:r>
      <w:r>
        <w:rPr>
          <w:rFonts w:ascii="Times New Roman" w:hAnsi="Times New Roman" w:cs="Times New Roman"/>
          <w:sz w:val="28"/>
          <w:szCs w:val="28"/>
        </w:rPr>
        <w:t>місцевого самоврядування</w:t>
      </w:r>
      <w:r w:rsidR="004934D1" w:rsidRPr="00D6281A">
        <w:rPr>
          <w:rFonts w:ascii="Times New Roman" w:hAnsi="Times New Roman" w:cs="Times New Roman"/>
          <w:sz w:val="28"/>
          <w:szCs w:val="28"/>
        </w:rPr>
        <w:t xml:space="preserve">. </w:t>
      </w:r>
      <w:r>
        <w:rPr>
          <w:rFonts w:ascii="Times New Roman" w:hAnsi="Times New Roman" w:cs="Times New Roman"/>
          <w:sz w:val="28"/>
          <w:szCs w:val="28"/>
        </w:rPr>
        <w:t>Важливим</w:t>
      </w:r>
      <w:r w:rsidR="004934D1" w:rsidRPr="00D6281A">
        <w:rPr>
          <w:rFonts w:ascii="Times New Roman" w:hAnsi="Times New Roman" w:cs="Times New Roman"/>
          <w:sz w:val="28"/>
          <w:szCs w:val="28"/>
        </w:rPr>
        <w:t xml:space="preserve"> кроком у цьому напрямі стало запровадження </w:t>
      </w:r>
      <w:r w:rsidR="004934D1">
        <w:rPr>
          <w:rFonts w:ascii="Times New Roman" w:hAnsi="Times New Roman" w:cs="Times New Roman"/>
          <w:sz w:val="28"/>
          <w:szCs w:val="28"/>
        </w:rPr>
        <w:t>відповідних</w:t>
      </w:r>
      <w:r w:rsidR="004934D1" w:rsidRPr="00D6281A">
        <w:rPr>
          <w:rFonts w:ascii="Times New Roman" w:hAnsi="Times New Roman" w:cs="Times New Roman"/>
          <w:sz w:val="28"/>
          <w:szCs w:val="28"/>
        </w:rPr>
        <w:t xml:space="preserve"> механізмів</w:t>
      </w:r>
      <w:r w:rsidR="004934D1">
        <w:rPr>
          <w:rFonts w:ascii="Times New Roman" w:hAnsi="Times New Roman" w:cs="Times New Roman"/>
          <w:sz w:val="28"/>
          <w:szCs w:val="28"/>
        </w:rPr>
        <w:t xml:space="preserve"> їх практично</w:t>
      </w:r>
      <w:r>
        <w:rPr>
          <w:rFonts w:ascii="Times New Roman" w:hAnsi="Times New Roman" w:cs="Times New Roman"/>
          <w:sz w:val="28"/>
          <w:szCs w:val="28"/>
        </w:rPr>
        <w:t>ї</w:t>
      </w:r>
      <w:r w:rsidR="004934D1">
        <w:rPr>
          <w:rFonts w:ascii="Times New Roman" w:hAnsi="Times New Roman" w:cs="Times New Roman"/>
          <w:sz w:val="28"/>
          <w:szCs w:val="28"/>
        </w:rPr>
        <w:t xml:space="preserve"> </w:t>
      </w:r>
      <w:r>
        <w:rPr>
          <w:rFonts w:ascii="Times New Roman" w:hAnsi="Times New Roman" w:cs="Times New Roman"/>
          <w:sz w:val="28"/>
          <w:szCs w:val="28"/>
        </w:rPr>
        <w:t>реалізації</w:t>
      </w:r>
      <w:r w:rsidR="004934D1" w:rsidRPr="00D6281A">
        <w:rPr>
          <w:rFonts w:ascii="Times New Roman" w:hAnsi="Times New Roman" w:cs="Times New Roman"/>
          <w:sz w:val="28"/>
          <w:szCs w:val="28"/>
        </w:rPr>
        <w:t xml:space="preserve">, що </w:t>
      </w:r>
      <w:r>
        <w:rPr>
          <w:rFonts w:ascii="Times New Roman" w:hAnsi="Times New Roman" w:cs="Times New Roman"/>
          <w:sz w:val="28"/>
          <w:szCs w:val="28"/>
        </w:rPr>
        <w:t>базується</w:t>
      </w:r>
      <w:r w:rsidR="004934D1" w:rsidRPr="00D6281A">
        <w:rPr>
          <w:rFonts w:ascii="Times New Roman" w:hAnsi="Times New Roman" w:cs="Times New Roman"/>
          <w:sz w:val="28"/>
          <w:szCs w:val="28"/>
        </w:rPr>
        <w:t xml:space="preserve"> на використанні</w:t>
      </w:r>
      <w:r w:rsidR="004934D1">
        <w:rPr>
          <w:rFonts w:ascii="Times New Roman" w:hAnsi="Times New Roman" w:cs="Times New Roman"/>
          <w:sz w:val="28"/>
          <w:szCs w:val="28"/>
        </w:rPr>
        <w:t xml:space="preserve"> </w:t>
      </w:r>
      <w:r>
        <w:rPr>
          <w:rFonts w:ascii="Times New Roman" w:hAnsi="Times New Roman" w:cs="Times New Roman"/>
          <w:sz w:val="28"/>
          <w:szCs w:val="28"/>
        </w:rPr>
        <w:t>ряду електронних засобів</w:t>
      </w:r>
      <w:r w:rsidR="004934D1">
        <w:rPr>
          <w:rFonts w:ascii="Times New Roman" w:hAnsi="Times New Roman" w:cs="Times New Roman"/>
          <w:sz w:val="28"/>
          <w:szCs w:val="28"/>
        </w:rPr>
        <w:t>, серед яких: електронні петиції; запити через електронні ресурси;</w:t>
      </w:r>
      <w:r w:rsidR="004934D1" w:rsidRPr="00D6281A">
        <w:rPr>
          <w:rFonts w:ascii="Times New Roman" w:hAnsi="Times New Roman" w:cs="Times New Roman"/>
          <w:sz w:val="28"/>
          <w:szCs w:val="28"/>
        </w:rPr>
        <w:t xml:space="preserve"> електронна система публічних закупівель</w:t>
      </w:r>
      <w:r w:rsidR="004934D1">
        <w:rPr>
          <w:rFonts w:ascii="Times New Roman" w:hAnsi="Times New Roman" w:cs="Times New Roman"/>
          <w:sz w:val="28"/>
          <w:szCs w:val="28"/>
        </w:rPr>
        <w:t>;</w:t>
      </w:r>
      <w:r w:rsidR="004934D1" w:rsidRPr="00D6281A">
        <w:rPr>
          <w:rFonts w:ascii="Times New Roman" w:hAnsi="Times New Roman" w:cs="Times New Roman"/>
          <w:sz w:val="28"/>
          <w:szCs w:val="28"/>
        </w:rPr>
        <w:t xml:space="preserve"> </w:t>
      </w:r>
      <w:r w:rsidR="004934D1">
        <w:rPr>
          <w:rFonts w:ascii="Times New Roman" w:hAnsi="Times New Roman" w:cs="Times New Roman"/>
          <w:sz w:val="28"/>
          <w:szCs w:val="28"/>
        </w:rPr>
        <w:t>електронн</w:t>
      </w:r>
      <w:r>
        <w:rPr>
          <w:rFonts w:ascii="Times New Roman" w:hAnsi="Times New Roman" w:cs="Times New Roman"/>
          <w:sz w:val="28"/>
          <w:szCs w:val="28"/>
        </w:rPr>
        <w:t>ий</w:t>
      </w:r>
      <w:r w:rsidR="004934D1">
        <w:rPr>
          <w:rFonts w:ascii="Times New Roman" w:hAnsi="Times New Roman" w:cs="Times New Roman"/>
          <w:sz w:val="28"/>
          <w:szCs w:val="28"/>
        </w:rPr>
        <w:t xml:space="preserve"> уряд</w:t>
      </w:r>
      <w:r>
        <w:rPr>
          <w:rFonts w:ascii="Times New Roman" w:hAnsi="Times New Roman" w:cs="Times New Roman"/>
          <w:sz w:val="28"/>
          <w:szCs w:val="28"/>
        </w:rPr>
        <w:t>.</w:t>
      </w:r>
      <w:r w:rsidR="000001C5">
        <w:rPr>
          <w:rFonts w:ascii="Times New Roman" w:hAnsi="Times New Roman" w:cs="Times New Roman"/>
          <w:sz w:val="28"/>
          <w:szCs w:val="28"/>
        </w:rPr>
        <w:t xml:space="preserve"> </w:t>
      </w:r>
      <w:r>
        <w:rPr>
          <w:rFonts w:ascii="Times New Roman" w:hAnsi="Times New Roman" w:cs="Times New Roman"/>
          <w:sz w:val="28"/>
          <w:szCs w:val="28"/>
        </w:rPr>
        <w:t>Ключовою передумовою утвердження демократії у державі є дотримання вказаних принципів прозорості та публічності у діяльності органів місцевого самоврядування.</w:t>
      </w:r>
    </w:p>
    <w:p w:rsidR="001012FF" w:rsidRDefault="001012FF" w:rsidP="004934D1">
      <w:pPr>
        <w:spacing w:after="0" w:line="360" w:lineRule="auto"/>
        <w:ind w:firstLine="567"/>
        <w:jc w:val="both"/>
        <w:rPr>
          <w:rFonts w:ascii="Times New Roman" w:hAnsi="Times New Roman" w:cs="Times New Roman"/>
          <w:sz w:val="28"/>
          <w:szCs w:val="28"/>
        </w:rPr>
      </w:pPr>
    </w:p>
    <w:p w:rsidR="001012FF" w:rsidRDefault="001012FF" w:rsidP="004934D1">
      <w:pPr>
        <w:spacing w:after="0" w:line="360" w:lineRule="auto"/>
        <w:ind w:firstLine="567"/>
        <w:jc w:val="both"/>
        <w:rPr>
          <w:rFonts w:ascii="Times New Roman" w:hAnsi="Times New Roman" w:cs="Times New Roman"/>
          <w:sz w:val="28"/>
          <w:szCs w:val="28"/>
        </w:rPr>
      </w:pPr>
    </w:p>
    <w:p w:rsidR="008156E0" w:rsidRDefault="008156E0" w:rsidP="00E83478">
      <w:pPr>
        <w:spacing w:after="0" w:line="360" w:lineRule="auto"/>
        <w:ind w:firstLine="567"/>
        <w:jc w:val="center"/>
        <w:rPr>
          <w:rFonts w:ascii="Times New Roman" w:hAnsi="Times New Roman" w:cs="Times New Roman"/>
          <w:b/>
          <w:sz w:val="28"/>
          <w:szCs w:val="28"/>
        </w:rPr>
      </w:pPr>
    </w:p>
    <w:p w:rsidR="008156E0" w:rsidRDefault="008156E0" w:rsidP="00E83478">
      <w:pPr>
        <w:spacing w:after="0" w:line="360" w:lineRule="auto"/>
        <w:ind w:firstLine="567"/>
        <w:jc w:val="center"/>
        <w:rPr>
          <w:rFonts w:ascii="Times New Roman" w:hAnsi="Times New Roman" w:cs="Times New Roman"/>
          <w:b/>
          <w:sz w:val="28"/>
          <w:szCs w:val="28"/>
        </w:rPr>
      </w:pPr>
    </w:p>
    <w:p w:rsidR="008156E0" w:rsidRDefault="008156E0" w:rsidP="00E83478">
      <w:pPr>
        <w:spacing w:after="0" w:line="360" w:lineRule="auto"/>
        <w:ind w:firstLine="567"/>
        <w:jc w:val="center"/>
        <w:rPr>
          <w:rFonts w:ascii="Times New Roman" w:hAnsi="Times New Roman" w:cs="Times New Roman"/>
          <w:b/>
          <w:sz w:val="28"/>
          <w:szCs w:val="28"/>
        </w:rPr>
      </w:pPr>
    </w:p>
    <w:p w:rsidR="008156E0" w:rsidRDefault="008156E0" w:rsidP="00E83478">
      <w:pPr>
        <w:spacing w:after="0" w:line="360" w:lineRule="auto"/>
        <w:ind w:firstLine="567"/>
        <w:jc w:val="center"/>
        <w:rPr>
          <w:rFonts w:ascii="Times New Roman" w:hAnsi="Times New Roman" w:cs="Times New Roman"/>
          <w:b/>
          <w:sz w:val="28"/>
          <w:szCs w:val="28"/>
        </w:rPr>
      </w:pPr>
    </w:p>
    <w:p w:rsidR="008156E0" w:rsidRDefault="008156E0" w:rsidP="00E83478">
      <w:pPr>
        <w:spacing w:after="0" w:line="360" w:lineRule="auto"/>
        <w:ind w:firstLine="567"/>
        <w:jc w:val="center"/>
        <w:rPr>
          <w:rFonts w:ascii="Times New Roman" w:hAnsi="Times New Roman" w:cs="Times New Roman"/>
          <w:b/>
          <w:sz w:val="28"/>
          <w:szCs w:val="28"/>
        </w:rPr>
      </w:pPr>
    </w:p>
    <w:p w:rsidR="0096520D" w:rsidRDefault="0096520D" w:rsidP="00E83478">
      <w:pPr>
        <w:spacing w:after="0" w:line="360" w:lineRule="auto"/>
        <w:ind w:firstLine="567"/>
        <w:jc w:val="center"/>
        <w:rPr>
          <w:rFonts w:ascii="Times New Roman" w:hAnsi="Times New Roman" w:cs="Times New Roman"/>
          <w:b/>
          <w:sz w:val="28"/>
          <w:szCs w:val="28"/>
        </w:rPr>
      </w:pPr>
    </w:p>
    <w:p w:rsidR="0096520D" w:rsidRDefault="0096520D" w:rsidP="00E83478">
      <w:pPr>
        <w:spacing w:after="0" w:line="360" w:lineRule="auto"/>
        <w:ind w:firstLine="567"/>
        <w:jc w:val="center"/>
        <w:rPr>
          <w:rFonts w:ascii="Times New Roman" w:hAnsi="Times New Roman" w:cs="Times New Roman"/>
          <w:b/>
          <w:sz w:val="28"/>
          <w:szCs w:val="28"/>
        </w:rPr>
      </w:pPr>
    </w:p>
    <w:p w:rsidR="0096520D" w:rsidRDefault="0096520D" w:rsidP="00E83478">
      <w:pPr>
        <w:spacing w:after="0" w:line="360" w:lineRule="auto"/>
        <w:ind w:firstLine="567"/>
        <w:jc w:val="center"/>
        <w:rPr>
          <w:rFonts w:ascii="Times New Roman" w:hAnsi="Times New Roman" w:cs="Times New Roman"/>
          <w:b/>
          <w:sz w:val="28"/>
          <w:szCs w:val="28"/>
        </w:rPr>
      </w:pPr>
    </w:p>
    <w:p w:rsidR="00E83478" w:rsidRPr="00E83478" w:rsidRDefault="00E83478" w:rsidP="00E83478">
      <w:pPr>
        <w:spacing w:after="0" w:line="360" w:lineRule="auto"/>
        <w:ind w:firstLine="567"/>
        <w:jc w:val="center"/>
        <w:rPr>
          <w:rFonts w:ascii="Times New Roman" w:hAnsi="Times New Roman" w:cs="Times New Roman"/>
          <w:b/>
          <w:sz w:val="28"/>
          <w:szCs w:val="28"/>
        </w:rPr>
      </w:pPr>
      <w:r w:rsidRPr="00E83478">
        <w:rPr>
          <w:rFonts w:ascii="Times New Roman" w:hAnsi="Times New Roman" w:cs="Times New Roman"/>
          <w:b/>
          <w:sz w:val="28"/>
          <w:szCs w:val="28"/>
        </w:rPr>
        <w:lastRenderedPageBreak/>
        <w:t>РОЗДІЛ 2</w:t>
      </w:r>
    </w:p>
    <w:p w:rsidR="0012726C" w:rsidRDefault="00E83478" w:rsidP="00E83478">
      <w:pPr>
        <w:spacing w:after="0" w:line="360" w:lineRule="auto"/>
        <w:jc w:val="center"/>
        <w:rPr>
          <w:rFonts w:ascii="Times New Roman" w:hAnsi="Times New Roman" w:cs="Times New Roman"/>
          <w:b/>
          <w:sz w:val="28"/>
          <w:szCs w:val="28"/>
        </w:rPr>
      </w:pPr>
      <w:r w:rsidRPr="00E83478">
        <w:rPr>
          <w:rFonts w:ascii="Times New Roman" w:hAnsi="Times New Roman" w:cs="Times New Roman"/>
          <w:b/>
          <w:sz w:val="28"/>
          <w:szCs w:val="28"/>
        </w:rPr>
        <w:t xml:space="preserve">ПРАКТИЧНІ АСПЕКТИ ВПРОВАДЖЕННЯ </w:t>
      </w:r>
      <w:r w:rsidR="00701C76">
        <w:rPr>
          <w:rFonts w:ascii="Times New Roman" w:hAnsi="Times New Roman" w:cs="Times New Roman"/>
          <w:b/>
          <w:sz w:val="28"/>
          <w:szCs w:val="28"/>
        </w:rPr>
        <w:t xml:space="preserve">ПРИНЦИПІВ </w:t>
      </w:r>
      <w:r w:rsidRPr="00E83478">
        <w:rPr>
          <w:rFonts w:ascii="Times New Roman" w:hAnsi="Times New Roman" w:cs="Times New Roman"/>
          <w:b/>
          <w:sz w:val="28"/>
          <w:szCs w:val="28"/>
        </w:rPr>
        <w:t xml:space="preserve">ПРОЗОРОСТІ ТА ПУБЛІЧНОСТІ У ДІЯЛЬНОСТІ ОРГАНІВ </w:t>
      </w:r>
      <w:r w:rsidR="0096520D">
        <w:rPr>
          <w:rFonts w:ascii="Times New Roman" w:hAnsi="Times New Roman" w:cs="Times New Roman"/>
          <w:b/>
          <w:sz w:val="28"/>
          <w:szCs w:val="28"/>
        </w:rPr>
        <w:t>МІСЦЕВОГО САМОВРЯДУВАННЯ</w:t>
      </w:r>
    </w:p>
    <w:p w:rsidR="000001C5" w:rsidRDefault="000001C5" w:rsidP="00E83478">
      <w:pPr>
        <w:spacing w:after="0" w:line="360" w:lineRule="auto"/>
        <w:jc w:val="center"/>
        <w:rPr>
          <w:rFonts w:ascii="Times New Roman" w:hAnsi="Times New Roman" w:cs="Times New Roman"/>
          <w:b/>
          <w:sz w:val="28"/>
          <w:szCs w:val="28"/>
        </w:rPr>
      </w:pPr>
    </w:p>
    <w:p w:rsidR="00457E70" w:rsidRDefault="00457E70" w:rsidP="00E83478">
      <w:pPr>
        <w:spacing w:after="0" w:line="360" w:lineRule="auto"/>
        <w:jc w:val="center"/>
        <w:rPr>
          <w:rFonts w:ascii="Times New Roman" w:hAnsi="Times New Roman" w:cs="Times New Roman"/>
          <w:b/>
          <w:sz w:val="28"/>
          <w:szCs w:val="28"/>
        </w:rPr>
      </w:pPr>
    </w:p>
    <w:p w:rsidR="00701C76" w:rsidRPr="00701C76" w:rsidRDefault="00701C76" w:rsidP="00701C76">
      <w:pPr>
        <w:spacing w:after="0" w:line="360" w:lineRule="auto"/>
        <w:ind w:firstLine="709"/>
        <w:jc w:val="both"/>
        <w:rPr>
          <w:rFonts w:ascii="Times New Roman" w:hAnsi="Times New Roman" w:cs="Times New Roman"/>
          <w:b/>
          <w:sz w:val="28"/>
          <w:szCs w:val="28"/>
        </w:rPr>
      </w:pPr>
      <w:r w:rsidRPr="00701C76">
        <w:rPr>
          <w:rFonts w:ascii="Times New Roman" w:hAnsi="Times New Roman" w:cs="Times New Roman"/>
          <w:b/>
          <w:sz w:val="28"/>
          <w:szCs w:val="28"/>
        </w:rPr>
        <w:t>2.1 Аналіз впровадження п</w:t>
      </w:r>
      <w:r>
        <w:rPr>
          <w:rFonts w:ascii="Times New Roman" w:hAnsi="Times New Roman" w:cs="Times New Roman"/>
          <w:b/>
          <w:sz w:val="28"/>
          <w:szCs w:val="28"/>
        </w:rPr>
        <w:t>розорості та публічності органами</w:t>
      </w:r>
      <w:r w:rsidRPr="00701C76">
        <w:rPr>
          <w:rFonts w:ascii="Times New Roman" w:hAnsi="Times New Roman" w:cs="Times New Roman"/>
          <w:b/>
          <w:sz w:val="28"/>
          <w:szCs w:val="28"/>
        </w:rPr>
        <w:t xml:space="preserve"> місцевого самоврядування</w:t>
      </w:r>
    </w:p>
    <w:p w:rsidR="00701C76" w:rsidRPr="00FB7A08" w:rsidRDefault="00701C76" w:rsidP="00701C76">
      <w:pPr>
        <w:spacing w:after="0" w:line="360" w:lineRule="auto"/>
        <w:ind w:firstLine="709"/>
        <w:jc w:val="both"/>
        <w:rPr>
          <w:rFonts w:ascii="Times New Roman" w:hAnsi="Times New Roman" w:cs="Times New Roman"/>
          <w:sz w:val="28"/>
          <w:szCs w:val="28"/>
        </w:rPr>
      </w:pPr>
      <w:r w:rsidRPr="00FB7A08">
        <w:rPr>
          <w:rFonts w:ascii="Times New Roman" w:hAnsi="Times New Roman" w:cs="Times New Roman"/>
          <w:sz w:val="28"/>
          <w:szCs w:val="28"/>
        </w:rPr>
        <w:t xml:space="preserve">У нашій країні відбувся процес децентралізації, і як результат – більше влади та ресурсів </w:t>
      </w:r>
      <w:r>
        <w:rPr>
          <w:rFonts w:ascii="Times New Roman" w:hAnsi="Times New Roman" w:cs="Times New Roman"/>
          <w:sz w:val="28"/>
          <w:szCs w:val="28"/>
        </w:rPr>
        <w:t>перейшло у розпорядження місцевих органів влади</w:t>
      </w:r>
      <w:r w:rsidRPr="00FB7A08">
        <w:rPr>
          <w:rFonts w:ascii="Times New Roman" w:hAnsi="Times New Roman" w:cs="Times New Roman"/>
          <w:sz w:val="28"/>
          <w:szCs w:val="28"/>
        </w:rPr>
        <w:t>. При цьому виріс ризик</w:t>
      </w:r>
      <w:r>
        <w:rPr>
          <w:rFonts w:ascii="Times New Roman" w:hAnsi="Times New Roman" w:cs="Times New Roman"/>
          <w:sz w:val="28"/>
          <w:szCs w:val="28"/>
        </w:rPr>
        <w:t xml:space="preserve"> того</w:t>
      </w:r>
      <w:r w:rsidRPr="00FB7A08">
        <w:rPr>
          <w:rFonts w:ascii="Times New Roman" w:hAnsi="Times New Roman" w:cs="Times New Roman"/>
          <w:sz w:val="28"/>
          <w:szCs w:val="28"/>
        </w:rPr>
        <w:t xml:space="preserve">, що разом із владою на місця також </w:t>
      </w:r>
      <w:r>
        <w:rPr>
          <w:rFonts w:ascii="Times New Roman" w:hAnsi="Times New Roman" w:cs="Times New Roman"/>
          <w:sz w:val="28"/>
          <w:szCs w:val="28"/>
        </w:rPr>
        <w:t xml:space="preserve">перейшла і </w:t>
      </w:r>
      <w:r w:rsidRPr="00FB7A08">
        <w:rPr>
          <w:rFonts w:ascii="Times New Roman" w:hAnsi="Times New Roman" w:cs="Times New Roman"/>
          <w:sz w:val="28"/>
          <w:szCs w:val="28"/>
        </w:rPr>
        <w:t>корупція. Одним із факторів, який допомагає становленню вільного від корупції суспільства, є прозорість влади</w:t>
      </w:r>
      <w:r>
        <w:rPr>
          <w:rFonts w:ascii="Times New Roman" w:hAnsi="Times New Roman" w:cs="Times New Roman"/>
          <w:sz w:val="28"/>
          <w:szCs w:val="28"/>
        </w:rPr>
        <w:t>, зокрема, місцевої. Хоча високий</w:t>
      </w:r>
      <w:r w:rsidRPr="00FB7A08">
        <w:rPr>
          <w:rFonts w:ascii="Times New Roman" w:hAnsi="Times New Roman" w:cs="Times New Roman"/>
          <w:sz w:val="28"/>
          <w:szCs w:val="28"/>
        </w:rPr>
        <w:t xml:space="preserve"> рівень прозорості та публічності не напряму</w:t>
      </w:r>
      <w:r>
        <w:rPr>
          <w:rFonts w:ascii="Times New Roman" w:hAnsi="Times New Roman" w:cs="Times New Roman"/>
          <w:sz w:val="28"/>
          <w:szCs w:val="28"/>
        </w:rPr>
        <w:t xml:space="preserve"> означає відсутність корупції. Коли інформація видима, то є можливість</w:t>
      </w:r>
      <w:r w:rsidRPr="00FB7A08">
        <w:rPr>
          <w:rFonts w:ascii="Times New Roman" w:hAnsi="Times New Roman" w:cs="Times New Roman"/>
          <w:sz w:val="28"/>
          <w:szCs w:val="28"/>
        </w:rPr>
        <w:t xml:space="preserve"> для громадян бачити, що де і хто робить, помічати прояви недоброчесності та недобросовісності. При цьому помітивши такі прояви, активна громада, може боротися за те, щоб це усунути, а в довгостроковій перспективі це зменшить корупцію. Бо ми ж прагнемо жити у демократичному, європейському</w:t>
      </w:r>
      <w:r>
        <w:rPr>
          <w:rFonts w:ascii="Times New Roman" w:hAnsi="Times New Roman" w:cs="Times New Roman"/>
          <w:sz w:val="28"/>
          <w:szCs w:val="28"/>
        </w:rPr>
        <w:t>,</w:t>
      </w:r>
      <w:r w:rsidRPr="00FB7A08">
        <w:rPr>
          <w:rFonts w:ascii="Times New Roman" w:hAnsi="Times New Roman" w:cs="Times New Roman"/>
          <w:sz w:val="28"/>
          <w:szCs w:val="28"/>
        </w:rPr>
        <w:t xml:space="preserve"> та з високими соціальними стандартами, суспільстві.</w:t>
      </w:r>
    </w:p>
    <w:p w:rsidR="00701C76" w:rsidRDefault="00701C76" w:rsidP="00701C76">
      <w:pPr>
        <w:spacing w:after="0" w:line="360" w:lineRule="auto"/>
        <w:ind w:firstLine="709"/>
        <w:jc w:val="both"/>
        <w:rPr>
          <w:rFonts w:ascii="Times New Roman" w:hAnsi="Times New Roman" w:cs="Times New Roman"/>
          <w:sz w:val="28"/>
          <w:szCs w:val="28"/>
        </w:rPr>
      </w:pPr>
      <w:r w:rsidRPr="00FB7A08">
        <w:rPr>
          <w:rFonts w:ascii="Times New Roman" w:hAnsi="Times New Roman" w:cs="Times New Roman"/>
          <w:sz w:val="28"/>
          <w:szCs w:val="28"/>
        </w:rPr>
        <w:t>Якщо подивитись на досвід європейських країн, то можемо чітко побачити, що прозорість і публічність органів місцевого самоврядування має пропорційний зв'язок з рівнем корупції та відповідно з рівнем добробуту населення. Всі ці</w:t>
      </w:r>
      <w:r w:rsidR="00E700F1">
        <w:rPr>
          <w:rFonts w:ascii="Times New Roman" w:hAnsi="Times New Roman" w:cs="Times New Roman"/>
          <w:sz w:val="28"/>
          <w:szCs w:val="28"/>
        </w:rPr>
        <w:t xml:space="preserve"> процеси тісно взаємопов’язані.</w:t>
      </w:r>
      <w:r w:rsidRPr="00FB7A08">
        <w:rPr>
          <w:rFonts w:ascii="Times New Roman" w:hAnsi="Times New Roman" w:cs="Times New Roman"/>
          <w:sz w:val="28"/>
          <w:szCs w:val="28"/>
        </w:rPr>
        <w:t xml:space="preserve"> </w:t>
      </w:r>
      <w:r>
        <w:rPr>
          <w:rFonts w:ascii="Times New Roman" w:hAnsi="Times New Roman" w:cs="Times New Roman"/>
          <w:sz w:val="28"/>
          <w:szCs w:val="28"/>
        </w:rPr>
        <w:t>М</w:t>
      </w:r>
      <w:r w:rsidRPr="00FB7A08">
        <w:rPr>
          <w:rFonts w:ascii="Times New Roman" w:hAnsi="Times New Roman" w:cs="Times New Roman"/>
          <w:sz w:val="28"/>
          <w:szCs w:val="28"/>
        </w:rPr>
        <w:t xml:space="preserve">и бачимо, що при підвищенні прозорості органів місцевої влади </w:t>
      </w:r>
      <w:r w:rsidR="00E700F1">
        <w:rPr>
          <w:rFonts w:ascii="Times New Roman" w:hAnsi="Times New Roman" w:cs="Times New Roman"/>
          <w:sz w:val="28"/>
          <w:szCs w:val="28"/>
        </w:rPr>
        <w:t xml:space="preserve">підвищується і </w:t>
      </w:r>
      <w:r w:rsidRPr="00FB7A08">
        <w:rPr>
          <w:rFonts w:ascii="Times New Roman" w:hAnsi="Times New Roman" w:cs="Times New Roman"/>
          <w:sz w:val="28"/>
          <w:szCs w:val="28"/>
        </w:rPr>
        <w:t>середн</w:t>
      </w:r>
      <w:r w:rsidR="00E700F1">
        <w:rPr>
          <w:rFonts w:ascii="Times New Roman" w:hAnsi="Times New Roman" w:cs="Times New Roman"/>
          <w:sz w:val="28"/>
          <w:szCs w:val="28"/>
        </w:rPr>
        <w:t>ій</w:t>
      </w:r>
      <w:r w:rsidRPr="00FB7A08">
        <w:rPr>
          <w:rFonts w:ascii="Times New Roman" w:hAnsi="Times New Roman" w:cs="Times New Roman"/>
          <w:sz w:val="28"/>
          <w:szCs w:val="28"/>
        </w:rPr>
        <w:t xml:space="preserve"> рів</w:t>
      </w:r>
      <w:r w:rsidR="00E700F1">
        <w:rPr>
          <w:rFonts w:ascii="Times New Roman" w:hAnsi="Times New Roman" w:cs="Times New Roman"/>
          <w:sz w:val="28"/>
          <w:szCs w:val="28"/>
        </w:rPr>
        <w:t>ень</w:t>
      </w:r>
      <w:r w:rsidRPr="00FB7A08">
        <w:rPr>
          <w:rFonts w:ascii="Times New Roman" w:hAnsi="Times New Roman" w:cs="Times New Roman"/>
          <w:sz w:val="28"/>
          <w:szCs w:val="28"/>
        </w:rPr>
        <w:t xml:space="preserve"> прозорості</w:t>
      </w:r>
      <w:r w:rsidR="00E700F1">
        <w:rPr>
          <w:rFonts w:ascii="Times New Roman" w:hAnsi="Times New Roman" w:cs="Times New Roman"/>
          <w:sz w:val="28"/>
          <w:szCs w:val="28"/>
        </w:rPr>
        <w:t xml:space="preserve"> по державі</w:t>
      </w:r>
      <w:r w:rsidRPr="00FB7A08">
        <w:rPr>
          <w:rFonts w:ascii="Times New Roman" w:hAnsi="Times New Roman" w:cs="Times New Roman"/>
          <w:sz w:val="28"/>
          <w:szCs w:val="28"/>
        </w:rPr>
        <w:t xml:space="preserve">. </w:t>
      </w:r>
      <w:r>
        <w:rPr>
          <w:rFonts w:ascii="Times New Roman" w:hAnsi="Times New Roman" w:cs="Times New Roman"/>
          <w:sz w:val="28"/>
          <w:szCs w:val="28"/>
        </w:rPr>
        <w:t xml:space="preserve">Паралельно з цим, </w:t>
      </w:r>
      <w:r w:rsidRPr="00FB7A08">
        <w:rPr>
          <w:rFonts w:ascii="Times New Roman" w:hAnsi="Times New Roman" w:cs="Times New Roman"/>
          <w:sz w:val="28"/>
          <w:szCs w:val="28"/>
        </w:rPr>
        <w:t xml:space="preserve">сприйняття корупції за цей період </w:t>
      </w:r>
      <w:r>
        <w:rPr>
          <w:rFonts w:ascii="Times New Roman" w:hAnsi="Times New Roman" w:cs="Times New Roman"/>
          <w:sz w:val="28"/>
          <w:szCs w:val="28"/>
        </w:rPr>
        <w:t>покращується</w:t>
      </w:r>
      <w:r w:rsidRPr="00FB7A08">
        <w:rPr>
          <w:rFonts w:ascii="Times New Roman" w:hAnsi="Times New Roman" w:cs="Times New Roman"/>
          <w:sz w:val="28"/>
          <w:szCs w:val="28"/>
        </w:rPr>
        <w:t xml:space="preserve">. Тож </w:t>
      </w:r>
      <w:r>
        <w:rPr>
          <w:rFonts w:ascii="Times New Roman" w:hAnsi="Times New Roman" w:cs="Times New Roman"/>
          <w:sz w:val="28"/>
          <w:szCs w:val="28"/>
        </w:rPr>
        <w:t>можна сказати</w:t>
      </w:r>
      <w:r w:rsidRPr="00FB7A08">
        <w:rPr>
          <w:rFonts w:ascii="Times New Roman" w:hAnsi="Times New Roman" w:cs="Times New Roman"/>
          <w:sz w:val="28"/>
          <w:szCs w:val="28"/>
        </w:rPr>
        <w:t xml:space="preserve">, що першим етапом в боротьбі за </w:t>
      </w:r>
      <w:r w:rsidR="00E700F1">
        <w:rPr>
          <w:rFonts w:ascii="Times New Roman" w:hAnsi="Times New Roman" w:cs="Times New Roman"/>
          <w:sz w:val="28"/>
          <w:szCs w:val="28"/>
        </w:rPr>
        <w:t xml:space="preserve">посилення </w:t>
      </w:r>
      <w:r w:rsidRPr="00FB7A08">
        <w:rPr>
          <w:rFonts w:ascii="Times New Roman" w:hAnsi="Times New Roman" w:cs="Times New Roman"/>
          <w:sz w:val="28"/>
          <w:szCs w:val="28"/>
        </w:rPr>
        <w:t>прозор</w:t>
      </w:r>
      <w:r w:rsidR="00E700F1">
        <w:rPr>
          <w:rFonts w:ascii="Times New Roman" w:hAnsi="Times New Roman" w:cs="Times New Roman"/>
          <w:sz w:val="28"/>
          <w:szCs w:val="28"/>
        </w:rPr>
        <w:t>ості</w:t>
      </w:r>
      <w:r w:rsidRPr="00FB7A08">
        <w:rPr>
          <w:rFonts w:ascii="Times New Roman" w:hAnsi="Times New Roman" w:cs="Times New Roman"/>
          <w:sz w:val="28"/>
          <w:szCs w:val="28"/>
        </w:rPr>
        <w:t xml:space="preserve"> місцевої влади </w:t>
      </w:r>
      <w:r>
        <w:rPr>
          <w:rFonts w:ascii="Times New Roman" w:hAnsi="Times New Roman" w:cs="Times New Roman"/>
          <w:sz w:val="28"/>
          <w:szCs w:val="28"/>
        </w:rPr>
        <w:t>стає</w:t>
      </w:r>
      <w:r w:rsidRPr="00FB7A08">
        <w:rPr>
          <w:rFonts w:ascii="Times New Roman" w:hAnsi="Times New Roman" w:cs="Times New Roman"/>
          <w:sz w:val="28"/>
          <w:szCs w:val="28"/>
        </w:rPr>
        <w:t xml:space="preserve"> вимірювання наявного </w:t>
      </w:r>
      <w:r w:rsidR="00E700F1">
        <w:rPr>
          <w:rFonts w:ascii="Times New Roman" w:hAnsi="Times New Roman" w:cs="Times New Roman"/>
          <w:sz w:val="28"/>
          <w:szCs w:val="28"/>
        </w:rPr>
        <w:t xml:space="preserve">реального </w:t>
      </w:r>
      <w:r w:rsidRPr="00FB7A08">
        <w:rPr>
          <w:rFonts w:ascii="Times New Roman" w:hAnsi="Times New Roman" w:cs="Times New Roman"/>
          <w:sz w:val="28"/>
          <w:szCs w:val="28"/>
        </w:rPr>
        <w:t>стану прозорості та ви</w:t>
      </w:r>
      <w:r>
        <w:rPr>
          <w:rFonts w:ascii="Times New Roman" w:hAnsi="Times New Roman" w:cs="Times New Roman"/>
          <w:sz w:val="28"/>
          <w:szCs w:val="28"/>
        </w:rPr>
        <w:t>значення проблем, які існують</w:t>
      </w:r>
      <w:r w:rsidR="00E700F1">
        <w:rPr>
          <w:rFonts w:ascii="Times New Roman" w:hAnsi="Times New Roman" w:cs="Times New Roman"/>
          <w:sz w:val="28"/>
          <w:szCs w:val="28"/>
        </w:rPr>
        <w:t xml:space="preserve"> з її забезпеченням</w:t>
      </w:r>
      <w:r>
        <w:rPr>
          <w:rFonts w:ascii="Times New Roman" w:hAnsi="Times New Roman" w:cs="Times New Roman"/>
          <w:sz w:val="28"/>
          <w:szCs w:val="28"/>
        </w:rPr>
        <w:t xml:space="preserve">. При аналізах, розробках методології досліджень, часто визначають певні напрямки </w:t>
      </w:r>
      <w:r>
        <w:rPr>
          <w:rFonts w:ascii="Times New Roman" w:hAnsi="Times New Roman" w:cs="Times New Roman"/>
          <w:sz w:val="28"/>
          <w:szCs w:val="28"/>
        </w:rPr>
        <w:lastRenderedPageBreak/>
        <w:t>або сфери, щодо в</w:t>
      </w:r>
      <w:r w:rsidRPr="00FB7A08">
        <w:rPr>
          <w:rFonts w:ascii="Times New Roman" w:hAnsi="Times New Roman" w:cs="Times New Roman"/>
          <w:sz w:val="28"/>
          <w:szCs w:val="28"/>
        </w:rPr>
        <w:t xml:space="preserve">ідповідальності </w:t>
      </w:r>
      <w:r>
        <w:rPr>
          <w:rFonts w:ascii="Times New Roman" w:hAnsi="Times New Roman" w:cs="Times New Roman"/>
          <w:sz w:val="28"/>
          <w:szCs w:val="28"/>
        </w:rPr>
        <w:t>органів місцевого самоврядування</w:t>
      </w:r>
      <w:r w:rsidR="00E700F1">
        <w:rPr>
          <w:rFonts w:ascii="Times New Roman" w:hAnsi="Times New Roman" w:cs="Times New Roman"/>
          <w:sz w:val="28"/>
          <w:szCs w:val="28"/>
        </w:rPr>
        <w:t>, зокрема і щодо прозорості та публічності інформації.</w:t>
      </w:r>
    </w:p>
    <w:p w:rsidR="00701C76" w:rsidRPr="00FB7A08" w:rsidRDefault="00E700F1" w:rsidP="00701C7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Такими сферами є</w:t>
      </w:r>
      <w:r w:rsidR="00701C76" w:rsidRPr="00FB7A08">
        <w:rPr>
          <w:rFonts w:ascii="Times New Roman" w:hAnsi="Times New Roman" w:cs="Times New Roman"/>
          <w:sz w:val="28"/>
          <w:szCs w:val="28"/>
        </w:rPr>
        <w:t xml:space="preserve">: </w:t>
      </w:r>
    </w:p>
    <w:p w:rsidR="00701C76" w:rsidRPr="00FB7A08" w:rsidRDefault="00E700F1" w:rsidP="00701C76">
      <w:pPr>
        <w:pStyle w:val="a3"/>
        <w:numPr>
          <w:ilvl w:val="0"/>
          <w:numId w:val="12"/>
        </w:num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надання інформації</w:t>
      </w:r>
      <w:r w:rsidR="00701C76" w:rsidRPr="00FB7A08">
        <w:rPr>
          <w:rFonts w:ascii="Times New Roman" w:hAnsi="Times New Roman" w:cs="Times New Roman"/>
          <w:sz w:val="28"/>
          <w:szCs w:val="28"/>
        </w:rPr>
        <w:t xml:space="preserve"> про роботу органів місцевої влади;</w:t>
      </w:r>
    </w:p>
    <w:p w:rsidR="00701C76" w:rsidRPr="00FB7A08" w:rsidRDefault="00E700F1" w:rsidP="00701C76">
      <w:pPr>
        <w:pStyle w:val="a3"/>
        <w:numPr>
          <w:ilvl w:val="0"/>
          <w:numId w:val="12"/>
        </w:numPr>
        <w:spacing w:after="0" w:line="360" w:lineRule="auto"/>
        <w:ind w:firstLine="709"/>
        <w:rPr>
          <w:rFonts w:ascii="Times New Roman" w:hAnsi="Times New Roman" w:cs="Times New Roman"/>
          <w:sz w:val="28"/>
          <w:szCs w:val="28"/>
        </w:rPr>
      </w:pPr>
      <w:r>
        <w:rPr>
          <w:rFonts w:ascii="Times New Roman" w:hAnsi="Times New Roman" w:cs="Times New Roman"/>
          <w:sz w:val="28"/>
          <w:szCs w:val="28"/>
        </w:rPr>
        <w:t>доступ та участі в засіданнях</w:t>
      </w:r>
      <w:r w:rsidR="00701C76" w:rsidRPr="00FB7A08">
        <w:rPr>
          <w:rFonts w:ascii="Times New Roman" w:hAnsi="Times New Roman" w:cs="Times New Roman"/>
          <w:sz w:val="28"/>
          <w:szCs w:val="28"/>
        </w:rPr>
        <w:t xml:space="preserve">; </w:t>
      </w:r>
    </w:p>
    <w:p w:rsidR="00701C76" w:rsidRPr="00FB7A08" w:rsidRDefault="00701C76" w:rsidP="00701C76">
      <w:pPr>
        <w:pStyle w:val="a3"/>
        <w:numPr>
          <w:ilvl w:val="0"/>
          <w:numId w:val="12"/>
        </w:numPr>
        <w:spacing w:after="0" w:line="360" w:lineRule="auto"/>
        <w:ind w:firstLine="709"/>
        <w:rPr>
          <w:rFonts w:ascii="Times New Roman" w:hAnsi="Times New Roman" w:cs="Times New Roman"/>
          <w:sz w:val="28"/>
          <w:szCs w:val="28"/>
        </w:rPr>
      </w:pPr>
      <w:r w:rsidRPr="00FB7A08">
        <w:rPr>
          <w:rFonts w:ascii="Times New Roman" w:hAnsi="Times New Roman" w:cs="Times New Roman"/>
          <w:sz w:val="28"/>
          <w:szCs w:val="28"/>
        </w:rPr>
        <w:t>закупівлі;</w:t>
      </w:r>
    </w:p>
    <w:p w:rsidR="00701C76" w:rsidRPr="00FB7A08" w:rsidRDefault="00701C76" w:rsidP="00701C76">
      <w:pPr>
        <w:pStyle w:val="a3"/>
        <w:numPr>
          <w:ilvl w:val="0"/>
          <w:numId w:val="12"/>
        </w:numPr>
        <w:spacing w:after="0" w:line="360" w:lineRule="auto"/>
        <w:ind w:firstLine="709"/>
        <w:rPr>
          <w:rFonts w:ascii="Times New Roman" w:hAnsi="Times New Roman" w:cs="Times New Roman"/>
          <w:sz w:val="28"/>
          <w:szCs w:val="28"/>
        </w:rPr>
      </w:pPr>
      <w:r w:rsidRPr="00FB7A08">
        <w:rPr>
          <w:rFonts w:ascii="Times New Roman" w:hAnsi="Times New Roman" w:cs="Times New Roman"/>
          <w:sz w:val="28"/>
          <w:szCs w:val="28"/>
        </w:rPr>
        <w:t xml:space="preserve">житлова політика; </w:t>
      </w:r>
    </w:p>
    <w:p w:rsidR="00701C76" w:rsidRPr="00FB7A08" w:rsidRDefault="00701C76" w:rsidP="00701C76">
      <w:pPr>
        <w:pStyle w:val="a3"/>
        <w:numPr>
          <w:ilvl w:val="0"/>
          <w:numId w:val="12"/>
        </w:numPr>
        <w:spacing w:after="0" w:line="360" w:lineRule="auto"/>
        <w:ind w:firstLine="709"/>
        <w:rPr>
          <w:rFonts w:ascii="Times New Roman" w:hAnsi="Times New Roman" w:cs="Times New Roman"/>
          <w:sz w:val="28"/>
          <w:szCs w:val="28"/>
        </w:rPr>
      </w:pPr>
      <w:r w:rsidRPr="00FB7A08">
        <w:rPr>
          <w:rFonts w:ascii="Times New Roman" w:hAnsi="Times New Roman" w:cs="Times New Roman"/>
          <w:sz w:val="28"/>
          <w:szCs w:val="28"/>
        </w:rPr>
        <w:t xml:space="preserve">бюджетування та контракти; </w:t>
      </w:r>
    </w:p>
    <w:p w:rsidR="00701C76" w:rsidRPr="00FB7A08" w:rsidRDefault="00701C76" w:rsidP="00701C76">
      <w:pPr>
        <w:pStyle w:val="a3"/>
        <w:numPr>
          <w:ilvl w:val="0"/>
          <w:numId w:val="12"/>
        </w:numPr>
        <w:spacing w:after="0" w:line="360" w:lineRule="auto"/>
        <w:ind w:firstLine="709"/>
        <w:rPr>
          <w:rFonts w:ascii="Times New Roman" w:hAnsi="Times New Roman" w:cs="Times New Roman"/>
          <w:sz w:val="28"/>
          <w:szCs w:val="28"/>
        </w:rPr>
      </w:pPr>
      <w:r w:rsidRPr="00FB7A08">
        <w:rPr>
          <w:rFonts w:ascii="Times New Roman" w:hAnsi="Times New Roman" w:cs="Times New Roman"/>
          <w:sz w:val="28"/>
          <w:szCs w:val="28"/>
        </w:rPr>
        <w:t xml:space="preserve">гранти, виділення фінансів; </w:t>
      </w:r>
    </w:p>
    <w:p w:rsidR="00701C76" w:rsidRPr="00FB7A08" w:rsidRDefault="00701C76" w:rsidP="00701C76">
      <w:pPr>
        <w:pStyle w:val="a3"/>
        <w:numPr>
          <w:ilvl w:val="0"/>
          <w:numId w:val="12"/>
        </w:numPr>
        <w:spacing w:after="0" w:line="360" w:lineRule="auto"/>
        <w:ind w:firstLine="709"/>
        <w:rPr>
          <w:rFonts w:ascii="Times New Roman" w:hAnsi="Times New Roman" w:cs="Times New Roman"/>
          <w:sz w:val="28"/>
          <w:szCs w:val="28"/>
        </w:rPr>
      </w:pPr>
      <w:r w:rsidRPr="00FB7A08">
        <w:rPr>
          <w:rFonts w:ascii="Times New Roman" w:hAnsi="Times New Roman" w:cs="Times New Roman"/>
          <w:sz w:val="28"/>
          <w:szCs w:val="28"/>
        </w:rPr>
        <w:t xml:space="preserve">соціальні послуги; </w:t>
      </w:r>
    </w:p>
    <w:p w:rsidR="00701C76" w:rsidRPr="00FB7A08" w:rsidRDefault="00701C76" w:rsidP="00701C76">
      <w:pPr>
        <w:pStyle w:val="a3"/>
        <w:numPr>
          <w:ilvl w:val="0"/>
          <w:numId w:val="12"/>
        </w:numPr>
        <w:spacing w:after="0" w:line="360" w:lineRule="auto"/>
        <w:ind w:firstLine="709"/>
        <w:rPr>
          <w:rFonts w:ascii="Times New Roman" w:hAnsi="Times New Roman" w:cs="Times New Roman"/>
          <w:sz w:val="28"/>
          <w:szCs w:val="28"/>
        </w:rPr>
      </w:pPr>
      <w:r w:rsidRPr="00FB7A08">
        <w:rPr>
          <w:rFonts w:ascii="Times New Roman" w:hAnsi="Times New Roman" w:cs="Times New Roman"/>
          <w:sz w:val="28"/>
          <w:szCs w:val="28"/>
        </w:rPr>
        <w:t xml:space="preserve">кадрові питання; </w:t>
      </w:r>
    </w:p>
    <w:p w:rsidR="00701C76" w:rsidRPr="00FB7A08" w:rsidRDefault="00701C76" w:rsidP="00701C76">
      <w:pPr>
        <w:pStyle w:val="a3"/>
        <w:numPr>
          <w:ilvl w:val="0"/>
          <w:numId w:val="12"/>
        </w:numPr>
        <w:spacing w:after="0" w:line="360" w:lineRule="auto"/>
        <w:ind w:firstLine="709"/>
        <w:rPr>
          <w:rFonts w:ascii="Times New Roman" w:hAnsi="Times New Roman" w:cs="Times New Roman"/>
          <w:sz w:val="28"/>
          <w:szCs w:val="28"/>
        </w:rPr>
      </w:pPr>
      <w:r w:rsidRPr="00FB7A08">
        <w:rPr>
          <w:rFonts w:ascii="Times New Roman" w:hAnsi="Times New Roman" w:cs="Times New Roman"/>
          <w:sz w:val="28"/>
          <w:szCs w:val="28"/>
        </w:rPr>
        <w:t xml:space="preserve">професійна етика та конфлікт інтересів; </w:t>
      </w:r>
    </w:p>
    <w:p w:rsidR="00701C76" w:rsidRPr="00FB7A08" w:rsidRDefault="00701C76" w:rsidP="00701C76">
      <w:pPr>
        <w:pStyle w:val="a3"/>
        <w:numPr>
          <w:ilvl w:val="0"/>
          <w:numId w:val="12"/>
        </w:numPr>
        <w:spacing w:after="0" w:line="360" w:lineRule="auto"/>
        <w:ind w:firstLine="709"/>
        <w:rPr>
          <w:rFonts w:ascii="Times New Roman" w:hAnsi="Times New Roman" w:cs="Times New Roman"/>
          <w:sz w:val="28"/>
          <w:szCs w:val="28"/>
        </w:rPr>
      </w:pPr>
      <w:r w:rsidRPr="00FB7A08">
        <w:rPr>
          <w:rFonts w:ascii="Times New Roman" w:hAnsi="Times New Roman" w:cs="Times New Roman"/>
          <w:sz w:val="28"/>
          <w:szCs w:val="28"/>
        </w:rPr>
        <w:t xml:space="preserve">землекористування та будівельна політика; </w:t>
      </w:r>
    </w:p>
    <w:p w:rsidR="00701C76" w:rsidRPr="00FB7A08" w:rsidRDefault="00701C76" w:rsidP="00701C76">
      <w:pPr>
        <w:pStyle w:val="a3"/>
        <w:numPr>
          <w:ilvl w:val="0"/>
          <w:numId w:val="12"/>
        </w:numPr>
        <w:spacing w:after="0" w:line="360" w:lineRule="auto"/>
        <w:ind w:firstLine="709"/>
        <w:rPr>
          <w:rFonts w:ascii="Times New Roman" w:hAnsi="Times New Roman" w:cs="Times New Roman"/>
          <w:sz w:val="28"/>
          <w:szCs w:val="28"/>
        </w:rPr>
      </w:pPr>
      <w:r w:rsidRPr="00FB7A08">
        <w:rPr>
          <w:rFonts w:ascii="Times New Roman" w:hAnsi="Times New Roman" w:cs="Times New Roman"/>
          <w:sz w:val="28"/>
          <w:szCs w:val="28"/>
        </w:rPr>
        <w:t xml:space="preserve">комунальні підприємства; </w:t>
      </w:r>
    </w:p>
    <w:p w:rsidR="00701C76" w:rsidRPr="00FB7A08" w:rsidRDefault="00701C76" w:rsidP="00701C76">
      <w:pPr>
        <w:pStyle w:val="a3"/>
        <w:numPr>
          <w:ilvl w:val="0"/>
          <w:numId w:val="12"/>
        </w:numPr>
        <w:spacing w:after="0" w:line="360" w:lineRule="auto"/>
        <w:ind w:firstLine="709"/>
        <w:rPr>
          <w:rFonts w:ascii="Times New Roman" w:hAnsi="Times New Roman" w:cs="Times New Roman"/>
          <w:sz w:val="28"/>
          <w:szCs w:val="28"/>
        </w:rPr>
      </w:pPr>
      <w:r w:rsidRPr="00FB7A08">
        <w:rPr>
          <w:rFonts w:ascii="Times New Roman" w:hAnsi="Times New Roman" w:cs="Times New Roman"/>
          <w:sz w:val="28"/>
          <w:szCs w:val="28"/>
        </w:rPr>
        <w:t xml:space="preserve">комунальне майно; </w:t>
      </w:r>
    </w:p>
    <w:p w:rsidR="00701C76" w:rsidRDefault="00701C76" w:rsidP="00701C76">
      <w:pPr>
        <w:pStyle w:val="a3"/>
        <w:numPr>
          <w:ilvl w:val="0"/>
          <w:numId w:val="12"/>
        </w:numPr>
        <w:spacing w:after="0" w:line="360" w:lineRule="auto"/>
        <w:ind w:firstLine="709"/>
        <w:rPr>
          <w:rFonts w:ascii="Times New Roman" w:hAnsi="Times New Roman" w:cs="Times New Roman"/>
          <w:sz w:val="28"/>
          <w:szCs w:val="28"/>
        </w:rPr>
      </w:pPr>
      <w:r w:rsidRPr="00FB7A08">
        <w:rPr>
          <w:rFonts w:ascii="Times New Roman" w:hAnsi="Times New Roman" w:cs="Times New Roman"/>
          <w:sz w:val="28"/>
          <w:szCs w:val="28"/>
        </w:rPr>
        <w:t>освіта</w:t>
      </w:r>
      <w:r w:rsidR="00E700F1">
        <w:rPr>
          <w:rStyle w:val="aa"/>
          <w:rFonts w:ascii="Times New Roman" w:hAnsi="Times New Roman" w:cs="Times New Roman"/>
          <w:sz w:val="28"/>
          <w:szCs w:val="28"/>
        </w:rPr>
        <w:footnoteReference w:id="34"/>
      </w:r>
      <w:r w:rsidRPr="00FB7A08">
        <w:rPr>
          <w:rFonts w:ascii="Times New Roman" w:hAnsi="Times New Roman" w:cs="Times New Roman"/>
          <w:sz w:val="28"/>
          <w:szCs w:val="28"/>
        </w:rPr>
        <w:t>.</w:t>
      </w:r>
    </w:p>
    <w:p w:rsidR="001F1727" w:rsidRDefault="00701C76" w:rsidP="001F1727">
      <w:pPr>
        <w:spacing w:after="0" w:line="360" w:lineRule="auto"/>
        <w:ind w:firstLine="709"/>
        <w:jc w:val="both"/>
        <w:rPr>
          <w:rFonts w:ascii="Times New Roman" w:hAnsi="Times New Roman" w:cs="Times New Roman"/>
          <w:sz w:val="28"/>
          <w:szCs w:val="28"/>
        </w:rPr>
      </w:pPr>
      <w:r w:rsidRPr="00FB7A08">
        <w:rPr>
          <w:rFonts w:ascii="Times New Roman" w:hAnsi="Times New Roman" w:cs="Times New Roman"/>
          <w:sz w:val="28"/>
          <w:szCs w:val="28"/>
        </w:rPr>
        <w:t xml:space="preserve">Якщо </w:t>
      </w:r>
      <w:r>
        <w:rPr>
          <w:rFonts w:ascii="Times New Roman" w:hAnsi="Times New Roman" w:cs="Times New Roman"/>
          <w:sz w:val="28"/>
          <w:szCs w:val="28"/>
        </w:rPr>
        <w:t xml:space="preserve">подивитись різні рейтинги, статті, дослідження та </w:t>
      </w:r>
      <w:r w:rsidRPr="00FB7A08">
        <w:rPr>
          <w:rFonts w:ascii="Times New Roman" w:hAnsi="Times New Roman" w:cs="Times New Roman"/>
          <w:sz w:val="28"/>
          <w:szCs w:val="28"/>
        </w:rPr>
        <w:t>оцінити близько сотні найбільших міст України, то можна побачити, що середній рівен</w:t>
      </w:r>
      <w:r w:rsidR="00E700F1">
        <w:rPr>
          <w:rFonts w:ascii="Times New Roman" w:hAnsi="Times New Roman" w:cs="Times New Roman"/>
          <w:sz w:val="28"/>
          <w:szCs w:val="28"/>
        </w:rPr>
        <w:t>ь прозорості на низькому рівні</w:t>
      </w:r>
      <w:r w:rsidR="001F1727">
        <w:rPr>
          <w:rFonts w:ascii="Times New Roman" w:hAnsi="Times New Roman" w:cs="Times New Roman"/>
          <w:sz w:val="28"/>
          <w:szCs w:val="28"/>
        </w:rPr>
        <w:t xml:space="preserve"> хоча він поступово зростає</w:t>
      </w:r>
      <w:r w:rsidR="00E700F1">
        <w:rPr>
          <w:rStyle w:val="aa"/>
          <w:rFonts w:ascii="Times New Roman" w:hAnsi="Times New Roman" w:cs="Times New Roman"/>
          <w:sz w:val="28"/>
          <w:szCs w:val="28"/>
        </w:rPr>
        <w:footnoteReference w:id="35"/>
      </w:r>
      <w:r w:rsidR="00E700F1">
        <w:rPr>
          <w:rFonts w:ascii="Times New Roman" w:hAnsi="Times New Roman" w:cs="Times New Roman"/>
          <w:sz w:val="28"/>
          <w:szCs w:val="28"/>
        </w:rPr>
        <w:t>.</w:t>
      </w:r>
      <w:r w:rsidRPr="00FB7A08">
        <w:rPr>
          <w:rFonts w:ascii="Times New Roman" w:hAnsi="Times New Roman" w:cs="Times New Roman"/>
          <w:sz w:val="28"/>
          <w:szCs w:val="28"/>
        </w:rPr>
        <w:t xml:space="preserve"> </w:t>
      </w:r>
      <w:r w:rsidR="001F1727">
        <w:rPr>
          <w:rFonts w:ascii="Times New Roman" w:hAnsi="Times New Roman" w:cs="Times New Roman"/>
          <w:sz w:val="28"/>
          <w:szCs w:val="28"/>
        </w:rPr>
        <w:t>Так, с</w:t>
      </w:r>
      <w:r w:rsidR="001F1727" w:rsidRPr="001F1727">
        <w:rPr>
          <w:rFonts w:ascii="Times New Roman" w:hAnsi="Times New Roman" w:cs="Times New Roman"/>
          <w:sz w:val="28"/>
          <w:szCs w:val="28"/>
        </w:rPr>
        <w:t>ередній рівень прозорості 100 міст</w:t>
      </w:r>
      <w:r w:rsidR="001F1727">
        <w:rPr>
          <w:rFonts w:ascii="Times New Roman" w:hAnsi="Times New Roman" w:cs="Times New Roman"/>
          <w:sz w:val="28"/>
          <w:szCs w:val="28"/>
        </w:rPr>
        <w:t xml:space="preserve"> у 2021 р. </w:t>
      </w:r>
      <w:r w:rsidR="001F1727" w:rsidRPr="001F1727">
        <w:rPr>
          <w:rFonts w:ascii="Times New Roman" w:hAnsi="Times New Roman" w:cs="Times New Roman"/>
          <w:sz w:val="28"/>
          <w:szCs w:val="28"/>
        </w:rPr>
        <w:t>станови</w:t>
      </w:r>
      <w:r w:rsidR="001F1727">
        <w:rPr>
          <w:rFonts w:ascii="Times New Roman" w:hAnsi="Times New Roman" w:cs="Times New Roman"/>
          <w:sz w:val="28"/>
          <w:szCs w:val="28"/>
        </w:rPr>
        <w:t>в 48,5 балів</w:t>
      </w:r>
      <w:r w:rsidR="001F1727" w:rsidRPr="001F1727">
        <w:rPr>
          <w:rFonts w:ascii="Times New Roman" w:hAnsi="Times New Roman" w:cs="Times New Roman"/>
          <w:sz w:val="28"/>
          <w:szCs w:val="28"/>
        </w:rPr>
        <w:t>. За 5 років рейтингування середній показник зріс на</w:t>
      </w:r>
      <w:r w:rsidR="001F1727">
        <w:rPr>
          <w:rFonts w:ascii="Times New Roman" w:hAnsi="Times New Roman" w:cs="Times New Roman"/>
          <w:sz w:val="28"/>
          <w:szCs w:val="28"/>
        </w:rPr>
        <w:t xml:space="preserve"> </w:t>
      </w:r>
      <w:r w:rsidR="001F1727" w:rsidRPr="001F1727">
        <w:rPr>
          <w:rFonts w:ascii="Times New Roman" w:hAnsi="Times New Roman" w:cs="Times New Roman"/>
          <w:sz w:val="28"/>
          <w:szCs w:val="28"/>
        </w:rPr>
        <w:t>62,2%.</w:t>
      </w:r>
      <w:r w:rsidR="001F1727">
        <w:rPr>
          <w:rFonts w:ascii="Times New Roman" w:hAnsi="Times New Roman" w:cs="Times New Roman"/>
          <w:sz w:val="28"/>
          <w:szCs w:val="28"/>
        </w:rPr>
        <w:t xml:space="preserve"> Серед 5 лідерів за 2021 р. були </w:t>
      </w:r>
      <w:r w:rsidR="001F1727" w:rsidRPr="001F1727">
        <w:rPr>
          <w:rFonts w:ascii="Times New Roman" w:hAnsi="Times New Roman" w:cs="Times New Roman"/>
          <w:sz w:val="28"/>
          <w:szCs w:val="28"/>
        </w:rPr>
        <w:t>Маріуполь, Львів, Дніпро, Дрогобич, Мукачево. Вперше в</w:t>
      </w:r>
      <w:r w:rsidR="001F1727">
        <w:rPr>
          <w:rFonts w:ascii="Times New Roman" w:hAnsi="Times New Roman" w:cs="Times New Roman"/>
          <w:sz w:val="28"/>
          <w:szCs w:val="28"/>
        </w:rPr>
        <w:t xml:space="preserve"> </w:t>
      </w:r>
      <w:r w:rsidR="001F1727" w:rsidRPr="001F1727">
        <w:rPr>
          <w:rFonts w:ascii="Times New Roman" w:hAnsi="Times New Roman" w:cs="Times New Roman"/>
          <w:sz w:val="28"/>
          <w:szCs w:val="28"/>
        </w:rPr>
        <w:t>історії дослідження одразу 5 міст перетнули позначку у 80 балів та здобули</w:t>
      </w:r>
      <w:r w:rsidR="001F1727">
        <w:rPr>
          <w:rFonts w:ascii="Times New Roman" w:hAnsi="Times New Roman" w:cs="Times New Roman"/>
          <w:sz w:val="28"/>
          <w:szCs w:val="28"/>
        </w:rPr>
        <w:t xml:space="preserve"> </w:t>
      </w:r>
      <w:r w:rsidR="001F1727" w:rsidRPr="001F1727">
        <w:rPr>
          <w:rFonts w:ascii="Times New Roman" w:hAnsi="Times New Roman" w:cs="Times New Roman"/>
          <w:sz w:val="28"/>
          <w:szCs w:val="28"/>
        </w:rPr>
        <w:t>категорію «прозорих».</w:t>
      </w:r>
      <w:r w:rsidR="001F1727">
        <w:rPr>
          <w:rFonts w:ascii="Times New Roman" w:hAnsi="Times New Roman" w:cs="Times New Roman"/>
          <w:sz w:val="28"/>
          <w:szCs w:val="28"/>
        </w:rPr>
        <w:t xml:space="preserve"> </w:t>
      </w:r>
      <w:r w:rsidR="001F1727" w:rsidRPr="001F1727">
        <w:rPr>
          <w:rFonts w:ascii="Times New Roman" w:hAnsi="Times New Roman" w:cs="Times New Roman"/>
          <w:sz w:val="28"/>
          <w:szCs w:val="28"/>
        </w:rPr>
        <w:t>54 міста показали позитивний приріст у балах. Найбільше додали Червоноград, Новомосковськ, Миколаїв, Мукачево, Охтирка. 36 міст — підвищили</w:t>
      </w:r>
      <w:r w:rsidR="001F1727">
        <w:rPr>
          <w:rFonts w:ascii="Times New Roman" w:hAnsi="Times New Roman" w:cs="Times New Roman"/>
          <w:sz w:val="28"/>
          <w:szCs w:val="28"/>
        </w:rPr>
        <w:t xml:space="preserve"> </w:t>
      </w:r>
      <w:r w:rsidR="001F1727" w:rsidRPr="001F1727">
        <w:rPr>
          <w:rFonts w:ascii="Times New Roman" w:hAnsi="Times New Roman" w:cs="Times New Roman"/>
          <w:sz w:val="28"/>
          <w:szCs w:val="28"/>
        </w:rPr>
        <w:t xml:space="preserve">свою </w:t>
      </w:r>
      <w:r w:rsidR="001F1727" w:rsidRPr="001F1727">
        <w:rPr>
          <w:rFonts w:ascii="Times New Roman" w:hAnsi="Times New Roman" w:cs="Times New Roman"/>
          <w:sz w:val="28"/>
          <w:szCs w:val="28"/>
        </w:rPr>
        <w:lastRenderedPageBreak/>
        <w:t>позицію в Рейтингу прозорості 2021 у порівнянні з минулим роком.</w:t>
      </w:r>
      <w:r w:rsidR="001F1727">
        <w:rPr>
          <w:rFonts w:ascii="Times New Roman" w:hAnsi="Times New Roman" w:cs="Times New Roman"/>
          <w:sz w:val="28"/>
          <w:szCs w:val="28"/>
        </w:rPr>
        <w:t xml:space="preserve"> </w:t>
      </w:r>
      <w:r w:rsidR="001F1727" w:rsidRPr="001F1727">
        <w:rPr>
          <w:rFonts w:ascii="Times New Roman" w:hAnsi="Times New Roman" w:cs="Times New Roman"/>
          <w:sz w:val="28"/>
          <w:szCs w:val="28"/>
        </w:rPr>
        <w:t>Найбільший виконувані сфери прозорості: Освіта (67%), Доступ та участь</w:t>
      </w:r>
      <w:r w:rsidR="001F1727">
        <w:rPr>
          <w:rFonts w:ascii="Times New Roman" w:hAnsi="Times New Roman" w:cs="Times New Roman"/>
          <w:sz w:val="28"/>
          <w:szCs w:val="28"/>
        </w:rPr>
        <w:t xml:space="preserve"> </w:t>
      </w:r>
      <w:r w:rsidR="001F1727" w:rsidRPr="001F1727">
        <w:rPr>
          <w:rFonts w:ascii="Times New Roman" w:hAnsi="Times New Roman" w:cs="Times New Roman"/>
          <w:sz w:val="28"/>
          <w:szCs w:val="28"/>
        </w:rPr>
        <w:t>(66%), Комунальне майно (60%) Інформація про роботу органів місцевого</w:t>
      </w:r>
      <w:r w:rsidR="001F1727">
        <w:rPr>
          <w:rFonts w:ascii="Times New Roman" w:hAnsi="Times New Roman" w:cs="Times New Roman"/>
          <w:sz w:val="28"/>
          <w:szCs w:val="28"/>
        </w:rPr>
        <w:t xml:space="preserve"> </w:t>
      </w:r>
      <w:r w:rsidR="001F1727" w:rsidRPr="001F1727">
        <w:rPr>
          <w:rFonts w:ascii="Times New Roman" w:hAnsi="Times New Roman" w:cs="Times New Roman"/>
          <w:sz w:val="28"/>
          <w:szCs w:val="28"/>
        </w:rPr>
        <w:t>самоврядування (59%)</w:t>
      </w:r>
      <w:r w:rsidR="001F1727">
        <w:rPr>
          <w:rStyle w:val="aa"/>
          <w:rFonts w:ascii="Times New Roman" w:hAnsi="Times New Roman" w:cs="Times New Roman"/>
          <w:sz w:val="28"/>
          <w:szCs w:val="28"/>
        </w:rPr>
        <w:footnoteReference w:id="36"/>
      </w:r>
      <w:r w:rsidR="001F1727" w:rsidRPr="001F1727">
        <w:rPr>
          <w:rFonts w:ascii="Times New Roman" w:hAnsi="Times New Roman" w:cs="Times New Roman"/>
          <w:sz w:val="28"/>
          <w:szCs w:val="28"/>
        </w:rPr>
        <w:t>.</w:t>
      </w:r>
    </w:p>
    <w:p w:rsidR="00701C76" w:rsidRPr="003524D5" w:rsidRDefault="00701C76" w:rsidP="001F1727">
      <w:pPr>
        <w:spacing w:after="0" w:line="360" w:lineRule="auto"/>
        <w:ind w:firstLine="709"/>
        <w:jc w:val="both"/>
        <w:rPr>
          <w:rFonts w:ascii="Times New Roman" w:hAnsi="Times New Roman" w:cs="Times New Roman"/>
          <w:sz w:val="28"/>
          <w:szCs w:val="28"/>
        </w:rPr>
      </w:pPr>
      <w:r w:rsidRPr="00FB7A08">
        <w:rPr>
          <w:rFonts w:ascii="Times New Roman" w:hAnsi="Times New Roman" w:cs="Times New Roman"/>
          <w:sz w:val="28"/>
          <w:szCs w:val="28"/>
        </w:rPr>
        <w:t xml:space="preserve">У більшості міст найгіршою за прозорістю сферою є житлова політика. </w:t>
      </w:r>
      <w:r w:rsidRPr="003524D5">
        <w:rPr>
          <w:rFonts w:ascii="Times New Roman" w:hAnsi="Times New Roman" w:cs="Times New Roman"/>
          <w:sz w:val="28"/>
          <w:szCs w:val="28"/>
        </w:rPr>
        <w:t>Для прикладу — публікація інформації про комуна</w:t>
      </w:r>
      <w:r>
        <w:rPr>
          <w:rFonts w:ascii="Times New Roman" w:hAnsi="Times New Roman" w:cs="Times New Roman"/>
          <w:sz w:val="28"/>
          <w:szCs w:val="28"/>
        </w:rPr>
        <w:t>льне нерухоме майно, що перебу</w:t>
      </w:r>
      <w:r w:rsidRPr="003524D5">
        <w:rPr>
          <w:rFonts w:ascii="Times New Roman" w:hAnsi="Times New Roman" w:cs="Times New Roman"/>
          <w:sz w:val="28"/>
          <w:szCs w:val="28"/>
        </w:rPr>
        <w:t>вають на обліку міської ради, дає змогу розуміти обсяг</w:t>
      </w:r>
      <w:r>
        <w:rPr>
          <w:rFonts w:ascii="Times New Roman" w:hAnsi="Times New Roman" w:cs="Times New Roman"/>
          <w:sz w:val="28"/>
          <w:szCs w:val="28"/>
        </w:rPr>
        <w:t xml:space="preserve"> можливого житла для розселення </w:t>
      </w:r>
      <w:r w:rsidRPr="003524D5">
        <w:rPr>
          <w:rFonts w:ascii="Times New Roman" w:hAnsi="Times New Roman" w:cs="Times New Roman"/>
          <w:sz w:val="28"/>
          <w:szCs w:val="28"/>
        </w:rPr>
        <w:t xml:space="preserve">та релокації бізнесу з гарячих точок, а опублікований </w:t>
      </w:r>
      <w:r>
        <w:rPr>
          <w:rFonts w:ascii="Times New Roman" w:hAnsi="Times New Roman" w:cs="Times New Roman"/>
          <w:sz w:val="28"/>
          <w:szCs w:val="28"/>
        </w:rPr>
        <w:t xml:space="preserve">чіткий список установ та послуг </w:t>
      </w:r>
      <w:r w:rsidRPr="003524D5">
        <w:rPr>
          <w:rFonts w:ascii="Times New Roman" w:hAnsi="Times New Roman" w:cs="Times New Roman"/>
          <w:sz w:val="28"/>
          <w:szCs w:val="28"/>
        </w:rPr>
        <w:t>соціальної допомоги — зорієнтувати переселенців щодо можливостей задоволення їхніх потреб.</w:t>
      </w:r>
    </w:p>
    <w:p w:rsidR="001F1727" w:rsidRDefault="00701C76" w:rsidP="00701C76">
      <w:pPr>
        <w:spacing w:after="0" w:line="360" w:lineRule="auto"/>
        <w:ind w:firstLine="709"/>
        <w:jc w:val="both"/>
        <w:rPr>
          <w:rFonts w:ascii="Times New Roman" w:hAnsi="Times New Roman" w:cs="Times New Roman"/>
          <w:sz w:val="28"/>
          <w:szCs w:val="28"/>
        </w:rPr>
      </w:pPr>
      <w:r w:rsidRPr="003524D5">
        <w:rPr>
          <w:rFonts w:ascii="Times New Roman" w:hAnsi="Times New Roman" w:cs="Times New Roman"/>
          <w:sz w:val="28"/>
          <w:szCs w:val="28"/>
        </w:rPr>
        <w:t xml:space="preserve">Зараз відбувається зменшення корупції в сфері житлової політики, наприклад, з питань розподілу житлових приміщень, природнім шляхом, адже зменшується кількість квадратних метрів, які підлягають розподілу або на які можуть вплинути в своїй роботі органи місцевого самоврядування. Разом з тим, корупція все ще панує в цій сфері в різних аспектах. Зокрема, цьому сприяють наступні фактори. На відміну від постійних депутатських комісій, які складаються з обраних громадою депутатів, комісії з житлових питань створені виконавчим комітетом та складаються переважно зі службовців та чиновників або громадських діячів близьких до представників влади громадських організацій, які максимально уникають публічності та уваги до власної діяльності. </w:t>
      </w:r>
    </w:p>
    <w:p w:rsidR="001F1727" w:rsidRDefault="00701C76" w:rsidP="00701C76">
      <w:pPr>
        <w:spacing w:after="0" w:line="360" w:lineRule="auto"/>
        <w:ind w:firstLine="709"/>
        <w:jc w:val="both"/>
        <w:rPr>
          <w:rFonts w:ascii="Times New Roman" w:hAnsi="Times New Roman" w:cs="Times New Roman"/>
          <w:sz w:val="28"/>
          <w:szCs w:val="28"/>
        </w:rPr>
      </w:pPr>
      <w:r w:rsidRPr="003524D5">
        <w:rPr>
          <w:rFonts w:ascii="Times New Roman" w:hAnsi="Times New Roman" w:cs="Times New Roman"/>
          <w:sz w:val="28"/>
          <w:szCs w:val="28"/>
        </w:rPr>
        <w:t xml:space="preserve">Виконавчий комітет, як правило, складається з людей, які лояльні в тій чи іншій мірі до міського голови, а тому на відміну від місцевої ради, не має внутрішньої опозиції, що сильно знижує якість дискусії та доопрацювання в ході засідання запропонованих проектів рішень житловою комісією, а також знижує, порівняно з засіданням ради, увагу та прозорість процесу ухвалення </w:t>
      </w:r>
      <w:r w:rsidRPr="003524D5">
        <w:rPr>
          <w:rFonts w:ascii="Times New Roman" w:hAnsi="Times New Roman" w:cs="Times New Roman"/>
          <w:sz w:val="28"/>
          <w:szCs w:val="28"/>
        </w:rPr>
        <w:lastRenderedPageBreak/>
        <w:t>рішень, в тому числі з житлових питань</w:t>
      </w:r>
      <w:r w:rsidR="001F1727">
        <w:rPr>
          <w:rStyle w:val="aa"/>
          <w:rFonts w:ascii="Times New Roman" w:hAnsi="Times New Roman" w:cs="Times New Roman"/>
          <w:sz w:val="28"/>
          <w:szCs w:val="28"/>
        </w:rPr>
        <w:footnoteReference w:id="37"/>
      </w:r>
      <w:r w:rsidRPr="003524D5">
        <w:rPr>
          <w:rFonts w:ascii="Times New Roman" w:hAnsi="Times New Roman" w:cs="Times New Roman"/>
          <w:sz w:val="28"/>
          <w:szCs w:val="28"/>
        </w:rPr>
        <w:t xml:space="preserve">. Ці проблеми характерні також і для інших сфер, але у випадку роботи житлових комісій та програм розподілу житла, службових квартир, кімнат в гуртожитках тощо, вони набувають особливого загострення. Зважаючи на вищеописані умови, всі комісії, які створює виконавчий комітет, в тому числі з житлових питань, працюють в умовах закритості виконавчого комітету та всіх його комісій від зовнішнього спостереження, уваги ЗМІ та громадськості. </w:t>
      </w:r>
    </w:p>
    <w:p w:rsidR="00701C76" w:rsidRPr="003524D5" w:rsidRDefault="00701C76" w:rsidP="00701C76">
      <w:pPr>
        <w:spacing w:after="0" w:line="360" w:lineRule="auto"/>
        <w:ind w:firstLine="709"/>
        <w:jc w:val="both"/>
        <w:rPr>
          <w:rFonts w:ascii="Times New Roman" w:hAnsi="Times New Roman" w:cs="Times New Roman"/>
          <w:sz w:val="28"/>
          <w:szCs w:val="28"/>
        </w:rPr>
      </w:pPr>
      <w:r w:rsidRPr="003524D5">
        <w:rPr>
          <w:rFonts w:ascii="Times New Roman" w:hAnsi="Times New Roman" w:cs="Times New Roman"/>
          <w:sz w:val="28"/>
          <w:szCs w:val="28"/>
        </w:rPr>
        <w:t>Режим роботи таких комісій характеризується професійністю, формальністю, швидкістю та залежністю від міського голови або інших осіб, які безпосередньо впливають на ухвалення рішень у виконавчих органах ради. Таким чином, мешканці громади майже нічого не знають про існування відповідних комісій в органах місцевого самоврядування, часто плутаючи їх роботу з постійними депутатськими комісіями. В результаті громадський контроль за роботою відповідних комісій майже повністю відсутній, а діяльність проводиться в основному без націленості на покращення життя громади, а з метою виконання формальних вимог чинного законодавства.</w:t>
      </w:r>
    </w:p>
    <w:p w:rsidR="00701C76" w:rsidRDefault="00701C76" w:rsidP="00701C7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Розглянемо ще такий напрям</w:t>
      </w:r>
      <w:r w:rsidR="001F1727">
        <w:rPr>
          <w:rFonts w:ascii="Times New Roman" w:hAnsi="Times New Roman" w:cs="Times New Roman"/>
          <w:sz w:val="28"/>
          <w:szCs w:val="28"/>
        </w:rPr>
        <w:t>ок</w:t>
      </w:r>
      <w:r>
        <w:rPr>
          <w:rFonts w:ascii="Times New Roman" w:hAnsi="Times New Roman" w:cs="Times New Roman"/>
          <w:sz w:val="28"/>
          <w:szCs w:val="28"/>
        </w:rPr>
        <w:t xml:space="preserve">, як </w:t>
      </w:r>
      <w:r w:rsidRPr="00FB7A08">
        <w:rPr>
          <w:rFonts w:ascii="Times New Roman" w:hAnsi="Times New Roman" w:cs="Times New Roman"/>
          <w:sz w:val="28"/>
          <w:szCs w:val="28"/>
        </w:rPr>
        <w:t>інформація про роботу органів місцевої влади</w:t>
      </w:r>
      <w:r>
        <w:rPr>
          <w:rFonts w:ascii="Times New Roman" w:hAnsi="Times New Roman" w:cs="Times New Roman"/>
          <w:sz w:val="28"/>
          <w:szCs w:val="28"/>
        </w:rPr>
        <w:t xml:space="preserve"> і доступ та участь. </w:t>
      </w:r>
      <w:r w:rsidRPr="00FB7A08">
        <w:rPr>
          <w:rFonts w:ascii="Times New Roman" w:hAnsi="Times New Roman" w:cs="Times New Roman"/>
          <w:sz w:val="28"/>
          <w:szCs w:val="28"/>
        </w:rPr>
        <w:t xml:space="preserve">В багатьох місцевих радах налагоджено оприлюднення рішень ради, рішень виконавчого комітету, новин про заходи, анонсів про майбутні події, протоколів пленарних засідань сесій рад та постійних депутатських комісій. Зупинившись на окремій, Івано-Франківській </w:t>
      </w:r>
      <w:r>
        <w:rPr>
          <w:rFonts w:ascii="Times New Roman" w:hAnsi="Times New Roman" w:cs="Times New Roman"/>
          <w:sz w:val="28"/>
          <w:szCs w:val="28"/>
        </w:rPr>
        <w:t xml:space="preserve">міській </w:t>
      </w:r>
      <w:r w:rsidRPr="00FB7A08">
        <w:rPr>
          <w:rFonts w:ascii="Times New Roman" w:hAnsi="Times New Roman" w:cs="Times New Roman"/>
          <w:sz w:val="28"/>
          <w:szCs w:val="28"/>
        </w:rPr>
        <w:t xml:space="preserve">раді, варто зазначити, що часто окремі проекти рішень публікують після розгляду їх на сесії міської ради. Також часто спостерігається, що документи або додатки до проектів рішень виконавчого комітету, у тому ж Івано-Франківську, відсутні на офіційному сайті. Але коли звернутись за інформацією, то швидше за все її можна отримати. </w:t>
      </w:r>
      <w:r>
        <w:rPr>
          <w:rFonts w:ascii="Times New Roman" w:hAnsi="Times New Roman" w:cs="Times New Roman"/>
          <w:sz w:val="28"/>
          <w:szCs w:val="28"/>
        </w:rPr>
        <w:t xml:space="preserve">При такій ситуації громада, </w:t>
      </w:r>
      <w:r>
        <w:rPr>
          <w:rFonts w:ascii="Times New Roman" w:hAnsi="Times New Roman" w:cs="Times New Roman"/>
          <w:sz w:val="28"/>
          <w:szCs w:val="28"/>
        </w:rPr>
        <w:lastRenderedPageBreak/>
        <w:t xml:space="preserve">втрачає можливість вплинути на рішення, яке було прийняте, бо дізнається вже постфактум. </w:t>
      </w:r>
    </w:p>
    <w:p w:rsidR="00701C76" w:rsidRDefault="00701C76" w:rsidP="00701C76">
      <w:pPr>
        <w:spacing w:after="0" w:line="360" w:lineRule="auto"/>
        <w:ind w:firstLine="709"/>
        <w:jc w:val="both"/>
        <w:rPr>
          <w:rFonts w:ascii="Times New Roman" w:hAnsi="Times New Roman" w:cs="Times New Roman"/>
          <w:sz w:val="28"/>
          <w:szCs w:val="28"/>
        </w:rPr>
      </w:pPr>
      <w:r w:rsidRPr="00FB7A08">
        <w:rPr>
          <w:rFonts w:ascii="Times New Roman" w:hAnsi="Times New Roman" w:cs="Times New Roman"/>
          <w:sz w:val="28"/>
          <w:szCs w:val="28"/>
        </w:rPr>
        <w:t xml:space="preserve">Якщо говорити про роботу депутатських комісій, то більшість анонсів, про час і місце роботи висвітлюється, але про окремі комісії не завжди є інформація. </w:t>
      </w:r>
      <w:r>
        <w:rPr>
          <w:rFonts w:ascii="Times New Roman" w:hAnsi="Times New Roman" w:cs="Times New Roman"/>
          <w:sz w:val="28"/>
          <w:szCs w:val="28"/>
        </w:rPr>
        <w:t xml:space="preserve">Негативним є факт, що інформування відбувається у день засідання комісій, або за менше ніж добу. Очевидно, що громадянам складно за таких умов відслідковувати та реагувати. </w:t>
      </w:r>
      <w:r w:rsidRPr="00FB7A08">
        <w:rPr>
          <w:rFonts w:ascii="Times New Roman" w:hAnsi="Times New Roman" w:cs="Times New Roman"/>
          <w:sz w:val="28"/>
          <w:szCs w:val="28"/>
        </w:rPr>
        <w:t>Наприклад</w:t>
      </w:r>
      <w:r>
        <w:rPr>
          <w:rFonts w:ascii="Times New Roman" w:hAnsi="Times New Roman" w:cs="Times New Roman"/>
          <w:sz w:val="28"/>
          <w:szCs w:val="28"/>
        </w:rPr>
        <w:t>,</w:t>
      </w:r>
      <w:r w:rsidRPr="00FB7A08">
        <w:rPr>
          <w:rFonts w:ascii="Times New Roman" w:hAnsi="Times New Roman" w:cs="Times New Roman"/>
          <w:sz w:val="28"/>
          <w:szCs w:val="28"/>
        </w:rPr>
        <w:t xml:space="preserve"> </w:t>
      </w:r>
      <w:r w:rsidRPr="003A41A7">
        <w:rPr>
          <w:rFonts w:ascii="Times New Roman" w:hAnsi="Times New Roman" w:cs="Times New Roman"/>
          <w:sz w:val="28"/>
          <w:szCs w:val="28"/>
        </w:rPr>
        <w:t xml:space="preserve">про роботу </w:t>
      </w:r>
      <w:r w:rsidRPr="003A41A7">
        <w:rPr>
          <w:rFonts w:ascii="Times New Roman" w:hAnsi="Times New Roman" w:cs="Times New Roman"/>
          <w:bCs/>
          <w:sz w:val="28"/>
          <w:szCs w:val="28"/>
          <w:shd w:val="clear" w:color="auto" w:fill="FFFFFF"/>
        </w:rPr>
        <w:t>постійної депутатської комісії з питань бюджету</w:t>
      </w:r>
      <w:r>
        <w:rPr>
          <w:rFonts w:ascii="Times New Roman" w:hAnsi="Times New Roman" w:cs="Times New Roman"/>
          <w:bCs/>
          <w:sz w:val="28"/>
          <w:szCs w:val="28"/>
          <w:shd w:val="clear" w:color="auto" w:fill="FFFFFF"/>
        </w:rPr>
        <w:t xml:space="preserve"> протягом 2021 та 2022 років</w:t>
      </w:r>
      <w:r w:rsidRPr="003A41A7">
        <w:rPr>
          <w:rFonts w:ascii="Times New Roman" w:hAnsi="Times New Roman" w:cs="Times New Roman"/>
          <w:sz w:val="28"/>
          <w:szCs w:val="28"/>
        </w:rPr>
        <w:t xml:space="preserve"> було кілька анонсі,</w:t>
      </w:r>
      <w:r w:rsidRPr="00FB7A08">
        <w:rPr>
          <w:rFonts w:ascii="Times New Roman" w:hAnsi="Times New Roman" w:cs="Times New Roman"/>
          <w:sz w:val="28"/>
          <w:szCs w:val="28"/>
        </w:rPr>
        <w:t xml:space="preserve"> і ті за кілька годин до засідання. Зрозуміло, що ні громада, ні ЗМІ не змогли потрапити чи вплинути на питання, які опрацьовувались. Часто анонси</w:t>
      </w:r>
      <w:r>
        <w:rPr>
          <w:rFonts w:ascii="Times New Roman" w:hAnsi="Times New Roman" w:cs="Times New Roman"/>
          <w:sz w:val="28"/>
          <w:szCs w:val="28"/>
        </w:rPr>
        <w:t xml:space="preserve"> взагалі</w:t>
      </w:r>
      <w:r w:rsidRPr="00FB7A08">
        <w:rPr>
          <w:rFonts w:ascii="Times New Roman" w:hAnsi="Times New Roman" w:cs="Times New Roman"/>
          <w:sz w:val="28"/>
          <w:szCs w:val="28"/>
        </w:rPr>
        <w:t xml:space="preserve"> відсутні на офіційних сайтах. </w:t>
      </w:r>
      <w:r>
        <w:rPr>
          <w:rFonts w:ascii="Times New Roman" w:hAnsi="Times New Roman" w:cs="Times New Roman"/>
          <w:sz w:val="28"/>
          <w:szCs w:val="28"/>
        </w:rPr>
        <w:t>Позитивним є те, що протоколи є у доступі, але негативним є те, що вони не у повному обсязі</w:t>
      </w:r>
      <w:r w:rsidRPr="003A41A7">
        <w:rPr>
          <w:rFonts w:ascii="Times New Roman" w:hAnsi="Times New Roman" w:cs="Times New Roman"/>
          <w:sz w:val="28"/>
          <w:szCs w:val="28"/>
        </w:rPr>
        <w:t xml:space="preserve"> </w:t>
      </w:r>
      <w:r>
        <w:rPr>
          <w:rFonts w:ascii="Times New Roman" w:hAnsi="Times New Roman" w:cs="Times New Roman"/>
          <w:sz w:val="28"/>
          <w:szCs w:val="28"/>
        </w:rPr>
        <w:t>і формальні.</w:t>
      </w:r>
      <w:r w:rsidR="00974D1E">
        <w:rPr>
          <w:rFonts w:ascii="Times New Roman" w:hAnsi="Times New Roman" w:cs="Times New Roman"/>
          <w:sz w:val="28"/>
          <w:szCs w:val="28"/>
        </w:rPr>
        <w:t xml:space="preserve"> На рис. 2.1 відображено сторінка на якій публікуються протоколи засідання постійних депутатських комісій.</w:t>
      </w:r>
    </w:p>
    <w:p w:rsidR="00701C76" w:rsidRDefault="00701C76" w:rsidP="00701C76">
      <w:pPr>
        <w:spacing w:after="0" w:line="360" w:lineRule="auto"/>
        <w:ind w:firstLine="709"/>
        <w:jc w:val="both"/>
        <w:rPr>
          <w:rFonts w:ascii="Times New Roman" w:hAnsi="Times New Roman" w:cs="Times New Roman"/>
          <w:sz w:val="28"/>
          <w:szCs w:val="28"/>
        </w:rPr>
      </w:pPr>
      <w:r>
        <w:rPr>
          <w:noProof/>
          <w:lang w:eastAsia="uk-UA"/>
        </w:rPr>
        <w:drawing>
          <wp:inline distT="0" distB="0" distL="0" distR="0" wp14:anchorId="6147D30E" wp14:editId="1B78A012">
            <wp:extent cx="4556760" cy="252984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9948" t="10935" r="11781" b="11816"/>
                    <a:stretch/>
                  </pic:blipFill>
                  <pic:spPr bwMode="auto">
                    <a:xfrm>
                      <a:off x="0" y="0"/>
                      <a:ext cx="4556760" cy="2529840"/>
                    </a:xfrm>
                    <a:prstGeom prst="rect">
                      <a:avLst/>
                    </a:prstGeom>
                    <a:ln>
                      <a:noFill/>
                    </a:ln>
                    <a:extLst>
                      <a:ext uri="{53640926-AAD7-44D8-BBD7-CCE9431645EC}">
                        <a14:shadowObscured xmlns:a14="http://schemas.microsoft.com/office/drawing/2010/main"/>
                      </a:ext>
                    </a:extLst>
                  </pic:spPr>
                </pic:pic>
              </a:graphicData>
            </a:graphic>
          </wp:inline>
        </w:drawing>
      </w:r>
    </w:p>
    <w:p w:rsidR="00974D1E" w:rsidRDefault="00974D1E" w:rsidP="00974D1E">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 2.1 – Інформація про оприлюднення протоколів засідання постійних депутатських комісій</w:t>
      </w:r>
    </w:p>
    <w:p w:rsidR="00974D1E" w:rsidRPr="00FB7A08" w:rsidRDefault="00974D1E" w:rsidP="00701C76">
      <w:pPr>
        <w:spacing w:after="0" w:line="360" w:lineRule="auto"/>
        <w:ind w:firstLine="709"/>
        <w:jc w:val="both"/>
        <w:rPr>
          <w:rFonts w:ascii="Times New Roman" w:hAnsi="Times New Roman" w:cs="Times New Roman"/>
          <w:sz w:val="28"/>
          <w:szCs w:val="28"/>
        </w:rPr>
      </w:pPr>
    </w:p>
    <w:p w:rsidR="00701C76" w:rsidRDefault="00701C76" w:rsidP="00701C76">
      <w:pPr>
        <w:spacing w:after="0" w:line="360" w:lineRule="auto"/>
        <w:ind w:firstLine="709"/>
        <w:jc w:val="both"/>
        <w:rPr>
          <w:rFonts w:ascii="Times New Roman" w:hAnsi="Times New Roman" w:cs="Times New Roman"/>
          <w:sz w:val="28"/>
          <w:szCs w:val="28"/>
        </w:rPr>
      </w:pPr>
      <w:r w:rsidRPr="00FB7A08">
        <w:rPr>
          <w:rFonts w:ascii="Times New Roman" w:hAnsi="Times New Roman" w:cs="Times New Roman"/>
          <w:sz w:val="28"/>
          <w:szCs w:val="28"/>
        </w:rPr>
        <w:t>Коронавірус</w:t>
      </w:r>
      <w:r>
        <w:rPr>
          <w:rFonts w:ascii="Times New Roman" w:hAnsi="Times New Roman" w:cs="Times New Roman"/>
          <w:sz w:val="28"/>
          <w:szCs w:val="28"/>
        </w:rPr>
        <w:t xml:space="preserve"> </w:t>
      </w:r>
      <w:r w:rsidRPr="00FB7A08">
        <w:rPr>
          <w:rFonts w:ascii="Times New Roman" w:hAnsi="Times New Roman" w:cs="Times New Roman"/>
          <w:sz w:val="28"/>
          <w:szCs w:val="28"/>
          <w:lang w:val="en-US"/>
        </w:rPr>
        <w:t>COVID</w:t>
      </w:r>
      <w:r w:rsidRPr="00974D1E">
        <w:rPr>
          <w:rFonts w:ascii="Times New Roman" w:hAnsi="Times New Roman" w:cs="Times New Roman"/>
          <w:sz w:val="28"/>
          <w:szCs w:val="28"/>
        </w:rPr>
        <w:t>-19</w:t>
      </w:r>
      <w:r w:rsidRPr="00FB7A08">
        <w:rPr>
          <w:rFonts w:ascii="Times New Roman" w:hAnsi="Times New Roman" w:cs="Times New Roman"/>
          <w:sz w:val="28"/>
          <w:szCs w:val="28"/>
        </w:rPr>
        <w:t xml:space="preserve"> та війна в країні суттєво і негативно вплинула на питання прозорості і публічності</w:t>
      </w:r>
      <w:r w:rsidR="00974D1E">
        <w:rPr>
          <w:rFonts w:ascii="Times New Roman" w:hAnsi="Times New Roman" w:cs="Times New Roman"/>
          <w:sz w:val="28"/>
          <w:szCs w:val="28"/>
        </w:rPr>
        <w:t xml:space="preserve"> органів місцевого самоврядування</w:t>
      </w:r>
      <w:r w:rsidRPr="00FB7A08">
        <w:rPr>
          <w:rFonts w:ascii="Times New Roman" w:hAnsi="Times New Roman" w:cs="Times New Roman"/>
          <w:sz w:val="28"/>
          <w:szCs w:val="28"/>
        </w:rPr>
        <w:t>. Роб</w:t>
      </w:r>
      <w:r w:rsidR="00974D1E">
        <w:rPr>
          <w:rFonts w:ascii="Times New Roman" w:hAnsi="Times New Roman" w:cs="Times New Roman"/>
          <w:sz w:val="28"/>
          <w:szCs w:val="28"/>
        </w:rPr>
        <w:t>ота рад, виконкомів стала більш</w:t>
      </w:r>
      <w:r w:rsidRPr="00FB7A08">
        <w:rPr>
          <w:rFonts w:ascii="Times New Roman" w:hAnsi="Times New Roman" w:cs="Times New Roman"/>
          <w:sz w:val="28"/>
          <w:szCs w:val="28"/>
        </w:rPr>
        <w:t xml:space="preserve"> закритою. Також у зв</w:t>
      </w:r>
      <w:r w:rsidRPr="00FB7A08">
        <w:rPr>
          <w:rFonts w:ascii="Times New Roman" w:hAnsi="Times New Roman" w:cs="Times New Roman"/>
          <w:sz w:val="28"/>
          <w:szCs w:val="28"/>
          <w:lang w:val="ru-RU"/>
        </w:rPr>
        <w:t xml:space="preserve">’язку </w:t>
      </w:r>
      <w:r w:rsidRPr="00FB7A08">
        <w:rPr>
          <w:rFonts w:ascii="Times New Roman" w:hAnsi="Times New Roman" w:cs="Times New Roman"/>
          <w:sz w:val="28"/>
          <w:szCs w:val="28"/>
        </w:rPr>
        <w:t xml:space="preserve">з оголошеним карантином у державі, з метою запобігання поширення на території України </w:t>
      </w:r>
      <w:r w:rsidRPr="00FB7A08">
        <w:rPr>
          <w:rFonts w:ascii="Times New Roman" w:hAnsi="Times New Roman" w:cs="Times New Roman"/>
          <w:sz w:val="28"/>
          <w:szCs w:val="28"/>
        </w:rPr>
        <w:lastRenderedPageBreak/>
        <w:t xml:space="preserve">коронавірусу </w:t>
      </w:r>
      <w:r w:rsidRPr="00FB7A08">
        <w:rPr>
          <w:rFonts w:ascii="Times New Roman" w:hAnsi="Times New Roman" w:cs="Times New Roman"/>
          <w:sz w:val="28"/>
          <w:szCs w:val="28"/>
          <w:lang w:val="en-US"/>
        </w:rPr>
        <w:t>COVID</w:t>
      </w:r>
      <w:r w:rsidRPr="00FB7A08">
        <w:rPr>
          <w:rFonts w:ascii="Times New Roman" w:hAnsi="Times New Roman" w:cs="Times New Roman"/>
          <w:sz w:val="28"/>
          <w:szCs w:val="28"/>
          <w:lang w:val="ru-RU"/>
        </w:rPr>
        <w:t>-19</w:t>
      </w:r>
      <w:r w:rsidRPr="00FB7A08">
        <w:rPr>
          <w:rFonts w:ascii="Times New Roman" w:hAnsi="Times New Roman" w:cs="Times New Roman"/>
          <w:sz w:val="28"/>
          <w:szCs w:val="28"/>
        </w:rPr>
        <w:t>, сесії міської ради проводились</w:t>
      </w:r>
      <w:r>
        <w:rPr>
          <w:rFonts w:ascii="Times New Roman" w:hAnsi="Times New Roman" w:cs="Times New Roman"/>
          <w:sz w:val="28"/>
          <w:szCs w:val="28"/>
        </w:rPr>
        <w:t xml:space="preserve"> </w:t>
      </w:r>
      <w:r w:rsidRPr="00FB7A08">
        <w:rPr>
          <w:rFonts w:ascii="Times New Roman" w:hAnsi="Times New Roman" w:cs="Times New Roman"/>
          <w:sz w:val="28"/>
          <w:szCs w:val="28"/>
        </w:rPr>
        <w:t>без представників громадськості. Про це прямо писали у розпорядженнях, які підписували міські голови (</w:t>
      </w:r>
      <w:r w:rsidR="00E728C0">
        <w:rPr>
          <w:rFonts w:ascii="Times New Roman" w:hAnsi="Times New Roman" w:cs="Times New Roman"/>
          <w:sz w:val="28"/>
          <w:szCs w:val="28"/>
        </w:rPr>
        <w:t>рис. 2.2</w:t>
      </w:r>
      <w:r w:rsidRPr="00FB7A08">
        <w:rPr>
          <w:rFonts w:ascii="Times New Roman" w:hAnsi="Times New Roman" w:cs="Times New Roman"/>
          <w:sz w:val="28"/>
          <w:szCs w:val="28"/>
        </w:rPr>
        <w:t>).</w:t>
      </w:r>
    </w:p>
    <w:p w:rsidR="00701C76" w:rsidRDefault="00701C76" w:rsidP="00701C76">
      <w:pPr>
        <w:spacing w:after="0" w:line="360" w:lineRule="auto"/>
        <w:ind w:firstLine="709"/>
        <w:jc w:val="both"/>
        <w:rPr>
          <w:rFonts w:ascii="Times New Roman" w:hAnsi="Times New Roman" w:cs="Times New Roman"/>
          <w:sz w:val="28"/>
          <w:szCs w:val="28"/>
        </w:rPr>
      </w:pPr>
      <w:r>
        <w:rPr>
          <w:noProof/>
          <w:lang w:eastAsia="uk-UA"/>
        </w:rPr>
        <w:drawing>
          <wp:inline distT="0" distB="0" distL="0" distR="0" wp14:anchorId="7DA1A029" wp14:editId="3C8A4BFE">
            <wp:extent cx="5000625" cy="448142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27910" b="30752"/>
                    <a:stretch/>
                  </pic:blipFill>
                  <pic:spPr bwMode="auto">
                    <a:xfrm>
                      <a:off x="0" y="0"/>
                      <a:ext cx="5012377" cy="4491952"/>
                    </a:xfrm>
                    <a:prstGeom prst="rect">
                      <a:avLst/>
                    </a:prstGeom>
                    <a:ln>
                      <a:noFill/>
                    </a:ln>
                    <a:extLst>
                      <a:ext uri="{53640926-AAD7-44D8-BBD7-CCE9431645EC}">
                        <a14:shadowObscured xmlns:a14="http://schemas.microsoft.com/office/drawing/2010/main"/>
                      </a:ext>
                    </a:extLst>
                  </pic:spPr>
                </pic:pic>
              </a:graphicData>
            </a:graphic>
          </wp:inline>
        </w:drawing>
      </w:r>
    </w:p>
    <w:p w:rsidR="00E728C0" w:rsidRDefault="00E728C0" w:rsidP="00701C7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2.2 – Розпорядження щодо умов скликання сесії міської ради у період карантину</w:t>
      </w:r>
    </w:p>
    <w:p w:rsidR="00E728C0" w:rsidRPr="00FB7A08" w:rsidRDefault="00E728C0" w:rsidP="00701C76">
      <w:pPr>
        <w:spacing w:after="0" w:line="360" w:lineRule="auto"/>
        <w:ind w:firstLine="709"/>
        <w:jc w:val="both"/>
        <w:rPr>
          <w:rFonts w:ascii="Times New Roman" w:hAnsi="Times New Roman" w:cs="Times New Roman"/>
          <w:sz w:val="28"/>
          <w:szCs w:val="28"/>
        </w:rPr>
      </w:pPr>
    </w:p>
    <w:p w:rsidR="00701C76" w:rsidRDefault="00701C76" w:rsidP="00701C7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 початком війни громада практично втратила можливість доступу до участі у пленарних засіданнях. Вхід в адмін</w:t>
      </w:r>
      <w:r w:rsidR="00E728C0">
        <w:rPr>
          <w:rFonts w:ascii="Times New Roman" w:hAnsi="Times New Roman" w:cs="Times New Roman"/>
          <w:sz w:val="28"/>
          <w:szCs w:val="28"/>
        </w:rPr>
        <w:t xml:space="preserve">істративну </w:t>
      </w:r>
      <w:r>
        <w:rPr>
          <w:rFonts w:ascii="Times New Roman" w:hAnsi="Times New Roman" w:cs="Times New Roman"/>
          <w:sz w:val="28"/>
          <w:szCs w:val="28"/>
        </w:rPr>
        <w:t xml:space="preserve">будівлю можливий при наявності спецперепустки, тому прийти та взяти участь у комісії, виконкомі чи сесії неможливо. </w:t>
      </w:r>
    </w:p>
    <w:p w:rsidR="00701C76" w:rsidRPr="00FB7A08" w:rsidRDefault="00701C76" w:rsidP="00701C7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Щодо роботи офіційного сайту, який близько двох місяців взагалі не працював. Протягом 2022 року, за словами працівників секретаріату, було здійснено хакерську атаку на сайт міської ради, та у результаті робота сайту була заблокована повністю, а громада втратила доступ до інформації. Згодом ситуацію виправили та відновили </w:t>
      </w:r>
      <w:r w:rsidR="00E728C0">
        <w:rPr>
          <w:rFonts w:ascii="Times New Roman" w:hAnsi="Times New Roman" w:cs="Times New Roman"/>
          <w:sz w:val="28"/>
          <w:szCs w:val="28"/>
        </w:rPr>
        <w:t xml:space="preserve">роботу </w:t>
      </w:r>
      <w:r>
        <w:rPr>
          <w:rFonts w:ascii="Times New Roman" w:hAnsi="Times New Roman" w:cs="Times New Roman"/>
          <w:sz w:val="28"/>
          <w:szCs w:val="28"/>
        </w:rPr>
        <w:t>сайт</w:t>
      </w:r>
      <w:r w:rsidR="00E728C0">
        <w:rPr>
          <w:rFonts w:ascii="Times New Roman" w:hAnsi="Times New Roman" w:cs="Times New Roman"/>
          <w:sz w:val="28"/>
          <w:szCs w:val="28"/>
        </w:rPr>
        <w:t>у</w:t>
      </w:r>
      <w:r>
        <w:rPr>
          <w:rFonts w:ascii="Times New Roman" w:hAnsi="Times New Roman" w:cs="Times New Roman"/>
          <w:sz w:val="28"/>
          <w:szCs w:val="28"/>
        </w:rPr>
        <w:t>.</w:t>
      </w:r>
    </w:p>
    <w:p w:rsidR="00701C76" w:rsidRPr="00E30A69" w:rsidRDefault="00701C76" w:rsidP="00701C76">
      <w:pPr>
        <w:spacing w:after="0" w:line="360" w:lineRule="auto"/>
        <w:ind w:firstLine="709"/>
        <w:jc w:val="both"/>
        <w:rPr>
          <w:rFonts w:ascii="Times New Roman" w:hAnsi="Times New Roman" w:cs="Times New Roman"/>
          <w:sz w:val="28"/>
          <w:szCs w:val="28"/>
        </w:rPr>
      </w:pPr>
      <w:r w:rsidRPr="00E30A69">
        <w:rPr>
          <w:rFonts w:ascii="Times New Roman" w:hAnsi="Times New Roman" w:cs="Times New Roman"/>
          <w:sz w:val="28"/>
          <w:szCs w:val="28"/>
        </w:rPr>
        <w:lastRenderedPageBreak/>
        <w:t xml:space="preserve">На відміну від теми інформування членів місцевої територіальної громади, щодо подій та заходів в місті, а також забезпечення доступу до інформації, тема забезпечення доступу до участі в процесах місцевого самоврядування є для міських рад великих міст значно складнішою. Наразі можемо констатувати факт, що багато міст вже вважають своїм обов’язком інформувати мешканців міста про здійснені заходи та окремі майбутні події, але разом з тим не бажають бачити городян повноцінними учасниками вирішення всіх справ громади. Але попри це, масово формуються позитивні практики, до яких слід віднести: </w:t>
      </w:r>
    </w:p>
    <w:p w:rsidR="00701C76" w:rsidRPr="00E30A69" w:rsidRDefault="00701C76" w:rsidP="00701C76">
      <w:pPr>
        <w:spacing w:after="0" w:line="360" w:lineRule="auto"/>
        <w:ind w:firstLine="709"/>
        <w:jc w:val="both"/>
        <w:rPr>
          <w:rFonts w:ascii="Times New Roman" w:hAnsi="Times New Roman" w:cs="Times New Roman"/>
          <w:sz w:val="28"/>
          <w:szCs w:val="28"/>
        </w:rPr>
      </w:pPr>
      <w:r w:rsidRPr="00E30A69">
        <w:rPr>
          <w:rFonts w:ascii="Times New Roman" w:hAnsi="Times New Roman" w:cs="Times New Roman"/>
          <w:sz w:val="28"/>
          <w:szCs w:val="28"/>
        </w:rPr>
        <w:t xml:space="preserve">• бюджет участі або партисипативний бюджет, тобто можливість для мешканців міста подати власні проекти та отримати фінансову та іншу підтримку з метою втілення ідеї; </w:t>
      </w:r>
    </w:p>
    <w:p w:rsidR="00701C76" w:rsidRPr="00E30A69" w:rsidRDefault="00701C76" w:rsidP="00701C76">
      <w:pPr>
        <w:spacing w:after="0" w:line="360" w:lineRule="auto"/>
        <w:ind w:firstLine="709"/>
        <w:jc w:val="both"/>
        <w:rPr>
          <w:rFonts w:ascii="Times New Roman" w:hAnsi="Times New Roman" w:cs="Times New Roman"/>
          <w:sz w:val="28"/>
          <w:szCs w:val="28"/>
        </w:rPr>
      </w:pPr>
      <w:r w:rsidRPr="00E30A69">
        <w:rPr>
          <w:rFonts w:ascii="Times New Roman" w:hAnsi="Times New Roman" w:cs="Times New Roman"/>
          <w:sz w:val="28"/>
          <w:szCs w:val="28"/>
        </w:rPr>
        <w:t xml:space="preserve">• формування та оприлюднення відкритих даних; </w:t>
      </w:r>
    </w:p>
    <w:p w:rsidR="00701C76" w:rsidRPr="00E30A69" w:rsidRDefault="00701C76" w:rsidP="00701C76">
      <w:pPr>
        <w:spacing w:after="0" w:line="360" w:lineRule="auto"/>
        <w:ind w:firstLine="709"/>
        <w:jc w:val="both"/>
        <w:rPr>
          <w:rFonts w:ascii="Times New Roman" w:hAnsi="Times New Roman" w:cs="Times New Roman"/>
          <w:sz w:val="28"/>
          <w:szCs w:val="28"/>
        </w:rPr>
      </w:pPr>
      <w:r w:rsidRPr="00E30A69">
        <w:rPr>
          <w:rFonts w:ascii="Times New Roman" w:hAnsi="Times New Roman" w:cs="Times New Roman"/>
          <w:sz w:val="28"/>
          <w:szCs w:val="28"/>
        </w:rPr>
        <w:t>• створення електронного сервісу звернення та відслідковування власного звернення до міського голови, виконавчих органів, ради;</w:t>
      </w:r>
    </w:p>
    <w:p w:rsidR="00701C76" w:rsidRDefault="00701C76" w:rsidP="00701C76">
      <w:pPr>
        <w:spacing w:after="0" w:line="360" w:lineRule="auto"/>
        <w:ind w:firstLine="709"/>
        <w:jc w:val="both"/>
        <w:rPr>
          <w:rFonts w:ascii="Times New Roman" w:hAnsi="Times New Roman" w:cs="Times New Roman"/>
          <w:sz w:val="28"/>
          <w:szCs w:val="28"/>
        </w:rPr>
      </w:pPr>
      <w:r w:rsidRPr="00E30A69">
        <w:rPr>
          <w:rFonts w:ascii="Times New Roman" w:hAnsi="Times New Roman" w:cs="Times New Roman"/>
          <w:sz w:val="28"/>
          <w:szCs w:val="28"/>
        </w:rPr>
        <w:t xml:space="preserve"> • створення сучасних та зручних веб-сайтів, які не відлякують, а навпаки приваблюють користувачів.</w:t>
      </w:r>
    </w:p>
    <w:p w:rsidR="00701C76" w:rsidRPr="00E30A69" w:rsidRDefault="00701C76" w:rsidP="00701C76">
      <w:pPr>
        <w:spacing w:after="0" w:line="360" w:lineRule="auto"/>
        <w:ind w:firstLine="709"/>
        <w:jc w:val="both"/>
        <w:rPr>
          <w:rFonts w:ascii="Times New Roman" w:hAnsi="Times New Roman" w:cs="Times New Roman"/>
          <w:sz w:val="28"/>
          <w:szCs w:val="28"/>
        </w:rPr>
      </w:pPr>
      <w:r w:rsidRPr="00E30A69">
        <w:rPr>
          <w:rFonts w:ascii="Times New Roman" w:hAnsi="Times New Roman" w:cs="Times New Roman"/>
          <w:sz w:val="28"/>
          <w:szCs w:val="28"/>
        </w:rPr>
        <w:t xml:space="preserve">Для подолання чисельних проблем доступу та участі мешканців громади до місцевого самоврядування рекомендуємо наступне: </w:t>
      </w:r>
    </w:p>
    <w:p w:rsidR="00701C76" w:rsidRPr="00E30A69" w:rsidRDefault="00701C76" w:rsidP="00701C76">
      <w:pPr>
        <w:spacing w:after="0" w:line="360" w:lineRule="auto"/>
        <w:ind w:firstLine="709"/>
        <w:jc w:val="both"/>
        <w:rPr>
          <w:rFonts w:ascii="Times New Roman" w:hAnsi="Times New Roman" w:cs="Times New Roman"/>
          <w:sz w:val="28"/>
          <w:szCs w:val="28"/>
        </w:rPr>
      </w:pPr>
      <w:r w:rsidRPr="00E30A69">
        <w:rPr>
          <w:rFonts w:ascii="Times New Roman" w:hAnsi="Times New Roman" w:cs="Times New Roman"/>
          <w:sz w:val="28"/>
          <w:szCs w:val="28"/>
        </w:rPr>
        <w:t xml:space="preserve">• переглянути обмежувальні норми та правила, які містять в регламентах та положеннях про роботу постійних депутатських комісій, щоб забезпечити безперешкодний доступ до засідань депутатів. Крім того, слід забезпечити реальний доступ до роботи депутатських колегіальних органів там, де юридично обмежувальні норми відсутні, але реального доступу немає, а громадянам чиняться суттєві перешкоди; </w:t>
      </w:r>
    </w:p>
    <w:p w:rsidR="00701C76" w:rsidRPr="00E30A69" w:rsidRDefault="00701C76" w:rsidP="00701C76">
      <w:pPr>
        <w:spacing w:after="0" w:line="360" w:lineRule="auto"/>
        <w:ind w:firstLine="709"/>
        <w:jc w:val="both"/>
        <w:rPr>
          <w:rFonts w:ascii="Times New Roman" w:hAnsi="Times New Roman" w:cs="Times New Roman"/>
          <w:sz w:val="28"/>
          <w:szCs w:val="28"/>
        </w:rPr>
      </w:pPr>
      <w:r w:rsidRPr="00E30A69">
        <w:rPr>
          <w:rFonts w:ascii="Times New Roman" w:hAnsi="Times New Roman" w:cs="Times New Roman"/>
          <w:sz w:val="28"/>
          <w:szCs w:val="28"/>
        </w:rPr>
        <w:t xml:space="preserve">• запровадити анонсування засідань колегій, президій, погоджувальних рад тощо, які проводяться напередодні пленарних засідань місцевої ради; </w:t>
      </w:r>
    </w:p>
    <w:p w:rsidR="00701C76" w:rsidRPr="00E30A69" w:rsidRDefault="00701C76" w:rsidP="00701C76">
      <w:pPr>
        <w:spacing w:after="0" w:line="360" w:lineRule="auto"/>
        <w:ind w:firstLine="709"/>
        <w:jc w:val="both"/>
        <w:rPr>
          <w:rFonts w:ascii="Times New Roman" w:hAnsi="Times New Roman" w:cs="Times New Roman"/>
          <w:sz w:val="28"/>
          <w:szCs w:val="28"/>
        </w:rPr>
      </w:pPr>
      <w:r w:rsidRPr="00E30A69">
        <w:rPr>
          <w:rFonts w:ascii="Times New Roman" w:hAnsi="Times New Roman" w:cs="Times New Roman"/>
          <w:sz w:val="28"/>
          <w:szCs w:val="28"/>
        </w:rPr>
        <w:t xml:space="preserve">• оприлюднювати відкриті </w:t>
      </w:r>
      <w:r>
        <w:rPr>
          <w:rFonts w:ascii="Times New Roman" w:hAnsi="Times New Roman" w:cs="Times New Roman"/>
          <w:sz w:val="28"/>
          <w:szCs w:val="28"/>
        </w:rPr>
        <w:t>дані, щодо</w:t>
      </w:r>
      <w:r w:rsidRPr="00E30A69">
        <w:rPr>
          <w:rFonts w:ascii="Times New Roman" w:hAnsi="Times New Roman" w:cs="Times New Roman"/>
          <w:sz w:val="28"/>
          <w:szCs w:val="28"/>
        </w:rPr>
        <w:t xml:space="preserve"> відвідування веб-сайтів органів місцевого самоврядування незалежних організацій прямо на веб-сайті; </w:t>
      </w:r>
    </w:p>
    <w:p w:rsidR="00701C76" w:rsidRPr="00FB7A08" w:rsidRDefault="00701C76" w:rsidP="00701C76">
      <w:pPr>
        <w:spacing w:after="0" w:line="360" w:lineRule="auto"/>
        <w:ind w:firstLine="709"/>
        <w:jc w:val="both"/>
        <w:rPr>
          <w:rFonts w:ascii="Times New Roman" w:hAnsi="Times New Roman" w:cs="Times New Roman"/>
          <w:sz w:val="28"/>
          <w:szCs w:val="28"/>
        </w:rPr>
      </w:pPr>
      <w:r w:rsidRPr="00E30A69">
        <w:rPr>
          <w:rFonts w:ascii="Times New Roman" w:hAnsi="Times New Roman" w:cs="Times New Roman"/>
          <w:sz w:val="28"/>
          <w:szCs w:val="28"/>
        </w:rPr>
        <w:lastRenderedPageBreak/>
        <w:t>• оприлюднювати всі проекти рішень за 10 робочих днів до їх розгляду на пленарному засіданні ради та надати можливість громадянам коментувати, подавати правки</w:t>
      </w:r>
      <w:r w:rsidR="00E728C0">
        <w:rPr>
          <w:rFonts w:ascii="Times New Roman" w:hAnsi="Times New Roman" w:cs="Times New Roman"/>
          <w:sz w:val="28"/>
          <w:szCs w:val="28"/>
        </w:rPr>
        <w:t>.</w:t>
      </w:r>
    </w:p>
    <w:p w:rsidR="00701C76" w:rsidRPr="00FB7A08" w:rsidRDefault="00701C76" w:rsidP="00701C76">
      <w:pPr>
        <w:spacing w:after="0" w:line="360" w:lineRule="auto"/>
        <w:ind w:firstLine="709"/>
        <w:jc w:val="both"/>
        <w:rPr>
          <w:rFonts w:ascii="Times New Roman" w:hAnsi="Times New Roman" w:cs="Times New Roman"/>
          <w:sz w:val="28"/>
          <w:szCs w:val="28"/>
        </w:rPr>
      </w:pPr>
      <w:r w:rsidRPr="00FB7A08">
        <w:rPr>
          <w:rFonts w:ascii="Times New Roman" w:hAnsi="Times New Roman" w:cs="Times New Roman"/>
          <w:sz w:val="28"/>
          <w:szCs w:val="28"/>
        </w:rPr>
        <w:t>Для покращення ситуації з інформаційним висвітленням роботи органів місце</w:t>
      </w:r>
      <w:r>
        <w:rPr>
          <w:rFonts w:ascii="Times New Roman" w:hAnsi="Times New Roman" w:cs="Times New Roman"/>
          <w:sz w:val="28"/>
          <w:szCs w:val="28"/>
        </w:rPr>
        <w:t>вого самоврядування варто робити</w:t>
      </w:r>
      <w:r w:rsidRPr="00FB7A08">
        <w:rPr>
          <w:rFonts w:ascii="Times New Roman" w:hAnsi="Times New Roman" w:cs="Times New Roman"/>
          <w:sz w:val="28"/>
          <w:szCs w:val="28"/>
        </w:rPr>
        <w:t xml:space="preserve"> наступне: </w:t>
      </w:r>
    </w:p>
    <w:p w:rsidR="00701C76" w:rsidRPr="00FB7A08" w:rsidRDefault="00701C76" w:rsidP="00701C76">
      <w:pPr>
        <w:spacing w:after="0" w:line="360" w:lineRule="auto"/>
        <w:ind w:firstLine="709"/>
        <w:jc w:val="both"/>
        <w:rPr>
          <w:rFonts w:ascii="Times New Roman" w:hAnsi="Times New Roman" w:cs="Times New Roman"/>
          <w:sz w:val="28"/>
          <w:szCs w:val="28"/>
        </w:rPr>
      </w:pPr>
      <w:r w:rsidRPr="00FB7A08">
        <w:rPr>
          <w:rFonts w:ascii="Times New Roman" w:hAnsi="Times New Roman" w:cs="Times New Roman"/>
          <w:sz w:val="28"/>
          <w:szCs w:val="28"/>
        </w:rPr>
        <w:t>• оприлюднювати протоколи погоджувальних рад, президій, колегій або інших зібрань, які проводяться напередодні пленарних засідань сесій ради (позитивні практики є, наприклад Київ, але в більшості випадків протоколи або не ведуться або не оприлюднюються). Окремо слід відзначити необхідність оприлюднення протоколів або звітів та анонсів нарад, колективних зібрань інших органів, утворених радою, у т.ч. комунальних підприємств;</w:t>
      </w:r>
    </w:p>
    <w:p w:rsidR="00701C76" w:rsidRPr="00FB7A08" w:rsidRDefault="00701C76" w:rsidP="00701C76">
      <w:pPr>
        <w:spacing w:after="0" w:line="360" w:lineRule="auto"/>
        <w:ind w:firstLine="709"/>
        <w:jc w:val="both"/>
        <w:rPr>
          <w:rFonts w:ascii="Times New Roman" w:hAnsi="Times New Roman" w:cs="Times New Roman"/>
          <w:sz w:val="28"/>
          <w:szCs w:val="28"/>
        </w:rPr>
      </w:pPr>
      <w:r w:rsidRPr="00FB7A08">
        <w:rPr>
          <w:rFonts w:ascii="Times New Roman" w:hAnsi="Times New Roman" w:cs="Times New Roman"/>
          <w:sz w:val="28"/>
          <w:szCs w:val="28"/>
        </w:rPr>
        <w:t xml:space="preserve"> • систематизовувати та оприлюднювати інформацію про всі заходи та події, які відбуваються за участі міського голови, заступників, секретаря, міських депутатів, керівників виконавчих органів та комунальних підприємств, установ та організацій, підпорядкованих ОМС;</w:t>
      </w:r>
    </w:p>
    <w:p w:rsidR="00701C76" w:rsidRPr="00FB7A08" w:rsidRDefault="00701C76" w:rsidP="00701C76">
      <w:pPr>
        <w:spacing w:after="0" w:line="360" w:lineRule="auto"/>
        <w:ind w:firstLine="709"/>
        <w:jc w:val="both"/>
        <w:rPr>
          <w:rFonts w:ascii="Times New Roman" w:hAnsi="Times New Roman" w:cs="Times New Roman"/>
          <w:sz w:val="28"/>
          <w:szCs w:val="28"/>
        </w:rPr>
      </w:pPr>
      <w:r w:rsidRPr="00FB7A08">
        <w:rPr>
          <w:rFonts w:ascii="Times New Roman" w:hAnsi="Times New Roman" w:cs="Times New Roman"/>
          <w:sz w:val="28"/>
          <w:szCs w:val="28"/>
        </w:rPr>
        <w:t xml:space="preserve"> • зберігати протягом кількох років інформацію про події та заходи, робочі графіки та засідання всіх органів ОМС, які були анонсовані або проведені; </w:t>
      </w:r>
    </w:p>
    <w:p w:rsidR="00701C76" w:rsidRPr="00FB7A08" w:rsidRDefault="00701C76" w:rsidP="00701C76">
      <w:pPr>
        <w:spacing w:after="0" w:line="360" w:lineRule="auto"/>
        <w:ind w:firstLine="709"/>
        <w:jc w:val="both"/>
        <w:rPr>
          <w:rFonts w:ascii="Times New Roman" w:hAnsi="Times New Roman" w:cs="Times New Roman"/>
          <w:sz w:val="28"/>
          <w:szCs w:val="28"/>
        </w:rPr>
      </w:pPr>
      <w:r w:rsidRPr="00FB7A08">
        <w:rPr>
          <w:rFonts w:ascii="Times New Roman" w:hAnsi="Times New Roman" w:cs="Times New Roman"/>
          <w:sz w:val="28"/>
          <w:szCs w:val="28"/>
        </w:rPr>
        <w:t xml:space="preserve">• перевірити всі номери та можливість реального завантаження протоколів пленарних засідань та постійних депутатських комісій, а також наявність протоколів всіх комісій, а не тільки вибіркових (у випадку, якщо комісії не працюють – рекомендуємо їх розпускати, а депутатів обирати до складу інших комісій); </w:t>
      </w:r>
    </w:p>
    <w:p w:rsidR="00701C76" w:rsidRPr="00FB7A08" w:rsidRDefault="00701C76" w:rsidP="00701C76">
      <w:pPr>
        <w:spacing w:after="0" w:line="360" w:lineRule="auto"/>
        <w:ind w:firstLine="709"/>
        <w:jc w:val="both"/>
        <w:rPr>
          <w:rFonts w:ascii="Times New Roman" w:hAnsi="Times New Roman" w:cs="Times New Roman"/>
          <w:sz w:val="28"/>
          <w:szCs w:val="28"/>
        </w:rPr>
      </w:pPr>
      <w:r w:rsidRPr="00FB7A08">
        <w:rPr>
          <w:rFonts w:ascii="Times New Roman" w:hAnsi="Times New Roman" w:cs="Times New Roman"/>
          <w:sz w:val="28"/>
          <w:szCs w:val="28"/>
        </w:rPr>
        <w:t>• запровадити завчасне оприлюднення порядків денних та часу, місця засідання постійн</w:t>
      </w:r>
      <w:r>
        <w:rPr>
          <w:rFonts w:ascii="Times New Roman" w:hAnsi="Times New Roman" w:cs="Times New Roman"/>
          <w:sz w:val="28"/>
          <w:szCs w:val="28"/>
        </w:rPr>
        <w:t>их депутатських комісій, а також</w:t>
      </w:r>
      <w:r w:rsidRPr="00FB7A08">
        <w:rPr>
          <w:rFonts w:ascii="Times New Roman" w:hAnsi="Times New Roman" w:cs="Times New Roman"/>
          <w:sz w:val="28"/>
          <w:szCs w:val="28"/>
        </w:rPr>
        <w:t xml:space="preserve"> забезпечити оприлюднення всієї вхідної та вихідної документації, яка поступає на адресу постійної депутатської комісії або створюється нею; </w:t>
      </w:r>
    </w:p>
    <w:p w:rsidR="00701C76" w:rsidRPr="00FB7A08" w:rsidRDefault="00701C76" w:rsidP="00701C76">
      <w:pPr>
        <w:spacing w:after="0" w:line="360" w:lineRule="auto"/>
        <w:ind w:firstLine="709"/>
        <w:jc w:val="both"/>
        <w:rPr>
          <w:rFonts w:ascii="Times New Roman" w:hAnsi="Times New Roman" w:cs="Times New Roman"/>
          <w:sz w:val="28"/>
          <w:szCs w:val="28"/>
        </w:rPr>
      </w:pPr>
      <w:r w:rsidRPr="00FB7A08">
        <w:rPr>
          <w:rFonts w:ascii="Times New Roman" w:hAnsi="Times New Roman" w:cs="Times New Roman"/>
          <w:sz w:val="28"/>
          <w:szCs w:val="28"/>
        </w:rPr>
        <w:lastRenderedPageBreak/>
        <w:t>• оприлюднювати інформацію про ініціаторів (авторів) проектів рішень,</w:t>
      </w:r>
      <w:r w:rsidR="00E728C0">
        <w:rPr>
          <w:rFonts w:ascii="Times New Roman" w:hAnsi="Times New Roman" w:cs="Times New Roman"/>
          <w:sz w:val="28"/>
          <w:szCs w:val="28"/>
        </w:rPr>
        <w:t xml:space="preserve"> зауваження та висновки до них</w:t>
      </w:r>
      <w:r w:rsidR="00E728C0">
        <w:rPr>
          <w:rStyle w:val="aa"/>
          <w:rFonts w:ascii="Times New Roman" w:hAnsi="Times New Roman" w:cs="Times New Roman"/>
          <w:sz w:val="28"/>
          <w:szCs w:val="28"/>
        </w:rPr>
        <w:footnoteReference w:id="38"/>
      </w:r>
      <w:r w:rsidR="00E728C0">
        <w:rPr>
          <w:rFonts w:ascii="Times New Roman" w:hAnsi="Times New Roman" w:cs="Times New Roman"/>
          <w:sz w:val="28"/>
          <w:szCs w:val="28"/>
        </w:rPr>
        <w:t>.</w:t>
      </w:r>
    </w:p>
    <w:p w:rsidR="00E728C0" w:rsidRDefault="00E728C0" w:rsidP="00701C7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Дуже важливо</w:t>
      </w:r>
      <w:r w:rsidR="00701C76" w:rsidRPr="00FB7A08">
        <w:rPr>
          <w:rFonts w:ascii="Times New Roman" w:hAnsi="Times New Roman" w:cs="Times New Roman"/>
          <w:sz w:val="28"/>
          <w:szCs w:val="28"/>
        </w:rPr>
        <w:t xml:space="preserve"> що</w:t>
      </w:r>
      <w:r>
        <w:rPr>
          <w:rFonts w:ascii="Times New Roman" w:hAnsi="Times New Roman" w:cs="Times New Roman"/>
          <w:sz w:val="28"/>
          <w:szCs w:val="28"/>
        </w:rPr>
        <w:t>б</w:t>
      </w:r>
      <w:r w:rsidR="00701C76" w:rsidRPr="00FB7A08">
        <w:rPr>
          <w:rFonts w:ascii="Times New Roman" w:hAnsi="Times New Roman" w:cs="Times New Roman"/>
          <w:sz w:val="28"/>
          <w:szCs w:val="28"/>
        </w:rPr>
        <w:t xml:space="preserve"> інформація була систематизована. Щодо систематизації інформації про всі заходи, які відбулися на базі всіх управлінь, департаментів, виконавчих органів, шкіл, закладів культури, соціальної сфери, охорони здоров’я, комунальних підприємств, установ різного характеру тощо, то завчасний збір таких даних, формування таблиць майбутніх та проведених подій, не тільки допоможе </w:t>
      </w:r>
      <w:r>
        <w:rPr>
          <w:rFonts w:ascii="Times New Roman" w:hAnsi="Times New Roman" w:cs="Times New Roman"/>
          <w:sz w:val="28"/>
          <w:szCs w:val="28"/>
        </w:rPr>
        <w:t xml:space="preserve">у </w:t>
      </w:r>
      <w:r w:rsidR="00701C76" w:rsidRPr="00FB7A08">
        <w:rPr>
          <w:rFonts w:ascii="Times New Roman" w:hAnsi="Times New Roman" w:cs="Times New Roman"/>
          <w:sz w:val="28"/>
          <w:szCs w:val="28"/>
        </w:rPr>
        <w:t xml:space="preserve">боротьбі з корупцією, але й стане інструментом ефективного управління та діяльності представників самої міської влади. </w:t>
      </w:r>
    </w:p>
    <w:p w:rsidR="008433CC" w:rsidRPr="008433CC" w:rsidRDefault="008433CC" w:rsidP="008433CC">
      <w:pPr>
        <w:spacing w:after="0" w:line="360" w:lineRule="auto"/>
        <w:ind w:firstLine="709"/>
        <w:jc w:val="both"/>
        <w:rPr>
          <w:rFonts w:ascii="Times New Roman" w:hAnsi="Times New Roman" w:cs="Times New Roman"/>
          <w:sz w:val="28"/>
          <w:szCs w:val="28"/>
        </w:rPr>
      </w:pPr>
      <w:r w:rsidRPr="008433CC">
        <w:rPr>
          <w:rFonts w:ascii="Times New Roman" w:hAnsi="Times New Roman" w:cs="Times New Roman"/>
          <w:sz w:val="28"/>
          <w:szCs w:val="28"/>
        </w:rPr>
        <w:t>З</w:t>
      </w:r>
      <w:r>
        <w:rPr>
          <w:rFonts w:ascii="Times New Roman" w:hAnsi="Times New Roman" w:cs="Times New Roman"/>
          <w:sz w:val="28"/>
          <w:szCs w:val="28"/>
        </w:rPr>
        <w:t>азначимо</w:t>
      </w:r>
      <w:r w:rsidRPr="008433CC">
        <w:rPr>
          <w:rFonts w:ascii="Times New Roman" w:hAnsi="Times New Roman" w:cs="Times New Roman"/>
          <w:sz w:val="28"/>
          <w:szCs w:val="28"/>
        </w:rPr>
        <w:t>, що більшість депутатів, посадовців, членів виконавчого комітету, керівників виконавчих органів наразі не володіють детальною інфо</w:t>
      </w:r>
      <w:r>
        <w:rPr>
          <w:rFonts w:ascii="Times New Roman" w:hAnsi="Times New Roman" w:cs="Times New Roman"/>
          <w:sz w:val="28"/>
          <w:szCs w:val="28"/>
        </w:rPr>
        <w:t>рмацією про всі заходи</w:t>
      </w:r>
      <w:r w:rsidRPr="008433CC">
        <w:rPr>
          <w:rFonts w:ascii="Times New Roman" w:hAnsi="Times New Roman" w:cs="Times New Roman"/>
          <w:sz w:val="28"/>
          <w:szCs w:val="28"/>
        </w:rPr>
        <w:t xml:space="preserve">, які відбуваються на базі чи за участю представників органів місцевого самоврядування та підпорядкованих їм установ. На сайтах органів місцевого самоврядування часто </w:t>
      </w:r>
      <w:r>
        <w:rPr>
          <w:rFonts w:ascii="Times New Roman" w:hAnsi="Times New Roman" w:cs="Times New Roman"/>
          <w:sz w:val="28"/>
          <w:szCs w:val="28"/>
        </w:rPr>
        <w:t>зручної процедури</w:t>
      </w:r>
      <w:r w:rsidRPr="008433CC">
        <w:rPr>
          <w:rFonts w:ascii="Times New Roman" w:hAnsi="Times New Roman" w:cs="Times New Roman"/>
          <w:sz w:val="28"/>
          <w:szCs w:val="28"/>
        </w:rPr>
        <w:t xml:space="preserve"> пошуку відповідних документів, тому вимога щодо публікації формально виконується, але кінцевому користувачеві знайти її </w:t>
      </w:r>
      <w:r>
        <w:rPr>
          <w:rFonts w:ascii="Times New Roman" w:hAnsi="Times New Roman" w:cs="Times New Roman"/>
          <w:sz w:val="28"/>
          <w:szCs w:val="28"/>
        </w:rPr>
        <w:t>зазвичай складає велику проблему</w:t>
      </w:r>
      <w:r w:rsidRPr="008433CC">
        <w:rPr>
          <w:rFonts w:ascii="Times New Roman" w:hAnsi="Times New Roman" w:cs="Times New Roman"/>
          <w:sz w:val="28"/>
          <w:szCs w:val="28"/>
        </w:rPr>
        <w:t>.</w:t>
      </w:r>
    </w:p>
    <w:p w:rsidR="008433CC" w:rsidRDefault="00701C76" w:rsidP="00701C76">
      <w:pPr>
        <w:spacing w:after="0" w:line="360" w:lineRule="auto"/>
        <w:ind w:firstLine="709"/>
        <w:jc w:val="both"/>
        <w:rPr>
          <w:rFonts w:ascii="Times New Roman" w:hAnsi="Times New Roman" w:cs="Times New Roman"/>
          <w:sz w:val="28"/>
          <w:szCs w:val="28"/>
        </w:rPr>
      </w:pPr>
      <w:r w:rsidRPr="0053158A">
        <w:rPr>
          <w:rFonts w:ascii="Times New Roman" w:hAnsi="Times New Roman" w:cs="Times New Roman"/>
          <w:sz w:val="28"/>
          <w:szCs w:val="28"/>
        </w:rPr>
        <w:t xml:space="preserve">Про прозорість та публічність у темі освіти також варто зазначити, що ситуація покращується досить повільно і часто формально. За проведеними аналітичними дослідженнями незалежними організацією Transparency International Україна, у в жодній громаді не виявили зручного та зрозумілого механізму реєстрації дітей в школу. Більш того, переважна більшість шкіл фактично не мають або не підтримують у актуальному стані шкільні сайти. А понад 90 </w:t>
      </w:r>
      <w:r w:rsidR="008433CC">
        <w:rPr>
          <w:rFonts w:ascii="Times New Roman" w:hAnsi="Times New Roman" w:cs="Times New Roman"/>
          <w:sz w:val="28"/>
          <w:szCs w:val="28"/>
        </w:rPr>
        <w:t>%</w:t>
      </w:r>
      <w:r w:rsidRPr="0053158A">
        <w:rPr>
          <w:rFonts w:ascii="Times New Roman" w:hAnsi="Times New Roman" w:cs="Times New Roman"/>
          <w:sz w:val="28"/>
          <w:szCs w:val="28"/>
        </w:rPr>
        <w:t xml:space="preserve"> навіть тих, що мають сайти та систематично оновлюють інформ</w:t>
      </w:r>
      <w:r w:rsidR="008433CC">
        <w:rPr>
          <w:rFonts w:ascii="Times New Roman" w:hAnsi="Times New Roman" w:cs="Times New Roman"/>
          <w:sz w:val="28"/>
          <w:szCs w:val="28"/>
        </w:rPr>
        <w:t>ацію на них, не оприлюднюють да</w:t>
      </w:r>
      <w:r w:rsidRPr="0053158A">
        <w:rPr>
          <w:rFonts w:ascii="Times New Roman" w:hAnsi="Times New Roman" w:cs="Times New Roman"/>
          <w:sz w:val="28"/>
          <w:szCs w:val="28"/>
        </w:rPr>
        <w:t xml:space="preserve">ні про набір у школу та розподіл учнів серед вчителів, а також дуже мало можна побачити дані про отримання </w:t>
      </w:r>
      <w:r w:rsidRPr="0053158A">
        <w:rPr>
          <w:rFonts w:ascii="Times New Roman" w:hAnsi="Times New Roman" w:cs="Times New Roman"/>
          <w:sz w:val="28"/>
          <w:szCs w:val="28"/>
        </w:rPr>
        <w:lastRenderedPageBreak/>
        <w:t xml:space="preserve">та використання публічних коштів (так званих «добровільних внесків» та “шкільних фондів”). </w:t>
      </w:r>
    </w:p>
    <w:p w:rsidR="00701C76" w:rsidRPr="0053158A" w:rsidRDefault="00701C76" w:rsidP="00701C76">
      <w:pPr>
        <w:spacing w:after="0" w:line="360" w:lineRule="auto"/>
        <w:ind w:firstLine="709"/>
        <w:jc w:val="both"/>
        <w:rPr>
          <w:rFonts w:ascii="Times New Roman" w:hAnsi="Times New Roman" w:cs="Times New Roman"/>
          <w:sz w:val="28"/>
          <w:szCs w:val="28"/>
        </w:rPr>
      </w:pPr>
      <w:r w:rsidRPr="0053158A">
        <w:rPr>
          <w:rFonts w:ascii="Times New Roman" w:hAnsi="Times New Roman" w:cs="Times New Roman"/>
          <w:sz w:val="28"/>
          <w:szCs w:val="28"/>
        </w:rPr>
        <w:t>Якщо з питань реєстрації дітей в дошкільні навчальні заклади видно певне просування, то, на жаль, в сфері шкільної освіти система отримання місця в навчальному закладі залишається непрозорою. Також варто відзначити, що для реєстрації дітей в ДНЗ в переважній більшості органи місцевого самоврядування використовують національні електронні системи, які часто не працюють. Крім того, наявність електронної форми реєстрації в навчальний заклад часто не супроводжується наявністю працюючої, відкритої та зрозумілої для батьків процедури зарахування, що теж є невід’ємною складовою для подолання корупції, яка виникає через:</w:t>
      </w:r>
    </w:p>
    <w:p w:rsidR="00701C76" w:rsidRPr="0053158A" w:rsidRDefault="00701C76" w:rsidP="00701C76">
      <w:pPr>
        <w:spacing w:after="0" w:line="360" w:lineRule="auto"/>
        <w:ind w:firstLine="709"/>
        <w:jc w:val="both"/>
        <w:rPr>
          <w:rFonts w:ascii="Times New Roman" w:hAnsi="Times New Roman" w:cs="Times New Roman"/>
          <w:sz w:val="28"/>
          <w:szCs w:val="28"/>
        </w:rPr>
      </w:pPr>
      <w:r w:rsidRPr="0053158A">
        <w:rPr>
          <w:rFonts w:ascii="Times New Roman" w:hAnsi="Times New Roman" w:cs="Times New Roman"/>
          <w:sz w:val="28"/>
          <w:szCs w:val="28"/>
        </w:rPr>
        <w:t xml:space="preserve"> • перевищення кількості дітей в окремих громадах або мікрорайонах над кількістю наявних місць в садочку або школі, що знаходяться на зручній для батьків відстані; </w:t>
      </w:r>
    </w:p>
    <w:p w:rsidR="00701C76" w:rsidRPr="0053158A" w:rsidRDefault="00701C76" w:rsidP="00701C76">
      <w:pPr>
        <w:spacing w:after="0" w:line="360" w:lineRule="auto"/>
        <w:ind w:firstLine="709"/>
        <w:jc w:val="both"/>
        <w:rPr>
          <w:rFonts w:ascii="Times New Roman" w:hAnsi="Times New Roman" w:cs="Times New Roman"/>
          <w:sz w:val="28"/>
          <w:szCs w:val="28"/>
        </w:rPr>
      </w:pPr>
      <w:r w:rsidRPr="0053158A">
        <w:rPr>
          <w:rFonts w:ascii="Times New Roman" w:hAnsi="Times New Roman" w:cs="Times New Roman"/>
          <w:sz w:val="28"/>
          <w:szCs w:val="28"/>
        </w:rPr>
        <w:t xml:space="preserve">• нерівномірності матеріально-технічної бази в різних навчальних закладах; </w:t>
      </w:r>
    </w:p>
    <w:p w:rsidR="008433CC" w:rsidRDefault="00701C76" w:rsidP="00701C76">
      <w:pPr>
        <w:spacing w:after="0" w:line="360" w:lineRule="auto"/>
        <w:ind w:firstLine="709"/>
        <w:jc w:val="both"/>
        <w:rPr>
          <w:rFonts w:ascii="Times New Roman" w:hAnsi="Times New Roman" w:cs="Times New Roman"/>
          <w:sz w:val="28"/>
          <w:szCs w:val="28"/>
        </w:rPr>
      </w:pPr>
      <w:r w:rsidRPr="0053158A">
        <w:rPr>
          <w:rFonts w:ascii="Times New Roman" w:hAnsi="Times New Roman" w:cs="Times New Roman"/>
          <w:sz w:val="28"/>
          <w:szCs w:val="28"/>
        </w:rPr>
        <w:t xml:space="preserve">• престижності та «неформальної вартості» навчання в окремих навчальних закладах («побори», «благодійні внески» в школах та садках продовжуються). </w:t>
      </w:r>
    </w:p>
    <w:p w:rsidR="0090773E" w:rsidRDefault="00701C76" w:rsidP="00701C76">
      <w:pPr>
        <w:spacing w:after="0" w:line="360" w:lineRule="auto"/>
        <w:ind w:firstLine="709"/>
        <w:jc w:val="both"/>
        <w:rPr>
          <w:rFonts w:ascii="Times New Roman" w:hAnsi="Times New Roman" w:cs="Times New Roman"/>
          <w:sz w:val="28"/>
          <w:szCs w:val="28"/>
        </w:rPr>
      </w:pPr>
      <w:r w:rsidRPr="0053158A">
        <w:rPr>
          <w:rFonts w:ascii="Times New Roman" w:hAnsi="Times New Roman" w:cs="Times New Roman"/>
          <w:sz w:val="28"/>
          <w:szCs w:val="28"/>
        </w:rPr>
        <w:t>Можна стверджувати, що корупційна система особистих домовленостей та непрозорих процедур, щодо зарахування дітей в дитячі садки та школи продовжує існувати в переважній більшості великих громад України. Також фактом залишається те, що в жодній громаді не створено відкритої системи реєстрації дітей в заклади позашкільної освіти: освітні центри, будинки творчості, музичні школи, спортивні клуби для дітей тощо, а також в інші можливі місця отримання позашкільної освіти з чітки</w:t>
      </w:r>
      <w:r w:rsidR="0090773E">
        <w:rPr>
          <w:rFonts w:ascii="Times New Roman" w:hAnsi="Times New Roman" w:cs="Times New Roman"/>
          <w:sz w:val="28"/>
          <w:szCs w:val="28"/>
        </w:rPr>
        <w:t>м розумінням, які можливості, г</w:t>
      </w:r>
      <w:r w:rsidRPr="0053158A">
        <w:rPr>
          <w:rFonts w:ascii="Times New Roman" w:hAnsi="Times New Roman" w:cs="Times New Roman"/>
          <w:sz w:val="28"/>
          <w:szCs w:val="28"/>
        </w:rPr>
        <w:t>у</w:t>
      </w:r>
      <w:r w:rsidR="0090773E">
        <w:rPr>
          <w:rFonts w:ascii="Times New Roman" w:hAnsi="Times New Roman" w:cs="Times New Roman"/>
          <w:sz w:val="28"/>
          <w:szCs w:val="28"/>
        </w:rPr>
        <w:t>р</w:t>
      </w:r>
      <w:r w:rsidRPr="0053158A">
        <w:rPr>
          <w:rFonts w:ascii="Times New Roman" w:hAnsi="Times New Roman" w:cs="Times New Roman"/>
          <w:sz w:val="28"/>
          <w:szCs w:val="28"/>
        </w:rPr>
        <w:t xml:space="preserve">тки, секції, програми тощо існують, яка їх вартість, правила роботи тощо. </w:t>
      </w:r>
    </w:p>
    <w:p w:rsidR="00701C76" w:rsidRDefault="00701C76" w:rsidP="00701C76">
      <w:pPr>
        <w:spacing w:after="0" w:line="360" w:lineRule="auto"/>
        <w:ind w:firstLine="709"/>
        <w:jc w:val="both"/>
        <w:rPr>
          <w:rFonts w:ascii="Times New Roman" w:hAnsi="Times New Roman" w:cs="Times New Roman"/>
          <w:sz w:val="28"/>
          <w:szCs w:val="28"/>
        </w:rPr>
      </w:pPr>
      <w:r w:rsidRPr="0053158A">
        <w:rPr>
          <w:rFonts w:ascii="Times New Roman" w:hAnsi="Times New Roman" w:cs="Times New Roman"/>
          <w:sz w:val="28"/>
          <w:szCs w:val="28"/>
        </w:rPr>
        <w:t xml:space="preserve">Звісно ж, за таким умов, відсутні електронні механізми можливості зареєструвати в чесний та прозорий спосіб дитину, уникнути корупційної </w:t>
      </w:r>
      <w:r w:rsidRPr="0053158A">
        <w:rPr>
          <w:rFonts w:ascii="Times New Roman" w:hAnsi="Times New Roman" w:cs="Times New Roman"/>
          <w:sz w:val="28"/>
          <w:szCs w:val="28"/>
        </w:rPr>
        <w:lastRenderedPageBreak/>
        <w:t xml:space="preserve">складової формальних та неформальних домовленостей, щодо відвідування та вартості. Серед позитивів – в більшості громад оприлюднені правила зарахування дітей в навчальні заклади. </w:t>
      </w:r>
    </w:p>
    <w:p w:rsidR="00701C76" w:rsidRPr="00C210E5" w:rsidRDefault="00701C76" w:rsidP="00701C76">
      <w:pPr>
        <w:shd w:val="clear" w:color="auto" w:fill="FFFFFF"/>
        <w:spacing w:line="360" w:lineRule="auto"/>
        <w:ind w:firstLine="709"/>
        <w:jc w:val="both"/>
        <w:textAlignment w:val="baseline"/>
        <w:rPr>
          <w:rFonts w:ascii="Times New Roman" w:hAnsi="Times New Roman" w:cs="Times New Roman"/>
          <w:sz w:val="28"/>
          <w:szCs w:val="28"/>
        </w:rPr>
      </w:pPr>
      <w:r w:rsidRPr="00741087">
        <w:rPr>
          <w:rFonts w:ascii="Times New Roman" w:hAnsi="Times New Roman" w:cs="Times New Roman"/>
          <w:sz w:val="28"/>
          <w:szCs w:val="28"/>
        </w:rPr>
        <w:t>В Івано-Франківській те</w:t>
      </w:r>
      <w:r w:rsidR="0090773E">
        <w:rPr>
          <w:rFonts w:ascii="Times New Roman" w:hAnsi="Times New Roman" w:cs="Times New Roman"/>
          <w:sz w:val="28"/>
          <w:szCs w:val="28"/>
        </w:rPr>
        <w:t>риторіальній громаді у 2022 р.</w:t>
      </w:r>
      <w:r w:rsidRPr="00741087">
        <w:rPr>
          <w:rFonts w:ascii="Times New Roman" w:hAnsi="Times New Roman" w:cs="Times New Roman"/>
          <w:sz w:val="28"/>
          <w:szCs w:val="28"/>
        </w:rPr>
        <w:t xml:space="preserve"> було запроваджено нову електронну систему реєстрації дітей у школи і садки. </w:t>
      </w:r>
      <w:r w:rsidR="0090773E">
        <w:rPr>
          <w:rFonts w:ascii="Times New Roman" w:hAnsi="Times New Roman" w:cs="Times New Roman"/>
          <w:sz w:val="28"/>
          <w:szCs w:val="28"/>
        </w:rPr>
        <w:t>З 1 грудня 2021 р.</w:t>
      </w:r>
      <w:r w:rsidRPr="00741087">
        <w:rPr>
          <w:rFonts w:ascii="Times New Roman" w:hAnsi="Times New Roman" w:cs="Times New Roman"/>
          <w:sz w:val="28"/>
          <w:szCs w:val="28"/>
        </w:rPr>
        <w:t xml:space="preserve"> припин</w:t>
      </w:r>
      <w:r w:rsidR="0090773E">
        <w:rPr>
          <w:rFonts w:ascii="Times New Roman" w:hAnsi="Times New Roman" w:cs="Times New Roman"/>
          <w:sz w:val="28"/>
          <w:szCs w:val="28"/>
        </w:rPr>
        <w:t>ено</w:t>
      </w:r>
      <w:r w:rsidRPr="00741087">
        <w:rPr>
          <w:rFonts w:ascii="Times New Roman" w:hAnsi="Times New Roman" w:cs="Times New Roman"/>
          <w:sz w:val="28"/>
          <w:szCs w:val="28"/>
        </w:rPr>
        <w:t xml:space="preserve"> електронну реєстрацію дітей в дошкільні навчальні заклади через Центр надання адміністративних послуг м.Івано-Франківська. Для реєстрації дітей в дошкільні навчальні заклади зараз необхідно самостійно батькам зареєструватися на платформі «Е-садок» (</w:t>
      </w:r>
      <w:hyperlink r:id="rId10" w:anchor="/" w:tgtFrame="_blank" w:history="1">
        <w:r w:rsidRPr="00741087">
          <w:rPr>
            <w:rStyle w:val="ad"/>
            <w:rFonts w:ascii="Times New Roman" w:hAnsi="Times New Roman" w:cs="Times New Roman"/>
            <w:color w:val="auto"/>
            <w:sz w:val="28"/>
            <w:szCs w:val="28"/>
          </w:rPr>
          <w:t>https://sadok.bloqly.com/#/</w:t>
        </w:r>
      </w:hyperlink>
      <w:r w:rsidRPr="00741087">
        <w:rPr>
          <w:rFonts w:ascii="Times New Roman" w:hAnsi="Times New Roman" w:cs="Times New Roman"/>
          <w:sz w:val="28"/>
          <w:szCs w:val="28"/>
        </w:rPr>
        <w:t xml:space="preserve">) та здійснити реєстрацію в режимі онлайн. </w:t>
      </w:r>
      <w:r w:rsidRPr="00741087">
        <w:rPr>
          <w:rStyle w:val="ab"/>
          <w:rFonts w:ascii="Times New Roman" w:hAnsi="Times New Roman" w:cs="Times New Roman"/>
          <w:b w:val="0"/>
          <w:sz w:val="28"/>
          <w:szCs w:val="28"/>
          <w:bdr w:val="none" w:sz="0" w:space="0" w:color="auto" w:frame="1"/>
        </w:rPr>
        <w:t>З 1 квітня 2022 року в Івано-Франківську розпочалась онлайн-реєстрація до 1 класів та у дитячі садочки. Вона тривала два місяці та закінчилась 31 травня цього року.</w:t>
      </w:r>
      <w:r w:rsidRPr="00741087">
        <w:rPr>
          <w:rFonts w:ascii="Times New Roman" w:hAnsi="Times New Roman" w:cs="Times New Roman"/>
          <w:b/>
          <w:sz w:val="28"/>
          <w:szCs w:val="28"/>
        </w:rPr>
        <w:t xml:space="preserve"> </w:t>
      </w:r>
      <w:r w:rsidRPr="00741087">
        <w:rPr>
          <w:rFonts w:ascii="Times New Roman" w:hAnsi="Times New Roman" w:cs="Times New Roman"/>
          <w:sz w:val="28"/>
          <w:szCs w:val="28"/>
        </w:rPr>
        <w:t>Це І хвиля зарахування. Далі відбувається добір на вільні місця. Зараз у школи р</w:t>
      </w:r>
      <w:r w:rsidR="0090773E">
        <w:rPr>
          <w:rFonts w:ascii="Times New Roman" w:hAnsi="Times New Roman" w:cs="Times New Roman"/>
          <w:sz w:val="28"/>
          <w:szCs w:val="28"/>
        </w:rPr>
        <w:t xml:space="preserve">еєстрація відбувається на сайті </w:t>
      </w:r>
      <w:hyperlink r:id="rId11" w:tgtFrame="_blank" w:history="1">
        <w:r w:rsidRPr="00741087">
          <w:rPr>
            <w:rStyle w:val="ad"/>
            <w:rFonts w:ascii="Times New Roman" w:hAnsi="Times New Roman" w:cs="Times New Roman"/>
            <w:bCs/>
            <w:color w:val="auto"/>
            <w:sz w:val="28"/>
            <w:szCs w:val="28"/>
            <w:bdr w:val="none" w:sz="0" w:space="0" w:color="auto" w:frame="1"/>
          </w:rPr>
          <w:t>school.bloqly.com</w:t>
        </w:r>
      </w:hyperlink>
      <w:r w:rsidR="0090773E">
        <w:rPr>
          <w:rStyle w:val="ad"/>
          <w:rFonts w:ascii="Times New Roman" w:hAnsi="Times New Roman" w:cs="Times New Roman"/>
          <w:bCs/>
          <w:color w:val="auto"/>
          <w:sz w:val="28"/>
          <w:szCs w:val="28"/>
          <w:bdr w:val="none" w:sz="0" w:space="0" w:color="auto" w:frame="1"/>
        </w:rPr>
        <w:t xml:space="preserve"> </w:t>
      </w:r>
      <w:r w:rsidR="0090773E" w:rsidRPr="0090773E">
        <w:rPr>
          <w:rStyle w:val="ad"/>
          <w:rFonts w:ascii="Times New Roman" w:hAnsi="Times New Roman" w:cs="Times New Roman"/>
          <w:bCs/>
          <w:color w:val="auto"/>
          <w:sz w:val="28"/>
          <w:szCs w:val="28"/>
          <w:u w:val="none"/>
          <w:bdr w:val="none" w:sz="0" w:space="0" w:color="auto" w:frame="1"/>
        </w:rPr>
        <w:t>(рис.2.3)</w:t>
      </w:r>
      <w:r w:rsidR="0090773E" w:rsidRPr="0090773E">
        <w:rPr>
          <w:rFonts w:ascii="Times New Roman" w:hAnsi="Times New Roman" w:cs="Times New Roman"/>
          <w:sz w:val="28"/>
          <w:szCs w:val="28"/>
        </w:rPr>
        <w:t>,</w:t>
      </w:r>
      <w:r w:rsidR="0090773E">
        <w:rPr>
          <w:rFonts w:ascii="Times New Roman" w:hAnsi="Times New Roman" w:cs="Times New Roman"/>
          <w:sz w:val="28"/>
          <w:szCs w:val="28"/>
        </w:rPr>
        <w:t xml:space="preserve"> а в садочки – на </w:t>
      </w:r>
      <w:hyperlink r:id="rId12" w:tgtFrame="_blank" w:history="1">
        <w:r w:rsidRPr="00741087">
          <w:rPr>
            <w:rStyle w:val="ad"/>
            <w:rFonts w:ascii="Times New Roman" w:hAnsi="Times New Roman" w:cs="Times New Roman"/>
            <w:bCs/>
            <w:color w:val="auto"/>
            <w:sz w:val="28"/>
            <w:szCs w:val="28"/>
            <w:bdr w:val="none" w:sz="0" w:space="0" w:color="auto" w:frame="1"/>
          </w:rPr>
          <w:t>sadok.bloqly.com</w:t>
        </w:r>
      </w:hyperlink>
      <w:r w:rsidR="0090773E">
        <w:rPr>
          <w:rFonts w:ascii="Times New Roman" w:hAnsi="Times New Roman" w:cs="Times New Roman"/>
          <w:sz w:val="28"/>
          <w:szCs w:val="28"/>
        </w:rPr>
        <w:t>.</w:t>
      </w:r>
    </w:p>
    <w:p w:rsidR="00701C76" w:rsidRDefault="00701C76" w:rsidP="00701C76">
      <w:pPr>
        <w:spacing w:after="0" w:line="360" w:lineRule="auto"/>
        <w:jc w:val="both"/>
        <w:rPr>
          <w:rFonts w:ascii="Times New Roman" w:hAnsi="Times New Roman" w:cs="Times New Roman"/>
          <w:sz w:val="28"/>
          <w:szCs w:val="28"/>
        </w:rPr>
      </w:pPr>
      <w:r>
        <w:rPr>
          <w:noProof/>
          <w:lang w:eastAsia="uk-UA"/>
        </w:rPr>
        <w:drawing>
          <wp:inline distT="0" distB="0" distL="0" distR="0" wp14:anchorId="209215EF" wp14:editId="1F603051">
            <wp:extent cx="5914886" cy="26765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540" t="17332" r="1219" b="4447"/>
                    <a:stretch/>
                  </pic:blipFill>
                  <pic:spPr bwMode="auto">
                    <a:xfrm>
                      <a:off x="0" y="0"/>
                      <a:ext cx="5917693" cy="2677795"/>
                    </a:xfrm>
                    <a:prstGeom prst="rect">
                      <a:avLst/>
                    </a:prstGeom>
                    <a:ln>
                      <a:noFill/>
                    </a:ln>
                    <a:extLst>
                      <a:ext uri="{53640926-AAD7-44D8-BBD7-CCE9431645EC}">
                        <a14:shadowObscured xmlns:a14="http://schemas.microsoft.com/office/drawing/2010/main"/>
                      </a:ext>
                    </a:extLst>
                  </pic:spPr>
                </pic:pic>
              </a:graphicData>
            </a:graphic>
          </wp:inline>
        </w:drawing>
      </w:r>
    </w:p>
    <w:p w:rsidR="0090773E" w:rsidRDefault="0090773E" w:rsidP="0090773E">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Рис. 2.3 – Основний сайт реєстрації дітей в школу</w:t>
      </w:r>
    </w:p>
    <w:p w:rsidR="0090773E" w:rsidRPr="0053158A" w:rsidRDefault="0090773E" w:rsidP="0090773E">
      <w:pPr>
        <w:spacing w:after="0" w:line="360" w:lineRule="auto"/>
        <w:jc w:val="center"/>
        <w:rPr>
          <w:rFonts w:ascii="Times New Roman" w:hAnsi="Times New Roman" w:cs="Times New Roman"/>
          <w:sz w:val="28"/>
          <w:szCs w:val="28"/>
        </w:rPr>
      </w:pPr>
    </w:p>
    <w:p w:rsidR="00701C76" w:rsidRDefault="00701C76" w:rsidP="0090773E">
      <w:pPr>
        <w:shd w:val="clear" w:color="auto" w:fill="FFFFFF"/>
        <w:spacing w:after="0" w:line="360" w:lineRule="auto"/>
        <w:ind w:firstLine="709"/>
        <w:jc w:val="both"/>
        <w:textAlignment w:val="baseline"/>
        <w:rPr>
          <w:rFonts w:ascii="Times New Roman" w:hAnsi="Times New Roman" w:cs="Times New Roman"/>
          <w:sz w:val="28"/>
          <w:szCs w:val="28"/>
        </w:rPr>
      </w:pPr>
      <w:r w:rsidRPr="00741087">
        <w:rPr>
          <w:rFonts w:ascii="Times New Roman" w:hAnsi="Times New Roman" w:cs="Times New Roman"/>
          <w:sz w:val="28"/>
          <w:szCs w:val="28"/>
        </w:rPr>
        <w:t>Зареєструвати дитину можна у декілька шкіл</w:t>
      </w:r>
      <w:r w:rsidR="0090773E">
        <w:rPr>
          <w:rFonts w:ascii="Times New Roman" w:hAnsi="Times New Roman" w:cs="Times New Roman"/>
          <w:sz w:val="28"/>
          <w:szCs w:val="28"/>
        </w:rPr>
        <w:t xml:space="preserve"> одночасно</w:t>
      </w:r>
      <w:r w:rsidRPr="00741087">
        <w:rPr>
          <w:rFonts w:ascii="Times New Roman" w:hAnsi="Times New Roman" w:cs="Times New Roman"/>
          <w:sz w:val="28"/>
          <w:szCs w:val="28"/>
        </w:rPr>
        <w:t xml:space="preserve">. Першочергове зарахування відбувається у заклад за місцем реєстрації, яке відноситься до території обслуговування школи, в інші – виключно на вільні місця. Також при </w:t>
      </w:r>
      <w:r w:rsidRPr="00741087">
        <w:rPr>
          <w:rFonts w:ascii="Times New Roman" w:hAnsi="Times New Roman" w:cs="Times New Roman"/>
          <w:sz w:val="28"/>
          <w:szCs w:val="28"/>
        </w:rPr>
        <w:lastRenderedPageBreak/>
        <w:t>реєстрації у садочок батьки можуть вибрати декілька закладів. Термін подачі документів після розгляду заявок регулюється наказом департаменту освіти та науки.</w:t>
      </w:r>
      <w:r>
        <w:rPr>
          <w:rFonts w:ascii="Times New Roman" w:hAnsi="Times New Roman" w:cs="Times New Roman"/>
          <w:sz w:val="28"/>
          <w:szCs w:val="28"/>
        </w:rPr>
        <w:t xml:space="preserve"> Такі правила є новими, незвичними, але більш прозорими. Проте проблему з браком місць в освітніх закладах для дітей жоден електронний реєстр не вирішує, але робить процес влаштування прозорішим та публічним. </w:t>
      </w:r>
      <w:r w:rsidRPr="00DB4CC4">
        <w:rPr>
          <w:rFonts w:ascii="Times New Roman" w:hAnsi="Times New Roman" w:cs="Times New Roman"/>
          <w:sz w:val="28"/>
          <w:szCs w:val="28"/>
        </w:rPr>
        <w:t>Такі рішення позитивно впливають на зниження</w:t>
      </w:r>
      <w:r>
        <w:rPr>
          <w:rFonts w:ascii="Times New Roman" w:hAnsi="Times New Roman" w:cs="Times New Roman"/>
          <w:sz w:val="28"/>
          <w:szCs w:val="28"/>
        </w:rPr>
        <w:t xml:space="preserve"> рів</w:t>
      </w:r>
      <w:r w:rsidRPr="00DB4CC4">
        <w:rPr>
          <w:rFonts w:ascii="Times New Roman" w:hAnsi="Times New Roman" w:cs="Times New Roman"/>
          <w:sz w:val="28"/>
          <w:szCs w:val="28"/>
        </w:rPr>
        <w:t xml:space="preserve">ня корупції </w:t>
      </w:r>
      <w:r>
        <w:rPr>
          <w:rFonts w:ascii="Times New Roman" w:hAnsi="Times New Roman" w:cs="Times New Roman"/>
          <w:sz w:val="28"/>
          <w:szCs w:val="28"/>
        </w:rPr>
        <w:t xml:space="preserve">шляхом сприяння прозорості, </w:t>
      </w:r>
      <w:r w:rsidRPr="00DB4CC4">
        <w:rPr>
          <w:rFonts w:ascii="Times New Roman" w:hAnsi="Times New Roman" w:cs="Times New Roman"/>
          <w:sz w:val="28"/>
          <w:szCs w:val="28"/>
        </w:rPr>
        <w:t>доброчесності публічної влади і громадянського суспільства</w:t>
      </w:r>
      <w:r>
        <w:rPr>
          <w:rFonts w:ascii="Times New Roman" w:hAnsi="Times New Roman" w:cs="Times New Roman"/>
          <w:sz w:val="28"/>
          <w:szCs w:val="28"/>
        </w:rPr>
        <w:t>.</w:t>
      </w:r>
    </w:p>
    <w:p w:rsidR="0090773E" w:rsidRPr="00C210E5" w:rsidRDefault="0090773E" w:rsidP="0090773E">
      <w:pPr>
        <w:shd w:val="clear" w:color="auto" w:fill="FFFFFF"/>
        <w:spacing w:after="0" w:line="360" w:lineRule="auto"/>
        <w:ind w:firstLine="709"/>
        <w:jc w:val="both"/>
        <w:textAlignment w:val="baseline"/>
        <w:rPr>
          <w:rFonts w:ascii="Times New Roman" w:hAnsi="Times New Roman" w:cs="Times New Roman"/>
          <w:sz w:val="28"/>
          <w:szCs w:val="28"/>
        </w:rPr>
      </w:pPr>
    </w:p>
    <w:p w:rsidR="0090773E" w:rsidRPr="0090773E" w:rsidRDefault="0090773E" w:rsidP="0090773E">
      <w:pPr>
        <w:shd w:val="clear" w:color="auto" w:fill="FFFFFF"/>
        <w:spacing w:after="0" w:line="360" w:lineRule="auto"/>
        <w:ind w:firstLine="709"/>
        <w:jc w:val="both"/>
        <w:rPr>
          <w:rFonts w:ascii="Times New Roman" w:hAnsi="Times New Roman" w:cs="Times New Roman"/>
          <w:b/>
          <w:sz w:val="28"/>
          <w:szCs w:val="28"/>
        </w:rPr>
      </w:pPr>
      <w:r>
        <w:rPr>
          <w:rFonts w:ascii="Times New Roman" w:hAnsi="Times New Roman" w:cs="Times New Roman"/>
          <w:b/>
          <w:sz w:val="28"/>
          <w:szCs w:val="28"/>
        </w:rPr>
        <w:t>2.2</w:t>
      </w:r>
      <w:r w:rsidRPr="0090773E">
        <w:rPr>
          <w:rFonts w:ascii="Times New Roman" w:hAnsi="Times New Roman" w:cs="Times New Roman"/>
          <w:b/>
          <w:sz w:val="28"/>
          <w:szCs w:val="28"/>
        </w:rPr>
        <w:t xml:space="preserve"> Робота депутат</w:t>
      </w:r>
      <w:r>
        <w:rPr>
          <w:rFonts w:ascii="Times New Roman" w:hAnsi="Times New Roman" w:cs="Times New Roman"/>
          <w:b/>
          <w:sz w:val="28"/>
          <w:szCs w:val="28"/>
        </w:rPr>
        <w:t>ів</w:t>
      </w:r>
      <w:r w:rsidRPr="0090773E">
        <w:rPr>
          <w:rFonts w:ascii="Times New Roman" w:hAnsi="Times New Roman" w:cs="Times New Roman"/>
          <w:b/>
          <w:sz w:val="28"/>
          <w:szCs w:val="28"/>
        </w:rPr>
        <w:t xml:space="preserve"> органів місцевого самоврядування зі зверненнями громадян</w:t>
      </w:r>
    </w:p>
    <w:p w:rsidR="0090773E" w:rsidRPr="0090773E" w:rsidRDefault="0090773E" w:rsidP="0090773E">
      <w:pPr>
        <w:shd w:val="clear" w:color="auto" w:fill="FFFFFF"/>
        <w:spacing w:after="0" w:line="360" w:lineRule="auto"/>
        <w:ind w:firstLine="709"/>
        <w:jc w:val="both"/>
        <w:textAlignment w:val="baseline"/>
        <w:rPr>
          <w:rFonts w:ascii="Times New Roman" w:hAnsi="Times New Roman" w:cs="Times New Roman"/>
          <w:sz w:val="28"/>
          <w:szCs w:val="28"/>
        </w:rPr>
      </w:pPr>
      <w:r>
        <w:rPr>
          <w:rFonts w:ascii="Times New Roman" w:hAnsi="Times New Roman" w:cs="Times New Roman"/>
          <w:sz w:val="28"/>
          <w:szCs w:val="28"/>
        </w:rPr>
        <w:t>Забезпечення</w:t>
      </w:r>
      <w:r w:rsidRPr="0090773E">
        <w:rPr>
          <w:rFonts w:ascii="Times New Roman" w:hAnsi="Times New Roman" w:cs="Times New Roman"/>
          <w:sz w:val="28"/>
          <w:szCs w:val="28"/>
        </w:rPr>
        <w:t xml:space="preserve"> зворотного зв’язку є важливим аспектом підвищення публічності та прозорості</w:t>
      </w:r>
      <w:r w:rsidR="0069612B">
        <w:rPr>
          <w:rFonts w:ascii="Times New Roman" w:hAnsi="Times New Roman" w:cs="Times New Roman"/>
          <w:sz w:val="28"/>
          <w:szCs w:val="28"/>
        </w:rPr>
        <w:t xml:space="preserve"> у діяльності органів місцевого самоврядування</w:t>
      </w:r>
      <w:r w:rsidRPr="0090773E">
        <w:rPr>
          <w:rFonts w:ascii="Times New Roman" w:hAnsi="Times New Roman" w:cs="Times New Roman"/>
          <w:sz w:val="28"/>
          <w:szCs w:val="28"/>
        </w:rPr>
        <w:t xml:space="preserve">. Доречним є поєднання </w:t>
      </w:r>
      <w:r w:rsidR="0069612B" w:rsidRPr="0090773E">
        <w:rPr>
          <w:rFonts w:ascii="Times New Roman" w:hAnsi="Times New Roman" w:cs="Times New Roman"/>
          <w:sz w:val="28"/>
          <w:szCs w:val="28"/>
        </w:rPr>
        <w:t xml:space="preserve">онлайн і офлайн </w:t>
      </w:r>
      <w:r w:rsidR="0069612B">
        <w:rPr>
          <w:rFonts w:ascii="Times New Roman" w:hAnsi="Times New Roman" w:cs="Times New Roman"/>
          <w:sz w:val="28"/>
          <w:szCs w:val="28"/>
        </w:rPr>
        <w:t>процедур</w:t>
      </w:r>
      <w:r w:rsidRPr="0090773E">
        <w:rPr>
          <w:rFonts w:ascii="Times New Roman" w:hAnsi="Times New Roman" w:cs="Times New Roman"/>
          <w:sz w:val="28"/>
          <w:szCs w:val="28"/>
        </w:rPr>
        <w:t xml:space="preserve"> подання скарг, пропозицій або запитів. Хоча онлайн-процедура </w:t>
      </w:r>
      <w:r w:rsidR="0069612B">
        <w:rPr>
          <w:rFonts w:ascii="Times New Roman" w:hAnsi="Times New Roman" w:cs="Times New Roman"/>
          <w:sz w:val="28"/>
          <w:szCs w:val="28"/>
        </w:rPr>
        <w:t>полегшує</w:t>
      </w:r>
      <w:r w:rsidRPr="0090773E">
        <w:rPr>
          <w:rFonts w:ascii="Times New Roman" w:hAnsi="Times New Roman" w:cs="Times New Roman"/>
          <w:sz w:val="28"/>
          <w:szCs w:val="28"/>
        </w:rPr>
        <w:t xml:space="preserve"> процес подання скарги, вона більше орієнтована на молодь, тоді як офлайн-процедура більшою мірою призначена для людей похилого віку або людей, які скептично ставляться до нових технологій. Кращими практиками визначено створення спеціальних центрів подання скарг і пропозицій громадянами та відповідну доступність і простоту процесу їх подання.</w:t>
      </w:r>
    </w:p>
    <w:p w:rsidR="0069612B" w:rsidRPr="0069612B" w:rsidRDefault="0069612B" w:rsidP="0069612B">
      <w:pPr>
        <w:shd w:val="clear" w:color="auto" w:fill="FFFFFF"/>
        <w:spacing w:after="0" w:line="360" w:lineRule="auto"/>
        <w:ind w:firstLine="709"/>
        <w:jc w:val="both"/>
        <w:textAlignment w:val="baseline"/>
        <w:rPr>
          <w:rFonts w:ascii="Times New Roman" w:hAnsi="Times New Roman" w:cs="Times New Roman"/>
          <w:sz w:val="28"/>
          <w:szCs w:val="28"/>
        </w:rPr>
      </w:pPr>
      <w:r w:rsidRPr="0069612B">
        <w:rPr>
          <w:rFonts w:ascii="Times New Roman" w:hAnsi="Times New Roman" w:cs="Times New Roman"/>
          <w:sz w:val="28"/>
          <w:szCs w:val="28"/>
        </w:rPr>
        <w:t>Питання звернень громадян до органів місцевого самоврядування та посадових і службових осіб цих органів регулюється Законом України «Про звернення громадян»</w:t>
      </w:r>
      <w:r>
        <w:rPr>
          <w:rStyle w:val="aa"/>
          <w:rFonts w:ascii="Times New Roman" w:hAnsi="Times New Roman" w:cs="Times New Roman"/>
          <w:color w:val="FF0000"/>
          <w:sz w:val="28"/>
          <w:szCs w:val="28"/>
        </w:rPr>
        <w:t xml:space="preserve"> </w:t>
      </w:r>
      <w:r w:rsidRPr="0069612B">
        <w:rPr>
          <w:rStyle w:val="aa"/>
          <w:rFonts w:ascii="Times New Roman" w:hAnsi="Times New Roman" w:cs="Times New Roman"/>
          <w:color w:val="000000" w:themeColor="text1"/>
          <w:sz w:val="28"/>
          <w:szCs w:val="28"/>
        </w:rPr>
        <w:footnoteReference w:id="39"/>
      </w:r>
      <w:r w:rsidRPr="0069612B">
        <w:rPr>
          <w:rFonts w:ascii="Times New Roman" w:hAnsi="Times New Roman" w:cs="Times New Roman"/>
          <w:color w:val="000000" w:themeColor="text1"/>
          <w:sz w:val="28"/>
          <w:szCs w:val="28"/>
        </w:rPr>
        <w:t>.</w:t>
      </w:r>
      <w:r w:rsidRPr="0069612B">
        <w:rPr>
          <w:rFonts w:ascii="Times New Roman" w:hAnsi="Times New Roman" w:cs="Times New Roman"/>
          <w:sz w:val="28"/>
          <w:szCs w:val="28"/>
        </w:rPr>
        <w:t xml:space="preserve"> </w:t>
      </w:r>
      <w:r>
        <w:rPr>
          <w:rFonts w:ascii="Times New Roman" w:hAnsi="Times New Roman" w:cs="Times New Roman"/>
          <w:sz w:val="28"/>
          <w:szCs w:val="28"/>
        </w:rPr>
        <w:t>У ньому визначено</w:t>
      </w:r>
      <w:r w:rsidRPr="0069612B">
        <w:rPr>
          <w:rFonts w:ascii="Times New Roman" w:hAnsi="Times New Roman" w:cs="Times New Roman"/>
          <w:sz w:val="28"/>
          <w:szCs w:val="28"/>
        </w:rPr>
        <w:t xml:space="preserve"> питання практичної реалізації громадянами України </w:t>
      </w:r>
      <w:r>
        <w:rPr>
          <w:rFonts w:ascii="Times New Roman" w:hAnsi="Times New Roman" w:cs="Times New Roman"/>
          <w:sz w:val="28"/>
          <w:szCs w:val="28"/>
        </w:rPr>
        <w:t>їх</w:t>
      </w:r>
      <w:r w:rsidRPr="0069612B">
        <w:rPr>
          <w:rFonts w:ascii="Times New Roman" w:hAnsi="Times New Roman" w:cs="Times New Roman"/>
          <w:sz w:val="28"/>
          <w:szCs w:val="28"/>
        </w:rPr>
        <w:t xml:space="preserve"> права вносити до органів державної влади, об'єднань громадян відповідно до їх статуту пропозиції щодо вдосконалення їх діяльності, виявляти недоліки в роботі, оскаржувати дії посадових осіб, державних і громадських органів.</w:t>
      </w:r>
      <w:r>
        <w:rPr>
          <w:rFonts w:ascii="Times New Roman" w:hAnsi="Times New Roman" w:cs="Times New Roman"/>
          <w:sz w:val="28"/>
          <w:szCs w:val="28"/>
        </w:rPr>
        <w:t xml:space="preserve"> </w:t>
      </w:r>
      <w:r w:rsidRPr="0069612B">
        <w:rPr>
          <w:rFonts w:ascii="Times New Roman" w:hAnsi="Times New Roman" w:cs="Times New Roman"/>
          <w:sz w:val="28"/>
          <w:szCs w:val="28"/>
        </w:rPr>
        <w:t xml:space="preserve">Закон надає громадянам України можливість брати участь в управлінні державними і громадськими справами, </w:t>
      </w:r>
      <w:r w:rsidRPr="0069612B">
        <w:rPr>
          <w:rFonts w:ascii="Times New Roman" w:hAnsi="Times New Roman" w:cs="Times New Roman"/>
          <w:sz w:val="28"/>
          <w:szCs w:val="28"/>
        </w:rPr>
        <w:lastRenderedPageBreak/>
        <w:t>впливати на вдосконалення роботи органів державної влади та місцевого самоврядування, підприємств, установ і організацій незалежно від форм власності, захищати свої права та законні інтереси та відновлювати їх у разі порушення.</w:t>
      </w:r>
    </w:p>
    <w:p w:rsidR="0090773E" w:rsidRPr="0096520D" w:rsidRDefault="0069612B" w:rsidP="0069612B">
      <w:pPr>
        <w:shd w:val="clear" w:color="auto" w:fill="FFFFFF"/>
        <w:spacing w:after="0" w:line="360" w:lineRule="auto"/>
        <w:ind w:firstLine="709"/>
        <w:jc w:val="both"/>
        <w:textAlignment w:val="baseline"/>
        <w:rPr>
          <w:rFonts w:ascii="Times New Roman" w:hAnsi="Times New Roman" w:cs="Times New Roman"/>
          <w:color w:val="FF0000"/>
          <w:sz w:val="28"/>
          <w:szCs w:val="28"/>
        </w:rPr>
      </w:pPr>
      <w:r w:rsidRPr="0069612B">
        <w:rPr>
          <w:rFonts w:ascii="Times New Roman" w:hAnsi="Times New Roman" w:cs="Times New Roman"/>
          <w:sz w:val="28"/>
          <w:szCs w:val="28"/>
        </w:rPr>
        <w:t>Громадяни України мають право звертатися до органів державної влади, місцевого самоврядування, об'єднань громадян, підприємств, установ, організацій незалежно від форм власності, засобів масової інформації, посадових осіб відповідно до їх функціональних обов'язків із зауваженнями, скаргами і пропозиціям</w:t>
      </w:r>
      <w:r>
        <w:rPr>
          <w:rFonts w:ascii="Times New Roman" w:hAnsi="Times New Roman" w:cs="Times New Roman"/>
          <w:sz w:val="28"/>
          <w:szCs w:val="28"/>
        </w:rPr>
        <w:t>и щодо їх статутної діяльності.</w:t>
      </w:r>
    </w:p>
    <w:p w:rsidR="0090773E" w:rsidRPr="0087424F" w:rsidRDefault="0069612B" w:rsidP="0090773E">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 серпні 2022 р.</w:t>
      </w:r>
      <w:r w:rsidR="0090773E" w:rsidRPr="0087424F">
        <w:rPr>
          <w:rFonts w:ascii="Times New Roman" w:hAnsi="Times New Roman" w:cs="Times New Roman"/>
          <w:sz w:val="28"/>
          <w:szCs w:val="28"/>
        </w:rPr>
        <w:t xml:space="preserve"> </w:t>
      </w:r>
      <w:r w:rsidR="0090773E" w:rsidRPr="0087424F">
        <w:rPr>
          <w:rFonts w:ascii="Times New Roman" w:hAnsi="Times New Roman" w:cs="Times New Roman"/>
          <w:sz w:val="28"/>
          <w:szCs w:val="28"/>
          <w:shd w:val="clear" w:color="auto" w:fill="FFFFFF"/>
        </w:rPr>
        <w:t xml:space="preserve">Громадська кампанія «Атестація депутатів місцевих рад», </w:t>
      </w:r>
      <w:r>
        <w:rPr>
          <w:rFonts w:ascii="Times New Roman" w:hAnsi="Times New Roman" w:cs="Times New Roman"/>
          <w:sz w:val="28"/>
          <w:szCs w:val="28"/>
          <w:shd w:val="clear" w:color="auto" w:fill="FFFFFF"/>
        </w:rPr>
        <w:t xml:space="preserve">діяльність якої </w:t>
      </w:r>
      <w:r w:rsidR="0090773E" w:rsidRPr="0087424F">
        <w:rPr>
          <w:rFonts w:ascii="Times New Roman" w:hAnsi="Times New Roman" w:cs="Times New Roman"/>
          <w:sz w:val="28"/>
          <w:szCs w:val="28"/>
          <w:shd w:val="clear" w:color="auto" w:fill="FFFFFF"/>
        </w:rPr>
        <w:t>спрямована на сприяння вирішенню проблеми низького рівня відкритості, прозорості та підзвітності депутатів місцевих рад України</w:t>
      </w:r>
      <w:r w:rsidRPr="0069612B">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перед їх </w:t>
      </w:r>
      <w:r w:rsidRPr="0087424F">
        <w:rPr>
          <w:rFonts w:ascii="Times New Roman" w:hAnsi="Times New Roman" w:cs="Times New Roman"/>
          <w:sz w:val="28"/>
          <w:szCs w:val="28"/>
          <w:shd w:val="clear" w:color="auto" w:fill="FFFFFF"/>
        </w:rPr>
        <w:t>виборцям</w:t>
      </w:r>
      <w:r>
        <w:rPr>
          <w:rFonts w:ascii="Times New Roman" w:hAnsi="Times New Roman" w:cs="Times New Roman"/>
          <w:sz w:val="28"/>
          <w:szCs w:val="28"/>
          <w:shd w:val="clear" w:color="auto" w:fill="FFFFFF"/>
        </w:rPr>
        <w:t>и</w:t>
      </w:r>
      <w:r w:rsidR="0090773E" w:rsidRPr="0087424F">
        <w:rPr>
          <w:rFonts w:ascii="Times New Roman" w:hAnsi="Times New Roman" w:cs="Times New Roman"/>
          <w:sz w:val="28"/>
          <w:szCs w:val="28"/>
          <w:shd w:val="clear" w:color="auto" w:fill="FFFFFF"/>
        </w:rPr>
        <w:t xml:space="preserve">, а також </w:t>
      </w:r>
      <w:r>
        <w:rPr>
          <w:rFonts w:ascii="Times New Roman" w:hAnsi="Times New Roman" w:cs="Times New Roman"/>
          <w:sz w:val="28"/>
          <w:szCs w:val="28"/>
          <w:shd w:val="clear" w:color="auto" w:fill="FFFFFF"/>
        </w:rPr>
        <w:t xml:space="preserve">на </w:t>
      </w:r>
      <w:r w:rsidR="0090773E" w:rsidRPr="0087424F">
        <w:rPr>
          <w:rFonts w:ascii="Times New Roman" w:hAnsi="Times New Roman" w:cs="Times New Roman"/>
          <w:sz w:val="28"/>
          <w:szCs w:val="28"/>
          <w:shd w:val="clear" w:color="auto" w:fill="FFFFFF"/>
        </w:rPr>
        <w:t>підвищення поінформованості громадян про діяльність місцевих депутатів, опублікувала результати моніторингу а</w:t>
      </w:r>
      <w:r w:rsidR="0090773E" w:rsidRPr="0087424F">
        <w:rPr>
          <w:rFonts w:ascii="Times New Roman" w:hAnsi="Times New Roman" w:cs="Times New Roman"/>
          <w:sz w:val="28"/>
          <w:szCs w:val="28"/>
        </w:rPr>
        <w:t>тестації</w:t>
      </w:r>
      <w:r>
        <w:rPr>
          <w:rFonts w:ascii="Times New Roman" w:hAnsi="Times New Roman" w:cs="Times New Roman"/>
          <w:sz w:val="28"/>
          <w:szCs w:val="28"/>
        </w:rPr>
        <w:t xml:space="preserve"> депутатів місцевих рад, а саме щодо того як </w:t>
      </w:r>
      <w:r w:rsidR="0090773E" w:rsidRPr="0087424F">
        <w:rPr>
          <w:rFonts w:ascii="Times New Roman" w:hAnsi="Times New Roman" w:cs="Times New Roman"/>
          <w:sz w:val="28"/>
          <w:szCs w:val="28"/>
        </w:rPr>
        <w:t>працювали депутати у 15 міських рад</w:t>
      </w:r>
      <w:r>
        <w:rPr>
          <w:rFonts w:ascii="Times New Roman" w:hAnsi="Times New Roman" w:cs="Times New Roman"/>
          <w:sz w:val="28"/>
          <w:szCs w:val="28"/>
        </w:rPr>
        <w:t>ах</w:t>
      </w:r>
      <w:r w:rsidR="0090773E" w:rsidRPr="0087424F">
        <w:rPr>
          <w:rFonts w:ascii="Times New Roman" w:hAnsi="Times New Roman" w:cs="Times New Roman"/>
          <w:sz w:val="28"/>
          <w:szCs w:val="28"/>
        </w:rPr>
        <w:t xml:space="preserve"> України</w:t>
      </w:r>
      <w:r>
        <w:rPr>
          <w:rStyle w:val="aa"/>
          <w:rFonts w:ascii="Times New Roman" w:hAnsi="Times New Roman" w:cs="Times New Roman"/>
          <w:sz w:val="28"/>
          <w:szCs w:val="28"/>
        </w:rPr>
        <w:footnoteReference w:id="40"/>
      </w:r>
      <w:r w:rsidR="0090773E" w:rsidRPr="0087424F">
        <w:rPr>
          <w:rFonts w:ascii="Times New Roman" w:hAnsi="Times New Roman" w:cs="Times New Roman"/>
          <w:sz w:val="28"/>
          <w:szCs w:val="28"/>
        </w:rPr>
        <w:t xml:space="preserve">. </w:t>
      </w:r>
    </w:p>
    <w:p w:rsidR="00E00265" w:rsidRDefault="0090773E" w:rsidP="0090773E">
      <w:pPr>
        <w:shd w:val="clear" w:color="auto" w:fill="FFFFFF"/>
        <w:spacing w:after="0" w:line="360" w:lineRule="auto"/>
        <w:ind w:firstLine="709"/>
        <w:jc w:val="both"/>
        <w:rPr>
          <w:rFonts w:ascii="Times New Roman" w:hAnsi="Times New Roman" w:cs="Times New Roman"/>
          <w:sz w:val="28"/>
          <w:szCs w:val="28"/>
        </w:rPr>
      </w:pPr>
      <w:r w:rsidRPr="0087424F">
        <w:rPr>
          <w:rFonts w:ascii="Times New Roman" w:hAnsi="Times New Roman" w:cs="Times New Roman"/>
          <w:sz w:val="28"/>
          <w:szCs w:val="28"/>
        </w:rPr>
        <w:t>Найвищий результат за підсумками першого року роботи продемонстрували депутати Івано-Франківської (середня оцінка 4,1 бали із 5), Луцької (4,1</w:t>
      </w:r>
      <w:r w:rsidR="00E00265">
        <w:rPr>
          <w:rFonts w:ascii="Times New Roman" w:hAnsi="Times New Roman" w:cs="Times New Roman"/>
          <w:sz w:val="28"/>
          <w:szCs w:val="28"/>
        </w:rPr>
        <w:t xml:space="preserve"> бали</w:t>
      </w:r>
      <w:r w:rsidRPr="0087424F">
        <w:rPr>
          <w:rFonts w:ascii="Times New Roman" w:hAnsi="Times New Roman" w:cs="Times New Roman"/>
          <w:sz w:val="28"/>
          <w:szCs w:val="28"/>
        </w:rPr>
        <w:t>) та Хмельницької (4</w:t>
      </w:r>
      <w:r w:rsidR="00E00265">
        <w:rPr>
          <w:rFonts w:ascii="Times New Roman" w:hAnsi="Times New Roman" w:cs="Times New Roman"/>
          <w:sz w:val="28"/>
          <w:szCs w:val="28"/>
        </w:rPr>
        <w:t>,0 бали</w:t>
      </w:r>
      <w:r w:rsidRPr="0087424F">
        <w:rPr>
          <w:rFonts w:ascii="Times New Roman" w:hAnsi="Times New Roman" w:cs="Times New Roman"/>
          <w:sz w:val="28"/>
          <w:szCs w:val="28"/>
        </w:rPr>
        <w:t>) міських рад. Найгірші показники у депутатів Чернігівської (2,8</w:t>
      </w:r>
      <w:r w:rsidR="00E00265">
        <w:rPr>
          <w:rFonts w:ascii="Times New Roman" w:hAnsi="Times New Roman" w:cs="Times New Roman"/>
          <w:sz w:val="28"/>
          <w:szCs w:val="28"/>
        </w:rPr>
        <w:t xml:space="preserve"> балів</w:t>
      </w:r>
      <w:r w:rsidRPr="0087424F">
        <w:rPr>
          <w:rFonts w:ascii="Times New Roman" w:hAnsi="Times New Roman" w:cs="Times New Roman"/>
          <w:sz w:val="28"/>
          <w:szCs w:val="28"/>
        </w:rPr>
        <w:t>), Херсонської (3</w:t>
      </w:r>
      <w:r w:rsidR="00E00265">
        <w:rPr>
          <w:rFonts w:ascii="Times New Roman" w:hAnsi="Times New Roman" w:cs="Times New Roman"/>
          <w:sz w:val="28"/>
          <w:szCs w:val="28"/>
        </w:rPr>
        <w:t>,0 бали</w:t>
      </w:r>
      <w:r w:rsidRPr="0087424F">
        <w:rPr>
          <w:rFonts w:ascii="Times New Roman" w:hAnsi="Times New Roman" w:cs="Times New Roman"/>
          <w:sz w:val="28"/>
          <w:szCs w:val="28"/>
        </w:rPr>
        <w:t>) та Київської (3</w:t>
      </w:r>
      <w:r w:rsidR="00E00265">
        <w:rPr>
          <w:rFonts w:ascii="Times New Roman" w:hAnsi="Times New Roman" w:cs="Times New Roman"/>
          <w:sz w:val="28"/>
          <w:szCs w:val="28"/>
        </w:rPr>
        <w:t>,0 бали</w:t>
      </w:r>
      <w:r w:rsidRPr="0087424F">
        <w:rPr>
          <w:rFonts w:ascii="Times New Roman" w:hAnsi="Times New Roman" w:cs="Times New Roman"/>
          <w:sz w:val="28"/>
          <w:szCs w:val="28"/>
        </w:rPr>
        <w:t xml:space="preserve">) міських рад. На </w:t>
      </w:r>
      <w:r w:rsidR="00E00265">
        <w:rPr>
          <w:rFonts w:ascii="Times New Roman" w:hAnsi="Times New Roman" w:cs="Times New Roman"/>
          <w:sz w:val="28"/>
          <w:szCs w:val="28"/>
        </w:rPr>
        <w:t xml:space="preserve">жодному </w:t>
      </w:r>
      <w:r w:rsidRPr="0087424F">
        <w:rPr>
          <w:rFonts w:ascii="Times New Roman" w:hAnsi="Times New Roman" w:cs="Times New Roman"/>
          <w:sz w:val="28"/>
          <w:szCs w:val="28"/>
        </w:rPr>
        <w:t>веб</w:t>
      </w:r>
      <w:r w:rsidR="00E00265">
        <w:rPr>
          <w:rFonts w:ascii="Times New Roman" w:hAnsi="Times New Roman" w:cs="Times New Roman"/>
          <w:sz w:val="28"/>
          <w:szCs w:val="28"/>
        </w:rPr>
        <w:t>-</w:t>
      </w:r>
      <w:r w:rsidRPr="0087424F">
        <w:rPr>
          <w:rFonts w:ascii="Times New Roman" w:hAnsi="Times New Roman" w:cs="Times New Roman"/>
          <w:sz w:val="28"/>
          <w:szCs w:val="28"/>
        </w:rPr>
        <w:t>сайті 15 міських рад не оприлюднені повні біографічні відомості (інформація про освіту, про досвід роботи, поточне місце роботи, про партійну приналежність) і фото всіх депутатів. Найкращі показники щодо здійснення прийому громадян у депутатів Кропивницької, Луцької та Черкаської міських рад. Усі депутати цих рад здійснюють регулярний особистий прийом громадян</w:t>
      </w:r>
      <w:r w:rsidR="00E00265">
        <w:rPr>
          <w:rStyle w:val="aa"/>
          <w:rFonts w:ascii="Times New Roman" w:hAnsi="Times New Roman" w:cs="Times New Roman"/>
          <w:sz w:val="28"/>
          <w:szCs w:val="28"/>
        </w:rPr>
        <w:footnoteReference w:id="41"/>
      </w:r>
      <w:r w:rsidRPr="0087424F">
        <w:rPr>
          <w:rFonts w:ascii="Times New Roman" w:hAnsi="Times New Roman" w:cs="Times New Roman"/>
          <w:sz w:val="28"/>
          <w:szCs w:val="28"/>
        </w:rPr>
        <w:t>.</w:t>
      </w:r>
    </w:p>
    <w:p w:rsidR="00E00265" w:rsidRDefault="0090773E" w:rsidP="0090773E">
      <w:pPr>
        <w:shd w:val="clear" w:color="auto" w:fill="FFFFFF"/>
        <w:spacing w:after="0" w:line="360" w:lineRule="auto"/>
        <w:ind w:firstLine="709"/>
        <w:jc w:val="both"/>
        <w:rPr>
          <w:rFonts w:ascii="Times New Roman" w:hAnsi="Times New Roman" w:cs="Times New Roman"/>
          <w:sz w:val="28"/>
          <w:szCs w:val="28"/>
        </w:rPr>
      </w:pPr>
      <w:r w:rsidRPr="0087424F">
        <w:rPr>
          <w:rFonts w:ascii="Times New Roman" w:hAnsi="Times New Roman" w:cs="Times New Roman"/>
          <w:sz w:val="28"/>
          <w:szCs w:val="28"/>
        </w:rPr>
        <w:lastRenderedPageBreak/>
        <w:t>Пленарні засідання сесій найбільш дисципліновано відвідували депутати Київської, Львівської, Харківської, Хмельницької та Черкаської міських рад. Найбільша частка депутатів, які відвідали більше 90% засідань комісій, - у Львівській, Одеській та Чернігівській міських радах</w:t>
      </w:r>
      <w:r w:rsidR="00E00265">
        <w:rPr>
          <w:rFonts w:ascii="Times New Roman" w:hAnsi="Times New Roman" w:cs="Times New Roman"/>
          <w:sz w:val="28"/>
          <w:szCs w:val="28"/>
        </w:rPr>
        <w:t xml:space="preserve"> (рис. 2.4)</w:t>
      </w:r>
      <w:r w:rsidRPr="0087424F">
        <w:rPr>
          <w:rFonts w:ascii="Times New Roman" w:hAnsi="Times New Roman" w:cs="Times New Roman"/>
          <w:sz w:val="28"/>
          <w:szCs w:val="28"/>
        </w:rPr>
        <w:t xml:space="preserve">. </w:t>
      </w:r>
    </w:p>
    <w:p w:rsidR="00E00265" w:rsidRDefault="00E00265" w:rsidP="00E00265">
      <w:pPr>
        <w:shd w:val="clear" w:color="auto" w:fill="FFFFFF"/>
        <w:spacing w:after="0" w:line="360" w:lineRule="auto"/>
        <w:jc w:val="both"/>
        <w:rPr>
          <w:rFonts w:ascii="Times New Roman" w:hAnsi="Times New Roman" w:cs="Times New Roman"/>
          <w:sz w:val="28"/>
          <w:szCs w:val="28"/>
        </w:rPr>
      </w:pPr>
      <w:r>
        <w:rPr>
          <w:noProof/>
          <w:lang w:eastAsia="uk-UA"/>
        </w:rPr>
        <w:drawing>
          <wp:inline distT="0" distB="0" distL="0" distR="0" wp14:anchorId="35463841" wp14:editId="61E8DB12">
            <wp:extent cx="5901693" cy="4426585"/>
            <wp:effectExtent l="0" t="0" r="3810"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01702" cy="4426592"/>
                    </a:xfrm>
                    <a:prstGeom prst="rect">
                      <a:avLst/>
                    </a:prstGeom>
                  </pic:spPr>
                </pic:pic>
              </a:graphicData>
            </a:graphic>
          </wp:inline>
        </w:drawing>
      </w:r>
    </w:p>
    <w:p w:rsidR="00E00265" w:rsidRDefault="00534572" w:rsidP="00534572">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 2.4 – Аналіз відвідування сесій депутатів місцевих рад</w:t>
      </w:r>
    </w:p>
    <w:p w:rsidR="00534572" w:rsidRDefault="00534572" w:rsidP="00534572">
      <w:pPr>
        <w:shd w:val="clear" w:color="auto" w:fill="FFFFFF"/>
        <w:spacing w:after="0" w:line="360" w:lineRule="auto"/>
        <w:ind w:firstLine="709"/>
        <w:jc w:val="center"/>
        <w:rPr>
          <w:rFonts w:ascii="Times New Roman" w:hAnsi="Times New Roman" w:cs="Times New Roman"/>
          <w:sz w:val="28"/>
          <w:szCs w:val="28"/>
        </w:rPr>
      </w:pPr>
    </w:p>
    <w:p w:rsidR="0090773E" w:rsidRDefault="0090773E" w:rsidP="0090773E">
      <w:pPr>
        <w:shd w:val="clear" w:color="auto" w:fill="FFFFFF"/>
        <w:spacing w:after="0" w:line="360" w:lineRule="auto"/>
        <w:ind w:firstLine="709"/>
        <w:jc w:val="both"/>
        <w:rPr>
          <w:rFonts w:ascii="Times New Roman" w:hAnsi="Times New Roman" w:cs="Times New Roman"/>
          <w:sz w:val="28"/>
          <w:szCs w:val="28"/>
        </w:rPr>
      </w:pPr>
      <w:r w:rsidRPr="0087424F">
        <w:rPr>
          <w:rFonts w:ascii="Times New Roman" w:hAnsi="Times New Roman" w:cs="Times New Roman"/>
          <w:sz w:val="28"/>
          <w:szCs w:val="28"/>
        </w:rPr>
        <w:t>Найкращі показники звітування перед громадою мають депутати Хмельницької (88% депутатів прозвітували на відкритій зустрічі перед громадою), Кропивницької (71%) та Луцької (64%) міських рад. Найбільша частка депутатів, які взагалі ніяк не прозвітували перед громадою, - у Харківській (79%), Чернігівській (74%) та Київській (73%) міських радах</w:t>
      </w:r>
      <w:r w:rsidR="00E00265">
        <w:rPr>
          <w:rFonts w:ascii="Times New Roman" w:hAnsi="Times New Roman" w:cs="Times New Roman"/>
          <w:sz w:val="28"/>
          <w:szCs w:val="28"/>
        </w:rPr>
        <w:t xml:space="preserve"> (рис. 2.5)</w:t>
      </w:r>
      <w:r w:rsidRPr="0087424F">
        <w:rPr>
          <w:rFonts w:ascii="Times New Roman" w:hAnsi="Times New Roman" w:cs="Times New Roman"/>
          <w:sz w:val="28"/>
          <w:szCs w:val="28"/>
        </w:rPr>
        <w:t>.</w:t>
      </w:r>
    </w:p>
    <w:p w:rsidR="00E00265" w:rsidRDefault="00534572" w:rsidP="00534572">
      <w:pPr>
        <w:shd w:val="clear" w:color="auto" w:fill="FFFFFF"/>
        <w:spacing w:after="0" w:line="360" w:lineRule="auto"/>
        <w:jc w:val="both"/>
        <w:rPr>
          <w:rFonts w:ascii="Times New Roman" w:hAnsi="Times New Roman" w:cs="Times New Roman"/>
          <w:sz w:val="28"/>
          <w:szCs w:val="28"/>
        </w:rPr>
      </w:pPr>
      <w:r>
        <w:rPr>
          <w:noProof/>
          <w:lang w:eastAsia="uk-UA"/>
        </w:rPr>
        <w:lastRenderedPageBreak/>
        <w:drawing>
          <wp:inline distT="0" distB="0" distL="0" distR="0" wp14:anchorId="5148E2D6" wp14:editId="7433135D">
            <wp:extent cx="5939790" cy="4455160"/>
            <wp:effectExtent l="0" t="0" r="381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39790" cy="4455160"/>
                    </a:xfrm>
                    <a:prstGeom prst="rect">
                      <a:avLst/>
                    </a:prstGeom>
                  </pic:spPr>
                </pic:pic>
              </a:graphicData>
            </a:graphic>
          </wp:inline>
        </w:drawing>
      </w:r>
    </w:p>
    <w:p w:rsidR="00E00265" w:rsidRDefault="00534572" w:rsidP="0090773E">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Рис. 2.5 – Аналіз звітування депутатів місцевих рад перед населенням</w:t>
      </w:r>
    </w:p>
    <w:p w:rsidR="00534572" w:rsidRPr="0087424F" w:rsidRDefault="00534572" w:rsidP="0090773E">
      <w:pPr>
        <w:shd w:val="clear" w:color="auto" w:fill="FFFFFF"/>
        <w:spacing w:after="0" w:line="360" w:lineRule="auto"/>
        <w:ind w:firstLine="709"/>
        <w:jc w:val="both"/>
        <w:rPr>
          <w:rFonts w:ascii="Times New Roman" w:hAnsi="Times New Roman" w:cs="Times New Roman"/>
          <w:sz w:val="28"/>
          <w:szCs w:val="28"/>
        </w:rPr>
      </w:pPr>
    </w:p>
    <w:p w:rsidR="0090773E" w:rsidRPr="00B50FEA" w:rsidRDefault="0090773E" w:rsidP="0090773E">
      <w:pPr>
        <w:shd w:val="clear" w:color="auto" w:fill="FFFFFF"/>
        <w:spacing w:after="0" w:line="360" w:lineRule="auto"/>
        <w:ind w:firstLine="709"/>
        <w:jc w:val="both"/>
        <w:rPr>
          <w:rFonts w:ascii="Times New Roman" w:hAnsi="Times New Roman" w:cs="Times New Roman"/>
          <w:sz w:val="28"/>
          <w:szCs w:val="28"/>
        </w:rPr>
      </w:pPr>
      <w:r w:rsidRPr="00B50FEA">
        <w:rPr>
          <w:rFonts w:ascii="Times New Roman" w:hAnsi="Times New Roman" w:cs="Times New Roman"/>
          <w:sz w:val="28"/>
          <w:szCs w:val="28"/>
        </w:rPr>
        <w:t>Результати чисельних громадських моніторингів свідчать про багатоскладовість проблеми невисокого рівня відкритості, прозорості, доброчесності та підзвітності виборцям депутатів місцевих рад, найбільш небезпечним наслідком якої є низький рівень довіри громадян до представницьких інститутів, в тому числі, до місцевих рад . Однією з основних складових проблеми є базова непоінформованість виборців, як через неефективне використання доступних для місцевих депутатів каналів комунікації, так і через незабезпечення доступу до такої інформації для виборців з боку депутатів. Незабезпеченість в необхідному обсязі інформацією про діяльність місцевих депутатів</w:t>
      </w:r>
      <w:r w:rsidR="002B1B09">
        <w:rPr>
          <w:rFonts w:ascii="Times New Roman" w:hAnsi="Times New Roman" w:cs="Times New Roman"/>
          <w:sz w:val="28"/>
          <w:szCs w:val="28"/>
        </w:rPr>
        <w:t>,</w:t>
      </w:r>
      <w:r w:rsidRPr="00B50FEA">
        <w:rPr>
          <w:rFonts w:ascii="Times New Roman" w:hAnsi="Times New Roman" w:cs="Times New Roman"/>
          <w:sz w:val="28"/>
          <w:szCs w:val="28"/>
        </w:rPr>
        <w:t xml:space="preserve"> призводить до зниження рівня прозорості реалізації ними своїх функцій, доброчесного використання владних повноважень</w:t>
      </w:r>
      <w:r w:rsidR="002B1B09">
        <w:rPr>
          <w:rFonts w:ascii="Times New Roman" w:hAnsi="Times New Roman" w:cs="Times New Roman"/>
          <w:sz w:val="28"/>
          <w:szCs w:val="28"/>
        </w:rPr>
        <w:t>,</w:t>
      </w:r>
      <w:r w:rsidRPr="00B50FEA">
        <w:rPr>
          <w:rFonts w:ascii="Times New Roman" w:hAnsi="Times New Roman" w:cs="Times New Roman"/>
          <w:sz w:val="28"/>
          <w:szCs w:val="28"/>
        </w:rPr>
        <w:t xml:space="preserve"> так серйозного зниження рівня підзвітності виборцям.</w:t>
      </w:r>
    </w:p>
    <w:p w:rsidR="0090773E" w:rsidRDefault="0090773E" w:rsidP="0090773E">
      <w:pPr>
        <w:shd w:val="clear" w:color="auto" w:fill="FFFFFF"/>
        <w:spacing w:after="0" w:line="360" w:lineRule="auto"/>
        <w:ind w:firstLine="709"/>
        <w:jc w:val="both"/>
        <w:rPr>
          <w:rFonts w:ascii="Times New Roman" w:hAnsi="Times New Roman" w:cs="Times New Roman"/>
          <w:sz w:val="28"/>
          <w:szCs w:val="28"/>
        </w:rPr>
      </w:pPr>
      <w:r w:rsidRPr="00B50FEA">
        <w:rPr>
          <w:rFonts w:ascii="Times New Roman" w:hAnsi="Times New Roman" w:cs="Times New Roman"/>
          <w:sz w:val="28"/>
          <w:szCs w:val="28"/>
        </w:rPr>
        <w:lastRenderedPageBreak/>
        <w:t>Практичними складовими проблеми є недоступність для громадян офіційної інформації про депутатів, неналежна практика проведення прийомів громадян, відсутність практики інформування про свою діяльність з боку депутатів, або ж формальне інформування без двосторонньої комунікації, невідповідність діяльності депутатів антикорупційним стандартам (розкриття для широкого загалу інформації про статки, оприлюднення інформації про приватні інтереси та врегулювання конфлікту інтересів за його з’ясування), відсутність підзвітності або лише формальна підготовка звітності, про яку переважна більшість громадян залишається необізнаним</w:t>
      </w:r>
      <w:r w:rsidR="00534572">
        <w:rPr>
          <w:rFonts w:ascii="Times New Roman" w:hAnsi="Times New Roman" w:cs="Times New Roman"/>
          <w:sz w:val="28"/>
          <w:szCs w:val="28"/>
        </w:rPr>
        <w:t>и</w:t>
      </w:r>
      <w:r w:rsidRPr="00B50FEA">
        <w:rPr>
          <w:rFonts w:ascii="Times New Roman" w:hAnsi="Times New Roman" w:cs="Times New Roman"/>
          <w:sz w:val="28"/>
          <w:szCs w:val="28"/>
        </w:rPr>
        <w:t>. З боку самих депутатів загальний низький рівень відповідальності перед громадянами, часто виправдовується громадським характером представницьких функцій: відсутністю платні за виконання законних обов’язків (відвідування пленарних засідань сесій, засідань постійних комісій, участі в підготовці та розгляді проектів рішень місцевих рад, поданні депутатських запитів на вирішення ідентифікованих проблем громадян, тощо).</w:t>
      </w:r>
    </w:p>
    <w:p w:rsidR="00534572" w:rsidRDefault="0090773E" w:rsidP="0090773E">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Зупин</w:t>
      </w:r>
      <w:r w:rsidR="00534572">
        <w:rPr>
          <w:rFonts w:ascii="Times New Roman" w:hAnsi="Times New Roman" w:cs="Times New Roman"/>
          <w:sz w:val="28"/>
          <w:szCs w:val="28"/>
        </w:rPr>
        <w:t>имось</w:t>
      </w:r>
      <w:r>
        <w:rPr>
          <w:rFonts w:ascii="Times New Roman" w:hAnsi="Times New Roman" w:cs="Times New Roman"/>
          <w:sz w:val="28"/>
          <w:szCs w:val="28"/>
        </w:rPr>
        <w:t xml:space="preserve"> на роботі депутатів Івано-Франківської міської </w:t>
      </w:r>
      <w:r w:rsidR="00534572">
        <w:rPr>
          <w:rFonts w:ascii="Times New Roman" w:hAnsi="Times New Roman" w:cs="Times New Roman"/>
          <w:sz w:val="28"/>
          <w:szCs w:val="28"/>
        </w:rPr>
        <w:t>ради. З</w:t>
      </w:r>
      <w:r w:rsidRPr="00E5131E">
        <w:rPr>
          <w:rFonts w:ascii="Times New Roman" w:hAnsi="Times New Roman" w:cs="Times New Roman"/>
          <w:sz w:val="28"/>
          <w:szCs w:val="28"/>
        </w:rPr>
        <w:t>азначи</w:t>
      </w:r>
      <w:r w:rsidR="00534572">
        <w:rPr>
          <w:rFonts w:ascii="Times New Roman" w:hAnsi="Times New Roman" w:cs="Times New Roman"/>
          <w:sz w:val="28"/>
          <w:szCs w:val="28"/>
        </w:rPr>
        <w:t>мо</w:t>
      </w:r>
      <w:r w:rsidRPr="00E5131E">
        <w:rPr>
          <w:rFonts w:ascii="Times New Roman" w:hAnsi="Times New Roman" w:cs="Times New Roman"/>
          <w:sz w:val="28"/>
          <w:szCs w:val="28"/>
        </w:rPr>
        <w:t>, що загалом, помітна динаміка у розвитку комунікації між депутатами Івано</w:t>
      </w:r>
      <w:r w:rsidR="00534572">
        <w:rPr>
          <w:rFonts w:ascii="Times New Roman" w:hAnsi="Times New Roman" w:cs="Times New Roman"/>
          <w:sz w:val="28"/>
          <w:szCs w:val="28"/>
        </w:rPr>
        <w:t>-</w:t>
      </w:r>
      <w:r w:rsidRPr="00E5131E">
        <w:rPr>
          <w:rFonts w:ascii="Times New Roman" w:hAnsi="Times New Roman" w:cs="Times New Roman"/>
          <w:sz w:val="28"/>
          <w:szCs w:val="28"/>
        </w:rPr>
        <w:t>Франківської міської ради та виборцями. Важливим досягненням стало перенесення комунікац</w:t>
      </w:r>
      <w:r w:rsidR="00534572">
        <w:rPr>
          <w:rFonts w:ascii="Times New Roman" w:hAnsi="Times New Roman" w:cs="Times New Roman"/>
          <w:sz w:val="28"/>
          <w:szCs w:val="28"/>
        </w:rPr>
        <w:t xml:space="preserve">ії у соціальні мережі в період </w:t>
      </w:r>
      <w:r w:rsidRPr="00E5131E">
        <w:rPr>
          <w:rFonts w:ascii="Times New Roman" w:hAnsi="Times New Roman" w:cs="Times New Roman"/>
          <w:sz w:val="28"/>
          <w:szCs w:val="28"/>
        </w:rPr>
        <w:t>карантин</w:t>
      </w:r>
      <w:r>
        <w:rPr>
          <w:rFonts w:ascii="Times New Roman" w:hAnsi="Times New Roman" w:cs="Times New Roman"/>
          <w:sz w:val="28"/>
          <w:szCs w:val="28"/>
        </w:rPr>
        <w:t>них обмежень</w:t>
      </w:r>
      <w:r w:rsidRPr="00E5131E">
        <w:rPr>
          <w:rFonts w:ascii="Times New Roman" w:hAnsi="Times New Roman" w:cs="Times New Roman"/>
          <w:sz w:val="28"/>
          <w:szCs w:val="28"/>
        </w:rPr>
        <w:t xml:space="preserve"> через Covid-19. Також така комунікація додала зручності у спілкуванні депутатів та мешканців громади. Окрім того, сам контент депутатів ради перетворився зі звітного у корисний для мешканців і суттєво налагодилась комунікація через соціальні мережі - якщо раніше депутати переважно лише постили звіти про свою роботу, то тепер активно відповідають на коментарі, та при</w:t>
      </w:r>
      <w:r>
        <w:rPr>
          <w:rFonts w:ascii="Times New Roman" w:hAnsi="Times New Roman" w:cs="Times New Roman"/>
          <w:sz w:val="28"/>
          <w:szCs w:val="28"/>
        </w:rPr>
        <w:t>ватні повідомлення мешканців.</w:t>
      </w:r>
    </w:p>
    <w:p w:rsidR="0090773E" w:rsidRPr="0051496C" w:rsidRDefault="0090773E" w:rsidP="0090773E">
      <w:pPr>
        <w:shd w:val="clear" w:color="auto" w:fill="FFFFFF"/>
        <w:spacing w:after="0" w:line="360" w:lineRule="auto"/>
        <w:ind w:firstLine="709"/>
        <w:jc w:val="both"/>
        <w:rPr>
          <w:rFonts w:ascii="Times New Roman" w:hAnsi="Times New Roman" w:cs="Times New Roman"/>
          <w:sz w:val="28"/>
          <w:szCs w:val="28"/>
        </w:rPr>
      </w:pPr>
      <w:r w:rsidRPr="00E5131E">
        <w:rPr>
          <w:rFonts w:ascii="Times New Roman" w:hAnsi="Times New Roman" w:cs="Times New Roman"/>
          <w:sz w:val="28"/>
          <w:szCs w:val="28"/>
        </w:rPr>
        <w:t xml:space="preserve">Доброчесність депутатів також зросла - </w:t>
      </w:r>
      <w:r w:rsidR="00534572">
        <w:rPr>
          <w:rFonts w:ascii="Times New Roman" w:hAnsi="Times New Roman" w:cs="Times New Roman"/>
          <w:sz w:val="28"/>
          <w:szCs w:val="28"/>
        </w:rPr>
        <w:t>впродовж</w:t>
      </w:r>
      <w:r w:rsidRPr="00E5131E">
        <w:rPr>
          <w:rFonts w:ascii="Times New Roman" w:hAnsi="Times New Roman" w:cs="Times New Roman"/>
          <w:sz w:val="28"/>
          <w:szCs w:val="28"/>
        </w:rPr>
        <w:t xml:space="preserve"> </w:t>
      </w:r>
      <w:r>
        <w:rPr>
          <w:rFonts w:ascii="Times New Roman" w:hAnsi="Times New Roman" w:cs="Times New Roman"/>
          <w:sz w:val="28"/>
          <w:szCs w:val="28"/>
        </w:rPr>
        <w:t xml:space="preserve">2021 </w:t>
      </w:r>
      <w:r w:rsidRPr="00E5131E">
        <w:rPr>
          <w:rFonts w:ascii="Times New Roman" w:hAnsi="Times New Roman" w:cs="Times New Roman"/>
          <w:sz w:val="28"/>
          <w:szCs w:val="28"/>
        </w:rPr>
        <w:t xml:space="preserve">року не було скандальних голосувань, що суперечили б інтересам представників громади. </w:t>
      </w:r>
      <w:r w:rsidRPr="0051496C">
        <w:rPr>
          <w:rFonts w:ascii="Times New Roman" w:hAnsi="Times New Roman" w:cs="Times New Roman"/>
          <w:sz w:val="28"/>
          <w:szCs w:val="28"/>
        </w:rPr>
        <w:t xml:space="preserve">Також депутати не були помічені у “кнопкодавстві” чи голосуванні при наявному конфлікті інтересів. На сайті міської ради почали публікувати щорічні декларації депутатів. Підзвітність депутатів міськради також </w:t>
      </w:r>
      <w:r w:rsidRPr="0051496C">
        <w:rPr>
          <w:rFonts w:ascii="Times New Roman" w:hAnsi="Times New Roman" w:cs="Times New Roman"/>
          <w:sz w:val="28"/>
          <w:szCs w:val="28"/>
        </w:rPr>
        <w:lastRenderedPageBreak/>
        <w:t>перейшла на якісно новий рівень - більша частина обранців розширили свої звіти від інформування мешканців про роботу на окрузі та додали у щорічні звіти інформацію про роботу в раді, її органах, ств</w:t>
      </w:r>
      <w:r w:rsidR="00534572">
        <w:rPr>
          <w:rFonts w:ascii="Times New Roman" w:hAnsi="Times New Roman" w:cs="Times New Roman"/>
          <w:sz w:val="28"/>
          <w:szCs w:val="28"/>
        </w:rPr>
        <w:t xml:space="preserve">орення проєктів рішень ради. </w:t>
      </w:r>
      <w:r w:rsidRPr="0051496C">
        <w:rPr>
          <w:rFonts w:ascii="Times New Roman" w:hAnsi="Times New Roman" w:cs="Times New Roman"/>
          <w:sz w:val="28"/>
          <w:szCs w:val="28"/>
          <w:shd w:val="clear" w:color="auto" w:fill="FFFFFF"/>
        </w:rPr>
        <w:t>Можна сказати, що невисокі показники звітування місцевих депутатів пов’язані з ковідними обмеженнями в деяких регіонах, а також широкомасштабним вторгненням росії. Проте, перший рік повноважень депутатів закінчився за майже три місяці до вторгнення росії, а ковідні обмеження ніяк не обмежували депутатів, принаймні, оприлюднити звіти про підсумки своєї діяльності.</w:t>
      </w:r>
      <w:r w:rsidRPr="0051496C">
        <w:rPr>
          <w:rFonts w:ascii="Times New Roman" w:hAnsi="Times New Roman" w:cs="Times New Roman"/>
          <w:sz w:val="28"/>
          <w:szCs w:val="28"/>
        </w:rPr>
        <w:t xml:space="preserve"> Деякі депутати Івано-Франківської міської ради у період карантинних обмежень проводили прийоми громадян онлайн, чим суттєво підвищили у рейтингу результатів роботи Івано-Франківську міську раду.</w:t>
      </w:r>
    </w:p>
    <w:p w:rsidR="00534572" w:rsidRPr="00534572" w:rsidRDefault="00534572" w:rsidP="00534572">
      <w:pPr>
        <w:shd w:val="clear" w:color="auto" w:fill="FFFFFF"/>
        <w:spacing w:after="0" w:line="360" w:lineRule="auto"/>
        <w:ind w:firstLine="709"/>
        <w:jc w:val="both"/>
        <w:rPr>
          <w:rFonts w:ascii="Times New Roman" w:hAnsi="Times New Roman" w:cs="Times New Roman"/>
          <w:sz w:val="28"/>
          <w:szCs w:val="28"/>
          <w:shd w:val="clear" w:color="auto" w:fill="FFFFFF"/>
        </w:rPr>
      </w:pPr>
      <w:r w:rsidRPr="00534572">
        <w:rPr>
          <w:rFonts w:ascii="Times New Roman" w:hAnsi="Times New Roman" w:cs="Times New Roman"/>
          <w:sz w:val="28"/>
          <w:szCs w:val="28"/>
          <w:shd w:val="clear" w:color="auto" w:fill="FFFFFF"/>
        </w:rPr>
        <w:t xml:space="preserve">За результатами звіту </w:t>
      </w:r>
      <w:r w:rsidRPr="007F68E2">
        <w:rPr>
          <w:rFonts w:ascii="Times New Roman" w:hAnsi="Times New Roman" w:cs="Times New Roman"/>
          <w:sz w:val="28"/>
          <w:szCs w:val="28"/>
          <w:shd w:val="clear" w:color="auto" w:fill="FFFFFF"/>
        </w:rPr>
        <w:t>Громадськ</w:t>
      </w:r>
      <w:r>
        <w:rPr>
          <w:rFonts w:ascii="Times New Roman" w:hAnsi="Times New Roman" w:cs="Times New Roman"/>
          <w:sz w:val="28"/>
          <w:szCs w:val="28"/>
          <w:shd w:val="clear" w:color="auto" w:fill="FFFFFF"/>
        </w:rPr>
        <w:t>ої</w:t>
      </w:r>
      <w:r w:rsidRPr="007F68E2">
        <w:rPr>
          <w:rFonts w:ascii="Times New Roman" w:hAnsi="Times New Roman" w:cs="Times New Roman"/>
          <w:sz w:val="28"/>
          <w:szCs w:val="28"/>
          <w:shd w:val="clear" w:color="auto" w:fill="FFFFFF"/>
        </w:rPr>
        <w:t xml:space="preserve"> кампані</w:t>
      </w:r>
      <w:r>
        <w:rPr>
          <w:rFonts w:ascii="Times New Roman" w:hAnsi="Times New Roman" w:cs="Times New Roman"/>
          <w:sz w:val="28"/>
          <w:szCs w:val="28"/>
          <w:shd w:val="clear" w:color="auto" w:fill="FFFFFF"/>
        </w:rPr>
        <w:t>ї</w:t>
      </w:r>
      <w:r w:rsidRPr="007F68E2">
        <w:rPr>
          <w:rFonts w:ascii="Times New Roman" w:hAnsi="Times New Roman" w:cs="Times New Roman"/>
          <w:sz w:val="28"/>
          <w:szCs w:val="28"/>
          <w:shd w:val="clear" w:color="auto" w:fill="FFFFFF"/>
        </w:rPr>
        <w:t xml:space="preserve"> «Атестація депутатів місцевих рад» </w:t>
      </w:r>
      <w:r>
        <w:rPr>
          <w:rFonts w:ascii="Times New Roman" w:hAnsi="Times New Roman" w:cs="Times New Roman"/>
          <w:sz w:val="28"/>
          <w:szCs w:val="28"/>
          <w:shd w:val="clear" w:color="auto" w:fill="FFFFFF"/>
        </w:rPr>
        <w:t>за 2021 р. п</w:t>
      </w:r>
      <w:r w:rsidRPr="00534572">
        <w:rPr>
          <w:rFonts w:ascii="Times New Roman" w:hAnsi="Times New Roman" w:cs="Times New Roman"/>
          <w:sz w:val="28"/>
          <w:szCs w:val="28"/>
          <w:shd w:val="clear" w:color="auto" w:fill="FFFFFF"/>
        </w:rPr>
        <w:t>’ять депутатів Івано-Франківської міської ради отримали оцінку “5 балів” за підсумками першого року повноважень ради 8-го скликання. Це Стефан Магас з ВО “Батьківщина”, Мар’яна Вершиніна, Степан Руднянин та Олексій Петечел з ЄС т</w:t>
      </w:r>
      <w:r w:rsidR="00AC55E6">
        <w:rPr>
          <w:rFonts w:ascii="Times New Roman" w:hAnsi="Times New Roman" w:cs="Times New Roman"/>
          <w:sz w:val="28"/>
          <w:szCs w:val="28"/>
          <w:shd w:val="clear" w:color="auto" w:fill="FFFFFF"/>
        </w:rPr>
        <w:t xml:space="preserve">а Андрій Строїч з ВО “Свобода”. </w:t>
      </w:r>
      <w:r w:rsidRPr="00534572">
        <w:rPr>
          <w:rFonts w:ascii="Times New Roman" w:hAnsi="Times New Roman" w:cs="Times New Roman"/>
          <w:sz w:val="28"/>
          <w:szCs w:val="28"/>
          <w:shd w:val="clear" w:color="auto" w:fill="FFFFFF"/>
        </w:rPr>
        <w:t>35 депутатів Івано-Франківської міської ради отримали оцінку “4”.</w:t>
      </w:r>
      <w:r w:rsidR="00AC55E6">
        <w:rPr>
          <w:rFonts w:ascii="Times New Roman" w:hAnsi="Times New Roman" w:cs="Times New Roman"/>
          <w:sz w:val="28"/>
          <w:szCs w:val="28"/>
          <w:shd w:val="clear" w:color="auto" w:fill="FFFFFF"/>
        </w:rPr>
        <w:t xml:space="preserve"> У звіті також зазначено, що </w:t>
      </w:r>
      <w:r w:rsidR="00AC55E6" w:rsidRPr="007F68E2">
        <w:rPr>
          <w:rFonts w:ascii="Times New Roman" w:hAnsi="Times New Roman" w:cs="Times New Roman"/>
          <w:sz w:val="28"/>
          <w:szCs w:val="28"/>
        </w:rPr>
        <w:t>цікавим є підхід двох депутатів від ЄС - Мар’яни Вершиніної та Юрія Лозяка, які проводили прийоми громадян у прямому ефірі через соціальну мережу Facebook. Цю практику вони застосовували в період карантину</w:t>
      </w:r>
      <w:r w:rsidR="00AC55E6">
        <w:rPr>
          <w:rStyle w:val="aa"/>
          <w:rFonts w:ascii="Times New Roman" w:hAnsi="Times New Roman" w:cs="Times New Roman"/>
          <w:sz w:val="28"/>
          <w:szCs w:val="28"/>
        </w:rPr>
        <w:footnoteReference w:id="42"/>
      </w:r>
      <w:r w:rsidR="00AC55E6" w:rsidRPr="007F68E2">
        <w:rPr>
          <w:rFonts w:ascii="Times New Roman" w:hAnsi="Times New Roman" w:cs="Times New Roman"/>
          <w:sz w:val="28"/>
          <w:szCs w:val="28"/>
        </w:rPr>
        <w:t>.</w:t>
      </w:r>
    </w:p>
    <w:p w:rsidR="00AC55E6" w:rsidRDefault="0090773E" w:rsidP="0090773E">
      <w:pPr>
        <w:shd w:val="clear" w:color="auto" w:fill="FFFFFF"/>
        <w:spacing w:after="0" w:line="360" w:lineRule="auto"/>
        <w:ind w:firstLine="709"/>
        <w:jc w:val="both"/>
        <w:rPr>
          <w:rFonts w:ascii="Times New Roman" w:hAnsi="Times New Roman" w:cs="Times New Roman"/>
          <w:sz w:val="28"/>
          <w:szCs w:val="28"/>
        </w:rPr>
      </w:pPr>
      <w:r w:rsidRPr="007F68E2">
        <w:rPr>
          <w:rFonts w:ascii="Times New Roman" w:hAnsi="Times New Roman" w:cs="Times New Roman"/>
          <w:sz w:val="28"/>
          <w:szCs w:val="28"/>
        </w:rPr>
        <w:t>Також важливим кроком у роботі депутатів стала комунікація з виборцями через соціальні мережі. Якщо раніше депутати ради розміщ</w:t>
      </w:r>
      <w:r w:rsidR="00AC55E6">
        <w:rPr>
          <w:rFonts w:ascii="Times New Roman" w:hAnsi="Times New Roman" w:cs="Times New Roman"/>
          <w:sz w:val="28"/>
          <w:szCs w:val="28"/>
        </w:rPr>
        <w:t>ува</w:t>
      </w:r>
      <w:r w:rsidRPr="007F68E2">
        <w:rPr>
          <w:rFonts w:ascii="Times New Roman" w:hAnsi="Times New Roman" w:cs="Times New Roman"/>
          <w:sz w:val="28"/>
          <w:szCs w:val="28"/>
        </w:rPr>
        <w:t xml:space="preserve">ли на своїх сторінках переважно лише звіти про події, роботу, заходи чи прийняті рішення, то тепер їх контент став куди зрозумілішим і кориснішим. До прикладу, більша частина депутатів розповідає у соціальних мережах про </w:t>
      </w:r>
      <w:r w:rsidRPr="007F68E2">
        <w:rPr>
          <w:rFonts w:ascii="Times New Roman" w:hAnsi="Times New Roman" w:cs="Times New Roman"/>
          <w:sz w:val="28"/>
          <w:szCs w:val="28"/>
        </w:rPr>
        <w:lastRenderedPageBreak/>
        <w:t xml:space="preserve">можливість створення ОСББ, переходу на індивідуальне опалення, корисні програми співфінансування з місцевого бюджету, активно залучає мешканців та консультує їх з приводу бюджету участі тощо. </w:t>
      </w:r>
    </w:p>
    <w:p w:rsidR="0090773E" w:rsidRPr="007F68E2" w:rsidRDefault="0090773E" w:rsidP="0090773E">
      <w:pPr>
        <w:shd w:val="clear" w:color="auto" w:fill="FFFFFF"/>
        <w:spacing w:after="0" w:line="360" w:lineRule="auto"/>
        <w:ind w:firstLine="709"/>
        <w:jc w:val="both"/>
        <w:rPr>
          <w:rFonts w:ascii="Times New Roman" w:hAnsi="Times New Roman" w:cs="Times New Roman"/>
          <w:sz w:val="28"/>
          <w:szCs w:val="28"/>
        </w:rPr>
      </w:pPr>
      <w:r w:rsidRPr="007F68E2">
        <w:rPr>
          <w:rFonts w:ascii="Times New Roman" w:hAnsi="Times New Roman" w:cs="Times New Roman"/>
          <w:sz w:val="28"/>
          <w:szCs w:val="28"/>
        </w:rPr>
        <w:t>До прикладу, Стефан Магас з ВО “Батьківщина” через соціальні мережі активно</w:t>
      </w:r>
      <w:r w:rsidR="00AC55E6">
        <w:rPr>
          <w:rFonts w:ascii="Times New Roman" w:hAnsi="Times New Roman" w:cs="Times New Roman"/>
          <w:sz w:val="28"/>
          <w:szCs w:val="28"/>
        </w:rPr>
        <w:t xml:space="preserve"> розповідає мешканцям</w:t>
      </w:r>
      <w:r w:rsidRPr="007F68E2">
        <w:rPr>
          <w:rFonts w:ascii="Times New Roman" w:hAnsi="Times New Roman" w:cs="Times New Roman"/>
          <w:sz w:val="28"/>
          <w:szCs w:val="28"/>
        </w:rPr>
        <w:t xml:space="preserve"> щодо створення ОСББ та переходу будинків з центрального на індивідуальне опалення. Попри те, лише 5 депутатів ради подавали за перший рік каденції депутатські запити. Також важливим стало і те, що депутати розповідають через соціальні мережі про те, які рішення було прийнято з їх ініціативи, або про відстоювання інтересів чи вирішення проблем мешканців округу, що вони представляють у раді. За рівнем підзвітності зникла популярна тенденція публічного звітування депутатів ради про роботу за рік. Проте зникла вона вимушено, через карантинні обмеження та часті потрапляння Івано-Франківської області до “червоної” карантинної зони. Окрім того, позитивною є динаміка звітування депутатів ради про роботу за рік - 41 депут</w:t>
      </w:r>
      <w:r>
        <w:rPr>
          <w:rFonts w:ascii="Times New Roman" w:hAnsi="Times New Roman" w:cs="Times New Roman"/>
          <w:sz w:val="28"/>
          <w:szCs w:val="28"/>
        </w:rPr>
        <w:t>ат ради опублікував річні звіти</w:t>
      </w:r>
      <w:r w:rsidRPr="007F68E2">
        <w:rPr>
          <w:rFonts w:ascii="Times New Roman" w:hAnsi="Times New Roman" w:cs="Times New Roman"/>
          <w:sz w:val="28"/>
          <w:szCs w:val="28"/>
        </w:rPr>
        <w:t>.</w:t>
      </w:r>
    </w:p>
    <w:p w:rsidR="0090773E" w:rsidRDefault="0090773E" w:rsidP="0090773E">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бажанні, депутат може </w:t>
      </w:r>
      <w:r w:rsidR="002B1B09">
        <w:rPr>
          <w:rFonts w:ascii="Times New Roman" w:hAnsi="Times New Roman" w:cs="Times New Roman"/>
          <w:sz w:val="28"/>
          <w:szCs w:val="28"/>
        </w:rPr>
        <w:t>з</w:t>
      </w:r>
      <w:r>
        <w:rPr>
          <w:rFonts w:ascii="Times New Roman" w:hAnsi="Times New Roman" w:cs="Times New Roman"/>
          <w:sz w:val="28"/>
          <w:szCs w:val="28"/>
        </w:rPr>
        <w:t>найти можливість комунікувати з громадою. Зараз є досить багато різних, навіть безкоштовних, інструментів. Ведення соціальних мереж допомагає підтримувати зв</w:t>
      </w:r>
      <w:r w:rsidRPr="004E78A7">
        <w:rPr>
          <w:rFonts w:ascii="Times New Roman" w:hAnsi="Times New Roman" w:cs="Times New Roman"/>
          <w:sz w:val="28"/>
          <w:szCs w:val="28"/>
        </w:rPr>
        <w:t>’</w:t>
      </w:r>
      <w:r>
        <w:rPr>
          <w:rFonts w:ascii="Times New Roman" w:hAnsi="Times New Roman" w:cs="Times New Roman"/>
          <w:sz w:val="28"/>
          <w:szCs w:val="28"/>
        </w:rPr>
        <w:t xml:space="preserve">язок з виборцями. Звісно, що це потребує часу, зусиль, </w:t>
      </w:r>
      <w:r w:rsidR="002B1B09">
        <w:rPr>
          <w:rFonts w:ascii="Times New Roman" w:hAnsi="Times New Roman" w:cs="Times New Roman"/>
          <w:sz w:val="28"/>
          <w:szCs w:val="28"/>
        </w:rPr>
        <w:t xml:space="preserve">та </w:t>
      </w:r>
      <w:r>
        <w:rPr>
          <w:rFonts w:ascii="Times New Roman" w:hAnsi="Times New Roman" w:cs="Times New Roman"/>
          <w:sz w:val="28"/>
          <w:szCs w:val="28"/>
        </w:rPr>
        <w:t xml:space="preserve">найважливіше, бажання. </w:t>
      </w:r>
    </w:p>
    <w:p w:rsidR="0090773E" w:rsidRDefault="0090773E" w:rsidP="0090773E">
      <w:pPr>
        <w:shd w:val="clear" w:color="auto" w:fill="FFFFFF"/>
        <w:spacing w:line="360" w:lineRule="auto"/>
        <w:ind w:firstLine="709"/>
        <w:jc w:val="both"/>
        <w:textAlignment w:val="baseline"/>
        <w:rPr>
          <w:rFonts w:ascii="Times New Roman" w:hAnsi="Times New Roman" w:cs="Times New Roman"/>
          <w:sz w:val="28"/>
          <w:szCs w:val="28"/>
        </w:rPr>
      </w:pPr>
    </w:p>
    <w:p w:rsidR="00AC55E6" w:rsidRPr="00AC55E6" w:rsidRDefault="00AC55E6" w:rsidP="00AC55E6">
      <w:pPr>
        <w:shd w:val="clear" w:color="auto" w:fill="FFFFFF"/>
        <w:spacing w:after="0" w:line="360" w:lineRule="auto"/>
        <w:ind w:firstLine="709"/>
        <w:jc w:val="both"/>
        <w:rPr>
          <w:rFonts w:ascii="Times New Roman" w:hAnsi="Times New Roman" w:cs="Times New Roman"/>
          <w:b/>
          <w:sz w:val="28"/>
          <w:szCs w:val="28"/>
        </w:rPr>
      </w:pPr>
      <w:r w:rsidRPr="00AC55E6">
        <w:rPr>
          <w:rFonts w:ascii="Times New Roman" w:hAnsi="Times New Roman" w:cs="Times New Roman"/>
          <w:b/>
          <w:sz w:val="28"/>
          <w:szCs w:val="28"/>
        </w:rPr>
        <w:t>2.3</w:t>
      </w:r>
      <w:r>
        <w:rPr>
          <w:rFonts w:ascii="Times New Roman" w:hAnsi="Times New Roman" w:cs="Times New Roman"/>
          <w:b/>
          <w:sz w:val="28"/>
          <w:szCs w:val="28"/>
        </w:rPr>
        <w:t xml:space="preserve"> </w:t>
      </w:r>
      <w:r w:rsidRPr="00AC55E6">
        <w:rPr>
          <w:rFonts w:ascii="Times New Roman" w:hAnsi="Times New Roman" w:cs="Times New Roman"/>
          <w:b/>
          <w:sz w:val="28"/>
          <w:szCs w:val="28"/>
        </w:rPr>
        <w:t xml:space="preserve">Проблеми у забезпеченні прозорості та публічності органів </w:t>
      </w:r>
      <w:r>
        <w:rPr>
          <w:rFonts w:ascii="Times New Roman" w:hAnsi="Times New Roman" w:cs="Times New Roman"/>
          <w:b/>
          <w:sz w:val="28"/>
          <w:szCs w:val="28"/>
        </w:rPr>
        <w:t>місцевого самоврядування</w:t>
      </w:r>
    </w:p>
    <w:p w:rsid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FC52B8">
        <w:rPr>
          <w:rFonts w:ascii="Times New Roman" w:hAnsi="Times New Roman" w:cs="Times New Roman"/>
          <w:sz w:val="28"/>
          <w:szCs w:val="28"/>
        </w:rPr>
        <w:t>Внаслідок численних бомбардувань, руйнування цивільної інфраструктури, знищення</w:t>
      </w:r>
      <w:r>
        <w:rPr>
          <w:rFonts w:ascii="Times New Roman" w:hAnsi="Times New Roman" w:cs="Times New Roman"/>
          <w:sz w:val="28"/>
          <w:szCs w:val="28"/>
        </w:rPr>
        <w:t xml:space="preserve"> </w:t>
      </w:r>
      <w:r w:rsidRPr="00FC52B8">
        <w:rPr>
          <w:rFonts w:ascii="Times New Roman" w:hAnsi="Times New Roman" w:cs="Times New Roman"/>
          <w:sz w:val="28"/>
          <w:szCs w:val="28"/>
        </w:rPr>
        <w:t>населення російськими загарбниками тема прозорості та підзвітності українських міст</w:t>
      </w:r>
      <w:r>
        <w:rPr>
          <w:rFonts w:ascii="Times New Roman" w:hAnsi="Times New Roman" w:cs="Times New Roman"/>
          <w:sz w:val="28"/>
          <w:szCs w:val="28"/>
        </w:rPr>
        <w:t xml:space="preserve"> </w:t>
      </w:r>
      <w:r w:rsidRPr="00FC52B8">
        <w:rPr>
          <w:rFonts w:ascii="Times New Roman" w:hAnsi="Times New Roman" w:cs="Times New Roman"/>
          <w:sz w:val="28"/>
          <w:szCs w:val="28"/>
        </w:rPr>
        <w:t>відходить на задній план. Коли міста фізично стираються з лиця землі чи перебувають в</w:t>
      </w:r>
      <w:r>
        <w:rPr>
          <w:rFonts w:ascii="Times New Roman" w:hAnsi="Times New Roman" w:cs="Times New Roman"/>
          <w:sz w:val="28"/>
          <w:szCs w:val="28"/>
        </w:rPr>
        <w:t xml:space="preserve"> облозі, питання публічності та прозорості роботи органів місцевого самоврядування стає</w:t>
      </w:r>
      <w:r w:rsidRPr="00FC52B8">
        <w:rPr>
          <w:rFonts w:ascii="Times New Roman" w:hAnsi="Times New Roman" w:cs="Times New Roman"/>
          <w:sz w:val="28"/>
          <w:szCs w:val="28"/>
        </w:rPr>
        <w:t xml:space="preserve"> не</w:t>
      </w:r>
      <w:r>
        <w:rPr>
          <w:rFonts w:ascii="Times New Roman" w:hAnsi="Times New Roman" w:cs="Times New Roman"/>
          <w:sz w:val="28"/>
          <w:szCs w:val="28"/>
        </w:rPr>
        <w:t xml:space="preserve"> </w:t>
      </w:r>
      <w:r w:rsidRPr="00FC52B8">
        <w:rPr>
          <w:rFonts w:ascii="Times New Roman" w:hAnsi="Times New Roman" w:cs="Times New Roman"/>
          <w:sz w:val="28"/>
          <w:szCs w:val="28"/>
        </w:rPr>
        <w:t>актуальн</w:t>
      </w:r>
      <w:r>
        <w:rPr>
          <w:rFonts w:ascii="Times New Roman" w:hAnsi="Times New Roman" w:cs="Times New Roman"/>
          <w:sz w:val="28"/>
          <w:szCs w:val="28"/>
        </w:rPr>
        <w:t>им</w:t>
      </w:r>
      <w:r w:rsidRPr="00FC52B8">
        <w:rPr>
          <w:rFonts w:ascii="Times New Roman" w:hAnsi="Times New Roman" w:cs="Times New Roman"/>
          <w:sz w:val="28"/>
          <w:szCs w:val="28"/>
        </w:rPr>
        <w:t>.</w:t>
      </w:r>
      <w:r>
        <w:rPr>
          <w:rFonts w:ascii="Times New Roman" w:hAnsi="Times New Roman" w:cs="Times New Roman"/>
          <w:sz w:val="28"/>
          <w:szCs w:val="28"/>
        </w:rPr>
        <w:t xml:space="preserve"> </w:t>
      </w:r>
      <w:r w:rsidRPr="00211E12">
        <w:rPr>
          <w:rFonts w:ascii="Times New Roman" w:hAnsi="Times New Roman" w:cs="Times New Roman"/>
          <w:sz w:val="28"/>
          <w:szCs w:val="28"/>
        </w:rPr>
        <w:t>Попри це, прозорість та підзвітність влади — це також фактори, що забезпечують ефективність врядування на місцях в пе</w:t>
      </w:r>
      <w:r>
        <w:rPr>
          <w:rFonts w:ascii="Times New Roman" w:hAnsi="Times New Roman" w:cs="Times New Roman"/>
          <w:sz w:val="28"/>
          <w:szCs w:val="28"/>
        </w:rPr>
        <w:t xml:space="preserve">ріод криз. Багато </w:t>
      </w:r>
      <w:r>
        <w:rPr>
          <w:rFonts w:ascii="Times New Roman" w:hAnsi="Times New Roman" w:cs="Times New Roman"/>
          <w:sz w:val="28"/>
          <w:szCs w:val="28"/>
        </w:rPr>
        <w:lastRenderedPageBreak/>
        <w:t>інструментів публічності та прозорості органів місцевого самоврядування, сприяють</w:t>
      </w:r>
      <w:r w:rsidRPr="00211E12">
        <w:rPr>
          <w:rFonts w:ascii="Times New Roman" w:hAnsi="Times New Roman" w:cs="Times New Roman"/>
          <w:sz w:val="28"/>
          <w:szCs w:val="28"/>
        </w:rPr>
        <w:t xml:space="preserve"> стійкості міст та посилюють</w:t>
      </w:r>
      <w:r>
        <w:rPr>
          <w:rFonts w:ascii="Times New Roman" w:hAnsi="Times New Roman" w:cs="Times New Roman"/>
          <w:sz w:val="28"/>
          <w:szCs w:val="28"/>
        </w:rPr>
        <w:t xml:space="preserve"> </w:t>
      </w:r>
      <w:r w:rsidRPr="00211E12">
        <w:rPr>
          <w:rFonts w:ascii="Times New Roman" w:hAnsi="Times New Roman" w:cs="Times New Roman"/>
          <w:sz w:val="28"/>
          <w:szCs w:val="28"/>
        </w:rPr>
        <w:t>с</w:t>
      </w:r>
      <w:r>
        <w:rPr>
          <w:rFonts w:ascii="Times New Roman" w:hAnsi="Times New Roman" w:cs="Times New Roman"/>
          <w:sz w:val="28"/>
          <w:szCs w:val="28"/>
        </w:rPr>
        <w:t>проможності для реакції на кризові ситуації</w:t>
      </w:r>
      <w:r w:rsidRPr="00211E12">
        <w:rPr>
          <w:rFonts w:ascii="Times New Roman" w:hAnsi="Times New Roman" w:cs="Times New Roman"/>
          <w:sz w:val="28"/>
          <w:szCs w:val="28"/>
        </w:rPr>
        <w:t>.</w:t>
      </w:r>
    </w:p>
    <w:p w:rsid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Проблема, перш за все, в недотриманні радами законодавства щодо переліку інформації, яка має бути оприлюднена, її повноти та вчасності оприлюднення. Зазвичай ради не дотримуються вимог законодавства щодо повноти документів (публікують їх без належних додатків), невчасно і т</w:t>
      </w:r>
      <w:r>
        <w:rPr>
          <w:rFonts w:ascii="Times New Roman" w:hAnsi="Times New Roman" w:cs="Times New Roman"/>
          <w:sz w:val="28"/>
          <w:szCs w:val="28"/>
        </w:rPr>
        <w:t>.</w:t>
      </w:r>
      <w:r w:rsidRPr="00AC55E6">
        <w:rPr>
          <w:rFonts w:ascii="Times New Roman" w:hAnsi="Times New Roman" w:cs="Times New Roman"/>
          <w:sz w:val="28"/>
          <w:szCs w:val="28"/>
        </w:rPr>
        <w:t>д. Особливо щодо питань, які стосуються бюджету. Дуже часто є так, що проекти рішень не оприлюднені вчасно, або і взагалі не оприлюднюються. Це проблема якісного налагодження роботи секретаріату ради з усіма підрозділами ради (департаментами, відділами і т</w:t>
      </w:r>
      <w:r w:rsidR="00043C25">
        <w:rPr>
          <w:rFonts w:ascii="Times New Roman" w:hAnsi="Times New Roman" w:cs="Times New Roman"/>
          <w:sz w:val="28"/>
          <w:szCs w:val="28"/>
        </w:rPr>
        <w:t>.</w:t>
      </w:r>
      <w:r w:rsidRPr="00AC55E6">
        <w:rPr>
          <w:rFonts w:ascii="Times New Roman" w:hAnsi="Times New Roman" w:cs="Times New Roman"/>
          <w:sz w:val="28"/>
          <w:szCs w:val="28"/>
        </w:rPr>
        <w:t xml:space="preserve">д). </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Також, особливо у невеликих радах, є проблема кваліфікації кадрів. Маємо позитив, що зараз є купа можливостей комунікувати простою мовою про рішення ради чи важливі питання через соцмережі. Ради не надто охоче цим користуються, або зводять це до банальних, формальних і переповнених специфічною профлексикою постів. Ну і найважливіше - висвітлення роботи комісій ради (депутатських) - нема анонсів, трансляцій, протоколів і т</w:t>
      </w:r>
      <w:r>
        <w:rPr>
          <w:rFonts w:ascii="Times New Roman" w:hAnsi="Times New Roman" w:cs="Times New Roman"/>
          <w:sz w:val="28"/>
          <w:szCs w:val="28"/>
        </w:rPr>
        <w:t>.</w:t>
      </w:r>
      <w:r w:rsidRPr="00AC55E6">
        <w:rPr>
          <w:rFonts w:ascii="Times New Roman" w:hAnsi="Times New Roman" w:cs="Times New Roman"/>
          <w:sz w:val="28"/>
          <w:szCs w:val="28"/>
        </w:rPr>
        <w:t xml:space="preserve">д. Це також можна робити через соціальні мережі. </w:t>
      </w:r>
    </w:p>
    <w:p w:rsid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 xml:space="preserve">От найпримітивніший приклад - Мукачівська міська рада просто веде трансляції через </w:t>
      </w:r>
      <w:r>
        <w:rPr>
          <w:rFonts w:ascii="Times New Roman" w:hAnsi="Times New Roman" w:cs="Times New Roman"/>
          <w:sz w:val="28"/>
          <w:szCs w:val="28"/>
          <w:lang w:val="en-US"/>
        </w:rPr>
        <w:t>youtube</w:t>
      </w:r>
      <w:r>
        <w:rPr>
          <w:rFonts w:ascii="Times New Roman" w:hAnsi="Times New Roman" w:cs="Times New Roman"/>
          <w:sz w:val="28"/>
          <w:szCs w:val="28"/>
        </w:rPr>
        <w:t xml:space="preserve">. Може не зовсім </w:t>
      </w:r>
      <w:r w:rsidRPr="00AC55E6">
        <w:rPr>
          <w:rFonts w:ascii="Times New Roman" w:hAnsi="Times New Roman" w:cs="Times New Roman"/>
          <w:sz w:val="28"/>
          <w:szCs w:val="28"/>
        </w:rPr>
        <w:t>якісно, чи просто, але веде і комісії, і сесії</w:t>
      </w:r>
      <w:r w:rsidR="00853588">
        <w:rPr>
          <w:rFonts w:ascii="Times New Roman" w:hAnsi="Times New Roman" w:cs="Times New Roman"/>
          <w:sz w:val="28"/>
          <w:szCs w:val="28"/>
        </w:rPr>
        <w:t>,</w:t>
      </w:r>
      <w:r w:rsidRPr="00AC55E6">
        <w:rPr>
          <w:rFonts w:ascii="Times New Roman" w:hAnsi="Times New Roman" w:cs="Times New Roman"/>
          <w:sz w:val="28"/>
          <w:szCs w:val="28"/>
        </w:rPr>
        <w:t xml:space="preserve"> і виконком. Найбільше тут можна показати приклад роботи комісій (принаймні в довоєнний час)</w:t>
      </w:r>
      <w:r>
        <w:rPr>
          <w:rStyle w:val="aa"/>
          <w:rFonts w:ascii="Times New Roman" w:hAnsi="Times New Roman" w:cs="Times New Roman"/>
          <w:sz w:val="28"/>
          <w:szCs w:val="28"/>
        </w:rPr>
        <w:footnoteReference w:id="43"/>
      </w:r>
      <w:r>
        <w:rPr>
          <w:rFonts w:ascii="Times New Roman" w:hAnsi="Times New Roman" w:cs="Times New Roman"/>
          <w:sz w:val="28"/>
          <w:szCs w:val="28"/>
        </w:rPr>
        <w:t xml:space="preserve">. </w:t>
      </w:r>
    </w:p>
    <w:p w:rsidR="00AC55E6" w:rsidRDefault="00AC55E6" w:rsidP="00AC55E6">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Щодо можливості онлайн трансляції роботи міської ради було підготовлено депутатський запит, який підтримали всі депутати Івано-Франківської міської ради</w:t>
      </w:r>
      <w:r w:rsidR="00C02C0E">
        <w:rPr>
          <w:rFonts w:ascii="Times New Roman" w:hAnsi="Times New Roman" w:cs="Times New Roman"/>
          <w:sz w:val="28"/>
          <w:szCs w:val="28"/>
        </w:rPr>
        <w:t xml:space="preserve"> (рис. 2.6)</w:t>
      </w:r>
      <w:r>
        <w:rPr>
          <w:rFonts w:ascii="Times New Roman" w:hAnsi="Times New Roman" w:cs="Times New Roman"/>
          <w:sz w:val="28"/>
          <w:szCs w:val="28"/>
        </w:rPr>
        <w:t>.</w:t>
      </w:r>
    </w:p>
    <w:p w:rsidR="00C02C0E"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noProof/>
          <w:sz w:val="28"/>
          <w:szCs w:val="28"/>
          <w:lang w:eastAsia="uk-UA"/>
        </w:rPr>
        <w:lastRenderedPageBreak/>
        <w:drawing>
          <wp:inline distT="0" distB="0" distL="0" distR="0" wp14:anchorId="18225375" wp14:editId="77E86766">
            <wp:extent cx="5172075" cy="5986723"/>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32456" t="20524" r="32521" b="7411"/>
                    <a:stretch/>
                  </pic:blipFill>
                  <pic:spPr bwMode="auto">
                    <a:xfrm>
                      <a:off x="0" y="0"/>
                      <a:ext cx="5233623" cy="6057966"/>
                    </a:xfrm>
                    <a:prstGeom prst="rect">
                      <a:avLst/>
                    </a:prstGeom>
                    <a:ln>
                      <a:noFill/>
                    </a:ln>
                    <a:extLst>
                      <a:ext uri="{53640926-AAD7-44D8-BBD7-CCE9431645EC}">
                        <a14:shadowObscured xmlns:a14="http://schemas.microsoft.com/office/drawing/2010/main"/>
                      </a:ext>
                    </a:extLst>
                  </pic:spPr>
                </pic:pic>
              </a:graphicData>
            </a:graphic>
          </wp:inline>
        </w:drawing>
      </w:r>
    </w:p>
    <w:p w:rsidR="00AC55E6" w:rsidRDefault="00C02C0E" w:rsidP="00C02C0E">
      <w:pPr>
        <w:shd w:val="clear" w:color="auto" w:fill="FFFFFF"/>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 2.6 – Депутатський запит щодо онлайн трансляції засідання міської ради</w:t>
      </w:r>
    </w:p>
    <w:p w:rsidR="00AC55E6" w:rsidRPr="00955244" w:rsidRDefault="00AC55E6" w:rsidP="00AC55E6">
      <w:pPr>
        <w:shd w:val="clear" w:color="auto" w:fill="FFFFFF"/>
        <w:spacing w:after="0" w:line="360" w:lineRule="auto"/>
        <w:ind w:firstLine="709"/>
        <w:jc w:val="both"/>
        <w:rPr>
          <w:rFonts w:ascii="Times New Roman" w:hAnsi="Times New Roman" w:cs="Times New Roman"/>
          <w:sz w:val="28"/>
          <w:szCs w:val="28"/>
        </w:rPr>
      </w:pPr>
    </w:p>
    <w:p w:rsidR="00AC55E6" w:rsidRPr="00853588"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У результаті можна сказати, що написані правильні звернення та запити, підтримані депутатами, не завжди дають результат. Ключовим є політична воля більшості у радах. Рішення приймають конкретні люди, які хочуть покращувати ситуацію, або ні. Хочуть і бачать вони потребу у тому, щоб робота ради була більш публічною та прозорою, чи навпаки. Але дуже важливо, щоб громада була активною та вимагала відкритості. Нагадувала, про те, що взаємодія дає позитивні результати для всіх.</w:t>
      </w:r>
      <w:r w:rsidR="00853588">
        <w:rPr>
          <w:rFonts w:ascii="Times New Roman" w:hAnsi="Times New Roman" w:cs="Times New Roman"/>
          <w:sz w:val="28"/>
          <w:szCs w:val="28"/>
        </w:rPr>
        <w:t xml:space="preserve"> Дуже важливо щоб </w:t>
      </w:r>
      <w:r w:rsidR="00853588">
        <w:rPr>
          <w:rFonts w:ascii="Times New Roman" w:hAnsi="Times New Roman" w:cs="Times New Roman"/>
          <w:sz w:val="28"/>
          <w:szCs w:val="28"/>
        </w:rPr>
        <w:lastRenderedPageBreak/>
        <w:t>громада та депутати працюють спільно над вирішенням якихось питань, коли об</w:t>
      </w:r>
      <w:r w:rsidR="00853588" w:rsidRPr="00853588">
        <w:rPr>
          <w:rFonts w:ascii="Times New Roman" w:hAnsi="Times New Roman" w:cs="Times New Roman"/>
          <w:sz w:val="28"/>
          <w:szCs w:val="28"/>
          <w:lang w:val="ru-RU"/>
        </w:rPr>
        <w:t>’</w:t>
      </w:r>
      <w:r w:rsidR="00853588">
        <w:rPr>
          <w:rFonts w:ascii="Times New Roman" w:hAnsi="Times New Roman" w:cs="Times New Roman"/>
          <w:sz w:val="28"/>
          <w:szCs w:val="28"/>
        </w:rPr>
        <w:t>єднуються зусилля, то є позитивний результат.</w:t>
      </w:r>
    </w:p>
    <w:p w:rsidR="00AC55E6" w:rsidRDefault="00AC55E6" w:rsidP="00AC55E6">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Законодавство України, щодо доступу до інформації ґрунтується в основному на Законі України «Про інформацію», Законі України «Про звернення громадян» і Законі України «Про доступ до публічної інформації».</w:t>
      </w:r>
    </w:p>
    <w:p w:rsidR="00AC55E6" w:rsidRDefault="00AC55E6" w:rsidP="00AC55E6">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Відповідно до статті 5 Закону України «Про інформацію», к</w:t>
      </w:r>
      <w:r w:rsidRPr="00CF6848">
        <w:rPr>
          <w:rFonts w:ascii="Times New Roman" w:hAnsi="Times New Roman" w:cs="Times New Roman"/>
          <w:sz w:val="28"/>
          <w:szCs w:val="28"/>
        </w:rPr>
        <w:t>ожен має право на інформацію, що передбачає можливість вільного одержання, використання, поширення, зберігання та захисту інформації, необхідної для реалізації своїх прав, свобод і законних інтересів.</w:t>
      </w:r>
      <w:r>
        <w:rPr>
          <w:rFonts w:ascii="Times New Roman" w:hAnsi="Times New Roman" w:cs="Times New Roman"/>
          <w:sz w:val="28"/>
          <w:szCs w:val="28"/>
        </w:rPr>
        <w:t xml:space="preserve"> </w:t>
      </w:r>
      <w:bookmarkStart w:id="14" w:name="n51"/>
      <w:bookmarkEnd w:id="14"/>
      <w:r w:rsidRPr="00CF6848">
        <w:rPr>
          <w:rFonts w:ascii="Times New Roman" w:hAnsi="Times New Roman" w:cs="Times New Roman"/>
          <w:sz w:val="28"/>
          <w:szCs w:val="28"/>
        </w:rPr>
        <w:t>Реалізація права на інформацію не повинна порушувати громадські, політичні, економічні, соціальні, духовні, екологічні та інші права, свободи і законні інтереси інших громадян, права та інтереси юридичних осіб</w:t>
      </w:r>
      <w:r w:rsidR="00216CAB">
        <w:rPr>
          <w:rStyle w:val="aa"/>
          <w:rFonts w:ascii="Times New Roman" w:hAnsi="Times New Roman" w:cs="Times New Roman"/>
          <w:sz w:val="28"/>
          <w:szCs w:val="28"/>
        </w:rPr>
        <w:footnoteReference w:id="44"/>
      </w:r>
      <w:r w:rsidRPr="00CF6848">
        <w:rPr>
          <w:rFonts w:ascii="Times New Roman" w:hAnsi="Times New Roman" w:cs="Times New Roman"/>
          <w:sz w:val="28"/>
          <w:szCs w:val="28"/>
        </w:rPr>
        <w:t>.</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Згідно із статтею 1 Закону України «Про звернення громадян», </w:t>
      </w:r>
      <w:r w:rsidRPr="00AC55E6">
        <w:rPr>
          <w:rFonts w:ascii="Times New Roman" w:hAnsi="Times New Roman" w:cs="Times New Roman"/>
          <w:sz w:val="28"/>
          <w:szCs w:val="28"/>
        </w:rPr>
        <w:t>громадяни України мають право звернутися до органів державної влади, місцевого самоврядування, об'єднань громадян, підприємств, установ, організацій незалежно від форм власності, засобів масової інформації, посадових осіб відповідно до їх функціональних обов'язків із зауваженнями, скаргами та пропозиціями, що стосуються їх статутної діяльності, заявою або клопотанням щодо реалізації своїх соціально-економічних, політичних та особистих прав і законних інтересів та скаргою про їх порушення</w:t>
      </w:r>
      <w:r w:rsidR="00216CAB">
        <w:rPr>
          <w:rStyle w:val="aa"/>
          <w:rFonts w:ascii="Times New Roman" w:hAnsi="Times New Roman" w:cs="Times New Roman"/>
          <w:sz w:val="28"/>
          <w:szCs w:val="28"/>
        </w:rPr>
        <w:footnoteReference w:id="45"/>
      </w:r>
      <w:r w:rsidRPr="00AC55E6">
        <w:rPr>
          <w:rFonts w:ascii="Times New Roman" w:hAnsi="Times New Roman" w:cs="Times New Roman"/>
          <w:sz w:val="28"/>
          <w:szCs w:val="28"/>
        </w:rPr>
        <w:t>.</w:t>
      </w:r>
    </w:p>
    <w:p w:rsidR="00AC55E6" w:rsidRPr="00967A77"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Статтею 3 Закону України «Про доступ до публічної інформації» визначено гарантії забезпечення права на доступ до інформації. Зокрема зазначено, що п</w:t>
      </w:r>
      <w:r w:rsidRPr="00967A77">
        <w:rPr>
          <w:rFonts w:ascii="Times New Roman" w:hAnsi="Times New Roman" w:cs="Times New Roman"/>
          <w:sz w:val="28"/>
          <w:szCs w:val="28"/>
        </w:rPr>
        <w:t>раво на доступ до публічної інформації гарантується:</w:t>
      </w:r>
    </w:p>
    <w:p w:rsidR="00AC55E6" w:rsidRPr="00967A77" w:rsidRDefault="00AC55E6" w:rsidP="00AC55E6">
      <w:pPr>
        <w:shd w:val="clear" w:color="auto" w:fill="FFFFFF"/>
        <w:spacing w:after="0" w:line="360" w:lineRule="auto"/>
        <w:ind w:firstLine="709"/>
        <w:jc w:val="both"/>
        <w:rPr>
          <w:rFonts w:ascii="Times New Roman" w:hAnsi="Times New Roman" w:cs="Times New Roman"/>
          <w:sz w:val="28"/>
          <w:szCs w:val="28"/>
        </w:rPr>
      </w:pPr>
      <w:bookmarkStart w:id="15" w:name="n15"/>
      <w:bookmarkEnd w:id="15"/>
      <w:r w:rsidRPr="00967A77">
        <w:rPr>
          <w:rFonts w:ascii="Times New Roman" w:hAnsi="Times New Roman" w:cs="Times New Roman"/>
          <w:sz w:val="28"/>
          <w:szCs w:val="28"/>
        </w:rPr>
        <w:t>1) обов'язком розпорядників інформації надавати та оприлюднювати інформацію, крім випадків, передбачених законом;</w:t>
      </w:r>
    </w:p>
    <w:p w:rsidR="00AC55E6" w:rsidRPr="00967A77" w:rsidRDefault="00AC55E6" w:rsidP="00AC55E6">
      <w:pPr>
        <w:shd w:val="clear" w:color="auto" w:fill="FFFFFF"/>
        <w:spacing w:after="0" w:line="360" w:lineRule="auto"/>
        <w:ind w:firstLine="709"/>
        <w:jc w:val="both"/>
        <w:rPr>
          <w:rFonts w:ascii="Times New Roman" w:hAnsi="Times New Roman" w:cs="Times New Roman"/>
          <w:sz w:val="28"/>
          <w:szCs w:val="28"/>
        </w:rPr>
      </w:pPr>
      <w:bookmarkStart w:id="16" w:name="n16"/>
      <w:bookmarkEnd w:id="16"/>
      <w:r w:rsidRPr="00967A77">
        <w:rPr>
          <w:rFonts w:ascii="Times New Roman" w:hAnsi="Times New Roman" w:cs="Times New Roman"/>
          <w:sz w:val="28"/>
          <w:szCs w:val="28"/>
        </w:rPr>
        <w:lastRenderedPageBreak/>
        <w:t>2) визначенням розпорядником інформації спеціальних структурних підрозділів або посадових осіб, які організовують у встановленому порядку доступ до публічної інформації, якою він володіє;</w:t>
      </w:r>
    </w:p>
    <w:p w:rsidR="00AC55E6" w:rsidRPr="00967A77" w:rsidRDefault="00AC55E6" w:rsidP="00AC55E6">
      <w:pPr>
        <w:shd w:val="clear" w:color="auto" w:fill="FFFFFF"/>
        <w:spacing w:after="0" w:line="360" w:lineRule="auto"/>
        <w:ind w:firstLine="709"/>
        <w:jc w:val="both"/>
        <w:rPr>
          <w:rFonts w:ascii="Times New Roman" w:hAnsi="Times New Roman" w:cs="Times New Roman"/>
          <w:sz w:val="28"/>
          <w:szCs w:val="28"/>
        </w:rPr>
      </w:pPr>
      <w:bookmarkStart w:id="17" w:name="n17"/>
      <w:bookmarkEnd w:id="17"/>
      <w:r w:rsidRPr="00967A77">
        <w:rPr>
          <w:rFonts w:ascii="Times New Roman" w:hAnsi="Times New Roman" w:cs="Times New Roman"/>
          <w:sz w:val="28"/>
          <w:szCs w:val="28"/>
        </w:rPr>
        <w:t>3) максимальним спрощенням процедури подання запиту та отримання інформації;</w:t>
      </w:r>
    </w:p>
    <w:p w:rsidR="00AC55E6" w:rsidRPr="00967A77" w:rsidRDefault="00AC55E6" w:rsidP="00AC55E6">
      <w:pPr>
        <w:shd w:val="clear" w:color="auto" w:fill="FFFFFF"/>
        <w:spacing w:after="0" w:line="360" w:lineRule="auto"/>
        <w:ind w:firstLine="709"/>
        <w:jc w:val="both"/>
        <w:rPr>
          <w:rFonts w:ascii="Times New Roman" w:hAnsi="Times New Roman" w:cs="Times New Roman"/>
          <w:sz w:val="28"/>
          <w:szCs w:val="28"/>
        </w:rPr>
      </w:pPr>
      <w:bookmarkStart w:id="18" w:name="n18"/>
      <w:bookmarkEnd w:id="18"/>
      <w:r w:rsidRPr="00967A77">
        <w:rPr>
          <w:rFonts w:ascii="Times New Roman" w:hAnsi="Times New Roman" w:cs="Times New Roman"/>
          <w:sz w:val="28"/>
          <w:szCs w:val="28"/>
        </w:rPr>
        <w:t>4) доступом до засідань колегіальних суб'єктів владних повноважень, крім випадків, передбачених законодавством;</w:t>
      </w:r>
    </w:p>
    <w:p w:rsidR="00AC55E6" w:rsidRPr="00967A77" w:rsidRDefault="00AC55E6" w:rsidP="00AC55E6">
      <w:pPr>
        <w:shd w:val="clear" w:color="auto" w:fill="FFFFFF"/>
        <w:spacing w:after="0" w:line="360" w:lineRule="auto"/>
        <w:ind w:firstLine="709"/>
        <w:jc w:val="both"/>
        <w:rPr>
          <w:rFonts w:ascii="Times New Roman" w:hAnsi="Times New Roman" w:cs="Times New Roman"/>
          <w:sz w:val="28"/>
          <w:szCs w:val="28"/>
        </w:rPr>
      </w:pPr>
      <w:bookmarkStart w:id="19" w:name="n19"/>
      <w:bookmarkEnd w:id="19"/>
      <w:r w:rsidRPr="00967A77">
        <w:rPr>
          <w:rFonts w:ascii="Times New Roman" w:hAnsi="Times New Roman" w:cs="Times New Roman"/>
          <w:sz w:val="28"/>
          <w:szCs w:val="28"/>
        </w:rPr>
        <w:t>5) здійсненням парламентського, громадського та державного контролю за дотриманням прав на доступ до публічної інформації;</w:t>
      </w:r>
    </w:p>
    <w:p w:rsidR="00AC55E6" w:rsidRDefault="00AC55E6" w:rsidP="00AC55E6">
      <w:pPr>
        <w:shd w:val="clear" w:color="auto" w:fill="FFFFFF"/>
        <w:spacing w:after="0" w:line="360" w:lineRule="auto"/>
        <w:ind w:firstLine="709"/>
        <w:jc w:val="both"/>
        <w:rPr>
          <w:rFonts w:ascii="Times New Roman" w:hAnsi="Times New Roman" w:cs="Times New Roman"/>
          <w:sz w:val="28"/>
          <w:szCs w:val="28"/>
        </w:rPr>
      </w:pPr>
      <w:bookmarkStart w:id="20" w:name="n20"/>
      <w:bookmarkEnd w:id="20"/>
      <w:r w:rsidRPr="00967A77">
        <w:rPr>
          <w:rFonts w:ascii="Times New Roman" w:hAnsi="Times New Roman" w:cs="Times New Roman"/>
          <w:sz w:val="28"/>
          <w:szCs w:val="28"/>
        </w:rPr>
        <w:t>6) юридичною відповідальністю за порушення законодавства про доступ до публічної інформації</w:t>
      </w:r>
      <w:r w:rsidR="00216CAB">
        <w:rPr>
          <w:rStyle w:val="aa"/>
          <w:rFonts w:ascii="Times New Roman" w:hAnsi="Times New Roman" w:cs="Times New Roman"/>
          <w:sz w:val="28"/>
          <w:szCs w:val="28"/>
        </w:rPr>
        <w:footnoteReference w:id="46"/>
      </w:r>
      <w:r w:rsidRPr="00967A77">
        <w:rPr>
          <w:rFonts w:ascii="Times New Roman" w:hAnsi="Times New Roman" w:cs="Times New Roman"/>
          <w:sz w:val="28"/>
          <w:szCs w:val="28"/>
        </w:rPr>
        <w:t>.</w:t>
      </w:r>
    </w:p>
    <w:p w:rsidR="00AC55E6" w:rsidRDefault="00AC55E6" w:rsidP="00AC55E6">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 вищезазначених статей можна зробити висновок, що законодавець надає і гарантує права громадянам на отримання інформації, проте </w:t>
      </w:r>
      <w:r w:rsidR="00853588">
        <w:rPr>
          <w:rFonts w:ascii="Times New Roman" w:hAnsi="Times New Roman" w:cs="Times New Roman"/>
          <w:sz w:val="28"/>
          <w:szCs w:val="28"/>
        </w:rPr>
        <w:t xml:space="preserve">на практиці </w:t>
      </w:r>
      <w:r w:rsidR="00216CAB">
        <w:rPr>
          <w:rFonts w:ascii="Times New Roman" w:hAnsi="Times New Roman" w:cs="Times New Roman"/>
          <w:sz w:val="28"/>
          <w:szCs w:val="28"/>
        </w:rPr>
        <w:t>відбувається</w:t>
      </w:r>
      <w:r w:rsidR="00853588">
        <w:rPr>
          <w:rFonts w:ascii="Times New Roman" w:hAnsi="Times New Roman" w:cs="Times New Roman"/>
          <w:sz w:val="28"/>
          <w:szCs w:val="28"/>
        </w:rPr>
        <w:t xml:space="preserve"> наступне</w:t>
      </w:r>
      <w:r w:rsidR="00216CAB">
        <w:rPr>
          <w:rFonts w:ascii="Times New Roman" w:hAnsi="Times New Roman" w:cs="Times New Roman"/>
          <w:sz w:val="28"/>
          <w:szCs w:val="28"/>
        </w:rPr>
        <w:t>.</w:t>
      </w:r>
      <w:r>
        <w:rPr>
          <w:rFonts w:ascii="Times New Roman" w:hAnsi="Times New Roman" w:cs="Times New Roman"/>
          <w:sz w:val="28"/>
          <w:szCs w:val="28"/>
        </w:rPr>
        <w:t xml:space="preserve"> Органи державної влади і органи місцевого самоврядування в останні роки почали отримувати значну кількість звернень громадян і запитів на публічну інформацію, що в свою чергу почало обмежувати виконання службовцями своїх посадових обов’язків, так як громадяни бажають отримувати інформацію у великих обсягах. У зв’язку із цим, серед посадовців виробилась ціла система, щодо відмови </w:t>
      </w:r>
      <w:r w:rsidRPr="002013D3">
        <w:rPr>
          <w:rFonts w:ascii="Times New Roman" w:hAnsi="Times New Roman" w:cs="Times New Roman"/>
          <w:sz w:val="28"/>
          <w:szCs w:val="28"/>
        </w:rPr>
        <w:t>громадянам</w:t>
      </w:r>
      <w:r>
        <w:rPr>
          <w:rFonts w:ascii="Times New Roman" w:hAnsi="Times New Roman" w:cs="Times New Roman"/>
          <w:sz w:val="28"/>
          <w:szCs w:val="28"/>
        </w:rPr>
        <w:t xml:space="preserve"> в отриманні інформації.</w:t>
      </w:r>
    </w:p>
    <w:p w:rsidR="00AC55E6" w:rsidRDefault="00AC55E6" w:rsidP="00AC55E6">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Найчастіше громадяни стикаються з тим, що отримують шаблонні відписки на їх звернення і запити, зокрема посадовці зазначають:</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2013D3">
        <w:rPr>
          <w:rFonts w:ascii="Times New Roman" w:hAnsi="Times New Roman" w:cs="Times New Roman"/>
          <w:sz w:val="28"/>
          <w:szCs w:val="28"/>
        </w:rPr>
        <w:t xml:space="preserve">1. </w:t>
      </w:r>
      <w:r w:rsidRPr="00AC55E6">
        <w:rPr>
          <w:rFonts w:ascii="Times New Roman" w:hAnsi="Times New Roman" w:cs="Times New Roman"/>
          <w:sz w:val="28"/>
          <w:szCs w:val="28"/>
        </w:rPr>
        <w:t>Що у разі якщо запит стосується надання великого обсягу інформації або потребує пошуку інформації серед значної кількості даних, розпорядник інформації може продовжити строк розгляду запиту до 20 робочих днів з обґрунтуванням такого продовження. (ч.4 ст.20 Закону України «Про доступ до публічної інформації»);</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lastRenderedPageBreak/>
        <w:t>2. Що у разі якщо задоволення запиту на інформацію передбачає виготовлення копій документів обсягом більш як 10 сторінок, запитувач зобов'язаний відшкодувати фактичні витрати на копіювання та друк, при цьому роздруковують матеріал, який запитувачу непотрібний;</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3. Часто у відповідях задають запитувачу уточнюючі питання, які можуть і не стосуватись запитуваної інформації. Наприклад: коли запитують інформацію про розмір заробітної плати посадовця, у заявника можуть запитати, чи йому потрібна інформація з нарахуванням на заробітну плату чи про чистий дохід;</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4. В період воєнного стану, заявники стикаються з тим, що їм повідомляють, що їх заяви перенаправляються в правоохоронні органи, так як запитувана інформація містить «ознаки таємниці», що в свою чергу може зашкодити національній безпеці.</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Після низки таких відповідей частина громадян припиняє звертатись в органи державної влади і органи місцевого самоврядування.</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Значний вплив на можливість обмеження доступу до публічної інформації було здійснено в період скорочення повноважень органів прокуратури, щодо нагляду за дотриманням органами державної влади і органів місцевого самоврядування чинного законодавства. Зокрема, раніше працівники прокуратури могли накласти протест прокурора на будь-яке рішення органу місцевого самоврядування (рішення виконавчого комітету або рішення відповідної ради), якщо проект такого рішення не було оприлюднене на офіційному сайті або в друкованому засобі масової інформації за 20 робочих днів до дня його прийняття.</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 xml:space="preserve">Окрім органів прокуратури, значний вплив на захист прав громадян на отримання інформації здійснювали уповноважені особи з захисту прав людини. У випадках, коли заявнику не надавали інформації і звертатись у суд з позовом про визнання певного органу бездіяльним вони не хотіли, у зв’язку із відсутністю коштів для сплати судового збору, такі громадяни могли звертатись до уповноваженого з захисту прав людини. Уповноважений у свою </w:t>
      </w:r>
      <w:r w:rsidRPr="00AC55E6">
        <w:rPr>
          <w:rFonts w:ascii="Times New Roman" w:hAnsi="Times New Roman" w:cs="Times New Roman"/>
          <w:sz w:val="28"/>
          <w:szCs w:val="28"/>
        </w:rPr>
        <w:lastRenderedPageBreak/>
        <w:t>чергу є наділеним правом на складення протоколів про адміністративні правопорушення. Зазвичай від таких протоколів страдають керівники державних органів, тому вони зацікавлені завжди надавати відповіді заявникам, проте зміст таких відповідей для уповноваженого з захисту прав людини не має значення, так як він не є представником судової гілки влади і не є в його компетенції оцінювати зміст відповіді, а перевіряють лише строки надання відповіді.</w:t>
      </w:r>
    </w:p>
    <w:p w:rsid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Виходом з даної ситуації може бути визначення законодавцем конкретної інформації, яка має бути оприлюднена на офіційних сайтах, а її відсутність відразу б передбачала відповідальність посадових осіб. Таким чином, органи державної влади або органи місцевого самоврядування не були б закидані зверненнями і запитами, а більше уваги змогли б приділяти виконанню своїх посадових обов’язків, при цьому громадяни зможуть бачити усю інформацію, яку законодавець вважає такою, що підлягає загальному досту</w:t>
      </w:r>
      <w:r w:rsidR="00216CAB">
        <w:rPr>
          <w:rFonts w:ascii="Times New Roman" w:hAnsi="Times New Roman" w:cs="Times New Roman"/>
          <w:sz w:val="28"/>
          <w:szCs w:val="28"/>
        </w:rPr>
        <w:t>пу.</w:t>
      </w:r>
    </w:p>
    <w:p w:rsidR="00AC55E6" w:rsidRPr="0068296A"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Кожна громада має діяти з найбільшою користю для своїх жителів та враховувати питання їхньої безпеки і національної безпеки загалом. Але при цьому - з урахуванням чинного законодавства та потреб жителів. Якщо взяти загалом відкритість інформації, то, наприклад, опубліковані дані можуть врятувати життя та зберегти здоров’я людей. Скажімо, на порталі «Є ліки» можна перевіряти наявність медикаментів, які можна отримати безкоштовно в конкретному регіоні та конкретній лікарні.</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Закриті дані також варто повертати, адже вони є інструментом ефективного планування в період криз. Наприклад, інформація про комунальне нерухоме майно, що перебуває на обліку місцевої ради, дає змогу зрозуміти спроможність громади розселити людей чи прийняти релокований бізнес. Опублікований список установ, що надають послуги</w:t>
      </w:r>
      <w:r w:rsidR="00216CAB">
        <w:rPr>
          <w:rFonts w:ascii="Times New Roman" w:hAnsi="Times New Roman" w:cs="Times New Roman"/>
          <w:sz w:val="28"/>
          <w:szCs w:val="28"/>
        </w:rPr>
        <w:t xml:space="preserve"> </w:t>
      </w:r>
      <w:r w:rsidRPr="00AC55E6">
        <w:rPr>
          <w:rFonts w:ascii="Times New Roman" w:hAnsi="Times New Roman" w:cs="Times New Roman"/>
          <w:sz w:val="28"/>
          <w:szCs w:val="28"/>
        </w:rPr>
        <w:t xml:space="preserve">соціальної </w:t>
      </w:r>
      <w:r w:rsidRPr="00AC55E6">
        <w:rPr>
          <w:rFonts w:ascii="Times New Roman" w:hAnsi="Times New Roman" w:cs="Times New Roman"/>
          <w:sz w:val="28"/>
          <w:szCs w:val="28"/>
        </w:rPr>
        <w:lastRenderedPageBreak/>
        <w:t>допомоги, дозволяє оцінити можливості допомоги людям, які постраждали від російської агресії тощо</w:t>
      </w:r>
      <w:r w:rsidR="00216CAB">
        <w:rPr>
          <w:rStyle w:val="aa"/>
          <w:rFonts w:ascii="Times New Roman" w:hAnsi="Times New Roman" w:cs="Times New Roman"/>
          <w:sz w:val="28"/>
          <w:szCs w:val="28"/>
        </w:rPr>
        <w:footnoteReference w:id="47"/>
      </w:r>
      <w:r w:rsidRPr="00AC55E6">
        <w:rPr>
          <w:rFonts w:ascii="Times New Roman" w:hAnsi="Times New Roman" w:cs="Times New Roman"/>
          <w:sz w:val="28"/>
          <w:szCs w:val="28"/>
        </w:rPr>
        <w:t>.</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Відкритість — це також передумова довіри. В умовах, коли Україна особливо потребує підтримки західних партнерів, саме відкритість є однією з найважливіших складових. Якщо ж є така інформація, яка в даний час має бути закритою, то варто публічно пояснити, чому вона закрита. Водночас принцип «закрити все» порушує конституційне прав</w:t>
      </w:r>
      <w:r w:rsidR="00216CAB">
        <w:rPr>
          <w:rFonts w:ascii="Times New Roman" w:hAnsi="Times New Roman" w:cs="Times New Roman"/>
          <w:sz w:val="28"/>
          <w:szCs w:val="28"/>
        </w:rPr>
        <w:t>о</w:t>
      </w:r>
      <w:r w:rsidRPr="00AC55E6">
        <w:rPr>
          <w:rFonts w:ascii="Times New Roman" w:hAnsi="Times New Roman" w:cs="Times New Roman"/>
          <w:sz w:val="28"/>
          <w:szCs w:val="28"/>
        </w:rPr>
        <w:t xml:space="preserve"> кожної людини на доступ до публічної інформації.</w:t>
      </w:r>
      <w:r w:rsidR="00216CAB">
        <w:rPr>
          <w:rFonts w:ascii="Times New Roman" w:hAnsi="Times New Roman" w:cs="Times New Roman"/>
          <w:sz w:val="28"/>
          <w:szCs w:val="28"/>
        </w:rPr>
        <w:t xml:space="preserve"> </w:t>
      </w:r>
      <w:r w:rsidRPr="00AC55E6">
        <w:rPr>
          <w:rFonts w:ascii="Times New Roman" w:hAnsi="Times New Roman" w:cs="Times New Roman"/>
          <w:sz w:val="28"/>
          <w:szCs w:val="28"/>
        </w:rPr>
        <w:t>Щодо відкритості бюджетної інформації, то варто процитувати серпневий лист Мінфіну:</w:t>
      </w:r>
      <w:r w:rsidR="00216CAB">
        <w:rPr>
          <w:rFonts w:ascii="Times New Roman" w:hAnsi="Times New Roman" w:cs="Times New Roman"/>
          <w:sz w:val="28"/>
          <w:szCs w:val="28"/>
        </w:rPr>
        <w:t xml:space="preserve"> </w:t>
      </w:r>
      <w:r w:rsidRPr="00AC55E6">
        <w:rPr>
          <w:rFonts w:ascii="Times New Roman" w:hAnsi="Times New Roman" w:cs="Times New Roman"/>
          <w:sz w:val="28"/>
          <w:szCs w:val="28"/>
        </w:rPr>
        <w:t>"Міністерство фінансів України відповідно до частини першої статті 75 Бюджетного кодексу України доводить особливості складання розрахунків до проєктів місцевих бюджетів на 2023 рік. Відповідно до частини першої статті 75 Бюджетного кодексу України (далі — Кодексу) проєкт місцевого бюджету на 2023 рік має ґрунтуватися на показниках, визначених у прогнозі місцевого бюджету, схваленому у 2022 році</w:t>
      </w:r>
      <w:r w:rsidR="00216CAB">
        <w:rPr>
          <w:rFonts w:ascii="Times New Roman" w:hAnsi="Times New Roman" w:cs="Times New Roman"/>
          <w:sz w:val="28"/>
          <w:szCs w:val="28"/>
        </w:rPr>
        <w:t>»</w:t>
      </w:r>
      <w:r w:rsidR="00216CAB">
        <w:rPr>
          <w:rStyle w:val="aa"/>
          <w:rFonts w:ascii="Times New Roman" w:hAnsi="Times New Roman" w:cs="Times New Roman"/>
          <w:sz w:val="28"/>
          <w:szCs w:val="28"/>
        </w:rPr>
        <w:footnoteReference w:id="48"/>
      </w:r>
      <w:r w:rsidRPr="00AC55E6">
        <w:rPr>
          <w:rFonts w:ascii="Times New Roman" w:hAnsi="Times New Roman" w:cs="Times New Roman"/>
          <w:sz w:val="28"/>
          <w:szCs w:val="28"/>
        </w:rPr>
        <w:t>.</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Негативний вплив воєнних дій на території України та неможливість наразі визначити наслідки російської агресії унеможливлюють розроблення реалістичних прогнозів економічного і соціального розвитку країни та, як наслідок, бюджетних показників на середньостроковий період. Тому до бюджетного законодавства внесено ряд змін, зокрема призупинено дію статті 751 Кодексу та пов’язані з нею норми щодо прогнозів місцевих бюджетів (Закон України від 15.03.2022 № 2134-IX «Про внесення змін до розділу VI «Прикінцеві та перехідні положення» Бюджетного кодексу України та інших законодавчих актів України»).</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lastRenderedPageBreak/>
        <w:t>Тобто прогноз місцевого бюджету як документ середньострокового бюджетного планування у 2022 році не складається.</w:t>
      </w:r>
      <w:r w:rsidR="00043C25">
        <w:rPr>
          <w:rFonts w:ascii="Times New Roman" w:hAnsi="Times New Roman" w:cs="Times New Roman"/>
          <w:sz w:val="28"/>
          <w:szCs w:val="28"/>
        </w:rPr>
        <w:t xml:space="preserve"> </w:t>
      </w:r>
      <w:r w:rsidRPr="00AC55E6">
        <w:rPr>
          <w:rFonts w:ascii="Times New Roman" w:hAnsi="Times New Roman" w:cs="Times New Roman"/>
          <w:sz w:val="28"/>
          <w:szCs w:val="28"/>
        </w:rPr>
        <w:t>Складання проєктів місцевих бюджетів на 2023 рік має здійснюватися з дотриманням вимог Бюджетного та Податкового кодексів України, з урахуванням прийнятих законодавчих змін.</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Для</w:t>
      </w:r>
      <w:r w:rsidR="00043C25">
        <w:rPr>
          <w:rFonts w:ascii="Times New Roman" w:hAnsi="Times New Roman" w:cs="Times New Roman"/>
          <w:sz w:val="28"/>
          <w:szCs w:val="28"/>
        </w:rPr>
        <w:t xml:space="preserve"> </w:t>
      </w:r>
      <w:r w:rsidRPr="00AC55E6">
        <w:rPr>
          <w:rFonts w:ascii="Times New Roman" w:hAnsi="Times New Roman" w:cs="Times New Roman"/>
          <w:sz w:val="28"/>
          <w:szCs w:val="28"/>
        </w:rPr>
        <w:t xml:space="preserve">врахування гендерних аспектів під час формування місцевих бюджетів необхідно використовувати Методичні рекомендації щодо впровадження та застосування гендерно орієнтованого підходу в бюджетному процесі, затверджені наказом Міністерства фінансів України від 02.01.2019 </w:t>
      </w:r>
      <w:r w:rsidR="00043C25">
        <w:rPr>
          <w:rFonts w:ascii="Times New Roman" w:hAnsi="Times New Roman" w:cs="Times New Roman"/>
          <w:sz w:val="28"/>
          <w:szCs w:val="28"/>
        </w:rPr>
        <w:t xml:space="preserve">р. </w:t>
      </w:r>
      <w:r w:rsidRPr="00AC55E6">
        <w:rPr>
          <w:rFonts w:ascii="Times New Roman" w:hAnsi="Times New Roman" w:cs="Times New Roman"/>
          <w:sz w:val="28"/>
          <w:szCs w:val="28"/>
        </w:rPr>
        <w:t>№ 1, а також керуватися нормативно-правовими актами, що регулюють питання гендерної рівності, й іншими документами, які, зокрема, містять інформацію про зобов’язання України з цих питань.</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Згідно з цими Методичними рекомендаціями, гендерно орієнтований підхід передбачає, що головний розпорядник прагне врахувати гендерні аспекти під час визначення обсягу та якості усіх публічних послуг, що надаються в межах бюджетної програми.</w:t>
      </w:r>
      <w:r w:rsidR="00043C25">
        <w:rPr>
          <w:rFonts w:ascii="Times New Roman" w:hAnsi="Times New Roman" w:cs="Times New Roman"/>
          <w:sz w:val="28"/>
          <w:szCs w:val="28"/>
        </w:rPr>
        <w:t xml:space="preserve"> </w:t>
      </w:r>
      <w:r w:rsidRPr="00AC55E6">
        <w:rPr>
          <w:rFonts w:ascii="Times New Roman" w:hAnsi="Times New Roman" w:cs="Times New Roman"/>
          <w:sz w:val="28"/>
          <w:szCs w:val="28"/>
        </w:rPr>
        <w:t>Це дає можливість не лише скоротити вже наявні негативні тенденції, а й дозволяє запобігти їх виникненню, забезпечити існуючі гендерні потреби та інтереси як отримувачів, так і надавачів публічних послуг.</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Наразі рекомендуємо головним розпорядникам розглядати включення гендерних аспектів до характеристик бюджетних програм шляхом визначення завдань бюджетної програми і відповідних результативних показників продукту та якості.</w:t>
      </w:r>
      <w:r w:rsidR="00043C25">
        <w:rPr>
          <w:rFonts w:ascii="Times New Roman" w:hAnsi="Times New Roman" w:cs="Times New Roman"/>
          <w:sz w:val="28"/>
          <w:szCs w:val="28"/>
        </w:rPr>
        <w:t xml:space="preserve"> </w:t>
      </w:r>
      <w:r w:rsidRPr="00AC55E6">
        <w:rPr>
          <w:rFonts w:ascii="Times New Roman" w:hAnsi="Times New Roman" w:cs="Times New Roman"/>
          <w:sz w:val="28"/>
          <w:szCs w:val="28"/>
        </w:rPr>
        <w:t>Під час урахування гендерних аспектів у бюджетних запитах головні розпорядники коштів місцевих бюджетів мають керуватися нормативно-правовими актами та іншими документами, що містять інформацію про гендерну рівність.</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Відповідно до статті 75 Кодексу місцеві фінансові органи з урахуванням особливостей складання проєктів місцевих бюджетів доводять до головних розпорядників бюджетних коштів інструкції з підготовки бюджетних запитів.</w:t>
      </w:r>
      <w:r w:rsidR="00043C25">
        <w:rPr>
          <w:rFonts w:ascii="Times New Roman" w:hAnsi="Times New Roman" w:cs="Times New Roman"/>
          <w:sz w:val="28"/>
          <w:szCs w:val="28"/>
        </w:rPr>
        <w:t xml:space="preserve"> </w:t>
      </w:r>
      <w:r w:rsidRPr="00AC55E6">
        <w:rPr>
          <w:rFonts w:ascii="Times New Roman" w:hAnsi="Times New Roman" w:cs="Times New Roman"/>
          <w:sz w:val="28"/>
          <w:szCs w:val="28"/>
        </w:rPr>
        <w:t>З огляду на зазначене</w:t>
      </w:r>
      <w:r w:rsidR="00043C25">
        <w:rPr>
          <w:rFonts w:ascii="Times New Roman" w:hAnsi="Times New Roman" w:cs="Times New Roman"/>
          <w:sz w:val="28"/>
          <w:szCs w:val="28"/>
        </w:rPr>
        <w:t xml:space="preserve">, рекомендуємо зосередити увагу </w:t>
      </w:r>
      <w:r w:rsidRPr="00AC55E6">
        <w:rPr>
          <w:rFonts w:ascii="Times New Roman" w:hAnsi="Times New Roman" w:cs="Times New Roman"/>
          <w:sz w:val="28"/>
          <w:szCs w:val="28"/>
        </w:rPr>
        <w:t xml:space="preserve">на складанні </w:t>
      </w:r>
      <w:r w:rsidRPr="00AC55E6">
        <w:rPr>
          <w:rFonts w:ascii="Times New Roman" w:hAnsi="Times New Roman" w:cs="Times New Roman"/>
          <w:sz w:val="28"/>
          <w:szCs w:val="28"/>
        </w:rPr>
        <w:lastRenderedPageBreak/>
        <w:t>бюджетних запитів на плановий бюджетний період, тобто заповнювати форми бюджетного запиту у відповідних частинах лише на 2023 рік.</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Також рекомендуємо здійснювати формування напрямів використання бюджетних коштів і на 2024 та 2025 роки, ураховуючи пріоритети, визначені у прогнозах, схвалених у попередніх бюджетних періодах, і з урахуванням концентрації ресурсів на першочергових діях та заходах, які необхідно вжити для виконання покладених функцій, зокрема для подолання наслідків війни.</w:t>
      </w:r>
    </w:p>
    <w:p w:rsidR="00AC55E6" w:rsidRPr="00AC55E6" w:rsidRDefault="00AC55E6" w:rsidP="00AC55E6">
      <w:pPr>
        <w:shd w:val="clear" w:color="auto" w:fill="FFFFFF"/>
        <w:spacing w:after="0" w:line="360" w:lineRule="auto"/>
        <w:ind w:firstLine="709"/>
        <w:jc w:val="both"/>
        <w:rPr>
          <w:rFonts w:ascii="Times New Roman" w:hAnsi="Times New Roman" w:cs="Times New Roman"/>
          <w:sz w:val="28"/>
          <w:szCs w:val="28"/>
        </w:rPr>
      </w:pPr>
      <w:r w:rsidRPr="00AC55E6">
        <w:rPr>
          <w:rFonts w:ascii="Times New Roman" w:hAnsi="Times New Roman" w:cs="Times New Roman"/>
          <w:sz w:val="28"/>
          <w:szCs w:val="28"/>
        </w:rPr>
        <w:t>Водночас слід зазначити, що не пізніше ніж через три робочих дні після подання відповідній місцевій раді проєкту рішення про місцевий бюджет</w:t>
      </w:r>
      <w:r w:rsidR="008F0CBD">
        <w:rPr>
          <w:rFonts w:ascii="Times New Roman" w:hAnsi="Times New Roman" w:cs="Times New Roman"/>
          <w:sz w:val="28"/>
          <w:szCs w:val="28"/>
        </w:rPr>
        <w:t>,</w:t>
      </w:r>
      <w:r w:rsidRPr="00AC55E6">
        <w:rPr>
          <w:rFonts w:ascii="Times New Roman" w:hAnsi="Times New Roman" w:cs="Times New Roman"/>
          <w:sz w:val="28"/>
          <w:szCs w:val="28"/>
        </w:rPr>
        <w:t xml:space="preserve"> головні розпорядники коштів місцевих бюджетів розміщують бюджетні запити на своїх офіційних сайтах або оприлюднюють їх в інший спосіб згідно з вимогами статті 28 Кодексу.</w:t>
      </w:r>
    </w:p>
    <w:p w:rsidR="00AC55E6" w:rsidRDefault="00AC55E6" w:rsidP="001C6C32">
      <w:pPr>
        <w:spacing w:after="0" w:line="360" w:lineRule="auto"/>
        <w:jc w:val="both"/>
        <w:rPr>
          <w:rFonts w:ascii="Times New Roman" w:hAnsi="Times New Roman"/>
          <w:color w:val="FF0000"/>
          <w:sz w:val="28"/>
          <w:szCs w:val="28"/>
        </w:rPr>
      </w:pPr>
    </w:p>
    <w:p w:rsidR="00043C25" w:rsidRDefault="00043C25" w:rsidP="001C6C32">
      <w:pPr>
        <w:spacing w:after="0" w:line="360" w:lineRule="auto"/>
        <w:jc w:val="both"/>
        <w:rPr>
          <w:rFonts w:ascii="Times New Roman" w:hAnsi="Times New Roman"/>
          <w:color w:val="FF0000"/>
          <w:sz w:val="28"/>
          <w:szCs w:val="28"/>
        </w:rPr>
      </w:pPr>
    </w:p>
    <w:p w:rsidR="00043C25" w:rsidRDefault="00043C25" w:rsidP="001C6C32">
      <w:pPr>
        <w:spacing w:after="0" w:line="360" w:lineRule="auto"/>
        <w:jc w:val="both"/>
        <w:rPr>
          <w:rFonts w:ascii="Times New Roman" w:hAnsi="Times New Roman"/>
          <w:color w:val="FF0000"/>
          <w:sz w:val="28"/>
          <w:szCs w:val="28"/>
        </w:rPr>
      </w:pPr>
    </w:p>
    <w:p w:rsidR="00043C25" w:rsidRDefault="00043C25" w:rsidP="001C6C32">
      <w:pPr>
        <w:spacing w:after="0" w:line="360" w:lineRule="auto"/>
        <w:jc w:val="both"/>
        <w:rPr>
          <w:rFonts w:ascii="Times New Roman" w:hAnsi="Times New Roman"/>
          <w:color w:val="FF0000"/>
          <w:sz w:val="28"/>
          <w:szCs w:val="28"/>
        </w:rPr>
      </w:pPr>
    </w:p>
    <w:p w:rsidR="00043C25" w:rsidRDefault="00043C25" w:rsidP="001C6C32">
      <w:pPr>
        <w:spacing w:after="0" w:line="360" w:lineRule="auto"/>
        <w:jc w:val="both"/>
        <w:rPr>
          <w:rFonts w:ascii="Times New Roman" w:hAnsi="Times New Roman"/>
          <w:color w:val="FF0000"/>
          <w:sz w:val="28"/>
          <w:szCs w:val="28"/>
        </w:rPr>
      </w:pPr>
    </w:p>
    <w:p w:rsidR="00043C25" w:rsidRDefault="00043C25" w:rsidP="001C6C32">
      <w:pPr>
        <w:spacing w:after="0" w:line="360" w:lineRule="auto"/>
        <w:jc w:val="both"/>
        <w:rPr>
          <w:rFonts w:ascii="Times New Roman" w:hAnsi="Times New Roman"/>
          <w:color w:val="FF0000"/>
          <w:sz w:val="28"/>
          <w:szCs w:val="28"/>
        </w:rPr>
      </w:pPr>
    </w:p>
    <w:p w:rsidR="00043C25" w:rsidRDefault="00043C25" w:rsidP="001C6C32">
      <w:pPr>
        <w:spacing w:after="0" w:line="360" w:lineRule="auto"/>
        <w:jc w:val="both"/>
        <w:rPr>
          <w:rFonts w:ascii="Times New Roman" w:hAnsi="Times New Roman"/>
          <w:color w:val="FF0000"/>
          <w:sz w:val="28"/>
          <w:szCs w:val="28"/>
        </w:rPr>
      </w:pPr>
    </w:p>
    <w:p w:rsidR="00043C25" w:rsidRDefault="00043C25" w:rsidP="001C6C32">
      <w:pPr>
        <w:spacing w:after="0" w:line="360" w:lineRule="auto"/>
        <w:jc w:val="both"/>
        <w:rPr>
          <w:rFonts w:ascii="Times New Roman" w:hAnsi="Times New Roman"/>
          <w:color w:val="FF0000"/>
          <w:sz w:val="28"/>
          <w:szCs w:val="28"/>
        </w:rPr>
      </w:pPr>
    </w:p>
    <w:p w:rsidR="00043C25" w:rsidRDefault="00043C25" w:rsidP="001C6C32">
      <w:pPr>
        <w:spacing w:after="0" w:line="360" w:lineRule="auto"/>
        <w:jc w:val="both"/>
        <w:rPr>
          <w:rFonts w:ascii="Times New Roman" w:hAnsi="Times New Roman"/>
          <w:color w:val="FF0000"/>
          <w:sz w:val="28"/>
          <w:szCs w:val="28"/>
        </w:rPr>
      </w:pPr>
    </w:p>
    <w:p w:rsidR="00043C25" w:rsidRDefault="00043C25" w:rsidP="001C6C32">
      <w:pPr>
        <w:spacing w:after="0" w:line="360" w:lineRule="auto"/>
        <w:jc w:val="both"/>
        <w:rPr>
          <w:rFonts w:ascii="Times New Roman" w:hAnsi="Times New Roman"/>
          <w:color w:val="FF0000"/>
          <w:sz w:val="28"/>
          <w:szCs w:val="28"/>
        </w:rPr>
      </w:pPr>
    </w:p>
    <w:p w:rsidR="00043C25" w:rsidRDefault="00043C25" w:rsidP="001C6C32">
      <w:pPr>
        <w:spacing w:after="0" w:line="360" w:lineRule="auto"/>
        <w:jc w:val="both"/>
        <w:rPr>
          <w:rFonts w:ascii="Times New Roman" w:hAnsi="Times New Roman"/>
          <w:color w:val="FF0000"/>
          <w:sz w:val="28"/>
          <w:szCs w:val="28"/>
        </w:rPr>
      </w:pPr>
    </w:p>
    <w:p w:rsidR="00043C25" w:rsidRDefault="00043C25" w:rsidP="001C6C32">
      <w:pPr>
        <w:spacing w:after="0" w:line="360" w:lineRule="auto"/>
        <w:jc w:val="both"/>
        <w:rPr>
          <w:rFonts w:ascii="Times New Roman" w:hAnsi="Times New Roman"/>
          <w:color w:val="FF0000"/>
          <w:sz w:val="28"/>
          <w:szCs w:val="28"/>
        </w:rPr>
      </w:pPr>
    </w:p>
    <w:p w:rsidR="00043C25" w:rsidRDefault="00043C25" w:rsidP="001C6C32">
      <w:pPr>
        <w:spacing w:after="0" w:line="360" w:lineRule="auto"/>
        <w:jc w:val="both"/>
        <w:rPr>
          <w:rFonts w:ascii="Times New Roman" w:hAnsi="Times New Roman"/>
          <w:color w:val="FF0000"/>
          <w:sz w:val="28"/>
          <w:szCs w:val="28"/>
        </w:rPr>
      </w:pPr>
    </w:p>
    <w:p w:rsidR="00AC55E6" w:rsidRDefault="00AC55E6" w:rsidP="001C6C32">
      <w:pPr>
        <w:spacing w:after="0" w:line="360" w:lineRule="auto"/>
        <w:jc w:val="both"/>
        <w:rPr>
          <w:rFonts w:ascii="Times New Roman" w:hAnsi="Times New Roman"/>
          <w:color w:val="FF0000"/>
          <w:sz w:val="28"/>
          <w:szCs w:val="28"/>
        </w:rPr>
      </w:pPr>
    </w:p>
    <w:p w:rsidR="00AC55E6" w:rsidRDefault="00AC55E6" w:rsidP="001C6C32">
      <w:pPr>
        <w:spacing w:after="0" w:line="360" w:lineRule="auto"/>
        <w:jc w:val="both"/>
        <w:rPr>
          <w:rFonts w:ascii="Times New Roman" w:hAnsi="Times New Roman"/>
          <w:color w:val="FF0000"/>
          <w:sz w:val="28"/>
          <w:szCs w:val="28"/>
        </w:rPr>
      </w:pPr>
    </w:p>
    <w:p w:rsidR="00AC55E6" w:rsidRDefault="00AC55E6" w:rsidP="001C6C32">
      <w:pPr>
        <w:spacing w:after="0" w:line="360" w:lineRule="auto"/>
        <w:jc w:val="both"/>
        <w:rPr>
          <w:rFonts w:ascii="Times New Roman" w:hAnsi="Times New Roman"/>
          <w:color w:val="FF0000"/>
          <w:sz w:val="28"/>
          <w:szCs w:val="28"/>
        </w:rPr>
      </w:pPr>
    </w:p>
    <w:p w:rsidR="00790D57" w:rsidRDefault="00790D57" w:rsidP="001C6C32">
      <w:pPr>
        <w:spacing w:after="0" w:line="360" w:lineRule="auto"/>
        <w:jc w:val="both"/>
        <w:rPr>
          <w:rFonts w:ascii="Times New Roman" w:hAnsi="Times New Roman"/>
          <w:color w:val="FF0000"/>
          <w:sz w:val="28"/>
          <w:szCs w:val="28"/>
        </w:rPr>
      </w:pPr>
    </w:p>
    <w:p w:rsidR="00790D57" w:rsidRPr="0096520D" w:rsidRDefault="00790D57" w:rsidP="001C6C32">
      <w:pPr>
        <w:spacing w:after="0" w:line="360" w:lineRule="auto"/>
        <w:jc w:val="both"/>
        <w:rPr>
          <w:rFonts w:ascii="Times New Roman" w:hAnsi="Times New Roman"/>
          <w:color w:val="FF0000"/>
          <w:sz w:val="28"/>
          <w:szCs w:val="28"/>
        </w:rPr>
      </w:pPr>
    </w:p>
    <w:p w:rsidR="00C57F55" w:rsidRPr="00C57F55" w:rsidRDefault="00C57F55" w:rsidP="00C57F55">
      <w:pPr>
        <w:spacing w:after="0" w:line="360" w:lineRule="auto"/>
        <w:ind w:firstLine="567"/>
        <w:jc w:val="center"/>
        <w:rPr>
          <w:rFonts w:ascii="Times New Roman" w:hAnsi="Times New Roman" w:cs="Times New Roman"/>
          <w:b/>
          <w:sz w:val="28"/>
          <w:szCs w:val="28"/>
        </w:rPr>
      </w:pPr>
      <w:r w:rsidRPr="00C57F55">
        <w:rPr>
          <w:rFonts w:ascii="Times New Roman" w:hAnsi="Times New Roman" w:cs="Times New Roman"/>
          <w:b/>
          <w:sz w:val="28"/>
          <w:szCs w:val="28"/>
        </w:rPr>
        <w:lastRenderedPageBreak/>
        <w:t>РОЗДІЛ 3</w:t>
      </w:r>
    </w:p>
    <w:p w:rsidR="0012726C" w:rsidRPr="00C57F55" w:rsidRDefault="008F0CBD" w:rsidP="00C57F55">
      <w:pPr>
        <w:spacing w:after="0" w:line="360" w:lineRule="auto"/>
        <w:ind w:firstLine="567"/>
        <w:jc w:val="center"/>
        <w:rPr>
          <w:rFonts w:ascii="Times New Roman" w:hAnsi="Times New Roman" w:cs="Times New Roman"/>
          <w:b/>
          <w:sz w:val="28"/>
          <w:szCs w:val="28"/>
        </w:rPr>
      </w:pPr>
      <w:r>
        <w:rPr>
          <w:rFonts w:ascii="Times New Roman" w:hAnsi="Times New Roman" w:cs="Times New Roman"/>
          <w:b/>
          <w:sz w:val="28"/>
          <w:szCs w:val="28"/>
        </w:rPr>
        <w:t>ПОСИЛЕ</w:t>
      </w:r>
      <w:r w:rsidR="00C57F55" w:rsidRPr="00C57F55">
        <w:rPr>
          <w:rFonts w:ascii="Times New Roman" w:hAnsi="Times New Roman" w:cs="Times New Roman"/>
          <w:b/>
          <w:sz w:val="28"/>
          <w:szCs w:val="28"/>
        </w:rPr>
        <w:t xml:space="preserve">ННЯ ПРОЗОРОСТІ ТА ПУБЛІЧНОСТІ У ДІЯЛЬНОСТІ ОРГАНІВ </w:t>
      </w:r>
      <w:r w:rsidR="0096520D">
        <w:rPr>
          <w:rFonts w:ascii="Times New Roman" w:hAnsi="Times New Roman" w:cs="Times New Roman"/>
          <w:b/>
          <w:sz w:val="28"/>
          <w:szCs w:val="28"/>
        </w:rPr>
        <w:t>МІСЦЕВОГО САМОВРЯДУВАННЯ</w:t>
      </w:r>
    </w:p>
    <w:p w:rsidR="005075D5" w:rsidRDefault="005075D5" w:rsidP="001614B4">
      <w:pPr>
        <w:spacing w:after="0" w:line="360" w:lineRule="auto"/>
        <w:ind w:firstLine="567"/>
        <w:rPr>
          <w:rFonts w:ascii="Times New Roman" w:hAnsi="Times New Roman" w:cs="Times New Roman"/>
          <w:sz w:val="28"/>
          <w:szCs w:val="28"/>
        </w:rPr>
      </w:pPr>
    </w:p>
    <w:p w:rsidR="005075D5" w:rsidRDefault="005075D5" w:rsidP="001614B4">
      <w:pPr>
        <w:spacing w:after="0" w:line="360" w:lineRule="auto"/>
        <w:ind w:firstLine="567"/>
        <w:rPr>
          <w:rFonts w:ascii="Times New Roman" w:hAnsi="Times New Roman" w:cs="Times New Roman"/>
          <w:sz w:val="28"/>
          <w:szCs w:val="28"/>
        </w:rPr>
      </w:pPr>
    </w:p>
    <w:p w:rsidR="00815DED" w:rsidRDefault="0012726C" w:rsidP="0096520D">
      <w:pPr>
        <w:spacing w:after="0" w:line="360" w:lineRule="auto"/>
        <w:ind w:firstLine="567"/>
        <w:jc w:val="both"/>
        <w:rPr>
          <w:rFonts w:ascii="Times New Roman" w:hAnsi="Times New Roman"/>
          <w:b/>
          <w:sz w:val="28"/>
          <w:szCs w:val="28"/>
        </w:rPr>
      </w:pPr>
      <w:r w:rsidRPr="005075D5">
        <w:rPr>
          <w:rFonts w:ascii="Times New Roman" w:hAnsi="Times New Roman" w:cs="Times New Roman"/>
          <w:b/>
          <w:sz w:val="28"/>
          <w:szCs w:val="28"/>
        </w:rPr>
        <w:t xml:space="preserve">3.1 </w:t>
      </w:r>
      <w:r w:rsidR="00815DED">
        <w:rPr>
          <w:rFonts w:ascii="Times New Roman" w:hAnsi="Times New Roman"/>
          <w:b/>
          <w:sz w:val="28"/>
          <w:szCs w:val="28"/>
        </w:rPr>
        <w:t xml:space="preserve">Зарубіжний досвід </w:t>
      </w:r>
      <w:r w:rsidR="0096520D">
        <w:rPr>
          <w:rFonts w:ascii="Times New Roman" w:hAnsi="Times New Roman"/>
          <w:b/>
          <w:sz w:val="28"/>
          <w:szCs w:val="28"/>
        </w:rPr>
        <w:t xml:space="preserve">забезпечення прозорості </w:t>
      </w:r>
      <w:r w:rsidR="0095513C">
        <w:rPr>
          <w:rFonts w:ascii="Times New Roman" w:hAnsi="Times New Roman"/>
          <w:b/>
          <w:sz w:val="28"/>
          <w:szCs w:val="28"/>
        </w:rPr>
        <w:t xml:space="preserve">та публічності </w:t>
      </w:r>
      <w:r w:rsidR="0096520D">
        <w:rPr>
          <w:rFonts w:ascii="Times New Roman" w:hAnsi="Times New Roman"/>
          <w:b/>
          <w:sz w:val="28"/>
          <w:szCs w:val="28"/>
        </w:rPr>
        <w:t>у діяльності органів місцевого самоврядування</w:t>
      </w:r>
    </w:p>
    <w:p w:rsidR="00815DED" w:rsidRPr="006266AF" w:rsidRDefault="00815DED" w:rsidP="00815DED">
      <w:pPr>
        <w:spacing w:after="0" w:line="360" w:lineRule="auto"/>
        <w:ind w:firstLine="708"/>
        <w:jc w:val="both"/>
        <w:rPr>
          <w:rFonts w:ascii="Times New Roman" w:hAnsi="Times New Roman"/>
          <w:sz w:val="28"/>
          <w:szCs w:val="28"/>
        </w:rPr>
      </w:pPr>
      <w:r w:rsidRPr="004356C0">
        <w:rPr>
          <w:rFonts w:ascii="Times New Roman" w:hAnsi="Times New Roman"/>
          <w:sz w:val="28"/>
          <w:szCs w:val="28"/>
        </w:rPr>
        <w:t xml:space="preserve">Важливим </w:t>
      </w:r>
      <w:r w:rsidR="00420E48">
        <w:rPr>
          <w:rFonts w:ascii="Times New Roman" w:hAnsi="Times New Roman"/>
          <w:sz w:val="28"/>
          <w:szCs w:val="28"/>
        </w:rPr>
        <w:t>аспектом</w:t>
      </w:r>
      <w:r w:rsidRPr="004356C0">
        <w:rPr>
          <w:rFonts w:ascii="Times New Roman" w:hAnsi="Times New Roman"/>
          <w:sz w:val="28"/>
          <w:szCs w:val="28"/>
        </w:rPr>
        <w:t xml:space="preserve"> діяльності органів </w:t>
      </w:r>
      <w:r w:rsidR="00420E48">
        <w:rPr>
          <w:rFonts w:ascii="Times New Roman" w:hAnsi="Times New Roman"/>
          <w:sz w:val="28"/>
          <w:szCs w:val="28"/>
        </w:rPr>
        <w:t xml:space="preserve">місцевого самоврядування </w:t>
      </w:r>
      <w:r w:rsidRPr="004356C0">
        <w:rPr>
          <w:rFonts w:ascii="Times New Roman" w:hAnsi="Times New Roman"/>
          <w:sz w:val="28"/>
          <w:szCs w:val="28"/>
        </w:rPr>
        <w:t>є</w:t>
      </w:r>
      <w:r>
        <w:rPr>
          <w:rFonts w:ascii="Times New Roman" w:hAnsi="Times New Roman"/>
          <w:sz w:val="28"/>
          <w:szCs w:val="28"/>
        </w:rPr>
        <w:t xml:space="preserve"> </w:t>
      </w:r>
      <w:r w:rsidR="00420E48">
        <w:rPr>
          <w:rFonts w:ascii="Times New Roman" w:hAnsi="Times New Roman"/>
          <w:sz w:val="28"/>
          <w:szCs w:val="28"/>
        </w:rPr>
        <w:t xml:space="preserve">їх </w:t>
      </w:r>
      <w:r w:rsidRPr="004356C0">
        <w:rPr>
          <w:rFonts w:ascii="Times New Roman" w:hAnsi="Times New Roman"/>
          <w:sz w:val="28"/>
          <w:szCs w:val="28"/>
        </w:rPr>
        <w:t xml:space="preserve">відкритість </w:t>
      </w:r>
      <w:r w:rsidR="00420E48">
        <w:rPr>
          <w:rFonts w:ascii="Times New Roman" w:hAnsi="Times New Roman"/>
          <w:sz w:val="28"/>
          <w:szCs w:val="28"/>
        </w:rPr>
        <w:t>та прозорість</w:t>
      </w:r>
      <w:r w:rsidRPr="004356C0">
        <w:rPr>
          <w:rFonts w:ascii="Times New Roman" w:hAnsi="Times New Roman"/>
          <w:sz w:val="28"/>
          <w:szCs w:val="28"/>
        </w:rPr>
        <w:t>.</w:t>
      </w:r>
      <w:r>
        <w:rPr>
          <w:rFonts w:ascii="Times New Roman" w:hAnsi="Times New Roman"/>
          <w:sz w:val="28"/>
          <w:szCs w:val="28"/>
        </w:rPr>
        <w:t xml:space="preserve"> </w:t>
      </w:r>
      <w:r w:rsidRPr="004356C0">
        <w:rPr>
          <w:rFonts w:ascii="Times New Roman" w:hAnsi="Times New Roman"/>
          <w:sz w:val="28"/>
          <w:szCs w:val="28"/>
        </w:rPr>
        <w:t xml:space="preserve">Вирішення проблеми </w:t>
      </w:r>
      <w:r>
        <w:rPr>
          <w:rFonts w:ascii="Times New Roman" w:hAnsi="Times New Roman"/>
          <w:sz w:val="28"/>
          <w:szCs w:val="28"/>
        </w:rPr>
        <w:t xml:space="preserve">реалізації </w:t>
      </w:r>
      <w:r w:rsidRPr="004356C0">
        <w:rPr>
          <w:rFonts w:ascii="Times New Roman" w:hAnsi="Times New Roman"/>
          <w:sz w:val="28"/>
          <w:szCs w:val="28"/>
        </w:rPr>
        <w:t xml:space="preserve">комунікативної політики органів </w:t>
      </w:r>
      <w:r w:rsidR="00420E48">
        <w:rPr>
          <w:rFonts w:ascii="Times New Roman" w:hAnsi="Times New Roman"/>
          <w:sz w:val="28"/>
          <w:szCs w:val="28"/>
        </w:rPr>
        <w:t>місцевого самоврядування</w:t>
      </w:r>
      <w:r w:rsidRPr="004356C0">
        <w:rPr>
          <w:rFonts w:ascii="Times New Roman" w:hAnsi="Times New Roman"/>
          <w:sz w:val="28"/>
          <w:szCs w:val="28"/>
        </w:rPr>
        <w:t xml:space="preserve"> та громадянського суспільства потребує </w:t>
      </w:r>
      <w:r>
        <w:rPr>
          <w:rFonts w:ascii="Times New Roman" w:hAnsi="Times New Roman"/>
          <w:sz w:val="28"/>
          <w:szCs w:val="28"/>
        </w:rPr>
        <w:t xml:space="preserve">постійного </w:t>
      </w:r>
      <w:r w:rsidRPr="004356C0">
        <w:rPr>
          <w:rFonts w:ascii="Times New Roman" w:hAnsi="Times New Roman"/>
          <w:sz w:val="28"/>
          <w:szCs w:val="28"/>
        </w:rPr>
        <w:t xml:space="preserve">інституційного, фінансового, організаційного, економічного та наукового забезпечення, тоді як її функціонування відбувається через активізацію відповідних механізмів </w:t>
      </w:r>
      <w:r w:rsidR="00420E48">
        <w:rPr>
          <w:rFonts w:ascii="Times New Roman" w:hAnsi="Times New Roman"/>
          <w:sz w:val="28"/>
          <w:szCs w:val="28"/>
        </w:rPr>
        <w:t>публічного адміністрування</w:t>
      </w:r>
      <w:r w:rsidRPr="004356C0">
        <w:rPr>
          <w:rFonts w:ascii="Times New Roman" w:hAnsi="Times New Roman"/>
          <w:sz w:val="28"/>
          <w:szCs w:val="28"/>
        </w:rPr>
        <w:t xml:space="preserve">. </w:t>
      </w:r>
      <w:r>
        <w:rPr>
          <w:rFonts w:ascii="Times New Roman" w:hAnsi="Times New Roman"/>
          <w:sz w:val="28"/>
          <w:szCs w:val="28"/>
        </w:rPr>
        <w:t>Вагому</w:t>
      </w:r>
      <w:r w:rsidRPr="004356C0">
        <w:rPr>
          <w:rFonts w:ascii="Times New Roman" w:hAnsi="Times New Roman"/>
          <w:sz w:val="28"/>
          <w:szCs w:val="28"/>
        </w:rPr>
        <w:t xml:space="preserve"> роль у демократичному суспільстві відіграють прес-служби. Вони доносять інформацію про </w:t>
      </w:r>
      <w:r>
        <w:rPr>
          <w:rFonts w:ascii="Times New Roman" w:hAnsi="Times New Roman"/>
          <w:sz w:val="28"/>
          <w:szCs w:val="28"/>
        </w:rPr>
        <w:t xml:space="preserve">органи </w:t>
      </w:r>
      <w:r w:rsidR="00420E48">
        <w:rPr>
          <w:rFonts w:ascii="Times New Roman" w:hAnsi="Times New Roman"/>
          <w:sz w:val="28"/>
          <w:szCs w:val="28"/>
        </w:rPr>
        <w:t>місцевого самоврядування</w:t>
      </w:r>
      <w:r w:rsidRPr="004356C0">
        <w:rPr>
          <w:rFonts w:ascii="Times New Roman" w:hAnsi="Times New Roman"/>
          <w:sz w:val="28"/>
          <w:szCs w:val="28"/>
        </w:rPr>
        <w:t xml:space="preserve"> до громадян, своєчасно реагують на </w:t>
      </w:r>
      <w:r>
        <w:rPr>
          <w:rFonts w:ascii="Times New Roman" w:hAnsi="Times New Roman"/>
          <w:sz w:val="28"/>
          <w:szCs w:val="28"/>
        </w:rPr>
        <w:t>питання</w:t>
      </w:r>
      <w:r w:rsidRPr="004356C0">
        <w:rPr>
          <w:rFonts w:ascii="Times New Roman" w:hAnsi="Times New Roman"/>
          <w:sz w:val="28"/>
          <w:szCs w:val="28"/>
        </w:rPr>
        <w:t xml:space="preserve">, які турбують </w:t>
      </w:r>
      <w:r>
        <w:rPr>
          <w:rFonts w:ascii="Times New Roman" w:hAnsi="Times New Roman"/>
          <w:sz w:val="28"/>
          <w:szCs w:val="28"/>
        </w:rPr>
        <w:t>мешканців громади</w:t>
      </w:r>
      <w:r w:rsidRPr="004356C0">
        <w:rPr>
          <w:rFonts w:ascii="Times New Roman" w:hAnsi="Times New Roman"/>
          <w:sz w:val="28"/>
          <w:szCs w:val="28"/>
        </w:rPr>
        <w:t>.</w:t>
      </w:r>
    </w:p>
    <w:p w:rsidR="00A0407A" w:rsidRPr="00A0407A" w:rsidRDefault="00A0407A" w:rsidP="00A0407A">
      <w:pPr>
        <w:spacing w:after="0" w:line="360" w:lineRule="auto"/>
        <w:ind w:firstLine="708"/>
        <w:jc w:val="both"/>
        <w:rPr>
          <w:rFonts w:ascii="Times New Roman" w:hAnsi="Times New Roman"/>
          <w:sz w:val="28"/>
          <w:szCs w:val="28"/>
        </w:rPr>
      </w:pPr>
      <w:r w:rsidRPr="00A0407A">
        <w:rPr>
          <w:rFonts w:ascii="Times New Roman" w:hAnsi="Times New Roman"/>
          <w:sz w:val="28"/>
          <w:szCs w:val="28"/>
        </w:rPr>
        <w:t>Загалом громадська свідомість є одним із головних факторів її прогресивног</w:t>
      </w:r>
      <w:r w:rsidR="00103869">
        <w:rPr>
          <w:rFonts w:ascii="Times New Roman" w:hAnsi="Times New Roman"/>
          <w:sz w:val="28"/>
          <w:szCs w:val="28"/>
        </w:rPr>
        <w:t xml:space="preserve">о розвитку, невід’ємною умовою </w:t>
      </w:r>
      <w:r w:rsidRPr="00A0407A">
        <w:rPr>
          <w:rFonts w:ascii="Times New Roman" w:hAnsi="Times New Roman"/>
          <w:sz w:val="28"/>
          <w:szCs w:val="28"/>
        </w:rPr>
        <w:t xml:space="preserve">демократії та важливою передумовою діяльності органів </w:t>
      </w:r>
      <w:r w:rsidR="00103869">
        <w:rPr>
          <w:rFonts w:ascii="Times New Roman" w:hAnsi="Times New Roman"/>
          <w:sz w:val="28"/>
          <w:szCs w:val="28"/>
        </w:rPr>
        <w:t>місцевого самоврядування</w:t>
      </w:r>
      <w:r w:rsidRPr="00A0407A">
        <w:rPr>
          <w:rFonts w:ascii="Times New Roman" w:hAnsi="Times New Roman"/>
          <w:sz w:val="28"/>
          <w:szCs w:val="28"/>
        </w:rPr>
        <w:t xml:space="preserve">. Забезпечення </w:t>
      </w:r>
      <w:r w:rsidR="00103869">
        <w:rPr>
          <w:rFonts w:ascii="Times New Roman" w:hAnsi="Times New Roman"/>
          <w:sz w:val="28"/>
          <w:szCs w:val="28"/>
        </w:rPr>
        <w:t xml:space="preserve">трьох сторін, а саме: </w:t>
      </w:r>
      <w:r w:rsidRPr="00A0407A">
        <w:rPr>
          <w:rFonts w:ascii="Times New Roman" w:hAnsi="Times New Roman"/>
          <w:sz w:val="28"/>
          <w:szCs w:val="28"/>
        </w:rPr>
        <w:t xml:space="preserve">громадян, їх об’єднань та органів </w:t>
      </w:r>
      <w:r w:rsidR="00103869">
        <w:rPr>
          <w:rFonts w:ascii="Times New Roman" w:hAnsi="Times New Roman"/>
          <w:sz w:val="28"/>
          <w:szCs w:val="28"/>
        </w:rPr>
        <w:t>місцевого самоврядування</w:t>
      </w:r>
      <w:r w:rsidRPr="00A0407A">
        <w:rPr>
          <w:rFonts w:ascii="Times New Roman" w:hAnsi="Times New Roman"/>
          <w:sz w:val="28"/>
          <w:szCs w:val="28"/>
        </w:rPr>
        <w:t xml:space="preserve"> </w:t>
      </w:r>
      <w:r w:rsidR="00103869">
        <w:rPr>
          <w:rFonts w:ascii="Times New Roman" w:hAnsi="Times New Roman"/>
          <w:sz w:val="28"/>
          <w:szCs w:val="28"/>
        </w:rPr>
        <w:t xml:space="preserve">необхідною </w:t>
      </w:r>
      <w:r w:rsidRPr="00A0407A">
        <w:rPr>
          <w:rFonts w:ascii="Times New Roman" w:hAnsi="Times New Roman"/>
          <w:sz w:val="28"/>
          <w:szCs w:val="28"/>
        </w:rPr>
        <w:t xml:space="preserve">інформацією для виконання </w:t>
      </w:r>
      <w:r w:rsidR="00103869">
        <w:rPr>
          <w:rFonts w:ascii="Times New Roman" w:hAnsi="Times New Roman"/>
          <w:sz w:val="28"/>
          <w:szCs w:val="28"/>
        </w:rPr>
        <w:t>функціональних обов’язків</w:t>
      </w:r>
      <w:r w:rsidRPr="00A0407A">
        <w:rPr>
          <w:rFonts w:ascii="Times New Roman" w:hAnsi="Times New Roman"/>
          <w:sz w:val="28"/>
          <w:szCs w:val="28"/>
        </w:rPr>
        <w:t>, здійснюється</w:t>
      </w:r>
      <w:r w:rsidR="00103869">
        <w:rPr>
          <w:rFonts w:ascii="Times New Roman" w:hAnsi="Times New Roman"/>
          <w:sz w:val="28"/>
          <w:szCs w:val="28"/>
        </w:rPr>
        <w:t xml:space="preserve"> завдяки </w:t>
      </w:r>
      <w:r w:rsidRPr="00A0407A">
        <w:rPr>
          <w:rFonts w:ascii="Times New Roman" w:hAnsi="Times New Roman"/>
          <w:sz w:val="28"/>
          <w:szCs w:val="28"/>
        </w:rPr>
        <w:t>постійно</w:t>
      </w:r>
      <w:r w:rsidR="00103869">
        <w:rPr>
          <w:rFonts w:ascii="Times New Roman" w:hAnsi="Times New Roman"/>
          <w:sz w:val="28"/>
          <w:szCs w:val="28"/>
        </w:rPr>
        <w:t>му</w:t>
      </w:r>
      <w:r w:rsidRPr="00A0407A">
        <w:rPr>
          <w:rFonts w:ascii="Times New Roman" w:hAnsi="Times New Roman"/>
          <w:sz w:val="28"/>
          <w:szCs w:val="28"/>
        </w:rPr>
        <w:t xml:space="preserve"> технологічно</w:t>
      </w:r>
      <w:r w:rsidR="00103869">
        <w:rPr>
          <w:rFonts w:ascii="Times New Roman" w:hAnsi="Times New Roman"/>
          <w:sz w:val="28"/>
          <w:szCs w:val="28"/>
        </w:rPr>
        <w:t>му вдосконаленню</w:t>
      </w:r>
      <w:r w:rsidRPr="00A0407A">
        <w:rPr>
          <w:rFonts w:ascii="Times New Roman" w:hAnsi="Times New Roman"/>
          <w:sz w:val="28"/>
          <w:szCs w:val="28"/>
        </w:rPr>
        <w:t xml:space="preserve"> діяльності засобів масової інформації, а </w:t>
      </w:r>
      <w:r w:rsidR="00103869">
        <w:rPr>
          <w:rFonts w:ascii="Times New Roman" w:hAnsi="Times New Roman"/>
          <w:sz w:val="28"/>
          <w:szCs w:val="28"/>
        </w:rPr>
        <w:t>також</w:t>
      </w:r>
      <w:r w:rsidRPr="00A0407A">
        <w:rPr>
          <w:rFonts w:ascii="Times New Roman" w:hAnsi="Times New Roman"/>
          <w:sz w:val="28"/>
          <w:szCs w:val="28"/>
        </w:rPr>
        <w:t xml:space="preserve"> своєчасному конституційно-правовому регулюванн</w:t>
      </w:r>
      <w:r w:rsidR="00103869">
        <w:rPr>
          <w:rFonts w:ascii="Times New Roman" w:hAnsi="Times New Roman"/>
          <w:sz w:val="28"/>
          <w:szCs w:val="28"/>
        </w:rPr>
        <w:t>ю</w:t>
      </w:r>
      <w:r w:rsidRPr="00A0407A">
        <w:rPr>
          <w:rFonts w:ascii="Times New Roman" w:hAnsi="Times New Roman"/>
          <w:sz w:val="28"/>
          <w:szCs w:val="28"/>
        </w:rPr>
        <w:t xml:space="preserve"> основ цього процесу.</w:t>
      </w:r>
      <w:r w:rsidR="00103869">
        <w:rPr>
          <w:rFonts w:ascii="Times New Roman" w:hAnsi="Times New Roman"/>
          <w:sz w:val="28"/>
          <w:szCs w:val="28"/>
        </w:rPr>
        <w:t xml:space="preserve"> Актуальним питанням для засобів масової інформації є надання достовірної та точної інформації населенню про все, що є важливим для громадян.</w:t>
      </w:r>
    </w:p>
    <w:p w:rsidR="00A0407A" w:rsidRDefault="00103869" w:rsidP="00815DED">
      <w:pPr>
        <w:spacing w:after="0" w:line="360" w:lineRule="auto"/>
        <w:ind w:firstLine="708"/>
        <w:jc w:val="both"/>
        <w:rPr>
          <w:rFonts w:ascii="Times New Roman" w:hAnsi="Times New Roman"/>
          <w:sz w:val="28"/>
          <w:szCs w:val="28"/>
        </w:rPr>
      </w:pPr>
      <w:r>
        <w:rPr>
          <w:rFonts w:ascii="Times New Roman" w:hAnsi="Times New Roman"/>
          <w:sz w:val="28"/>
          <w:szCs w:val="28"/>
        </w:rPr>
        <w:t xml:space="preserve">У цьому контексті дуже важливим є розуміння активної та пасивної участі громадян у забезпеченні прозорості та публічності місцевого самоврядування. Адже за умови пасивної участі населення може просто отримувати інформацію від органів місцевого самоврядування, а за активної </w:t>
      </w:r>
      <w:r>
        <w:rPr>
          <w:rFonts w:ascii="Times New Roman" w:hAnsi="Times New Roman"/>
          <w:sz w:val="28"/>
          <w:szCs w:val="28"/>
        </w:rPr>
        <w:lastRenderedPageBreak/>
        <w:t>участі – може оцінювати наскільки органи місцевого самоврядування прозоро висвітлюють результати своєї діяльності, наскільки публічно є відкритими та враховують пропозиції громадян.</w:t>
      </w:r>
    </w:p>
    <w:p w:rsidR="00815DED" w:rsidRDefault="0095513C" w:rsidP="00815DED">
      <w:pPr>
        <w:spacing w:after="0" w:line="360" w:lineRule="auto"/>
        <w:ind w:firstLine="708"/>
        <w:jc w:val="both"/>
        <w:rPr>
          <w:rFonts w:ascii="Times New Roman" w:hAnsi="Times New Roman"/>
          <w:sz w:val="28"/>
          <w:szCs w:val="28"/>
        </w:rPr>
      </w:pPr>
      <w:r>
        <w:rPr>
          <w:rFonts w:ascii="Times New Roman" w:hAnsi="Times New Roman"/>
          <w:sz w:val="28"/>
          <w:szCs w:val="28"/>
        </w:rPr>
        <w:t>Першочерговим</w:t>
      </w:r>
      <w:r w:rsidR="00420E48">
        <w:rPr>
          <w:rFonts w:ascii="Times New Roman" w:hAnsi="Times New Roman"/>
          <w:sz w:val="28"/>
          <w:szCs w:val="28"/>
        </w:rPr>
        <w:t xml:space="preserve"> питання</w:t>
      </w:r>
      <w:r>
        <w:rPr>
          <w:rFonts w:ascii="Times New Roman" w:hAnsi="Times New Roman"/>
          <w:sz w:val="28"/>
          <w:szCs w:val="28"/>
        </w:rPr>
        <w:t>м</w:t>
      </w:r>
      <w:r w:rsidR="00815DED" w:rsidRPr="004356C0">
        <w:rPr>
          <w:rFonts w:ascii="Times New Roman" w:hAnsi="Times New Roman"/>
          <w:sz w:val="28"/>
          <w:szCs w:val="28"/>
        </w:rPr>
        <w:t xml:space="preserve"> для </w:t>
      </w:r>
      <w:r w:rsidR="00815DED">
        <w:rPr>
          <w:rFonts w:ascii="Times New Roman" w:hAnsi="Times New Roman"/>
          <w:sz w:val="28"/>
          <w:szCs w:val="28"/>
        </w:rPr>
        <w:t>України</w:t>
      </w:r>
      <w:r w:rsidR="00815DED" w:rsidRPr="004356C0">
        <w:rPr>
          <w:rFonts w:ascii="Times New Roman" w:hAnsi="Times New Roman"/>
          <w:sz w:val="28"/>
          <w:szCs w:val="28"/>
        </w:rPr>
        <w:t xml:space="preserve"> є </w:t>
      </w:r>
      <w:r w:rsidR="00815DED">
        <w:rPr>
          <w:rFonts w:ascii="Times New Roman" w:hAnsi="Times New Roman"/>
          <w:sz w:val="28"/>
          <w:szCs w:val="28"/>
        </w:rPr>
        <w:t xml:space="preserve">процес </w:t>
      </w:r>
      <w:r w:rsidR="00420E48">
        <w:rPr>
          <w:rFonts w:ascii="Times New Roman" w:hAnsi="Times New Roman"/>
          <w:sz w:val="28"/>
          <w:szCs w:val="28"/>
        </w:rPr>
        <w:t>впровадження електронного урядування</w:t>
      </w:r>
      <w:r w:rsidR="008F0CBD">
        <w:rPr>
          <w:rFonts w:ascii="Times New Roman" w:hAnsi="Times New Roman"/>
          <w:sz w:val="28"/>
          <w:szCs w:val="28"/>
        </w:rPr>
        <w:t>,</w:t>
      </w:r>
      <w:r w:rsidR="00420E48">
        <w:rPr>
          <w:rFonts w:ascii="Times New Roman" w:hAnsi="Times New Roman"/>
          <w:sz w:val="28"/>
          <w:szCs w:val="28"/>
        </w:rPr>
        <w:t xml:space="preserve"> як на рівні державних органів влади, так і на рівні місцевого самоврядування.</w:t>
      </w:r>
      <w:r w:rsidR="00815DED" w:rsidRPr="004356C0">
        <w:rPr>
          <w:rFonts w:ascii="Times New Roman" w:hAnsi="Times New Roman"/>
          <w:sz w:val="28"/>
          <w:szCs w:val="28"/>
        </w:rPr>
        <w:t xml:space="preserve"> </w:t>
      </w:r>
      <w:r w:rsidR="00815DED">
        <w:rPr>
          <w:rFonts w:ascii="Times New Roman" w:hAnsi="Times New Roman"/>
          <w:sz w:val="28"/>
          <w:szCs w:val="28"/>
        </w:rPr>
        <w:t>Зважаючи на поширення</w:t>
      </w:r>
      <w:r w:rsidR="00815DED" w:rsidRPr="004356C0">
        <w:rPr>
          <w:rFonts w:ascii="Times New Roman" w:hAnsi="Times New Roman"/>
          <w:sz w:val="28"/>
          <w:szCs w:val="28"/>
        </w:rPr>
        <w:t xml:space="preserve"> </w:t>
      </w:r>
      <w:r w:rsidR="00420E48">
        <w:rPr>
          <w:rFonts w:ascii="Times New Roman" w:hAnsi="Times New Roman"/>
          <w:sz w:val="28"/>
          <w:szCs w:val="28"/>
        </w:rPr>
        <w:t>сучасних</w:t>
      </w:r>
      <w:r w:rsidR="00815DED" w:rsidRPr="004356C0">
        <w:rPr>
          <w:rFonts w:ascii="Times New Roman" w:hAnsi="Times New Roman"/>
          <w:sz w:val="28"/>
          <w:szCs w:val="28"/>
        </w:rPr>
        <w:t xml:space="preserve"> інформаційних технологій підвищення ефективності </w:t>
      </w:r>
      <w:r w:rsidR="00420E48">
        <w:rPr>
          <w:rFonts w:ascii="Times New Roman" w:hAnsi="Times New Roman"/>
          <w:sz w:val="28"/>
          <w:szCs w:val="28"/>
        </w:rPr>
        <w:t>публічного адміністрування</w:t>
      </w:r>
      <w:r w:rsidR="00815DED" w:rsidRPr="004356C0">
        <w:rPr>
          <w:rFonts w:ascii="Times New Roman" w:hAnsi="Times New Roman"/>
          <w:sz w:val="28"/>
          <w:szCs w:val="28"/>
        </w:rPr>
        <w:t xml:space="preserve"> </w:t>
      </w:r>
      <w:r w:rsidR="00815DED">
        <w:rPr>
          <w:rFonts w:ascii="Times New Roman" w:hAnsi="Times New Roman"/>
          <w:sz w:val="28"/>
          <w:szCs w:val="28"/>
        </w:rPr>
        <w:t xml:space="preserve">значною </w:t>
      </w:r>
      <w:r w:rsidR="00815DED" w:rsidRPr="004356C0">
        <w:rPr>
          <w:rFonts w:ascii="Times New Roman" w:hAnsi="Times New Roman"/>
          <w:sz w:val="28"/>
          <w:szCs w:val="28"/>
        </w:rPr>
        <w:t xml:space="preserve">мірою </w:t>
      </w:r>
      <w:r w:rsidR="00815DED">
        <w:rPr>
          <w:rFonts w:ascii="Times New Roman" w:hAnsi="Times New Roman"/>
          <w:sz w:val="28"/>
          <w:szCs w:val="28"/>
        </w:rPr>
        <w:t>залежить від</w:t>
      </w:r>
      <w:r w:rsidR="00815DED" w:rsidRPr="004356C0">
        <w:rPr>
          <w:rFonts w:ascii="Times New Roman" w:hAnsi="Times New Roman"/>
          <w:sz w:val="28"/>
          <w:szCs w:val="28"/>
        </w:rPr>
        <w:t xml:space="preserve"> </w:t>
      </w:r>
      <w:r w:rsidR="00420E48">
        <w:rPr>
          <w:rFonts w:ascii="Times New Roman" w:hAnsi="Times New Roman"/>
          <w:sz w:val="28"/>
          <w:szCs w:val="28"/>
        </w:rPr>
        <w:t>застосування електронних ресурсів</w:t>
      </w:r>
      <w:r w:rsidR="00815DED">
        <w:rPr>
          <w:rFonts w:ascii="Times New Roman" w:hAnsi="Times New Roman"/>
          <w:sz w:val="28"/>
          <w:szCs w:val="28"/>
        </w:rPr>
        <w:t>. Населення</w:t>
      </w:r>
      <w:r w:rsidR="00815DED" w:rsidRPr="004356C0">
        <w:rPr>
          <w:rFonts w:ascii="Times New Roman" w:hAnsi="Times New Roman"/>
          <w:sz w:val="28"/>
          <w:szCs w:val="28"/>
        </w:rPr>
        <w:t xml:space="preserve"> розвинених демократичних держав </w:t>
      </w:r>
      <w:r w:rsidR="00815DED">
        <w:rPr>
          <w:rFonts w:ascii="Times New Roman" w:hAnsi="Times New Roman"/>
          <w:sz w:val="28"/>
          <w:szCs w:val="28"/>
        </w:rPr>
        <w:t>в</w:t>
      </w:r>
      <w:r w:rsidR="00815DED" w:rsidRPr="004356C0">
        <w:rPr>
          <w:rFonts w:ascii="Times New Roman" w:hAnsi="Times New Roman"/>
          <w:sz w:val="28"/>
          <w:szCs w:val="28"/>
        </w:rPr>
        <w:t xml:space="preserve">же давно користуються перевагами </w:t>
      </w:r>
      <w:r w:rsidR="00815DED">
        <w:rPr>
          <w:rFonts w:ascii="Times New Roman" w:hAnsi="Times New Roman"/>
          <w:sz w:val="28"/>
          <w:szCs w:val="28"/>
        </w:rPr>
        <w:t>електронного урядування та</w:t>
      </w:r>
      <w:r w:rsidR="00815DED" w:rsidRPr="004356C0">
        <w:rPr>
          <w:rFonts w:ascii="Times New Roman" w:hAnsi="Times New Roman"/>
          <w:sz w:val="28"/>
          <w:szCs w:val="28"/>
        </w:rPr>
        <w:t xml:space="preserve"> розглядають </w:t>
      </w:r>
      <w:r w:rsidR="00815DED">
        <w:rPr>
          <w:rFonts w:ascii="Times New Roman" w:hAnsi="Times New Roman"/>
          <w:sz w:val="28"/>
          <w:szCs w:val="28"/>
        </w:rPr>
        <w:t>його</w:t>
      </w:r>
      <w:r w:rsidR="00815DED" w:rsidRPr="004356C0">
        <w:rPr>
          <w:rFonts w:ascii="Times New Roman" w:hAnsi="Times New Roman"/>
          <w:sz w:val="28"/>
          <w:szCs w:val="28"/>
        </w:rPr>
        <w:t xml:space="preserve"> як </w:t>
      </w:r>
      <w:r w:rsidR="00815DED">
        <w:rPr>
          <w:rFonts w:ascii="Times New Roman" w:hAnsi="Times New Roman"/>
          <w:sz w:val="28"/>
          <w:szCs w:val="28"/>
        </w:rPr>
        <w:t xml:space="preserve">певну </w:t>
      </w:r>
      <w:r w:rsidR="00815DED" w:rsidRPr="004356C0">
        <w:rPr>
          <w:rFonts w:ascii="Times New Roman" w:hAnsi="Times New Roman"/>
          <w:sz w:val="28"/>
          <w:szCs w:val="28"/>
        </w:rPr>
        <w:t xml:space="preserve">концепцію, спрямовану на </w:t>
      </w:r>
      <w:r w:rsidR="00815DED">
        <w:rPr>
          <w:rFonts w:ascii="Times New Roman" w:hAnsi="Times New Roman"/>
          <w:sz w:val="28"/>
          <w:szCs w:val="28"/>
        </w:rPr>
        <w:t>зростання</w:t>
      </w:r>
      <w:r w:rsidR="00815DED" w:rsidRPr="004356C0">
        <w:rPr>
          <w:rFonts w:ascii="Times New Roman" w:hAnsi="Times New Roman"/>
          <w:sz w:val="28"/>
          <w:szCs w:val="28"/>
        </w:rPr>
        <w:t xml:space="preserve"> ефективно</w:t>
      </w:r>
      <w:r w:rsidR="00815DED">
        <w:rPr>
          <w:rFonts w:ascii="Times New Roman" w:hAnsi="Times New Roman"/>
          <w:sz w:val="28"/>
          <w:szCs w:val="28"/>
        </w:rPr>
        <w:t>ї</w:t>
      </w:r>
      <w:r w:rsidR="00815DED" w:rsidRPr="004356C0">
        <w:rPr>
          <w:rFonts w:ascii="Times New Roman" w:hAnsi="Times New Roman"/>
          <w:sz w:val="28"/>
          <w:szCs w:val="28"/>
        </w:rPr>
        <w:t xml:space="preserve"> діяльності держави в цілому</w:t>
      </w:r>
      <w:r w:rsidR="00420E48">
        <w:rPr>
          <w:rStyle w:val="aa"/>
          <w:rFonts w:ascii="Times New Roman" w:hAnsi="Times New Roman"/>
          <w:sz w:val="28"/>
          <w:szCs w:val="28"/>
        </w:rPr>
        <w:footnoteReference w:id="49"/>
      </w:r>
      <w:r w:rsidR="00815DED" w:rsidRPr="004356C0">
        <w:rPr>
          <w:rFonts w:ascii="Times New Roman" w:hAnsi="Times New Roman"/>
          <w:sz w:val="28"/>
          <w:szCs w:val="28"/>
        </w:rPr>
        <w:t>.</w:t>
      </w:r>
    </w:p>
    <w:p w:rsidR="00815DED" w:rsidRDefault="00815DED" w:rsidP="00815DED">
      <w:pPr>
        <w:spacing w:after="0" w:line="360" w:lineRule="auto"/>
        <w:ind w:firstLine="708"/>
        <w:jc w:val="both"/>
        <w:rPr>
          <w:rFonts w:ascii="Times New Roman" w:hAnsi="Times New Roman"/>
          <w:sz w:val="28"/>
          <w:szCs w:val="28"/>
        </w:rPr>
      </w:pPr>
      <w:r w:rsidRPr="009D7A7D">
        <w:rPr>
          <w:rFonts w:ascii="Times New Roman" w:hAnsi="Times New Roman"/>
          <w:sz w:val="28"/>
          <w:szCs w:val="28"/>
        </w:rPr>
        <w:t xml:space="preserve">Досвід </w:t>
      </w:r>
      <w:r w:rsidR="00420E48">
        <w:rPr>
          <w:rFonts w:ascii="Times New Roman" w:hAnsi="Times New Roman"/>
          <w:sz w:val="28"/>
          <w:szCs w:val="28"/>
        </w:rPr>
        <w:t xml:space="preserve">багатьох </w:t>
      </w:r>
      <w:r w:rsidRPr="009D7A7D">
        <w:rPr>
          <w:rFonts w:ascii="Times New Roman" w:hAnsi="Times New Roman"/>
          <w:sz w:val="28"/>
          <w:szCs w:val="28"/>
        </w:rPr>
        <w:t xml:space="preserve">країн </w:t>
      </w:r>
      <w:r>
        <w:rPr>
          <w:rFonts w:ascii="Times New Roman" w:hAnsi="Times New Roman"/>
          <w:sz w:val="28"/>
          <w:szCs w:val="28"/>
        </w:rPr>
        <w:t>світу вказує на те</w:t>
      </w:r>
      <w:r w:rsidRPr="009D7A7D">
        <w:rPr>
          <w:rFonts w:ascii="Times New Roman" w:hAnsi="Times New Roman"/>
          <w:sz w:val="28"/>
          <w:szCs w:val="28"/>
        </w:rPr>
        <w:t xml:space="preserve">, що налагоджена електронна взаємодія громадян з </w:t>
      </w:r>
      <w:r w:rsidR="00420E48">
        <w:rPr>
          <w:rFonts w:ascii="Times New Roman" w:hAnsi="Times New Roman"/>
          <w:sz w:val="28"/>
          <w:szCs w:val="28"/>
        </w:rPr>
        <w:t>органами місцевого самоврядування</w:t>
      </w:r>
      <w:r w:rsidRPr="009D7A7D">
        <w:rPr>
          <w:rFonts w:ascii="Times New Roman" w:hAnsi="Times New Roman"/>
          <w:sz w:val="28"/>
          <w:szCs w:val="28"/>
        </w:rPr>
        <w:t xml:space="preserve"> вимагає значно менших фінансових ресурсів.</w:t>
      </w:r>
      <w:r>
        <w:rPr>
          <w:rFonts w:ascii="Times New Roman" w:hAnsi="Times New Roman"/>
          <w:sz w:val="28"/>
          <w:szCs w:val="28"/>
        </w:rPr>
        <w:t xml:space="preserve"> Відтак</w:t>
      </w:r>
      <w:r w:rsidRPr="009D7A7D">
        <w:rPr>
          <w:rFonts w:ascii="Times New Roman" w:hAnsi="Times New Roman"/>
          <w:sz w:val="28"/>
          <w:szCs w:val="28"/>
        </w:rPr>
        <w:t xml:space="preserve">, електронне урядування </w:t>
      </w:r>
      <w:r>
        <w:rPr>
          <w:rFonts w:ascii="Times New Roman" w:hAnsi="Times New Roman"/>
          <w:sz w:val="28"/>
          <w:szCs w:val="28"/>
        </w:rPr>
        <w:t>може</w:t>
      </w:r>
      <w:r w:rsidRPr="009D7A7D">
        <w:rPr>
          <w:rFonts w:ascii="Times New Roman" w:hAnsi="Times New Roman"/>
          <w:sz w:val="28"/>
          <w:szCs w:val="28"/>
        </w:rPr>
        <w:t xml:space="preserve"> змінити </w:t>
      </w:r>
      <w:r>
        <w:rPr>
          <w:rFonts w:ascii="Times New Roman" w:hAnsi="Times New Roman"/>
          <w:sz w:val="28"/>
          <w:szCs w:val="28"/>
        </w:rPr>
        <w:t>зміст</w:t>
      </w:r>
      <w:r w:rsidRPr="009D7A7D">
        <w:rPr>
          <w:rFonts w:ascii="Times New Roman" w:hAnsi="Times New Roman"/>
          <w:sz w:val="28"/>
          <w:szCs w:val="28"/>
        </w:rPr>
        <w:t xml:space="preserve"> влади, зробити </w:t>
      </w:r>
      <w:r>
        <w:rPr>
          <w:rFonts w:ascii="Times New Roman" w:hAnsi="Times New Roman"/>
          <w:sz w:val="28"/>
          <w:szCs w:val="28"/>
        </w:rPr>
        <w:t>його</w:t>
      </w:r>
      <w:r w:rsidRPr="009D7A7D">
        <w:rPr>
          <w:rFonts w:ascii="Times New Roman" w:hAnsi="Times New Roman"/>
          <w:sz w:val="28"/>
          <w:szCs w:val="28"/>
        </w:rPr>
        <w:t xml:space="preserve"> більш прозор</w:t>
      </w:r>
      <w:r>
        <w:rPr>
          <w:rFonts w:ascii="Times New Roman" w:hAnsi="Times New Roman"/>
          <w:sz w:val="28"/>
          <w:szCs w:val="28"/>
        </w:rPr>
        <w:t>им</w:t>
      </w:r>
      <w:r w:rsidRPr="009D7A7D">
        <w:rPr>
          <w:rFonts w:ascii="Times New Roman" w:hAnsi="Times New Roman"/>
          <w:sz w:val="28"/>
          <w:szCs w:val="28"/>
        </w:rPr>
        <w:t xml:space="preserve"> та підконтрольн</w:t>
      </w:r>
      <w:r>
        <w:rPr>
          <w:rFonts w:ascii="Times New Roman" w:hAnsi="Times New Roman"/>
          <w:sz w:val="28"/>
          <w:szCs w:val="28"/>
        </w:rPr>
        <w:t>им</w:t>
      </w:r>
      <w:r w:rsidRPr="009D7A7D">
        <w:rPr>
          <w:rFonts w:ascii="Times New Roman" w:hAnsi="Times New Roman"/>
          <w:sz w:val="28"/>
          <w:szCs w:val="28"/>
        </w:rPr>
        <w:t xml:space="preserve"> громадськості. </w:t>
      </w:r>
      <w:r w:rsidR="00420E48">
        <w:rPr>
          <w:rFonts w:ascii="Times New Roman" w:hAnsi="Times New Roman"/>
          <w:sz w:val="28"/>
          <w:szCs w:val="28"/>
        </w:rPr>
        <w:t>Тому</w:t>
      </w:r>
      <w:r w:rsidRPr="009D7A7D">
        <w:rPr>
          <w:rFonts w:ascii="Times New Roman" w:hAnsi="Times New Roman"/>
          <w:sz w:val="28"/>
          <w:szCs w:val="28"/>
        </w:rPr>
        <w:t xml:space="preserve"> проаналізуємо досвід </w:t>
      </w:r>
      <w:r>
        <w:rPr>
          <w:rFonts w:ascii="Times New Roman" w:hAnsi="Times New Roman"/>
          <w:sz w:val="28"/>
          <w:szCs w:val="28"/>
        </w:rPr>
        <w:t>за</w:t>
      </w:r>
      <w:r w:rsidRPr="009D7A7D">
        <w:rPr>
          <w:rFonts w:ascii="Times New Roman" w:hAnsi="Times New Roman"/>
          <w:sz w:val="28"/>
          <w:szCs w:val="28"/>
        </w:rPr>
        <w:t xml:space="preserve">провадження електронного урядування в </w:t>
      </w:r>
      <w:r w:rsidR="00420E48">
        <w:rPr>
          <w:rFonts w:ascii="Times New Roman" w:hAnsi="Times New Roman"/>
          <w:sz w:val="28"/>
          <w:szCs w:val="28"/>
        </w:rPr>
        <w:t>окремих країнах.</w:t>
      </w:r>
    </w:p>
    <w:p w:rsidR="00815DED" w:rsidRDefault="00815DED" w:rsidP="00815DED">
      <w:pPr>
        <w:spacing w:after="0" w:line="360" w:lineRule="auto"/>
        <w:ind w:firstLine="708"/>
        <w:jc w:val="both"/>
        <w:rPr>
          <w:rFonts w:ascii="Times New Roman" w:hAnsi="Times New Roman"/>
          <w:sz w:val="28"/>
          <w:szCs w:val="28"/>
        </w:rPr>
      </w:pPr>
      <w:r w:rsidRPr="004356C0">
        <w:rPr>
          <w:rFonts w:ascii="Times New Roman" w:hAnsi="Times New Roman"/>
          <w:sz w:val="28"/>
          <w:szCs w:val="28"/>
        </w:rPr>
        <w:t>Електронне урядування включа</w:t>
      </w:r>
      <w:r>
        <w:rPr>
          <w:rFonts w:ascii="Times New Roman" w:hAnsi="Times New Roman"/>
          <w:sz w:val="28"/>
          <w:szCs w:val="28"/>
        </w:rPr>
        <w:t>є</w:t>
      </w:r>
      <w:r w:rsidRPr="004356C0">
        <w:rPr>
          <w:rFonts w:ascii="Times New Roman" w:hAnsi="Times New Roman"/>
          <w:sz w:val="28"/>
          <w:szCs w:val="28"/>
        </w:rPr>
        <w:t xml:space="preserve"> в себе </w:t>
      </w:r>
      <w:r w:rsidR="006E0C2F">
        <w:rPr>
          <w:rFonts w:ascii="Times New Roman" w:hAnsi="Times New Roman"/>
          <w:sz w:val="28"/>
          <w:szCs w:val="28"/>
        </w:rPr>
        <w:t>надання послуг через електронні ресурси</w:t>
      </w:r>
      <w:r w:rsidRPr="004356C0">
        <w:rPr>
          <w:rFonts w:ascii="Times New Roman" w:hAnsi="Times New Roman"/>
          <w:sz w:val="28"/>
          <w:szCs w:val="28"/>
        </w:rPr>
        <w:t xml:space="preserve">, доступ до </w:t>
      </w:r>
      <w:r w:rsidR="006E0C2F">
        <w:rPr>
          <w:rFonts w:ascii="Times New Roman" w:hAnsi="Times New Roman"/>
          <w:sz w:val="28"/>
          <w:szCs w:val="28"/>
        </w:rPr>
        <w:t xml:space="preserve">публічної </w:t>
      </w:r>
      <w:r w:rsidRPr="004356C0">
        <w:rPr>
          <w:rFonts w:ascii="Times New Roman" w:hAnsi="Times New Roman"/>
          <w:sz w:val="28"/>
          <w:szCs w:val="28"/>
        </w:rPr>
        <w:t>інформації</w:t>
      </w:r>
      <w:r>
        <w:rPr>
          <w:rFonts w:ascii="Times New Roman" w:hAnsi="Times New Roman"/>
          <w:sz w:val="28"/>
          <w:szCs w:val="28"/>
        </w:rPr>
        <w:t xml:space="preserve">, а також </w:t>
      </w:r>
      <w:r w:rsidRPr="004356C0">
        <w:rPr>
          <w:rFonts w:ascii="Times New Roman" w:hAnsi="Times New Roman"/>
          <w:sz w:val="28"/>
          <w:szCs w:val="28"/>
        </w:rPr>
        <w:t xml:space="preserve">можливості </w:t>
      </w:r>
      <w:r>
        <w:rPr>
          <w:rFonts w:ascii="Times New Roman" w:hAnsi="Times New Roman"/>
          <w:sz w:val="28"/>
          <w:szCs w:val="28"/>
        </w:rPr>
        <w:t xml:space="preserve">здійснювати </w:t>
      </w:r>
      <w:r w:rsidRPr="004356C0">
        <w:rPr>
          <w:rFonts w:ascii="Times New Roman" w:hAnsi="Times New Roman"/>
          <w:sz w:val="28"/>
          <w:szCs w:val="28"/>
        </w:rPr>
        <w:t>вплив</w:t>
      </w:r>
      <w:r>
        <w:rPr>
          <w:rFonts w:ascii="Times New Roman" w:hAnsi="Times New Roman"/>
          <w:sz w:val="28"/>
          <w:szCs w:val="28"/>
        </w:rPr>
        <w:t xml:space="preserve"> на громадське і </w:t>
      </w:r>
      <w:r w:rsidRPr="004356C0">
        <w:rPr>
          <w:rFonts w:ascii="Times New Roman" w:hAnsi="Times New Roman"/>
          <w:sz w:val="28"/>
          <w:szCs w:val="28"/>
        </w:rPr>
        <w:t xml:space="preserve">політичне життя </w:t>
      </w:r>
      <w:r>
        <w:rPr>
          <w:rFonts w:ascii="Times New Roman" w:hAnsi="Times New Roman"/>
          <w:sz w:val="28"/>
          <w:szCs w:val="28"/>
        </w:rPr>
        <w:t xml:space="preserve">в </w:t>
      </w:r>
      <w:r w:rsidRPr="004356C0">
        <w:rPr>
          <w:rFonts w:ascii="Times New Roman" w:hAnsi="Times New Roman"/>
          <w:sz w:val="28"/>
          <w:szCs w:val="28"/>
        </w:rPr>
        <w:t>суспільств</w:t>
      </w:r>
      <w:r>
        <w:rPr>
          <w:rFonts w:ascii="Times New Roman" w:hAnsi="Times New Roman"/>
          <w:sz w:val="28"/>
          <w:szCs w:val="28"/>
        </w:rPr>
        <w:t>і</w:t>
      </w:r>
      <w:r w:rsidRPr="004356C0">
        <w:rPr>
          <w:rFonts w:ascii="Times New Roman" w:hAnsi="Times New Roman"/>
          <w:sz w:val="28"/>
          <w:szCs w:val="28"/>
        </w:rPr>
        <w:t xml:space="preserve">. </w:t>
      </w:r>
      <w:r>
        <w:rPr>
          <w:rFonts w:ascii="Times New Roman" w:hAnsi="Times New Roman"/>
          <w:sz w:val="28"/>
          <w:szCs w:val="28"/>
        </w:rPr>
        <w:t>Насамперед, д</w:t>
      </w:r>
      <w:r w:rsidRPr="004356C0">
        <w:rPr>
          <w:rFonts w:ascii="Times New Roman" w:hAnsi="Times New Roman"/>
          <w:sz w:val="28"/>
          <w:szCs w:val="28"/>
        </w:rPr>
        <w:t xml:space="preserve">ля швидкого та ефективного впровадження електронного </w:t>
      </w:r>
      <w:r w:rsidR="006E0C2F">
        <w:rPr>
          <w:rFonts w:ascii="Times New Roman" w:hAnsi="Times New Roman"/>
          <w:sz w:val="28"/>
          <w:szCs w:val="28"/>
        </w:rPr>
        <w:t>урядування</w:t>
      </w:r>
      <w:r w:rsidRPr="004356C0">
        <w:rPr>
          <w:rFonts w:ascii="Times New Roman" w:hAnsi="Times New Roman"/>
          <w:sz w:val="28"/>
          <w:szCs w:val="28"/>
        </w:rPr>
        <w:t xml:space="preserve"> </w:t>
      </w:r>
      <w:r>
        <w:rPr>
          <w:rFonts w:ascii="Times New Roman" w:hAnsi="Times New Roman"/>
          <w:sz w:val="28"/>
          <w:szCs w:val="28"/>
        </w:rPr>
        <w:t>потрібно</w:t>
      </w:r>
      <w:r w:rsidRPr="004356C0">
        <w:rPr>
          <w:rFonts w:ascii="Times New Roman" w:hAnsi="Times New Roman"/>
          <w:sz w:val="28"/>
          <w:szCs w:val="28"/>
        </w:rPr>
        <w:t xml:space="preserve"> забезпечити </w:t>
      </w:r>
      <w:r>
        <w:rPr>
          <w:rFonts w:ascii="Times New Roman" w:hAnsi="Times New Roman"/>
          <w:sz w:val="28"/>
          <w:szCs w:val="28"/>
        </w:rPr>
        <w:t xml:space="preserve">надійну </w:t>
      </w:r>
      <w:r w:rsidRPr="004356C0">
        <w:rPr>
          <w:rFonts w:ascii="Times New Roman" w:hAnsi="Times New Roman"/>
          <w:sz w:val="28"/>
          <w:szCs w:val="28"/>
        </w:rPr>
        <w:t xml:space="preserve">правову базу, особливо коли мова йде про </w:t>
      </w:r>
      <w:r w:rsidR="006E0C2F">
        <w:rPr>
          <w:rFonts w:ascii="Times New Roman" w:hAnsi="Times New Roman"/>
          <w:sz w:val="28"/>
          <w:szCs w:val="28"/>
        </w:rPr>
        <w:t>посилення прозорості та публічності у діяльності органів місцевого самоврядування</w:t>
      </w:r>
      <w:r w:rsidR="006E0C2F">
        <w:rPr>
          <w:rStyle w:val="aa"/>
          <w:rFonts w:ascii="Times New Roman" w:hAnsi="Times New Roman"/>
          <w:sz w:val="28"/>
          <w:szCs w:val="28"/>
        </w:rPr>
        <w:footnoteReference w:id="50"/>
      </w:r>
      <w:r w:rsidR="006E0C2F">
        <w:rPr>
          <w:rFonts w:ascii="Times New Roman" w:hAnsi="Times New Roman"/>
          <w:sz w:val="28"/>
          <w:szCs w:val="28"/>
        </w:rPr>
        <w:t>.</w:t>
      </w:r>
    </w:p>
    <w:p w:rsidR="00815DED" w:rsidRDefault="006E0C2F" w:rsidP="00815DED">
      <w:pPr>
        <w:spacing w:after="0" w:line="360" w:lineRule="auto"/>
        <w:ind w:firstLine="708"/>
        <w:jc w:val="both"/>
        <w:rPr>
          <w:rFonts w:ascii="Times New Roman" w:hAnsi="Times New Roman"/>
          <w:sz w:val="28"/>
          <w:szCs w:val="28"/>
        </w:rPr>
      </w:pPr>
      <w:r>
        <w:rPr>
          <w:rFonts w:ascii="Times New Roman" w:hAnsi="Times New Roman"/>
          <w:sz w:val="28"/>
          <w:szCs w:val="28"/>
        </w:rPr>
        <w:t>Р</w:t>
      </w:r>
      <w:r w:rsidR="00815DED" w:rsidRPr="004356C0">
        <w:rPr>
          <w:rFonts w:ascii="Times New Roman" w:hAnsi="Times New Roman"/>
          <w:sz w:val="28"/>
          <w:szCs w:val="28"/>
        </w:rPr>
        <w:t xml:space="preserve">озвиток електронного урядування є </w:t>
      </w:r>
      <w:r w:rsidR="00815DED">
        <w:rPr>
          <w:rFonts w:ascii="Times New Roman" w:hAnsi="Times New Roman"/>
          <w:sz w:val="28"/>
          <w:szCs w:val="28"/>
        </w:rPr>
        <w:t>першочерговим</w:t>
      </w:r>
      <w:r w:rsidR="00815DED" w:rsidRPr="004356C0">
        <w:rPr>
          <w:rFonts w:ascii="Times New Roman" w:hAnsi="Times New Roman"/>
          <w:sz w:val="28"/>
          <w:szCs w:val="28"/>
        </w:rPr>
        <w:t xml:space="preserve"> пріоритетни</w:t>
      </w:r>
      <w:r w:rsidR="00815DED">
        <w:rPr>
          <w:rFonts w:ascii="Times New Roman" w:hAnsi="Times New Roman"/>
          <w:sz w:val="28"/>
          <w:szCs w:val="28"/>
        </w:rPr>
        <w:t>м</w:t>
      </w:r>
      <w:r w:rsidR="00815DED" w:rsidRPr="004356C0">
        <w:rPr>
          <w:rFonts w:ascii="Times New Roman" w:hAnsi="Times New Roman"/>
          <w:sz w:val="28"/>
          <w:szCs w:val="28"/>
        </w:rPr>
        <w:t xml:space="preserve"> за</w:t>
      </w:r>
      <w:r w:rsidR="00815DED">
        <w:rPr>
          <w:rFonts w:ascii="Times New Roman" w:hAnsi="Times New Roman"/>
          <w:sz w:val="28"/>
          <w:szCs w:val="28"/>
        </w:rPr>
        <w:t>вданням</w:t>
      </w:r>
      <w:r w:rsidR="00815DED" w:rsidRPr="004356C0">
        <w:rPr>
          <w:rFonts w:ascii="Times New Roman" w:hAnsi="Times New Roman"/>
          <w:sz w:val="28"/>
          <w:szCs w:val="28"/>
        </w:rPr>
        <w:t xml:space="preserve"> в більшості </w:t>
      </w:r>
      <w:r w:rsidR="00815DED">
        <w:rPr>
          <w:rFonts w:ascii="Times New Roman" w:hAnsi="Times New Roman"/>
          <w:sz w:val="28"/>
          <w:szCs w:val="28"/>
        </w:rPr>
        <w:t>країн</w:t>
      </w:r>
      <w:r w:rsidR="00815DED" w:rsidRPr="004356C0">
        <w:rPr>
          <w:rFonts w:ascii="Times New Roman" w:hAnsi="Times New Roman"/>
          <w:sz w:val="28"/>
          <w:szCs w:val="28"/>
        </w:rPr>
        <w:t xml:space="preserve"> ЄС в межах політик</w:t>
      </w:r>
      <w:r w:rsidR="00815DED">
        <w:rPr>
          <w:rFonts w:ascii="Times New Roman" w:hAnsi="Times New Roman"/>
          <w:sz w:val="28"/>
          <w:szCs w:val="28"/>
        </w:rPr>
        <w:t>и</w:t>
      </w:r>
      <w:r w:rsidR="00815DED" w:rsidRPr="004356C0">
        <w:rPr>
          <w:rFonts w:ascii="Times New Roman" w:hAnsi="Times New Roman"/>
          <w:sz w:val="28"/>
          <w:szCs w:val="28"/>
        </w:rPr>
        <w:t xml:space="preserve"> модернізації державних </w:t>
      </w:r>
      <w:r w:rsidR="00815DED">
        <w:rPr>
          <w:rFonts w:ascii="Times New Roman" w:hAnsi="Times New Roman"/>
          <w:sz w:val="28"/>
          <w:szCs w:val="28"/>
        </w:rPr>
        <w:t xml:space="preserve">і </w:t>
      </w:r>
      <w:r w:rsidR="00815DED">
        <w:rPr>
          <w:rFonts w:ascii="Times New Roman" w:hAnsi="Times New Roman"/>
          <w:sz w:val="28"/>
          <w:szCs w:val="28"/>
        </w:rPr>
        <w:lastRenderedPageBreak/>
        <w:t xml:space="preserve">місцевих </w:t>
      </w:r>
      <w:r w:rsidR="00815DED" w:rsidRPr="004356C0">
        <w:rPr>
          <w:rFonts w:ascii="Times New Roman" w:hAnsi="Times New Roman"/>
          <w:sz w:val="28"/>
          <w:szCs w:val="28"/>
        </w:rPr>
        <w:t>органів</w:t>
      </w:r>
      <w:r w:rsidR="00815DED">
        <w:rPr>
          <w:rFonts w:ascii="Times New Roman" w:hAnsi="Times New Roman"/>
          <w:sz w:val="28"/>
          <w:szCs w:val="28"/>
        </w:rPr>
        <w:t xml:space="preserve"> влади</w:t>
      </w:r>
      <w:r w:rsidR="00815DED" w:rsidRPr="004356C0">
        <w:rPr>
          <w:rFonts w:ascii="Times New Roman" w:hAnsi="Times New Roman"/>
          <w:sz w:val="28"/>
          <w:szCs w:val="28"/>
        </w:rPr>
        <w:t xml:space="preserve">. </w:t>
      </w:r>
      <w:r w:rsidR="00815DED">
        <w:rPr>
          <w:rFonts w:ascii="Times New Roman" w:hAnsi="Times New Roman"/>
          <w:sz w:val="28"/>
          <w:szCs w:val="28"/>
        </w:rPr>
        <w:t>Зазначений</w:t>
      </w:r>
      <w:r w:rsidR="00815DED" w:rsidRPr="004356C0">
        <w:rPr>
          <w:rFonts w:ascii="Times New Roman" w:hAnsi="Times New Roman"/>
          <w:sz w:val="28"/>
          <w:szCs w:val="28"/>
        </w:rPr>
        <w:t xml:space="preserve"> пріоритет відображено в «Плані дій e-Europe 2002», </w:t>
      </w:r>
      <w:r w:rsidR="00815DED">
        <w:rPr>
          <w:rFonts w:ascii="Times New Roman" w:hAnsi="Times New Roman"/>
          <w:sz w:val="28"/>
          <w:szCs w:val="28"/>
        </w:rPr>
        <w:t xml:space="preserve">він був </w:t>
      </w:r>
      <w:r w:rsidR="00815DED" w:rsidRPr="004356C0">
        <w:rPr>
          <w:rFonts w:ascii="Times New Roman" w:hAnsi="Times New Roman"/>
          <w:sz w:val="28"/>
          <w:szCs w:val="28"/>
        </w:rPr>
        <w:t>прийнятий Європейською Радою в</w:t>
      </w:r>
      <w:r w:rsidR="00815DED">
        <w:rPr>
          <w:rFonts w:ascii="Times New Roman" w:hAnsi="Times New Roman"/>
          <w:sz w:val="28"/>
          <w:szCs w:val="28"/>
        </w:rPr>
        <w:t xml:space="preserve"> </w:t>
      </w:r>
      <w:r w:rsidR="00815DED" w:rsidRPr="004356C0">
        <w:rPr>
          <w:rFonts w:ascii="Times New Roman" w:hAnsi="Times New Roman"/>
          <w:sz w:val="28"/>
          <w:szCs w:val="28"/>
        </w:rPr>
        <w:t xml:space="preserve">2000 році, </w:t>
      </w:r>
      <w:r w:rsidR="00815DED">
        <w:rPr>
          <w:rFonts w:ascii="Times New Roman" w:hAnsi="Times New Roman"/>
          <w:sz w:val="28"/>
          <w:szCs w:val="28"/>
        </w:rPr>
        <w:t xml:space="preserve">і </w:t>
      </w:r>
      <w:r>
        <w:rPr>
          <w:rFonts w:ascii="Times New Roman" w:hAnsi="Times New Roman"/>
          <w:sz w:val="28"/>
          <w:szCs w:val="28"/>
        </w:rPr>
        <w:t>включає розділ «Онлайн Уряд». 2003 р.</w:t>
      </w:r>
      <w:r w:rsidR="00815DED" w:rsidRPr="004356C0">
        <w:rPr>
          <w:rFonts w:ascii="Times New Roman" w:hAnsi="Times New Roman"/>
          <w:sz w:val="28"/>
          <w:szCs w:val="28"/>
        </w:rPr>
        <w:t xml:space="preserve"> в ЄС розроблено план </w:t>
      </w:r>
      <w:r w:rsidR="00815DED">
        <w:rPr>
          <w:rFonts w:ascii="Times New Roman" w:hAnsi="Times New Roman"/>
          <w:sz w:val="28"/>
          <w:szCs w:val="28"/>
        </w:rPr>
        <w:t xml:space="preserve">галузевих </w:t>
      </w:r>
      <w:r w:rsidR="00815DED" w:rsidRPr="004356C0">
        <w:rPr>
          <w:rFonts w:ascii="Times New Roman" w:hAnsi="Times New Roman"/>
          <w:sz w:val="28"/>
          <w:szCs w:val="28"/>
        </w:rPr>
        <w:t>досліджень у сфері електронного уряду, де вс</w:t>
      </w:r>
      <w:r w:rsidR="00815DED">
        <w:rPr>
          <w:rFonts w:ascii="Times New Roman" w:hAnsi="Times New Roman"/>
          <w:sz w:val="28"/>
          <w:szCs w:val="28"/>
        </w:rPr>
        <w:t>я інформація</w:t>
      </w:r>
      <w:r w:rsidR="00815DED" w:rsidRPr="004356C0">
        <w:rPr>
          <w:rFonts w:ascii="Times New Roman" w:hAnsi="Times New Roman"/>
          <w:sz w:val="28"/>
          <w:szCs w:val="28"/>
        </w:rPr>
        <w:t xml:space="preserve"> базується на двох </w:t>
      </w:r>
      <w:r w:rsidR="00815DED">
        <w:rPr>
          <w:rFonts w:ascii="Times New Roman" w:hAnsi="Times New Roman"/>
          <w:sz w:val="28"/>
          <w:szCs w:val="28"/>
        </w:rPr>
        <w:t>головних</w:t>
      </w:r>
      <w:r w:rsidR="00815DED" w:rsidRPr="004356C0">
        <w:rPr>
          <w:rFonts w:ascii="Times New Roman" w:hAnsi="Times New Roman"/>
          <w:sz w:val="28"/>
          <w:szCs w:val="28"/>
        </w:rPr>
        <w:t xml:space="preserve"> проблемах: покращення </w:t>
      </w:r>
      <w:r w:rsidR="00815DED">
        <w:rPr>
          <w:rFonts w:ascii="Times New Roman" w:hAnsi="Times New Roman"/>
          <w:sz w:val="28"/>
          <w:szCs w:val="28"/>
        </w:rPr>
        <w:t>публічних</w:t>
      </w:r>
      <w:r w:rsidR="00815DED" w:rsidRPr="004356C0">
        <w:rPr>
          <w:rFonts w:ascii="Times New Roman" w:hAnsi="Times New Roman"/>
          <w:sz w:val="28"/>
          <w:szCs w:val="28"/>
        </w:rPr>
        <w:t xml:space="preserve"> послуг для громадян </w:t>
      </w:r>
      <w:r w:rsidR="00815DED">
        <w:rPr>
          <w:rFonts w:ascii="Times New Roman" w:hAnsi="Times New Roman"/>
          <w:sz w:val="28"/>
          <w:szCs w:val="28"/>
        </w:rPr>
        <w:t>і</w:t>
      </w:r>
      <w:r w:rsidR="00815DED" w:rsidRPr="004356C0">
        <w:rPr>
          <w:rFonts w:ascii="Times New Roman" w:hAnsi="Times New Roman"/>
          <w:sz w:val="28"/>
          <w:szCs w:val="28"/>
        </w:rPr>
        <w:t xml:space="preserve"> бізнесу та організаційної трансформації. </w:t>
      </w:r>
      <w:r w:rsidR="00815DED">
        <w:rPr>
          <w:rFonts w:ascii="Times New Roman" w:hAnsi="Times New Roman"/>
          <w:sz w:val="28"/>
          <w:szCs w:val="28"/>
        </w:rPr>
        <w:t>Відтак</w:t>
      </w:r>
      <w:r w:rsidR="00815DED" w:rsidRPr="004356C0">
        <w:rPr>
          <w:rFonts w:ascii="Times New Roman" w:hAnsi="Times New Roman"/>
          <w:sz w:val="28"/>
          <w:szCs w:val="28"/>
        </w:rPr>
        <w:t>, основн</w:t>
      </w:r>
      <w:r w:rsidR="00815DED">
        <w:rPr>
          <w:rFonts w:ascii="Times New Roman" w:hAnsi="Times New Roman"/>
          <w:sz w:val="28"/>
          <w:szCs w:val="28"/>
        </w:rPr>
        <w:t>ими пріоритетами</w:t>
      </w:r>
      <w:r w:rsidR="00815DED" w:rsidRPr="004356C0">
        <w:rPr>
          <w:rFonts w:ascii="Times New Roman" w:hAnsi="Times New Roman"/>
          <w:sz w:val="28"/>
          <w:szCs w:val="28"/>
        </w:rPr>
        <w:t xml:space="preserve"> </w:t>
      </w:r>
      <w:r w:rsidR="00815DED">
        <w:rPr>
          <w:rFonts w:ascii="Times New Roman" w:hAnsi="Times New Roman"/>
          <w:sz w:val="28"/>
          <w:szCs w:val="28"/>
        </w:rPr>
        <w:t xml:space="preserve">виступає </w:t>
      </w:r>
      <w:r w:rsidR="00815DED" w:rsidRPr="004356C0">
        <w:rPr>
          <w:rFonts w:ascii="Times New Roman" w:hAnsi="Times New Roman"/>
          <w:sz w:val="28"/>
          <w:szCs w:val="28"/>
        </w:rPr>
        <w:t xml:space="preserve">електронне урядування та організаційні зміни в </w:t>
      </w:r>
      <w:r w:rsidR="00815DED">
        <w:rPr>
          <w:rFonts w:ascii="Times New Roman" w:hAnsi="Times New Roman"/>
          <w:sz w:val="28"/>
          <w:szCs w:val="28"/>
        </w:rPr>
        <w:t>роботі</w:t>
      </w:r>
      <w:r w:rsidR="00815DED" w:rsidRPr="004356C0">
        <w:rPr>
          <w:rFonts w:ascii="Times New Roman" w:hAnsi="Times New Roman"/>
          <w:sz w:val="28"/>
          <w:szCs w:val="28"/>
        </w:rPr>
        <w:t xml:space="preserve"> політичних інститутів держави.</w:t>
      </w:r>
    </w:p>
    <w:p w:rsidR="00815DED" w:rsidRPr="006E0C2F" w:rsidRDefault="00815DED" w:rsidP="00815DED">
      <w:pPr>
        <w:spacing w:after="0" w:line="360" w:lineRule="auto"/>
        <w:ind w:firstLine="708"/>
        <w:jc w:val="both"/>
        <w:rPr>
          <w:rFonts w:ascii="Times New Roman" w:hAnsi="Times New Roman" w:cs="Times New Roman"/>
          <w:sz w:val="28"/>
          <w:szCs w:val="28"/>
        </w:rPr>
      </w:pPr>
      <w:r w:rsidRPr="00732F04">
        <w:rPr>
          <w:rFonts w:ascii="Times New Roman" w:hAnsi="Times New Roman"/>
          <w:sz w:val="28"/>
          <w:szCs w:val="28"/>
        </w:rPr>
        <w:t>За оцін</w:t>
      </w:r>
      <w:r>
        <w:rPr>
          <w:rFonts w:ascii="Times New Roman" w:hAnsi="Times New Roman"/>
          <w:sz w:val="28"/>
          <w:szCs w:val="28"/>
        </w:rPr>
        <w:t>ками</w:t>
      </w:r>
      <w:r w:rsidRPr="00732F04">
        <w:rPr>
          <w:rFonts w:ascii="Times New Roman" w:hAnsi="Times New Roman"/>
          <w:sz w:val="28"/>
          <w:szCs w:val="28"/>
        </w:rPr>
        <w:t xml:space="preserve"> компанії </w:t>
      </w:r>
      <w:r w:rsidRPr="004356C0">
        <w:rPr>
          <w:rFonts w:ascii="Times New Roman" w:hAnsi="Times New Roman"/>
          <w:sz w:val="28"/>
          <w:szCs w:val="28"/>
        </w:rPr>
        <w:t>CapGemini</w:t>
      </w:r>
      <w:r w:rsidRPr="00732F04">
        <w:rPr>
          <w:rFonts w:ascii="Times New Roman" w:hAnsi="Times New Roman"/>
          <w:sz w:val="28"/>
          <w:szCs w:val="28"/>
        </w:rPr>
        <w:t xml:space="preserve"> </w:t>
      </w:r>
      <w:r>
        <w:rPr>
          <w:rFonts w:ascii="Times New Roman" w:hAnsi="Times New Roman"/>
          <w:sz w:val="28"/>
          <w:szCs w:val="28"/>
        </w:rPr>
        <w:t>майже</w:t>
      </w:r>
      <w:r w:rsidRPr="00732F04">
        <w:rPr>
          <w:rFonts w:ascii="Times New Roman" w:hAnsi="Times New Roman"/>
          <w:sz w:val="28"/>
          <w:szCs w:val="28"/>
        </w:rPr>
        <w:t xml:space="preserve"> в усіх органах влади країн ЄС рівень </w:t>
      </w:r>
      <w:r w:rsidR="006E0C2F">
        <w:rPr>
          <w:rFonts w:ascii="Times New Roman" w:hAnsi="Times New Roman"/>
          <w:sz w:val="28"/>
          <w:szCs w:val="28"/>
        </w:rPr>
        <w:t xml:space="preserve">активності через застосування електронного урядування </w:t>
      </w:r>
      <w:r w:rsidRPr="00732F04">
        <w:rPr>
          <w:rFonts w:ascii="Times New Roman" w:hAnsi="Times New Roman"/>
          <w:sz w:val="28"/>
          <w:szCs w:val="28"/>
        </w:rPr>
        <w:t xml:space="preserve">досяг </w:t>
      </w:r>
      <w:r w:rsidR="006E0C2F">
        <w:rPr>
          <w:rFonts w:ascii="Times New Roman" w:hAnsi="Times New Roman"/>
          <w:sz w:val="28"/>
          <w:szCs w:val="28"/>
        </w:rPr>
        <w:t>досить високого показника</w:t>
      </w:r>
      <w:r w:rsidRPr="00732F04">
        <w:rPr>
          <w:rFonts w:ascii="Times New Roman" w:hAnsi="Times New Roman"/>
          <w:sz w:val="28"/>
          <w:szCs w:val="28"/>
        </w:rPr>
        <w:t xml:space="preserve">. </w:t>
      </w:r>
      <w:r>
        <w:rPr>
          <w:rFonts w:ascii="Times New Roman" w:hAnsi="Times New Roman"/>
          <w:sz w:val="28"/>
          <w:szCs w:val="28"/>
        </w:rPr>
        <w:t>Лише</w:t>
      </w:r>
      <w:r w:rsidRPr="004356C0">
        <w:rPr>
          <w:rFonts w:ascii="Times New Roman" w:hAnsi="Times New Roman"/>
          <w:sz w:val="28"/>
          <w:szCs w:val="28"/>
        </w:rPr>
        <w:t xml:space="preserve"> одна країна –</w:t>
      </w:r>
      <w:r>
        <w:rPr>
          <w:rFonts w:ascii="Times New Roman" w:hAnsi="Times New Roman"/>
          <w:sz w:val="28"/>
          <w:szCs w:val="28"/>
        </w:rPr>
        <w:t xml:space="preserve"> </w:t>
      </w:r>
      <w:r w:rsidRPr="004356C0">
        <w:rPr>
          <w:rFonts w:ascii="Times New Roman" w:hAnsi="Times New Roman"/>
          <w:sz w:val="28"/>
          <w:szCs w:val="28"/>
        </w:rPr>
        <w:t xml:space="preserve">Латвія знаходиться на </w:t>
      </w:r>
      <w:r>
        <w:rPr>
          <w:rFonts w:ascii="Times New Roman" w:hAnsi="Times New Roman"/>
          <w:sz w:val="28"/>
          <w:szCs w:val="28"/>
        </w:rPr>
        <w:t>межі</w:t>
      </w:r>
      <w:r w:rsidRPr="004356C0">
        <w:rPr>
          <w:rFonts w:ascii="Times New Roman" w:hAnsi="Times New Roman"/>
          <w:sz w:val="28"/>
          <w:szCs w:val="28"/>
        </w:rPr>
        <w:t xml:space="preserve"> односторонньої інтерактивності</w:t>
      </w:r>
      <w:r w:rsidR="006E0C2F">
        <w:rPr>
          <w:rStyle w:val="aa"/>
          <w:rFonts w:ascii="Times New Roman" w:hAnsi="Times New Roman"/>
          <w:sz w:val="28"/>
          <w:szCs w:val="28"/>
        </w:rPr>
        <w:footnoteReference w:id="51"/>
      </w:r>
      <w:r w:rsidRPr="004356C0">
        <w:rPr>
          <w:rFonts w:ascii="Times New Roman" w:hAnsi="Times New Roman"/>
          <w:sz w:val="28"/>
          <w:szCs w:val="28"/>
        </w:rPr>
        <w:t>.</w:t>
      </w:r>
      <w:r>
        <w:rPr>
          <w:rFonts w:ascii="Times New Roman" w:hAnsi="Times New Roman"/>
          <w:sz w:val="28"/>
          <w:szCs w:val="28"/>
        </w:rPr>
        <w:t xml:space="preserve"> </w:t>
      </w:r>
      <w:r w:rsidR="006E0C2F" w:rsidRPr="006E0C2F">
        <w:rPr>
          <w:rFonts w:ascii="Times New Roman" w:hAnsi="Times New Roman" w:cs="Times New Roman"/>
          <w:sz w:val="28"/>
          <w:szCs w:val="28"/>
        </w:rPr>
        <w:t>Наголошується, що електронне урядування «має величезний потенціал для знаходження нових способів досягнення задов</w:t>
      </w:r>
      <w:r w:rsidR="006E0C2F">
        <w:rPr>
          <w:rFonts w:ascii="Times New Roman" w:hAnsi="Times New Roman" w:cs="Times New Roman"/>
          <w:sz w:val="28"/>
          <w:szCs w:val="28"/>
        </w:rPr>
        <w:t>оленості людей публічною владою</w:t>
      </w:r>
      <w:r w:rsidR="00790D57">
        <w:rPr>
          <w:rFonts w:ascii="Times New Roman" w:hAnsi="Times New Roman" w:cs="Times New Roman"/>
          <w:sz w:val="28"/>
          <w:szCs w:val="28"/>
        </w:rPr>
        <w:t>»</w:t>
      </w:r>
      <w:r w:rsidR="006E0C2F" w:rsidRPr="006E0C2F">
        <w:rPr>
          <w:rFonts w:ascii="Times New Roman" w:hAnsi="Times New Roman" w:cs="Times New Roman"/>
          <w:sz w:val="28"/>
          <w:szCs w:val="28"/>
        </w:rPr>
        <w:t>.</w:t>
      </w:r>
      <w:r w:rsidR="006E0C2F">
        <w:rPr>
          <w:rFonts w:ascii="Times New Roman" w:hAnsi="Times New Roman" w:cs="Times New Roman"/>
          <w:sz w:val="28"/>
          <w:szCs w:val="28"/>
        </w:rPr>
        <w:t xml:space="preserve"> Е</w:t>
      </w:r>
      <w:r w:rsidR="006E0C2F" w:rsidRPr="006E0C2F">
        <w:rPr>
          <w:rFonts w:ascii="Times New Roman" w:hAnsi="Times New Roman" w:cs="Times New Roman"/>
          <w:sz w:val="28"/>
          <w:szCs w:val="28"/>
        </w:rPr>
        <w:t>лектронне урядування надає значні переваги та міст</w:t>
      </w:r>
      <w:r w:rsidR="006E0C2F">
        <w:rPr>
          <w:rFonts w:ascii="Times New Roman" w:hAnsi="Times New Roman" w:cs="Times New Roman"/>
          <w:sz w:val="28"/>
          <w:szCs w:val="28"/>
        </w:rPr>
        <w:t xml:space="preserve">ить великі ризики, проте, в </w:t>
      </w:r>
      <w:r w:rsidR="006E0C2F" w:rsidRPr="006E0C2F">
        <w:rPr>
          <w:rFonts w:ascii="Times New Roman" w:hAnsi="Times New Roman" w:cs="Times New Roman"/>
          <w:sz w:val="28"/>
          <w:szCs w:val="28"/>
        </w:rPr>
        <w:t>кінцевому</w:t>
      </w:r>
      <w:r w:rsidR="006E0C2F">
        <w:rPr>
          <w:rFonts w:ascii="Times New Roman" w:hAnsi="Times New Roman" w:cs="Times New Roman"/>
          <w:sz w:val="28"/>
          <w:szCs w:val="28"/>
        </w:rPr>
        <w:t xml:space="preserve"> рахунку, посилює демократію, у </w:t>
      </w:r>
      <w:r w:rsidR="006E0C2F" w:rsidRPr="006E0C2F">
        <w:rPr>
          <w:rFonts w:ascii="Times New Roman" w:hAnsi="Times New Roman" w:cs="Times New Roman"/>
          <w:sz w:val="28"/>
          <w:szCs w:val="28"/>
        </w:rPr>
        <w:t>тому числі за рахунок гот</w:t>
      </w:r>
      <w:r w:rsidR="006E0C2F">
        <w:rPr>
          <w:rFonts w:ascii="Times New Roman" w:hAnsi="Times New Roman" w:cs="Times New Roman"/>
          <w:sz w:val="28"/>
          <w:szCs w:val="28"/>
        </w:rPr>
        <w:t xml:space="preserve">овності громадян брати участь у </w:t>
      </w:r>
      <w:r w:rsidR="006E0C2F" w:rsidRPr="006E0C2F">
        <w:rPr>
          <w:rFonts w:ascii="Times New Roman" w:hAnsi="Times New Roman" w:cs="Times New Roman"/>
          <w:sz w:val="28"/>
          <w:szCs w:val="28"/>
        </w:rPr>
        <w:t>суспільно-</w:t>
      </w:r>
      <w:r w:rsidR="006E0C2F">
        <w:rPr>
          <w:rFonts w:ascii="Times New Roman" w:hAnsi="Times New Roman" w:cs="Times New Roman"/>
          <w:sz w:val="28"/>
          <w:szCs w:val="28"/>
        </w:rPr>
        <w:t xml:space="preserve">політичному житті, активності у </w:t>
      </w:r>
      <w:r w:rsidR="006E0C2F" w:rsidRPr="006E0C2F">
        <w:rPr>
          <w:rFonts w:ascii="Times New Roman" w:hAnsi="Times New Roman" w:cs="Times New Roman"/>
          <w:sz w:val="28"/>
          <w:szCs w:val="28"/>
        </w:rPr>
        <w:t>контролі та впливі на публічну владу, оптимізації публічних процесів.</w:t>
      </w:r>
    </w:p>
    <w:p w:rsidR="008F0CBD" w:rsidRDefault="0095513C" w:rsidP="000B458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Враховуючи основні принципи на яких </w:t>
      </w:r>
      <w:r w:rsidR="003A6926">
        <w:rPr>
          <w:rFonts w:ascii="Times New Roman" w:hAnsi="Times New Roman" w:cs="Times New Roman"/>
          <w:sz w:val="28"/>
          <w:szCs w:val="28"/>
        </w:rPr>
        <w:t>ґрунтується</w:t>
      </w:r>
      <w:r>
        <w:rPr>
          <w:rFonts w:ascii="Times New Roman" w:hAnsi="Times New Roman" w:cs="Times New Roman"/>
          <w:sz w:val="28"/>
          <w:szCs w:val="28"/>
        </w:rPr>
        <w:t xml:space="preserve"> публічне адміністрування в різних країнах світу, а саме: </w:t>
      </w:r>
    </w:p>
    <w:p w:rsidR="008F0CBD" w:rsidRPr="000B4581" w:rsidRDefault="0095513C" w:rsidP="000B4581">
      <w:pPr>
        <w:pStyle w:val="a3"/>
        <w:numPr>
          <w:ilvl w:val="0"/>
          <w:numId w:val="14"/>
        </w:numPr>
        <w:spacing w:after="0" w:line="360" w:lineRule="auto"/>
        <w:ind w:left="0" w:firstLine="284"/>
        <w:jc w:val="both"/>
        <w:rPr>
          <w:rFonts w:ascii="Times New Roman" w:hAnsi="Times New Roman" w:cs="Times New Roman"/>
          <w:sz w:val="28"/>
          <w:szCs w:val="28"/>
        </w:rPr>
      </w:pPr>
      <w:r w:rsidRPr="000B4581">
        <w:rPr>
          <w:rFonts w:ascii="Times New Roman" w:hAnsi="Times New Roman" w:cs="Times New Roman"/>
          <w:sz w:val="28"/>
          <w:szCs w:val="28"/>
        </w:rPr>
        <w:t xml:space="preserve">відкритість, що передбачає активну комунікацію із громадськістю стосовно завдань і обов’язків різних органів влади та державних установ, а також рішень, які приймаються ними; </w:t>
      </w:r>
    </w:p>
    <w:p w:rsidR="000B4581" w:rsidRDefault="0095513C" w:rsidP="000B4581">
      <w:pPr>
        <w:pStyle w:val="a3"/>
        <w:numPr>
          <w:ilvl w:val="0"/>
          <w:numId w:val="14"/>
        </w:numPr>
        <w:spacing w:after="0" w:line="360" w:lineRule="auto"/>
        <w:ind w:left="0" w:firstLine="284"/>
        <w:jc w:val="both"/>
        <w:rPr>
          <w:rFonts w:ascii="Times New Roman" w:hAnsi="Times New Roman" w:cs="Times New Roman"/>
          <w:sz w:val="28"/>
          <w:szCs w:val="28"/>
        </w:rPr>
      </w:pPr>
      <w:r w:rsidRPr="000B4581">
        <w:rPr>
          <w:rFonts w:ascii="Times New Roman" w:hAnsi="Times New Roman" w:cs="Times New Roman"/>
          <w:sz w:val="28"/>
          <w:szCs w:val="28"/>
        </w:rPr>
        <w:t xml:space="preserve">участь, яка передбачає сприймання громадян та їхніх організацій не як пасивних об’єктів (або суб’єктів) політики й адміністративних рішень, а як безпосередніх, активних і зацікавлених сторін, що мають право брати участь у </w:t>
      </w:r>
      <w:r w:rsidRPr="000B4581">
        <w:rPr>
          <w:rFonts w:ascii="Times New Roman" w:hAnsi="Times New Roman" w:cs="Times New Roman"/>
          <w:sz w:val="28"/>
          <w:szCs w:val="28"/>
        </w:rPr>
        <w:lastRenderedPageBreak/>
        <w:t>процесі прийняття адміністративних рішень на всіх етапах політики - від початкових стадій і протягом усьо</w:t>
      </w:r>
      <w:r w:rsidR="000B4581">
        <w:rPr>
          <w:rFonts w:ascii="Times New Roman" w:hAnsi="Times New Roman" w:cs="Times New Roman"/>
          <w:sz w:val="28"/>
          <w:szCs w:val="28"/>
        </w:rPr>
        <w:t>го циклу політики й управління;</w:t>
      </w:r>
    </w:p>
    <w:p w:rsidR="003A6926" w:rsidRPr="000B4581" w:rsidRDefault="0095513C" w:rsidP="000B4581">
      <w:pPr>
        <w:pStyle w:val="a3"/>
        <w:numPr>
          <w:ilvl w:val="0"/>
          <w:numId w:val="14"/>
        </w:numPr>
        <w:spacing w:after="0" w:line="360" w:lineRule="auto"/>
        <w:ind w:left="0" w:firstLine="284"/>
        <w:jc w:val="both"/>
        <w:rPr>
          <w:rFonts w:ascii="Times New Roman" w:hAnsi="Times New Roman" w:cs="Times New Roman"/>
          <w:sz w:val="28"/>
          <w:szCs w:val="28"/>
        </w:rPr>
      </w:pPr>
      <w:r w:rsidRPr="000B4581">
        <w:rPr>
          <w:rFonts w:ascii="Times New Roman" w:hAnsi="Times New Roman" w:cs="Times New Roman"/>
          <w:sz w:val="28"/>
          <w:szCs w:val="28"/>
        </w:rPr>
        <w:t xml:space="preserve">підзвітність, що базується на засадах права європейців на “належне управління” </w:t>
      </w:r>
      <w:r w:rsidR="003A6926" w:rsidRPr="000B4581">
        <w:rPr>
          <w:rFonts w:ascii="Times New Roman" w:hAnsi="Times New Roman" w:cs="Times New Roman"/>
          <w:sz w:val="28"/>
          <w:szCs w:val="28"/>
        </w:rPr>
        <w:t>розвиток та впровадження електронного урядування</w:t>
      </w:r>
      <w:r w:rsidR="003726CF">
        <w:rPr>
          <w:rFonts w:ascii="Times New Roman" w:hAnsi="Times New Roman" w:cs="Times New Roman"/>
          <w:sz w:val="28"/>
          <w:szCs w:val="28"/>
        </w:rPr>
        <w:t>,</w:t>
      </w:r>
      <w:r w:rsidR="003A6926" w:rsidRPr="000B4581">
        <w:rPr>
          <w:rFonts w:ascii="Times New Roman" w:hAnsi="Times New Roman" w:cs="Times New Roman"/>
          <w:sz w:val="28"/>
          <w:szCs w:val="28"/>
        </w:rPr>
        <w:t xml:space="preserve"> завдяки якому</w:t>
      </w:r>
      <w:r w:rsidR="003726CF">
        <w:rPr>
          <w:rFonts w:ascii="Times New Roman" w:hAnsi="Times New Roman" w:cs="Times New Roman"/>
          <w:sz w:val="28"/>
          <w:szCs w:val="28"/>
        </w:rPr>
        <w:t>,</w:t>
      </w:r>
      <w:r w:rsidR="003A6926" w:rsidRPr="000B4581">
        <w:rPr>
          <w:rFonts w:ascii="Times New Roman" w:hAnsi="Times New Roman" w:cs="Times New Roman"/>
          <w:sz w:val="28"/>
          <w:szCs w:val="28"/>
        </w:rPr>
        <w:t xml:space="preserve"> можна отримувати точну та достовірну інформацію є особливо актуальним процесом</w:t>
      </w:r>
      <w:r w:rsidRPr="000B4581">
        <w:rPr>
          <w:rFonts w:ascii="Times New Roman" w:hAnsi="Times New Roman" w:cs="Times New Roman"/>
          <w:sz w:val="28"/>
          <w:szCs w:val="28"/>
        </w:rPr>
        <w:t xml:space="preserve">. </w:t>
      </w:r>
    </w:p>
    <w:p w:rsidR="003726CF" w:rsidRDefault="003A6926" w:rsidP="000B458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Країни </w:t>
      </w:r>
      <w:r w:rsidRPr="003A6926">
        <w:rPr>
          <w:rFonts w:ascii="Times New Roman" w:hAnsi="Times New Roman" w:cs="Times New Roman"/>
          <w:sz w:val="28"/>
          <w:szCs w:val="28"/>
        </w:rPr>
        <w:t xml:space="preserve">ЄС використовують цілий спектр більш неформальних механізмів і методів </w:t>
      </w:r>
      <w:r>
        <w:rPr>
          <w:rFonts w:ascii="Times New Roman" w:hAnsi="Times New Roman" w:cs="Times New Roman"/>
          <w:sz w:val="28"/>
          <w:szCs w:val="28"/>
        </w:rPr>
        <w:t xml:space="preserve">забезпечення прозорості та публічності у діяльності органів місцевого самоврядування: </w:t>
      </w:r>
    </w:p>
    <w:p w:rsidR="003726CF" w:rsidRPr="003726CF" w:rsidRDefault="003A6926" w:rsidP="003726CF">
      <w:pPr>
        <w:pStyle w:val="a3"/>
        <w:numPr>
          <w:ilvl w:val="0"/>
          <w:numId w:val="14"/>
        </w:numPr>
        <w:spacing w:after="0" w:line="360" w:lineRule="auto"/>
        <w:ind w:left="709" w:hanging="425"/>
        <w:jc w:val="both"/>
        <w:rPr>
          <w:rFonts w:ascii="Times New Roman" w:hAnsi="Times New Roman" w:cs="Times New Roman"/>
          <w:sz w:val="28"/>
          <w:szCs w:val="28"/>
        </w:rPr>
      </w:pPr>
      <w:r w:rsidRPr="003726CF">
        <w:rPr>
          <w:rFonts w:ascii="Times New Roman" w:hAnsi="Times New Roman" w:cs="Times New Roman"/>
          <w:sz w:val="28"/>
          <w:szCs w:val="28"/>
        </w:rPr>
        <w:t xml:space="preserve">вивчення й опитування громадської думки; </w:t>
      </w:r>
    </w:p>
    <w:p w:rsidR="003726CF" w:rsidRDefault="003A6926" w:rsidP="003726CF">
      <w:pPr>
        <w:pStyle w:val="a3"/>
        <w:numPr>
          <w:ilvl w:val="0"/>
          <w:numId w:val="14"/>
        </w:numPr>
        <w:spacing w:after="0" w:line="360" w:lineRule="auto"/>
        <w:ind w:left="709" w:hanging="425"/>
        <w:jc w:val="both"/>
        <w:rPr>
          <w:rFonts w:ascii="Times New Roman" w:hAnsi="Times New Roman" w:cs="Times New Roman"/>
          <w:sz w:val="28"/>
          <w:szCs w:val="28"/>
        </w:rPr>
      </w:pPr>
      <w:r w:rsidRPr="003726CF">
        <w:rPr>
          <w:rFonts w:ascii="Times New Roman" w:hAnsi="Times New Roman" w:cs="Times New Roman"/>
          <w:sz w:val="28"/>
          <w:szCs w:val="28"/>
        </w:rPr>
        <w:t xml:space="preserve">Зелені та Білі книги; </w:t>
      </w:r>
    </w:p>
    <w:p w:rsidR="003726CF" w:rsidRPr="003726CF" w:rsidRDefault="003A6926" w:rsidP="003726CF">
      <w:pPr>
        <w:pStyle w:val="a3"/>
        <w:numPr>
          <w:ilvl w:val="0"/>
          <w:numId w:val="14"/>
        </w:numPr>
        <w:spacing w:after="0" w:line="360" w:lineRule="auto"/>
        <w:ind w:left="709" w:hanging="425"/>
        <w:jc w:val="both"/>
        <w:rPr>
          <w:rFonts w:ascii="Times New Roman" w:hAnsi="Times New Roman" w:cs="Times New Roman"/>
          <w:sz w:val="28"/>
          <w:szCs w:val="28"/>
        </w:rPr>
      </w:pPr>
      <w:r w:rsidRPr="003726CF">
        <w:rPr>
          <w:rFonts w:ascii="Times New Roman" w:hAnsi="Times New Roman" w:cs="Times New Roman"/>
          <w:sz w:val="28"/>
          <w:szCs w:val="28"/>
        </w:rPr>
        <w:t xml:space="preserve">комунікації; </w:t>
      </w:r>
    </w:p>
    <w:p w:rsidR="003726CF" w:rsidRPr="003726CF" w:rsidRDefault="003A6926" w:rsidP="003726CF">
      <w:pPr>
        <w:pStyle w:val="a3"/>
        <w:numPr>
          <w:ilvl w:val="0"/>
          <w:numId w:val="14"/>
        </w:numPr>
        <w:spacing w:after="0" w:line="360" w:lineRule="auto"/>
        <w:ind w:left="709" w:hanging="425"/>
        <w:jc w:val="both"/>
        <w:rPr>
          <w:rFonts w:ascii="Times New Roman" w:hAnsi="Times New Roman" w:cs="Times New Roman"/>
          <w:sz w:val="28"/>
          <w:szCs w:val="28"/>
        </w:rPr>
      </w:pPr>
      <w:r w:rsidRPr="003726CF">
        <w:rPr>
          <w:rFonts w:ascii="Times New Roman" w:hAnsi="Times New Roman" w:cs="Times New Roman"/>
          <w:sz w:val="28"/>
          <w:szCs w:val="28"/>
        </w:rPr>
        <w:t xml:space="preserve">дорадчі комітети; </w:t>
      </w:r>
    </w:p>
    <w:p w:rsidR="003726CF" w:rsidRPr="003726CF" w:rsidRDefault="003A6926" w:rsidP="003726CF">
      <w:pPr>
        <w:pStyle w:val="a3"/>
        <w:numPr>
          <w:ilvl w:val="0"/>
          <w:numId w:val="14"/>
        </w:numPr>
        <w:spacing w:after="0" w:line="360" w:lineRule="auto"/>
        <w:ind w:left="709" w:hanging="425"/>
        <w:jc w:val="both"/>
        <w:rPr>
          <w:rFonts w:ascii="Times New Roman" w:hAnsi="Times New Roman" w:cs="Times New Roman"/>
          <w:sz w:val="28"/>
          <w:szCs w:val="28"/>
        </w:rPr>
      </w:pPr>
      <w:r w:rsidRPr="003726CF">
        <w:rPr>
          <w:rFonts w:ascii="Times New Roman" w:hAnsi="Times New Roman" w:cs="Times New Roman"/>
          <w:sz w:val="28"/>
          <w:szCs w:val="28"/>
        </w:rPr>
        <w:t xml:space="preserve">ділові й громадські групи з обговорення (тест-панелі та фокус-групи); консультації в режимі онлайн (IКT, Інтернет). </w:t>
      </w:r>
    </w:p>
    <w:p w:rsidR="003A6926" w:rsidRDefault="003A6926" w:rsidP="000B4581">
      <w:pPr>
        <w:spacing w:after="0" w:line="360" w:lineRule="auto"/>
        <w:ind w:firstLine="708"/>
        <w:jc w:val="both"/>
        <w:rPr>
          <w:rFonts w:ascii="Times New Roman" w:hAnsi="Times New Roman" w:cs="Times New Roman"/>
          <w:sz w:val="28"/>
          <w:szCs w:val="28"/>
        </w:rPr>
      </w:pPr>
      <w:r w:rsidRPr="003A6926">
        <w:rPr>
          <w:rFonts w:ascii="Times New Roman" w:hAnsi="Times New Roman" w:cs="Times New Roman"/>
          <w:sz w:val="28"/>
          <w:szCs w:val="28"/>
        </w:rPr>
        <w:t>Вибір того чи іншого механізму (або їх комбінації), так само, як і їхня відповідна послідовність на різних стадіях процесу прийняття рішення, залежить в</w:t>
      </w:r>
      <w:r>
        <w:rPr>
          <w:rFonts w:ascii="Times New Roman" w:hAnsi="Times New Roman" w:cs="Times New Roman"/>
          <w:sz w:val="28"/>
          <w:szCs w:val="28"/>
        </w:rPr>
        <w:t>ід низки факторів, що включає:</w:t>
      </w:r>
      <w:r w:rsidRPr="003A6926">
        <w:rPr>
          <w:rFonts w:ascii="Times New Roman" w:hAnsi="Times New Roman" w:cs="Times New Roman"/>
          <w:sz w:val="28"/>
          <w:szCs w:val="28"/>
        </w:rPr>
        <w:t xml:space="preserve"> сферу дії</w:t>
      </w:r>
      <w:r>
        <w:rPr>
          <w:rFonts w:ascii="Times New Roman" w:hAnsi="Times New Roman" w:cs="Times New Roman"/>
          <w:sz w:val="28"/>
          <w:szCs w:val="28"/>
        </w:rPr>
        <w:t xml:space="preserve"> і тип рішення щодо політики; </w:t>
      </w:r>
      <w:r w:rsidRPr="003A6926">
        <w:rPr>
          <w:rFonts w:ascii="Times New Roman" w:hAnsi="Times New Roman" w:cs="Times New Roman"/>
          <w:sz w:val="28"/>
          <w:szCs w:val="28"/>
        </w:rPr>
        <w:t xml:space="preserve">роль органів </w:t>
      </w:r>
      <w:r>
        <w:rPr>
          <w:rFonts w:ascii="Times New Roman" w:hAnsi="Times New Roman" w:cs="Times New Roman"/>
          <w:sz w:val="28"/>
          <w:szCs w:val="28"/>
        </w:rPr>
        <w:t xml:space="preserve">місцевого самоврядування у відповідній сфері; </w:t>
      </w:r>
      <w:r w:rsidRPr="003A6926">
        <w:rPr>
          <w:rFonts w:ascii="Times New Roman" w:hAnsi="Times New Roman" w:cs="Times New Roman"/>
          <w:sz w:val="28"/>
          <w:szCs w:val="28"/>
        </w:rPr>
        <w:t>роль різних зацікавлених груп</w:t>
      </w:r>
      <w:r>
        <w:rPr>
          <w:rFonts w:ascii="Times New Roman" w:hAnsi="Times New Roman" w:cs="Times New Roman"/>
          <w:sz w:val="28"/>
          <w:szCs w:val="28"/>
        </w:rPr>
        <w:t>.</w:t>
      </w:r>
    </w:p>
    <w:p w:rsidR="003726CF" w:rsidRDefault="003A6926" w:rsidP="00815DED">
      <w:pPr>
        <w:spacing w:after="0" w:line="360" w:lineRule="auto"/>
        <w:ind w:firstLine="708"/>
        <w:jc w:val="both"/>
        <w:rPr>
          <w:rFonts w:ascii="Times New Roman" w:hAnsi="Times New Roman" w:cs="Times New Roman"/>
          <w:sz w:val="28"/>
          <w:szCs w:val="28"/>
        </w:rPr>
      </w:pPr>
      <w:r w:rsidRPr="003A6926">
        <w:rPr>
          <w:rFonts w:ascii="Times New Roman" w:hAnsi="Times New Roman" w:cs="Times New Roman"/>
          <w:sz w:val="28"/>
          <w:szCs w:val="28"/>
        </w:rPr>
        <w:t xml:space="preserve">9 листопада 2005 р. Європейською Комісією було започатковано Європейську ініціативу з прозорості. Ініціатива передбачає активізацію діалогу щодо трьох важливих питань: </w:t>
      </w:r>
    </w:p>
    <w:p w:rsidR="003726CF" w:rsidRDefault="003A6926" w:rsidP="00815DED">
      <w:pPr>
        <w:spacing w:after="0" w:line="360" w:lineRule="auto"/>
        <w:ind w:firstLine="708"/>
        <w:jc w:val="both"/>
        <w:rPr>
          <w:rFonts w:ascii="Times New Roman" w:hAnsi="Times New Roman" w:cs="Times New Roman"/>
          <w:sz w:val="28"/>
          <w:szCs w:val="28"/>
        </w:rPr>
      </w:pPr>
      <w:r w:rsidRPr="003A6926">
        <w:rPr>
          <w:rFonts w:ascii="Times New Roman" w:hAnsi="Times New Roman" w:cs="Times New Roman"/>
          <w:sz w:val="28"/>
          <w:szCs w:val="28"/>
        </w:rPr>
        <w:t xml:space="preserve">1. Прозорість і представництво різних груп інтересів, тобто лобіювання в ЄС. </w:t>
      </w:r>
    </w:p>
    <w:p w:rsidR="003726CF" w:rsidRDefault="003A6926" w:rsidP="00815DED">
      <w:pPr>
        <w:spacing w:after="0" w:line="360" w:lineRule="auto"/>
        <w:ind w:firstLine="708"/>
        <w:jc w:val="both"/>
        <w:rPr>
          <w:rFonts w:ascii="Times New Roman" w:hAnsi="Times New Roman" w:cs="Times New Roman"/>
          <w:sz w:val="28"/>
          <w:szCs w:val="28"/>
        </w:rPr>
      </w:pPr>
      <w:r w:rsidRPr="003A6926">
        <w:rPr>
          <w:rFonts w:ascii="Times New Roman" w:hAnsi="Times New Roman" w:cs="Times New Roman"/>
          <w:sz w:val="28"/>
          <w:szCs w:val="28"/>
        </w:rPr>
        <w:t xml:space="preserve">2. Чи мінімальні стандарти проведення консультацій, розроблені Комісією та запроваджені у практику її роботи з грудня 2002 р., є адекватними і достатніми та чи використовуються вони у належний спосіб. </w:t>
      </w:r>
    </w:p>
    <w:p w:rsidR="003A6926" w:rsidRDefault="003A6926" w:rsidP="00815DED">
      <w:pPr>
        <w:spacing w:after="0" w:line="360" w:lineRule="auto"/>
        <w:ind w:firstLine="708"/>
        <w:jc w:val="both"/>
        <w:rPr>
          <w:rFonts w:ascii="Times New Roman" w:hAnsi="Times New Roman" w:cs="Times New Roman"/>
          <w:sz w:val="28"/>
          <w:szCs w:val="28"/>
        </w:rPr>
      </w:pPr>
      <w:r w:rsidRPr="003A6926">
        <w:rPr>
          <w:rFonts w:ascii="Times New Roman" w:hAnsi="Times New Roman" w:cs="Times New Roman"/>
          <w:sz w:val="28"/>
          <w:szCs w:val="28"/>
        </w:rPr>
        <w:lastRenderedPageBreak/>
        <w:t>3. Публікація відомостей про утримувачів фінансової допомоги з фондів ЄС. Ініціатива почалася з оприлюднення Зеленої книги Європейської Комісії “Європейська ініціатива з прозорості” та запрошення до консультацій усіх зацікавлени</w:t>
      </w:r>
      <w:r>
        <w:rPr>
          <w:rFonts w:ascii="Times New Roman" w:hAnsi="Times New Roman" w:cs="Times New Roman"/>
          <w:sz w:val="28"/>
          <w:szCs w:val="28"/>
        </w:rPr>
        <w:t>х сторін</w:t>
      </w:r>
      <w:r>
        <w:rPr>
          <w:rStyle w:val="aa"/>
          <w:rFonts w:ascii="Times New Roman" w:hAnsi="Times New Roman" w:cs="Times New Roman"/>
          <w:sz w:val="28"/>
          <w:szCs w:val="28"/>
        </w:rPr>
        <w:footnoteReference w:id="52"/>
      </w:r>
      <w:r>
        <w:rPr>
          <w:rFonts w:ascii="Times New Roman" w:hAnsi="Times New Roman" w:cs="Times New Roman"/>
          <w:sz w:val="28"/>
          <w:szCs w:val="28"/>
        </w:rPr>
        <w:t>.</w:t>
      </w:r>
    </w:p>
    <w:p w:rsidR="003A6926" w:rsidRDefault="003A6926" w:rsidP="00815DED">
      <w:pPr>
        <w:spacing w:after="0" w:line="360" w:lineRule="auto"/>
        <w:ind w:firstLine="708"/>
        <w:jc w:val="both"/>
        <w:rPr>
          <w:rFonts w:ascii="Times New Roman" w:hAnsi="Times New Roman" w:cs="Times New Roman"/>
          <w:sz w:val="28"/>
          <w:szCs w:val="28"/>
        </w:rPr>
      </w:pPr>
      <w:r w:rsidRPr="003A6926">
        <w:rPr>
          <w:rFonts w:ascii="Times New Roman" w:hAnsi="Times New Roman" w:cs="Times New Roman"/>
          <w:sz w:val="28"/>
          <w:szCs w:val="28"/>
        </w:rPr>
        <w:t>Європейська ініціатива з прозорості спрямована на те, щоб залучити різні групи стейкхолдерів до процесів прийняття рішень та вироблення політики через збільшення їх зацікавленості, стимулювання активної участі у процесах консультацій та інших форм громадської активності, як-то громадські слухання, громадські ради, робочі групи, форуми тощо.</w:t>
      </w:r>
    </w:p>
    <w:p w:rsidR="003A6926" w:rsidRDefault="003A6926" w:rsidP="00815DED">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Фактично м</w:t>
      </w:r>
      <w:r w:rsidRPr="003A6926">
        <w:rPr>
          <w:rFonts w:ascii="Times New Roman" w:hAnsi="Times New Roman" w:cs="Times New Roman"/>
          <w:sz w:val="28"/>
          <w:szCs w:val="28"/>
        </w:rPr>
        <w:t>е</w:t>
      </w:r>
      <w:r>
        <w:rPr>
          <w:rFonts w:ascii="Times New Roman" w:hAnsi="Times New Roman" w:cs="Times New Roman"/>
          <w:sz w:val="28"/>
          <w:szCs w:val="28"/>
        </w:rPr>
        <w:t xml:space="preserve">ханізми забезпечення прозорості та публічності органів місцевого самоврядування є: </w:t>
      </w:r>
      <w:r w:rsidRPr="003A6926">
        <w:rPr>
          <w:rFonts w:ascii="Times New Roman" w:hAnsi="Times New Roman" w:cs="Times New Roman"/>
          <w:sz w:val="28"/>
          <w:szCs w:val="28"/>
        </w:rPr>
        <w:t xml:space="preserve">утвердження загальних принципів та впровадження мінімальних стандартів проведення консультацій та широке використання засобів електронної демократії для проведення консультацій та залучення пересічних громадян та представників громадянського суспільства до процесу прийняття рішень. </w:t>
      </w:r>
      <w:r w:rsidR="00135E66">
        <w:rPr>
          <w:rFonts w:ascii="Times New Roman" w:hAnsi="Times New Roman" w:cs="Times New Roman"/>
          <w:sz w:val="28"/>
          <w:szCs w:val="28"/>
        </w:rPr>
        <w:t>Знову ж таки все значною мірою зводиться до реалізації електронного урядування, що дає можливість швидше та ефективніше поширювати необхідну інформацію.</w:t>
      </w:r>
    </w:p>
    <w:p w:rsidR="00815DED" w:rsidRDefault="00815DED" w:rsidP="00815DED">
      <w:pPr>
        <w:spacing w:after="0" w:line="360" w:lineRule="auto"/>
        <w:ind w:firstLine="708"/>
        <w:jc w:val="both"/>
        <w:rPr>
          <w:rFonts w:ascii="Times New Roman" w:hAnsi="Times New Roman"/>
          <w:sz w:val="28"/>
          <w:szCs w:val="28"/>
        </w:rPr>
      </w:pPr>
      <w:r w:rsidRPr="004356C0">
        <w:rPr>
          <w:rFonts w:ascii="Times New Roman" w:hAnsi="Times New Roman"/>
          <w:sz w:val="28"/>
          <w:szCs w:val="28"/>
        </w:rPr>
        <w:t>Проце</w:t>
      </w:r>
      <w:r>
        <w:rPr>
          <w:rFonts w:ascii="Times New Roman" w:hAnsi="Times New Roman"/>
          <w:sz w:val="28"/>
          <w:szCs w:val="28"/>
        </w:rPr>
        <w:t>дура</w:t>
      </w:r>
      <w:r w:rsidRPr="004356C0">
        <w:rPr>
          <w:rFonts w:ascii="Times New Roman" w:hAnsi="Times New Roman"/>
          <w:sz w:val="28"/>
          <w:szCs w:val="28"/>
        </w:rPr>
        <w:t xml:space="preserve"> впровадження е-урядування </w:t>
      </w:r>
      <w:r w:rsidR="00135E66">
        <w:rPr>
          <w:rFonts w:ascii="Times New Roman" w:hAnsi="Times New Roman"/>
          <w:sz w:val="28"/>
          <w:szCs w:val="28"/>
        </w:rPr>
        <w:t xml:space="preserve">зокрема </w:t>
      </w:r>
      <w:r w:rsidRPr="004356C0">
        <w:rPr>
          <w:rFonts w:ascii="Times New Roman" w:hAnsi="Times New Roman"/>
          <w:sz w:val="28"/>
          <w:szCs w:val="28"/>
        </w:rPr>
        <w:t xml:space="preserve">в Польщі </w:t>
      </w:r>
      <w:r>
        <w:rPr>
          <w:rFonts w:ascii="Times New Roman" w:hAnsi="Times New Roman"/>
          <w:sz w:val="28"/>
          <w:szCs w:val="28"/>
        </w:rPr>
        <w:t>була</w:t>
      </w:r>
      <w:r w:rsidRPr="004356C0">
        <w:rPr>
          <w:rFonts w:ascii="Times New Roman" w:hAnsi="Times New Roman"/>
          <w:sz w:val="28"/>
          <w:szCs w:val="28"/>
        </w:rPr>
        <w:t xml:space="preserve"> досить </w:t>
      </w:r>
      <w:r>
        <w:rPr>
          <w:rFonts w:ascii="Times New Roman" w:hAnsi="Times New Roman"/>
          <w:sz w:val="28"/>
          <w:szCs w:val="28"/>
        </w:rPr>
        <w:t>довгою</w:t>
      </w:r>
      <w:r w:rsidRPr="004356C0">
        <w:rPr>
          <w:rFonts w:ascii="Times New Roman" w:hAnsi="Times New Roman"/>
          <w:sz w:val="28"/>
          <w:szCs w:val="28"/>
        </w:rPr>
        <w:t xml:space="preserve"> і </w:t>
      </w:r>
      <w:r>
        <w:rPr>
          <w:rFonts w:ascii="Times New Roman" w:hAnsi="Times New Roman"/>
          <w:sz w:val="28"/>
          <w:szCs w:val="28"/>
        </w:rPr>
        <w:t>даний</w:t>
      </w:r>
      <w:r w:rsidRPr="004356C0">
        <w:rPr>
          <w:rFonts w:ascii="Times New Roman" w:hAnsi="Times New Roman"/>
          <w:sz w:val="28"/>
          <w:szCs w:val="28"/>
        </w:rPr>
        <w:t xml:space="preserve"> процес триває</w:t>
      </w:r>
      <w:r>
        <w:rPr>
          <w:rFonts w:ascii="Times New Roman" w:hAnsi="Times New Roman"/>
          <w:sz w:val="28"/>
          <w:szCs w:val="28"/>
        </w:rPr>
        <w:t xml:space="preserve"> до цього часу</w:t>
      </w:r>
      <w:r w:rsidRPr="004356C0">
        <w:rPr>
          <w:rFonts w:ascii="Times New Roman" w:hAnsi="Times New Roman"/>
          <w:sz w:val="28"/>
          <w:szCs w:val="28"/>
        </w:rPr>
        <w:t xml:space="preserve">. </w:t>
      </w:r>
      <w:r>
        <w:rPr>
          <w:rFonts w:ascii="Times New Roman" w:hAnsi="Times New Roman"/>
          <w:sz w:val="28"/>
          <w:szCs w:val="28"/>
        </w:rPr>
        <w:t>О</w:t>
      </w:r>
      <w:r w:rsidRPr="004356C0">
        <w:rPr>
          <w:rFonts w:ascii="Times New Roman" w:hAnsi="Times New Roman"/>
          <w:sz w:val="28"/>
          <w:szCs w:val="28"/>
        </w:rPr>
        <w:t xml:space="preserve">днією з особливостей </w:t>
      </w:r>
      <w:r>
        <w:rPr>
          <w:rFonts w:ascii="Times New Roman" w:hAnsi="Times New Roman"/>
          <w:sz w:val="28"/>
          <w:szCs w:val="28"/>
        </w:rPr>
        <w:t>за</w:t>
      </w:r>
      <w:r w:rsidRPr="004356C0">
        <w:rPr>
          <w:rFonts w:ascii="Times New Roman" w:hAnsi="Times New Roman"/>
          <w:sz w:val="28"/>
          <w:szCs w:val="28"/>
        </w:rPr>
        <w:t>провадження електронного урядування є безпека особистих даних під час користування е-послугами чи оформленням електронних документів</w:t>
      </w:r>
      <w:r w:rsidR="00135E66">
        <w:rPr>
          <w:rFonts w:ascii="Times New Roman" w:hAnsi="Times New Roman"/>
          <w:sz w:val="28"/>
          <w:szCs w:val="28"/>
        </w:rPr>
        <w:t xml:space="preserve"> й отримання відповідної інформації.</w:t>
      </w:r>
      <w:r w:rsidRPr="004356C0">
        <w:rPr>
          <w:rFonts w:ascii="Times New Roman" w:hAnsi="Times New Roman"/>
          <w:sz w:val="28"/>
          <w:szCs w:val="28"/>
        </w:rPr>
        <w:t xml:space="preserve"> </w:t>
      </w:r>
      <w:r>
        <w:rPr>
          <w:rFonts w:ascii="Times New Roman" w:hAnsi="Times New Roman"/>
          <w:sz w:val="28"/>
          <w:szCs w:val="28"/>
        </w:rPr>
        <w:t>Дана</w:t>
      </w:r>
      <w:r w:rsidRPr="004356C0">
        <w:rPr>
          <w:rFonts w:ascii="Times New Roman" w:hAnsi="Times New Roman"/>
          <w:sz w:val="28"/>
          <w:szCs w:val="28"/>
        </w:rPr>
        <w:t xml:space="preserve"> функція є </w:t>
      </w:r>
      <w:r>
        <w:rPr>
          <w:rFonts w:ascii="Times New Roman" w:hAnsi="Times New Roman"/>
          <w:sz w:val="28"/>
          <w:szCs w:val="28"/>
        </w:rPr>
        <w:t>над</w:t>
      </w:r>
      <w:r w:rsidRPr="004356C0">
        <w:rPr>
          <w:rFonts w:ascii="Times New Roman" w:hAnsi="Times New Roman"/>
          <w:sz w:val="28"/>
          <w:szCs w:val="28"/>
        </w:rPr>
        <w:t>важливою</w:t>
      </w:r>
      <w:r w:rsidR="003726CF">
        <w:rPr>
          <w:rFonts w:ascii="Times New Roman" w:hAnsi="Times New Roman"/>
          <w:sz w:val="28"/>
          <w:szCs w:val="28"/>
        </w:rPr>
        <w:t>,</w:t>
      </w:r>
      <w:r w:rsidRPr="004356C0">
        <w:rPr>
          <w:rFonts w:ascii="Times New Roman" w:hAnsi="Times New Roman"/>
          <w:sz w:val="28"/>
          <w:szCs w:val="28"/>
        </w:rPr>
        <w:t xml:space="preserve"> як для самих користувачів, так і для розвитку можливостей, які надає е-урядування. </w:t>
      </w:r>
    </w:p>
    <w:p w:rsidR="00815DED" w:rsidRDefault="00815DED" w:rsidP="00815DED">
      <w:pPr>
        <w:spacing w:after="0" w:line="360" w:lineRule="auto"/>
        <w:ind w:firstLine="708"/>
        <w:jc w:val="both"/>
        <w:rPr>
          <w:rFonts w:ascii="Times New Roman" w:hAnsi="Times New Roman"/>
          <w:sz w:val="28"/>
          <w:szCs w:val="28"/>
        </w:rPr>
      </w:pPr>
      <w:r w:rsidRPr="002C39CD">
        <w:rPr>
          <w:rFonts w:ascii="Times New Roman" w:hAnsi="Times New Roman"/>
          <w:sz w:val="28"/>
          <w:szCs w:val="28"/>
        </w:rPr>
        <w:t xml:space="preserve">Розвиток електронного урядування в Польщі знаходиться на </w:t>
      </w:r>
      <w:r>
        <w:rPr>
          <w:rFonts w:ascii="Times New Roman" w:hAnsi="Times New Roman"/>
          <w:sz w:val="28"/>
          <w:szCs w:val="28"/>
        </w:rPr>
        <w:t>достатньо</w:t>
      </w:r>
      <w:r w:rsidRPr="002C39CD">
        <w:rPr>
          <w:rFonts w:ascii="Times New Roman" w:hAnsi="Times New Roman"/>
          <w:sz w:val="28"/>
          <w:szCs w:val="28"/>
        </w:rPr>
        <w:t xml:space="preserve"> високому рівні, що дозволяє </w:t>
      </w:r>
      <w:r>
        <w:rPr>
          <w:rFonts w:ascii="Times New Roman" w:hAnsi="Times New Roman"/>
          <w:sz w:val="28"/>
          <w:szCs w:val="28"/>
        </w:rPr>
        <w:t>надавати</w:t>
      </w:r>
      <w:r w:rsidRPr="002C39CD">
        <w:rPr>
          <w:rFonts w:ascii="Times New Roman" w:hAnsi="Times New Roman"/>
          <w:sz w:val="28"/>
          <w:szCs w:val="28"/>
        </w:rPr>
        <w:t xml:space="preserve"> більшість </w:t>
      </w:r>
      <w:r>
        <w:rPr>
          <w:rFonts w:ascii="Times New Roman" w:hAnsi="Times New Roman"/>
          <w:sz w:val="28"/>
          <w:szCs w:val="28"/>
        </w:rPr>
        <w:t xml:space="preserve">публічних </w:t>
      </w:r>
      <w:r w:rsidRPr="002C39CD">
        <w:rPr>
          <w:rFonts w:ascii="Times New Roman" w:hAnsi="Times New Roman"/>
          <w:sz w:val="28"/>
          <w:szCs w:val="28"/>
        </w:rPr>
        <w:t xml:space="preserve">послуг в режимі </w:t>
      </w:r>
      <w:r w:rsidRPr="004356C0">
        <w:rPr>
          <w:rFonts w:ascii="Times New Roman" w:hAnsi="Times New Roman"/>
          <w:sz w:val="28"/>
          <w:szCs w:val="28"/>
        </w:rPr>
        <w:t>on</w:t>
      </w:r>
      <w:r w:rsidRPr="002C39CD">
        <w:rPr>
          <w:rFonts w:ascii="Times New Roman" w:hAnsi="Times New Roman"/>
          <w:sz w:val="28"/>
          <w:szCs w:val="28"/>
        </w:rPr>
        <w:t>-</w:t>
      </w:r>
      <w:r w:rsidRPr="004356C0">
        <w:rPr>
          <w:rFonts w:ascii="Times New Roman" w:hAnsi="Times New Roman"/>
          <w:sz w:val="28"/>
          <w:szCs w:val="28"/>
        </w:rPr>
        <w:t>line</w:t>
      </w:r>
      <w:r w:rsidRPr="002C39CD">
        <w:rPr>
          <w:rFonts w:ascii="Times New Roman" w:hAnsi="Times New Roman"/>
          <w:sz w:val="28"/>
          <w:szCs w:val="28"/>
        </w:rPr>
        <w:t xml:space="preserve">, </w:t>
      </w:r>
      <w:r>
        <w:rPr>
          <w:rFonts w:ascii="Times New Roman" w:hAnsi="Times New Roman"/>
          <w:sz w:val="28"/>
          <w:szCs w:val="28"/>
        </w:rPr>
        <w:t>зокрема</w:t>
      </w:r>
      <w:r w:rsidRPr="002C39CD">
        <w:rPr>
          <w:rFonts w:ascii="Times New Roman" w:hAnsi="Times New Roman"/>
          <w:sz w:val="28"/>
          <w:szCs w:val="28"/>
        </w:rPr>
        <w:t>:</w:t>
      </w:r>
      <w:r>
        <w:rPr>
          <w:rFonts w:ascii="Times New Roman" w:hAnsi="Times New Roman"/>
          <w:sz w:val="28"/>
          <w:szCs w:val="28"/>
        </w:rPr>
        <w:t xml:space="preserve"> </w:t>
      </w:r>
      <w:r w:rsidRPr="002C39CD">
        <w:rPr>
          <w:rFonts w:ascii="Times New Roman" w:hAnsi="Times New Roman"/>
          <w:sz w:val="28"/>
          <w:szCs w:val="28"/>
        </w:rPr>
        <w:t>розрахунок податків</w:t>
      </w:r>
      <w:r>
        <w:rPr>
          <w:rFonts w:ascii="Times New Roman" w:hAnsi="Times New Roman"/>
          <w:sz w:val="28"/>
          <w:szCs w:val="28"/>
        </w:rPr>
        <w:t xml:space="preserve"> і зборів до сплати</w:t>
      </w:r>
      <w:r w:rsidRPr="002C39CD">
        <w:rPr>
          <w:rFonts w:ascii="Times New Roman" w:hAnsi="Times New Roman"/>
          <w:sz w:val="28"/>
          <w:szCs w:val="28"/>
        </w:rPr>
        <w:t>;</w:t>
      </w:r>
      <w:r>
        <w:rPr>
          <w:rFonts w:ascii="Times New Roman" w:hAnsi="Times New Roman"/>
          <w:sz w:val="28"/>
          <w:szCs w:val="28"/>
        </w:rPr>
        <w:t xml:space="preserve"> ведення</w:t>
      </w:r>
      <w:r w:rsidRPr="002C39CD">
        <w:rPr>
          <w:rFonts w:ascii="Times New Roman" w:hAnsi="Times New Roman"/>
          <w:sz w:val="28"/>
          <w:szCs w:val="28"/>
        </w:rPr>
        <w:t xml:space="preserve"> облік</w:t>
      </w:r>
      <w:r>
        <w:rPr>
          <w:rFonts w:ascii="Times New Roman" w:hAnsi="Times New Roman"/>
          <w:sz w:val="28"/>
          <w:szCs w:val="28"/>
        </w:rPr>
        <w:t>у органами</w:t>
      </w:r>
      <w:r w:rsidRPr="002C39CD">
        <w:rPr>
          <w:rFonts w:ascii="Times New Roman" w:hAnsi="Times New Roman"/>
          <w:sz w:val="28"/>
          <w:szCs w:val="28"/>
        </w:rPr>
        <w:t xml:space="preserve"> митної служби; реєстрація бі</w:t>
      </w:r>
      <w:r>
        <w:rPr>
          <w:rFonts w:ascii="Times New Roman" w:hAnsi="Times New Roman"/>
          <w:sz w:val="28"/>
          <w:szCs w:val="28"/>
        </w:rPr>
        <w:t>знесу; виборчі процеси</w:t>
      </w:r>
      <w:r w:rsidRPr="004A57C4">
        <w:rPr>
          <w:rFonts w:ascii="Times New Roman" w:hAnsi="Times New Roman"/>
          <w:sz w:val="28"/>
          <w:szCs w:val="28"/>
        </w:rPr>
        <w:t xml:space="preserve">; </w:t>
      </w:r>
      <w:r>
        <w:rPr>
          <w:rFonts w:ascii="Times New Roman" w:hAnsi="Times New Roman"/>
          <w:sz w:val="28"/>
          <w:szCs w:val="28"/>
        </w:rPr>
        <w:t xml:space="preserve">діяльність </w:t>
      </w:r>
      <w:r>
        <w:rPr>
          <w:rFonts w:ascii="Times New Roman" w:hAnsi="Times New Roman"/>
          <w:sz w:val="28"/>
          <w:szCs w:val="28"/>
        </w:rPr>
        <w:lastRenderedPageBreak/>
        <w:t>судів</w:t>
      </w:r>
      <w:r w:rsidRPr="004A57C4">
        <w:rPr>
          <w:rFonts w:ascii="Times New Roman" w:hAnsi="Times New Roman"/>
          <w:sz w:val="28"/>
          <w:szCs w:val="28"/>
        </w:rPr>
        <w:t>;</w:t>
      </w:r>
      <w:r>
        <w:rPr>
          <w:rFonts w:ascii="Times New Roman" w:hAnsi="Times New Roman"/>
          <w:sz w:val="28"/>
          <w:szCs w:val="28"/>
        </w:rPr>
        <w:t xml:space="preserve"> </w:t>
      </w:r>
      <w:r w:rsidRPr="004A57C4">
        <w:rPr>
          <w:rFonts w:ascii="Times New Roman" w:hAnsi="Times New Roman"/>
          <w:sz w:val="28"/>
          <w:szCs w:val="28"/>
        </w:rPr>
        <w:t xml:space="preserve">електронні закупівлі; служба реєстрації </w:t>
      </w:r>
      <w:r>
        <w:rPr>
          <w:rFonts w:ascii="Times New Roman" w:hAnsi="Times New Roman"/>
          <w:sz w:val="28"/>
          <w:szCs w:val="28"/>
        </w:rPr>
        <w:t>транспортних засобів</w:t>
      </w:r>
      <w:r w:rsidRPr="004A57C4">
        <w:rPr>
          <w:rFonts w:ascii="Times New Roman" w:hAnsi="Times New Roman"/>
          <w:sz w:val="28"/>
          <w:szCs w:val="28"/>
        </w:rPr>
        <w:t xml:space="preserve"> і безпеки дорожнього руху; система попередження надзвичайних ситуацій;</w:t>
      </w:r>
      <w:r>
        <w:rPr>
          <w:rFonts w:ascii="Times New Roman" w:hAnsi="Times New Roman"/>
          <w:sz w:val="28"/>
          <w:szCs w:val="28"/>
        </w:rPr>
        <w:t xml:space="preserve"> служба електронного повідомлення</w:t>
      </w:r>
      <w:r w:rsidRPr="004A57C4">
        <w:rPr>
          <w:rFonts w:ascii="Times New Roman" w:hAnsi="Times New Roman"/>
          <w:sz w:val="28"/>
          <w:szCs w:val="28"/>
        </w:rPr>
        <w:t xml:space="preserve"> пацієнтів тощо</w:t>
      </w:r>
      <w:r w:rsidR="00135E66">
        <w:rPr>
          <w:rStyle w:val="aa"/>
          <w:rFonts w:ascii="Times New Roman" w:hAnsi="Times New Roman"/>
          <w:sz w:val="28"/>
          <w:szCs w:val="28"/>
        </w:rPr>
        <w:footnoteReference w:id="53"/>
      </w:r>
      <w:r w:rsidRPr="004A57C4">
        <w:rPr>
          <w:rFonts w:ascii="Times New Roman" w:hAnsi="Times New Roman"/>
          <w:sz w:val="28"/>
          <w:szCs w:val="28"/>
        </w:rPr>
        <w:t xml:space="preserve">. </w:t>
      </w:r>
    </w:p>
    <w:p w:rsidR="00815DED" w:rsidRDefault="00815DED" w:rsidP="00815DED">
      <w:pPr>
        <w:spacing w:after="0" w:line="360" w:lineRule="auto"/>
        <w:ind w:firstLine="708"/>
        <w:jc w:val="both"/>
        <w:rPr>
          <w:rFonts w:ascii="Times New Roman" w:hAnsi="Times New Roman"/>
          <w:sz w:val="28"/>
          <w:szCs w:val="28"/>
        </w:rPr>
      </w:pPr>
      <w:r>
        <w:rPr>
          <w:rFonts w:ascii="Times New Roman" w:hAnsi="Times New Roman"/>
          <w:sz w:val="28"/>
          <w:szCs w:val="28"/>
        </w:rPr>
        <w:t>Відповідно до</w:t>
      </w:r>
      <w:r w:rsidRPr="004A57C4">
        <w:rPr>
          <w:rFonts w:ascii="Times New Roman" w:hAnsi="Times New Roman"/>
          <w:sz w:val="28"/>
          <w:szCs w:val="28"/>
        </w:rPr>
        <w:t xml:space="preserve"> сучасн</w:t>
      </w:r>
      <w:r>
        <w:rPr>
          <w:rFonts w:ascii="Times New Roman" w:hAnsi="Times New Roman"/>
          <w:sz w:val="28"/>
          <w:szCs w:val="28"/>
        </w:rPr>
        <w:t>ого</w:t>
      </w:r>
      <w:r w:rsidRPr="004A57C4">
        <w:rPr>
          <w:rFonts w:ascii="Times New Roman" w:hAnsi="Times New Roman"/>
          <w:sz w:val="28"/>
          <w:szCs w:val="28"/>
        </w:rPr>
        <w:t xml:space="preserve"> польськ</w:t>
      </w:r>
      <w:r>
        <w:rPr>
          <w:rFonts w:ascii="Times New Roman" w:hAnsi="Times New Roman"/>
          <w:sz w:val="28"/>
          <w:szCs w:val="28"/>
        </w:rPr>
        <w:t>ого</w:t>
      </w:r>
      <w:r w:rsidRPr="004A57C4">
        <w:rPr>
          <w:rFonts w:ascii="Times New Roman" w:hAnsi="Times New Roman"/>
          <w:sz w:val="28"/>
          <w:szCs w:val="28"/>
        </w:rPr>
        <w:t xml:space="preserve"> законодавств</w:t>
      </w:r>
      <w:r>
        <w:rPr>
          <w:rFonts w:ascii="Times New Roman" w:hAnsi="Times New Roman"/>
          <w:sz w:val="28"/>
          <w:szCs w:val="28"/>
        </w:rPr>
        <w:t>а</w:t>
      </w:r>
      <w:r w:rsidRPr="004A57C4">
        <w:rPr>
          <w:rFonts w:ascii="Times New Roman" w:hAnsi="Times New Roman"/>
          <w:sz w:val="28"/>
          <w:szCs w:val="28"/>
        </w:rPr>
        <w:t xml:space="preserve"> роль інформаційно-комунікаційних те</w:t>
      </w:r>
      <w:r>
        <w:rPr>
          <w:rFonts w:ascii="Times New Roman" w:hAnsi="Times New Roman"/>
          <w:sz w:val="28"/>
          <w:szCs w:val="28"/>
        </w:rPr>
        <w:t xml:space="preserve">хнологій (далі ІКТ) в </w:t>
      </w:r>
      <w:r w:rsidR="00135E66">
        <w:rPr>
          <w:rFonts w:ascii="Times New Roman" w:hAnsi="Times New Roman"/>
          <w:sz w:val="28"/>
          <w:szCs w:val="28"/>
        </w:rPr>
        <w:t xml:space="preserve">діяльності місцевого самоврядування </w:t>
      </w:r>
      <w:r w:rsidRPr="004A57C4">
        <w:rPr>
          <w:rFonts w:ascii="Times New Roman" w:hAnsi="Times New Roman"/>
          <w:sz w:val="28"/>
          <w:szCs w:val="28"/>
        </w:rPr>
        <w:t>дуже важлива.</w:t>
      </w:r>
      <w:r>
        <w:rPr>
          <w:rFonts w:ascii="Times New Roman" w:hAnsi="Times New Roman"/>
          <w:sz w:val="28"/>
          <w:szCs w:val="28"/>
        </w:rPr>
        <w:t xml:space="preserve"> </w:t>
      </w:r>
      <w:r w:rsidRPr="004A57C4">
        <w:rPr>
          <w:rFonts w:ascii="Times New Roman" w:hAnsi="Times New Roman"/>
          <w:sz w:val="28"/>
          <w:szCs w:val="28"/>
        </w:rPr>
        <w:t>Так,</w:t>
      </w:r>
      <w:r>
        <w:rPr>
          <w:rFonts w:ascii="Times New Roman" w:hAnsi="Times New Roman"/>
          <w:sz w:val="28"/>
          <w:szCs w:val="28"/>
        </w:rPr>
        <w:t xml:space="preserve"> </w:t>
      </w:r>
      <w:r w:rsidRPr="004A57C4">
        <w:rPr>
          <w:rFonts w:ascii="Times New Roman" w:hAnsi="Times New Roman"/>
          <w:sz w:val="28"/>
          <w:szCs w:val="28"/>
        </w:rPr>
        <w:t>ІКТ</w:t>
      </w:r>
      <w:r>
        <w:rPr>
          <w:rFonts w:ascii="Times New Roman" w:hAnsi="Times New Roman"/>
          <w:sz w:val="28"/>
          <w:szCs w:val="28"/>
        </w:rPr>
        <w:t xml:space="preserve"> </w:t>
      </w:r>
      <w:r w:rsidRPr="004A57C4">
        <w:rPr>
          <w:rFonts w:ascii="Times New Roman" w:hAnsi="Times New Roman"/>
          <w:sz w:val="28"/>
          <w:szCs w:val="28"/>
        </w:rPr>
        <w:t>в</w:t>
      </w:r>
      <w:r>
        <w:rPr>
          <w:rFonts w:ascii="Times New Roman" w:hAnsi="Times New Roman"/>
          <w:sz w:val="28"/>
          <w:szCs w:val="28"/>
        </w:rPr>
        <w:t xml:space="preserve"> </w:t>
      </w:r>
      <w:r w:rsidRPr="004A57C4">
        <w:rPr>
          <w:rFonts w:ascii="Times New Roman" w:hAnsi="Times New Roman"/>
          <w:sz w:val="28"/>
          <w:szCs w:val="28"/>
        </w:rPr>
        <w:t>органах</w:t>
      </w:r>
      <w:r>
        <w:rPr>
          <w:rFonts w:ascii="Times New Roman" w:hAnsi="Times New Roman"/>
          <w:sz w:val="28"/>
          <w:szCs w:val="28"/>
        </w:rPr>
        <w:t xml:space="preserve"> </w:t>
      </w:r>
      <w:r w:rsidR="00135E66">
        <w:rPr>
          <w:rFonts w:ascii="Times New Roman" w:hAnsi="Times New Roman"/>
          <w:sz w:val="28"/>
          <w:szCs w:val="28"/>
        </w:rPr>
        <w:t>місцевого самоврядування</w:t>
      </w:r>
      <w:r>
        <w:rPr>
          <w:rFonts w:ascii="Times New Roman" w:hAnsi="Times New Roman"/>
          <w:sz w:val="28"/>
          <w:szCs w:val="28"/>
        </w:rPr>
        <w:t xml:space="preserve"> </w:t>
      </w:r>
      <w:r w:rsidRPr="004A57C4">
        <w:rPr>
          <w:rFonts w:ascii="Times New Roman" w:hAnsi="Times New Roman"/>
          <w:sz w:val="28"/>
          <w:szCs w:val="28"/>
        </w:rPr>
        <w:t>виконують</w:t>
      </w:r>
      <w:r>
        <w:rPr>
          <w:rFonts w:ascii="Times New Roman" w:hAnsi="Times New Roman"/>
          <w:sz w:val="28"/>
          <w:szCs w:val="28"/>
        </w:rPr>
        <w:t xml:space="preserve"> </w:t>
      </w:r>
      <w:r w:rsidRPr="004A57C4">
        <w:rPr>
          <w:rFonts w:ascii="Times New Roman" w:hAnsi="Times New Roman"/>
          <w:sz w:val="28"/>
          <w:szCs w:val="28"/>
        </w:rPr>
        <w:t>чотири</w:t>
      </w:r>
      <w:r>
        <w:rPr>
          <w:rFonts w:ascii="Times New Roman" w:hAnsi="Times New Roman"/>
          <w:sz w:val="28"/>
          <w:szCs w:val="28"/>
        </w:rPr>
        <w:t xml:space="preserve"> гол</w:t>
      </w:r>
      <w:r w:rsidRPr="004A57C4">
        <w:rPr>
          <w:rFonts w:ascii="Times New Roman" w:hAnsi="Times New Roman"/>
          <w:sz w:val="28"/>
          <w:szCs w:val="28"/>
        </w:rPr>
        <w:t>овних</w:t>
      </w:r>
      <w:r>
        <w:rPr>
          <w:rFonts w:ascii="Times New Roman" w:hAnsi="Times New Roman"/>
          <w:sz w:val="28"/>
          <w:szCs w:val="28"/>
        </w:rPr>
        <w:t xml:space="preserve"> </w:t>
      </w:r>
      <w:r w:rsidRPr="004A57C4">
        <w:rPr>
          <w:rFonts w:ascii="Times New Roman" w:hAnsi="Times New Roman"/>
          <w:sz w:val="28"/>
          <w:szCs w:val="28"/>
        </w:rPr>
        <w:t>завдання:</w:t>
      </w:r>
    </w:p>
    <w:p w:rsidR="00815DED" w:rsidRDefault="00815DED" w:rsidP="00815DED">
      <w:pPr>
        <w:spacing w:after="0" w:line="360" w:lineRule="auto"/>
        <w:ind w:firstLine="708"/>
        <w:jc w:val="both"/>
        <w:rPr>
          <w:rFonts w:ascii="Times New Roman" w:hAnsi="Times New Roman"/>
          <w:sz w:val="28"/>
          <w:szCs w:val="28"/>
        </w:rPr>
      </w:pPr>
      <w:r w:rsidRPr="004A57C4">
        <w:rPr>
          <w:rFonts w:ascii="Times New Roman" w:hAnsi="Times New Roman"/>
          <w:sz w:val="28"/>
          <w:szCs w:val="28"/>
        </w:rPr>
        <w:t xml:space="preserve">1) </w:t>
      </w:r>
      <w:r>
        <w:rPr>
          <w:rFonts w:ascii="Times New Roman" w:hAnsi="Times New Roman"/>
          <w:sz w:val="28"/>
          <w:szCs w:val="28"/>
        </w:rPr>
        <w:t>покращують</w:t>
      </w:r>
      <w:r w:rsidRPr="004A57C4">
        <w:rPr>
          <w:rFonts w:ascii="Times New Roman" w:hAnsi="Times New Roman"/>
          <w:sz w:val="28"/>
          <w:szCs w:val="28"/>
        </w:rPr>
        <w:t xml:space="preserve"> внутрішнє функціонування </w:t>
      </w:r>
      <w:r w:rsidR="00135E66">
        <w:rPr>
          <w:rFonts w:ascii="Times New Roman" w:hAnsi="Times New Roman"/>
          <w:sz w:val="28"/>
          <w:szCs w:val="28"/>
        </w:rPr>
        <w:t>відповідних органів місцевого самоврядування</w:t>
      </w:r>
      <w:r w:rsidRPr="004A57C4">
        <w:rPr>
          <w:rFonts w:ascii="Times New Roman" w:hAnsi="Times New Roman"/>
          <w:sz w:val="28"/>
          <w:szCs w:val="28"/>
        </w:rPr>
        <w:t>. Це</w:t>
      </w:r>
      <w:r>
        <w:rPr>
          <w:rFonts w:ascii="Times New Roman" w:hAnsi="Times New Roman"/>
          <w:sz w:val="28"/>
          <w:szCs w:val="28"/>
        </w:rPr>
        <w:t xml:space="preserve"> теоретично</w:t>
      </w:r>
      <w:r w:rsidRPr="004A57C4">
        <w:rPr>
          <w:rFonts w:ascii="Times New Roman" w:hAnsi="Times New Roman"/>
          <w:sz w:val="28"/>
          <w:szCs w:val="28"/>
        </w:rPr>
        <w:t xml:space="preserve"> найменш складна форма підтримки ІТ-адміністрування, яка </w:t>
      </w:r>
      <w:r>
        <w:rPr>
          <w:rFonts w:ascii="Times New Roman" w:hAnsi="Times New Roman"/>
          <w:sz w:val="28"/>
          <w:szCs w:val="28"/>
        </w:rPr>
        <w:t xml:space="preserve">включає, для </w:t>
      </w:r>
      <w:r w:rsidRPr="004A57C4">
        <w:rPr>
          <w:rFonts w:ascii="Times New Roman" w:hAnsi="Times New Roman"/>
          <w:sz w:val="28"/>
          <w:szCs w:val="28"/>
        </w:rPr>
        <w:t>приклад</w:t>
      </w:r>
      <w:r>
        <w:rPr>
          <w:rFonts w:ascii="Times New Roman" w:hAnsi="Times New Roman"/>
          <w:sz w:val="28"/>
          <w:szCs w:val="28"/>
        </w:rPr>
        <w:t>у</w:t>
      </w:r>
      <w:r w:rsidRPr="004A57C4">
        <w:rPr>
          <w:rFonts w:ascii="Times New Roman" w:hAnsi="Times New Roman"/>
          <w:sz w:val="28"/>
          <w:szCs w:val="28"/>
        </w:rPr>
        <w:t>, системи електронного документообігу,</w:t>
      </w:r>
      <w:r w:rsidR="00135E66">
        <w:rPr>
          <w:rFonts w:ascii="Times New Roman" w:hAnsi="Times New Roman"/>
          <w:sz w:val="28"/>
          <w:szCs w:val="28"/>
        </w:rPr>
        <w:t xml:space="preserve"> внутрішні інформаційні системи;</w:t>
      </w:r>
    </w:p>
    <w:p w:rsidR="00815DED" w:rsidRDefault="00815DED" w:rsidP="00815DED">
      <w:pPr>
        <w:spacing w:after="0" w:line="360" w:lineRule="auto"/>
        <w:ind w:firstLine="708"/>
        <w:jc w:val="both"/>
        <w:rPr>
          <w:rFonts w:ascii="Times New Roman" w:hAnsi="Times New Roman"/>
          <w:sz w:val="28"/>
          <w:szCs w:val="28"/>
        </w:rPr>
      </w:pPr>
      <w:r w:rsidRPr="004A57C4">
        <w:rPr>
          <w:rFonts w:ascii="Times New Roman" w:hAnsi="Times New Roman"/>
          <w:sz w:val="28"/>
          <w:szCs w:val="28"/>
        </w:rPr>
        <w:t xml:space="preserve">2) сприяють реалізації функцій </w:t>
      </w:r>
      <w:r w:rsidRPr="004356C0">
        <w:rPr>
          <w:rFonts w:ascii="Times New Roman" w:hAnsi="Times New Roman"/>
          <w:sz w:val="28"/>
          <w:szCs w:val="28"/>
        </w:rPr>
        <w:t>e</w:t>
      </w:r>
      <w:r w:rsidR="00135E66">
        <w:rPr>
          <w:rFonts w:ascii="Times New Roman" w:hAnsi="Times New Roman"/>
          <w:sz w:val="28"/>
          <w:szCs w:val="28"/>
        </w:rPr>
        <w:t>-</w:t>
      </w:r>
      <w:r w:rsidRPr="004356C0">
        <w:rPr>
          <w:rFonts w:ascii="Times New Roman" w:hAnsi="Times New Roman"/>
          <w:sz w:val="28"/>
          <w:szCs w:val="28"/>
        </w:rPr>
        <w:t>Government</w:t>
      </w:r>
      <w:r w:rsidRPr="004A57C4">
        <w:rPr>
          <w:rFonts w:ascii="Times New Roman" w:hAnsi="Times New Roman"/>
          <w:sz w:val="28"/>
          <w:szCs w:val="28"/>
        </w:rPr>
        <w:t xml:space="preserve">, які </w:t>
      </w:r>
      <w:r w:rsidR="00135E66">
        <w:rPr>
          <w:rFonts w:ascii="Times New Roman" w:hAnsi="Times New Roman"/>
          <w:sz w:val="28"/>
          <w:szCs w:val="28"/>
        </w:rPr>
        <w:t>дають можливість</w:t>
      </w:r>
      <w:r>
        <w:rPr>
          <w:rFonts w:ascii="Times New Roman" w:hAnsi="Times New Roman"/>
          <w:sz w:val="28"/>
          <w:szCs w:val="28"/>
        </w:rPr>
        <w:t xml:space="preserve"> виріш</w:t>
      </w:r>
      <w:r w:rsidR="00135E66">
        <w:rPr>
          <w:rFonts w:ascii="Times New Roman" w:hAnsi="Times New Roman"/>
          <w:sz w:val="28"/>
          <w:szCs w:val="28"/>
        </w:rPr>
        <w:t>увати нагальні питання</w:t>
      </w:r>
      <w:r>
        <w:rPr>
          <w:rFonts w:ascii="Times New Roman" w:hAnsi="Times New Roman"/>
          <w:sz w:val="28"/>
          <w:szCs w:val="28"/>
        </w:rPr>
        <w:t xml:space="preserve"> громадян</w:t>
      </w:r>
      <w:r w:rsidRPr="004A57C4">
        <w:rPr>
          <w:rFonts w:ascii="Times New Roman" w:hAnsi="Times New Roman"/>
          <w:sz w:val="28"/>
          <w:szCs w:val="28"/>
        </w:rPr>
        <w:t xml:space="preserve"> і підприємц</w:t>
      </w:r>
      <w:r>
        <w:rPr>
          <w:rFonts w:ascii="Times New Roman" w:hAnsi="Times New Roman"/>
          <w:sz w:val="28"/>
          <w:szCs w:val="28"/>
        </w:rPr>
        <w:t>ів</w:t>
      </w:r>
      <w:r w:rsidRPr="004A57C4">
        <w:rPr>
          <w:rFonts w:ascii="Times New Roman" w:hAnsi="Times New Roman"/>
          <w:sz w:val="28"/>
          <w:szCs w:val="28"/>
        </w:rPr>
        <w:t xml:space="preserve"> через</w:t>
      </w:r>
      <w:r>
        <w:rPr>
          <w:rFonts w:ascii="Times New Roman" w:hAnsi="Times New Roman"/>
          <w:sz w:val="28"/>
          <w:szCs w:val="28"/>
        </w:rPr>
        <w:t xml:space="preserve"> платформи в</w:t>
      </w:r>
      <w:r w:rsidRPr="004A57C4">
        <w:rPr>
          <w:rFonts w:ascii="Times New Roman" w:hAnsi="Times New Roman"/>
          <w:sz w:val="28"/>
          <w:szCs w:val="28"/>
        </w:rPr>
        <w:t xml:space="preserve"> Інтернет</w:t>
      </w:r>
      <w:r w:rsidR="00135E66">
        <w:rPr>
          <w:rFonts w:ascii="Times New Roman" w:hAnsi="Times New Roman"/>
          <w:sz w:val="28"/>
          <w:szCs w:val="28"/>
        </w:rPr>
        <w:t>і</w:t>
      </w:r>
      <w:r w:rsidRPr="004A57C4">
        <w:rPr>
          <w:rFonts w:ascii="Times New Roman" w:hAnsi="Times New Roman"/>
          <w:sz w:val="28"/>
          <w:szCs w:val="28"/>
        </w:rPr>
        <w:t>;</w:t>
      </w:r>
    </w:p>
    <w:p w:rsidR="00815DED" w:rsidRDefault="00815DED" w:rsidP="00815DED">
      <w:pPr>
        <w:spacing w:after="0" w:line="360" w:lineRule="auto"/>
        <w:ind w:firstLine="708"/>
        <w:jc w:val="both"/>
        <w:rPr>
          <w:rFonts w:ascii="Times New Roman" w:hAnsi="Times New Roman"/>
          <w:sz w:val="28"/>
          <w:szCs w:val="28"/>
        </w:rPr>
      </w:pPr>
      <w:r w:rsidRPr="004A57C4">
        <w:rPr>
          <w:rFonts w:ascii="Times New Roman" w:hAnsi="Times New Roman"/>
          <w:sz w:val="28"/>
          <w:szCs w:val="28"/>
        </w:rPr>
        <w:t xml:space="preserve">3) </w:t>
      </w:r>
      <w:r>
        <w:rPr>
          <w:rFonts w:ascii="Times New Roman" w:hAnsi="Times New Roman"/>
          <w:sz w:val="28"/>
          <w:szCs w:val="28"/>
        </w:rPr>
        <w:t xml:space="preserve">здійснюють інформування </w:t>
      </w:r>
      <w:r w:rsidR="00135E66">
        <w:rPr>
          <w:rFonts w:ascii="Times New Roman" w:hAnsi="Times New Roman"/>
          <w:sz w:val="28"/>
          <w:szCs w:val="28"/>
        </w:rPr>
        <w:t>насення щодо діяльності органів місцевого самоврядування та забезпечують зворотній зв'язок</w:t>
      </w:r>
      <w:r w:rsidRPr="004A57C4">
        <w:rPr>
          <w:rFonts w:ascii="Times New Roman" w:hAnsi="Times New Roman"/>
          <w:sz w:val="28"/>
          <w:szCs w:val="28"/>
        </w:rPr>
        <w:t>;</w:t>
      </w:r>
    </w:p>
    <w:p w:rsidR="00815DED" w:rsidRDefault="00815DED" w:rsidP="00815DED">
      <w:pPr>
        <w:spacing w:after="0" w:line="360" w:lineRule="auto"/>
        <w:ind w:firstLine="708"/>
        <w:jc w:val="both"/>
        <w:rPr>
          <w:rFonts w:ascii="Times New Roman" w:hAnsi="Times New Roman"/>
          <w:sz w:val="28"/>
          <w:szCs w:val="28"/>
        </w:rPr>
      </w:pPr>
      <w:r w:rsidRPr="004A57C4">
        <w:rPr>
          <w:rFonts w:ascii="Times New Roman" w:hAnsi="Times New Roman"/>
          <w:sz w:val="28"/>
          <w:szCs w:val="28"/>
        </w:rPr>
        <w:t>4) сприяють забезпеченню прозорості функціонування публічної адміністрації. Це найновіша функція, яка</w:t>
      </w:r>
      <w:r>
        <w:rPr>
          <w:rFonts w:ascii="Times New Roman" w:hAnsi="Times New Roman"/>
          <w:sz w:val="28"/>
          <w:szCs w:val="28"/>
        </w:rPr>
        <w:t xml:space="preserve"> </w:t>
      </w:r>
      <w:r w:rsidRPr="004A57C4">
        <w:rPr>
          <w:rFonts w:ascii="Times New Roman" w:hAnsi="Times New Roman"/>
          <w:sz w:val="28"/>
          <w:szCs w:val="28"/>
        </w:rPr>
        <w:t>динамічно розвивається</w:t>
      </w:r>
      <w:r w:rsidR="00135E66">
        <w:rPr>
          <w:rStyle w:val="aa"/>
          <w:rFonts w:ascii="Times New Roman" w:hAnsi="Times New Roman"/>
          <w:sz w:val="28"/>
          <w:szCs w:val="28"/>
        </w:rPr>
        <w:footnoteReference w:id="54"/>
      </w:r>
      <w:r w:rsidRPr="004A57C4">
        <w:rPr>
          <w:rFonts w:ascii="Times New Roman" w:hAnsi="Times New Roman"/>
          <w:sz w:val="28"/>
          <w:szCs w:val="28"/>
        </w:rPr>
        <w:t>.</w:t>
      </w:r>
    </w:p>
    <w:p w:rsidR="00815DED" w:rsidRDefault="00815DED" w:rsidP="00815DED">
      <w:pPr>
        <w:spacing w:after="0" w:line="360" w:lineRule="auto"/>
        <w:ind w:firstLine="708"/>
        <w:jc w:val="both"/>
        <w:rPr>
          <w:rFonts w:ascii="Times New Roman" w:hAnsi="Times New Roman"/>
          <w:sz w:val="28"/>
          <w:szCs w:val="28"/>
        </w:rPr>
      </w:pPr>
      <w:r>
        <w:rPr>
          <w:rFonts w:ascii="Times New Roman" w:hAnsi="Times New Roman"/>
          <w:sz w:val="28"/>
          <w:szCs w:val="28"/>
        </w:rPr>
        <w:t>На</w:t>
      </w:r>
      <w:r w:rsidRPr="004A57C4">
        <w:rPr>
          <w:rFonts w:ascii="Times New Roman" w:hAnsi="Times New Roman"/>
          <w:sz w:val="28"/>
          <w:szCs w:val="28"/>
        </w:rPr>
        <w:t xml:space="preserve">ведений </w:t>
      </w:r>
      <w:r>
        <w:rPr>
          <w:rFonts w:ascii="Times New Roman" w:hAnsi="Times New Roman"/>
          <w:sz w:val="28"/>
          <w:szCs w:val="28"/>
        </w:rPr>
        <w:t xml:space="preserve">приклад </w:t>
      </w:r>
      <w:r w:rsidRPr="004A57C4">
        <w:rPr>
          <w:rFonts w:ascii="Times New Roman" w:hAnsi="Times New Roman"/>
          <w:sz w:val="28"/>
          <w:szCs w:val="28"/>
        </w:rPr>
        <w:t>досвіду</w:t>
      </w:r>
      <w:r>
        <w:rPr>
          <w:rFonts w:ascii="Times New Roman" w:hAnsi="Times New Roman"/>
          <w:sz w:val="28"/>
          <w:szCs w:val="28"/>
        </w:rPr>
        <w:t xml:space="preserve"> </w:t>
      </w:r>
      <w:r w:rsidRPr="004A57C4">
        <w:rPr>
          <w:rFonts w:ascii="Times New Roman" w:hAnsi="Times New Roman"/>
          <w:sz w:val="28"/>
          <w:szCs w:val="28"/>
        </w:rPr>
        <w:t>Польщі</w:t>
      </w:r>
      <w:r>
        <w:rPr>
          <w:rFonts w:ascii="Times New Roman" w:hAnsi="Times New Roman"/>
          <w:sz w:val="28"/>
          <w:szCs w:val="28"/>
        </w:rPr>
        <w:t xml:space="preserve"> </w:t>
      </w:r>
      <w:r w:rsidRPr="004A57C4">
        <w:rPr>
          <w:rFonts w:ascii="Times New Roman" w:hAnsi="Times New Roman"/>
          <w:sz w:val="28"/>
          <w:szCs w:val="28"/>
        </w:rPr>
        <w:t xml:space="preserve">та факторів, які </w:t>
      </w:r>
      <w:r>
        <w:rPr>
          <w:rFonts w:ascii="Times New Roman" w:hAnsi="Times New Roman"/>
          <w:sz w:val="28"/>
          <w:szCs w:val="28"/>
        </w:rPr>
        <w:t>спричинили успіх</w:t>
      </w:r>
      <w:r w:rsidRPr="004A57C4">
        <w:rPr>
          <w:rFonts w:ascii="Times New Roman" w:hAnsi="Times New Roman"/>
          <w:sz w:val="28"/>
          <w:szCs w:val="28"/>
        </w:rPr>
        <w:t xml:space="preserve"> впровадження е-урядування, </w:t>
      </w:r>
      <w:r>
        <w:rPr>
          <w:rFonts w:ascii="Times New Roman" w:hAnsi="Times New Roman"/>
          <w:sz w:val="28"/>
          <w:szCs w:val="28"/>
        </w:rPr>
        <w:t>дозволяє</w:t>
      </w:r>
      <w:r w:rsidRPr="004A57C4">
        <w:rPr>
          <w:rFonts w:ascii="Times New Roman" w:hAnsi="Times New Roman"/>
          <w:sz w:val="28"/>
          <w:szCs w:val="28"/>
        </w:rPr>
        <w:t xml:space="preserve"> зробити</w:t>
      </w:r>
      <w:r>
        <w:rPr>
          <w:rFonts w:ascii="Times New Roman" w:hAnsi="Times New Roman"/>
          <w:sz w:val="28"/>
          <w:szCs w:val="28"/>
        </w:rPr>
        <w:t xml:space="preserve"> певні</w:t>
      </w:r>
      <w:r w:rsidRPr="004A57C4">
        <w:rPr>
          <w:rFonts w:ascii="Times New Roman" w:hAnsi="Times New Roman"/>
          <w:sz w:val="28"/>
          <w:szCs w:val="28"/>
        </w:rPr>
        <w:t xml:space="preserve"> висновки </w:t>
      </w:r>
      <w:r>
        <w:rPr>
          <w:rFonts w:ascii="Times New Roman" w:hAnsi="Times New Roman"/>
          <w:sz w:val="28"/>
          <w:szCs w:val="28"/>
        </w:rPr>
        <w:t xml:space="preserve">для України. </w:t>
      </w:r>
    </w:p>
    <w:p w:rsidR="00815DED" w:rsidRDefault="00815DED" w:rsidP="00815DED">
      <w:pPr>
        <w:spacing w:after="0" w:line="360" w:lineRule="auto"/>
        <w:ind w:firstLine="708"/>
        <w:jc w:val="both"/>
        <w:rPr>
          <w:rFonts w:ascii="Times New Roman" w:hAnsi="Times New Roman"/>
          <w:sz w:val="28"/>
          <w:szCs w:val="28"/>
        </w:rPr>
      </w:pPr>
      <w:r w:rsidRPr="004A57C4">
        <w:rPr>
          <w:rFonts w:ascii="Times New Roman" w:hAnsi="Times New Roman"/>
          <w:sz w:val="28"/>
          <w:szCs w:val="28"/>
        </w:rPr>
        <w:t>1. Зовнішній тиск.</w:t>
      </w:r>
      <w:r>
        <w:rPr>
          <w:rFonts w:ascii="Times New Roman" w:hAnsi="Times New Roman"/>
          <w:sz w:val="28"/>
          <w:szCs w:val="28"/>
        </w:rPr>
        <w:t xml:space="preserve"> </w:t>
      </w:r>
      <w:r w:rsidRPr="004A57C4">
        <w:rPr>
          <w:rFonts w:ascii="Times New Roman" w:hAnsi="Times New Roman"/>
          <w:sz w:val="28"/>
          <w:szCs w:val="28"/>
        </w:rPr>
        <w:t>Стимули до проведення реформ</w:t>
      </w:r>
      <w:r>
        <w:rPr>
          <w:rFonts w:ascii="Times New Roman" w:hAnsi="Times New Roman"/>
          <w:sz w:val="28"/>
          <w:szCs w:val="28"/>
        </w:rPr>
        <w:t xml:space="preserve"> в країні забезпечуються через інформативні джерела та</w:t>
      </w:r>
      <w:r w:rsidRPr="004A57C4">
        <w:rPr>
          <w:rFonts w:ascii="Times New Roman" w:hAnsi="Times New Roman"/>
          <w:sz w:val="28"/>
          <w:szCs w:val="28"/>
        </w:rPr>
        <w:t xml:space="preserve"> надходять </w:t>
      </w:r>
      <w:r>
        <w:rPr>
          <w:rFonts w:ascii="Times New Roman" w:hAnsi="Times New Roman"/>
          <w:sz w:val="28"/>
          <w:szCs w:val="28"/>
        </w:rPr>
        <w:t>від громадян країни, громадських діячів</w:t>
      </w:r>
      <w:r w:rsidRPr="004A57C4">
        <w:rPr>
          <w:rFonts w:ascii="Times New Roman" w:hAnsi="Times New Roman"/>
          <w:sz w:val="28"/>
          <w:szCs w:val="28"/>
        </w:rPr>
        <w:t>, бізнес</w:t>
      </w:r>
      <w:r>
        <w:rPr>
          <w:rFonts w:ascii="Times New Roman" w:hAnsi="Times New Roman"/>
          <w:sz w:val="28"/>
          <w:szCs w:val="28"/>
        </w:rPr>
        <w:t>ових структур</w:t>
      </w:r>
      <w:r w:rsidRPr="004A57C4">
        <w:rPr>
          <w:rFonts w:ascii="Times New Roman" w:hAnsi="Times New Roman"/>
          <w:sz w:val="28"/>
          <w:szCs w:val="28"/>
        </w:rPr>
        <w:t xml:space="preserve">, а </w:t>
      </w:r>
      <w:r>
        <w:rPr>
          <w:rFonts w:ascii="Times New Roman" w:hAnsi="Times New Roman"/>
          <w:sz w:val="28"/>
          <w:szCs w:val="28"/>
        </w:rPr>
        <w:t xml:space="preserve">у </w:t>
      </w:r>
      <w:r w:rsidRPr="004A57C4">
        <w:rPr>
          <w:rFonts w:ascii="Times New Roman" w:hAnsi="Times New Roman"/>
          <w:sz w:val="28"/>
          <w:szCs w:val="28"/>
        </w:rPr>
        <w:t xml:space="preserve">нашій </w:t>
      </w:r>
      <w:r>
        <w:rPr>
          <w:rFonts w:ascii="Times New Roman" w:hAnsi="Times New Roman"/>
          <w:sz w:val="28"/>
          <w:szCs w:val="28"/>
        </w:rPr>
        <w:t>країні</w:t>
      </w:r>
      <w:r w:rsidRPr="004A57C4">
        <w:rPr>
          <w:rFonts w:ascii="Times New Roman" w:hAnsi="Times New Roman"/>
          <w:sz w:val="28"/>
          <w:szCs w:val="28"/>
        </w:rPr>
        <w:t xml:space="preserve"> спостерігається</w:t>
      </w:r>
      <w:r>
        <w:rPr>
          <w:rFonts w:ascii="Times New Roman" w:hAnsi="Times New Roman"/>
          <w:sz w:val="28"/>
          <w:szCs w:val="28"/>
        </w:rPr>
        <w:t xml:space="preserve"> лише</w:t>
      </w:r>
      <w:r w:rsidRPr="004A57C4">
        <w:rPr>
          <w:rFonts w:ascii="Times New Roman" w:hAnsi="Times New Roman"/>
          <w:sz w:val="28"/>
          <w:szCs w:val="28"/>
        </w:rPr>
        <w:t xml:space="preserve"> тиск </w:t>
      </w:r>
      <w:r>
        <w:rPr>
          <w:rFonts w:ascii="Times New Roman" w:hAnsi="Times New Roman"/>
          <w:sz w:val="28"/>
          <w:szCs w:val="28"/>
        </w:rPr>
        <w:t>зі сторони</w:t>
      </w:r>
      <w:r w:rsidRPr="004A57C4">
        <w:rPr>
          <w:rFonts w:ascii="Times New Roman" w:hAnsi="Times New Roman"/>
          <w:sz w:val="28"/>
          <w:szCs w:val="28"/>
        </w:rPr>
        <w:t xml:space="preserve"> продавців продук</w:t>
      </w:r>
      <w:r>
        <w:rPr>
          <w:rFonts w:ascii="Times New Roman" w:hAnsi="Times New Roman"/>
          <w:sz w:val="28"/>
          <w:szCs w:val="28"/>
        </w:rPr>
        <w:t>ції інформаційних технологій та</w:t>
      </w:r>
      <w:r w:rsidRPr="004A57C4">
        <w:rPr>
          <w:rFonts w:ascii="Times New Roman" w:hAnsi="Times New Roman"/>
          <w:sz w:val="28"/>
          <w:szCs w:val="28"/>
        </w:rPr>
        <w:t xml:space="preserve"> </w:t>
      </w:r>
      <w:r w:rsidRPr="004A57C4">
        <w:rPr>
          <w:rFonts w:ascii="Times New Roman" w:hAnsi="Times New Roman"/>
          <w:sz w:val="28"/>
          <w:szCs w:val="28"/>
        </w:rPr>
        <w:lastRenderedPageBreak/>
        <w:t>відсутній тиск з</w:t>
      </w:r>
      <w:r>
        <w:rPr>
          <w:rFonts w:ascii="Times New Roman" w:hAnsi="Times New Roman"/>
          <w:sz w:val="28"/>
          <w:szCs w:val="28"/>
        </w:rPr>
        <w:t>і сторони</w:t>
      </w:r>
      <w:r w:rsidRPr="004A57C4">
        <w:rPr>
          <w:rFonts w:ascii="Times New Roman" w:hAnsi="Times New Roman"/>
          <w:sz w:val="28"/>
          <w:szCs w:val="28"/>
        </w:rPr>
        <w:t xml:space="preserve"> громадян </w:t>
      </w:r>
      <w:r>
        <w:rPr>
          <w:rFonts w:ascii="Times New Roman" w:hAnsi="Times New Roman"/>
          <w:sz w:val="28"/>
          <w:szCs w:val="28"/>
        </w:rPr>
        <w:t>і бізнес структур</w:t>
      </w:r>
      <w:r w:rsidRPr="004A57C4">
        <w:rPr>
          <w:rFonts w:ascii="Times New Roman" w:hAnsi="Times New Roman"/>
          <w:sz w:val="28"/>
          <w:szCs w:val="28"/>
        </w:rPr>
        <w:t xml:space="preserve">, </w:t>
      </w:r>
      <w:r>
        <w:rPr>
          <w:rFonts w:ascii="Times New Roman" w:hAnsi="Times New Roman"/>
          <w:sz w:val="28"/>
          <w:szCs w:val="28"/>
        </w:rPr>
        <w:t>які не володіють</w:t>
      </w:r>
      <w:r w:rsidRPr="004A57C4">
        <w:rPr>
          <w:rFonts w:ascii="Times New Roman" w:hAnsi="Times New Roman"/>
          <w:sz w:val="28"/>
          <w:szCs w:val="28"/>
        </w:rPr>
        <w:t xml:space="preserve"> переваг</w:t>
      </w:r>
      <w:r>
        <w:rPr>
          <w:rFonts w:ascii="Times New Roman" w:hAnsi="Times New Roman"/>
          <w:sz w:val="28"/>
          <w:szCs w:val="28"/>
        </w:rPr>
        <w:t>ами</w:t>
      </w:r>
      <w:r w:rsidRPr="004A57C4">
        <w:rPr>
          <w:rFonts w:ascii="Times New Roman" w:hAnsi="Times New Roman"/>
          <w:sz w:val="28"/>
          <w:szCs w:val="28"/>
        </w:rPr>
        <w:t xml:space="preserve"> е-урядування. </w:t>
      </w:r>
    </w:p>
    <w:p w:rsidR="00815DED" w:rsidRDefault="00815DED" w:rsidP="00815DED">
      <w:pPr>
        <w:spacing w:after="0" w:line="360" w:lineRule="auto"/>
        <w:ind w:firstLine="708"/>
        <w:jc w:val="both"/>
        <w:rPr>
          <w:rFonts w:ascii="Times New Roman" w:hAnsi="Times New Roman"/>
          <w:sz w:val="28"/>
          <w:szCs w:val="28"/>
        </w:rPr>
      </w:pPr>
      <w:r w:rsidRPr="004A57C4">
        <w:rPr>
          <w:rFonts w:ascii="Times New Roman" w:hAnsi="Times New Roman"/>
          <w:sz w:val="28"/>
          <w:szCs w:val="28"/>
        </w:rPr>
        <w:t>2. Повне бачення і стратегія.</w:t>
      </w:r>
      <w:r>
        <w:rPr>
          <w:rFonts w:ascii="Times New Roman" w:hAnsi="Times New Roman"/>
          <w:sz w:val="28"/>
          <w:szCs w:val="28"/>
        </w:rPr>
        <w:t xml:space="preserve"> С</w:t>
      </w:r>
      <w:r w:rsidRPr="004A57C4">
        <w:rPr>
          <w:rFonts w:ascii="Times New Roman" w:hAnsi="Times New Roman"/>
          <w:sz w:val="28"/>
          <w:szCs w:val="28"/>
        </w:rPr>
        <w:t xml:space="preserve">тратегічний план для формування ефективного </w:t>
      </w:r>
      <w:r>
        <w:rPr>
          <w:rFonts w:ascii="Times New Roman" w:hAnsi="Times New Roman"/>
          <w:sz w:val="28"/>
          <w:szCs w:val="28"/>
        </w:rPr>
        <w:t>управління держав</w:t>
      </w:r>
      <w:r w:rsidRPr="004A57C4">
        <w:rPr>
          <w:rFonts w:ascii="Times New Roman" w:hAnsi="Times New Roman"/>
          <w:sz w:val="28"/>
          <w:szCs w:val="28"/>
        </w:rPr>
        <w:t xml:space="preserve">ою і для е-урядування під гаслом «що ми хочемо зробити, щоб отримати це», </w:t>
      </w:r>
      <w:r>
        <w:rPr>
          <w:rFonts w:ascii="Times New Roman" w:hAnsi="Times New Roman"/>
          <w:sz w:val="28"/>
          <w:szCs w:val="28"/>
        </w:rPr>
        <w:t xml:space="preserve">передбачає </w:t>
      </w:r>
      <w:r w:rsidRPr="004A57C4">
        <w:rPr>
          <w:rFonts w:ascii="Times New Roman" w:hAnsi="Times New Roman"/>
          <w:sz w:val="28"/>
          <w:szCs w:val="28"/>
        </w:rPr>
        <w:t>розгляд інформаційних технологій</w:t>
      </w:r>
      <w:r w:rsidR="003726CF">
        <w:rPr>
          <w:rFonts w:ascii="Times New Roman" w:hAnsi="Times New Roman"/>
          <w:sz w:val="28"/>
          <w:szCs w:val="28"/>
        </w:rPr>
        <w:t>,</w:t>
      </w:r>
      <w:r w:rsidRPr="004A57C4">
        <w:rPr>
          <w:rFonts w:ascii="Times New Roman" w:hAnsi="Times New Roman"/>
          <w:sz w:val="28"/>
          <w:szCs w:val="28"/>
        </w:rPr>
        <w:t xml:space="preserve"> як ефектив</w:t>
      </w:r>
      <w:r>
        <w:rPr>
          <w:rFonts w:ascii="Times New Roman" w:hAnsi="Times New Roman"/>
          <w:sz w:val="28"/>
          <w:szCs w:val="28"/>
        </w:rPr>
        <w:t>ного засобу реалізації стратегічної мети</w:t>
      </w:r>
      <w:r w:rsidRPr="004A57C4">
        <w:rPr>
          <w:rFonts w:ascii="Times New Roman" w:hAnsi="Times New Roman"/>
          <w:sz w:val="28"/>
          <w:szCs w:val="28"/>
        </w:rPr>
        <w:t xml:space="preserve">. </w:t>
      </w:r>
      <w:r w:rsidRPr="004356C0">
        <w:rPr>
          <w:rFonts w:ascii="Times New Roman" w:hAnsi="Times New Roman"/>
          <w:sz w:val="28"/>
          <w:szCs w:val="28"/>
        </w:rPr>
        <w:t xml:space="preserve">Щодо України, то відсутня будь-яка довготривала перспектива та відсутній зв'язок між цілями і засобами. Це може бути викликано, регулярною зміною </w:t>
      </w:r>
      <w:r w:rsidR="00A0407A">
        <w:rPr>
          <w:rFonts w:ascii="Times New Roman" w:hAnsi="Times New Roman"/>
          <w:sz w:val="28"/>
          <w:szCs w:val="28"/>
        </w:rPr>
        <w:t>управлінського</w:t>
      </w:r>
      <w:r w:rsidRPr="004356C0">
        <w:rPr>
          <w:rFonts w:ascii="Times New Roman" w:hAnsi="Times New Roman"/>
          <w:sz w:val="28"/>
          <w:szCs w:val="28"/>
        </w:rPr>
        <w:t xml:space="preserve"> складу уряду та частою зміною політичного довкілля.</w:t>
      </w:r>
    </w:p>
    <w:p w:rsidR="00815DED" w:rsidRDefault="00815DED" w:rsidP="00815DED">
      <w:pPr>
        <w:spacing w:after="0" w:line="360" w:lineRule="auto"/>
        <w:ind w:firstLine="708"/>
        <w:jc w:val="both"/>
        <w:rPr>
          <w:rFonts w:ascii="Times New Roman" w:hAnsi="Times New Roman"/>
          <w:sz w:val="28"/>
          <w:szCs w:val="28"/>
        </w:rPr>
      </w:pPr>
      <w:r w:rsidRPr="004356C0">
        <w:rPr>
          <w:rFonts w:ascii="Times New Roman" w:hAnsi="Times New Roman"/>
          <w:sz w:val="28"/>
          <w:szCs w:val="28"/>
        </w:rPr>
        <w:t>3. Ефективне управління проектом.</w:t>
      </w:r>
      <w:r>
        <w:rPr>
          <w:rFonts w:ascii="Times New Roman" w:hAnsi="Times New Roman"/>
          <w:sz w:val="28"/>
          <w:szCs w:val="28"/>
        </w:rPr>
        <w:t xml:space="preserve"> </w:t>
      </w:r>
      <w:r w:rsidRPr="004356C0">
        <w:rPr>
          <w:rFonts w:ascii="Times New Roman" w:hAnsi="Times New Roman"/>
          <w:sz w:val="28"/>
          <w:szCs w:val="28"/>
        </w:rPr>
        <w:t>Прозора відповідальність, ефективне планування і розгляд можливих ризиків, ефективний моніторинг і контроль, раціональне використання ресурсів, ефективно кероване партнерство між державними установами, громадянами та бізнесом стали запорукою успішного впровадження е-урядування. А розмита відповідальність, яка пов'язана з великою кількістю реалізаторів проекту е-урядування,</w:t>
      </w:r>
      <w:r>
        <w:rPr>
          <w:rFonts w:ascii="Times New Roman" w:hAnsi="Times New Roman"/>
          <w:sz w:val="28"/>
          <w:szCs w:val="28"/>
        </w:rPr>
        <w:t xml:space="preserve"> </w:t>
      </w:r>
      <w:r w:rsidRPr="004356C0">
        <w:rPr>
          <w:rFonts w:ascii="Times New Roman" w:hAnsi="Times New Roman"/>
          <w:sz w:val="28"/>
          <w:szCs w:val="28"/>
        </w:rPr>
        <w:t>відсутній або недостатньо ефективний контроль,</w:t>
      </w:r>
      <w:r>
        <w:rPr>
          <w:rFonts w:ascii="Times New Roman" w:hAnsi="Times New Roman"/>
          <w:sz w:val="28"/>
          <w:szCs w:val="28"/>
        </w:rPr>
        <w:t xml:space="preserve"> </w:t>
      </w:r>
      <w:r w:rsidRPr="004356C0">
        <w:rPr>
          <w:rFonts w:ascii="Times New Roman" w:hAnsi="Times New Roman"/>
          <w:sz w:val="28"/>
          <w:szCs w:val="28"/>
        </w:rPr>
        <w:t xml:space="preserve">незадовільне постачання гальмує запровадження електронного урядування в Україні. </w:t>
      </w:r>
    </w:p>
    <w:p w:rsidR="00815DED" w:rsidRDefault="00815DED" w:rsidP="00815DED">
      <w:pPr>
        <w:spacing w:after="0" w:line="360" w:lineRule="auto"/>
        <w:ind w:firstLine="708"/>
        <w:jc w:val="both"/>
        <w:rPr>
          <w:rFonts w:ascii="Times New Roman" w:hAnsi="Times New Roman"/>
          <w:sz w:val="28"/>
          <w:szCs w:val="28"/>
        </w:rPr>
      </w:pPr>
      <w:r w:rsidRPr="004A57C4">
        <w:rPr>
          <w:rFonts w:ascii="Times New Roman" w:hAnsi="Times New Roman"/>
          <w:sz w:val="28"/>
          <w:szCs w:val="28"/>
        </w:rPr>
        <w:t>4. Наявність компетенції.</w:t>
      </w:r>
      <w:r>
        <w:rPr>
          <w:rFonts w:ascii="Times New Roman" w:hAnsi="Times New Roman"/>
          <w:sz w:val="28"/>
          <w:szCs w:val="28"/>
        </w:rPr>
        <w:t xml:space="preserve"> </w:t>
      </w:r>
      <w:r w:rsidRPr="004A57C4">
        <w:rPr>
          <w:rFonts w:ascii="Times New Roman" w:hAnsi="Times New Roman"/>
          <w:sz w:val="28"/>
          <w:szCs w:val="28"/>
        </w:rPr>
        <w:t xml:space="preserve">Передбачає наявність необхідного рівня кваліфікації і знань. </w:t>
      </w:r>
      <w:r w:rsidRPr="004356C0">
        <w:rPr>
          <w:rFonts w:ascii="Times New Roman" w:hAnsi="Times New Roman"/>
          <w:sz w:val="28"/>
          <w:szCs w:val="28"/>
        </w:rPr>
        <w:t>Особливо на регіональному рівні необхідно мати</w:t>
      </w:r>
      <w:r w:rsidR="003726CF">
        <w:rPr>
          <w:rFonts w:ascii="Times New Roman" w:hAnsi="Times New Roman"/>
          <w:sz w:val="28"/>
          <w:szCs w:val="28"/>
        </w:rPr>
        <w:t>,</w:t>
      </w:r>
      <w:r w:rsidRPr="004356C0">
        <w:rPr>
          <w:rFonts w:ascii="Times New Roman" w:hAnsi="Times New Roman"/>
          <w:sz w:val="28"/>
          <w:szCs w:val="28"/>
        </w:rPr>
        <w:t xml:space="preserve"> як грамотних менеджерів, так і кваліфікованих фахівців з інформаційних технологій.</w:t>
      </w:r>
    </w:p>
    <w:p w:rsidR="00103869" w:rsidRPr="00103869" w:rsidRDefault="00103869" w:rsidP="00103869">
      <w:pPr>
        <w:spacing w:after="0" w:line="360" w:lineRule="auto"/>
        <w:ind w:firstLine="708"/>
        <w:jc w:val="both"/>
        <w:rPr>
          <w:rFonts w:ascii="Times New Roman" w:hAnsi="Times New Roman"/>
          <w:sz w:val="28"/>
          <w:szCs w:val="28"/>
        </w:rPr>
      </w:pPr>
      <w:r w:rsidRPr="00103869">
        <w:rPr>
          <w:rFonts w:ascii="Times New Roman" w:hAnsi="Times New Roman"/>
          <w:sz w:val="28"/>
          <w:szCs w:val="28"/>
        </w:rPr>
        <w:t>У Швейцарії громадські консультації є фундаментальною ознакою системи консультацій. Є й інші країни, в яких консульт</w:t>
      </w:r>
      <w:r>
        <w:rPr>
          <w:rFonts w:ascii="Times New Roman" w:hAnsi="Times New Roman"/>
          <w:sz w:val="28"/>
          <w:szCs w:val="28"/>
        </w:rPr>
        <w:t>ації значно обмежені за обсягом</w:t>
      </w:r>
      <w:r w:rsidRPr="00103869">
        <w:rPr>
          <w:rFonts w:ascii="Times New Roman" w:hAnsi="Times New Roman"/>
          <w:sz w:val="28"/>
          <w:szCs w:val="28"/>
        </w:rPr>
        <w:t xml:space="preserve">. У Нідерландах створено незалежну інтернет-платформу, де кожен громадянин може висловити свою думку щодо якості та соціальної важливості державних послуг. Крім того, електронну участь громадян в управлінні </w:t>
      </w:r>
      <w:r w:rsidRPr="00103869">
        <w:rPr>
          <w:rFonts w:ascii="Times New Roman" w:hAnsi="Times New Roman"/>
          <w:sz w:val="28"/>
          <w:szCs w:val="28"/>
        </w:rPr>
        <w:lastRenderedPageBreak/>
        <w:t>державними справами в цій країні забезпечують такі програми, як «eCitizen», «Citizenlink» і «Voting Assistant»</w:t>
      </w:r>
      <w:r w:rsidR="00A0407A" w:rsidRPr="00103869">
        <w:rPr>
          <w:rFonts w:ascii="Times New Roman" w:hAnsi="Times New Roman" w:cs="Times New Roman"/>
          <w:sz w:val="24"/>
          <w:szCs w:val="24"/>
          <w:vertAlign w:val="superscript"/>
        </w:rPr>
        <w:footnoteReference w:id="55"/>
      </w:r>
      <w:r w:rsidR="00A0407A" w:rsidRPr="00103869">
        <w:rPr>
          <w:rFonts w:ascii="Times New Roman" w:hAnsi="Times New Roman"/>
          <w:sz w:val="28"/>
          <w:szCs w:val="28"/>
        </w:rPr>
        <w:t xml:space="preserve">. </w:t>
      </w:r>
    </w:p>
    <w:p w:rsidR="00103869" w:rsidRPr="00103869" w:rsidRDefault="00103869" w:rsidP="00103869">
      <w:pPr>
        <w:spacing w:after="0" w:line="360" w:lineRule="auto"/>
        <w:ind w:firstLine="708"/>
        <w:jc w:val="both"/>
        <w:rPr>
          <w:rFonts w:ascii="Times New Roman" w:hAnsi="Times New Roman"/>
          <w:sz w:val="28"/>
          <w:szCs w:val="28"/>
        </w:rPr>
      </w:pPr>
      <w:r w:rsidRPr="00103869">
        <w:rPr>
          <w:rFonts w:ascii="Times New Roman" w:hAnsi="Times New Roman"/>
          <w:sz w:val="28"/>
          <w:szCs w:val="28"/>
        </w:rPr>
        <w:t>Одним із прикладів розвитку прозорості та публічності на високому рівні є право жителів громади брати участь у місцевій політиці та можливість залучати державне (муніципальне) фінансування для реалізації власних ініціатив.</w:t>
      </w:r>
    </w:p>
    <w:p w:rsidR="00A0407A" w:rsidRDefault="00103869" w:rsidP="00103869">
      <w:pPr>
        <w:spacing w:after="0" w:line="360" w:lineRule="auto"/>
        <w:ind w:firstLine="708"/>
        <w:jc w:val="both"/>
        <w:rPr>
          <w:rFonts w:ascii="Times New Roman" w:hAnsi="Times New Roman" w:cs="Times New Roman"/>
          <w:color w:val="000000" w:themeColor="text1"/>
          <w:sz w:val="28"/>
          <w:szCs w:val="28"/>
        </w:rPr>
      </w:pPr>
      <w:r w:rsidRPr="00103869">
        <w:rPr>
          <w:rFonts w:ascii="Times New Roman" w:hAnsi="Times New Roman"/>
          <w:sz w:val="28"/>
          <w:szCs w:val="28"/>
        </w:rPr>
        <w:t xml:space="preserve">Викладене вказує на ще одну тенденцію реалізації принципу прозорості в діяльності органів </w:t>
      </w:r>
      <w:r>
        <w:rPr>
          <w:rFonts w:ascii="Times New Roman" w:hAnsi="Times New Roman"/>
          <w:sz w:val="28"/>
          <w:szCs w:val="28"/>
        </w:rPr>
        <w:t>місцевого самоврядування</w:t>
      </w:r>
      <w:r w:rsidRPr="00103869">
        <w:rPr>
          <w:rFonts w:ascii="Times New Roman" w:hAnsi="Times New Roman"/>
          <w:sz w:val="28"/>
          <w:szCs w:val="28"/>
        </w:rPr>
        <w:t>: його прояви мають досить широкий спектр форм і методів, які поширені</w:t>
      </w:r>
      <w:r w:rsidR="00FA412B">
        <w:rPr>
          <w:rFonts w:ascii="Times New Roman" w:hAnsi="Times New Roman"/>
          <w:sz w:val="28"/>
          <w:szCs w:val="28"/>
        </w:rPr>
        <w:t>,</w:t>
      </w:r>
      <w:r w:rsidRPr="00103869">
        <w:rPr>
          <w:rFonts w:ascii="Times New Roman" w:hAnsi="Times New Roman"/>
          <w:sz w:val="28"/>
          <w:szCs w:val="28"/>
        </w:rPr>
        <w:t xml:space="preserve"> як на національному рівні в діяльності центральних органів виконавчої влади, так і на місцевий рівень - насамперед у діяльності органів місцевого самоврядування</w:t>
      </w:r>
      <w:r w:rsidR="00A0407A" w:rsidRPr="00103869">
        <w:rPr>
          <w:rStyle w:val="aa"/>
          <w:rFonts w:ascii="Times New Roman" w:hAnsi="Times New Roman" w:cs="Times New Roman"/>
          <w:color w:val="000000" w:themeColor="text1"/>
          <w:sz w:val="28"/>
          <w:szCs w:val="28"/>
        </w:rPr>
        <w:footnoteReference w:id="56"/>
      </w:r>
      <w:r w:rsidR="00A0407A" w:rsidRPr="00103869">
        <w:rPr>
          <w:rFonts w:ascii="Times New Roman" w:hAnsi="Times New Roman" w:cs="Times New Roman"/>
          <w:color w:val="000000" w:themeColor="text1"/>
          <w:sz w:val="28"/>
          <w:szCs w:val="28"/>
        </w:rPr>
        <w:t xml:space="preserve">. </w:t>
      </w:r>
    </w:p>
    <w:p w:rsidR="00A0407A" w:rsidRPr="00490512" w:rsidRDefault="00490512" w:rsidP="00490512">
      <w:pPr>
        <w:spacing w:after="0" w:line="360" w:lineRule="auto"/>
        <w:ind w:firstLine="708"/>
        <w:jc w:val="both"/>
        <w:rPr>
          <w:rFonts w:ascii="Times New Roman" w:hAnsi="Times New Roman"/>
          <w:color w:val="000000" w:themeColor="text1"/>
          <w:sz w:val="28"/>
          <w:szCs w:val="28"/>
        </w:rPr>
      </w:pPr>
      <w:r>
        <w:rPr>
          <w:rFonts w:ascii="Times New Roman" w:hAnsi="Times New Roman" w:cs="Times New Roman"/>
          <w:color w:val="000000" w:themeColor="text1"/>
          <w:sz w:val="28"/>
          <w:szCs w:val="28"/>
        </w:rPr>
        <w:t>Ще однією країною, що ефективно впроваджує електронне урядування є Канада, яка ще з 90-х років ХХ ст. почала вирішувати питання забезпечення доступу громадян держави до публічної інформації про діяльності органів публічної влади. Канада зосередила увагу на таких чотирьох основних аспектах електронного урядування</w:t>
      </w:r>
      <w:r w:rsidR="00A0407A" w:rsidRPr="00490512">
        <w:rPr>
          <w:rStyle w:val="aa"/>
          <w:rFonts w:ascii="Times New Roman" w:hAnsi="Times New Roman"/>
          <w:color w:val="000000" w:themeColor="text1"/>
          <w:sz w:val="28"/>
          <w:szCs w:val="28"/>
        </w:rPr>
        <w:footnoteReference w:id="57"/>
      </w:r>
      <w:r w:rsidR="00A0407A" w:rsidRPr="00490512">
        <w:rPr>
          <w:rFonts w:ascii="Times New Roman" w:hAnsi="Times New Roman"/>
          <w:color w:val="000000" w:themeColor="text1"/>
          <w:sz w:val="28"/>
          <w:szCs w:val="28"/>
        </w:rPr>
        <w:t>:</w:t>
      </w:r>
    </w:p>
    <w:p w:rsidR="00A0407A" w:rsidRPr="00490512" w:rsidRDefault="00A0407A" w:rsidP="00A0407A">
      <w:pPr>
        <w:spacing w:after="0" w:line="360" w:lineRule="auto"/>
        <w:ind w:firstLine="567"/>
        <w:jc w:val="both"/>
        <w:rPr>
          <w:rFonts w:ascii="Times New Roman" w:hAnsi="Times New Roman"/>
          <w:color w:val="000000" w:themeColor="text1"/>
          <w:sz w:val="28"/>
          <w:szCs w:val="28"/>
        </w:rPr>
      </w:pPr>
      <w:r w:rsidRPr="00490512">
        <w:rPr>
          <w:rFonts w:ascii="Times New Roman" w:hAnsi="Times New Roman"/>
          <w:color w:val="000000" w:themeColor="text1"/>
          <w:sz w:val="28"/>
          <w:szCs w:val="28"/>
        </w:rPr>
        <w:t xml:space="preserve">- </w:t>
      </w:r>
      <w:r w:rsidR="00490512" w:rsidRPr="00490512">
        <w:rPr>
          <w:rFonts w:ascii="Times New Roman" w:hAnsi="Times New Roman"/>
          <w:color w:val="000000" w:themeColor="text1"/>
          <w:sz w:val="28"/>
          <w:szCs w:val="28"/>
        </w:rPr>
        <w:t>формування канадського</w:t>
      </w:r>
      <w:r w:rsidRPr="00490512">
        <w:rPr>
          <w:rFonts w:ascii="Times New Roman" w:hAnsi="Times New Roman"/>
          <w:color w:val="000000" w:themeColor="text1"/>
          <w:sz w:val="28"/>
          <w:szCs w:val="28"/>
        </w:rPr>
        <w:t xml:space="preserve"> веб-сайт</w:t>
      </w:r>
      <w:r w:rsidR="00490512" w:rsidRPr="00490512">
        <w:rPr>
          <w:rFonts w:ascii="Times New Roman" w:hAnsi="Times New Roman"/>
          <w:color w:val="000000" w:themeColor="text1"/>
          <w:sz w:val="28"/>
          <w:szCs w:val="28"/>
        </w:rPr>
        <w:t>у</w:t>
      </w:r>
      <w:r w:rsidRPr="00490512">
        <w:rPr>
          <w:rFonts w:ascii="Times New Roman" w:hAnsi="Times New Roman"/>
          <w:color w:val="000000" w:themeColor="text1"/>
          <w:sz w:val="28"/>
          <w:szCs w:val="28"/>
        </w:rPr>
        <w:t>;</w:t>
      </w:r>
    </w:p>
    <w:p w:rsidR="00A0407A" w:rsidRPr="00490512" w:rsidRDefault="00A0407A" w:rsidP="00A0407A">
      <w:pPr>
        <w:spacing w:after="0" w:line="360" w:lineRule="auto"/>
        <w:ind w:firstLine="567"/>
        <w:jc w:val="both"/>
        <w:rPr>
          <w:rFonts w:ascii="Times New Roman" w:hAnsi="Times New Roman"/>
          <w:color w:val="000000" w:themeColor="text1"/>
          <w:sz w:val="28"/>
          <w:szCs w:val="28"/>
        </w:rPr>
      </w:pPr>
      <w:r w:rsidRPr="00490512">
        <w:rPr>
          <w:rFonts w:ascii="Times New Roman" w:hAnsi="Times New Roman"/>
          <w:color w:val="000000" w:themeColor="text1"/>
          <w:sz w:val="28"/>
          <w:szCs w:val="28"/>
        </w:rPr>
        <w:t>- інформаційний портал, що об'єднує підпортали;</w:t>
      </w:r>
    </w:p>
    <w:p w:rsidR="00A0407A" w:rsidRPr="00490512" w:rsidRDefault="00A0407A" w:rsidP="00A0407A">
      <w:pPr>
        <w:spacing w:after="0" w:line="360" w:lineRule="auto"/>
        <w:ind w:firstLine="567"/>
        <w:jc w:val="both"/>
        <w:rPr>
          <w:rFonts w:ascii="Times New Roman" w:hAnsi="Times New Roman"/>
          <w:color w:val="000000" w:themeColor="text1"/>
          <w:sz w:val="28"/>
          <w:szCs w:val="28"/>
        </w:rPr>
      </w:pPr>
      <w:r w:rsidRPr="00490512">
        <w:rPr>
          <w:rFonts w:ascii="Times New Roman" w:hAnsi="Times New Roman"/>
          <w:color w:val="000000" w:themeColor="text1"/>
          <w:sz w:val="28"/>
          <w:szCs w:val="28"/>
        </w:rPr>
        <w:t>- проміжне програмне забезпечення (ПЗ), включаючи пошукові системи, системи автоматизації бізнес-процесів, системи інтеграції прикладних програм та даних;</w:t>
      </w:r>
    </w:p>
    <w:p w:rsidR="00A0407A" w:rsidRDefault="00A0407A" w:rsidP="00A0407A">
      <w:pPr>
        <w:spacing w:after="0" w:line="360" w:lineRule="auto"/>
        <w:ind w:firstLine="567"/>
        <w:jc w:val="both"/>
        <w:rPr>
          <w:rFonts w:ascii="Times New Roman" w:hAnsi="Times New Roman"/>
          <w:color w:val="000000" w:themeColor="text1"/>
          <w:sz w:val="28"/>
          <w:szCs w:val="28"/>
        </w:rPr>
      </w:pPr>
      <w:r w:rsidRPr="00490512">
        <w:rPr>
          <w:rFonts w:ascii="Times New Roman" w:hAnsi="Times New Roman"/>
          <w:color w:val="000000" w:themeColor="text1"/>
          <w:sz w:val="28"/>
          <w:szCs w:val="28"/>
        </w:rPr>
        <w:t>- інфраструктурне програмне забезпечення, що складається з паперової та електронної системи документообігу, електронного сховища та системи керування базами даних.</w:t>
      </w:r>
    </w:p>
    <w:p w:rsidR="00A0407A" w:rsidRPr="00490512" w:rsidRDefault="00490512" w:rsidP="00A0407A">
      <w:pPr>
        <w:spacing w:after="0" w:line="360" w:lineRule="auto"/>
        <w:ind w:firstLine="567"/>
        <w:jc w:val="both"/>
        <w:rPr>
          <w:rFonts w:ascii="Times New Roman" w:hAnsi="Times New Roman"/>
          <w:color w:val="000000" w:themeColor="text1"/>
          <w:sz w:val="28"/>
          <w:szCs w:val="28"/>
        </w:rPr>
      </w:pPr>
      <w:r>
        <w:rPr>
          <w:rFonts w:ascii="Times New Roman" w:hAnsi="Times New Roman"/>
          <w:color w:val="000000" w:themeColor="text1"/>
          <w:sz w:val="28"/>
          <w:szCs w:val="28"/>
        </w:rPr>
        <w:lastRenderedPageBreak/>
        <w:t>На сьогодні система електронного урядування включає понад 500 сайтів через які налагоджено</w:t>
      </w:r>
      <w:r w:rsidR="00A0407A" w:rsidRPr="00490512">
        <w:rPr>
          <w:rFonts w:ascii="Times New Roman" w:hAnsi="Times New Roman"/>
          <w:color w:val="000000" w:themeColor="text1"/>
          <w:sz w:val="28"/>
          <w:szCs w:val="28"/>
        </w:rPr>
        <w:t xml:space="preserve"> взаємодію між громадянами та публічними органами влади.</w:t>
      </w:r>
    </w:p>
    <w:p w:rsidR="00815DED" w:rsidRPr="00F7696C" w:rsidRDefault="00815DED" w:rsidP="00815DED">
      <w:pPr>
        <w:spacing w:after="0" w:line="360" w:lineRule="auto"/>
        <w:ind w:firstLine="708"/>
        <w:jc w:val="both"/>
        <w:rPr>
          <w:rFonts w:ascii="Times New Roman" w:hAnsi="Times New Roman"/>
          <w:sz w:val="28"/>
          <w:szCs w:val="28"/>
        </w:rPr>
      </w:pPr>
      <w:r>
        <w:rPr>
          <w:rFonts w:ascii="Times New Roman" w:hAnsi="Times New Roman"/>
          <w:sz w:val="28"/>
          <w:szCs w:val="28"/>
        </w:rPr>
        <w:t>Відтак</w:t>
      </w:r>
      <w:r w:rsidRPr="00AE12C3">
        <w:rPr>
          <w:rFonts w:ascii="Times New Roman" w:hAnsi="Times New Roman"/>
          <w:sz w:val="28"/>
          <w:szCs w:val="28"/>
        </w:rPr>
        <w:t xml:space="preserve">, </w:t>
      </w:r>
      <w:r>
        <w:rPr>
          <w:rFonts w:ascii="Times New Roman" w:hAnsi="Times New Roman"/>
          <w:sz w:val="28"/>
          <w:szCs w:val="28"/>
        </w:rPr>
        <w:t>проведени</w:t>
      </w:r>
      <w:r w:rsidRPr="00AE12C3">
        <w:rPr>
          <w:rFonts w:ascii="Times New Roman" w:hAnsi="Times New Roman"/>
          <w:sz w:val="28"/>
          <w:szCs w:val="28"/>
        </w:rPr>
        <w:t xml:space="preserve">й аналіз </w:t>
      </w:r>
      <w:r>
        <w:rPr>
          <w:rFonts w:ascii="Times New Roman" w:hAnsi="Times New Roman"/>
          <w:sz w:val="28"/>
          <w:szCs w:val="28"/>
        </w:rPr>
        <w:t>дозволяє стверджувати</w:t>
      </w:r>
      <w:r w:rsidRPr="00AE12C3">
        <w:rPr>
          <w:rFonts w:ascii="Times New Roman" w:hAnsi="Times New Roman"/>
          <w:sz w:val="28"/>
          <w:szCs w:val="28"/>
        </w:rPr>
        <w:t xml:space="preserve">, що досвід впровадження електронного урядування головним чином залежить від бажання та прагнення </w:t>
      </w:r>
      <w:r w:rsidRPr="004A57C4">
        <w:rPr>
          <w:rFonts w:ascii="Times New Roman" w:hAnsi="Times New Roman"/>
          <w:sz w:val="28"/>
          <w:szCs w:val="28"/>
        </w:rPr>
        <w:t xml:space="preserve">вищих органів до його ініціювання. </w:t>
      </w:r>
      <w:r w:rsidRPr="004356C0">
        <w:rPr>
          <w:rFonts w:ascii="Times New Roman" w:hAnsi="Times New Roman"/>
          <w:sz w:val="28"/>
          <w:szCs w:val="28"/>
        </w:rPr>
        <w:t xml:space="preserve">Підтримка </w:t>
      </w:r>
      <w:r>
        <w:rPr>
          <w:rFonts w:ascii="Times New Roman" w:hAnsi="Times New Roman"/>
          <w:sz w:val="28"/>
          <w:szCs w:val="28"/>
        </w:rPr>
        <w:t xml:space="preserve">в </w:t>
      </w:r>
      <w:r w:rsidRPr="004356C0">
        <w:rPr>
          <w:rFonts w:ascii="Times New Roman" w:hAnsi="Times New Roman"/>
          <w:sz w:val="28"/>
          <w:szCs w:val="28"/>
        </w:rPr>
        <w:t xml:space="preserve">розвитку електронного урядування </w:t>
      </w:r>
      <w:r>
        <w:rPr>
          <w:rFonts w:ascii="Times New Roman" w:hAnsi="Times New Roman"/>
          <w:sz w:val="28"/>
          <w:szCs w:val="28"/>
        </w:rPr>
        <w:t xml:space="preserve">в Україні </w:t>
      </w:r>
      <w:r w:rsidRPr="004356C0">
        <w:rPr>
          <w:rFonts w:ascii="Times New Roman" w:hAnsi="Times New Roman"/>
          <w:sz w:val="28"/>
          <w:szCs w:val="28"/>
        </w:rPr>
        <w:t xml:space="preserve">допоможе підняти рівень довіри до </w:t>
      </w:r>
      <w:r>
        <w:rPr>
          <w:rFonts w:ascii="Times New Roman" w:hAnsi="Times New Roman"/>
          <w:sz w:val="28"/>
          <w:szCs w:val="28"/>
        </w:rPr>
        <w:t>працівників органів державної служби</w:t>
      </w:r>
      <w:r w:rsidRPr="004356C0">
        <w:rPr>
          <w:rFonts w:ascii="Times New Roman" w:hAnsi="Times New Roman"/>
          <w:sz w:val="28"/>
          <w:szCs w:val="28"/>
        </w:rPr>
        <w:t xml:space="preserve">, та відповідно, </w:t>
      </w:r>
      <w:r>
        <w:rPr>
          <w:rFonts w:ascii="Times New Roman" w:hAnsi="Times New Roman"/>
          <w:sz w:val="28"/>
          <w:szCs w:val="28"/>
        </w:rPr>
        <w:t>сприятиме зниженню</w:t>
      </w:r>
      <w:r w:rsidRPr="004356C0">
        <w:rPr>
          <w:rFonts w:ascii="Times New Roman" w:hAnsi="Times New Roman"/>
          <w:sz w:val="28"/>
          <w:szCs w:val="28"/>
        </w:rPr>
        <w:t xml:space="preserve"> корупції в системі державного управління. Безумовно, процес інформатизації суспільства, можливий лише за повної взаємодії представників держави, громадськості та бізнесу. Варто наголосити, що гальмування процесу електронного урядування не дозволяє Україні закріпитися на міжнародній арені в якості країни-лідера</w:t>
      </w:r>
      <w:r>
        <w:rPr>
          <w:rFonts w:ascii="Times New Roman" w:hAnsi="Times New Roman"/>
          <w:sz w:val="28"/>
          <w:szCs w:val="28"/>
        </w:rPr>
        <w:t>.</w:t>
      </w:r>
    </w:p>
    <w:p w:rsidR="00815DED" w:rsidRPr="00DA2991" w:rsidRDefault="00815DED" w:rsidP="00815DED">
      <w:pPr>
        <w:spacing w:after="0" w:line="360" w:lineRule="auto"/>
        <w:ind w:firstLine="708"/>
        <w:jc w:val="both"/>
        <w:rPr>
          <w:rFonts w:ascii="Times New Roman" w:hAnsi="Times New Roman"/>
          <w:sz w:val="28"/>
          <w:szCs w:val="28"/>
        </w:rPr>
      </w:pPr>
      <w:r w:rsidRPr="00DA2991">
        <w:rPr>
          <w:rFonts w:ascii="Times New Roman" w:hAnsi="Times New Roman"/>
          <w:sz w:val="28"/>
          <w:szCs w:val="28"/>
        </w:rPr>
        <w:t>Таким чином, необ</w:t>
      </w:r>
      <w:r>
        <w:rPr>
          <w:rFonts w:ascii="Times New Roman" w:hAnsi="Times New Roman"/>
          <w:sz w:val="28"/>
          <w:szCs w:val="28"/>
        </w:rPr>
        <w:t>хідною є</w:t>
      </w:r>
      <w:r w:rsidRPr="00DA2991">
        <w:rPr>
          <w:rFonts w:ascii="Times New Roman" w:hAnsi="Times New Roman"/>
          <w:sz w:val="28"/>
          <w:szCs w:val="28"/>
        </w:rPr>
        <w:t xml:space="preserve"> мобілізація зусиль органів </w:t>
      </w:r>
      <w:r>
        <w:rPr>
          <w:rFonts w:ascii="Times New Roman" w:hAnsi="Times New Roman"/>
          <w:sz w:val="28"/>
          <w:szCs w:val="28"/>
        </w:rPr>
        <w:t xml:space="preserve">державної </w:t>
      </w:r>
      <w:r w:rsidRPr="00DA2991">
        <w:rPr>
          <w:rFonts w:ascii="Times New Roman" w:hAnsi="Times New Roman"/>
          <w:sz w:val="28"/>
          <w:szCs w:val="28"/>
        </w:rPr>
        <w:t xml:space="preserve">влади </w:t>
      </w:r>
      <w:r>
        <w:rPr>
          <w:rFonts w:ascii="Times New Roman" w:hAnsi="Times New Roman"/>
          <w:sz w:val="28"/>
          <w:szCs w:val="28"/>
        </w:rPr>
        <w:t xml:space="preserve">і управління в </w:t>
      </w:r>
      <w:r w:rsidRPr="00DA2991">
        <w:rPr>
          <w:rFonts w:ascii="Times New Roman" w:hAnsi="Times New Roman"/>
          <w:sz w:val="28"/>
          <w:szCs w:val="28"/>
        </w:rPr>
        <w:t>Україн</w:t>
      </w:r>
      <w:r>
        <w:rPr>
          <w:rFonts w:ascii="Times New Roman" w:hAnsi="Times New Roman"/>
          <w:sz w:val="28"/>
          <w:szCs w:val="28"/>
        </w:rPr>
        <w:t>і</w:t>
      </w:r>
      <w:r w:rsidRPr="00DA2991">
        <w:rPr>
          <w:rFonts w:ascii="Times New Roman" w:hAnsi="Times New Roman"/>
          <w:sz w:val="28"/>
          <w:szCs w:val="28"/>
        </w:rPr>
        <w:t>, спрямованих на налагодження постійного мех</w:t>
      </w:r>
      <w:r>
        <w:rPr>
          <w:rFonts w:ascii="Times New Roman" w:hAnsi="Times New Roman"/>
          <w:sz w:val="28"/>
          <w:szCs w:val="28"/>
        </w:rPr>
        <w:t xml:space="preserve">анізму обміну інформацією та </w:t>
      </w:r>
      <w:r w:rsidRPr="00DA2991">
        <w:rPr>
          <w:rFonts w:ascii="Times New Roman" w:hAnsi="Times New Roman"/>
          <w:sz w:val="28"/>
          <w:szCs w:val="28"/>
        </w:rPr>
        <w:t>кращими практиками між українськими та європейськими фахівцями у сфері стратегічних комунікацій.</w:t>
      </w:r>
    </w:p>
    <w:p w:rsidR="00815DED" w:rsidRPr="0065629B" w:rsidRDefault="00815DED" w:rsidP="00C57F55">
      <w:pPr>
        <w:spacing w:after="0" w:line="360" w:lineRule="auto"/>
        <w:ind w:firstLine="709"/>
        <w:jc w:val="both"/>
        <w:rPr>
          <w:rFonts w:ascii="Times New Roman" w:hAnsi="Times New Roman"/>
          <w:color w:val="000000"/>
          <w:sz w:val="28"/>
          <w:szCs w:val="28"/>
        </w:rPr>
      </w:pPr>
    </w:p>
    <w:p w:rsidR="00E96EF5" w:rsidRDefault="008156E0" w:rsidP="008156E0">
      <w:pPr>
        <w:spacing w:after="0" w:line="360" w:lineRule="auto"/>
        <w:ind w:firstLine="709"/>
        <w:jc w:val="both"/>
        <w:rPr>
          <w:rFonts w:ascii="Times New Roman" w:hAnsi="Times New Roman" w:cs="Times New Roman"/>
          <w:b/>
          <w:sz w:val="28"/>
          <w:szCs w:val="28"/>
        </w:rPr>
      </w:pPr>
      <w:r w:rsidRPr="00490512">
        <w:rPr>
          <w:rFonts w:ascii="Times New Roman" w:hAnsi="Times New Roman" w:cs="Times New Roman"/>
          <w:b/>
          <w:sz w:val="28"/>
          <w:szCs w:val="28"/>
        </w:rPr>
        <w:t xml:space="preserve">3.2 Удосконалення форм та методів </w:t>
      </w:r>
      <w:r w:rsidR="00E96EF5">
        <w:rPr>
          <w:rFonts w:ascii="Times New Roman" w:hAnsi="Times New Roman" w:cs="Times New Roman"/>
          <w:b/>
          <w:sz w:val="28"/>
          <w:szCs w:val="28"/>
        </w:rPr>
        <w:t>посилення прозорості та публічності органів місцевого самоврядування через їх взаємодію</w:t>
      </w:r>
      <w:r w:rsidRPr="00490512">
        <w:rPr>
          <w:rFonts w:ascii="Times New Roman" w:hAnsi="Times New Roman" w:cs="Times New Roman"/>
          <w:b/>
          <w:sz w:val="28"/>
          <w:szCs w:val="28"/>
        </w:rPr>
        <w:t xml:space="preserve"> </w:t>
      </w:r>
      <w:r w:rsidR="00E96EF5">
        <w:rPr>
          <w:rFonts w:ascii="Times New Roman" w:hAnsi="Times New Roman" w:cs="Times New Roman"/>
          <w:b/>
          <w:sz w:val="28"/>
          <w:szCs w:val="28"/>
        </w:rPr>
        <w:t>з населенням</w:t>
      </w:r>
    </w:p>
    <w:p w:rsidR="008156E0" w:rsidRPr="00892776" w:rsidRDefault="008156E0" w:rsidP="008156E0">
      <w:pPr>
        <w:spacing w:after="0" w:line="360" w:lineRule="auto"/>
        <w:ind w:firstLine="709"/>
        <w:jc w:val="both"/>
        <w:rPr>
          <w:rFonts w:ascii="Times New Roman" w:hAnsi="Times New Roman" w:cs="Times New Roman"/>
          <w:sz w:val="28"/>
          <w:szCs w:val="28"/>
        </w:rPr>
      </w:pPr>
      <w:r w:rsidRPr="00892776">
        <w:rPr>
          <w:rFonts w:ascii="Times New Roman" w:hAnsi="Times New Roman" w:cs="Times New Roman"/>
          <w:sz w:val="28"/>
          <w:szCs w:val="28"/>
        </w:rPr>
        <w:t xml:space="preserve">Становлення в Україні ефективної моделі </w:t>
      </w:r>
      <w:r w:rsidR="001061F7">
        <w:rPr>
          <w:rFonts w:ascii="Times New Roman" w:hAnsi="Times New Roman" w:cs="Times New Roman"/>
          <w:sz w:val="28"/>
          <w:szCs w:val="28"/>
        </w:rPr>
        <w:t>органів місцевого самоврядування</w:t>
      </w:r>
      <w:r w:rsidRPr="00892776">
        <w:rPr>
          <w:rFonts w:ascii="Times New Roman" w:hAnsi="Times New Roman" w:cs="Times New Roman"/>
          <w:sz w:val="28"/>
          <w:szCs w:val="28"/>
        </w:rPr>
        <w:t xml:space="preserve"> потребує розвитку не лише системи її органів, а й </w:t>
      </w:r>
      <w:r w:rsidR="001061F7">
        <w:rPr>
          <w:rFonts w:ascii="Times New Roman" w:hAnsi="Times New Roman" w:cs="Times New Roman"/>
          <w:sz w:val="28"/>
          <w:szCs w:val="28"/>
        </w:rPr>
        <w:t>передбачає розвиток самого населення, яке могло</w:t>
      </w:r>
      <w:r w:rsidRPr="00892776">
        <w:rPr>
          <w:rFonts w:ascii="Times New Roman" w:hAnsi="Times New Roman" w:cs="Times New Roman"/>
          <w:sz w:val="28"/>
          <w:szCs w:val="28"/>
        </w:rPr>
        <w:t xml:space="preserve"> б брати активну участь в управлінні суспільними справами, а також вирішувати їх самостійно</w:t>
      </w:r>
      <w:r w:rsidR="001061F7">
        <w:rPr>
          <w:rFonts w:ascii="Times New Roman" w:hAnsi="Times New Roman" w:cs="Times New Roman"/>
          <w:sz w:val="28"/>
          <w:szCs w:val="28"/>
        </w:rPr>
        <w:t xml:space="preserve"> за підтримки місцевої влади та депутатів.</w:t>
      </w:r>
      <w:r w:rsidRPr="00CF0918">
        <w:rPr>
          <w:rFonts w:ascii="Times New Roman" w:hAnsi="Times New Roman" w:cs="Times New Roman"/>
          <w:color w:val="000000" w:themeColor="text1"/>
          <w:sz w:val="28"/>
          <w:szCs w:val="28"/>
        </w:rPr>
        <w:t xml:space="preserve"> </w:t>
      </w:r>
      <w:r w:rsidRPr="00892776">
        <w:rPr>
          <w:rFonts w:ascii="Times New Roman" w:hAnsi="Times New Roman" w:cs="Times New Roman"/>
          <w:sz w:val="28"/>
          <w:szCs w:val="28"/>
        </w:rPr>
        <w:t xml:space="preserve">Громада виникає не природним шляхом, її цілеспрямовано конструює місцеве співтовариство через процес зважених, планомірних і взаємозалежних дій, вираження спільних інтересів різних сегментів локального суспільства. Довільне функціювання територіальних спільнот без відчуття зв’язку і взаємодії місцевого населення, без </w:t>
      </w:r>
      <w:r w:rsidRPr="00892776">
        <w:rPr>
          <w:rFonts w:ascii="Times New Roman" w:hAnsi="Times New Roman" w:cs="Times New Roman"/>
          <w:sz w:val="28"/>
          <w:szCs w:val="28"/>
        </w:rPr>
        <w:lastRenderedPageBreak/>
        <w:t xml:space="preserve">трудомістких зусиль, спрямованих на покращення соціального й економічного благополуччя людей не забезпечує формування дієвої громади. </w:t>
      </w:r>
    </w:p>
    <w:p w:rsidR="008156E0" w:rsidRPr="00892776" w:rsidRDefault="008156E0" w:rsidP="008156E0">
      <w:pPr>
        <w:spacing w:after="0" w:line="360" w:lineRule="auto"/>
        <w:ind w:firstLine="709"/>
        <w:jc w:val="both"/>
        <w:rPr>
          <w:rFonts w:ascii="Times New Roman" w:hAnsi="Times New Roman" w:cs="Times New Roman"/>
          <w:sz w:val="28"/>
          <w:szCs w:val="28"/>
        </w:rPr>
      </w:pPr>
      <w:r w:rsidRPr="00892776">
        <w:rPr>
          <w:rFonts w:ascii="Times New Roman" w:hAnsi="Times New Roman" w:cs="Times New Roman"/>
          <w:sz w:val="28"/>
          <w:szCs w:val="28"/>
        </w:rPr>
        <w:t>Приводом виникнення громад</w:t>
      </w:r>
      <w:r w:rsidR="00FA412B">
        <w:rPr>
          <w:rFonts w:ascii="Times New Roman" w:hAnsi="Times New Roman" w:cs="Times New Roman"/>
          <w:sz w:val="28"/>
          <w:szCs w:val="28"/>
        </w:rPr>
        <w:t>,</w:t>
      </w:r>
      <w:r w:rsidRPr="00892776">
        <w:rPr>
          <w:rFonts w:ascii="Times New Roman" w:hAnsi="Times New Roman" w:cs="Times New Roman"/>
          <w:sz w:val="28"/>
          <w:szCs w:val="28"/>
        </w:rPr>
        <w:t xml:space="preserve"> як ідентичностей</w:t>
      </w:r>
      <w:r w:rsidR="00FA412B">
        <w:rPr>
          <w:rFonts w:ascii="Times New Roman" w:hAnsi="Times New Roman" w:cs="Times New Roman"/>
          <w:sz w:val="28"/>
          <w:szCs w:val="28"/>
        </w:rPr>
        <w:t>,</w:t>
      </w:r>
      <w:r w:rsidRPr="00892776">
        <w:rPr>
          <w:rFonts w:ascii="Times New Roman" w:hAnsi="Times New Roman" w:cs="Times New Roman"/>
          <w:sz w:val="28"/>
          <w:szCs w:val="28"/>
        </w:rPr>
        <w:t xml:space="preserve"> стає </w:t>
      </w:r>
      <w:r w:rsidRPr="00892776">
        <w:rPr>
          <w:rFonts w:ascii="Times New Roman" w:hAnsi="Times New Roman" w:cs="Times New Roman"/>
          <w:color w:val="000000" w:themeColor="text1"/>
          <w:sz w:val="28"/>
          <w:szCs w:val="28"/>
        </w:rPr>
        <w:t xml:space="preserve">процес взаємодії </w:t>
      </w:r>
      <w:r w:rsidRPr="00892776">
        <w:rPr>
          <w:rFonts w:ascii="Times New Roman" w:hAnsi="Times New Roman" w:cs="Times New Roman"/>
          <w:sz w:val="28"/>
          <w:szCs w:val="28"/>
        </w:rPr>
        <w:t>місцевих жителів у визнанні спільних потреб і співп</w:t>
      </w:r>
      <w:r w:rsidR="001F7FE8">
        <w:rPr>
          <w:rFonts w:ascii="Times New Roman" w:hAnsi="Times New Roman" w:cs="Times New Roman"/>
          <w:sz w:val="28"/>
          <w:szCs w:val="28"/>
        </w:rPr>
        <w:t>раці для задоволення цих потреб та активна участь населення у забезпеченні розвитку своєї територіальної громади. Однак, це досить важко зробити якщо органи місцевого самоврядування є більш закрити</w:t>
      </w:r>
      <w:r w:rsidR="00FA412B">
        <w:rPr>
          <w:rFonts w:ascii="Times New Roman" w:hAnsi="Times New Roman" w:cs="Times New Roman"/>
          <w:sz w:val="28"/>
          <w:szCs w:val="28"/>
        </w:rPr>
        <w:t>ми</w:t>
      </w:r>
      <w:r w:rsidR="001F7FE8">
        <w:rPr>
          <w:rFonts w:ascii="Times New Roman" w:hAnsi="Times New Roman" w:cs="Times New Roman"/>
          <w:sz w:val="28"/>
          <w:szCs w:val="28"/>
        </w:rPr>
        <w:t xml:space="preserve"> та не висвітлюють інформацію про свою діяльність.</w:t>
      </w:r>
      <w:r w:rsidRPr="00892776">
        <w:rPr>
          <w:rFonts w:ascii="Times New Roman" w:hAnsi="Times New Roman" w:cs="Times New Roman"/>
          <w:sz w:val="28"/>
          <w:szCs w:val="28"/>
        </w:rPr>
        <w:t xml:space="preserve"> Концептуальну основу громади становить згуртованість навколо лідера, довіра до його ціннісних орієнтацій і настанов з урахуванням усіх наявних думок і активів та взаємодія різних сегментів територіального поселення</w:t>
      </w:r>
      <w:r w:rsidRPr="00892776">
        <w:rPr>
          <w:rStyle w:val="aa"/>
          <w:rFonts w:ascii="Times New Roman" w:hAnsi="Times New Roman" w:cs="Times New Roman"/>
          <w:sz w:val="28"/>
          <w:szCs w:val="28"/>
        </w:rPr>
        <w:footnoteReference w:id="58"/>
      </w:r>
      <w:r w:rsidRPr="00892776">
        <w:rPr>
          <w:rFonts w:ascii="Times New Roman" w:hAnsi="Times New Roman" w:cs="Times New Roman"/>
          <w:sz w:val="28"/>
          <w:szCs w:val="28"/>
        </w:rPr>
        <w:t xml:space="preserve">. Цілеспрямована взаємодія членів співтовариства один з одним вказує напрям для колективних дій і участі в житті громади на началах самоврядності. Через систему органів місцевого самоврядування (представницькі й виконавчі органи) самоорганізована громада виконує поточні й перспективні завдання. </w:t>
      </w:r>
    </w:p>
    <w:p w:rsidR="008156E0" w:rsidRPr="00892776" w:rsidRDefault="008156E0" w:rsidP="008156E0">
      <w:pPr>
        <w:spacing w:after="0" w:line="360" w:lineRule="auto"/>
        <w:ind w:firstLine="709"/>
        <w:jc w:val="both"/>
        <w:rPr>
          <w:rFonts w:ascii="Times New Roman" w:hAnsi="Times New Roman" w:cs="Times New Roman"/>
          <w:sz w:val="28"/>
          <w:szCs w:val="28"/>
        </w:rPr>
      </w:pPr>
      <w:r w:rsidRPr="00892776">
        <w:rPr>
          <w:rFonts w:ascii="Times New Roman" w:hAnsi="Times New Roman" w:cs="Times New Roman"/>
          <w:sz w:val="28"/>
          <w:szCs w:val="28"/>
        </w:rPr>
        <w:t xml:space="preserve">Хоча на сьогодні важливість проблеми дієздатності громад усвідомлено на всіх рівнях управління в Україні і прийнято низку нормативно-правових актів, що визначають нові вектори розвитку місцевого самоврядування й водночас формування територіальних громад, однак у них та в пов’язаних документах не пропонується чітких кроків для удосконалення методів та форм взаємодії </w:t>
      </w:r>
      <w:r w:rsidR="001F7FE8">
        <w:rPr>
          <w:rFonts w:ascii="Times New Roman" w:hAnsi="Times New Roman" w:cs="Times New Roman"/>
          <w:sz w:val="28"/>
          <w:szCs w:val="28"/>
        </w:rPr>
        <w:t>з населенням</w:t>
      </w:r>
      <w:r w:rsidRPr="00892776">
        <w:rPr>
          <w:rFonts w:ascii="Times New Roman" w:hAnsi="Times New Roman" w:cs="Times New Roman"/>
          <w:sz w:val="28"/>
          <w:szCs w:val="28"/>
        </w:rPr>
        <w:t xml:space="preserve">, які б визначались відповідно до суспільних змін в державі. Практично такі методи та форми можуть бути розроблені в тісній взаємодії органів місцевого самоврядування з органами державної виконавчої влади </w:t>
      </w:r>
      <w:r w:rsidR="001F7FE8">
        <w:rPr>
          <w:rFonts w:ascii="Times New Roman" w:hAnsi="Times New Roman" w:cs="Times New Roman"/>
          <w:sz w:val="28"/>
          <w:szCs w:val="28"/>
        </w:rPr>
        <w:t>та громадськістю</w:t>
      </w:r>
      <w:r w:rsidRPr="00892776">
        <w:rPr>
          <w:rFonts w:ascii="Times New Roman" w:hAnsi="Times New Roman" w:cs="Times New Roman"/>
          <w:sz w:val="28"/>
          <w:szCs w:val="28"/>
        </w:rPr>
        <w:t>.</w:t>
      </w:r>
    </w:p>
    <w:p w:rsidR="008156E0" w:rsidRPr="00892776" w:rsidRDefault="008156E0" w:rsidP="008156E0">
      <w:pPr>
        <w:spacing w:after="0" w:line="360" w:lineRule="auto"/>
        <w:ind w:firstLine="709"/>
        <w:jc w:val="both"/>
        <w:rPr>
          <w:rFonts w:ascii="Times New Roman" w:hAnsi="Times New Roman" w:cs="Times New Roman"/>
          <w:sz w:val="28"/>
          <w:szCs w:val="28"/>
        </w:rPr>
      </w:pPr>
      <w:r w:rsidRPr="00892776">
        <w:rPr>
          <w:rFonts w:ascii="Times New Roman" w:hAnsi="Times New Roman" w:cs="Times New Roman"/>
          <w:sz w:val="28"/>
          <w:szCs w:val="28"/>
        </w:rPr>
        <w:t xml:space="preserve">Серед методів взаємодії </w:t>
      </w:r>
      <w:r w:rsidR="001F7FE8">
        <w:rPr>
          <w:rFonts w:ascii="Times New Roman" w:hAnsi="Times New Roman" w:cs="Times New Roman"/>
          <w:sz w:val="28"/>
          <w:szCs w:val="28"/>
        </w:rPr>
        <w:t>органів місцевого самоврядування з населенням</w:t>
      </w:r>
      <w:r w:rsidRPr="00892776">
        <w:rPr>
          <w:rFonts w:ascii="Times New Roman" w:hAnsi="Times New Roman" w:cs="Times New Roman"/>
          <w:sz w:val="28"/>
          <w:szCs w:val="28"/>
        </w:rPr>
        <w:t xml:space="preserve"> слід виділити соціальні, організаційні, економічні, мотиваційні, адміністративні. Однак, в контексті </w:t>
      </w:r>
      <w:r w:rsidR="00FA412B">
        <w:rPr>
          <w:rFonts w:ascii="Times New Roman" w:hAnsi="Times New Roman" w:cs="Times New Roman"/>
          <w:sz w:val="28"/>
          <w:szCs w:val="28"/>
        </w:rPr>
        <w:t>даного</w:t>
      </w:r>
      <w:r w:rsidRPr="00892776">
        <w:rPr>
          <w:rFonts w:ascii="Times New Roman" w:hAnsi="Times New Roman" w:cs="Times New Roman"/>
          <w:sz w:val="28"/>
          <w:szCs w:val="28"/>
        </w:rPr>
        <w:t xml:space="preserve"> дослідження особливу увагу </w:t>
      </w:r>
      <w:r w:rsidRPr="00892776">
        <w:rPr>
          <w:rFonts w:ascii="Times New Roman" w:hAnsi="Times New Roman" w:cs="Times New Roman"/>
          <w:sz w:val="28"/>
          <w:szCs w:val="28"/>
        </w:rPr>
        <w:lastRenderedPageBreak/>
        <w:t>привертають саме організаційні та мотиваційні. Організаційні методи – це такі управлінські засоби, які детально не регламентовані нормами права, але є необхідними для здійснення ефективного управління. Серед організаційних методів варто виокремити: метод прогнозування – дає можливість запропонувати шляхи щодо можливої співпраці між населенням територіальної громади</w:t>
      </w:r>
      <w:r w:rsidR="001F7FE8">
        <w:rPr>
          <w:rFonts w:ascii="Times New Roman" w:hAnsi="Times New Roman" w:cs="Times New Roman"/>
          <w:sz w:val="28"/>
          <w:szCs w:val="28"/>
        </w:rPr>
        <w:t xml:space="preserve"> та органами місцевого самоврядування </w:t>
      </w:r>
      <w:r w:rsidRPr="00892776">
        <w:rPr>
          <w:rFonts w:ascii="Times New Roman" w:hAnsi="Times New Roman" w:cs="Times New Roman"/>
          <w:sz w:val="28"/>
          <w:szCs w:val="28"/>
        </w:rPr>
        <w:t>з метою забезпечення подальшого розвитку; метод контролю – дає можливість сторонам зазначених відносин здійснювати контроль за тим, як виконуються обов’язки в межах визначених законодавством</w:t>
      </w:r>
      <w:r w:rsidR="001F7FE8">
        <w:rPr>
          <w:rFonts w:ascii="Times New Roman" w:hAnsi="Times New Roman" w:cs="Times New Roman"/>
          <w:sz w:val="28"/>
          <w:szCs w:val="28"/>
        </w:rPr>
        <w:t>, зокрема завдяки прозорості у висвітленні власної діяльності, зокрема щодо ухвалення рішень</w:t>
      </w:r>
      <w:r w:rsidRPr="00892776">
        <w:rPr>
          <w:rFonts w:ascii="Times New Roman" w:hAnsi="Times New Roman" w:cs="Times New Roman"/>
          <w:sz w:val="28"/>
          <w:szCs w:val="28"/>
        </w:rPr>
        <w:t>; метод інформаційного забезпечення пов'язаний з отриманням, опрацюванням, використанням і збереженням інформації, що відображає реальні явища, події та факти. Фактично, це головний метод, застосування якого вказує на рівень комунікативної взаємодії між громадянами</w:t>
      </w:r>
      <w:r w:rsidR="001F7FE8">
        <w:rPr>
          <w:rFonts w:ascii="Times New Roman" w:hAnsi="Times New Roman" w:cs="Times New Roman"/>
          <w:sz w:val="28"/>
          <w:szCs w:val="28"/>
        </w:rPr>
        <w:t xml:space="preserve"> та органами місцевого самоврядування</w:t>
      </w:r>
      <w:r w:rsidRPr="00892776">
        <w:rPr>
          <w:rFonts w:ascii="Times New Roman" w:hAnsi="Times New Roman" w:cs="Times New Roman"/>
          <w:sz w:val="28"/>
          <w:szCs w:val="28"/>
        </w:rPr>
        <w:t>. Відповідно, інформаційні методи є особливо важливими та передбачають спільні інформаційні заходи й налагодження постійного обміну знаннями.</w:t>
      </w:r>
    </w:p>
    <w:p w:rsidR="008156E0" w:rsidRPr="00892776" w:rsidRDefault="008156E0" w:rsidP="008156E0">
      <w:pPr>
        <w:spacing w:after="0" w:line="360" w:lineRule="auto"/>
        <w:ind w:firstLine="709"/>
        <w:jc w:val="both"/>
        <w:rPr>
          <w:rFonts w:ascii="Times New Roman" w:hAnsi="Times New Roman" w:cs="Times New Roman"/>
          <w:sz w:val="28"/>
          <w:szCs w:val="28"/>
        </w:rPr>
      </w:pPr>
      <w:r w:rsidRPr="00892776">
        <w:rPr>
          <w:rFonts w:ascii="Times New Roman" w:hAnsi="Times New Roman" w:cs="Times New Roman"/>
          <w:sz w:val="28"/>
          <w:szCs w:val="28"/>
        </w:rPr>
        <w:t xml:space="preserve">Соціальні методи включають низку заходів, що забезпечують спілкування, довіру, спільні цілі та, зрештою, враховують соціальний капітал учасників взаємодії, тому слід приділяти окрему увагу соціальній взаємодії. Мотиваційні методи слід формувати з урахуванням того факту, що певні сторони іноді не мають мотивації для взаємодії, оскільки не знають про її важливість. Тому заходи мають стосуватися насамперед інформування про результати взаємодії та партнерства. Соціальне самопочуття, трудова і політична активність населення знаходиться на пасивно-очікувальному рівні, що пояснюється низкою причин: суттєвим розмежуванням в країні соціально-економічних і політичних процесів, ціннісних орієнтацій людей і соціальних очікувань, недостатньою інформованістю частини населення про причини кризового стану, сутність ринкових відносин, конкретних шляхів прояву власної ініціативи в цих умовах; низьким рівнем політичної й моральної </w:t>
      </w:r>
      <w:r w:rsidRPr="00892776">
        <w:rPr>
          <w:rFonts w:ascii="Times New Roman" w:hAnsi="Times New Roman" w:cs="Times New Roman"/>
          <w:sz w:val="28"/>
          <w:szCs w:val="28"/>
        </w:rPr>
        <w:lastRenderedPageBreak/>
        <w:t>довіри до колишніх і нині сформованих інститутів влади, партій і рухів; нестачею реального досвіду, переконливих і успішних дій в умовах ринкових відносин, страхом перед безробіттям, вадами соціальної інфраструктури, сфери культури і дозвілля, нормального побуту, соціальної захищеності тощо.</w:t>
      </w:r>
    </w:p>
    <w:p w:rsidR="008156E0" w:rsidRPr="00892776" w:rsidRDefault="008156E0" w:rsidP="008156E0">
      <w:pPr>
        <w:spacing w:after="0" w:line="360" w:lineRule="auto"/>
        <w:ind w:firstLine="709"/>
        <w:jc w:val="both"/>
        <w:rPr>
          <w:rFonts w:ascii="Times New Roman" w:hAnsi="Times New Roman" w:cs="Times New Roman"/>
          <w:sz w:val="28"/>
          <w:szCs w:val="28"/>
        </w:rPr>
      </w:pPr>
      <w:r w:rsidRPr="00892776">
        <w:rPr>
          <w:rFonts w:ascii="Times New Roman" w:hAnsi="Times New Roman" w:cs="Times New Roman"/>
          <w:sz w:val="28"/>
          <w:szCs w:val="28"/>
        </w:rPr>
        <w:t>Конкретні форми взаємодії мають організаційний характер. Більше того, розмаїття і, що головне, ефективність їх застосування зростає разом з накопиченням досвіду муніципального управління. Розвиток поняття “спільні інтереси” територіальних громад” повинен йти не через об’єкти спільної власності, а через забезпечення відповідного рівня соціально-культурних послуг. При цьому спільні інтереси територіальних громад визначалися як перелік життєво необхідних соціальних і культурних послуг, які територіальні громади сіл, селищ і міст не можуть забезпечити самостійно або забезпечення яких у межах однієї територіальної громади є нераціональним з точки зору витрачання фінансових ресурсів.</w:t>
      </w:r>
    </w:p>
    <w:p w:rsidR="008156E0" w:rsidRPr="00D05ED0" w:rsidRDefault="008156E0" w:rsidP="008156E0">
      <w:pPr>
        <w:spacing w:after="0" w:line="360" w:lineRule="auto"/>
        <w:ind w:firstLine="709"/>
        <w:jc w:val="both"/>
        <w:rPr>
          <w:rFonts w:ascii="Times New Roman" w:hAnsi="Times New Roman" w:cs="Times New Roman"/>
          <w:color w:val="000000" w:themeColor="text1"/>
          <w:sz w:val="28"/>
          <w:szCs w:val="28"/>
        </w:rPr>
      </w:pPr>
      <w:r w:rsidRPr="00892776">
        <w:rPr>
          <w:rFonts w:ascii="Times New Roman" w:hAnsi="Times New Roman" w:cs="Times New Roman"/>
          <w:sz w:val="28"/>
          <w:szCs w:val="28"/>
        </w:rPr>
        <w:t xml:space="preserve">Одним із способів забезпечення поінформованості громадськості про те, як органи місцевого самоврядування вирішують злободенні питання суспільного життя, є залучення засобів масової інформації до висвітлення відповідних заходів. Така форма має підвищити відповідальність </w:t>
      </w:r>
      <w:r w:rsidR="001C6270">
        <w:rPr>
          <w:rFonts w:ascii="Times New Roman" w:hAnsi="Times New Roman" w:cs="Times New Roman"/>
          <w:sz w:val="28"/>
          <w:szCs w:val="28"/>
        </w:rPr>
        <w:t>посадових осіб органів місцевого самоврядування</w:t>
      </w:r>
      <w:r w:rsidRPr="00892776">
        <w:rPr>
          <w:rFonts w:ascii="Times New Roman" w:hAnsi="Times New Roman" w:cs="Times New Roman"/>
          <w:sz w:val="28"/>
          <w:szCs w:val="28"/>
        </w:rPr>
        <w:t xml:space="preserve">, активізувати громадськість, дасть </w:t>
      </w:r>
      <w:r w:rsidR="001C6270">
        <w:rPr>
          <w:rFonts w:ascii="Times New Roman" w:hAnsi="Times New Roman" w:cs="Times New Roman"/>
          <w:sz w:val="28"/>
          <w:szCs w:val="28"/>
        </w:rPr>
        <w:t xml:space="preserve">можливість усім жителям </w:t>
      </w:r>
      <w:r w:rsidRPr="00892776">
        <w:rPr>
          <w:rFonts w:ascii="Times New Roman" w:hAnsi="Times New Roman" w:cs="Times New Roman"/>
          <w:sz w:val="28"/>
          <w:szCs w:val="28"/>
        </w:rPr>
        <w:t>знати, які завдання отримали посадовці і простежити за їх виконанням. Неформальне спілкування з громадяна</w:t>
      </w:r>
      <w:r w:rsidR="001C6270">
        <w:rPr>
          <w:rFonts w:ascii="Times New Roman" w:hAnsi="Times New Roman" w:cs="Times New Roman"/>
          <w:sz w:val="28"/>
          <w:szCs w:val="28"/>
        </w:rPr>
        <w:t>ми, ознайомлення з досягненнями</w:t>
      </w:r>
      <w:r w:rsidRPr="00D05ED0">
        <w:rPr>
          <w:rFonts w:ascii="Times New Roman" w:hAnsi="Times New Roman" w:cs="Times New Roman"/>
          <w:color w:val="000000" w:themeColor="text1"/>
          <w:sz w:val="28"/>
          <w:szCs w:val="28"/>
        </w:rPr>
        <w:t xml:space="preserve"> </w:t>
      </w:r>
      <w:r w:rsidRPr="00892776">
        <w:rPr>
          <w:rFonts w:ascii="Times New Roman" w:hAnsi="Times New Roman" w:cs="Times New Roman"/>
          <w:sz w:val="28"/>
          <w:szCs w:val="28"/>
        </w:rPr>
        <w:t xml:space="preserve">у вирішенні тих чи інших проблем, результативний контроль за виконанням прийнятих рішень стануть дієвим </w:t>
      </w:r>
      <w:r w:rsidRPr="00D05ED0">
        <w:rPr>
          <w:rFonts w:ascii="Times New Roman" w:hAnsi="Times New Roman" w:cs="Times New Roman"/>
          <w:color w:val="000000" w:themeColor="text1"/>
          <w:sz w:val="28"/>
          <w:szCs w:val="28"/>
        </w:rPr>
        <w:t>інструментом реалізації регіональної політики.</w:t>
      </w:r>
    </w:p>
    <w:p w:rsidR="001C6270" w:rsidRDefault="008156E0" w:rsidP="008156E0">
      <w:pPr>
        <w:spacing w:after="0" w:line="360" w:lineRule="auto"/>
        <w:ind w:firstLine="709"/>
        <w:jc w:val="both"/>
        <w:rPr>
          <w:rFonts w:ascii="Times New Roman" w:hAnsi="Times New Roman" w:cs="Times New Roman"/>
          <w:color w:val="000000" w:themeColor="text1"/>
          <w:sz w:val="28"/>
          <w:szCs w:val="28"/>
        </w:rPr>
      </w:pPr>
      <w:r w:rsidRPr="00892776">
        <w:rPr>
          <w:rFonts w:ascii="Times New Roman" w:hAnsi="Times New Roman" w:cs="Times New Roman"/>
          <w:color w:val="000000" w:themeColor="text1"/>
          <w:sz w:val="28"/>
          <w:szCs w:val="28"/>
        </w:rPr>
        <w:t xml:space="preserve">Важливе значення у справі налагодження конструктивної взаємодії органів місцевого самоврядування з </w:t>
      </w:r>
      <w:r w:rsidR="001C6270">
        <w:rPr>
          <w:rFonts w:ascii="Times New Roman" w:hAnsi="Times New Roman" w:cs="Times New Roman"/>
          <w:color w:val="000000" w:themeColor="text1"/>
          <w:sz w:val="28"/>
          <w:szCs w:val="28"/>
        </w:rPr>
        <w:t>населенням</w:t>
      </w:r>
      <w:r w:rsidRPr="00892776">
        <w:rPr>
          <w:rFonts w:ascii="Times New Roman" w:hAnsi="Times New Roman" w:cs="Times New Roman"/>
          <w:color w:val="000000" w:themeColor="text1"/>
          <w:sz w:val="28"/>
          <w:szCs w:val="28"/>
        </w:rPr>
        <w:t xml:space="preserve"> мають наради-семінари, семінари-практикуми, які дають змогу депутатам місцевих рад, </w:t>
      </w:r>
      <w:r w:rsidR="001C6270">
        <w:rPr>
          <w:rFonts w:ascii="Times New Roman" w:hAnsi="Times New Roman" w:cs="Times New Roman"/>
          <w:color w:val="000000" w:themeColor="text1"/>
          <w:sz w:val="28"/>
          <w:szCs w:val="28"/>
        </w:rPr>
        <w:t>службовцям</w:t>
      </w:r>
      <w:r w:rsidRPr="00D05ED0">
        <w:rPr>
          <w:rFonts w:ascii="Times New Roman" w:hAnsi="Times New Roman" w:cs="Times New Roman"/>
          <w:color w:val="000000" w:themeColor="text1"/>
          <w:sz w:val="28"/>
          <w:szCs w:val="28"/>
        </w:rPr>
        <w:t xml:space="preserve"> та посадовими особами місцевого самоврядування ознайомитися</w:t>
      </w:r>
      <w:r w:rsidRPr="00892776">
        <w:rPr>
          <w:rFonts w:ascii="Times New Roman" w:hAnsi="Times New Roman" w:cs="Times New Roman"/>
          <w:color w:val="000000" w:themeColor="text1"/>
          <w:sz w:val="28"/>
          <w:szCs w:val="28"/>
        </w:rPr>
        <w:t xml:space="preserve"> й перейняти прогре</w:t>
      </w:r>
      <w:r w:rsidR="006832B1">
        <w:rPr>
          <w:rFonts w:ascii="Times New Roman" w:hAnsi="Times New Roman" w:cs="Times New Roman"/>
          <w:color w:val="000000" w:themeColor="text1"/>
          <w:sz w:val="28"/>
          <w:szCs w:val="28"/>
        </w:rPr>
        <w:t>сивні форми і методи співпраці з</w:t>
      </w:r>
      <w:r w:rsidRPr="00892776">
        <w:rPr>
          <w:rFonts w:ascii="Times New Roman" w:hAnsi="Times New Roman" w:cs="Times New Roman"/>
          <w:color w:val="000000" w:themeColor="text1"/>
          <w:sz w:val="28"/>
          <w:szCs w:val="28"/>
        </w:rPr>
        <w:t xml:space="preserve"> органами виконавчої влади. </w:t>
      </w:r>
    </w:p>
    <w:p w:rsidR="008156E0" w:rsidRPr="00892776" w:rsidRDefault="008156E0" w:rsidP="008156E0">
      <w:pPr>
        <w:spacing w:after="0" w:line="360" w:lineRule="auto"/>
        <w:ind w:firstLine="709"/>
        <w:jc w:val="both"/>
        <w:rPr>
          <w:rFonts w:ascii="Times New Roman" w:hAnsi="Times New Roman" w:cs="Times New Roman"/>
          <w:sz w:val="28"/>
          <w:szCs w:val="28"/>
        </w:rPr>
      </w:pPr>
      <w:r w:rsidRPr="00892776">
        <w:rPr>
          <w:rFonts w:ascii="Times New Roman" w:hAnsi="Times New Roman" w:cs="Times New Roman"/>
          <w:sz w:val="28"/>
          <w:szCs w:val="28"/>
        </w:rPr>
        <w:lastRenderedPageBreak/>
        <w:t>Вітчизняним законодавством</w:t>
      </w:r>
      <w:r w:rsidRPr="00892776">
        <w:rPr>
          <w:rStyle w:val="aa"/>
          <w:rFonts w:ascii="Times New Roman" w:hAnsi="Times New Roman" w:cs="Times New Roman"/>
          <w:sz w:val="28"/>
          <w:szCs w:val="28"/>
        </w:rPr>
        <w:footnoteReference w:id="59"/>
      </w:r>
      <w:r w:rsidRPr="00892776">
        <w:rPr>
          <w:rFonts w:ascii="Times New Roman" w:hAnsi="Times New Roman" w:cs="Times New Roman"/>
          <w:sz w:val="28"/>
          <w:szCs w:val="28"/>
        </w:rPr>
        <w:t xml:space="preserve"> передбачена низка форм та методів щодо взаємодії ОТГ, зокрема таких: розроблення та реалізація програм, проектів і заходів; розподіл між територіальними громадами переданих з державного бюджету коштів у вигляді дотацій, субвенцій; ініціативи (пропозиції) щодо вирішення певних питань (місцевого і загальнонаціонального значення); участь у консультаціях; обмін досвідом, знаннями та інформацією; організація спільного навчання </w:t>
      </w:r>
      <w:r w:rsidRPr="00D05ED0">
        <w:rPr>
          <w:rFonts w:ascii="Times New Roman" w:hAnsi="Times New Roman" w:cs="Times New Roman"/>
          <w:color w:val="000000" w:themeColor="text1"/>
          <w:sz w:val="28"/>
          <w:szCs w:val="28"/>
        </w:rPr>
        <w:t xml:space="preserve">посадових осіб </w:t>
      </w:r>
      <w:r w:rsidRPr="00892776">
        <w:rPr>
          <w:rFonts w:ascii="Times New Roman" w:hAnsi="Times New Roman" w:cs="Times New Roman"/>
          <w:sz w:val="28"/>
          <w:szCs w:val="28"/>
        </w:rPr>
        <w:t>та посадових осіб місцевого самоврядування; спільні заходи (засідання, громадські слухання, форуми, круглі столи, конференції, наради та ін.); спільна організація конкурсів проектів; контроль над реалізацією спільно визначених заходів тощо.</w:t>
      </w:r>
    </w:p>
    <w:p w:rsidR="008156E0" w:rsidRPr="00892776" w:rsidRDefault="008156E0" w:rsidP="008156E0">
      <w:pPr>
        <w:shd w:val="clear" w:color="auto" w:fill="FFFFFF"/>
        <w:spacing w:after="0" w:line="360" w:lineRule="auto"/>
        <w:ind w:firstLine="709"/>
        <w:jc w:val="both"/>
        <w:rPr>
          <w:rFonts w:ascii="Times New Roman" w:hAnsi="Times New Roman" w:cs="Times New Roman"/>
          <w:sz w:val="28"/>
          <w:szCs w:val="28"/>
          <w:lang w:eastAsia="uk-UA"/>
        </w:rPr>
      </w:pPr>
      <w:r w:rsidRPr="00892776">
        <w:rPr>
          <w:rFonts w:ascii="Times New Roman" w:hAnsi="Times New Roman" w:cs="Times New Roman"/>
          <w:sz w:val="28"/>
          <w:szCs w:val="28"/>
          <w:lang w:eastAsia="uk-UA"/>
        </w:rPr>
        <w:t xml:space="preserve">До форм громадської участі у політиці й державотворчому процесі відносять: місцеві вибори й місцеві референдуми; збори громадян; місцеві ініціативи; громадські слухання; участь інститутів громадянського суспільства в розробленні та обговоренні проектів нормативно-правових актів з питань, що стосуються суспільно-економічного розвитку держави, інтересів широких верств населення, прав і свобод людини та громадянина; здійснення ними громадського контролю за діяльністю органів виконавчої влади щодо розв´язання проблем, що мають важливе суспільне значення (у формі громадського моніторингу підготовки та виконання рішень, експертизи їх ефективності, подання органам виконавчої влади експертних пропозицій); утворення спільних консультативно-дорадчих та експертних органів, рад, комісій, груп для забезпечення врахування громадської думки у формуванні та реалізації державної політики; співпраця органів виконавчої влади з інститутами громадянського суспільства в процесі підготовки та перепідготовки кадрів, спільного навчання </w:t>
      </w:r>
      <w:r w:rsidRPr="00D05ED0">
        <w:rPr>
          <w:rFonts w:ascii="Times New Roman" w:hAnsi="Times New Roman" w:cs="Times New Roman"/>
          <w:color w:val="000000" w:themeColor="text1"/>
          <w:sz w:val="28"/>
          <w:szCs w:val="28"/>
          <w:lang w:eastAsia="uk-UA"/>
        </w:rPr>
        <w:t xml:space="preserve">посадових осіб ОТГ та </w:t>
      </w:r>
      <w:r w:rsidRPr="00892776">
        <w:rPr>
          <w:rFonts w:ascii="Times New Roman" w:hAnsi="Times New Roman" w:cs="Times New Roman"/>
          <w:sz w:val="28"/>
          <w:szCs w:val="28"/>
          <w:lang w:eastAsia="uk-UA"/>
        </w:rPr>
        <w:t xml:space="preserve">представників громадських організацій навикам ефективної взаємодії, ознайомлення широких верств населення з формами їх участі у формуванні та реалізації державної політики; проведення органами виконавчої влади </w:t>
      </w:r>
      <w:r w:rsidRPr="00892776">
        <w:rPr>
          <w:rFonts w:ascii="Times New Roman" w:hAnsi="Times New Roman" w:cs="Times New Roman"/>
          <w:sz w:val="28"/>
          <w:szCs w:val="28"/>
          <w:lang w:eastAsia="uk-UA"/>
        </w:rPr>
        <w:lastRenderedPageBreak/>
        <w:t>моніторингу й аналізу громадської думки, забезпечення своєчасного публічного реагування на пропозиції та зауваження громадськості; виконання спільних проектів інформаційного, аналітично-дослідницького, благодійного і соціального спрямування</w:t>
      </w:r>
    </w:p>
    <w:p w:rsidR="001C6270" w:rsidRPr="001C6270" w:rsidRDefault="008156E0" w:rsidP="001C6270">
      <w:pPr>
        <w:shd w:val="clear" w:color="auto" w:fill="FFFFFF"/>
        <w:spacing w:after="0" w:line="360" w:lineRule="auto"/>
        <w:ind w:firstLine="709"/>
        <w:jc w:val="both"/>
        <w:rPr>
          <w:rFonts w:ascii="Times New Roman" w:hAnsi="Times New Roman" w:cs="Times New Roman"/>
          <w:sz w:val="28"/>
          <w:szCs w:val="28"/>
          <w:lang w:eastAsia="uk-UA"/>
        </w:rPr>
      </w:pPr>
      <w:r w:rsidRPr="00892776">
        <w:rPr>
          <w:rFonts w:ascii="Times New Roman" w:hAnsi="Times New Roman" w:cs="Times New Roman"/>
          <w:sz w:val="28"/>
          <w:szCs w:val="28"/>
          <w:lang w:eastAsia="uk-UA"/>
        </w:rPr>
        <w:t>Відповідно до Указу Президента України “</w:t>
      </w:r>
      <w:r w:rsidR="001C6270" w:rsidRPr="001C6270">
        <w:rPr>
          <w:rFonts w:ascii="Times New Roman" w:hAnsi="Times New Roman" w:cs="Times New Roman"/>
          <w:sz w:val="28"/>
          <w:szCs w:val="28"/>
          <w:lang w:eastAsia="uk-UA"/>
        </w:rPr>
        <w:t>Про Національну стратегію сприяння розвитку громадянського суспільства в Україні на 2021-2026 роки</w:t>
      </w:r>
      <w:r w:rsidRPr="00892776">
        <w:rPr>
          <w:rFonts w:ascii="Times New Roman" w:hAnsi="Times New Roman" w:cs="Times New Roman"/>
          <w:sz w:val="28"/>
          <w:szCs w:val="28"/>
          <w:lang w:eastAsia="uk-UA"/>
        </w:rPr>
        <w:t>”</w:t>
      </w:r>
      <w:r w:rsidRPr="001C6270">
        <w:rPr>
          <w:rFonts w:ascii="Times New Roman" w:hAnsi="Times New Roman" w:cs="Times New Roman"/>
          <w:sz w:val="24"/>
          <w:vertAlign w:val="superscript"/>
          <w:lang w:eastAsia="uk-UA"/>
        </w:rPr>
        <w:footnoteReference w:id="60"/>
      </w:r>
      <w:r w:rsidR="001C6270">
        <w:rPr>
          <w:rFonts w:ascii="Times New Roman" w:hAnsi="Times New Roman" w:cs="Times New Roman"/>
          <w:sz w:val="28"/>
          <w:szCs w:val="28"/>
          <w:lang w:eastAsia="uk-UA"/>
        </w:rPr>
        <w:t xml:space="preserve"> визначено, що р</w:t>
      </w:r>
      <w:r w:rsidR="001C6270" w:rsidRPr="001C6270">
        <w:rPr>
          <w:rFonts w:ascii="Times New Roman" w:hAnsi="Times New Roman" w:cs="Times New Roman"/>
          <w:sz w:val="28"/>
          <w:szCs w:val="28"/>
          <w:lang w:eastAsia="uk-UA"/>
        </w:rPr>
        <w:t>озвиток громадянського суспільства тісно пов'язаний з можливістю громадян впливати на прийняття державних рішень, а також реалізовувати право на участь у місцевому самоврядуванні.</w:t>
      </w:r>
    </w:p>
    <w:p w:rsidR="00821F56" w:rsidRPr="00821F56" w:rsidRDefault="001C6270" w:rsidP="00821F56">
      <w:pPr>
        <w:shd w:val="clear" w:color="auto" w:fill="FFFFFF"/>
        <w:spacing w:after="0" w:line="360" w:lineRule="auto"/>
        <w:ind w:firstLine="709"/>
        <w:jc w:val="both"/>
        <w:rPr>
          <w:rFonts w:ascii="Times New Roman" w:hAnsi="Times New Roman" w:cs="Times New Roman"/>
          <w:sz w:val="28"/>
          <w:szCs w:val="28"/>
          <w:lang w:eastAsia="uk-UA"/>
        </w:rPr>
      </w:pPr>
      <w:bookmarkStart w:id="21" w:name="n90"/>
      <w:bookmarkEnd w:id="21"/>
      <w:r w:rsidRPr="001C6270">
        <w:rPr>
          <w:rFonts w:ascii="Times New Roman" w:hAnsi="Times New Roman" w:cs="Times New Roman"/>
          <w:sz w:val="28"/>
          <w:szCs w:val="28"/>
          <w:lang w:eastAsia="uk-UA"/>
        </w:rPr>
        <w:t>З цією метою законодавством України передбачені вибори і референдуми, загальні збори (конференції) за місцем проживання, громадські слухання, місцеві ініціативи, електронні петиції, консультації з громадськістю, громадська експертиза, участь громадян та інститутів громадянського суспільства у роботі консультативно-дорадчих органів та органів самоорганізації населення тощо.</w:t>
      </w:r>
      <w:r w:rsidR="00821F56">
        <w:rPr>
          <w:rFonts w:ascii="Times New Roman" w:hAnsi="Times New Roman" w:cs="Times New Roman"/>
          <w:sz w:val="28"/>
          <w:szCs w:val="28"/>
          <w:lang w:eastAsia="uk-UA"/>
        </w:rPr>
        <w:t xml:space="preserve"> Очікуваними результатами є те, що о</w:t>
      </w:r>
      <w:r w:rsidR="00821F56" w:rsidRPr="00821F56">
        <w:rPr>
          <w:rFonts w:ascii="Times New Roman" w:hAnsi="Times New Roman" w:cs="Times New Roman"/>
          <w:sz w:val="28"/>
          <w:szCs w:val="28"/>
          <w:lang w:eastAsia="uk-UA"/>
        </w:rPr>
        <w:t xml:space="preserve">ргани державної влади, органи місцевого самоврядування, їх посадові особи </w:t>
      </w:r>
      <w:r w:rsidR="00821F56">
        <w:rPr>
          <w:rFonts w:ascii="Times New Roman" w:hAnsi="Times New Roman" w:cs="Times New Roman"/>
          <w:sz w:val="28"/>
          <w:szCs w:val="28"/>
          <w:lang w:eastAsia="uk-UA"/>
        </w:rPr>
        <w:t xml:space="preserve">мають </w:t>
      </w:r>
      <w:r w:rsidR="00821F56" w:rsidRPr="00821F56">
        <w:rPr>
          <w:rFonts w:ascii="Times New Roman" w:hAnsi="Times New Roman" w:cs="Times New Roman"/>
          <w:sz w:val="28"/>
          <w:szCs w:val="28"/>
          <w:lang w:eastAsia="uk-UA"/>
        </w:rPr>
        <w:t>активно застосову</w:t>
      </w:r>
      <w:r w:rsidR="00821F56">
        <w:rPr>
          <w:rFonts w:ascii="Times New Roman" w:hAnsi="Times New Roman" w:cs="Times New Roman"/>
          <w:sz w:val="28"/>
          <w:szCs w:val="28"/>
          <w:lang w:eastAsia="uk-UA"/>
        </w:rPr>
        <w:t>вати</w:t>
      </w:r>
      <w:r w:rsidR="00821F56" w:rsidRPr="00821F56">
        <w:rPr>
          <w:rFonts w:ascii="Times New Roman" w:hAnsi="Times New Roman" w:cs="Times New Roman"/>
          <w:sz w:val="28"/>
          <w:szCs w:val="28"/>
          <w:lang w:eastAsia="uk-UA"/>
        </w:rPr>
        <w:t xml:space="preserve"> та сприя</w:t>
      </w:r>
      <w:r w:rsidR="00821F56">
        <w:rPr>
          <w:rFonts w:ascii="Times New Roman" w:hAnsi="Times New Roman" w:cs="Times New Roman"/>
          <w:sz w:val="28"/>
          <w:szCs w:val="28"/>
          <w:lang w:eastAsia="uk-UA"/>
        </w:rPr>
        <w:t>ти</w:t>
      </w:r>
      <w:r w:rsidR="00821F56" w:rsidRPr="00821F56">
        <w:rPr>
          <w:rFonts w:ascii="Times New Roman" w:hAnsi="Times New Roman" w:cs="Times New Roman"/>
          <w:sz w:val="28"/>
          <w:szCs w:val="28"/>
          <w:lang w:eastAsia="uk-UA"/>
        </w:rPr>
        <w:t xml:space="preserve"> застосуванню різних форм громадської участі, що да</w:t>
      </w:r>
      <w:r w:rsidR="00821F56">
        <w:rPr>
          <w:rFonts w:ascii="Times New Roman" w:hAnsi="Times New Roman" w:cs="Times New Roman"/>
          <w:sz w:val="28"/>
          <w:szCs w:val="28"/>
          <w:lang w:eastAsia="uk-UA"/>
        </w:rPr>
        <w:t>сть</w:t>
      </w:r>
      <w:r w:rsidR="00821F56" w:rsidRPr="00821F56">
        <w:rPr>
          <w:rFonts w:ascii="Times New Roman" w:hAnsi="Times New Roman" w:cs="Times New Roman"/>
          <w:sz w:val="28"/>
          <w:szCs w:val="28"/>
          <w:lang w:eastAsia="uk-UA"/>
        </w:rPr>
        <w:t xml:space="preserve"> змогу залучати громадян, інститути громадянського суспільства, членів територіальних громад до формування та реалізації державної політики на національному та регіональному рівнях, вирішення питань місцевого значення.</w:t>
      </w:r>
      <w:bookmarkStart w:id="22" w:name="n130"/>
      <w:bookmarkEnd w:id="22"/>
      <w:r w:rsidR="00821F56">
        <w:rPr>
          <w:rFonts w:ascii="Times New Roman" w:hAnsi="Times New Roman" w:cs="Times New Roman"/>
          <w:sz w:val="28"/>
          <w:szCs w:val="28"/>
          <w:lang w:eastAsia="uk-UA"/>
        </w:rPr>
        <w:t xml:space="preserve"> </w:t>
      </w:r>
      <w:r w:rsidR="00821F56" w:rsidRPr="00821F56">
        <w:rPr>
          <w:rFonts w:ascii="Times New Roman" w:hAnsi="Times New Roman" w:cs="Times New Roman"/>
          <w:sz w:val="28"/>
          <w:szCs w:val="28"/>
          <w:lang w:eastAsia="uk-UA"/>
        </w:rPr>
        <w:t xml:space="preserve">Діяльність органів державної влади та органів місцевого самоврядування </w:t>
      </w:r>
      <w:r w:rsidR="00821F56">
        <w:rPr>
          <w:rFonts w:ascii="Times New Roman" w:hAnsi="Times New Roman" w:cs="Times New Roman"/>
          <w:sz w:val="28"/>
          <w:szCs w:val="28"/>
          <w:lang w:eastAsia="uk-UA"/>
        </w:rPr>
        <w:t>стане</w:t>
      </w:r>
      <w:r w:rsidR="00821F56" w:rsidRPr="00821F56">
        <w:rPr>
          <w:rFonts w:ascii="Times New Roman" w:hAnsi="Times New Roman" w:cs="Times New Roman"/>
          <w:sz w:val="28"/>
          <w:szCs w:val="28"/>
          <w:lang w:eastAsia="uk-UA"/>
        </w:rPr>
        <w:t xml:space="preserve"> прозорою, забезпеч</w:t>
      </w:r>
      <w:r w:rsidR="00821F56">
        <w:rPr>
          <w:rFonts w:ascii="Times New Roman" w:hAnsi="Times New Roman" w:cs="Times New Roman"/>
          <w:sz w:val="28"/>
          <w:szCs w:val="28"/>
          <w:lang w:eastAsia="uk-UA"/>
        </w:rPr>
        <w:t>иться</w:t>
      </w:r>
      <w:r w:rsidR="00821F56" w:rsidRPr="00821F56">
        <w:rPr>
          <w:rFonts w:ascii="Times New Roman" w:hAnsi="Times New Roman" w:cs="Times New Roman"/>
          <w:sz w:val="28"/>
          <w:szCs w:val="28"/>
          <w:lang w:eastAsia="uk-UA"/>
        </w:rPr>
        <w:t xml:space="preserve"> доступ до публічної інформації, у тому числі за допомогою офіційних веб</w:t>
      </w:r>
      <w:r w:rsidR="00821F56">
        <w:rPr>
          <w:rFonts w:ascii="Times New Roman" w:hAnsi="Times New Roman" w:cs="Times New Roman"/>
          <w:sz w:val="28"/>
          <w:szCs w:val="28"/>
          <w:lang w:eastAsia="uk-UA"/>
        </w:rPr>
        <w:t>-</w:t>
      </w:r>
      <w:r w:rsidR="00821F56" w:rsidRPr="00821F56">
        <w:rPr>
          <w:rFonts w:ascii="Times New Roman" w:hAnsi="Times New Roman" w:cs="Times New Roman"/>
          <w:sz w:val="28"/>
          <w:szCs w:val="28"/>
          <w:lang w:eastAsia="uk-UA"/>
        </w:rPr>
        <w:t>сайтів таких органів.</w:t>
      </w:r>
    </w:p>
    <w:p w:rsidR="008156E0" w:rsidRPr="00892776" w:rsidRDefault="008156E0" w:rsidP="008156E0">
      <w:pPr>
        <w:spacing w:after="0" w:line="360" w:lineRule="auto"/>
        <w:ind w:firstLine="709"/>
        <w:jc w:val="both"/>
        <w:rPr>
          <w:rFonts w:ascii="Times New Roman" w:eastAsia="Calibri" w:hAnsi="Times New Roman" w:cs="Times New Roman"/>
          <w:sz w:val="28"/>
          <w:szCs w:val="28"/>
        </w:rPr>
      </w:pPr>
      <w:r w:rsidRPr="00B21A89">
        <w:rPr>
          <w:rFonts w:ascii="Times New Roman" w:hAnsi="Times New Roman" w:cs="Times New Roman"/>
          <w:color w:val="000000" w:themeColor="text1"/>
          <w:sz w:val="28"/>
          <w:szCs w:val="28"/>
        </w:rPr>
        <w:t xml:space="preserve">Для закріплення знань про посилення комунікативних зв’язків між громадськістю </w:t>
      </w:r>
      <w:r w:rsidR="00821F56">
        <w:rPr>
          <w:rFonts w:ascii="Times New Roman" w:hAnsi="Times New Roman" w:cs="Times New Roman"/>
          <w:color w:val="000000" w:themeColor="text1"/>
          <w:sz w:val="28"/>
          <w:szCs w:val="28"/>
        </w:rPr>
        <w:t>та органами місцевого самоврядування</w:t>
      </w:r>
      <w:r w:rsidRPr="00B21A89">
        <w:rPr>
          <w:rFonts w:ascii="Times New Roman" w:hAnsi="Times New Roman" w:cs="Times New Roman"/>
          <w:color w:val="000000" w:themeColor="text1"/>
          <w:sz w:val="28"/>
          <w:szCs w:val="28"/>
        </w:rPr>
        <w:t xml:space="preserve"> найкраще спробувати запровадити їх на практиці у більшій кількості громад, а потім скористатися </w:t>
      </w:r>
      <w:r w:rsidRPr="00B21A89">
        <w:rPr>
          <w:rFonts w:ascii="Times New Roman" w:hAnsi="Times New Roman" w:cs="Times New Roman"/>
          <w:color w:val="000000" w:themeColor="text1"/>
          <w:sz w:val="28"/>
          <w:szCs w:val="28"/>
        </w:rPr>
        <w:lastRenderedPageBreak/>
        <w:t>ними для вирішення конкретних місцевих проблем. Для початку слід спонукати місцеву раду до ухвалення положень про порядок реалізації механізмів участі громадськості у прийнятті управлінських рішень. Краще, звичайно ж, відразу вести мову про статут громади, однак, розроблення та ухвалення статуту може затягнутися, тож можна розпочати з окремих положень: про громадські слухання, про збори громадян за місцем проживання, про місцеві ініціативи</w:t>
      </w:r>
      <w:r>
        <w:rPr>
          <w:rFonts w:ascii="Times New Roman" w:hAnsi="Times New Roman" w:cs="Times New Roman"/>
          <w:color w:val="000000" w:themeColor="text1"/>
          <w:sz w:val="28"/>
          <w:szCs w:val="28"/>
        </w:rPr>
        <w:t xml:space="preserve">. </w:t>
      </w:r>
      <w:r w:rsidRPr="00892776">
        <w:rPr>
          <w:rFonts w:ascii="Times New Roman" w:hAnsi="Times New Roman" w:cs="Times New Roman"/>
          <w:sz w:val="28"/>
          <w:szCs w:val="28"/>
        </w:rPr>
        <w:t>Далі потрібно зініціювати та організувати громадські слухання для обговорення проектів згаданих положень. Можна також зініціювати скликання загальних зборів та прийняти на них звернення членів громади до місцевої ради про необхідність ухвалення положень. Вже на цьому етапі цілком можливо суттєво активізувати громадську активність, популяризувати ідею запровадження механізмів участі, зацікавити співгромадян можливістю впливати на стан справ у громаді.</w:t>
      </w:r>
    </w:p>
    <w:p w:rsidR="008156E0" w:rsidRPr="00D05ED0" w:rsidRDefault="008156E0" w:rsidP="008156E0">
      <w:pPr>
        <w:spacing w:after="0" w:line="360" w:lineRule="auto"/>
        <w:ind w:firstLine="709"/>
        <w:jc w:val="both"/>
        <w:rPr>
          <w:rFonts w:ascii="Times New Roman" w:hAnsi="Times New Roman" w:cs="Times New Roman"/>
          <w:color w:val="000000" w:themeColor="text1"/>
          <w:sz w:val="28"/>
          <w:szCs w:val="28"/>
        </w:rPr>
      </w:pPr>
      <w:r w:rsidRPr="00892776">
        <w:rPr>
          <w:rFonts w:ascii="Times New Roman" w:hAnsi="Times New Roman" w:cs="Times New Roman"/>
          <w:sz w:val="28"/>
          <w:szCs w:val="28"/>
        </w:rPr>
        <w:t xml:space="preserve">Цікавою у сфері поліпшення взаємодії між </w:t>
      </w:r>
      <w:r w:rsidR="00821F56">
        <w:rPr>
          <w:rFonts w:ascii="Times New Roman" w:hAnsi="Times New Roman" w:cs="Times New Roman"/>
          <w:sz w:val="28"/>
          <w:szCs w:val="28"/>
        </w:rPr>
        <w:t>органами місцевого самоврядування</w:t>
      </w:r>
      <w:r w:rsidRPr="00892776">
        <w:rPr>
          <w:rFonts w:ascii="Times New Roman" w:hAnsi="Times New Roman" w:cs="Times New Roman"/>
          <w:sz w:val="28"/>
          <w:szCs w:val="28"/>
        </w:rPr>
        <w:t xml:space="preserve"> може бути практика проведення засідань, де обговорюються питання в практичній площині, </w:t>
      </w:r>
      <w:r w:rsidRPr="00D05ED0">
        <w:rPr>
          <w:rFonts w:ascii="Times New Roman" w:hAnsi="Times New Roman" w:cs="Times New Roman"/>
          <w:color w:val="000000" w:themeColor="text1"/>
          <w:sz w:val="28"/>
          <w:szCs w:val="28"/>
        </w:rPr>
        <w:t xml:space="preserve">на прикладі іншої </w:t>
      </w:r>
      <w:r w:rsidR="00821F56">
        <w:rPr>
          <w:rFonts w:ascii="Times New Roman" w:hAnsi="Times New Roman" w:cs="Times New Roman"/>
          <w:color w:val="000000" w:themeColor="text1"/>
          <w:sz w:val="28"/>
          <w:szCs w:val="28"/>
        </w:rPr>
        <w:t>громади</w:t>
      </w:r>
      <w:r w:rsidRPr="00D05ED0">
        <w:rPr>
          <w:rFonts w:ascii="Times New Roman" w:hAnsi="Times New Roman" w:cs="Times New Roman"/>
          <w:color w:val="000000" w:themeColor="text1"/>
          <w:sz w:val="28"/>
          <w:szCs w:val="28"/>
        </w:rPr>
        <w:t xml:space="preserve">. Якісна </w:t>
      </w:r>
      <w:r w:rsidRPr="00892776">
        <w:rPr>
          <w:rFonts w:ascii="Times New Roman" w:hAnsi="Times New Roman" w:cs="Times New Roman"/>
          <w:sz w:val="28"/>
          <w:szCs w:val="28"/>
        </w:rPr>
        <w:t>відмінність цієї форми роботи полягатиме саме у її прикладному характері - на засіданні оприлюднюється і досліджується вже накопичений досвід певног</w:t>
      </w:r>
      <w:r>
        <w:rPr>
          <w:rFonts w:ascii="Times New Roman" w:hAnsi="Times New Roman" w:cs="Times New Roman"/>
          <w:sz w:val="28"/>
          <w:szCs w:val="28"/>
        </w:rPr>
        <w:t>о керівника у вирішенні проблем.</w:t>
      </w:r>
    </w:p>
    <w:p w:rsidR="008156E0" w:rsidRPr="00892776" w:rsidRDefault="008156E0" w:rsidP="008156E0">
      <w:pPr>
        <w:tabs>
          <w:tab w:val="left" w:pos="2520"/>
        </w:tabs>
        <w:spacing w:after="0" w:line="360" w:lineRule="auto"/>
        <w:ind w:firstLine="709"/>
        <w:jc w:val="both"/>
        <w:rPr>
          <w:rFonts w:ascii="Times New Roman" w:hAnsi="Times New Roman" w:cs="Times New Roman"/>
          <w:sz w:val="28"/>
          <w:szCs w:val="28"/>
        </w:rPr>
      </w:pPr>
      <w:r w:rsidRPr="00892776">
        <w:rPr>
          <w:rFonts w:ascii="Times New Roman" w:hAnsi="Times New Roman" w:cs="Times New Roman"/>
          <w:sz w:val="28"/>
          <w:szCs w:val="28"/>
        </w:rPr>
        <w:t xml:space="preserve">Узагальнення і систематизація найбільш поширених методів, що сприяють формуванню дієздатних </w:t>
      </w:r>
      <w:r w:rsidR="00821F56">
        <w:rPr>
          <w:rFonts w:ascii="Times New Roman" w:hAnsi="Times New Roman" w:cs="Times New Roman"/>
          <w:sz w:val="28"/>
          <w:szCs w:val="28"/>
        </w:rPr>
        <w:t>громад на основі взаємодії</w:t>
      </w:r>
      <w:r w:rsidRPr="00892776">
        <w:rPr>
          <w:rFonts w:ascii="Times New Roman" w:hAnsi="Times New Roman" w:cs="Times New Roman"/>
          <w:sz w:val="28"/>
          <w:szCs w:val="28"/>
        </w:rPr>
        <w:t xml:space="preserve"> між мешканцями громади</w:t>
      </w:r>
      <w:r w:rsidR="00821F56">
        <w:rPr>
          <w:rFonts w:ascii="Times New Roman" w:hAnsi="Times New Roman" w:cs="Times New Roman"/>
          <w:sz w:val="28"/>
          <w:szCs w:val="28"/>
        </w:rPr>
        <w:t xml:space="preserve"> та органами місцевого самоврядування</w:t>
      </w:r>
      <w:r w:rsidRPr="00892776">
        <w:rPr>
          <w:rFonts w:ascii="Times New Roman" w:hAnsi="Times New Roman" w:cs="Times New Roman"/>
          <w:sz w:val="28"/>
          <w:szCs w:val="28"/>
        </w:rPr>
        <w:t xml:space="preserve">, дозволило виявити загалом різні підходи до вирішення цього завдання, які доцільно системно поширювати в усіх адміністративно-територіальних одиницях держави. Наприклад, серед заходів передбачено: забезпечення підтримки діяльності громадських рад при місцевих органах влади; залучення інститутів громадянського суспільства до розроблення нормативно-правових актів; проведення навчальних тренінгів, семінарів, навчань щодо ефективних комунікацій, громадських експертиз тощо; організація серед інститутів громадянського суспільства конкурсу проектів; проведення просвітницьких </w:t>
      </w:r>
      <w:r w:rsidRPr="00892776">
        <w:rPr>
          <w:rFonts w:ascii="Times New Roman" w:hAnsi="Times New Roman" w:cs="Times New Roman"/>
          <w:sz w:val="28"/>
          <w:szCs w:val="28"/>
        </w:rPr>
        <w:lastRenderedPageBreak/>
        <w:t>заходів; підтримка волонтерського руху; посилення громадського контролю над прийняттям рішень органами влади. Такого роду заходи може бути ефективно реалізовано лише за умови належної організації взаємовідносин регіональних і місцевих органів влади (горизонтального рівня)</w:t>
      </w:r>
      <w:r w:rsidRPr="00892776">
        <w:rPr>
          <w:rStyle w:val="aa"/>
          <w:rFonts w:ascii="Times New Roman" w:hAnsi="Times New Roman" w:cs="Times New Roman"/>
          <w:sz w:val="28"/>
          <w:szCs w:val="28"/>
        </w:rPr>
        <w:footnoteReference w:id="61"/>
      </w:r>
      <w:r w:rsidRPr="00892776">
        <w:rPr>
          <w:rFonts w:ascii="Times New Roman" w:hAnsi="Times New Roman" w:cs="Times New Roman"/>
          <w:sz w:val="28"/>
          <w:szCs w:val="28"/>
        </w:rPr>
        <w:t>.</w:t>
      </w:r>
    </w:p>
    <w:p w:rsidR="00821F56" w:rsidRDefault="008156E0" w:rsidP="008156E0">
      <w:pPr>
        <w:tabs>
          <w:tab w:val="left" w:pos="2520"/>
        </w:tabs>
        <w:spacing w:after="0" w:line="360" w:lineRule="auto"/>
        <w:ind w:firstLine="709"/>
        <w:jc w:val="both"/>
        <w:rPr>
          <w:rFonts w:ascii="Times New Roman" w:hAnsi="Times New Roman" w:cs="Times New Roman"/>
          <w:color w:val="000000" w:themeColor="text1"/>
          <w:sz w:val="28"/>
          <w:szCs w:val="28"/>
        </w:rPr>
      </w:pPr>
      <w:r w:rsidRPr="00E803C5">
        <w:rPr>
          <w:rFonts w:ascii="Times New Roman" w:hAnsi="Times New Roman" w:cs="Times New Roman"/>
          <w:color w:val="000000" w:themeColor="text1"/>
          <w:sz w:val="28"/>
          <w:szCs w:val="28"/>
        </w:rPr>
        <w:t xml:space="preserve">Важлива роль в налагодженні комунікативних зв’язків відводиться промовам, публічним виступам і діловим бесідам. Перевагами цих інструментів є: можливість прямого і переконливого способу спілкування; демонстрація відкритості організації на основі налагодження безпосереднього контакту з аудиторією; донесення позиції органу влади до населення. </w:t>
      </w:r>
    </w:p>
    <w:p w:rsidR="008156E0" w:rsidRPr="0025404B" w:rsidRDefault="008156E0" w:rsidP="008156E0">
      <w:pPr>
        <w:tabs>
          <w:tab w:val="left" w:pos="2520"/>
        </w:tabs>
        <w:spacing w:after="0" w:line="360" w:lineRule="auto"/>
        <w:ind w:firstLine="709"/>
        <w:jc w:val="both"/>
        <w:rPr>
          <w:rFonts w:ascii="Times New Roman" w:hAnsi="Times New Roman" w:cs="Times New Roman"/>
          <w:color w:val="000000" w:themeColor="text1"/>
          <w:sz w:val="28"/>
          <w:szCs w:val="28"/>
        </w:rPr>
      </w:pPr>
      <w:r w:rsidRPr="00892776">
        <w:rPr>
          <w:rFonts w:ascii="Times New Roman" w:hAnsi="Times New Roman" w:cs="Times New Roman"/>
          <w:sz w:val="28"/>
          <w:szCs w:val="28"/>
        </w:rPr>
        <w:t>Для висвітлення діяльності органів місцевого самоврядування, зокрема щодо впровадження заходів, які реалізуються в ОТГ, можуть використовуватись такі форми висвітлення інформації, які сприятимуть покращенню комунікативних зв’язків, а саме: випуск і поширенню різних брошур, бюлетенів, прес-релізів, інформаційних збірників; проведення конференцій, брифінгів; створення архівів інформації про діяльність органів місцевого самоврядування</w:t>
      </w:r>
      <w:r w:rsidRPr="00892776">
        <w:rPr>
          <w:rStyle w:val="aa"/>
          <w:rFonts w:ascii="Times New Roman" w:hAnsi="Times New Roman" w:cs="Times New Roman"/>
          <w:sz w:val="28"/>
          <w:szCs w:val="28"/>
        </w:rPr>
        <w:footnoteReference w:id="62"/>
      </w:r>
      <w:r w:rsidRPr="00112C06">
        <w:rPr>
          <w:rFonts w:ascii="Times New Roman" w:hAnsi="Times New Roman" w:cs="Times New Roman"/>
          <w:color w:val="000000" w:themeColor="text1"/>
          <w:sz w:val="28"/>
          <w:szCs w:val="28"/>
        </w:rPr>
        <w:t>.</w:t>
      </w:r>
      <w:r w:rsidRPr="0082496F">
        <w:rPr>
          <w:rFonts w:ascii="Times New Roman" w:hAnsi="Times New Roman" w:cs="Times New Roman"/>
          <w:color w:val="5B9BD5" w:themeColor="accent1"/>
          <w:sz w:val="28"/>
          <w:szCs w:val="28"/>
        </w:rPr>
        <w:t xml:space="preserve"> </w:t>
      </w:r>
      <w:r w:rsidRPr="0025404B">
        <w:rPr>
          <w:rFonts w:ascii="Times New Roman" w:hAnsi="Times New Roman" w:cs="Times New Roman"/>
          <w:color w:val="000000" w:themeColor="text1"/>
          <w:sz w:val="28"/>
          <w:szCs w:val="28"/>
        </w:rPr>
        <w:t>На нашу думку, доречним є постійне звітування голови ОТГ про виконані ним повноваження та обіцянки, а також про витрати коштів.</w:t>
      </w:r>
    </w:p>
    <w:p w:rsidR="008156E0" w:rsidRPr="00112C06" w:rsidRDefault="008156E0" w:rsidP="008156E0">
      <w:pPr>
        <w:shd w:val="clear" w:color="auto" w:fill="FFFFFF"/>
        <w:spacing w:after="0" w:line="360" w:lineRule="auto"/>
        <w:ind w:firstLine="709"/>
        <w:jc w:val="both"/>
        <w:textAlignment w:val="baseline"/>
        <w:rPr>
          <w:rFonts w:ascii="Times New Roman" w:hAnsi="Times New Roman" w:cs="Times New Roman"/>
          <w:color w:val="000000" w:themeColor="text1"/>
          <w:sz w:val="28"/>
          <w:szCs w:val="28"/>
        </w:rPr>
      </w:pPr>
      <w:r w:rsidRPr="00892776">
        <w:rPr>
          <w:rFonts w:ascii="Times New Roman" w:hAnsi="Times New Roman" w:cs="Times New Roman"/>
          <w:sz w:val="28"/>
          <w:szCs w:val="28"/>
        </w:rPr>
        <w:t xml:space="preserve">Підсумовуючи існуючих форм і методів взаємодії ОТГ з органами місцевого самоврядування, можна зробити наступні висновки: 1. Вже сьогодні мають місце приклади такої взаємодії між </w:t>
      </w:r>
      <w:r w:rsidRPr="00112C06">
        <w:rPr>
          <w:rFonts w:ascii="Times New Roman" w:hAnsi="Times New Roman" w:cs="Times New Roman"/>
          <w:color w:val="000000" w:themeColor="text1"/>
          <w:sz w:val="28"/>
          <w:szCs w:val="28"/>
        </w:rPr>
        <w:t xml:space="preserve">місцевим самоврядуванням </w:t>
      </w:r>
      <w:r w:rsidR="00821F56">
        <w:rPr>
          <w:rFonts w:ascii="Times New Roman" w:hAnsi="Times New Roman" w:cs="Times New Roman"/>
          <w:color w:val="000000" w:themeColor="text1"/>
          <w:sz w:val="28"/>
          <w:szCs w:val="28"/>
        </w:rPr>
        <w:t>і населенням</w:t>
      </w:r>
      <w:r w:rsidRPr="00112C06">
        <w:rPr>
          <w:rFonts w:ascii="Times New Roman" w:hAnsi="Times New Roman" w:cs="Times New Roman"/>
          <w:color w:val="000000" w:themeColor="text1"/>
          <w:sz w:val="28"/>
          <w:szCs w:val="28"/>
        </w:rPr>
        <w:t xml:space="preserve">, що базуються на чіткій науковій методології і втілюються в різноманітні організаційно-правові форми. </w:t>
      </w:r>
      <w:r w:rsidRPr="00892776">
        <w:rPr>
          <w:rFonts w:ascii="Times New Roman" w:hAnsi="Times New Roman" w:cs="Times New Roman"/>
          <w:sz w:val="28"/>
          <w:szCs w:val="28"/>
        </w:rPr>
        <w:t xml:space="preserve">При цьому відповідні органи влади мають творчо підходити до наявного арсеналу форм і методів взаємодії, враховуючи місцеві особливості. 2. Така взаємодія </w:t>
      </w:r>
      <w:r>
        <w:rPr>
          <w:rFonts w:ascii="Times New Roman" w:hAnsi="Times New Roman" w:cs="Times New Roman"/>
          <w:sz w:val="28"/>
          <w:szCs w:val="28"/>
        </w:rPr>
        <w:t xml:space="preserve">має </w:t>
      </w:r>
      <w:r w:rsidRPr="00892776">
        <w:rPr>
          <w:rFonts w:ascii="Times New Roman" w:hAnsi="Times New Roman" w:cs="Times New Roman"/>
          <w:sz w:val="28"/>
          <w:szCs w:val="28"/>
        </w:rPr>
        <w:t>поляга</w:t>
      </w:r>
      <w:r>
        <w:rPr>
          <w:rFonts w:ascii="Times New Roman" w:hAnsi="Times New Roman" w:cs="Times New Roman"/>
          <w:sz w:val="28"/>
          <w:szCs w:val="28"/>
        </w:rPr>
        <w:t>ти</w:t>
      </w:r>
      <w:r w:rsidRPr="00892776">
        <w:rPr>
          <w:rFonts w:ascii="Times New Roman" w:hAnsi="Times New Roman" w:cs="Times New Roman"/>
          <w:sz w:val="28"/>
          <w:szCs w:val="28"/>
        </w:rPr>
        <w:t xml:space="preserve"> у наступних формах: проведення спільних заходів (розширених засідань президій рад, </w:t>
      </w:r>
      <w:r w:rsidRPr="00892776">
        <w:rPr>
          <w:rFonts w:ascii="Times New Roman" w:hAnsi="Times New Roman" w:cs="Times New Roman"/>
          <w:sz w:val="28"/>
          <w:szCs w:val="28"/>
        </w:rPr>
        <w:lastRenderedPageBreak/>
        <w:t xml:space="preserve">семінарів, конференцій, “круглих столів”, звітів перед громадами, перевірок тощо); обміну інформацією з питань місцевого значення (листування, телефонні переговори, надсилання проектів </w:t>
      </w:r>
      <w:r w:rsidRPr="00112C06">
        <w:rPr>
          <w:rFonts w:ascii="Times New Roman" w:hAnsi="Times New Roman" w:cs="Times New Roman"/>
          <w:color w:val="000000" w:themeColor="text1"/>
          <w:sz w:val="28"/>
          <w:szCs w:val="28"/>
        </w:rPr>
        <w:t>рішень і копій прийнятих актів, застосування засобів масової інформації тощо). Подальше вдосконалення форм і методів взаємодії органу місцевого самоврядування ОТГ в процесі адміністративної та муніципальної реформ.</w:t>
      </w:r>
    </w:p>
    <w:p w:rsidR="008156E0" w:rsidRDefault="008156E0" w:rsidP="008156E0">
      <w:pPr>
        <w:shd w:val="clear" w:color="auto" w:fill="FFFFFF"/>
        <w:spacing w:after="0" w:line="360" w:lineRule="auto"/>
        <w:ind w:firstLine="709"/>
        <w:jc w:val="both"/>
        <w:textAlignment w:val="baseline"/>
        <w:rPr>
          <w:rFonts w:ascii="Times New Roman" w:hAnsi="Times New Roman" w:cs="Times New Roman"/>
          <w:sz w:val="28"/>
          <w:szCs w:val="28"/>
        </w:rPr>
      </w:pPr>
      <w:r w:rsidRPr="003C4DE4">
        <w:rPr>
          <w:rFonts w:ascii="Times New Roman" w:hAnsi="Times New Roman" w:cs="Times New Roman"/>
          <w:color w:val="FF0000"/>
          <w:sz w:val="28"/>
          <w:szCs w:val="28"/>
        </w:rPr>
        <w:t xml:space="preserve"> </w:t>
      </w:r>
    </w:p>
    <w:p w:rsidR="006D1533" w:rsidRDefault="006D1533" w:rsidP="006D1533">
      <w:pPr>
        <w:spacing w:after="0" w:line="360" w:lineRule="auto"/>
        <w:ind w:firstLine="567"/>
        <w:jc w:val="both"/>
        <w:rPr>
          <w:rFonts w:ascii="Times New Roman" w:hAnsi="Times New Roman"/>
          <w:sz w:val="28"/>
          <w:szCs w:val="28"/>
        </w:rPr>
      </w:pPr>
    </w:p>
    <w:p w:rsidR="006D1533" w:rsidRDefault="006D1533" w:rsidP="006D1533">
      <w:pPr>
        <w:spacing w:after="0" w:line="360" w:lineRule="auto"/>
        <w:ind w:firstLine="567"/>
        <w:jc w:val="both"/>
        <w:rPr>
          <w:rFonts w:ascii="Times New Roman" w:hAnsi="Times New Roman"/>
          <w:sz w:val="28"/>
          <w:szCs w:val="28"/>
        </w:rPr>
      </w:pPr>
    </w:p>
    <w:p w:rsidR="005B22E1" w:rsidRDefault="005B22E1" w:rsidP="0008524D">
      <w:pPr>
        <w:spacing w:after="0" w:line="360" w:lineRule="auto"/>
        <w:ind w:firstLine="567"/>
        <w:jc w:val="center"/>
        <w:rPr>
          <w:rFonts w:ascii="Times New Roman" w:hAnsi="Times New Roman"/>
          <w:b/>
          <w:sz w:val="28"/>
          <w:szCs w:val="28"/>
        </w:rPr>
      </w:pPr>
    </w:p>
    <w:p w:rsidR="005B22E1" w:rsidRDefault="005B22E1" w:rsidP="0008524D">
      <w:pPr>
        <w:spacing w:after="0" w:line="360" w:lineRule="auto"/>
        <w:ind w:firstLine="567"/>
        <w:jc w:val="center"/>
        <w:rPr>
          <w:rFonts w:ascii="Times New Roman" w:hAnsi="Times New Roman"/>
          <w:b/>
          <w:sz w:val="28"/>
          <w:szCs w:val="28"/>
        </w:rPr>
      </w:pPr>
    </w:p>
    <w:p w:rsidR="005B22E1" w:rsidRDefault="005B22E1" w:rsidP="0008524D">
      <w:pPr>
        <w:spacing w:after="0" w:line="360" w:lineRule="auto"/>
        <w:ind w:firstLine="567"/>
        <w:jc w:val="center"/>
        <w:rPr>
          <w:rFonts w:ascii="Times New Roman" w:hAnsi="Times New Roman"/>
          <w:b/>
          <w:sz w:val="28"/>
          <w:szCs w:val="28"/>
        </w:rPr>
      </w:pPr>
    </w:p>
    <w:p w:rsidR="005B22E1" w:rsidRDefault="005B22E1" w:rsidP="0008524D">
      <w:pPr>
        <w:spacing w:after="0" w:line="360" w:lineRule="auto"/>
        <w:ind w:firstLine="567"/>
        <w:jc w:val="center"/>
        <w:rPr>
          <w:rFonts w:ascii="Times New Roman" w:hAnsi="Times New Roman"/>
          <w:b/>
          <w:sz w:val="28"/>
          <w:szCs w:val="28"/>
        </w:rPr>
      </w:pPr>
    </w:p>
    <w:p w:rsidR="005B22E1" w:rsidRDefault="005B22E1" w:rsidP="0008524D">
      <w:pPr>
        <w:spacing w:after="0" w:line="360" w:lineRule="auto"/>
        <w:ind w:firstLine="567"/>
        <w:jc w:val="center"/>
        <w:rPr>
          <w:rFonts w:ascii="Times New Roman" w:hAnsi="Times New Roman"/>
          <w:b/>
          <w:sz w:val="28"/>
          <w:szCs w:val="28"/>
        </w:rPr>
      </w:pPr>
    </w:p>
    <w:p w:rsidR="005B22E1" w:rsidRDefault="005B22E1" w:rsidP="0008524D">
      <w:pPr>
        <w:spacing w:after="0" w:line="360" w:lineRule="auto"/>
        <w:ind w:firstLine="567"/>
        <w:jc w:val="center"/>
        <w:rPr>
          <w:rFonts w:ascii="Times New Roman" w:hAnsi="Times New Roman"/>
          <w:b/>
          <w:sz w:val="28"/>
          <w:szCs w:val="28"/>
        </w:rPr>
      </w:pPr>
    </w:p>
    <w:p w:rsidR="005B22E1" w:rsidRPr="00723DC4" w:rsidRDefault="005B22E1" w:rsidP="0008524D">
      <w:pPr>
        <w:spacing w:after="0" w:line="360" w:lineRule="auto"/>
        <w:ind w:firstLine="567"/>
        <w:jc w:val="center"/>
        <w:rPr>
          <w:rFonts w:ascii="Times New Roman" w:hAnsi="Times New Roman"/>
          <w:b/>
          <w:sz w:val="28"/>
          <w:szCs w:val="28"/>
        </w:rPr>
      </w:pPr>
    </w:p>
    <w:p w:rsidR="005B22E1" w:rsidRPr="00723DC4" w:rsidRDefault="005B22E1" w:rsidP="0008524D">
      <w:pPr>
        <w:spacing w:after="0" w:line="360" w:lineRule="auto"/>
        <w:ind w:firstLine="567"/>
        <w:jc w:val="center"/>
        <w:rPr>
          <w:rFonts w:ascii="Times New Roman" w:hAnsi="Times New Roman"/>
          <w:b/>
          <w:sz w:val="28"/>
          <w:szCs w:val="28"/>
        </w:rPr>
      </w:pPr>
    </w:p>
    <w:p w:rsidR="005B22E1" w:rsidRPr="00723DC4" w:rsidRDefault="005B22E1" w:rsidP="0008524D">
      <w:pPr>
        <w:spacing w:after="0" w:line="360" w:lineRule="auto"/>
        <w:ind w:firstLine="567"/>
        <w:jc w:val="center"/>
        <w:rPr>
          <w:rFonts w:ascii="Times New Roman" w:hAnsi="Times New Roman"/>
          <w:b/>
          <w:sz w:val="28"/>
          <w:szCs w:val="28"/>
        </w:rPr>
      </w:pPr>
    </w:p>
    <w:p w:rsidR="005B22E1" w:rsidRPr="00723DC4" w:rsidRDefault="005B22E1" w:rsidP="0008524D">
      <w:pPr>
        <w:spacing w:after="0" w:line="360" w:lineRule="auto"/>
        <w:ind w:firstLine="567"/>
        <w:jc w:val="center"/>
        <w:rPr>
          <w:rFonts w:ascii="Times New Roman" w:hAnsi="Times New Roman"/>
          <w:b/>
          <w:sz w:val="28"/>
          <w:szCs w:val="28"/>
        </w:rPr>
      </w:pPr>
    </w:p>
    <w:p w:rsidR="005B22E1" w:rsidRPr="00723DC4" w:rsidRDefault="005B22E1" w:rsidP="0008524D">
      <w:pPr>
        <w:spacing w:after="0" w:line="360" w:lineRule="auto"/>
        <w:ind w:firstLine="567"/>
        <w:jc w:val="center"/>
        <w:rPr>
          <w:rFonts w:ascii="Times New Roman" w:hAnsi="Times New Roman"/>
          <w:b/>
          <w:sz w:val="28"/>
          <w:szCs w:val="28"/>
        </w:rPr>
      </w:pPr>
    </w:p>
    <w:p w:rsidR="005B22E1" w:rsidRPr="00723DC4" w:rsidRDefault="005B22E1" w:rsidP="0008524D">
      <w:pPr>
        <w:spacing w:after="0" w:line="360" w:lineRule="auto"/>
        <w:ind w:firstLine="567"/>
        <w:jc w:val="center"/>
        <w:rPr>
          <w:rFonts w:ascii="Times New Roman" w:hAnsi="Times New Roman"/>
          <w:b/>
          <w:sz w:val="28"/>
          <w:szCs w:val="28"/>
        </w:rPr>
      </w:pPr>
    </w:p>
    <w:p w:rsidR="005B22E1" w:rsidRPr="00723DC4" w:rsidRDefault="005B22E1" w:rsidP="0008524D">
      <w:pPr>
        <w:spacing w:after="0" w:line="360" w:lineRule="auto"/>
        <w:ind w:firstLine="567"/>
        <w:jc w:val="center"/>
        <w:rPr>
          <w:rFonts w:ascii="Times New Roman" w:hAnsi="Times New Roman"/>
          <w:b/>
          <w:sz w:val="28"/>
          <w:szCs w:val="28"/>
        </w:rPr>
      </w:pPr>
    </w:p>
    <w:p w:rsidR="005B22E1" w:rsidRPr="00723DC4" w:rsidRDefault="005B22E1" w:rsidP="0008524D">
      <w:pPr>
        <w:spacing w:after="0" w:line="360" w:lineRule="auto"/>
        <w:ind w:firstLine="567"/>
        <w:jc w:val="center"/>
        <w:rPr>
          <w:rFonts w:ascii="Times New Roman" w:hAnsi="Times New Roman"/>
          <w:b/>
          <w:sz w:val="28"/>
          <w:szCs w:val="28"/>
        </w:rPr>
      </w:pPr>
    </w:p>
    <w:p w:rsidR="005B22E1" w:rsidRPr="00723DC4" w:rsidRDefault="005B22E1" w:rsidP="0008524D">
      <w:pPr>
        <w:spacing w:after="0" w:line="360" w:lineRule="auto"/>
        <w:ind w:firstLine="567"/>
        <w:jc w:val="center"/>
        <w:rPr>
          <w:rFonts w:ascii="Times New Roman" w:hAnsi="Times New Roman"/>
          <w:b/>
          <w:sz w:val="28"/>
          <w:szCs w:val="28"/>
        </w:rPr>
      </w:pPr>
    </w:p>
    <w:p w:rsidR="005B22E1" w:rsidRPr="00723DC4" w:rsidRDefault="005B22E1" w:rsidP="0008524D">
      <w:pPr>
        <w:spacing w:after="0" w:line="360" w:lineRule="auto"/>
        <w:ind w:firstLine="567"/>
        <w:jc w:val="center"/>
        <w:rPr>
          <w:rFonts w:ascii="Times New Roman" w:hAnsi="Times New Roman"/>
          <w:b/>
          <w:sz w:val="28"/>
          <w:szCs w:val="28"/>
        </w:rPr>
      </w:pPr>
    </w:p>
    <w:p w:rsidR="005B22E1" w:rsidRPr="00723DC4" w:rsidRDefault="005B22E1" w:rsidP="0008524D">
      <w:pPr>
        <w:spacing w:after="0" w:line="360" w:lineRule="auto"/>
        <w:ind w:firstLine="567"/>
        <w:jc w:val="center"/>
        <w:rPr>
          <w:rFonts w:ascii="Times New Roman" w:hAnsi="Times New Roman"/>
          <w:b/>
          <w:sz w:val="28"/>
          <w:szCs w:val="28"/>
        </w:rPr>
      </w:pPr>
    </w:p>
    <w:p w:rsidR="005B22E1" w:rsidRPr="00723DC4" w:rsidRDefault="005B22E1" w:rsidP="0008524D">
      <w:pPr>
        <w:spacing w:after="0" w:line="360" w:lineRule="auto"/>
        <w:ind w:firstLine="567"/>
        <w:jc w:val="center"/>
        <w:rPr>
          <w:rFonts w:ascii="Times New Roman" w:hAnsi="Times New Roman"/>
          <w:b/>
          <w:sz w:val="28"/>
          <w:szCs w:val="28"/>
        </w:rPr>
      </w:pPr>
    </w:p>
    <w:p w:rsidR="005B22E1" w:rsidRPr="00723DC4" w:rsidRDefault="005B22E1" w:rsidP="0008524D">
      <w:pPr>
        <w:spacing w:after="0" w:line="360" w:lineRule="auto"/>
        <w:ind w:firstLine="567"/>
        <w:jc w:val="center"/>
        <w:rPr>
          <w:rFonts w:ascii="Times New Roman" w:hAnsi="Times New Roman"/>
          <w:b/>
          <w:sz w:val="28"/>
          <w:szCs w:val="28"/>
        </w:rPr>
      </w:pPr>
    </w:p>
    <w:p w:rsidR="005B22E1" w:rsidRPr="00723DC4" w:rsidRDefault="005B22E1" w:rsidP="0008524D">
      <w:pPr>
        <w:spacing w:after="0" w:line="360" w:lineRule="auto"/>
        <w:ind w:firstLine="567"/>
        <w:jc w:val="center"/>
        <w:rPr>
          <w:rFonts w:ascii="Times New Roman" w:hAnsi="Times New Roman"/>
          <w:b/>
          <w:sz w:val="28"/>
          <w:szCs w:val="28"/>
        </w:rPr>
      </w:pPr>
    </w:p>
    <w:p w:rsidR="005B22E1" w:rsidRPr="00723DC4" w:rsidRDefault="005B22E1" w:rsidP="0008524D">
      <w:pPr>
        <w:spacing w:after="0" w:line="360" w:lineRule="auto"/>
        <w:ind w:firstLine="567"/>
        <w:jc w:val="center"/>
        <w:rPr>
          <w:rFonts w:ascii="Times New Roman" w:hAnsi="Times New Roman"/>
          <w:b/>
          <w:sz w:val="28"/>
          <w:szCs w:val="28"/>
        </w:rPr>
      </w:pPr>
    </w:p>
    <w:p w:rsidR="0008524D" w:rsidRPr="00723DC4" w:rsidRDefault="0008524D" w:rsidP="0008524D">
      <w:pPr>
        <w:spacing w:after="0" w:line="360" w:lineRule="auto"/>
        <w:ind w:firstLine="567"/>
        <w:jc w:val="center"/>
        <w:rPr>
          <w:rFonts w:ascii="Times New Roman" w:hAnsi="Times New Roman"/>
          <w:b/>
          <w:sz w:val="28"/>
          <w:szCs w:val="28"/>
        </w:rPr>
      </w:pPr>
      <w:r w:rsidRPr="00723DC4">
        <w:rPr>
          <w:rFonts w:ascii="Times New Roman" w:hAnsi="Times New Roman"/>
          <w:b/>
          <w:sz w:val="28"/>
          <w:szCs w:val="28"/>
        </w:rPr>
        <w:lastRenderedPageBreak/>
        <w:t>ВИСНОВКИ</w:t>
      </w:r>
    </w:p>
    <w:p w:rsidR="0008524D" w:rsidRPr="00723DC4" w:rsidRDefault="0008524D" w:rsidP="0008524D">
      <w:pPr>
        <w:spacing w:after="0" w:line="360" w:lineRule="auto"/>
        <w:ind w:firstLine="567"/>
        <w:jc w:val="center"/>
        <w:rPr>
          <w:rFonts w:ascii="Times New Roman" w:hAnsi="Times New Roman"/>
          <w:sz w:val="28"/>
          <w:szCs w:val="28"/>
        </w:rPr>
      </w:pPr>
    </w:p>
    <w:p w:rsidR="0008524D" w:rsidRPr="00723DC4" w:rsidRDefault="0008524D" w:rsidP="0008524D">
      <w:pPr>
        <w:spacing w:after="0" w:line="360" w:lineRule="auto"/>
        <w:ind w:firstLine="567"/>
        <w:jc w:val="center"/>
        <w:rPr>
          <w:rFonts w:ascii="Times New Roman" w:hAnsi="Times New Roman"/>
          <w:sz w:val="28"/>
          <w:szCs w:val="28"/>
        </w:rPr>
      </w:pPr>
    </w:p>
    <w:p w:rsidR="001E30FB" w:rsidRPr="00723DC4" w:rsidRDefault="001E30FB" w:rsidP="001E30FB">
      <w:pPr>
        <w:spacing w:after="0" w:line="360" w:lineRule="auto"/>
        <w:ind w:firstLine="709"/>
        <w:jc w:val="both"/>
        <w:rPr>
          <w:rFonts w:ascii="Times New Roman" w:hAnsi="Times New Roman" w:cs="Times New Roman"/>
          <w:sz w:val="28"/>
          <w:szCs w:val="28"/>
        </w:rPr>
      </w:pPr>
      <w:r w:rsidRPr="00723DC4">
        <w:rPr>
          <w:rFonts w:ascii="Times New Roman" w:hAnsi="Times New Roman" w:cs="Times New Roman"/>
          <w:sz w:val="28"/>
          <w:szCs w:val="28"/>
        </w:rPr>
        <w:t xml:space="preserve">У </w:t>
      </w:r>
      <w:r w:rsidR="005B22E1" w:rsidRPr="00723DC4">
        <w:rPr>
          <w:rFonts w:ascii="Times New Roman" w:hAnsi="Times New Roman" w:cs="Times New Roman"/>
          <w:sz w:val="28"/>
          <w:szCs w:val="28"/>
        </w:rPr>
        <w:t>роботі</w:t>
      </w:r>
      <w:r w:rsidRPr="00723DC4">
        <w:rPr>
          <w:rFonts w:ascii="Times New Roman" w:hAnsi="Times New Roman" w:cs="Times New Roman"/>
          <w:sz w:val="28"/>
          <w:szCs w:val="28"/>
        </w:rPr>
        <w:t xml:space="preserve"> здійснено теоретичне узагальнення та </w:t>
      </w:r>
      <w:r w:rsidR="005B22E1" w:rsidRPr="00723DC4">
        <w:rPr>
          <w:rFonts w:ascii="Times New Roman" w:hAnsi="Times New Roman" w:cs="Times New Roman"/>
          <w:sz w:val="28"/>
          <w:szCs w:val="28"/>
        </w:rPr>
        <w:t>викладено проблематику та запропоновано шляхи та методи покращення ситуації, що стосуєт</w:t>
      </w:r>
      <w:r w:rsidRPr="00723DC4">
        <w:rPr>
          <w:rFonts w:ascii="Times New Roman" w:hAnsi="Times New Roman" w:cs="Times New Roman"/>
          <w:sz w:val="28"/>
          <w:szCs w:val="28"/>
        </w:rPr>
        <w:t xml:space="preserve">ься реалізації принципів прозорості та публічності у діяльності органів </w:t>
      </w:r>
      <w:r w:rsidR="005B22E1" w:rsidRPr="00723DC4">
        <w:rPr>
          <w:rFonts w:ascii="Times New Roman" w:hAnsi="Times New Roman" w:cs="Times New Roman"/>
          <w:sz w:val="28"/>
          <w:szCs w:val="28"/>
        </w:rPr>
        <w:t>місцевого самоврядування</w:t>
      </w:r>
      <w:r w:rsidRPr="00723DC4">
        <w:rPr>
          <w:rFonts w:ascii="Times New Roman" w:hAnsi="Times New Roman" w:cs="Times New Roman"/>
          <w:sz w:val="28"/>
          <w:szCs w:val="28"/>
        </w:rPr>
        <w:t>, а саме:</w:t>
      </w:r>
    </w:p>
    <w:p w:rsidR="003D63FD" w:rsidRPr="003D63FD" w:rsidRDefault="001E30FB" w:rsidP="003D63FD">
      <w:pPr>
        <w:spacing w:after="0" w:line="360" w:lineRule="auto"/>
        <w:ind w:firstLine="709"/>
        <w:jc w:val="both"/>
        <w:rPr>
          <w:rFonts w:ascii="Times New Roman" w:hAnsi="Times New Roman" w:cs="Times New Roman"/>
          <w:sz w:val="28"/>
          <w:szCs w:val="28"/>
        </w:rPr>
      </w:pPr>
      <w:r w:rsidRPr="00723DC4">
        <w:rPr>
          <w:rFonts w:ascii="Times New Roman" w:hAnsi="Times New Roman" w:cs="Times New Roman"/>
          <w:i/>
          <w:sz w:val="28"/>
          <w:szCs w:val="28"/>
        </w:rPr>
        <w:t xml:space="preserve">- </w:t>
      </w:r>
      <w:r w:rsidR="00456A4A" w:rsidRPr="00723DC4">
        <w:rPr>
          <w:rFonts w:ascii="Times New Roman" w:hAnsi="Times New Roman" w:cs="Times New Roman"/>
          <w:i/>
          <w:sz w:val="28"/>
          <w:szCs w:val="28"/>
        </w:rPr>
        <w:t xml:space="preserve">проаналізовано відмінності між принципами прозорості, відкритості та доступності. </w:t>
      </w:r>
      <w:r w:rsidR="003D63FD">
        <w:rPr>
          <w:rFonts w:ascii="Times New Roman" w:hAnsi="Times New Roman" w:cs="Times New Roman"/>
          <w:sz w:val="28"/>
          <w:szCs w:val="28"/>
        </w:rPr>
        <w:t>Досліджено</w:t>
      </w:r>
      <w:r w:rsidR="00505AC3" w:rsidRPr="00723DC4">
        <w:rPr>
          <w:rFonts w:ascii="Times New Roman" w:hAnsi="Times New Roman" w:cs="Times New Roman"/>
          <w:sz w:val="28"/>
          <w:szCs w:val="28"/>
        </w:rPr>
        <w:t xml:space="preserve">, що прозорість </w:t>
      </w:r>
      <w:r w:rsidR="003D63FD">
        <w:rPr>
          <w:rFonts w:ascii="Times New Roman" w:hAnsi="Times New Roman" w:cs="Times New Roman"/>
          <w:sz w:val="28"/>
          <w:szCs w:val="28"/>
        </w:rPr>
        <w:t xml:space="preserve">у більшості випадків трактується </w:t>
      </w:r>
      <w:r w:rsidR="00505AC3" w:rsidRPr="00723DC4">
        <w:rPr>
          <w:rFonts w:ascii="Times New Roman" w:hAnsi="Times New Roman" w:cs="Times New Roman"/>
          <w:sz w:val="28"/>
          <w:szCs w:val="28"/>
        </w:rPr>
        <w:t>через інформаційну відкритість. В такому ключі її визначають</w:t>
      </w:r>
      <w:r w:rsidR="005B22E1" w:rsidRPr="00723DC4">
        <w:rPr>
          <w:rFonts w:ascii="Times New Roman" w:hAnsi="Times New Roman" w:cs="Times New Roman"/>
          <w:sz w:val="28"/>
          <w:szCs w:val="28"/>
        </w:rPr>
        <w:t>,</w:t>
      </w:r>
      <w:r w:rsidR="00505AC3" w:rsidRPr="00723DC4">
        <w:rPr>
          <w:rFonts w:ascii="Times New Roman" w:hAnsi="Times New Roman" w:cs="Times New Roman"/>
          <w:sz w:val="28"/>
          <w:szCs w:val="28"/>
        </w:rPr>
        <w:t xml:space="preserve"> як забезпечення громадян необхідною інформацією про діяльність органів </w:t>
      </w:r>
      <w:r w:rsidR="003D63FD">
        <w:rPr>
          <w:rFonts w:ascii="Times New Roman" w:hAnsi="Times New Roman" w:cs="Times New Roman"/>
          <w:sz w:val="28"/>
          <w:szCs w:val="28"/>
        </w:rPr>
        <w:t>місцевого самоврядування</w:t>
      </w:r>
      <w:r w:rsidR="00505AC3" w:rsidRPr="00723DC4">
        <w:rPr>
          <w:rFonts w:ascii="Times New Roman" w:hAnsi="Times New Roman" w:cs="Times New Roman"/>
          <w:sz w:val="28"/>
          <w:szCs w:val="28"/>
        </w:rPr>
        <w:t xml:space="preserve">. Водночас, публічність вказує на рівень доступності для громадян не тільки необхідної інформації, але й самого органу </w:t>
      </w:r>
      <w:r w:rsidR="003D63FD">
        <w:rPr>
          <w:rFonts w:ascii="Times New Roman" w:hAnsi="Times New Roman" w:cs="Times New Roman"/>
          <w:sz w:val="28"/>
          <w:szCs w:val="28"/>
        </w:rPr>
        <w:t>місцевого самоврядування</w:t>
      </w:r>
      <w:r w:rsidR="00505AC3" w:rsidRPr="00723DC4">
        <w:rPr>
          <w:rFonts w:ascii="Times New Roman" w:hAnsi="Times New Roman" w:cs="Times New Roman"/>
          <w:sz w:val="28"/>
          <w:szCs w:val="28"/>
        </w:rPr>
        <w:t xml:space="preserve">. </w:t>
      </w:r>
      <w:r w:rsidR="003D63FD">
        <w:rPr>
          <w:rFonts w:ascii="Times New Roman" w:hAnsi="Times New Roman" w:cs="Times New Roman"/>
          <w:sz w:val="28"/>
          <w:szCs w:val="28"/>
        </w:rPr>
        <w:t>П</w:t>
      </w:r>
      <w:r w:rsidR="003D63FD" w:rsidRPr="003D63FD">
        <w:rPr>
          <w:rFonts w:ascii="Times New Roman" w:hAnsi="Times New Roman" w:cs="Times New Roman"/>
          <w:sz w:val="28"/>
          <w:szCs w:val="28"/>
        </w:rPr>
        <w:t xml:space="preserve">ідвищення прозорості та публічності органів </w:t>
      </w:r>
      <w:r w:rsidR="003D63FD">
        <w:rPr>
          <w:rFonts w:ascii="Times New Roman" w:hAnsi="Times New Roman" w:cs="Times New Roman"/>
          <w:sz w:val="28"/>
          <w:szCs w:val="28"/>
        </w:rPr>
        <w:t xml:space="preserve">місцевого самоврядування першочергово передбачає </w:t>
      </w:r>
      <w:r w:rsidR="003D63FD" w:rsidRPr="003D63FD">
        <w:rPr>
          <w:rFonts w:ascii="Times New Roman" w:hAnsi="Times New Roman" w:cs="Times New Roman"/>
          <w:sz w:val="28"/>
          <w:szCs w:val="28"/>
        </w:rPr>
        <w:t xml:space="preserve">посилення інформованості громадян, а також покращення зворотного зв’язку. Чим краще орган </w:t>
      </w:r>
      <w:r w:rsidR="003D63FD">
        <w:rPr>
          <w:rFonts w:ascii="Times New Roman" w:hAnsi="Times New Roman" w:cs="Times New Roman"/>
          <w:sz w:val="28"/>
          <w:szCs w:val="28"/>
        </w:rPr>
        <w:t>місцевого самоврядування</w:t>
      </w:r>
      <w:r w:rsidR="003D63FD" w:rsidRPr="003D63FD">
        <w:rPr>
          <w:rFonts w:ascii="Times New Roman" w:hAnsi="Times New Roman" w:cs="Times New Roman"/>
          <w:sz w:val="28"/>
          <w:szCs w:val="28"/>
        </w:rPr>
        <w:t xml:space="preserve"> працюватиме в цій сфері, тим більшою буде довіра суспільства до його діяльності.</w:t>
      </w:r>
    </w:p>
    <w:p w:rsidR="003D63FD" w:rsidRPr="003D63FD" w:rsidRDefault="00505AC3" w:rsidP="003D63FD">
      <w:pPr>
        <w:spacing w:after="0" w:line="360" w:lineRule="auto"/>
        <w:ind w:firstLine="709"/>
        <w:jc w:val="both"/>
        <w:rPr>
          <w:rFonts w:ascii="Times New Roman" w:hAnsi="Times New Roman" w:cs="Times New Roman"/>
          <w:sz w:val="28"/>
          <w:szCs w:val="28"/>
        </w:rPr>
      </w:pPr>
      <w:r w:rsidRPr="00723DC4">
        <w:rPr>
          <w:rFonts w:ascii="Times New Roman" w:hAnsi="Times New Roman" w:cs="Times New Roman"/>
          <w:i/>
          <w:sz w:val="28"/>
          <w:szCs w:val="28"/>
        </w:rPr>
        <w:t xml:space="preserve">- досліджено практичні аспекти впровадження принципів прозорості та публічності у діяльності органів </w:t>
      </w:r>
      <w:r w:rsidR="005B22E1" w:rsidRPr="00723DC4">
        <w:rPr>
          <w:rFonts w:ascii="Times New Roman" w:hAnsi="Times New Roman" w:cs="Times New Roman"/>
          <w:i/>
          <w:sz w:val="28"/>
          <w:szCs w:val="28"/>
        </w:rPr>
        <w:t>місцевого самоврядування</w:t>
      </w:r>
      <w:r w:rsidRPr="00723DC4">
        <w:rPr>
          <w:rFonts w:ascii="Times New Roman" w:hAnsi="Times New Roman" w:cs="Times New Roman"/>
          <w:i/>
          <w:sz w:val="28"/>
          <w:szCs w:val="28"/>
        </w:rPr>
        <w:t xml:space="preserve">, </w:t>
      </w:r>
      <w:r w:rsidR="003D63FD" w:rsidRPr="003D63FD">
        <w:rPr>
          <w:rFonts w:ascii="Times New Roman" w:hAnsi="Times New Roman" w:cs="Times New Roman"/>
          <w:sz w:val="28"/>
          <w:szCs w:val="28"/>
        </w:rPr>
        <w:t xml:space="preserve">серед яких виділено: супровід веб-порталів </w:t>
      </w:r>
      <w:r w:rsidR="003D63FD">
        <w:rPr>
          <w:rFonts w:ascii="Times New Roman" w:hAnsi="Times New Roman" w:cs="Times New Roman"/>
          <w:sz w:val="28"/>
          <w:szCs w:val="28"/>
        </w:rPr>
        <w:t xml:space="preserve">на яких </w:t>
      </w:r>
      <w:r w:rsidR="003D63FD" w:rsidRPr="003D63FD">
        <w:rPr>
          <w:rFonts w:ascii="Times New Roman" w:hAnsi="Times New Roman" w:cs="Times New Roman"/>
          <w:sz w:val="28"/>
          <w:szCs w:val="28"/>
        </w:rPr>
        <w:t>відображ</w:t>
      </w:r>
      <w:r w:rsidR="003D63FD">
        <w:rPr>
          <w:rFonts w:ascii="Times New Roman" w:hAnsi="Times New Roman" w:cs="Times New Roman"/>
          <w:sz w:val="28"/>
          <w:szCs w:val="28"/>
        </w:rPr>
        <w:t>атиметься</w:t>
      </w:r>
      <w:r w:rsidR="003D63FD" w:rsidRPr="003D63FD">
        <w:rPr>
          <w:rFonts w:ascii="Times New Roman" w:hAnsi="Times New Roman" w:cs="Times New Roman"/>
          <w:sz w:val="28"/>
          <w:szCs w:val="28"/>
        </w:rPr>
        <w:t xml:space="preserve"> </w:t>
      </w:r>
      <w:r w:rsidR="003D63FD">
        <w:rPr>
          <w:rFonts w:ascii="Times New Roman" w:hAnsi="Times New Roman" w:cs="Times New Roman"/>
          <w:sz w:val="28"/>
          <w:szCs w:val="28"/>
        </w:rPr>
        <w:t>вся</w:t>
      </w:r>
      <w:r w:rsidR="003D63FD" w:rsidRPr="003D63FD">
        <w:rPr>
          <w:rFonts w:ascii="Times New Roman" w:hAnsi="Times New Roman" w:cs="Times New Roman"/>
          <w:sz w:val="28"/>
          <w:szCs w:val="28"/>
        </w:rPr>
        <w:t xml:space="preserve"> </w:t>
      </w:r>
      <w:r w:rsidR="003D63FD">
        <w:rPr>
          <w:rFonts w:ascii="Times New Roman" w:hAnsi="Times New Roman" w:cs="Times New Roman"/>
          <w:sz w:val="28"/>
          <w:szCs w:val="28"/>
        </w:rPr>
        <w:t>важлива інформація</w:t>
      </w:r>
      <w:r w:rsidR="003D63FD" w:rsidRPr="003D63FD">
        <w:rPr>
          <w:rFonts w:ascii="Times New Roman" w:hAnsi="Times New Roman" w:cs="Times New Roman"/>
          <w:sz w:val="28"/>
          <w:szCs w:val="28"/>
        </w:rPr>
        <w:t xml:space="preserve">; інформування громадян </w:t>
      </w:r>
      <w:r w:rsidR="003D63FD">
        <w:rPr>
          <w:rFonts w:ascii="Times New Roman" w:hAnsi="Times New Roman" w:cs="Times New Roman"/>
          <w:sz w:val="28"/>
          <w:szCs w:val="28"/>
        </w:rPr>
        <w:t xml:space="preserve">не тільки через офіційні сайти, але й </w:t>
      </w:r>
      <w:r w:rsidR="003D63FD" w:rsidRPr="003D63FD">
        <w:rPr>
          <w:rFonts w:ascii="Times New Roman" w:hAnsi="Times New Roman" w:cs="Times New Roman"/>
          <w:sz w:val="28"/>
          <w:szCs w:val="28"/>
        </w:rPr>
        <w:t>через різноманітні інформаційні портали та ЗМІ; забезпечення зворотного зв’язку</w:t>
      </w:r>
      <w:r w:rsidR="003D63FD">
        <w:rPr>
          <w:rFonts w:ascii="Times New Roman" w:hAnsi="Times New Roman" w:cs="Times New Roman"/>
          <w:sz w:val="28"/>
          <w:szCs w:val="28"/>
        </w:rPr>
        <w:t xml:space="preserve"> з населенням</w:t>
      </w:r>
      <w:r w:rsidR="003D63FD" w:rsidRPr="003D63FD">
        <w:rPr>
          <w:rFonts w:ascii="Times New Roman" w:hAnsi="Times New Roman" w:cs="Times New Roman"/>
          <w:sz w:val="28"/>
          <w:szCs w:val="28"/>
        </w:rPr>
        <w:t xml:space="preserve">, </w:t>
      </w:r>
      <w:r w:rsidR="003D63FD">
        <w:rPr>
          <w:rFonts w:ascii="Times New Roman" w:hAnsi="Times New Roman" w:cs="Times New Roman"/>
          <w:sz w:val="28"/>
          <w:szCs w:val="28"/>
        </w:rPr>
        <w:t>що дасть можливість громадянам</w:t>
      </w:r>
      <w:r w:rsidR="003D63FD" w:rsidRPr="003D63FD">
        <w:rPr>
          <w:rFonts w:ascii="Times New Roman" w:hAnsi="Times New Roman" w:cs="Times New Roman"/>
          <w:sz w:val="28"/>
          <w:szCs w:val="28"/>
        </w:rPr>
        <w:t xml:space="preserve"> отримати відповіді на власні звернення, подати звернення, пропозиції чи скарги.</w:t>
      </w:r>
      <w:r w:rsidR="003D63FD">
        <w:rPr>
          <w:rFonts w:ascii="Times New Roman" w:hAnsi="Times New Roman" w:cs="Times New Roman"/>
          <w:sz w:val="28"/>
          <w:szCs w:val="28"/>
        </w:rPr>
        <w:t xml:space="preserve"> </w:t>
      </w:r>
      <w:r w:rsidR="003D63FD" w:rsidRPr="003D63FD">
        <w:rPr>
          <w:rFonts w:ascii="Times New Roman" w:hAnsi="Times New Roman" w:cs="Times New Roman"/>
          <w:sz w:val="28"/>
          <w:szCs w:val="28"/>
        </w:rPr>
        <w:t>Такі аспекти реалізації принципів прозорості та публічності дають можливість проаналізувати, наскільки органи місцевого самоврядування на практиці інформують та працюють з населенням і чи дає така робота позитивні результати. При цьому важливо зосередитися не лише на максимально</w:t>
      </w:r>
      <w:r w:rsidR="003D63FD">
        <w:rPr>
          <w:rFonts w:ascii="Times New Roman" w:hAnsi="Times New Roman" w:cs="Times New Roman"/>
          <w:sz w:val="28"/>
          <w:szCs w:val="28"/>
        </w:rPr>
        <w:t xml:space="preserve"> можливому</w:t>
      </w:r>
      <w:r w:rsidR="003D63FD" w:rsidRPr="003D63FD">
        <w:rPr>
          <w:rFonts w:ascii="Times New Roman" w:hAnsi="Times New Roman" w:cs="Times New Roman"/>
          <w:sz w:val="28"/>
          <w:szCs w:val="28"/>
        </w:rPr>
        <w:t xml:space="preserve"> інформуванні </w:t>
      </w:r>
      <w:r w:rsidR="003D63FD">
        <w:rPr>
          <w:rFonts w:ascii="Times New Roman" w:hAnsi="Times New Roman" w:cs="Times New Roman"/>
          <w:sz w:val="28"/>
          <w:szCs w:val="28"/>
        </w:rPr>
        <w:t>громадян</w:t>
      </w:r>
      <w:r w:rsidR="003D63FD" w:rsidRPr="003D63FD">
        <w:rPr>
          <w:rFonts w:ascii="Times New Roman" w:hAnsi="Times New Roman" w:cs="Times New Roman"/>
          <w:sz w:val="28"/>
          <w:szCs w:val="28"/>
        </w:rPr>
        <w:t xml:space="preserve"> про свою роботу, а й на отриманні зворотного зв’язку від населення </w:t>
      </w:r>
      <w:r w:rsidR="003D63FD" w:rsidRPr="003D63FD">
        <w:rPr>
          <w:rFonts w:ascii="Times New Roman" w:hAnsi="Times New Roman" w:cs="Times New Roman"/>
          <w:sz w:val="28"/>
          <w:szCs w:val="28"/>
        </w:rPr>
        <w:lastRenderedPageBreak/>
        <w:t>щодо тих чи інших дій та рішень, які приймаються органами місцевого самоврядування.</w:t>
      </w:r>
    </w:p>
    <w:p w:rsidR="004A0962" w:rsidRPr="004A0962" w:rsidRDefault="009B71ED" w:rsidP="004A0962">
      <w:pPr>
        <w:spacing w:after="0" w:line="360" w:lineRule="auto"/>
        <w:ind w:firstLine="709"/>
        <w:jc w:val="both"/>
        <w:rPr>
          <w:rFonts w:ascii="Times New Roman" w:hAnsi="Times New Roman"/>
          <w:sz w:val="28"/>
          <w:szCs w:val="28"/>
        </w:rPr>
      </w:pPr>
      <w:r w:rsidRPr="00723DC4">
        <w:rPr>
          <w:rFonts w:ascii="Times New Roman" w:hAnsi="Times New Roman" w:cs="Times New Roman"/>
          <w:i/>
          <w:sz w:val="28"/>
          <w:szCs w:val="28"/>
        </w:rPr>
        <w:t xml:space="preserve">- вказано основні критерії </w:t>
      </w:r>
      <w:r w:rsidR="00AD5D63" w:rsidRPr="00723DC4">
        <w:rPr>
          <w:rFonts w:ascii="Times New Roman" w:hAnsi="Times New Roman" w:cs="Times New Roman"/>
          <w:i/>
          <w:sz w:val="28"/>
          <w:szCs w:val="28"/>
        </w:rPr>
        <w:t xml:space="preserve">за якими визначається рівень </w:t>
      </w:r>
      <w:r w:rsidRPr="00723DC4">
        <w:rPr>
          <w:rFonts w:ascii="Times New Roman" w:hAnsi="Times New Roman" w:cs="Times New Roman"/>
          <w:i/>
          <w:sz w:val="28"/>
          <w:szCs w:val="28"/>
        </w:rPr>
        <w:t xml:space="preserve">забезпечення прозорості та публічності органів </w:t>
      </w:r>
      <w:r w:rsidR="00723DC4" w:rsidRPr="00723DC4">
        <w:rPr>
          <w:rFonts w:ascii="Times New Roman" w:hAnsi="Times New Roman" w:cs="Times New Roman"/>
          <w:i/>
          <w:sz w:val="28"/>
          <w:szCs w:val="28"/>
        </w:rPr>
        <w:t>місцевого самоврядування</w:t>
      </w:r>
      <w:r w:rsidRPr="00723DC4">
        <w:rPr>
          <w:rFonts w:ascii="Times New Roman" w:hAnsi="Times New Roman" w:cs="Times New Roman"/>
          <w:i/>
          <w:sz w:val="28"/>
          <w:szCs w:val="28"/>
        </w:rPr>
        <w:t xml:space="preserve">. </w:t>
      </w:r>
      <w:r w:rsidRPr="00723DC4">
        <w:rPr>
          <w:rFonts w:ascii="Times New Roman" w:hAnsi="Times New Roman"/>
          <w:sz w:val="28"/>
          <w:szCs w:val="28"/>
        </w:rPr>
        <w:t>П</w:t>
      </w:r>
      <w:r w:rsidR="00723DC4" w:rsidRPr="00723DC4">
        <w:rPr>
          <w:rFonts w:ascii="Times New Roman" w:hAnsi="Times New Roman"/>
          <w:sz w:val="28"/>
          <w:szCs w:val="28"/>
        </w:rPr>
        <w:t>розорість та публічність ор</w:t>
      </w:r>
      <w:r w:rsidR="003D63FD">
        <w:rPr>
          <w:rFonts w:ascii="Times New Roman" w:hAnsi="Times New Roman"/>
          <w:sz w:val="28"/>
          <w:szCs w:val="28"/>
        </w:rPr>
        <w:t>ганів місцевого самоврядування пов’язані з розкриттям</w:t>
      </w:r>
      <w:r w:rsidRPr="00723DC4">
        <w:rPr>
          <w:rFonts w:ascii="Times New Roman" w:hAnsi="Times New Roman"/>
          <w:sz w:val="28"/>
          <w:szCs w:val="28"/>
        </w:rPr>
        <w:t xml:space="preserve"> такої інформації: наявність самого веб-сайту</w:t>
      </w:r>
      <w:r w:rsidR="003D63FD">
        <w:rPr>
          <w:rFonts w:ascii="Times New Roman" w:hAnsi="Times New Roman"/>
          <w:sz w:val="28"/>
          <w:szCs w:val="28"/>
        </w:rPr>
        <w:t xml:space="preserve"> органу місцевого самоврядування</w:t>
      </w:r>
      <w:r w:rsidRPr="00723DC4">
        <w:rPr>
          <w:rFonts w:ascii="Times New Roman" w:hAnsi="Times New Roman"/>
          <w:sz w:val="28"/>
          <w:szCs w:val="28"/>
        </w:rPr>
        <w:t xml:space="preserve">, де відповідна інформація може розміщуватись; </w:t>
      </w:r>
      <w:r w:rsidR="003D63FD">
        <w:rPr>
          <w:rFonts w:ascii="Times New Roman" w:hAnsi="Times New Roman"/>
          <w:sz w:val="28"/>
          <w:szCs w:val="28"/>
        </w:rPr>
        <w:t xml:space="preserve">інформація </w:t>
      </w:r>
      <w:r w:rsidRPr="00723DC4">
        <w:rPr>
          <w:rFonts w:ascii="Times New Roman" w:hAnsi="Times New Roman"/>
          <w:sz w:val="28"/>
          <w:szCs w:val="28"/>
        </w:rPr>
        <w:t>про керівника відповідного органу</w:t>
      </w:r>
      <w:r w:rsidR="003D63FD">
        <w:rPr>
          <w:rFonts w:ascii="Times New Roman" w:hAnsi="Times New Roman"/>
          <w:sz w:val="28"/>
          <w:szCs w:val="28"/>
        </w:rPr>
        <w:t xml:space="preserve"> місцевого самоврядування</w:t>
      </w:r>
      <w:r w:rsidRPr="00723DC4">
        <w:rPr>
          <w:rFonts w:ascii="Times New Roman" w:hAnsi="Times New Roman"/>
          <w:sz w:val="28"/>
          <w:szCs w:val="28"/>
        </w:rPr>
        <w:t>; нормативно</w:t>
      </w:r>
      <w:r w:rsidR="003D63FD">
        <w:rPr>
          <w:rFonts w:ascii="Times New Roman" w:hAnsi="Times New Roman"/>
          <w:sz w:val="28"/>
          <w:szCs w:val="28"/>
        </w:rPr>
        <w:t>ї та законодавчої бази</w:t>
      </w:r>
      <w:r w:rsidRPr="00723DC4">
        <w:rPr>
          <w:rFonts w:ascii="Times New Roman" w:hAnsi="Times New Roman"/>
          <w:sz w:val="28"/>
          <w:szCs w:val="28"/>
        </w:rPr>
        <w:t xml:space="preserve"> на основі якої працює орган </w:t>
      </w:r>
      <w:r w:rsidR="003D63FD">
        <w:rPr>
          <w:rFonts w:ascii="Times New Roman" w:hAnsi="Times New Roman"/>
          <w:sz w:val="28"/>
          <w:szCs w:val="28"/>
        </w:rPr>
        <w:t>місцевого самоврядування</w:t>
      </w:r>
      <w:r w:rsidRPr="00723DC4">
        <w:rPr>
          <w:rFonts w:ascii="Times New Roman" w:hAnsi="Times New Roman"/>
          <w:sz w:val="28"/>
          <w:szCs w:val="28"/>
        </w:rPr>
        <w:t xml:space="preserve">; переліку повноважень, що виконуються відповідним органом; новини про події, </w:t>
      </w:r>
      <w:r w:rsidR="003D63FD">
        <w:rPr>
          <w:rFonts w:ascii="Times New Roman" w:hAnsi="Times New Roman"/>
          <w:sz w:val="28"/>
          <w:szCs w:val="28"/>
        </w:rPr>
        <w:t>які відбулись або ще заплановані</w:t>
      </w:r>
      <w:r w:rsidRPr="00723DC4">
        <w:rPr>
          <w:rFonts w:ascii="Times New Roman" w:hAnsi="Times New Roman"/>
          <w:sz w:val="28"/>
          <w:szCs w:val="28"/>
        </w:rPr>
        <w:t xml:space="preserve">; графіку роботи; контакти; можливості зворотного зв’язку; звітності. </w:t>
      </w:r>
      <w:r w:rsidR="004A0962" w:rsidRPr="004A0962">
        <w:rPr>
          <w:rFonts w:ascii="Times New Roman" w:hAnsi="Times New Roman"/>
          <w:sz w:val="28"/>
          <w:szCs w:val="28"/>
        </w:rPr>
        <w:t xml:space="preserve">Отже, цю інформацію можна поділити за такими критеріями: інформація про сам орган </w:t>
      </w:r>
      <w:r w:rsidR="004A0962">
        <w:rPr>
          <w:rFonts w:ascii="Times New Roman" w:hAnsi="Times New Roman"/>
          <w:sz w:val="28"/>
          <w:szCs w:val="28"/>
        </w:rPr>
        <w:t>місцевого самоврядування</w:t>
      </w:r>
      <w:r w:rsidR="004A0962" w:rsidRPr="004A0962">
        <w:rPr>
          <w:rFonts w:ascii="Times New Roman" w:hAnsi="Times New Roman"/>
          <w:sz w:val="28"/>
          <w:szCs w:val="28"/>
        </w:rPr>
        <w:t xml:space="preserve"> та його посадових осіб: повноваження, функції, принципи, звітність; інформація про заходи, а також послуги, що надаються цим органом місцевого самоврядування, та способи отримання відповідних послуг; інформація про можливість і наявність зворотного зв'язку.</w:t>
      </w:r>
    </w:p>
    <w:p w:rsidR="00AD5D63" w:rsidRPr="00723DC4" w:rsidRDefault="00AD5D63" w:rsidP="00AD5D63">
      <w:pPr>
        <w:spacing w:after="0" w:line="360" w:lineRule="auto"/>
        <w:ind w:firstLine="709"/>
        <w:jc w:val="both"/>
        <w:rPr>
          <w:rFonts w:ascii="Times New Roman" w:hAnsi="Times New Roman"/>
          <w:sz w:val="28"/>
          <w:szCs w:val="28"/>
        </w:rPr>
      </w:pPr>
      <w:r w:rsidRPr="00723DC4">
        <w:rPr>
          <w:rFonts w:ascii="Times New Roman" w:hAnsi="Times New Roman" w:cs="Times New Roman"/>
          <w:i/>
          <w:sz w:val="28"/>
          <w:szCs w:val="28"/>
        </w:rPr>
        <w:t>- розглянуто</w:t>
      </w:r>
      <w:r w:rsidR="001E30FB" w:rsidRPr="00723DC4">
        <w:rPr>
          <w:rFonts w:ascii="Times New Roman" w:hAnsi="Times New Roman" w:cs="Times New Roman"/>
          <w:i/>
          <w:sz w:val="28"/>
          <w:szCs w:val="28"/>
        </w:rPr>
        <w:t xml:space="preserve"> зарубіжний досвід реалізації принципів прозорості та публ</w:t>
      </w:r>
      <w:r w:rsidRPr="00723DC4">
        <w:rPr>
          <w:rFonts w:ascii="Times New Roman" w:hAnsi="Times New Roman" w:cs="Times New Roman"/>
          <w:i/>
          <w:sz w:val="28"/>
          <w:szCs w:val="28"/>
        </w:rPr>
        <w:t xml:space="preserve">ічності органів </w:t>
      </w:r>
      <w:r w:rsidR="005B22E1" w:rsidRPr="00723DC4">
        <w:rPr>
          <w:rFonts w:ascii="Times New Roman" w:hAnsi="Times New Roman" w:cs="Times New Roman"/>
          <w:i/>
          <w:sz w:val="28"/>
          <w:szCs w:val="28"/>
        </w:rPr>
        <w:t>місцевого самоврядування</w:t>
      </w:r>
      <w:r w:rsidRPr="00723DC4">
        <w:rPr>
          <w:rFonts w:ascii="Times New Roman" w:hAnsi="Times New Roman" w:cs="Times New Roman"/>
          <w:i/>
          <w:sz w:val="28"/>
          <w:szCs w:val="28"/>
        </w:rPr>
        <w:t xml:space="preserve">. </w:t>
      </w:r>
      <w:r w:rsidRPr="00723DC4">
        <w:rPr>
          <w:rFonts w:ascii="Times New Roman" w:hAnsi="Times New Roman" w:cs="Times New Roman"/>
          <w:sz w:val="28"/>
          <w:szCs w:val="28"/>
        </w:rPr>
        <w:t>Увагу приділено таким країнам, як: країни ЄС,</w:t>
      </w:r>
      <w:r w:rsidR="005B22E1" w:rsidRPr="00723DC4">
        <w:rPr>
          <w:rFonts w:ascii="Times New Roman" w:hAnsi="Times New Roman" w:cs="Times New Roman"/>
          <w:sz w:val="28"/>
          <w:szCs w:val="28"/>
        </w:rPr>
        <w:t xml:space="preserve"> Польща, Литва, Швейцарія та Канада</w:t>
      </w:r>
      <w:r w:rsidRPr="00723DC4">
        <w:rPr>
          <w:rFonts w:ascii="Times New Roman" w:hAnsi="Times New Roman" w:cs="Times New Roman"/>
          <w:sz w:val="28"/>
          <w:szCs w:val="28"/>
        </w:rPr>
        <w:t xml:space="preserve">. Першочергово визначено моделі електронного уряду, враховуючи те, що саме через електронне урядування на сьогодні найбільше посилюється реалізація принципів прозорості та публічності. </w:t>
      </w:r>
      <w:r w:rsidRPr="00723DC4">
        <w:rPr>
          <w:rFonts w:ascii="Times New Roman" w:hAnsi="Times New Roman"/>
          <w:sz w:val="28"/>
          <w:szCs w:val="28"/>
        </w:rPr>
        <w:t xml:space="preserve">На сьогодні </w:t>
      </w:r>
      <w:r w:rsidR="005B22E1" w:rsidRPr="00723DC4">
        <w:rPr>
          <w:rFonts w:ascii="Times New Roman" w:hAnsi="Times New Roman"/>
          <w:sz w:val="28"/>
          <w:szCs w:val="28"/>
        </w:rPr>
        <w:t>є</w:t>
      </w:r>
      <w:r w:rsidRPr="00723DC4">
        <w:rPr>
          <w:rFonts w:ascii="Times New Roman" w:hAnsi="Times New Roman"/>
          <w:sz w:val="28"/>
          <w:szCs w:val="28"/>
        </w:rPr>
        <w:t xml:space="preserve"> чотири основні моделі електронного</w:t>
      </w:r>
      <w:r w:rsidR="005B22E1" w:rsidRPr="00723DC4">
        <w:rPr>
          <w:rFonts w:ascii="Times New Roman" w:hAnsi="Times New Roman"/>
          <w:sz w:val="28"/>
          <w:szCs w:val="28"/>
        </w:rPr>
        <w:t xml:space="preserve"> урядування, що існують у світі</w:t>
      </w:r>
      <w:r w:rsidRPr="00723DC4">
        <w:rPr>
          <w:rFonts w:ascii="Times New Roman" w:hAnsi="Times New Roman"/>
          <w:sz w:val="28"/>
          <w:szCs w:val="28"/>
        </w:rPr>
        <w:t xml:space="preserve">. </w:t>
      </w:r>
    </w:p>
    <w:p w:rsidR="00F90C8D" w:rsidRPr="00723DC4" w:rsidRDefault="00AD5D63" w:rsidP="00F90C8D">
      <w:pPr>
        <w:spacing w:after="0" w:line="360" w:lineRule="auto"/>
        <w:ind w:firstLine="709"/>
        <w:jc w:val="both"/>
        <w:rPr>
          <w:rFonts w:ascii="Times New Roman" w:hAnsi="Times New Roman"/>
          <w:sz w:val="28"/>
          <w:szCs w:val="28"/>
        </w:rPr>
      </w:pPr>
      <w:r w:rsidRPr="00723DC4">
        <w:rPr>
          <w:rFonts w:ascii="Times New Roman" w:hAnsi="Times New Roman" w:cs="Times New Roman"/>
          <w:i/>
          <w:sz w:val="28"/>
          <w:szCs w:val="28"/>
        </w:rPr>
        <w:t>-</w:t>
      </w:r>
      <w:r w:rsidR="001E30FB" w:rsidRPr="00723DC4">
        <w:rPr>
          <w:rFonts w:ascii="Times New Roman" w:hAnsi="Times New Roman" w:cs="Times New Roman"/>
          <w:i/>
          <w:sz w:val="28"/>
          <w:szCs w:val="28"/>
        </w:rPr>
        <w:t xml:space="preserve"> визнач</w:t>
      </w:r>
      <w:r w:rsidRPr="00723DC4">
        <w:rPr>
          <w:rFonts w:ascii="Times New Roman" w:hAnsi="Times New Roman" w:cs="Times New Roman"/>
          <w:i/>
          <w:sz w:val="28"/>
          <w:szCs w:val="28"/>
        </w:rPr>
        <w:t>ено</w:t>
      </w:r>
      <w:r w:rsidR="001E30FB" w:rsidRPr="00723DC4">
        <w:rPr>
          <w:rFonts w:ascii="Times New Roman" w:hAnsi="Times New Roman" w:cs="Times New Roman"/>
          <w:i/>
          <w:sz w:val="28"/>
          <w:szCs w:val="28"/>
        </w:rPr>
        <w:t xml:space="preserve"> шляхи </w:t>
      </w:r>
      <w:r w:rsidR="004A0962">
        <w:rPr>
          <w:rFonts w:ascii="Times New Roman" w:hAnsi="Times New Roman" w:cs="Times New Roman"/>
          <w:i/>
          <w:sz w:val="28"/>
          <w:szCs w:val="28"/>
        </w:rPr>
        <w:t>посилення</w:t>
      </w:r>
      <w:r w:rsidR="001E30FB" w:rsidRPr="00723DC4">
        <w:rPr>
          <w:rFonts w:ascii="Times New Roman" w:hAnsi="Times New Roman"/>
          <w:i/>
          <w:sz w:val="28"/>
          <w:szCs w:val="28"/>
        </w:rPr>
        <w:t xml:space="preserve"> прозорості та публічності в органах </w:t>
      </w:r>
      <w:r w:rsidR="00723DC4" w:rsidRPr="00723DC4">
        <w:rPr>
          <w:rFonts w:ascii="Times New Roman" w:hAnsi="Times New Roman"/>
          <w:i/>
          <w:sz w:val="28"/>
          <w:szCs w:val="28"/>
        </w:rPr>
        <w:t>місцевого самоврядування</w:t>
      </w:r>
      <w:r w:rsidR="004A0962">
        <w:rPr>
          <w:rFonts w:ascii="Times New Roman" w:hAnsi="Times New Roman"/>
          <w:i/>
          <w:sz w:val="28"/>
          <w:szCs w:val="28"/>
        </w:rPr>
        <w:t xml:space="preserve"> через їх взаємодію з населенням.</w:t>
      </w:r>
      <w:r w:rsidRPr="00723DC4">
        <w:rPr>
          <w:rFonts w:ascii="Times New Roman" w:hAnsi="Times New Roman"/>
          <w:i/>
          <w:sz w:val="28"/>
          <w:szCs w:val="28"/>
        </w:rPr>
        <w:t xml:space="preserve"> </w:t>
      </w:r>
      <w:r w:rsidR="004A0962">
        <w:rPr>
          <w:rFonts w:ascii="Times New Roman" w:hAnsi="Times New Roman"/>
          <w:sz w:val="28"/>
          <w:szCs w:val="28"/>
        </w:rPr>
        <w:t>Основними напрямами</w:t>
      </w:r>
      <w:r w:rsidR="00F90C8D" w:rsidRPr="00723DC4">
        <w:rPr>
          <w:rFonts w:ascii="Times New Roman" w:hAnsi="Times New Roman"/>
          <w:sz w:val="28"/>
          <w:szCs w:val="28"/>
        </w:rPr>
        <w:t xml:space="preserve"> посилення принципів</w:t>
      </w:r>
      <w:r w:rsidR="004A0962">
        <w:rPr>
          <w:rFonts w:ascii="Times New Roman" w:hAnsi="Times New Roman"/>
          <w:sz w:val="28"/>
          <w:szCs w:val="28"/>
        </w:rPr>
        <w:t xml:space="preserve"> прозорості та публічності є такі</w:t>
      </w:r>
      <w:r w:rsidR="00F90C8D" w:rsidRPr="00723DC4">
        <w:rPr>
          <w:rFonts w:ascii="Times New Roman" w:hAnsi="Times New Roman"/>
          <w:sz w:val="28"/>
          <w:szCs w:val="28"/>
        </w:rPr>
        <w:t>:</w:t>
      </w:r>
    </w:p>
    <w:p w:rsidR="00F90C8D" w:rsidRPr="00723DC4" w:rsidRDefault="00F90C8D" w:rsidP="00F90C8D">
      <w:pPr>
        <w:spacing w:after="0" w:line="360" w:lineRule="auto"/>
        <w:ind w:firstLine="567"/>
        <w:jc w:val="both"/>
        <w:rPr>
          <w:rFonts w:ascii="Times New Roman" w:hAnsi="Times New Roman"/>
          <w:sz w:val="28"/>
          <w:szCs w:val="28"/>
        </w:rPr>
      </w:pPr>
      <w:r w:rsidRPr="00723DC4">
        <w:rPr>
          <w:rFonts w:ascii="Times New Roman" w:hAnsi="Times New Roman"/>
          <w:sz w:val="28"/>
          <w:szCs w:val="28"/>
        </w:rPr>
        <w:t xml:space="preserve">1) створення та функціонування відповідних </w:t>
      </w:r>
      <w:r w:rsidR="004A0962">
        <w:rPr>
          <w:rFonts w:ascii="Times New Roman" w:hAnsi="Times New Roman"/>
          <w:sz w:val="28"/>
          <w:szCs w:val="28"/>
        </w:rPr>
        <w:t xml:space="preserve">офіційний </w:t>
      </w:r>
      <w:r w:rsidRPr="00723DC4">
        <w:rPr>
          <w:rFonts w:ascii="Times New Roman" w:hAnsi="Times New Roman"/>
          <w:sz w:val="28"/>
          <w:szCs w:val="28"/>
        </w:rPr>
        <w:t>веб-сайтів для кожного органу</w:t>
      </w:r>
      <w:r w:rsidR="00723DC4" w:rsidRPr="00723DC4">
        <w:rPr>
          <w:rFonts w:ascii="Times New Roman" w:hAnsi="Times New Roman"/>
          <w:sz w:val="28"/>
          <w:szCs w:val="28"/>
        </w:rPr>
        <w:t xml:space="preserve"> місцевого самоврядування</w:t>
      </w:r>
      <w:r w:rsidR="004A0962">
        <w:rPr>
          <w:rFonts w:ascii="Times New Roman" w:hAnsi="Times New Roman"/>
          <w:sz w:val="28"/>
          <w:szCs w:val="28"/>
        </w:rPr>
        <w:t xml:space="preserve"> де населення може здійснювати пошук необхідної інформації</w:t>
      </w:r>
      <w:r w:rsidRPr="00723DC4">
        <w:rPr>
          <w:rFonts w:ascii="Times New Roman" w:hAnsi="Times New Roman"/>
          <w:sz w:val="28"/>
          <w:szCs w:val="28"/>
        </w:rPr>
        <w:t>;</w:t>
      </w:r>
    </w:p>
    <w:p w:rsidR="004A0962" w:rsidRPr="004A0962" w:rsidRDefault="004A0962" w:rsidP="004A0962">
      <w:pPr>
        <w:spacing w:after="0" w:line="360" w:lineRule="auto"/>
        <w:ind w:firstLine="709"/>
        <w:jc w:val="both"/>
        <w:rPr>
          <w:rFonts w:ascii="Times New Roman" w:hAnsi="Times New Roman"/>
          <w:sz w:val="28"/>
          <w:szCs w:val="28"/>
        </w:rPr>
      </w:pPr>
      <w:r w:rsidRPr="004A0962">
        <w:rPr>
          <w:rFonts w:ascii="Times New Roman" w:hAnsi="Times New Roman"/>
          <w:sz w:val="28"/>
          <w:szCs w:val="28"/>
        </w:rPr>
        <w:lastRenderedPageBreak/>
        <w:t>2) розвиток системи електронного документообігу, локальних інформаційних мереж з метою збереження та забезпечення необхідною інформацією населення;</w:t>
      </w:r>
    </w:p>
    <w:p w:rsidR="004A0962" w:rsidRPr="004A0962" w:rsidRDefault="004A0962" w:rsidP="004A0962">
      <w:pPr>
        <w:spacing w:after="0" w:line="360" w:lineRule="auto"/>
        <w:ind w:firstLine="709"/>
        <w:jc w:val="both"/>
        <w:rPr>
          <w:rFonts w:ascii="Times New Roman" w:hAnsi="Times New Roman"/>
          <w:sz w:val="28"/>
          <w:szCs w:val="28"/>
        </w:rPr>
      </w:pPr>
      <w:r w:rsidRPr="004A0962">
        <w:rPr>
          <w:rFonts w:ascii="Times New Roman" w:hAnsi="Times New Roman"/>
          <w:sz w:val="28"/>
          <w:szCs w:val="28"/>
        </w:rPr>
        <w:t>3) пріоритетне використання відкритих і загальнодоступних алгоритмів і програм, за допомогою яких буде поширюватися важлива для суспільства інформація;</w:t>
      </w:r>
    </w:p>
    <w:p w:rsidR="004A0962" w:rsidRPr="004A0962" w:rsidRDefault="004A0962" w:rsidP="004A0962">
      <w:pPr>
        <w:spacing w:after="0" w:line="360" w:lineRule="auto"/>
        <w:ind w:firstLine="709"/>
        <w:jc w:val="both"/>
        <w:rPr>
          <w:rFonts w:ascii="Times New Roman" w:hAnsi="Times New Roman"/>
          <w:sz w:val="28"/>
          <w:szCs w:val="28"/>
        </w:rPr>
      </w:pPr>
      <w:r w:rsidRPr="004A0962">
        <w:rPr>
          <w:rFonts w:ascii="Times New Roman" w:hAnsi="Times New Roman"/>
          <w:sz w:val="28"/>
          <w:szCs w:val="28"/>
        </w:rPr>
        <w:t xml:space="preserve">4) розвиток </w:t>
      </w:r>
      <w:r w:rsidRPr="004A0962">
        <w:rPr>
          <w:rFonts w:ascii="Times New Roman" w:hAnsi="Times New Roman"/>
          <w:sz w:val="28"/>
          <w:szCs w:val="28"/>
        </w:rPr>
        <w:t>електронного документообігу</w:t>
      </w:r>
      <w:r w:rsidRPr="004A0962">
        <w:rPr>
          <w:rFonts w:ascii="Times New Roman" w:hAnsi="Times New Roman"/>
          <w:sz w:val="28"/>
          <w:szCs w:val="28"/>
        </w:rPr>
        <w:t xml:space="preserve"> </w:t>
      </w:r>
      <w:r>
        <w:rPr>
          <w:rFonts w:ascii="Times New Roman" w:hAnsi="Times New Roman"/>
          <w:sz w:val="28"/>
          <w:szCs w:val="28"/>
        </w:rPr>
        <w:t>між окремими структурними елементами органів місцевого самоврядування;</w:t>
      </w:r>
    </w:p>
    <w:p w:rsidR="00F90C8D" w:rsidRPr="00723DC4" w:rsidRDefault="00F90C8D" w:rsidP="00F90C8D">
      <w:pPr>
        <w:spacing w:after="0" w:line="360" w:lineRule="auto"/>
        <w:ind w:firstLine="567"/>
        <w:jc w:val="both"/>
        <w:rPr>
          <w:rFonts w:ascii="Times New Roman" w:hAnsi="Times New Roman"/>
          <w:sz w:val="28"/>
          <w:szCs w:val="28"/>
        </w:rPr>
      </w:pPr>
      <w:r w:rsidRPr="00723DC4">
        <w:rPr>
          <w:rFonts w:ascii="Times New Roman" w:hAnsi="Times New Roman"/>
          <w:sz w:val="28"/>
          <w:szCs w:val="28"/>
        </w:rPr>
        <w:t xml:space="preserve">5) </w:t>
      </w:r>
      <w:r w:rsidR="004A0962">
        <w:rPr>
          <w:rFonts w:ascii="Times New Roman" w:hAnsi="Times New Roman"/>
          <w:sz w:val="28"/>
          <w:szCs w:val="28"/>
        </w:rPr>
        <w:t>зростання</w:t>
      </w:r>
      <w:r w:rsidRPr="00723DC4">
        <w:rPr>
          <w:rFonts w:ascii="Times New Roman" w:hAnsi="Times New Roman"/>
          <w:sz w:val="28"/>
          <w:szCs w:val="28"/>
        </w:rPr>
        <w:t xml:space="preserve"> якості </w:t>
      </w:r>
      <w:r w:rsidR="004A0962">
        <w:rPr>
          <w:rFonts w:ascii="Times New Roman" w:hAnsi="Times New Roman"/>
          <w:sz w:val="28"/>
          <w:szCs w:val="28"/>
        </w:rPr>
        <w:t xml:space="preserve">ухвалених </w:t>
      </w:r>
      <w:r w:rsidRPr="00723DC4">
        <w:rPr>
          <w:rFonts w:ascii="Times New Roman" w:hAnsi="Times New Roman"/>
          <w:sz w:val="28"/>
          <w:szCs w:val="28"/>
        </w:rPr>
        <w:t xml:space="preserve">управлінських рішень шляхом </w:t>
      </w:r>
      <w:r w:rsidR="004A0962">
        <w:rPr>
          <w:rFonts w:ascii="Times New Roman" w:hAnsi="Times New Roman"/>
          <w:sz w:val="28"/>
          <w:szCs w:val="28"/>
        </w:rPr>
        <w:t xml:space="preserve">врахування пропозицій від населення, а саме через: </w:t>
      </w:r>
      <w:r w:rsidRPr="00723DC4">
        <w:rPr>
          <w:rFonts w:ascii="Times New Roman" w:hAnsi="Times New Roman"/>
          <w:sz w:val="28"/>
          <w:szCs w:val="28"/>
        </w:rPr>
        <w:t>поширення</w:t>
      </w:r>
      <w:r w:rsidR="004A0962">
        <w:rPr>
          <w:rFonts w:ascii="Times New Roman" w:hAnsi="Times New Roman"/>
          <w:sz w:val="28"/>
          <w:szCs w:val="28"/>
        </w:rPr>
        <w:t xml:space="preserve"> такої інформації</w:t>
      </w:r>
      <w:r w:rsidRPr="00723DC4">
        <w:rPr>
          <w:rFonts w:ascii="Times New Roman" w:hAnsi="Times New Roman"/>
          <w:sz w:val="28"/>
          <w:szCs w:val="28"/>
        </w:rPr>
        <w:t xml:space="preserve">, консультування </w:t>
      </w:r>
      <w:r w:rsidR="004A0962">
        <w:rPr>
          <w:rFonts w:ascii="Times New Roman" w:hAnsi="Times New Roman"/>
          <w:sz w:val="28"/>
          <w:szCs w:val="28"/>
        </w:rPr>
        <w:t>з населенням та навчання власного персоналу</w:t>
      </w:r>
      <w:r w:rsidRPr="00723DC4">
        <w:rPr>
          <w:rFonts w:ascii="Times New Roman" w:hAnsi="Times New Roman"/>
          <w:sz w:val="28"/>
          <w:szCs w:val="28"/>
        </w:rPr>
        <w:t>;</w:t>
      </w:r>
    </w:p>
    <w:p w:rsidR="00F90C8D" w:rsidRPr="00723DC4" w:rsidRDefault="00F90C8D" w:rsidP="00F90C8D">
      <w:pPr>
        <w:spacing w:after="0" w:line="360" w:lineRule="auto"/>
        <w:ind w:firstLine="567"/>
        <w:jc w:val="both"/>
        <w:rPr>
          <w:rFonts w:ascii="Times New Roman" w:hAnsi="Times New Roman"/>
          <w:sz w:val="28"/>
          <w:szCs w:val="28"/>
        </w:rPr>
      </w:pPr>
      <w:r w:rsidRPr="00723DC4">
        <w:rPr>
          <w:rFonts w:ascii="Times New Roman" w:hAnsi="Times New Roman"/>
          <w:sz w:val="28"/>
          <w:szCs w:val="28"/>
        </w:rPr>
        <w:t>6) по</w:t>
      </w:r>
      <w:r w:rsidR="004A0962">
        <w:rPr>
          <w:rFonts w:ascii="Times New Roman" w:hAnsi="Times New Roman"/>
          <w:sz w:val="28"/>
          <w:szCs w:val="28"/>
        </w:rPr>
        <w:t>кращення зворотного зв’язку з громадянами</w:t>
      </w:r>
      <w:r w:rsidRPr="00723DC4">
        <w:rPr>
          <w:rFonts w:ascii="Times New Roman" w:hAnsi="Times New Roman"/>
          <w:sz w:val="28"/>
          <w:szCs w:val="28"/>
        </w:rPr>
        <w:t xml:space="preserve">. Надання можливостей </w:t>
      </w:r>
      <w:r w:rsidR="0048647E" w:rsidRPr="00723DC4">
        <w:rPr>
          <w:rFonts w:ascii="Times New Roman" w:hAnsi="Times New Roman"/>
          <w:sz w:val="28"/>
          <w:szCs w:val="28"/>
        </w:rPr>
        <w:t>населенню</w:t>
      </w:r>
      <w:r w:rsidRPr="00723DC4">
        <w:rPr>
          <w:rFonts w:ascii="Times New Roman" w:hAnsi="Times New Roman"/>
          <w:sz w:val="28"/>
          <w:szCs w:val="28"/>
        </w:rPr>
        <w:t xml:space="preserve"> на звернення, запит, </w:t>
      </w:r>
      <w:r w:rsidR="0048647E" w:rsidRPr="00723DC4">
        <w:rPr>
          <w:rFonts w:ascii="Times New Roman" w:hAnsi="Times New Roman"/>
          <w:sz w:val="28"/>
          <w:szCs w:val="28"/>
        </w:rPr>
        <w:t xml:space="preserve">скарги чи пропозиції через відповідні засоби зв’язку. </w:t>
      </w:r>
    </w:p>
    <w:p w:rsidR="0008524D" w:rsidRPr="00723DC4" w:rsidRDefault="0008524D" w:rsidP="0008524D">
      <w:pPr>
        <w:spacing w:after="0" w:line="360" w:lineRule="auto"/>
        <w:ind w:firstLine="567"/>
        <w:jc w:val="center"/>
        <w:rPr>
          <w:rFonts w:ascii="Times New Roman" w:hAnsi="Times New Roman"/>
          <w:sz w:val="28"/>
          <w:szCs w:val="28"/>
        </w:rPr>
      </w:pPr>
    </w:p>
    <w:p w:rsidR="0008524D" w:rsidRPr="00723DC4" w:rsidRDefault="0008524D" w:rsidP="0008524D">
      <w:pPr>
        <w:spacing w:after="0" w:line="360" w:lineRule="auto"/>
        <w:ind w:firstLine="567"/>
        <w:jc w:val="center"/>
        <w:rPr>
          <w:rFonts w:ascii="Times New Roman" w:hAnsi="Times New Roman"/>
          <w:sz w:val="28"/>
          <w:szCs w:val="28"/>
        </w:rPr>
      </w:pPr>
    </w:p>
    <w:p w:rsidR="0008524D" w:rsidRDefault="0008524D" w:rsidP="0008524D">
      <w:pPr>
        <w:spacing w:after="0" w:line="360" w:lineRule="auto"/>
        <w:ind w:firstLine="567"/>
        <w:jc w:val="center"/>
        <w:rPr>
          <w:rFonts w:ascii="Times New Roman" w:hAnsi="Times New Roman"/>
          <w:sz w:val="28"/>
          <w:szCs w:val="28"/>
        </w:rPr>
      </w:pPr>
    </w:p>
    <w:p w:rsidR="0008524D" w:rsidRDefault="0008524D" w:rsidP="0008524D">
      <w:pPr>
        <w:spacing w:after="0" w:line="360" w:lineRule="auto"/>
        <w:ind w:firstLine="567"/>
        <w:jc w:val="center"/>
        <w:rPr>
          <w:rFonts w:ascii="Times New Roman" w:hAnsi="Times New Roman"/>
          <w:sz w:val="28"/>
          <w:szCs w:val="28"/>
        </w:rPr>
      </w:pPr>
    </w:p>
    <w:p w:rsidR="00723DC4" w:rsidRDefault="00723DC4" w:rsidP="0008524D">
      <w:pPr>
        <w:spacing w:after="0" w:line="360" w:lineRule="auto"/>
        <w:ind w:firstLine="567"/>
        <w:jc w:val="center"/>
        <w:rPr>
          <w:rFonts w:ascii="Times New Roman" w:hAnsi="Times New Roman"/>
          <w:sz w:val="28"/>
          <w:szCs w:val="28"/>
        </w:rPr>
      </w:pPr>
    </w:p>
    <w:p w:rsidR="00723DC4" w:rsidRDefault="00723DC4" w:rsidP="0008524D">
      <w:pPr>
        <w:spacing w:after="0" w:line="360" w:lineRule="auto"/>
        <w:ind w:firstLine="567"/>
        <w:jc w:val="center"/>
        <w:rPr>
          <w:rFonts w:ascii="Times New Roman" w:hAnsi="Times New Roman"/>
          <w:sz w:val="28"/>
          <w:szCs w:val="28"/>
        </w:rPr>
      </w:pPr>
    </w:p>
    <w:p w:rsidR="00723DC4" w:rsidRDefault="00723DC4" w:rsidP="0008524D">
      <w:pPr>
        <w:spacing w:after="0" w:line="360" w:lineRule="auto"/>
        <w:ind w:firstLine="567"/>
        <w:jc w:val="center"/>
        <w:rPr>
          <w:rFonts w:ascii="Times New Roman" w:hAnsi="Times New Roman"/>
          <w:sz w:val="28"/>
          <w:szCs w:val="28"/>
        </w:rPr>
      </w:pPr>
    </w:p>
    <w:p w:rsidR="00723DC4" w:rsidRDefault="00723DC4" w:rsidP="0008524D">
      <w:pPr>
        <w:spacing w:after="0" w:line="360" w:lineRule="auto"/>
        <w:ind w:firstLine="567"/>
        <w:jc w:val="center"/>
        <w:rPr>
          <w:rFonts w:ascii="Times New Roman" w:hAnsi="Times New Roman"/>
          <w:sz w:val="28"/>
          <w:szCs w:val="28"/>
        </w:rPr>
      </w:pPr>
    </w:p>
    <w:p w:rsidR="00723DC4" w:rsidRDefault="00723DC4" w:rsidP="0008524D">
      <w:pPr>
        <w:spacing w:after="0" w:line="360" w:lineRule="auto"/>
        <w:ind w:firstLine="567"/>
        <w:jc w:val="center"/>
        <w:rPr>
          <w:rFonts w:ascii="Times New Roman" w:hAnsi="Times New Roman"/>
          <w:sz w:val="28"/>
          <w:szCs w:val="28"/>
        </w:rPr>
      </w:pPr>
    </w:p>
    <w:p w:rsidR="00723DC4" w:rsidRDefault="00723DC4" w:rsidP="0008524D">
      <w:pPr>
        <w:spacing w:after="0" w:line="360" w:lineRule="auto"/>
        <w:ind w:firstLine="567"/>
        <w:jc w:val="center"/>
        <w:rPr>
          <w:rFonts w:ascii="Times New Roman" w:hAnsi="Times New Roman"/>
          <w:sz w:val="28"/>
          <w:szCs w:val="28"/>
        </w:rPr>
      </w:pPr>
    </w:p>
    <w:p w:rsidR="00723DC4" w:rsidRDefault="00723DC4" w:rsidP="0008524D">
      <w:pPr>
        <w:spacing w:after="0" w:line="360" w:lineRule="auto"/>
        <w:ind w:firstLine="567"/>
        <w:jc w:val="center"/>
        <w:rPr>
          <w:rFonts w:ascii="Times New Roman" w:hAnsi="Times New Roman"/>
          <w:sz w:val="28"/>
          <w:szCs w:val="28"/>
        </w:rPr>
      </w:pPr>
    </w:p>
    <w:p w:rsidR="00723DC4" w:rsidRDefault="00723DC4" w:rsidP="0008524D">
      <w:pPr>
        <w:spacing w:after="0" w:line="360" w:lineRule="auto"/>
        <w:ind w:firstLine="567"/>
        <w:jc w:val="center"/>
        <w:rPr>
          <w:rFonts w:ascii="Times New Roman" w:hAnsi="Times New Roman"/>
          <w:sz w:val="28"/>
          <w:szCs w:val="28"/>
        </w:rPr>
      </w:pPr>
    </w:p>
    <w:p w:rsidR="00723DC4" w:rsidRDefault="00723DC4" w:rsidP="0008524D">
      <w:pPr>
        <w:spacing w:after="0" w:line="360" w:lineRule="auto"/>
        <w:ind w:firstLine="567"/>
        <w:jc w:val="center"/>
        <w:rPr>
          <w:rFonts w:ascii="Times New Roman" w:hAnsi="Times New Roman"/>
          <w:sz w:val="28"/>
          <w:szCs w:val="28"/>
        </w:rPr>
      </w:pPr>
    </w:p>
    <w:p w:rsidR="004A0962" w:rsidRDefault="004A0962" w:rsidP="0008524D">
      <w:pPr>
        <w:spacing w:after="0" w:line="360" w:lineRule="auto"/>
        <w:ind w:firstLine="567"/>
        <w:jc w:val="center"/>
        <w:rPr>
          <w:rFonts w:ascii="Times New Roman" w:hAnsi="Times New Roman"/>
          <w:sz w:val="28"/>
          <w:szCs w:val="28"/>
        </w:rPr>
      </w:pPr>
    </w:p>
    <w:p w:rsidR="004A0962" w:rsidRDefault="004A0962" w:rsidP="0008524D">
      <w:pPr>
        <w:spacing w:after="0" w:line="360" w:lineRule="auto"/>
        <w:ind w:firstLine="567"/>
        <w:jc w:val="center"/>
        <w:rPr>
          <w:rFonts w:ascii="Times New Roman" w:hAnsi="Times New Roman"/>
          <w:sz w:val="28"/>
          <w:szCs w:val="28"/>
        </w:rPr>
      </w:pPr>
    </w:p>
    <w:p w:rsidR="004A0962" w:rsidRDefault="004A0962" w:rsidP="0008524D">
      <w:pPr>
        <w:spacing w:after="0" w:line="360" w:lineRule="auto"/>
        <w:ind w:firstLine="567"/>
        <w:jc w:val="center"/>
        <w:rPr>
          <w:rFonts w:ascii="Times New Roman" w:hAnsi="Times New Roman"/>
          <w:sz w:val="28"/>
          <w:szCs w:val="28"/>
        </w:rPr>
      </w:pPr>
      <w:bookmarkStart w:id="23" w:name="_GoBack"/>
      <w:bookmarkEnd w:id="23"/>
    </w:p>
    <w:p w:rsidR="00AD22F2" w:rsidRPr="00AD22F2" w:rsidRDefault="00AD22F2" w:rsidP="00AD22F2">
      <w:pPr>
        <w:spacing w:after="0" w:line="360" w:lineRule="auto"/>
        <w:ind w:firstLine="567"/>
        <w:jc w:val="center"/>
        <w:rPr>
          <w:rFonts w:ascii="Times New Roman" w:hAnsi="Times New Roman"/>
          <w:b/>
          <w:sz w:val="28"/>
          <w:szCs w:val="28"/>
        </w:rPr>
      </w:pPr>
      <w:r w:rsidRPr="00AD22F2">
        <w:rPr>
          <w:rFonts w:ascii="Times New Roman" w:hAnsi="Times New Roman"/>
          <w:b/>
          <w:sz w:val="28"/>
          <w:szCs w:val="28"/>
        </w:rPr>
        <w:lastRenderedPageBreak/>
        <w:t>СПИСОК ВИКОРИСТАНИХ ДЖЕРЕЛ</w:t>
      </w:r>
    </w:p>
    <w:p w:rsidR="00AD22F2" w:rsidRDefault="00AD22F2" w:rsidP="00AD22F2">
      <w:pPr>
        <w:spacing w:after="0" w:line="360" w:lineRule="auto"/>
        <w:ind w:firstLine="567"/>
        <w:jc w:val="center"/>
        <w:rPr>
          <w:rFonts w:ascii="Times New Roman" w:hAnsi="Times New Roman"/>
          <w:sz w:val="28"/>
          <w:szCs w:val="28"/>
        </w:rPr>
      </w:pPr>
    </w:p>
    <w:p w:rsidR="00821F56" w:rsidRPr="00821F56" w:rsidRDefault="00821F56" w:rsidP="00F41CD5">
      <w:pPr>
        <w:spacing w:after="0" w:line="360" w:lineRule="auto"/>
        <w:ind w:firstLine="567"/>
        <w:jc w:val="center"/>
        <w:rPr>
          <w:rFonts w:ascii="Times New Roman" w:hAnsi="Times New Roman" w:cs="Times New Roman"/>
          <w:sz w:val="28"/>
          <w:szCs w:val="28"/>
        </w:rPr>
      </w:pP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Аналітичний звіт за результатами рейтингування прозорості 100 міст України. </w:t>
      </w:r>
      <w:r w:rsidRPr="00821F56">
        <w:rPr>
          <w:rFonts w:ascii="Times New Roman" w:hAnsi="Times New Roman" w:cs="Times New Roman"/>
          <w:sz w:val="28"/>
          <w:szCs w:val="28"/>
          <w:lang w:val="pl-PL"/>
        </w:rPr>
        <w:t>URL</w:t>
      </w:r>
      <w:r w:rsidRPr="00821F56">
        <w:rPr>
          <w:rFonts w:ascii="Times New Roman" w:hAnsi="Times New Roman" w:cs="Times New Roman"/>
          <w:sz w:val="28"/>
          <w:szCs w:val="28"/>
        </w:rPr>
        <w:t xml:space="preserve">: </w:t>
      </w:r>
      <w:hyperlink r:id="rId17" w:history="1">
        <w:r w:rsidRPr="00821F56">
          <w:rPr>
            <w:rStyle w:val="ad"/>
            <w:rFonts w:ascii="Times New Roman" w:hAnsi="Times New Roman" w:cs="Times New Roman"/>
            <w:color w:val="000000" w:themeColor="text1"/>
            <w:sz w:val="28"/>
            <w:szCs w:val="28"/>
            <w:u w:val="none"/>
          </w:rPr>
          <w:t>https://ti-ukraine.org/wp-content/uploads/2017/12/anatitychnyy-zvit_prozorist.pdf</w:t>
        </w:r>
      </w:hyperlink>
      <w:r w:rsidRPr="00821F56">
        <w:rPr>
          <w:rFonts w:ascii="Times New Roman" w:hAnsi="Times New Roman" w:cs="Times New Roman"/>
          <w:sz w:val="28"/>
          <w:szCs w:val="28"/>
        </w:rPr>
        <w:t xml:space="preserve"> (дата звернення: 15.12.2022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Антонова С. Є., Корбутяк В. І. Моніторинг дотримання принципів прозорості та відкритості у діяльності органів влади в Україні. </w:t>
      </w:r>
      <w:r w:rsidRPr="00821F56">
        <w:rPr>
          <w:rFonts w:ascii="Times New Roman" w:hAnsi="Times New Roman" w:cs="Times New Roman"/>
          <w:i/>
          <w:sz w:val="28"/>
          <w:szCs w:val="28"/>
        </w:rPr>
        <w:t>Державне управління: удосконалення та розвиток: ел. наук. фах. вид</w:t>
      </w:r>
      <w:r w:rsidRPr="00821F56">
        <w:rPr>
          <w:rFonts w:ascii="Times New Roman" w:hAnsi="Times New Roman" w:cs="Times New Roman"/>
          <w:sz w:val="28"/>
          <w:szCs w:val="28"/>
        </w:rPr>
        <w:t xml:space="preserve">. 2020. </w:t>
      </w:r>
      <w:r w:rsidRPr="00821F56">
        <w:rPr>
          <w:rFonts w:ascii="Times New Roman" w:hAnsi="Times New Roman" w:cs="Times New Roman"/>
          <w:sz w:val="28"/>
          <w:szCs w:val="28"/>
          <w:lang w:val="en-US"/>
        </w:rPr>
        <w:t>URL</w:t>
      </w:r>
      <w:r w:rsidRPr="00821F56">
        <w:rPr>
          <w:rFonts w:ascii="Times New Roman" w:hAnsi="Times New Roman" w:cs="Times New Roman"/>
          <w:sz w:val="28"/>
          <w:szCs w:val="28"/>
        </w:rPr>
        <w:t>: http://www.dy.nayka.com.ua/pdf/10_2020/36.pdf</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color w:val="000000" w:themeColor="text1"/>
          <w:sz w:val="28"/>
          <w:szCs w:val="28"/>
        </w:rPr>
        <w:t xml:space="preserve">Атестація депутатів місцевих рад. 2022. </w:t>
      </w:r>
      <w:r w:rsidRPr="00821F56">
        <w:rPr>
          <w:rFonts w:ascii="Times New Roman" w:hAnsi="Times New Roman" w:cs="Times New Roman"/>
          <w:color w:val="000000" w:themeColor="text1"/>
          <w:sz w:val="28"/>
          <w:szCs w:val="28"/>
          <w:lang w:val="pl-PL"/>
        </w:rPr>
        <w:t>URL</w:t>
      </w:r>
      <w:r w:rsidRPr="00821F56">
        <w:rPr>
          <w:rFonts w:ascii="Times New Roman" w:hAnsi="Times New Roman" w:cs="Times New Roman"/>
          <w:color w:val="000000" w:themeColor="text1"/>
          <w:sz w:val="28"/>
          <w:szCs w:val="28"/>
        </w:rPr>
        <w:t xml:space="preserve">: </w:t>
      </w:r>
      <w:hyperlink r:id="rId18" w:history="1">
        <w:r w:rsidRPr="00821F56">
          <w:rPr>
            <w:rStyle w:val="ad"/>
            <w:rFonts w:ascii="Times New Roman" w:hAnsi="Times New Roman" w:cs="Times New Roman"/>
            <w:color w:val="000000" w:themeColor="text1"/>
            <w:sz w:val="28"/>
            <w:szCs w:val="28"/>
            <w:u w:val="none"/>
          </w:rPr>
          <w:t>https://attestation.in.ua/deputies_more/deputies_interests/index</w:t>
        </w:r>
      </w:hyperlink>
      <w:r w:rsidRPr="00821F56">
        <w:rPr>
          <w:rFonts w:ascii="Times New Roman" w:hAnsi="Times New Roman" w:cs="Times New Roman"/>
          <w:color w:val="000000" w:themeColor="text1"/>
          <w:sz w:val="28"/>
          <w:szCs w:val="28"/>
        </w:rPr>
        <w:t xml:space="preserve"> (дата звернення: 15.12.2022 р.)</w:t>
      </w:r>
    </w:p>
    <w:p w:rsidR="00821F56" w:rsidRPr="00F41CD5" w:rsidRDefault="00457E70" w:rsidP="00F41CD5">
      <w:pPr>
        <w:pStyle w:val="a3"/>
        <w:numPr>
          <w:ilvl w:val="0"/>
          <w:numId w:val="13"/>
        </w:numPr>
        <w:spacing w:after="0" w:line="360" w:lineRule="auto"/>
        <w:ind w:left="0" w:firstLine="567"/>
        <w:jc w:val="both"/>
        <w:rPr>
          <w:rFonts w:ascii="Times New Roman" w:hAnsi="Times New Roman" w:cs="Times New Roman"/>
          <w:sz w:val="28"/>
          <w:szCs w:val="28"/>
        </w:rPr>
      </w:pPr>
      <w:hyperlink r:id="rId19" w:tooltip="Пошук за автором" w:history="1">
        <w:r w:rsidR="00821F56" w:rsidRPr="00F41CD5">
          <w:rPr>
            <w:rFonts w:ascii="Times New Roman" w:hAnsi="Times New Roman" w:cs="Times New Roman"/>
            <w:sz w:val="28"/>
            <w:szCs w:val="28"/>
          </w:rPr>
          <w:t>Возний С. О.</w:t>
        </w:r>
      </w:hyperlink>
      <w:r w:rsidR="00821F56" w:rsidRPr="00F41CD5">
        <w:rPr>
          <w:rFonts w:ascii="Times New Roman" w:hAnsi="Times New Roman" w:cs="Times New Roman"/>
          <w:sz w:val="28"/>
          <w:szCs w:val="28"/>
        </w:rPr>
        <w:t xml:space="preserve"> Механізми взаємодії органів місцевого самоврядування з органами державної виконавчої влади щодо формування дієздатних територіальних громад. </w:t>
      </w:r>
      <w:hyperlink r:id="rId20" w:tooltip="Періодичне видання" w:history="1">
        <w:r w:rsidR="00821F56" w:rsidRPr="00F41CD5">
          <w:rPr>
            <w:rFonts w:ascii="Times New Roman" w:hAnsi="Times New Roman" w:cs="Times New Roman"/>
            <w:i/>
            <w:sz w:val="28"/>
            <w:szCs w:val="28"/>
          </w:rPr>
          <w:t>Теорія та практика державного управління</w:t>
        </w:r>
      </w:hyperlink>
      <w:r w:rsidR="00821F56" w:rsidRPr="00F41CD5">
        <w:rPr>
          <w:rFonts w:ascii="Times New Roman" w:hAnsi="Times New Roman" w:cs="Times New Roman"/>
          <w:sz w:val="28"/>
          <w:szCs w:val="28"/>
        </w:rPr>
        <w:t>. 2016. Вип. 4. С. 187-192.</w:t>
      </w:r>
    </w:p>
    <w:p w:rsidR="00821F56" w:rsidRPr="00F41CD5" w:rsidRDefault="00821F56" w:rsidP="00F41CD5">
      <w:pPr>
        <w:pStyle w:val="a3"/>
        <w:numPr>
          <w:ilvl w:val="0"/>
          <w:numId w:val="13"/>
        </w:numPr>
        <w:tabs>
          <w:tab w:val="left" w:pos="993"/>
          <w:tab w:val="left" w:pos="1276"/>
        </w:tabs>
        <w:spacing w:after="0" w:line="360" w:lineRule="auto"/>
        <w:ind w:left="0" w:firstLine="567"/>
        <w:jc w:val="both"/>
        <w:rPr>
          <w:rFonts w:ascii="Times New Roman" w:hAnsi="Times New Roman" w:cs="Times New Roman"/>
          <w:sz w:val="28"/>
          <w:szCs w:val="28"/>
        </w:rPr>
      </w:pPr>
      <w:r w:rsidRPr="00F41CD5">
        <w:rPr>
          <w:rFonts w:ascii="Times New Roman" w:hAnsi="Times New Roman" w:cs="Times New Roman"/>
          <w:color w:val="000000"/>
          <w:sz w:val="28"/>
          <w:szCs w:val="28"/>
        </w:rPr>
        <w:t>Галаган Л. М. Сучасна інженерія інформаційних ресурсів в контексті розвитку систем електронного урядування. Матеріали V міжнар. наук. конф. молодих учених «Молодь. Наука. Інновації» / Нац. б-ка України ім. В. І. Вернадського. К., 2014. 136 с.</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Гладій В. І. Місцеве самоврядування як ресурс політики євроінтеграції: досвід вишеградської групи та перспективи України. Дисертація на здобуття наукового ступеня кандидата політичних наук. Івано-Франківськ, 2015. 238 с.</w:t>
      </w:r>
    </w:p>
    <w:p w:rsidR="00821F56" w:rsidRPr="00F41CD5" w:rsidRDefault="00821F56" w:rsidP="00F41CD5">
      <w:pPr>
        <w:pStyle w:val="a3"/>
        <w:numPr>
          <w:ilvl w:val="0"/>
          <w:numId w:val="13"/>
        </w:numPr>
        <w:spacing w:after="0" w:line="360" w:lineRule="auto"/>
        <w:ind w:left="0" w:firstLine="567"/>
        <w:jc w:val="both"/>
        <w:rPr>
          <w:rFonts w:ascii="Times New Roman" w:hAnsi="Times New Roman" w:cs="Times New Roman"/>
          <w:sz w:val="28"/>
          <w:szCs w:val="28"/>
        </w:rPr>
      </w:pPr>
      <w:r w:rsidRPr="00F41CD5">
        <w:rPr>
          <w:rFonts w:ascii="Times New Roman" w:hAnsi="Times New Roman" w:cs="Times New Roman"/>
          <w:sz w:val="28"/>
          <w:szCs w:val="28"/>
        </w:rPr>
        <w:t xml:space="preserve">Ємельянов В. М., Андріяш В. І., Шевчук Ю. В. Взаємодія органів місцевого самоврядування з територіальною громадою: комунікативний аспект. </w:t>
      </w:r>
      <w:r w:rsidRPr="00F41CD5">
        <w:rPr>
          <w:rFonts w:ascii="Times New Roman" w:hAnsi="Times New Roman" w:cs="Times New Roman"/>
          <w:i/>
          <w:sz w:val="28"/>
          <w:szCs w:val="28"/>
        </w:rPr>
        <w:t xml:space="preserve">Наукові праці Чорноморського державного університету імені Петра </w:t>
      </w:r>
      <w:r w:rsidRPr="00F41CD5">
        <w:rPr>
          <w:rFonts w:ascii="Times New Roman" w:hAnsi="Times New Roman" w:cs="Times New Roman"/>
          <w:i/>
          <w:sz w:val="28"/>
          <w:szCs w:val="28"/>
        </w:rPr>
        <w:lastRenderedPageBreak/>
        <w:t>Могили комплексу «Києво-Могилянська академія».</w:t>
      </w:r>
      <w:r w:rsidRPr="00F41CD5">
        <w:rPr>
          <w:rFonts w:ascii="Times New Roman" w:hAnsi="Times New Roman" w:cs="Times New Roman"/>
          <w:sz w:val="28"/>
          <w:szCs w:val="28"/>
        </w:rPr>
        <w:t xml:space="preserve"> 2016. т. 267, вип. 255. С. 66–72.</w:t>
      </w:r>
    </w:p>
    <w:p w:rsidR="00821F56" w:rsidRPr="00F41CD5" w:rsidRDefault="00821F56" w:rsidP="00F41CD5">
      <w:pPr>
        <w:pStyle w:val="a3"/>
        <w:numPr>
          <w:ilvl w:val="0"/>
          <w:numId w:val="13"/>
        </w:numPr>
        <w:spacing w:after="0" w:line="360" w:lineRule="auto"/>
        <w:ind w:left="0" w:firstLine="567"/>
        <w:jc w:val="both"/>
        <w:rPr>
          <w:rFonts w:ascii="Times New Roman" w:hAnsi="Times New Roman" w:cs="Times New Roman"/>
          <w:sz w:val="28"/>
          <w:szCs w:val="28"/>
        </w:rPr>
      </w:pPr>
      <w:r w:rsidRPr="00F41CD5">
        <w:rPr>
          <w:rFonts w:ascii="Times New Roman" w:hAnsi="Times New Roman" w:cs="Times New Roman"/>
          <w:sz w:val="28"/>
          <w:szCs w:val="28"/>
        </w:rPr>
        <w:t>Завальна Ж. В. Договірні форми регулювання відносин у публічній сфері: теоретико-правовий аспект : монографія. Суми : Мрія, 2009. 132 c.</w:t>
      </w:r>
    </w:p>
    <w:p w:rsidR="00821F56" w:rsidRPr="00F41CD5" w:rsidRDefault="00821F56" w:rsidP="00F41CD5">
      <w:pPr>
        <w:pStyle w:val="a3"/>
        <w:numPr>
          <w:ilvl w:val="0"/>
          <w:numId w:val="13"/>
        </w:numPr>
        <w:spacing w:after="0" w:line="360" w:lineRule="auto"/>
        <w:ind w:left="0" w:firstLine="567"/>
        <w:jc w:val="both"/>
        <w:rPr>
          <w:rFonts w:ascii="Times New Roman" w:hAnsi="Times New Roman" w:cs="Times New Roman"/>
          <w:sz w:val="28"/>
          <w:szCs w:val="28"/>
        </w:rPr>
      </w:pPr>
      <w:r w:rsidRPr="00F41CD5">
        <w:rPr>
          <w:rFonts w:ascii="Times New Roman" w:hAnsi="Times New Roman" w:cs="Times New Roman"/>
          <w:sz w:val="28"/>
          <w:szCs w:val="28"/>
        </w:rPr>
        <w:t>Закон України «Про місцеве самоврядування в Україні». Науково-практичний коментар. К. : Інститут законодавства Верховної Ради України, 1999. 246 с.</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Індекс сприйняття корупції ―2021. </w:t>
      </w:r>
      <w:r w:rsidRPr="00821F56">
        <w:rPr>
          <w:rFonts w:ascii="Times New Roman" w:hAnsi="Times New Roman" w:cs="Times New Roman"/>
          <w:sz w:val="28"/>
          <w:szCs w:val="28"/>
          <w:lang w:val="pl-PL"/>
        </w:rPr>
        <w:t>URL</w:t>
      </w:r>
      <w:r w:rsidRPr="00821F56">
        <w:rPr>
          <w:rFonts w:ascii="Times New Roman" w:hAnsi="Times New Roman" w:cs="Times New Roman"/>
          <w:sz w:val="28"/>
          <w:szCs w:val="28"/>
        </w:rPr>
        <w:t xml:space="preserve">: </w:t>
      </w:r>
      <w:hyperlink r:id="rId21" w:history="1">
        <w:r w:rsidRPr="00821F56">
          <w:rPr>
            <w:rStyle w:val="ad"/>
            <w:rFonts w:ascii="Times New Roman" w:hAnsi="Times New Roman" w:cs="Times New Roman"/>
            <w:color w:val="000000" w:themeColor="text1"/>
            <w:sz w:val="28"/>
            <w:szCs w:val="28"/>
            <w:u w:val="none"/>
          </w:rPr>
          <w:t>https://cpi.ti-ukraine.org/</w:t>
        </w:r>
      </w:hyperlink>
      <w:r w:rsidRPr="00821F56">
        <w:rPr>
          <w:rFonts w:ascii="Times New Roman" w:hAnsi="Times New Roman" w:cs="Times New Roman"/>
          <w:sz w:val="28"/>
          <w:szCs w:val="28"/>
        </w:rPr>
        <w:t xml:space="preserve"> </w:t>
      </w:r>
      <w:r w:rsidRPr="00821F56">
        <w:rPr>
          <w:rFonts w:ascii="Times New Roman" w:hAnsi="Times New Roman" w:cs="Times New Roman"/>
          <w:color w:val="000000" w:themeColor="text1"/>
          <w:sz w:val="28"/>
          <w:szCs w:val="28"/>
        </w:rPr>
        <w:t>(дата звернення: 09.12.2022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Інститут лобіювання в Україні та за кордоном: походження, проблеми, перспективи розвитку. Науково-інформаційне видання / Д. Базілевич, В. Нестерович, В. Федоренко; Інститут професійного лобіювання та адвокасі. К.: ФОП Москаленко О.М., 2015. 111 с.</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Конспект лекцій з дисципліни «Публічне адміністрування» для здобувачів вищої освіти другого (магістерського) рівня спеціальності 073 «Менеджмент» денної та заочної форм навчання / Укл. А. С. Зєніна-Біліченко. Кам’янське, 2017. 127 с.</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Конституція України : Закон України від 28.06.1996 р. № 254к/96-ВР. </w:t>
      </w:r>
      <w:r w:rsidRPr="00821F56">
        <w:rPr>
          <w:rFonts w:ascii="Times New Roman" w:hAnsi="Times New Roman" w:cs="Times New Roman"/>
          <w:sz w:val="28"/>
          <w:szCs w:val="28"/>
          <w:lang w:val="pl-PL"/>
        </w:rPr>
        <w:t>URL: https://zakon.rada.gov.ua/laws/show/254%D0%BA/96-%D0%B2%D1%80#Text</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Костенко І. В. Основні принципи електронного урядування. </w:t>
      </w:r>
      <w:r w:rsidRPr="00821F56">
        <w:rPr>
          <w:rFonts w:ascii="Times New Roman" w:hAnsi="Times New Roman" w:cs="Times New Roman"/>
          <w:i/>
          <w:sz w:val="28"/>
          <w:szCs w:val="28"/>
        </w:rPr>
        <w:t>Часопис Київського університету права.</w:t>
      </w:r>
      <w:r w:rsidRPr="00821F56">
        <w:rPr>
          <w:rFonts w:ascii="Times New Roman" w:hAnsi="Times New Roman" w:cs="Times New Roman"/>
          <w:sz w:val="28"/>
          <w:szCs w:val="28"/>
        </w:rPr>
        <w:t xml:space="preserve"> 2019. 2019/4. С. 117–121.</w:t>
      </w:r>
    </w:p>
    <w:p w:rsidR="00821F56" w:rsidRPr="00F41CD5" w:rsidRDefault="00821F56" w:rsidP="00F41CD5">
      <w:pPr>
        <w:pStyle w:val="a3"/>
        <w:numPr>
          <w:ilvl w:val="0"/>
          <w:numId w:val="13"/>
        </w:numPr>
        <w:tabs>
          <w:tab w:val="left" w:pos="851"/>
          <w:tab w:val="left" w:pos="1134"/>
        </w:tabs>
        <w:spacing w:after="0" w:line="360" w:lineRule="auto"/>
        <w:ind w:left="0" w:firstLine="567"/>
        <w:jc w:val="both"/>
        <w:rPr>
          <w:rFonts w:ascii="Times New Roman" w:hAnsi="Times New Roman" w:cs="Times New Roman"/>
          <w:sz w:val="28"/>
          <w:szCs w:val="28"/>
        </w:rPr>
      </w:pPr>
      <w:r w:rsidRPr="00F41CD5">
        <w:rPr>
          <w:rFonts w:ascii="Times New Roman" w:hAnsi="Times New Roman" w:cs="Times New Roman"/>
          <w:sz w:val="28"/>
          <w:szCs w:val="28"/>
        </w:rPr>
        <w:t xml:space="preserve">Лопушинський І.П. «Цифровізація» як основа державного управління на шляху трансформації та реформування українського суспільства. </w:t>
      </w:r>
      <w:r w:rsidRPr="00F41CD5">
        <w:rPr>
          <w:rFonts w:ascii="Times New Roman" w:hAnsi="Times New Roman" w:cs="Times New Roman"/>
          <w:i/>
          <w:sz w:val="28"/>
          <w:szCs w:val="28"/>
        </w:rPr>
        <w:t>Теорія та практика державного управління і місцевого самоврядування: електр. наук. фах. вид. Херсонського національного технічного університету</w:t>
      </w:r>
      <w:r w:rsidRPr="00F41CD5">
        <w:rPr>
          <w:rFonts w:ascii="Times New Roman" w:hAnsi="Times New Roman" w:cs="Times New Roman"/>
          <w:sz w:val="28"/>
          <w:szCs w:val="28"/>
        </w:rPr>
        <w:t xml:space="preserve"> / голов. ред. проф. Лопушинський І.П. 2018. №2. </w:t>
      </w:r>
      <w:r w:rsidRPr="00F41CD5">
        <w:rPr>
          <w:rFonts w:ascii="Times New Roman" w:hAnsi="Times New Roman" w:cs="Times New Roman"/>
          <w:sz w:val="28"/>
          <w:szCs w:val="28"/>
          <w:lang w:val="en-US"/>
        </w:rPr>
        <w:t>URL</w:t>
      </w:r>
      <w:r w:rsidRPr="00F41CD5">
        <w:rPr>
          <w:rFonts w:ascii="Times New Roman" w:hAnsi="Times New Roman" w:cs="Times New Roman"/>
          <w:sz w:val="28"/>
          <w:szCs w:val="28"/>
        </w:rPr>
        <w:t xml:space="preserve">: </w:t>
      </w:r>
      <w:hyperlink r:id="rId22" w:history="1">
        <w:r w:rsidRPr="00F41CD5">
          <w:rPr>
            <w:rStyle w:val="ad"/>
            <w:rFonts w:ascii="Times New Roman" w:hAnsi="Times New Roman" w:cs="Times New Roman"/>
            <w:color w:val="000000" w:themeColor="text1"/>
            <w:sz w:val="28"/>
            <w:szCs w:val="28"/>
            <w:u w:val="none"/>
          </w:rPr>
          <w:t>http://www.srbss-nbuv.ua/</w:t>
        </w:r>
      </w:hyperlink>
      <w:r w:rsidRPr="00F41CD5">
        <w:rPr>
          <w:rFonts w:ascii="Times New Roman" w:hAnsi="Times New Roman" w:cs="Times New Roman"/>
          <w:color w:val="000000" w:themeColor="text1"/>
          <w:sz w:val="28"/>
          <w:szCs w:val="28"/>
        </w:rPr>
        <w:t xml:space="preserve"> </w:t>
      </w:r>
      <w:r w:rsidRPr="00F41CD5">
        <w:rPr>
          <w:rFonts w:ascii="Times New Roman" w:hAnsi="Times New Roman" w:cs="Times New Roman"/>
          <w:sz w:val="28"/>
          <w:szCs w:val="28"/>
        </w:rPr>
        <w:t>(дата звернення: 16.12.2022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lastRenderedPageBreak/>
        <w:t xml:space="preserve">Мельник А. Ф. Менеджмент державних установ і організацій : навч. посібник / А. Ф. Мельник, А. Ю. Васіна, Н. М. Кривокульська. К. : ВД «Професіонал», 2006. 304 с. </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Методологічні підходи до Формування і впровадження інтегрованої моделі відкритого врядування в українських містах. </w:t>
      </w:r>
      <w:r w:rsidRPr="00821F56">
        <w:rPr>
          <w:rFonts w:ascii="Times New Roman" w:hAnsi="Times New Roman" w:cs="Times New Roman"/>
          <w:sz w:val="28"/>
          <w:szCs w:val="28"/>
          <w:lang w:val="pl-PL"/>
        </w:rPr>
        <w:t>URL</w:t>
      </w:r>
      <w:r w:rsidRPr="00821F56">
        <w:rPr>
          <w:rFonts w:ascii="Times New Roman" w:hAnsi="Times New Roman" w:cs="Times New Roman"/>
          <w:sz w:val="28"/>
          <w:szCs w:val="28"/>
        </w:rPr>
        <w:t xml:space="preserve">: </w:t>
      </w:r>
      <w:hyperlink r:id="rId23" w:history="1">
        <w:r w:rsidRPr="00821F56">
          <w:rPr>
            <w:rStyle w:val="ad"/>
            <w:rFonts w:ascii="Times New Roman" w:hAnsi="Times New Roman" w:cs="Times New Roman"/>
            <w:color w:val="000000" w:themeColor="text1"/>
            <w:sz w:val="28"/>
            <w:szCs w:val="28"/>
            <w:u w:val="none"/>
          </w:rPr>
          <w:t>https://auc.org.ua/sites/default/files/library/ og_model_dec2016.pdf</w:t>
        </w:r>
      </w:hyperlink>
      <w:r w:rsidRPr="00821F56">
        <w:rPr>
          <w:rFonts w:ascii="Times New Roman" w:hAnsi="Times New Roman" w:cs="Times New Roman"/>
          <w:color w:val="000000" w:themeColor="text1"/>
          <w:sz w:val="28"/>
          <w:szCs w:val="28"/>
        </w:rPr>
        <w:t xml:space="preserve"> (дата звернення: 09.12.2022 </w:t>
      </w:r>
      <w:r w:rsidRPr="00821F56">
        <w:rPr>
          <w:rFonts w:ascii="Times New Roman" w:hAnsi="Times New Roman" w:cs="Times New Roman"/>
          <w:sz w:val="28"/>
          <w:szCs w:val="28"/>
        </w:rPr>
        <w:t>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Михайловська О. В. Деякі аспекти комунікативної взаємодії органів місцевого самоврядування та громадськості. </w:t>
      </w:r>
      <w:r w:rsidRPr="00821F56">
        <w:rPr>
          <w:rFonts w:ascii="Times New Roman" w:hAnsi="Times New Roman" w:cs="Times New Roman"/>
          <w:i/>
          <w:sz w:val="28"/>
          <w:szCs w:val="28"/>
        </w:rPr>
        <w:t>Науковий вісник Полісся : зб. наук. пр.</w:t>
      </w:r>
      <w:r w:rsidRPr="00821F56">
        <w:rPr>
          <w:rFonts w:ascii="Times New Roman" w:hAnsi="Times New Roman" w:cs="Times New Roman"/>
          <w:sz w:val="28"/>
          <w:szCs w:val="28"/>
        </w:rPr>
        <w:t xml:space="preserve"> 2016. № 1 (5). С. 56–63.</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Міста вільний людей: Результати Рейтингів прозорості та підзвітності – 2021. </w:t>
      </w:r>
      <w:r w:rsidRPr="00821F56">
        <w:rPr>
          <w:rFonts w:ascii="Times New Roman" w:hAnsi="Times New Roman" w:cs="Times New Roman"/>
          <w:sz w:val="28"/>
          <w:szCs w:val="28"/>
          <w:lang w:val="en-US"/>
        </w:rPr>
        <w:t>URL</w:t>
      </w:r>
      <w:r w:rsidRPr="00821F56">
        <w:rPr>
          <w:rFonts w:ascii="Times New Roman" w:hAnsi="Times New Roman" w:cs="Times New Roman"/>
          <w:sz w:val="28"/>
          <w:szCs w:val="28"/>
        </w:rPr>
        <w:t xml:space="preserve">: </w:t>
      </w:r>
      <w:hyperlink r:id="rId24" w:history="1">
        <w:r w:rsidRPr="00821F56">
          <w:rPr>
            <w:rStyle w:val="ad"/>
            <w:rFonts w:ascii="Times New Roman" w:hAnsi="Times New Roman" w:cs="Times New Roman"/>
            <w:color w:val="000000" w:themeColor="text1"/>
            <w:sz w:val="28"/>
            <w:szCs w:val="28"/>
            <w:u w:val="none"/>
          </w:rPr>
          <w:t>https://drive.google.com/file/d/1FkbFfm58VZhVQodwCZVirnbJMdJHfyn7/view</w:t>
        </w:r>
      </w:hyperlink>
      <w:r w:rsidRPr="00821F56">
        <w:rPr>
          <w:rFonts w:ascii="Times New Roman" w:hAnsi="Times New Roman" w:cs="Times New Roman"/>
          <w:color w:val="000000" w:themeColor="text1"/>
          <w:sz w:val="28"/>
          <w:szCs w:val="28"/>
        </w:rPr>
        <w:t xml:space="preserve"> (дата звернення: 15.12.2022 р.)</w:t>
      </w:r>
    </w:p>
    <w:p w:rsidR="00821F56" w:rsidRPr="00F41CD5" w:rsidRDefault="00821F56" w:rsidP="00F41CD5">
      <w:pPr>
        <w:pStyle w:val="a3"/>
        <w:numPr>
          <w:ilvl w:val="0"/>
          <w:numId w:val="13"/>
        </w:numPr>
        <w:tabs>
          <w:tab w:val="left" w:pos="851"/>
          <w:tab w:val="left" w:pos="1134"/>
        </w:tabs>
        <w:spacing w:after="0" w:line="360" w:lineRule="auto"/>
        <w:ind w:left="0" w:firstLine="567"/>
        <w:jc w:val="both"/>
        <w:rPr>
          <w:rFonts w:ascii="Times New Roman" w:hAnsi="Times New Roman" w:cs="Times New Roman"/>
          <w:sz w:val="28"/>
          <w:szCs w:val="28"/>
        </w:rPr>
      </w:pPr>
      <w:r w:rsidRPr="00F41CD5">
        <w:rPr>
          <w:rFonts w:ascii="Times New Roman" w:hAnsi="Times New Roman" w:cs="Times New Roman"/>
          <w:sz w:val="28"/>
          <w:szCs w:val="28"/>
        </w:rPr>
        <w:t xml:space="preserve">Негодченко, В. Основні напрями державної інформаційної політики в Україні. </w:t>
      </w:r>
      <w:r w:rsidRPr="00F41CD5">
        <w:rPr>
          <w:rFonts w:ascii="Times New Roman" w:hAnsi="Times New Roman" w:cs="Times New Roman"/>
          <w:i/>
          <w:sz w:val="28"/>
          <w:szCs w:val="28"/>
        </w:rPr>
        <w:t>Підприємництво, господарство і право</w:t>
      </w:r>
      <w:r w:rsidRPr="00F41CD5">
        <w:rPr>
          <w:rFonts w:ascii="Times New Roman" w:hAnsi="Times New Roman" w:cs="Times New Roman"/>
          <w:sz w:val="28"/>
          <w:szCs w:val="28"/>
        </w:rPr>
        <w:t>. 2016. № 4. С.77-81.</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color w:val="000000" w:themeColor="text1"/>
          <w:sz w:val="28"/>
          <w:szCs w:val="28"/>
        </w:rPr>
      </w:pPr>
      <w:r w:rsidRPr="00821F56">
        <w:rPr>
          <w:rFonts w:ascii="Times New Roman" w:hAnsi="Times New Roman" w:cs="Times New Roman"/>
          <w:color w:val="000000" w:themeColor="text1"/>
          <w:sz w:val="28"/>
          <w:szCs w:val="28"/>
        </w:rPr>
        <w:t xml:space="preserve">Огороднік О. Відкриті дані повертаються: як реагувати місцевій владі. </w:t>
      </w:r>
      <w:r w:rsidRPr="00821F56">
        <w:rPr>
          <w:rFonts w:ascii="Times New Roman" w:hAnsi="Times New Roman" w:cs="Times New Roman"/>
          <w:color w:val="000000" w:themeColor="text1"/>
          <w:sz w:val="28"/>
          <w:szCs w:val="28"/>
          <w:lang w:val="en-US"/>
        </w:rPr>
        <w:t>URL</w:t>
      </w:r>
      <w:r w:rsidRPr="00821F56">
        <w:rPr>
          <w:rFonts w:ascii="Times New Roman" w:hAnsi="Times New Roman" w:cs="Times New Roman"/>
          <w:color w:val="000000" w:themeColor="text1"/>
          <w:sz w:val="28"/>
          <w:szCs w:val="28"/>
        </w:rPr>
        <w:t xml:space="preserve">: </w:t>
      </w:r>
      <w:hyperlink r:id="rId25" w:history="1">
        <w:r w:rsidRPr="00821F56">
          <w:rPr>
            <w:rStyle w:val="ad"/>
            <w:rFonts w:ascii="Times New Roman" w:hAnsi="Times New Roman" w:cs="Times New Roman"/>
            <w:color w:val="000000" w:themeColor="text1"/>
            <w:sz w:val="28"/>
            <w:szCs w:val="28"/>
            <w:u w:val="none"/>
          </w:rPr>
          <w:t>https://decentralization.gov.ua/news/15292</w:t>
        </w:r>
      </w:hyperlink>
      <w:r w:rsidRPr="00821F56">
        <w:rPr>
          <w:rFonts w:ascii="Times New Roman" w:hAnsi="Times New Roman" w:cs="Times New Roman"/>
          <w:color w:val="000000" w:themeColor="text1"/>
          <w:sz w:val="28"/>
          <w:szCs w:val="28"/>
        </w:rPr>
        <w:t xml:space="preserve"> (дата звернення: 15.12.2022 р.)</w:t>
      </w:r>
    </w:p>
    <w:p w:rsidR="00F41CD5" w:rsidRPr="00821F56" w:rsidRDefault="00F41CD5"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Офіційна </w:t>
      </w:r>
      <w:r w:rsidRPr="00821F56">
        <w:rPr>
          <w:rFonts w:ascii="Times New Roman" w:hAnsi="Times New Roman" w:cs="Times New Roman"/>
          <w:sz w:val="28"/>
          <w:szCs w:val="28"/>
          <w:lang w:val="en-US"/>
        </w:rPr>
        <w:t>YouTube</w:t>
      </w:r>
      <w:r w:rsidRPr="00821F56">
        <w:rPr>
          <w:rFonts w:ascii="Times New Roman" w:hAnsi="Times New Roman" w:cs="Times New Roman"/>
          <w:sz w:val="28"/>
          <w:szCs w:val="28"/>
        </w:rPr>
        <w:t xml:space="preserve"> сторінка Мукачівської міської ради. </w:t>
      </w:r>
      <w:r w:rsidRPr="00821F56">
        <w:rPr>
          <w:rFonts w:ascii="Times New Roman" w:hAnsi="Times New Roman" w:cs="Times New Roman"/>
          <w:sz w:val="28"/>
          <w:szCs w:val="28"/>
          <w:lang w:val="pl-PL"/>
        </w:rPr>
        <w:t>URL</w:t>
      </w:r>
      <w:r w:rsidRPr="00821F56">
        <w:rPr>
          <w:rFonts w:ascii="Times New Roman" w:hAnsi="Times New Roman" w:cs="Times New Roman"/>
          <w:sz w:val="28"/>
          <w:szCs w:val="28"/>
        </w:rPr>
        <w:t xml:space="preserve">: </w:t>
      </w:r>
      <w:hyperlink r:id="rId26" w:tgtFrame="_blank" w:history="1">
        <w:r w:rsidRPr="00821F56">
          <w:rPr>
            <w:rFonts w:ascii="Times New Roman" w:hAnsi="Times New Roman" w:cs="Times New Roman"/>
            <w:sz w:val="28"/>
            <w:szCs w:val="28"/>
          </w:rPr>
          <w:t>https://youtube.com/@mukachivska_miska_rada</w:t>
        </w:r>
      </w:hyperlink>
      <w:r w:rsidRPr="00821F56">
        <w:rPr>
          <w:rFonts w:ascii="Times New Roman" w:hAnsi="Times New Roman" w:cs="Times New Roman"/>
          <w:sz w:val="28"/>
          <w:szCs w:val="28"/>
        </w:rPr>
        <w:t xml:space="preserve"> (дата звернення: 15.12.2022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bCs/>
          <w:color w:val="000000" w:themeColor="text1"/>
          <w:sz w:val="28"/>
          <w:szCs w:val="28"/>
          <w:shd w:val="clear" w:color="auto" w:fill="FFFFFF"/>
        </w:rPr>
        <w:t xml:space="preserve">Перший рік каденції: як депутати Івано-Франківської міської ради виконували свої повноваження у 2021 році. </w:t>
      </w:r>
      <w:r w:rsidRPr="00821F56">
        <w:rPr>
          <w:rFonts w:ascii="Times New Roman" w:hAnsi="Times New Roman" w:cs="Times New Roman"/>
          <w:bCs/>
          <w:color w:val="000000" w:themeColor="text1"/>
          <w:sz w:val="28"/>
          <w:szCs w:val="28"/>
          <w:shd w:val="clear" w:color="auto" w:fill="FFFFFF"/>
          <w:lang w:val="en-US"/>
        </w:rPr>
        <w:t>URL</w:t>
      </w:r>
      <w:r w:rsidRPr="00821F56">
        <w:rPr>
          <w:rFonts w:ascii="Times New Roman" w:hAnsi="Times New Roman" w:cs="Times New Roman"/>
          <w:bCs/>
          <w:color w:val="000000" w:themeColor="text1"/>
          <w:sz w:val="28"/>
          <w:szCs w:val="28"/>
          <w:shd w:val="clear" w:color="auto" w:fill="FFFFFF"/>
        </w:rPr>
        <w:t xml:space="preserve">: </w:t>
      </w:r>
      <w:hyperlink r:id="rId27" w:history="1">
        <w:r w:rsidRPr="00821F56">
          <w:rPr>
            <w:rStyle w:val="ad"/>
            <w:rFonts w:ascii="Times New Roman" w:hAnsi="Times New Roman" w:cs="Times New Roman"/>
            <w:bCs/>
            <w:color w:val="000000" w:themeColor="text1"/>
            <w:sz w:val="28"/>
            <w:szCs w:val="28"/>
            <w:u w:val="none"/>
            <w:shd w:val="clear" w:color="auto" w:fill="FFFFFF"/>
          </w:rPr>
          <w:t>https://attestation.in.ua/article/516</w:t>
        </w:r>
      </w:hyperlink>
      <w:r w:rsidRPr="00821F56">
        <w:rPr>
          <w:rFonts w:ascii="Times New Roman" w:hAnsi="Times New Roman" w:cs="Times New Roman"/>
          <w:bCs/>
          <w:color w:val="000000" w:themeColor="text1"/>
          <w:sz w:val="28"/>
          <w:szCs w:val="28"/>
          <w:shd w:val="clear" w:color="auto" w:fill="FFFFFF"/>
        </w:rPr>
        <w:t xml:space="preserve"> </w:t>
      </w:r>
      <w:r w:rsidRPr="00821F56">
        <w:rPr>
          <w:rFonts w:ascii="Times New Roman" w:hAnsi="Times New Roman" w:cs="Times New Roman"/>
          <w:color w:val="000000" w:themeColor="text1"/>
          <w:sz w:val="28"/>
          <w:szCs w:val="28"/>
        </w:rPr>
        <w:t>(дата звернення: 15.12.2022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Пилаєва В. М. Реалізація принципу транспарентності діяльності органів виконавчої влади: європейський досвід. </w:t>
      </w:r>
      <w:r w:rsidRPr="00821F56">
        <w:rPr>
          <w:rFonts w:ascii="Times New Roman" w:hAnsi="Times New Roman" w:cs="Times New Roman"/>
          <w:i/>
          <w:sz w:val="28"/>
          <w:szCs w:val="28"/>
        </w:rPr>
        <w:t>Науковий вісник Херсонського державного університету.</w:t>
      </w:r>
      <w:r w:rsidRPr="00821F56">
        <w:rPr>
          <w:rFonts w:ascii="Times New Roman" w:hAnsi="Times New Roman" w:cs="Times New Roman"/>
          <w:sz w:val="28"/>
          <w:szCs w:val="28"/>
        </w:rPr>
        <w:t xml:space="preserve"> 2014. № 6–1. Т. 3. С. 23–29.</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Підлісна Т. В. Розвиток електроного урядування та електронної демократії. </w:t>
      </w:r>
      <w:r w:rsidRPr="00821F56">
        <w:rPr>
          <w:rFonts w:ascii="Times New Roman" w:hAnsi="Times New Roman" w:cs="Times New Roman"/>
          <w:i/>
          <w:sz w:val="28"/>
          <w:szCs w:val="28"/>
        </w:rPr>
        <w:t xml:space="preserve">Сучасна парадигма публічного управління : Збірник тез ІІІ Міжнародної науково-практичної конференції (19-22 жовтня 2021 р.) / За </w:t>
      </w:r>
      <w:r w:rsidRPr="00821F56">
        <w:rPr>
          <w:rFonts w:ascii="Times New Roman" w:hAnsi="Times New Roman" w:cs="Times New Roman"/>
          <w:i/>
          <w:sz w:val="28"/>
          <w:szCs w:val="28"/>
        </w:rPr>
        <w:lastRenderedPageBreak/>
        <w:t>наук. ред. к.е.н., доцента Стасишина А.В.</w:t>
      </w:r>
      <w:r w:rsidRPr="00821F56">
        <w:rPr>
          <w:rFonts w:ascii="Times New Roman" w:hAnsi="Times New Roman" w:cs="Times New Roman"/>
          <w:sz w:val="28"/>
          <w:szCs w:val="28"/>
        </w:rPr>
        <w:t xml:space="preserve"> Львів : ЛНУ імені Івана Франка, 2021. С. 602-609.</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bCs/>
          <w:color w:val="000000" w:themeColor="text1"/>
          <w:sz w:val="28"/>
          <w:szCs w:val="28"/>
          <w:shd w:val="clear" w:color="auto" w:fill="FFFFFF"/>
        </w:rPr>
        <w:t xml:space="preserve">Підсумки роботи депутатів 15 міських рад за перший рік повноважень. 2022. </w:t>
      </w:r>
      <w:r w:rsidRPr="00821F56">
        <w:rPr>
          <w:rFonts w:ascii="Times New Roman" w:hAnsi="Times New Roman" w:cs="Times New Roman"/>
          <w:bCs/>
          <w:color w:val="000000" w:themeColor="text1"/>
          <w:sz w:val="28"/>
          <w:szCs w:val="28"/>
          <w:shd w:val="clear" w:color="auto" w:fill="FFFFFF"/>
          <w:lang w:val="en-US"/>
        </w:rPr>
        <w:t>URL</w:t>
      </w:r>
      <w:r w:rsidRPr="00821F56">
        <w:rPr>
          <w:rFonts w:ascii="Times New Roman" w:hAnsi="Times New Roman" w:cs="Times New Roman"/>
          <w:bCs/>
          <w:color w:val="000000" w:themeColor="text1"/>
          <w:sz w:val="28"/>
          <w:szCs w:val="28"/>
          <w:shd w:val="clear" w:color="auto" w:fill="FFFFFF"/>
        </w:rPr>
        <w:t xml:space="preserve">: </w:t>
      </w:r>
      <w:hyperlink r:id="rId28" w:history="1">
        <w:r w:rsidRPr="00821F56">
          <w:rPr>
            <w:rStyle w:val="ad"/>
            <w:rFonts w:ascii="Times New Roman" w:hAnsi="Times New Roman" w:cs="Times New Roman"/>
            <w:bCs/>
            <w:color w:val="000000" w:themeColor="text1"/>
            <w:sz w:val="28"/>
            <w:szCs w:val="28"/>
            <w:u w:val="none"/>
            <w:shd w:val="clear" w:color="auto" w:fill="FFFFFF"/>
          </w:rPr>
          <w:t>https://attestation.in.ua/article/531?fbclid=IwAR0yuauu4TO1fzwjC7Vvu6tqgrHSDblIa5zgn_Sn2JViLpPsFy3nmmOQAVI</w:t>
        </w:r>
      </w:hyperlink>
      <w:r w:rsidRPr="00821F56">
        <w:rPr>
          <w:rFonts w:ascii="Times New Roman" w:hAnsi="Times New Roman" w:cs="Times New Roman"/>
          <w:bCs/>
          <w:color w:val="000000" w:themeColor="text1"/>
          <w:sz w:val="28"/>
          <w:szCs w:val="28"/>
          <w:shd w:val="clear" w:color="auto" w:fill="FFFFFF"/>
        </w:rPr>
        <w:t xml:space="preserve"> </w:t>
      </w:r>
      <w:r w:rsidRPr="00821F56">
        <w:rPr>
          <w:rFonts w:ascii="Times New Roman" w:hAnsi="Times New Roman" w:cs="Times New Roman"/>
          <w:color w:val="000000" w:themeColor="text1"/>
          <w:sz w:val="28"/>
          <w:szCs w:val="28"/>
        </w:rPr>
        <w:t>(дата звернення: 15.12.2022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Посібник з відкритого місцевого самоврядування та публічної етики. Рада Європи, лютий 2022 року (3-є видання). </w:t>
      </w:r>
      <w:r w:rsidRPr="00821F56">
        <w:rPr>
          <w:rFonts w:ascii="Times New Roman" w:hAnsi="Times New Roman" w:cs="Times New Roman"/>
          <w:sz w:val="28"/>
          <w:szCs w:val="28"/>
          <w:lang w:val="pl-PL"/>
        </w:rPr>
        <w:t>URL</w:t>
      </w:r>
      <w:r w:rsidRPr="00821F56">
        <w:rPr>
          <w:rFonts w:ascii="Times New Roman" w:hAnsi="Times New Roman" w:cs="Times New Roman"/>
          <w:sz w:val="28"/>
          <w:szCs w:val="28"/>
        </w:rPr>
        <w:t xml:space="preserve">: </w:t>
      </w:r>
      <w:hyperlink r:id="rId29" w:history="1">
        <w:r w:rsidRPr="00821F56">
          <w:rPr>
            <w:rStyle w:val="ad"/>
            <w:rFonts w:ascii="Times New Roman" w:hAnsi="Times New Roman" w:cs="Times New Roman"/>
            <w:color w:val="000000" w:themeColor="text1"/>
            <w:sz w:val="28"/>
            <w:szCs w:val="28"/>
            <w:u w:val="none"/>
          </w:rPr>
          <w:t>https://rm.coe.int/open-local-government-and-public-ethics-ukr/1680a56757</w:t>
        </w:r>
      </w:hyperlink>
      <w:r w:rsidRPr="00821F56">
        <w:rPr>
          <w:rFonts w:ascii="Times New Roman" w:hAnsi="Times New Roman" w:cs="Times New Roman"/>
          <w:color w:val="000000" w:themeColor="text1"/>
          <w:sz w:val="28"/>
          <w:szCs w:val="28"/>
        </w:rPr>
        <w:t xml:space="preserve"> (дата звернення: 09.12.2022 р.)</w:t>
      </w:r>
    </w:p>
    <w:p w:rsidR="00821F56" w:rsidRPr="00F41CD5"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Про асоціації органів місцевого самоврядування: Закон України від 16 квіт. 2009 р. № 1275-VI. URL: </w:t>
      </w:r>
      <w:hyperlink r:id="rId30" w:history="1">
        <w:r w:rsidRPr="00821F56">
          <w:rPr>
            <w:rStyle w:val="ad"/>
            <w:rFonts w:ascii="Times New Roman" w:hAnsi="Times New Roman" w:cs="Times New Roman"/>
            <w:color w:val="000000" w:themeColor="text1"/>
            <w:sz w:val="28"/>
            <w:szCs w:val="28"/>
            <w:u w:val="none"/>
          </w:rPr>
          <w:t>http://zakon5.rada.gov.ua/laws/show/1275-17</w:t>
        </w:r>
      </w:hyperlink>
      <w:r w:rsidRPr="00821F56">
        <w:rPr>
          <w:rFonts w:ascii="Times New Roman" w:hAnsi="Times New Roman" w:cs="Times New Roman"/>
          <w:color w:val="000000" w:themeColor="text1"/>
          <w:sz w:val="28"/>
          <w:szCs w:val="28"/>
        </w:rPr>
        <w:t xml:space="preserve"> </w:t>
      </w:r>
      <w:r w:rsidRPr="00821F56">
        <w:rPr>
          <w:rFonts w:ascii="Times New Roman" w:hAnsi="Times New Roman" w:cs="Times New Roman"/>
          <w:sz w:val="28"/>
          <w:szCs w:val="28"/>
        </w:rPr>
        <w:t xml:space="preserve">(дата </w:t>
      </w:r>
      <w:r w:rsidRPr="00F41CD5">
        <w:rPr>
          <w:rFonts w:ascii="Times New Roman" w:hAnsi="Times New Roman" w:cs="Times New Roman"/>
          <w:sz w:val="28"/>
          <w:szCs w:val="28"/>
        </w:rPr>
        <w:t>звернення: 17.12.2022 р.)</w:t>
      </w:r>
    </w:p>
    <w:p w:rsidR="00821F56" w:rsidRPr="00F41CD5" w:rsidRDefault="00821F56" w:rsidP="00F41CD5">
      <w:pPr>
        <w:pStyle w:val="a8"/>
        <w:numPr>
          <w:ilvl w:val="0"/>
          <w:numId w:val="13"/>
        </w:numPr>
        <w:spacing w:line="360" w:lineRule="auto"/>
        <w:ind w:left="0" w:firstLine="567"/>
        <w:jc w:val="both"/>
        <w:rPr>
          <w:rFonts w:ascii="Times New Roman" w:hAnsi="Times New Roman" w:cs="Times New Roman"/>
          <w:b/>
          <w:color w:val="000000" w:themeColor="text1"/>
          <w:sz w:val="28"/>
          <w:szCs w:val="28"/>
        </w:rPr>
      </w:pPr>
      <w:r w:rsidRPr="00F41CD5">
        <w:rPr>
          <w:rFonts w:ascii="Times New Roman" w:hAnsi="Times New Roman" w:cs="Times New Roman"/>
          <w:color w:val="000000" w:themeColor="text1"/>
          <w:sz w:val="28"/>
          <w:szCs w:val="28"/>
        </w:rPr>
        <w:t xml:space="preserve">Про доступ до публічної інформації : Закон України від </w:t>
      </w:r>
      <w:r w:rsidRPr="00F41CD5">
        <w:rPr>
          <w:rFonts w:ascii="Times New Roman" w:hAnsi="Times New Roman" w:cs="Times New Roman"/>
          <w:color w:val="000000" w:themeColor="text1"/>
          <w:sz w:val="28"/>
          <w:szCs w:val="28"/>
          <w:shd w:val="clear" w:color="auto" w:fill="FFFFFF"/>
        </w:rPr>
        <w:t xml:space="preserve">13.01.2011 р. № </w:t>
      </w:r>
      <w:r w:rsidRPr="00F41CD5">
        <w:rPr>
          <w:rStyle w:val="ab"/>
          <w:rFonts w:ascii="Times New Roman" w:hAnsi="Times New Roman" w:cs="Times New Roman"/>
          <w:b w:val="0"/>
          <w:color w:val="000000" w:themeColor="text1"/>
          <w:sz w:val="28"/>
          <w:szCs w:val="28"/>
          <w:shd w:val="clear" w:color="auto" w:fill="FFFFFF"/>
        </w:rPr>
        <w:t xml:space="preserve">2939-VI. </w:t>
      </w:r>
      <w:r w:rsidRPr="00F41CD5">
        <w:rPr>
          <w:rStyle w:val="ab"/>
          <w:rFonts w:ascii="Times New Roman" w:hAnsi="Times New Roman" w:cs="Times New Roman"/>
          <w:b w:val="0"/>
          <w:color w:val="000000" w:themeColor="text1"/>
          <w:sz w:val="28"/>
          <w:szCs w:val="28"/>
          <w:shd w:val="clear" w:color="auto" w:fill="FFFFFF"/>
          <w:lang w:val="en-US"/>
        </w:rPr>
        <w:t>URL</w:t>
      </w:r>
      <w:r w:rsidRPr="00F41CD5">
        <w:rPr>
          <w:rStyle w:val="ab"/>
          <w:rFonts w:ascii="Times New Roman" w:hAnsi="Times New Roman" w:cs="Times New Roman"/>
          <w:b w:val="0"/>
          <w:color w:val="000000" w:themeColor="text1"/>
          <w:sz w:val="28"/>
          <w:szCs w:val="28"/>
          <w:shd w:val="clear" w:color="auto" w:fill="FFFFFF"/>
        </w:rPr>
        <w:t>:</w:t>
      </w:r>
      <w:r w:rsidRPr="00F41CD5">
        <w:rPr>
          <w:rStyle w:val="ab"/>
          <w:rFonts w:ascii="Times New Roman" w:hAnsi="Times New Roman" w:cs="Times New Roman"/>
          <w:color w:val="000000" w:themeColor="text1"/>
          <w:sz w:val="28"/>
          <w:szCs w:val="28"/>
          <w:shd w:val="clear" w:color="auto" w:fill="FFFFFF"/>
        </w:rPr>
        <w:t xml:space="preserve"> </w:t>
      </w:r>
      <w:hyperlink r:id="rId31" w:anchor="Text" w:history="1">
        <w:r w:rsidRPr="00F41CD5">
          <w:rPr>
            <w:rStyle w:val="ad"/>
            <w:rFonts w:ascii="Times New Roman" w:hAnsi="Times New Roman" w:cs="Times New Roman"/>
            <w:color w:val="000000" w:themeColor="text1"/>
            <w:sz w:val="28"/>
            <w:szCs w:val="28"/>
            <w:u w:val="none"/>
            <w:shd w:val="clear" w:color="auto" w:fill="FFFFFF"/>
          </w:rPr>
          <w:t>https://zakon.rada.gov.ua/laws/show/2939-17#Text</w:t>
        </w:r>
      </w:hyperlink>
      <w:r w:rsidRPr="00F41CD5">
        <w:rPr>
          <w:rStyle w:val="ab"/>
          <w:rFonts w:ascii="Times New Roman" w:hAnsi="Times New Roman" w:cs="Times New Roman"/>
          <w:color w:val="000000" w:themeColor="text1"/>
          <w:sz w:val="28"/>
          <w:szCs w:val="28"/>
          <w:shd w:val="clear" w:color="auto" w:fill="FFFFFF"/>
        </w:rPr>
        <w:t xml:space="preserve"> </w:t>
      </w:r>
      <w:r w:rsidRPr="00F41CD5">
        <w:rPr>
          <w:rStyle w:val="ab"/>
          <w:rFonts w:ascii="Times New Roman" w:hAnsi="Times New Roman" w:cs="Times New Roman"/>
          <w:b w:val="0"/>
          <w:color w:val="000000"/>
          <w:sz w:val="28"/>
          <w:szCs w:val="28"/>
          <w:shd w:val="clear" w:color="auto" w:fill="FFFFFF"/>
        </w:rPr>
        <w:t>(дата звернення: 09.12.2022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Про електронні документи та електронний документообіг : Закон України від </w:t>
      </w:r>
      <w:r w:rsidRPr="00821F56">
        <w:rPr>
          <w:rFonts w:ascii="Times New Roman" w:hAnsi="Times New Roman" w:cs="Times New Roman"/>
          <w:color w:val="000000" w:themeColor="text1"/>
          <w:sz w:val="28"/>
          <w:szCs w:val="28"/>
          <w:shd w:val="clear" w:color="auto" w:fill="FFFFFF"/>
        </w:rPr>
        <w:t xml:space="preserve">22.05.2003 </w:t>
      </w:r>
      <w:r w:rsidRPr="00821F56">
        <w:rPr>
          <w:rStyle w:val="ab"/>
          <w:rFonts w:ascii="Times New Roman" w:hAnsi="Times New Roman" w:cs="Times New Roman"/>
          <w:b w:val="0"/>
          <w:color w:val="000000"/>
          <w:sz w:val="28"/>
          <w:szCs w:val="28"/>
          <w:shd w:val="clear" w:color="auto" w:fill="FFFFFF"/>
        </w:rPr>
        <w:t xml:space="preserve">р. </w:t>
      </w:r>
      <w:r w:rsidRPr="00821F56">
        <w:rPr>
          <w:rFonts w:ascii="Times New Roman" w:hAnsi="Times New Roman" w:cs="Times New Roman"/>
          <w:color w:val="000000"/>
          <w:sz w:val="28"/>
          <w:szCs w:val="28"/>
          <w:shd w:val="clear" w:color="auto" w:fill="FFFFFF"/>
        </w:rPr>
        <w:t>№ </w:t>
      </w:r>
      <w:r w:rsidRPr="00821F56">
        <w:rPr>
          <w:rStyle w:val="ab"/>
          <w:rFonts w:ascii="Times New Roman" w:hAnsi="Times New Roman" w:cs="Times New Roman"/>
          <w:b w:val="0"/>
          <w:color w:val="000000"/>
          <w:sz w:val="28"/>
          <w:szCs w:val="28"/>
          <w:shd w:val="clear" w:color="auto" w:fill="FFFFFF"/>
        </w:rPr>
        <w:t>851-IV.</w:t>
      </w:r>
      <w:r w:rsidRPr="00821F56">
        <w:rPr>
          <w:rStyle w:val="ab"/>
          <w:rFonts w:ascii="Times New Roman" w:hAnsi="Times New Roman" w:cs="Times New Roman"/>
          <w:b w:val="0"/>
          <w:color w:val="000000"/>
          <w:sz w:val="28"/>
          <w:szCs w:val="28"/>
          <w:shd w:val="clear" w:color="auto" w:fill="FFFFFF"/>
          <w:lang w:val="ru-RU"/>
        </w:rPr>
        <w:t xml:space="preserve"> </w:t>
      </w:r>
      <w:r w:rsidRPr="00821F56">
        <w:rPr>
          <w:rStyle w:val="ab"/>
          <w:rFonts w:ascii="Times New Roman" w:hAnsi="Times New Roman" w:cs="Times New Roman"/>
          <w:b w:val="0"/>
          <w:color w:val="000000"/>
          <w:sz w:val="28"/>
          <w:szCs w:val="28"/>
          <w:shd w:val="clear" w:color="auto" w:fill="FFFFFF"/>
          <w:lang w:val="pl-PL"/>
        </w:rPr>
        <w:t>URL</w:t>
      </w:r>
      <w:r w:rsidRPr="00821F56">
        <w:rPr>
          <w:rStyle w:val="ab"/>
          <w:rFonts w:ascii="Times New Roman" w:hAnsi="Times New Roman" w:cs="Times New Roman"/>
          <w:b w:val="0"/>
          <w:color w:val="000000"/>
          <w:sz w:val="28"/>
          <w:szCs w:val="28"/>
          <w:shd w:val="clear" w:color="auto" w:fill="FFFFFF"/>
        </w:rPr>
        <w:t xml:space="preserve">: </w:t>
      </w:r>
      <w:hyperlink r:id="rId32" w:anchor="Text" w:history="1">
        <w:r w:rsidRPr="00821F56">
          <w:rPr>
            <w:rStyle w:val="ad"/>
            <w:rFonts w:ascii="Times New Roman" w:hAnsi="Times New Roman" w:cs="Times New Roman"/>
            <w:color w:val="000000" w:themeColor="text1"/>
            <w:sz w:val="28"/>
            <w:szCs w:val="28"/>
            <w:u w:val="none"/>
            <w:shd w:val="clear" w:color="auto" w:fill="FFFFFF"/>
          </w:rPr>
          <w:t>https://zakon.rada.gov.ua/laws/show/851-15#Text</w:t>
        </w:r>
      </w:hyperlink>
      <w:r w:rsidRPr="00821F56">
        <w:rPr>
          <w:rStyle w:val="ab"/>
          <w:rFonts w:ascii="Times New Roman" w:hAnsi="Times New Roman" w:cs="Times New Roman"/>
          <w:color w:val="000000" w:themeColor="text1"/>
          <w:sz w:val="28"/>
          <w:szCs w:val="28"/>
          <w:shd w:val="clear" w:color="auto" w:fill="FFFFFF"/>
        </w:rPr>
        <w:t xml:space="preserve"> </w:t>
      </w:r>
      <w:r w:rsidRPr="00821F56">
        <w:rPr>
          <w:rStyle w:val="ab"/>
          <w:rFonts w:ascii="Times New Roman" w:hAnsi="Times New Roman" w:cs="Times New Roman"/>
          <w:b w:val="0"/>
          <w:color w:val="000000"/>
          <w:sz w:val="28"/>
          <w:szCs w:val="28"/>
          <w:shd w:val="clear" w:color="auto" w:fill="FFFFFF"/>
        </w:rPr>
        <w:t>(дата звернення: 09.12.2022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Про забезпечення умов для більш широкої участі громадськості у формуванні та реалізації державної політики : Указ Президента України від 31.07.2004 р. № 854/2004. </w:t>
      </w:r>
      <w:r w:rsidRPr="00821F56">
        <w:rPr>
          <w:rStyle w:val="rvts44"/>
          <w:rFonts w:ascii="Times New Roman" w:hAnsi="Times New Roman" w:cs="Times New Roman"/>
          <w:bCs/>
          <w:color w:val="000000" w:themeColor="text1"/>
          <w:sz w:val="28"/>
          <w:szCs w:val="28"/>
          <w:shd w:val="clear" w:color="auto" w:fill="FFFFFF"/>
          <w:lang w:val="pl-PL"/>
        </w:rPr>
        <w:t>URL</w:t>
      </w:r>
      <w:r w:rsidRPr="00821F56">
        <w:rPr>
          <w:rStyle w:val="rvts44"/>
          <w:rFonts w:ascii="Times New Roman" w:hAnsi="Times New Roman" w:cs="Times New Roman"/>
          <w:bCs/>
          <w:color w:val="000000" w:themeColor="text1"/>
          <w:sz w:val="28"/>
          <w:szCs w:val="28"/>
          <w:shd w:val="clear" w:color="auto" w:fill="FFFFFF"/>
        </w:rPr>
        <w:t xml:space="preserve">: </w:t>
      </w:r>
      <w:hyperlink r:id="rId33" w:history="1">
        <w:r w:rsidRPr="00821F56">
          <w:rPr>
            <w:rStyle w:val="ad"/>
            <w:rFonts w:ascii="Times New Roman" w:hAnsi="Times New Roman" w:cs="Times New Roman"/>
            <w:color w:val="000000" w:themeColor="text1"/>
            <w:sz w:val="28"/>
            <w:szCs w:val="28"/>
            <w:u w:val="none"/>
          </w:rPr>
          <w:t>http://zakon2.rada.gov.ua/laws/show/854/2004</w:t>
        </w:r>
      </w:hyperlink>
      <w:r w:rsidRPr="00821F56">
        <w:rPr>
          <w:rFonts w:ascii="Times New Roman" w:hAnsi="Times New Roman" w:cs="Times New Roman"/>
          <w:sz w:val="28"/>
          <w:szCs w:val="28"/>
        </w:rPr>
        <w:t xml:space="preserve"> </w:t>
      </w:r>
      <w:r w:rsidRPr="00821F56">
        <w:rPr>
          <w:rStyle w:val="ab"/>
          <w:rFonts w:ascii="Times New Roman" w:hAnsi="Times New Roman" w:cs="Times New Roman"/>
          <w:b w:val="0"/>
          <w:color w:val="000000"/>
          <w:sz w:val="28"/>
          <w:szCs w:val="28"/>
          <w:shd w:val="clear" w:color="auto" w:fill="FFFFFF"/>
        </w:rPr>
        <w:t>(дата звернення: 09.12.2022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Про забезпечення участі громадськості у формуванні та реалізації державної політики : Постанова Кабінету Міністрів України від 03.11.2010 р. № 996. </w:t>
      </w:r>
      <w:r w:rsidRPr="00821F56">
        <w:rPr>
          <w:rFonts w:ascii="Times New Roman" w:hAnsi="Times New Roman" w:cs="Times New Roman"/>
          <w:sz w:val="28"/>
          <w:szCs w:val="28"/>
          <w:lang w:val="en-US"/>
        </w:rPr>
        <w:t>URL</w:t>
      </w:r>
      <w:r w:rsidRPr="00821F56">
        <w:rPr>
          <w:rFonts w:ascii="Times New Roman" w:hAnsi="Times New Roman" w:cs="Times New Roman"/>
          <w:sz w:val="28"/>
          <w:szCs w:val="28"/>
        </w:rPr>
        <w:t xml:space="preserve">: </w:t>
      </w:r>
      <w:hyperlink r:id="rId34" w:history="1">
        <w:r w:rsidRPr="00821F56">
          <w:rPr>
            <w:rStyle w:val="ad"/>
            <w:rFonts w:ascii="Times New Roman" w:hAnsi="Times New Roman" w:cs="Times New Roman"/>
            <w:color w:val="000000" w:themeColor="text1"/>
            <w:sz w:val="28"/>
            <w:szCs w:val="28"/>
            <w:u w:val="none"/>
          </w:rPr>
          <w:t>http://zakon3.rada.gov.ua/laws/show/996-2010-п</w:t>
        </w:r>
      </w:hyperlink>
      <w:r w:rsidRPr="00821F56">
        <w:rPr>
          <w:rFonts w:ascii="Times New Roman" w:hAnsi="Times New Roman" w:cs="Times New Roman"/>
          <w:color w:val="000000" w:themeColor="text1"/>
          <w:sz w:val="28"/>
          <w:szCs w:val="28"/>
          <w:lang w:val="ru-RU"/>
        </w:rPr>
        <w:t xml:space="preserve"> </w:t>
      </w:r>
      <w:r w:rsidRPr="00821F56">
        <w:rPr>
          <w:rFonts w:ascii="Times New Roman" w:hAnsi="Times New Roman" w:cs="Times New Roman"/>
          <w:sz w:val="28"/>
          <w:szCs w:val="28"/>
          <w:lang w:val="ru-RU"/>
        </w:rPr>
        <w:t>(</w:t>
      </w:r>
      <w:r w:rsidRPr="00821F56">
        <w:rPr>
          <w:rFonts w:ascii="Times New Roman" w:hAnsi="Times New Roman" w:cs="Times New Roman"/>
          <w:sz w:val="28"/>
          <w:szCs w:val="28"/>
        </w:rPr>
        <w:t>дата звернення: 09.12.2022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Про затвердження Порядку залучення громадян до формування та реалізації державної політики : Постанова Кабінету Міністрів України від </w:t>
      </w:r>
      <w:r w:rsidRPr="00821F56">
        <w:rPr>
          <w:rFonts w:ascii="Times New Roman" w:hAnsi="Times New Roman" w:cs="Times New Roman"/>
          <w:sz w:val="28"/>
          <w:szCs w:val="28"/>
        </w:rPr>
        <w:lastRenderedPageBreak/>
        <w:t xml:space="preserve">03.11.2010 р. № 996. </w:t>
      </w:r>
      <w:r w:rsidRPr="00821F56">
        <w:rPr>
          <w:rStyle w:val="rvts44"/>
          <w:rFonts w:ascii="Times New Roman" w:hAnsi="Times New Roman" w:cs="Times New Roman"/>
          <w:bCs/>
          <w:color w:val="000000" w:themeColor="text1"/>
          <w:sz w:val="28"/>
          <w:szCs w:val="28"/>
          <w:shd w:val="clear" w:color="auto" w:fill="FFFFFF"/>
          <w:lang w:val="pl-PL"/>
        </w:rPr>
        <w:t>URL</w:t>
      </w:r>
      <w:r w:rsidRPr="00821F56">
        <w:rPr>
          <w:rStyle w:val="rvts44"/>
          <w:rFonts w:ascii="Times New Roman" w:hAnsi="Times New Roman" w:cs="Times New Roman"/>
          <w:bCs/>
          <w:color w:val="000000" w:themeColor="text1"/>
          <w:sz w:val="28"/>
          <w:szCs w:val="28"/>
          <w:shd w:val="clear" w:color="auto" w:fill="FFFFFF"/>
        </w:rPr>
        <w:t>:</w:t>
      </w:r>
      <w:r w:rsidRPr="00821F56">
        <w:rPr>
          <w:rFonts w:ascii="Times New Roman" w:hAnsi="Times New Roman" w:cs="Times New Roman"/>
          <w:sz w:val="28"/>
          <w:szCs w:val="28"/>
        </w:rPr>
        <w:t xml:space="preserve"> </w:t>
      </w:r>
      <w:hyperlink r:id="rId35" w:history="1">
        <w:r w:rsidRPr="00821F56">
          <w:rPr>
            <w:rStyle w:val="ad"/>
            <w:rFonts w:ascii="Times New Roman" w:hAnsi="Times New Roman" w:cs="Times New Roman"/>
            <w:color w:val="000000" w:themeColor="text1"/>
            <w:sz w:val="28"/>
            <w:szCs w:val="28"/>
            <w:u w:val="none"/>
          </w:rPr>
          <w:t>http://zakon0.rada.gov.ua/laws/show/996-2010-п</w:t>
        </w:r>
      </w:hyperlink>
      <w:r w:rsidRPr="00821F56">
        <w:rPr>
          <w:rFonts w:ascii="Times New Roman" w:hAnsi="Times New Roman" w:cs="Times New Roman"/>
          <w:color w:val="000000" w:themeColor="text1"/>
          <w:sz w:val="28"/>
          <w:szCs w:val="28"/>
        </w:rPr>
        <w:t xml:space="preserve"> </w:t>
      </w:r>
      <w:r w:rsidRPr="00821F56">
        <w:rPr>
          <w:rStyle w:val="ab"/>
          <w:rFonts w:ascii="Times New Roman" w:hAnsi="Times New Roman" w:cs="Times New Roman"/>
          <w:b w:val="0"/>
          <w:color w:val="000000" w:themeColor="text1"/>
          <w:sz w:val="28"/>
          <w:szCs w:val="28"/>
          <w:shd w:val="clear" w:color="auto" w:fill="FFFFFF"/>
        </w:rPr>
        <w:t>(дата звернення: 09.12.2022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color w:val="000000" w:themeColor="text1"/>
          <w:sz w:val="28"/>
          <w:szCs w:val="28"/>
        </w:rPr>
      </w:pPr>
      <w:r w:rsidRPr="00821F56">
        <w:rPr>
          <w:rFonts w:ascii="Times New Roman" w:hAnsi="Times New Roman" w:cs="Times New Roman"/>
          <w:sz w:val="28"/>
          <w:szCs w:val="28"/>
        </w:rPr>
        <w:t xml:space="preserve">Про звернення громадян : Закон України від </w:t>
      </w:r>
      <w:r w:rsidRPr="00821F56">
        <w:rPr>
          <w:rFonts w:ascii="Times New Roman" w:hAnsi="Times New Roman" w:cs="Times New Roman"/>
          <w:color w:val="000000" w:themeColor="text1"/>
          <w:sz w:val="28"/>
          <w:szCs w:val="28"/>
        </w:rPr>
        <w:t>0</w:t>
      </w:r>
      <w:r w:rsidRPr="00821F56">
        <w:rPr>
          <w:rStyle w:val="rvts44"/>
          <w:rFonts w:ascii="Times New Roman" w:hAnsi="Times New Roman" w:cs="Times New Roman"/>
          <w:bCs/>
          <w:color w:val="000000" w:themeColor="text1"/>
          <w:sz w:val="28"/>
          <w:szCs w:val="28"/>
          <w:shd w:val="clear" w:color="auto" w:fill="FFFFFF"/>
        </w:rPr>
        <w:t xml:space="preserve">2.10.1996 р. № 393/96-ВР. </w:t>
      </w:r>
      <w:r w:rsidRPr="00821F56">
        <w:rPr>
          <w:rStyle w:val="rvts44"/>
          <w:rFonts w:ascii="Times New Roman" w:hAnsi="Times New Roman" w:cs="Times New Roman"/>
          <w:bCs/>
          <w:color w:val="000000" w:themeColor="text1"/>
          <w:sz w:val="28"/>
          <w:szCs w:val="28"/>
          <w:shd w:val="clear" w:color="auto" w:fill="FFFFFF"/>
          <w:lang w:val="pl-PL"/>
        </w:rPr>
        <w:t>URL</w:t>
      </w:r>
      <w:r w:rsidRPr="00821F56">
        <w:rPr>
          <w:rStyle w:val="rvts44"/>
          <w:rFonts w:ascii="Times New Roman" w:hAnsi="Times New Roman" w:cs="Times New Roman"/>
          <w:bCs/>
          <w:color w:val="000000" w:themeColor="text1"/>
          <w:sz w:val="28"/>
          <w:szCs w:val="28"/>
          <w:shd w:val="clear" w:color="auto" w:fill="FFFFFF"/>
        </w:rPr>
        <w:t xml:space="preserve">: </w:t>
      </w:r>
      <w:hyperlink r:id="rId36" w:anchor="Text" w:history="1">
        <w:r w:rsidRPr="00821F56">
          <w:rPr>
            <w:rStyle w:val="ad"/>
            <w:rFonts w:ascii="Times New Roman" w:hAnsi="Times New Roman" w:cs="Times New Roman"/>
            <w:bCs/>
            <w:color w:val="000000" w:themeColor="text1"/>
            <w:sz w:val="28"/>
            <w:szCs w:val="28"/>
            <w:u w:val="none"/>
            <w:shd w:val="clear" w:color="auto" w:fill="FFFFFF"/>
          </w:rPr>
          <w:t>https://zakon.rada.gov.ua/laws/main/393/96-%D0%B2%D1%80#Text</w:t>
        </w:r>
      </w:hyperlink>
      <w:r w:rsidRPr="00821F56">
        <w:rPr>
          <w:rStyle w:val="rvts44"/>
          <w:rFonts w:ascii="Times New Roman" w:hAnsi="Times New Roman" w:cs="Times New Roman"/>
          <w:bCs/>
          <w:color w:val="000000" w:themeColor="text1"/>
          <w:sz w:val="28"/>
          <w:szCs w:val="28"/>
          <w:shd w:val="clear" w:color="auto" w:fill="FFFFFF"/>
        </w:rPr>
        <w:t xml:space="preserve"> </w:t>
      </w:r>
      <w:r w:rsidRPr="00821F56">
        <w:rPr>
          <w:rStyle w:val="ab"/>
          <w:rFonts w:ascii="Times New Roman" w:hAnsi="Times New Roman" w:cs="Times New Roman"/>
          <w:b w:val="0"/>
          <w:color w:val="000000"/>
          <w:sz w:val="28"/>
          <w:szCs w:val="28"/>
          <w:shd w:val="clear" w:color="auto" w:fill="FFFFFF"/>
        </w:rPr>
        <w:t>(дата звернення: 09.12.2022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Про інформацію : Закон України від </w:t>
      </w:r>
      <w:r w:rsidRPr="00821F56">
        <w:rPr>
          <w:rFonts w:ascii="Times New Roman" w:hAnsi="Times New Roman" w:cs="Times New Roman"/>
          <w:color w:val="000000" w:themeColor="text1"/>
          <w:sz w:val="28"/>
          <w:szCs w:val="28"/>
          <w:shd w:val="clear" w:color="auto" w:fill="FFFFFF"/>
        </w:rPr>
        <w:t xml:space="preserve">02.10.1992 </w:t>
      </w:r>
      <w:r w:rsidRPr="00821F56">
        <w:rPr>
          <w:rFonts w:ascii="Times New Roman" w:hAnsi="Times New Roman" w:cs="Times New Roman"/>
          <w:color w:val="000000"/>
          <w:sz w:val="28"/>
          <w:szCs w:val="28"/>
          <w:shd w:val="clear" w:color="auto" w:fill="FFFFFF"/>
        </w:rPr>
        <w:t>р. № </w:t>
      </w:r>
      <w:r w:rsidRPr="00821F56">
        <w:rPr>
          <w:rStyle w:val="ab"/>
          <w:rFonts w:ascii="Times New Roman" w:hAnsi="Times New Roman" w:cs="Times New Roman"/>
          <w:b w:val="0"/>
          <w:color w:val="000000" w:themeColor="text1"/>
          <w:sz w:val="28"/>
          <w:szCs w:val="28"/>
          <w:shd w:val="clear" w:color="auto" w:fill="FFFFFF"/>
        </w:rPr>
        <w:t>2657-XII</w:t>
      </w:r>
      <w:r w:rsidRPr="00821F56">
        <w:rPr>
          <w:rStyle w:val="ab"/>
          <w:rFonts w:ascii="Times New Roman" w:hAnsi="Times New Roman" w:cs="Times New Roman"/>
          <w:b w:val="0"/>
          <w:color w:val="000000"/>
          <w:sz w:val="28"/>
          <w:szCs w:val="28"/>
          <w:shd w:val="clear" w:color="auto" w:fill="FFFFFF"/>
        </w:rPr>
        <w:t>.</w:t>
      </w:r>
      <w:r w:rsidRPr="00821F56">
        <w:rPr>
          <w:rStyle w:val="ab"/>
          <w:rFonts w:ascii="Times New Roman" w:hAnsi="Times New Roman" w:cs="Times New Roman"/>
          <w:b w:val="0"/>
          <w:color w:val="000000"/>
          <w:sz w:val="28"/>
          <w:szCs w:val="28"/>
          <w:shd w:val="clear" w:color="auto" w:fill="FFFFFF"/>
          <w:lang w:val="ru-RU"/>
        </w:rPr>
        <w:t xml:space="preserve"> </w:t>
      </w:r>
      <w:r w:rsidRPr="00821F56">
        <w:rPr>
          <w:rStyle w:val="ab"/>
          <w:rFonts w:ascii="Times New Roman" w:hAnsi="Times New Roman" w:cs="Times New Roman"/>
          <w:b w:val="0"/>
          <w:color w:val="000000"/>
          <w:sz w:val="28"/>
          <w:szCs w:val="28"/>
          <w:shd w:val="clear" w:color="auto" w:fill="FFFFFF"/>
          <w:lang w:val="pl-PL"/>
        </w:rPr>
        <w:t>URL</w:t>
      </w:r>
      <w:r w:rsidRPr="00821F56">
        <w:rPr>
          <w:rStyle w:val="ab"/>
          <w:rFonts w:ascii="Times New Roman" w:hAnsi="Times New Roman" w:cs="Times New Roman"/>
          <w:b w:val="0"/>
          <w:color w:val="000000"/>
          <w:sz w:val="28"/>
          <w:szCs w:val="28"/>
          <w:shd w:val="clear" w:color="auto" w:fill="FFFFFF"/>
        </w:rPr>
        <w:t xml:space="preserve">: </w:t>
      </w:r>
      <w:hyperlink r:id="rId37" w:anchor="Text" w:history="1">
        <w:r w:rsidRPr="00821F56">
          <w:rPr>
            <w:rStyle w:val="ad"/>
            <w:rFonts w:ascii="Times New Roman" w:hAnsi="Times New Roman" w:cs="Times New Roman"/>
            <w:color w:val="000000" w:themeColor="text1"/>
            <w:sz w:val="28"/>
            <w:szCs w:val="28"/>
            <w:u w:val="none"/>
            <w:shd w:val="clear" w:color="auto" w:fill="FFFFFF"/>
          </w:rPr>
          <w:t>https://zakon.rada.gov.ua/laws/show/2657-12#Text</w:t>
        </w:r>
      </w:hyperlink>
      <w:r w:rsidRPr="00821F56">
        <w:rPr>
          <w:rStyle w:val="ab"/>
          <w:rFonts w:ascii="Times New Roman" w:hAnsi="Times New Roman" w:cs="Times New Roman"/>
          <w:color w:val="000000"/>
          <w:sz w:val="28"/>
          <w:szCs w:val="28"/>
          <w:shd w:val="clear" w:color="auto" w:fill="FFFFFF"/>
        </w:rPr>
        <w:t xml:space="preserve"> </w:t>
      </w:r>
      <w:r w:rsidRPr="00821F56">
        <w:rPr>
          <w:rStyle w:val="ab"/>
          <w:rFonts w:ascii="Times New Roman" w:hAnsi="Times New Roman" w:cs="Times New Roman"/>
          <w:b w:val="0"/>
          <w:color w:val="000000"/>
          <w:sz w:val="28"/>
          <w:szCs w:val="28"/>
          <w:shd w:val="clear" w:color="auto" w:fill="FFFFFF"/>
        </w:rPr>
        <w:t>(дата звернення: 09.12.2022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Про місцеве самоврядування в Україні: Закон України від </w:t>
      </w:r>
      <w:r w:rsidRPr="00821F56">
        <w:rPr>
          <w:rFonts w:ascii="Times New Roman" w:hAnsi="Times New Roman" w:cs="Times New Roman"/>
          <w:color w:val="000000" w:themeColor="text1"/>
          <w:sz w:val="28"/>
          <w:szCs w:val="28"/>
          <w:shd w:val="clear" w:color="auto" w:fill="FFFFFF"/>
        </w:rPr>
        <w:t>21.05.1997</w:t>
      </w:r>
      <w:r w:rsidRPr="00821F56">
        <w:rPr>
          <w:rFonts w:ascii="Times New Roman" w:hAnsi="Times New Roman" w:cs="Times New Roman"/>
          <w:b/>
          <w:color w:val="000000" w:themeColor="text1"/>
          <w:sz w:val="28"/>
          <w:szCs w:val="28"/>
          <w:shd w:val="clear" w:color="auto" w:fill="FFFFFF"/>
        </w:rPr>
        <w:t xml:space="preserve"> </w:t>
      </w:r>
      <w:r w:rsidRPr="00821F56">
        <w:rPr>
          <w:rFonts w:ascii="Times New Roman" w:hAnsi="Times New Roman" w:cs="Times New Roman"/>
          <w:color w:val="000000"/>
          <w:sz w:val="28"/>
          <w:szCs w:val="28"/>
          <w:shd w:val="clear" w:color="auto" w:fill="FFFFFF"/>
        </w:rPr>
        <w:t>р. №</w:t>
      </w:r>
      <w:r w:rsidRPr="00821F56">
        <w:rPr>
          <w:rStyle w:val="ab"/>
          <w:rFonts w:ascii="Times New Roman" w:hAnsi="Times New Roman" w:cs="Times New Roman"/>
          <w:sz w:val="28"/>
          <w:szCs w:val="28"/>
        </w:rPr>
        <w:t> </w:t>
      </w:r>
      <w:r w:rsidRPr="00821F56">
        <w:rPr>
          <w:rStyle w:val="ab"/>
          <w:rFonts w:ascii="Times New Roman" w:hAnsi="Times New Roman" w:cs="Times New Roman"/>
          <w:b w:val="0"/>
          <w:color w:val="000000"/>
          <w:sz w:val="28"/>
          <w:szCs w:val="28"/>
          <w:shd w:val="clear" w:color="auto" w:fill="FFFFFF"/>
        </w:rPr>
        <w:t xml:space="preserve">280/97-ВР. </w:t>
      </w:r>
      <w:r w:rsidRPr="00821F56">
        <w:rPr>
          <w:rStyle w:val="ab"/>
          <w:rFonts w:ascii="Times New Roman" w:hAnsi="Times New Roman" w:cs="Times New Roman"/>
          <w:b w:val="0"/>
          <w:color w:val="000000"/>
          <w:sz w:val="28"/>
          <w:szCs w:val="28"/>
          <w:shd w:val="clear" w:color="auto" w:fill="FFFFFF"/>
          <w:lang w:val="pl-PL"/>
        </w:rPr>
        <w:t>URL</w:t>
      </w:r>
      <w:r w:rsidRPr="00821F56">
        <w:rPr>
          <w:rStyle w:val="ab"/>
          <w:rFonts w:ascii="Times New Roman" w:hAnsi="Times New Roman" w:cs="Times New Roman"/>
          <w:b w:val="0"/>
          <w:color w:val="000000"/>
          <w:sz w:val="28"/>
          <w:szCs w:val="28"/>
          <w:shd w:val="clear" w:color="auto" w:fill="FFFFFF"/>
        </w:rPr>
        <w:t xml:space="preserve">: </w:t>
      </w:r>
      <w:hyperlink r:id="rId38" w:anchor="Text" w:history="1">
        <w:r w:rsidRPr="00821F56">
          <w:rPr>
            <w:rStyle w:val="ad"/>
            <w:rFonts w:ascii="Times New Roman" w:hAnsi="Times New Roman" w:cs="Times New Roman"/>
            <w:color w:val="000000" w:themeColor="text1"/>
            <w:sz w:val="28"/>
            <w:szCs w:val="28"/>
            <w:u w:val="none"/>
            <w:shd w:val="clear" w:color="auto" w:fill="FFFFFF"/>
          </w:rPr>
          <w:t>https://zakon.rada.gov.ua/laws/show/280/97-%D0%B2%D1%80#Text</w:t>
        </w:r>
      </w:hyperlink>
      <w:r w:rsidRPr="00821F56">
        <w:rPr>
          <w:rStyle w:val="ab"/>
          <w:rFonts w:ascii="Times New Roman" w:hAnsi="Times New Roman" w:cs="Times New Roman"/>
          <w:b w:val="0"/>
          <w:color w:val="000000"/>
          <w:sz w:val="28"/>
          <w:szCs w:val="28"/>
          <w:shd w:val="clear" w:color="auto" w:fill="FFFFFF"/>
        </w:rPr>
        <w:t xml:space="preserve"> (дата звернення: 09.12.2022 р.)</w:t>
      </w:r>
    </w:p>
    <w:p w:rsidR="00821F56" w:rsidRPr="00F41CD5" w:rsidRDefault="00821F56" w:rsidP="00F41CD5">
      <w:pPr>
        <w:pStyle w:val="a3"/>
        <w:numPr>
          <w:ilvl w:val="0"/>
          <w:numId w:val="13"/>
        </w:numPr>
        <w:shd w:val="clear" w:color="auto" w:fill="FFFFFF"/>
        <w:spacing w:after="0" w:line="360" w:lineRule="auto"/>
        <w:ind w:left="0" w:firstLine="567"/>
        <w:jc w:val="both"/>
        <w:rPr>
          <w:rFonts w:ascii="Times New Roman" w:hAnsi="Times New Roman" w:cs="Times New Roman"/>
          <w:sz w:val="28"/>
          <w:szCs w:val="28"/>
        </w:rPr>
      </w:pPr>
      <w:r w:rsidRPr="00F41CD5">
        <w:rPr>
          <w:rFonts w:ascii="Times New Roman" w:hAnsi="Times New Roman" w:cs="Times New Roman"/>
          <w:sz w:val="28"/>
          <w:szCs w:val="28"/>
          <w:lang w:eastAsia="uk-UA"/>
        </w:rPr>
        <w:t>Про Національну стратегію сприяння розвитку громадянського суспільства в Україні на 2021-2026 роки</w:t>
      </w:r>
      <w:r w:rsidRPr="00F41CD5">
        <w:rPr>
          <w:rFonts w:ascii="Times New Roman" w:hAnsi="Times New Roman" w:cs="Times New Roman"/>
          <w:bCs/>
          <w:sz w:val="28"/>
          <w:szCs w:val="28"/>
          <w:lang w:eastAsia="uk-UA"/>
        </w:rPr>
        <w:t xml:space="preserve">: Указ Президента України від </w:t>
      </w:r>
      <w:r w:rsidRPr="00F41CD5">
        <w:rPr>
          <w:rFonts w:ascii="Times New Roman" w:hAnsi="Times New Roman" w:cs="Times New Roman"/>
          <w:color w:val="000000" w:themeColor="text1"/>
          <w:sz w:val="28"/>
          <w:szCs w:val="28"/>
          <w:shd w:val="clear" w:color="auto" w:fill="FFFFFF"/>
        </w:rPr>
        <w:t>27.09.2021</w:t>
      </w:r>
      <w:r w:rsidRPr="00F41CD5">
        <w:rPr>
          <w:rFonts w:ascii="Times New Roman" w:hAnsi="Times New Roman" w:cs="Times New Roman"/>
          <w:bCs/>
          <w:color w:val="000000" w:themeColor="text1"/>
          <w:sz w:val="28"/>
          <w:szCs w:val="28"/>
          <w:lang w:eastAsia="uk-UA"/>
        </w:rPr>
        <w:t xml:space="preserve"> </w:t>
      </w:r>
      <w:r w:rsidRPr="00F41CD5">
        <w:rPr>
          <w:rFonts w:ascii="Times New Roman" w:hAnsi="Times New Roman" w:cs="Times New Roman"/>
          <w:bCs/>
          <w:sz w:val="28"/>
          <w:szCs w:val="28"/>
          <w:lang w:eastAsia="uk-UA"/>
        </w:rPr>
        <w:t xml:space="preserve">р. № </w:t>
      </w:r>
      <w:r w:rsidRPr="00F41CD5">
        <w:rPr>
          <w:rStyle w:val="ab"/>
          <w:rFonts w:ascii="Times New Roman" w:hAnsi="Times New Roman" w:cs="Times New Roman"/>
          <w:b w:val="0"/>
          <w:color w:val="000000" w:themeColor="text1"/>
          <w:sz w:val="28"/>
          <w:szCs w:val="28"/>
          <w:shd w:val="clear" w:color="auto" w:fill="FFFFFF"/>
        </w:rPr>
        <w:t>487/2021</w:t>
      </w:r>
      <w:r w:rsidRPr="00F41CD5">
        <w:rPr>
          <w:rFonts w:ascii="Times New Roman" w:hAnsi="Times New Roman" w:cs="Times New Roman"/>
          <w:b/>
          <w:bCs/>
          <w:color w:val="000000" w:themeColor="text1"/>
          <w:sz w:val="28"/>
          <w:szCs w:val="28"/>
          <w:lang w:eastAsia="uk-UA"/>
        </w:rPr>
        <w:t xml:space="preserve">. </w:t>
      </w:r>
      <w:r w:rsidRPr="00F41CD5">
        <w:rPr>
          <w:rFonts w:ascii="Times New Roman" w:hAnsi="Times New Roman" w:cs="Times New Roman"/>
          <w:bCs/>
          <w:color w:val="000000" w:themeColor="text1"/>
          <w:sz w:val="28"/>
          <w:szCs w:val="28"/>
          <w:lang w:val="en-US" w:eastAsia="uk-UA"/>
        </w:rPr>
        <w:t>URL</w:t>
      </w:r>
      <w:r w:rsidRPr="00F41CD5">
        <w:rPr>
          <w:rFonts w:ascii="Times New Roman" w:hAnsi="Times New Roman" w:cs="Times New Roman"/>
          <w:bCs/>
          <w:color w:val="000000" w:themeColor="text1"/>
          <w:sz w:val="28"/>
          <w:szCs w:val="28"/>
          <w:lang w:eastAsia="uk-UA"/>
        </w:rPr>
        <w:t>:</w:t>
      </w:r>
      <w:r w:rsidRPr="00F41CD5">
        <w:rPr>
          <w:rFonts w:ascii="Times New Roman" w:hAnsi="Times New Roman" w:cs="Times New Roman"/>
          <w:bCs/>
          <w:sz w:val="28"/>
          <w:szCs w:val="28"/>
          <w:lang w:eastAsia="uk-UA"/>
        </w:rPr>
        <w:t xml:space="preserve"> </w:t>
      </w:r>
      <w:hyperlink r:id="rId39" w:anchor="Text" w:history="1">
        <w:r w:rsidRPr="00F41CD5">
          <w:rPr>
            <w:rStyle w:val="ad"/>
            <w:rFonts w:ascii="Times New Roman" w:hAnsi="Times New Roman" w:cs="Times New Roman"/>
            <w:bCs/>
            <w:color w:val="000000" w:themeColor="text1"/>
            <w:sz w:val="28"/>
            <w:szCs w:val="28"/>
            <w:u w:val="none"/>
            <w:lang w:eastAsia="uk-UA"/>
          </w:rPr>
          <w:t>https://zakon.rada.gov.ua/laws/show/487/2021#Text</w:t>
        </w:r>
      </w:hyperlink>
      <w:r w:rsidRPr="00F41CD5">
        <w:rPr>
          <w:rFonts w:ascii="Times New Roman" w:hAnsi="Times New Roman" w:cs="Times New Roman"/>
          <w:bCs/>
          <w:color w:val="000000" w:themeColor="text1"/>
          <w:sz w:val="28"/>
          <w:szCs w:val="28"/>
          <w:lang w:eastAsia="uk-UA"/>
        </w:rPr>
        <w:t xml:space="preserve"> </w:t>
      </w:r>
      <w:r w:rsidRPr="00F41CD5">
        <w:rPr>
          <w:rFonts w:ascii="Times New Roman" w:hAnsi="Times New Roman" w:cs="Times New Roman"/>
          <w:sz w:val="28"/>
          <w:szCs w:val="28"/>
        </w:rPr>
        <w:t>(дата звернення: 17.12.2022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color w:val="000000" w:themeColor="text1"/>
          <w:sz w:val="28"/>
          <w:szCs w:val="28"/>
          <w:shd w:val="clear" w:color="auto" w:fill="FFFFFF"/>
        </w:rPr>
        <w:t xml:space="preserve">Про особливості складання проектів місцевих бюджетів на 2023 рік : Лист Міністерства фінансів України 15.08.2022 р. N 05110-14-6/17891. </w:t>
      </w:r>
      <w:r w:rsidRPr="00821F56">
        <w:rPr>
          <w:rFonts w:ascii="Times New Roman" w:hAnsi="Times New Roman" w:cs="Times New Roman"/>
          <w:color w:val="000000" w:themeColor="text1"/>
          <w:sz w:val="28"/>
          <w:szCs w:val="28"/>
          <w:lang w:val="pl-PL"/>
        </w:rPr>
        <w:t>URL</w:t>
      </w:r>
      <w:r w:rsidRPr="00821F56">
        <w:rPr>
          <w:rFonts w:ascii="Times New Roman" w:hAnsi="Times New Roman" w:cs="Times New Roman"/>
          <w:color w:val="000000" w:themeColor="text1"/>
          <w:sz w:val="28"/>
          <w:szCs w:val="28"/>
        </w:rPr>
        <w:t>:</w:t>
      </w:r>
      <w:r w:rsidRPr="00821F56">
        <w:rPr>
          <w:rFonts w:ascii="Times New Roman" w:hAnsi="Times New Roman" w:cs="Times New Roman"/>
          <w:color w:val="000000" w:themeColor="text1"/>
          <w:sz w:val="28"/>
          <w:szCs w:val="28"/>
          <w:shd w:val="clear" w:color="auto" w:fill="FFFFFF"/>
        </w:rPr>
        <w:t xml:space="preserve"> https://ips.ligazakon.net/document/view/MF22060?an=2&amp;q=119%20%D0%B2%D1%96%D0%B9%D1%81%D1%8C%D0%BA%D0%BE%D0%B2%D0%BE%D1%81%D0%BB%D1%83%D0%B6%D0%B1%D0%BE%D0%B2%D1%86%D1%96&amp;snippet_id=snippet_8080</w:t>
      </w:r>
    </w:p>
    <w:p w:rsidR="00821F56" w:rsidRPr="00F41CD5" w:rsidRDefault="00821F56" w:rsidP="00F41CD5">
      <w:pPr>
        <w:pStyle w:val="a3"/>
        <w:numPr>
          <w:ilvl w:val="0"/>
          <w:numId w:val="13"/>
        </w:numPr>
        <w:spacing w:after="0" w:line="360" w:lineRule="auto"/>
        <w:ind w:left="0" w:firstLine="567"/>
        <w:jc w:val="both"/>
        <w:rPr>
          <w:rFonts w:ascii="Times New Roman" w:hAnsi="Times New Roman" w:cs="Times New Roman"/>
          <w:color w:val="000000" w:themeColor="text1"/>
          <w:sz w:val="28"/>
          <w:szCs w:val="28"/>
        </w:rPr>
      </w:pPr>
      <w:r w:rsidRPr="00F41CD5">
        <w:rPr>
          <w:rFonts w:ascii="Times New Roman" w:hAnsi="Times New Roman" w:cs="Times New Roman"/>
          <w:color w:val="000000" w:themeColor="text1"/>
          <w:sz w:val="28"/>
          <w:szCs w:val="28"/>
        </w:rPr>
        <w:t xml:space="preserve">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 Указ Президента України від 07.02.2008 р. № 109/2008. </w:t>
      </w:r>
      <w:r w:rsidRPr="00F41CD5">
        <w:rPr>
          <w:rFonts w:ascii="Times New Roman" w:hAnsi="Times New Roman" w:cs="Times New Roman"/>
          <w:color w:val="000000" w:themeColor="text1"/>
          <w:sz w:val="28"/>
          <w:szCs w:val="28"/>
          <w:lang w:val="en-US"/>
        </w:rPr>
        <w:t>URL</w:t>
      </w:r>
      <w:r w:rsidRPr="00F41CD5">
        <w:rPr>
          <w:rFonts w:ascii="Times New Roman" w:hAnsi="Times New Roman" w:cs="Times New Roman"/>
          <w:color w:val="000000" w:themeColor="text1"/>
          <w:sz w:val="28"/>
          <w:szCs w:val="28"/>
        </w:rPr>
        <w:t xml:space="preserve">: </w:t>
      </w:r>
      <w:hyperlink r:id="rId40" w:anchor="Text" w:history="1">
        <w:r w:rsidRPr="00F41CD5">
          <w:rPr>
            <w:rStyle w:val="ad"/>
            <w:rFonts w:ascii="Times New Roman" w:hAnsi="Times New Roman" w:cs="Times New Roman"/>
            <w:color w:val="000000" w:themeColor="text1"/>
            <w:sz w:val="28"/>
            <w:szCs w:val="28"/>
            <w:u w:val="none"/>
          </w:rPr>
          <w:t>https://zakon.rada.gov.ua/laws/show/109/2008#Text</w:t>
        </w:r>
      </w:hyperlink>
      <w:r w:rsidRPr="00F41CD5">
        <w:rPr>
          <w:rFonts w:ascii="Times New Roman" w:hAnsi="Times New Roman" w:cs="Times New Roman"/>
          <w:color w:val="000000" w:themeColor="text1"/>
          <w:sz w:val="28"/>
          <w:szCs w:val="28"/>
        </w:rPr>
        <w:t xml:space="preserve"> </w:t>
      </w:r>
      <w:r w:rsidRPr="00F41CD5">
        <w:rPr>
          <w:rStyle w:val="ab"/>
          <w:rFonts w:ascii="Times New Roman" w:hAnsi="Times New Roman" w:cs="Times New Roman"/>
          <w:b w:val="0"/>
          <w:color w:val="000000"/>
          <w:sz w:val="28"/>
          <w:szCs w:val="28"/>
          <w:shd w:val="clear" w:color="auto" w:fill="FFFFFF"/>
        </w:rPr>
        <w:t>(дата звернення: 09.12.2022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Про порядок висвітлення діяльності органів державної влади та органів місцевого самоврядування засобами масової інформації : Закон </w:t>
      </w:r>
      <w:r w:rsidRPr="00821F56">
        <w:rPr>
          <w:rFonts w:ascii="Times New Roman" w:hAnsi="Times New Roman" w:cs="Times New Roman"/>
          <w:sz w:val="28"/>
          <w:szCs w:val="28"/>
        </w:rPr>
        <w:lastRenderedPageBreak/>
        <w:t xml:space="preserve">України від </w:t>
      </w:r>
      <w:r w:rsidRPr="00821F56">
        <w:rPr>
          <w:rFonts w:ascii="Times New Roman" w:hAnsi="Times New Roman" w:cs="Times New Roman"/>
          <w:color w:val="000000" w:themeColor="text1"/>
          <w:sz w:val="28"/>
          <w:szCs w:val="28"/>
          <w:shd w:val="clear" w:color="auto" w:fill="FFFFFF"/>
        </w:rPr>
        <w:t xml:space="preserve">23.09.1997 </w:t>
      </w:r>
      <w:r w:rsidRPr="00821F56">
        <w:rPr>
          <w:rFonts w:ascii="Times New Roman" w:hAnsi="Times New Roman" w:cs="Times New Roman"/>
          <w:color w:val="000000"/>
          <w:sz w:val="28"/>
          <w:szCs w:val="28"/>
          <w:shd w:val="clear" w:color="auto" w:fill="FFFFFF"/>
        </w:rPr>
        <w:t>р. № </w:t>
      </w:r>
      <w:r w:rsidRPr="00821F56">
        <w:rPr>
          <w:rStyle w:val="ab"/>
          <w:rFonts w:ascii="Times New Roman" w:hAnsi="Times New Roman" w:cs="Times New Roman"/>
          <w:b w:val="0"/>
          <w:color w:val="000000"/>
          <w:sz w:val="28"/>
          <w:szCs w:val="28"/>
          <w:shd w:val="clear" w:color="auto" w:fill="FFFFFF"/>
        </w:rPr>
        <w:t>539/97-ВР</w:t>
      </w:r>
      <w:r w:rsidRPr="00821F56">
        <w:rPr>
          <w:rStyle w:val="ab"/>
          <w:rFonts w:ascii="Times New Roman" w:hAnsi="Times New Roman" w:cs="Times New Roman"/>
          <w:color w:val="000000"/>
          <w:sz w:val="28"/>
          <w:szCs w:val="28"/>
          <w:shd w:val="clear" w:color="auto" w:fill="FFFFFF"/>
        </w:rPr>
        <w:t xml:space="preserve"> </w:t>
      </w:r>
      <w:r w:rsidRPr="00821F56">
        <w:rPr>
          <w:rStyle w:val="ab"/>
          <w:rFonts w:ascii="Times New Roman" w:hAnsi="Times New Roman" w:cs="Times New Roman"/>
          <w:b w:val="0"/>
          <w:color w:val="000000"/>
          <w:sz w:val="28"/>
          <w:szCs w:val="28"/>
          <w:shd w:val="clear" w:color="auto" w:fill="FFFFFF"/>
          <w:lang w:val="pl-PL"/>
        </w:rPr>
        <w:t>URL</w:t>
      </w:r>
      <w:r w:rsidRPr="00821F56">
        <w:rPr>
          <w:rStyle w:val="ab"/>
          <w:rFonts w:ascii="Times New Roman" w:hAnsi="Times New Roman" w:cs="Times New Roman"/>
          <w:b w:val="0"/>
          <w:color w:val="000000"/>
          <w:sz w:val="28"/>
          <w:szCs w:val="28"/>
          <w:shd w:val="clear" w:color="auto" w:fill="FFFFFF"/>
        </w:rPr>
        <w:t xml:space="preserve">: </w:t>
      </w:r>
      <w:hyperlink r:id="rId41" w:anchor="Text" w:history="1">
        <w:r w:rsidRPr="00821F56">
          <w:rPr>
            <w:rStyle w:val="ad"/>
            <w:rFonts w:ascii="Times New Roman" w:hAnsi="Times New Roman" w:cs="Times New Roman"/>
            <w:color w:val="000000" w:themeColor="text1"/>
            <w:sz w:val="28"/>
            <w:szCs w:val="28"/>
            <w:u w:val="none"/>
            <w:shd w:val="clear" w:color="auto" w:fill="FFFFFF"/>
          </w:rPr>
          <w:t>https://zakon.rada.gov.ua/laws/show/539/97-%D0%B2%D1%80#Text</w:t>
        </w:r>
      </w:hyperlink>
      <w:r w:rsidRPr="00821F56">
        <w:rPr>
          <w:rStyle w:val="ab"/>
          <w:rFonts w:ascii="Times New Roman" w:hAnsi="Times New Roman" w:cs="Times New Roman"/>
          <w:color w:val="000000"/>
          <w:sz w:val="28"/>
          <w:szCs w:val="28"/>
          <w:shd w:val="clear" w:color="auto" w:fill="FFFFFF"/>
        </w:rPr>
        <w:t xml:space="preserve"> </w:t>
      </w:r>
      <w:r w:rsidRPr="00821F56">
        <w:rPr>
          <w:rStyle w:val="ab"/>
          <w:rFonts w:ascii="Times New Roman" w:hAnsi="Times New Roman" w:cs="Times New Roman"/>
          <w:b w:val="0"/>
          <w:color w:val="000000"/>
          <w:sz w:val="28"/>
          <w:szCs w:val="28"/>
          <w:shd w:val="clear" w:color="auto" w:fill="FFFFFF"/>
        </w:rPr>
        <w:t>(дата звернення: 09.12.2022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b/>
          <w:sz w:val="28"/>
          <w:szCs w:val="28"/>
        </w:rPr>
      </w:pPr>
      <w:r w:rsidRPr="00821F56">
        <w:rPr>
          <w:rFonts w:ascii="Times New Roman" w:hAnsi="Times New Roman" w:cs="Times New Roman"/>
          <w:sz w:val="28"/>
          <w:szCs w:val="28"/>
        </w:rPr>
        <w:t xml:space="preserve">Про службу в органах місцевого самоврядування : Закон України від </w:t>
      </w:r>
      <w:r w:rsidRPr="00821F56">
        <w:rPr>
          <w:rFonts w:ascii="Times New Roman" w:hAnsi="Times New Roman" w:cs="Times New Roman"/>
          <w:color w:val="000000" w:themeColor="text1"/>
          <w:sz w:val="28"/>
          <w:szCs w:val="28"/>
          <w:shd w:val="clear" w:color="auto" w:fill="FFFFFF"/>
        </w:rPr>
        <w:t xml:space="preserve">07.06.2001 </w:t>
      </w:r>
      <w:r w:rsidRPr="00821F56">
        <w:rPr>
          <w:rFonts w:ascii="Times New Roman" w:hAnsi="Times New Roman" w:cs="Times New Roman"/>
          <w:color w:val="000000"/>
          <w:sz w:val="28"/>
          <w:szCs w:val="28"/>
          <w:shd w:val="clear" w:color="auto" w:fill="FFFFFF"/>
        </w:rPr>
        <w:t>р. № </w:t>
      </w:r>
      <w:r w:rsidRPr="00821F56">
        <w:rPr>
          <w:rStyle w:val="ab"/>
          <w:rFonts w:ascii="Times New Roman" w:hAnsi="Times New Roman" w:cs="Times New Roman"/>
          <w:b w:val="0"/>
          <w:color w:val="000000"/>
          <w:sz w:val="28"/>
          <w:szCs w:val="28"/>
          <w:shd w:val="clear" w:color="auto" w:fill="FFFFFF"/>
        </w:rPr>
        <w:t xml:space="preserve">2493-III. </w:t>
      </w:r>
      <w:r w:rsidRPr="00821F56">
        <w:rPr>
          <w:rStyle w:val="ab"/>
          <w:rFonts w:ascii="Times New Roman" w:hAnsi="Times New Roman" w:cs="Times New Roman"/>
          <w:b w:val="0"/>
          <w:color w:val="000000"/>
          <w:sz w:val="28"/>
          <w:szCs w:val="28"/>
          <w:shd w:val="clear" w:color="auto" w:fill="FFFFFF"/>
          <w:lang w:val="pl-PL"/>
        </w:rPr>
        <w:t>URL</w:t>
      </w:r>
      <w:r w:rsidRPr="00821F56">
        <w:rPr>
          <w:rStyle w:val="ab"/>
          <w:rFonts w:ascii="Times New Roman" w:hAnsi="Times New Roman" w:cs="Times New Roman"/>
          <w:b w:val="0"/>
          <w:color w:val="000000"/>
          <w:sz w:val="28"/>
          <w:szCs w:val="28"/>
          <w:shd w:val="clear" w:color="auto" w:fill="FFFFFF"/>
        </w:rPr>
        <w:t xml:space="preserve">: </w:t>
      </w:r>
      <w:hyperlink r:id="rId42" w:anchor="Text" w:history="1">
        <w:r w:rsidRPr="00821F56">
          <w:rPr>
            <w:rStyle w:val="ad"/>
            <w:rFonts w:ascii="Times New Roman" w:hAnsi="Times New Roman" w:cs="Times New Roman"/>
            <w:color w:val="000000" w:themeColor="text1"/>
            <w:sz w:val="28"/>
            <w:szCs w:val="28"/>
            <w:u w:val="none"/>
            <w:shd w:val="clear" w:color="auto" w:fill="FFFFFF"/>
          </w:rPr>
          <w:t>https://zakon.rada.gov.ua/laws/show/2493-14#Text</w:t>
        </w:r>
      </w:hyperlink>
      <w:r w:rsidRPr="00821F56">
        <w:rPr>
          <w:rStyle w:val="ab"/>
          <w:rFonts w:ascii="Times New Roman" w:hAnsi="Times New Roman" w:cs="Times New Roman"/>
          <w:b w:val="0"/>
          <w:color w:val="000000"/>
          <w:sz w:val="28"/>
          <w:szCs w:val="28"/>
          <w:shd w:val="clear" w:color="auto" w:fill="FFFFFF"/>
        </w:rPr>
        <w:t xml:space="preserve"> (дата звернення: 09.12.2022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Про статус депутатів місцевих рад : Закон України від </w:t>
      </w:r>
      <w:r w:rsidRPr="00821F56">
        <w:rPr>
          <w:rFonts w:ascii="Times New Roman" w:hAnsi="Times New Roman" w:cs="Times New Roman"/>
          <w:color w:val="000000" w:themeColor="text1"/>
          <w:sz w:val="28"/>
          <w:szCs w:val="28"/>
          <w:shd w:val="clear" w:color="auto" w:fill="FFFFFF"/>
        </w:rPr>
        <w:t xml:space="preserve">11.07.2002 </w:t>
      </w:r>
      <w:r w:rsidRPr="00821F56">
        <w:rPr>
          <w:rFonts w:ascii="Times New Roman" w:hAnsi="Times New Roman" w:cs="Times New Roman"/>
          <w:color w:val="000000"/>
          <w:sz w:val="28"/>
          <w:szCs w:val="28"/>
          <w:shd w:val="clear" w:color="auto" w:fill="FFFFFF"/>
        </w:rPr>
        <w:t>р. № </w:t>
      </w:r>
      <w:r w:rsidRPr="00821F56">
        <w:rPr>
          <w:rStyle w:val="ab"/>
          <w:rFonts w:ascii="Times New Roman" w:hAnsi="Times New Roman" w:cs="Times New Roman"/>
          <w:b w:val="0"/>
          <w:color w:val="000000"/>
          <w:sz w:val="28"/>
          <w:szCs w:val="28"/>
          <w:shd w:val="clear" w:color="auto" w:fill="FFFFFF"/>
        </w:rPr>
        <w:t>93-IV.</w:t>
      </w:r>
      <w:r w:rsidRPr="00821F56">
        <w:rPr>
          <w:rStyle w:val="ab"/>
          <w:rFonts w:ascii="Times New Roman" w:hAnsi="Times New Roman" w:cs="Times New Roman"/>
          <w:color w:val="000000"/>
          <w:sz w:val="28"/>
          <w:szCs w:val="28"/>
          <w:shd w:val="clear" w:color="auto" w:fill="FFFFFF"/>
        </w:rPr>
        <w:t xml:space="preserve"> </w:t>
      </w:r>
      <w:r w:rsidRPr="00821F56">
        <w:rPr>
          <w:rStyle w:val="ab"/>
          <w:rFonts w:ascii="Times New Roman" w:hAnsi="Times New Roman" w:cs="Times New Roman"/>
          <w:b w:val="0"/>
          <w:color w:val="000000"/>
          <w:sz w:val="28"/>
          <w:szCs w:val="28"/>
          <w:shd w:val="clear" w:color="auto" w:fill="FFFFFF"/>
          <w:lang w:val="pl-PL"/>
        </w:rPr>
        <w:t>URL</w:t>
      </w:r>
      <w:r w:rsidRPr="00821F56">
        <w:rPr>
          <w:rStyle w:val="ab"/>
          <w:rFonts w:ascii="Times New Roman" w:hAnsi="Times New Roman" w:cs="Times New Roman"/>
          <w:b w:val="0"/>
          <w:color w:val="000000"/>
          <w:sz w:val="28"/>
          <w:szCs w:val="28"/>
          <w:shd w:val="clear" w:color="auto" w:fill="FFFFFF"/>
        </w:rPr>
        <w:t xml:space="preserve">: </w:t>
      </w:r>
      <w:hyperlink r:id="rId43" w:anchor="Text" w:history="1">
        <w:r w:rsidRPr="00821F56">
          <w:rPr>
            <w:rStyle w:val="ad"/>
            <w:rFonts w:ascii="Times New Roman" w:hAnsi="Times New Roman" w:cs="Times New Roman"/>
            <w:color w:val="000000" w:themeColor="text1"/>
            <w:sz w:val="28"/>
            <w:szCs w:val="28"/>
            <w:u w:val="none"/>
            <w:shd w:val="clear" w:color="auto" w:fill="FFFFFF"/>
          </w:rPr>
          <w:t>https://zakon.rada.gov.ua/laws/show/93-15#Text</w:t>
        </w:r>
      </w:hyperlink>
      <w:r w:rsidRPr="00821F56">
        <w:rPr>
          <w:rStyle w:val="ab"/>
          <w:rFonts w:ascii="Times New Roman" w:hAnsi="Times New Roman" w:cs="Times New Roman"/>
          <w:color w:val="000000"/>
          <w:sz w:val="28"/>
          <w:szCs w:val="28"/>
          <w:shd w:val="clear" w:color="auto" w:fill="FFFFFF"/>
        </w:rPr>
        <w:t xml:space="preserve"> </w:t>
      </w:r>
      <w:r w:rsidRPr="00821F56">
        <w:rPr>
          <w:rStyle w:val="ab"/>
          <w:rFonts w:ascii="Times New Roman" w:hAnsi="Times New Roman" w:cs="Times New Roman"/>
          <w:b w:val="0"/>
          <w:color w:val="000000"/>
          <w:sz w:val="28"/>
          <w:szCs w:val="28"/>
          <w:shd w:val="clear" w:color="auto" w:fill="FFFFFF"/>
        </w:rPr>
        <w:t>(дата звернення: 09.12.2022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Рейтинг прозорості 100 міст України. </w:t>
      </w:r>
      <w:r w:rsidRPr="00821F56">
        <w:rPr>
          <w:rFonts w:ascii="Times New Roman" w:hAnsi="Times New Roman" w:cs="Times New Roman"/>
          <w:sz w:val="28"/>
          <w:szCs w:val="28"/>
          <w:lang w:val="pl-PL"/>
        </w:rPr>
        <w:t>URL</w:t>
      </w:r>
      <w:r w:rsidRPr="00821F56">
        <w:rPr>
          <w:rFonts w:ascii="Times New Roman" w:hAnsi="Times New Roman" w:cs="Times New Roman"/>
          <w:sz w:val="28"/>
          <w:szCs w:val="28"/>
        </w:rPr>
        <w:t xml:space="preserve">: </w:t>
      </w:r>
      <w:hyperlink r:id="rId44" w:history="1">
        <w:r w:rsidRPr="00821F56">
          <w:rPr>
            <w:rStyle w:val="ad"/>
            <w:rFonts w:ascii="Times New Roman" w:hAnsi="Times New Roman" w:cs="Times New Roman"/>
            <w:color w:val="000000" w:themeColor="text1"/>
            <w:sz w:val="28"/>
            <w:szCs w:val="28"/>
            <w:u w:val="none"/>
          </w:rPr>
          <w:t>https://transparentcities.in.ua/transparency-rating</w:t>
        </w:r>
      </w:hyperlink>
      <w:r w:rsidRPr="00821F56">
        <w:rPr>
          <w:rFonts w:ascii="Times New Roman" w:hAnsi="Times New Roman" w:cs="Times New Roman"/>
          <w:color w:val="000000" w:themeColor="text1"/>
          <w:sz w:val="28"/>
          <w:szCs w:val="28"/>
        </w:rPr>
        <w:t xml:space="preserve"> </w:t>
      </w:r>
      <w:r w:rsidRPr="00821F56">
        <w:rPr>
          <w:rFonts w:ascii="Times New Roman" w:hAnsi="Times New Roman" w:cs="Times New Roman"/>
          <w:sz w:val="28"/>
          <w:szCs w:val="28"/>
        </w:rPr>
        <w:t>(дата звернення: 15.12.2022 р.)</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Россоха В. В. Об’єднання сільських громад як чинник розвитку земельних відносин. </w:t>
      </w:r>
      <w:r w:rsidRPr="00821F56">
        <w:rPr>
          <w:rFonts w:ascii="Times New Roman" w:hAnsi="Times New Roman" w:cs="Times New Roman"/>
          <w:i/>
          <w:sz w:val="28"/>
          <w:szCs w:val="28"/>
        </w:rPr>
        <w:t>Економіка, фінанси, менеджмент : актуальні питання науки і практики</w:t>
      </w:r>
      <w:r w:rsidRPr="00821F56">
        <w:rPr>
          <w:rFonts w:ascii="Times New Roman" w:hAnsi="Times New Roman" w:cs="Times New Roman"/>
          <w:sz w:val="28"/>
          <w:szCs w:val="28"/>
        </w:rPr>
        <w:t>. 2017. № 9. С. 124–135.</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Серенок А. Досвід Польщі у</w:t>
      </w:r>
      <w:r w:rsidRPr="00821F56">
        <w:rPr>
          <w:rFonts w:ascii="Times New Roman" w:hAnsi="Times New Roman" w:cs="Times New Roman"/>
          <w:sz w:val="28"/>
          <w:szCs w:val="28"/>
          <w:lang w:val="ru-RU"/>
        </w:rPr>
        <w:t xml:space="preserve"> </w:t>
      </w:r>
      <w:r w:rsidRPr="00821F56">
        <w:rPr>
          <w:rFonts w:ascii="Times New Roman" w:hAnsi="Times New Roman" w:cs="Times New Roman"/>
          <w:sz w:val="28"/>
          <w:szCs w:val="28"/>
        </w:rPr>
        <w:t xml:space="preserve">впровадженні е-уряду. </w:t>
      </w:r>
      <w:r w:rsidRPr="00821F56">
        <w:rPr>
          <w:rFonts w:ascii="Times New Roman" w:hAnsi="Times New Roman" w:cs="Times New Roman"/>
          <w:sz w:val="28"/>
          <w:szCs w:val="28"/>
          <w:lang w:val="pl-PL"/>
        </w:rPr>
        <w:t>URL</w:t>
      </w:r>
      <w:r w:rsidRPr="00821F56">
        <w:rPr>
          <w:rFonts w:ascii="Times New Roman" w:hAnsi="Times New Roman" w:cs="Times New Roman"/>
          <w:sz w:val="28"/>
          <w:szCs w:val="28"/>
        </w:rPr>
        <w:t xml:space="preserve">: </w:t>
      </w:r>
      <w:hyperlink r:id="rId45" w:history="1">
        <w:r w:rsidRPr="00821F56">
          <w:rPr>
            <w:rStyle w:val="ad"/>
            <w:rFonts w:ascii="Times New Roman" w:hAnsi="Times New Roman" w:cs="Times New Roman"/>
            <w:color w:val="000000" w:themeColor="text1"/>
            <w:sz w:val="28"/>
            <w:szCs w:val="28"/>
            <w:u w:val="none"/>
          </w:rPr>
          <w:t>http://etransformation.org.ua/2014/07/08/78/</w:t>
        </w:r>
      </w:hyperlink>
      <w:r w:rsidRPr="00821F56">
        <w:rPr>
          <w:rFonts w:ascii="Times New Roman" w:hAnsi="Times New Roman" w:cs="Times New Roman"/>
          <w:sz w:val="28"/>
          <w:szCs w:val="28"/>
          <w:lang w:val="ru-RU"/>
        </w:rPr>
        <w:t xml:space="preserve"> (</w:t>
      </w:r>
      <w:r w:rsidRPr="00821F56">
        <w:rPr>
          <w:rFonts w:ascii="Times New Roman" w:hAnsi="Times New Roman" w:cs="Times New Roman"/>
          <w:sz w:val="28"/>
          <w:szCs w:val="28"/>
        </w:rPr>
        <w:t>дата звернення: 16.12.2022 р.)</w:t>
      </w:r>
    </w:p>
    <w:p w:rsidR="00821F56" w:rsidRPr="00F41CD5" w:rsidRDefault="00821F56" w:rsidP="00F41CD5">
      <w:pPr>
        <w:pStyle w:val="a3"/>
        <w:numPr>
          <w:ilvl w:val="0"/>
          <w:numId w:val="13"/>
        </w:numPr>
        <w:spacing w:after="0" w:line="360" w:lineRule="auto"/>
        <w:ind w:left="0" w:firstLine="567"/>
        <w:jc w:val="both"/>
        <w:rPr>
          <w:rFonts w:ascii="Times New Roman" w:hAnsi="Times New Roman" w:cs="Times New Roman"/>
          <w:color w:val="000000"/>
          <w:sz w:val="28"/>
          <w:szCs w:val="28"/>
        </w:rPr>
      </w:pPr>
      <w:r w:rsidRPr="00F41CD5">
        <w:rPr>
          <w:rFonts w:ascii="Times New Roman" w:hAnsi="Times New Roman" w:cs="Times New Roman"/>
          <w:color w:val="000000"/>
          <w:sz w:val="28"/>
          <w:szCs w:val="28"/>
        </w:rPr>
        <w:t xml:space="preserve">Софій О. З. </w:t>
      </w:r>
      <w:r w:rsidRPr="00F41CD5">
        <w:rPr>
          <w:rFonts w:ascii="Times New Roman" w:hAnsi="Times New Roman" w:cs="Times New Roman"/>
          <w:bCs/>
          <w:color w:val="000000"/>
          <w:sz w:val="28"/>
          <w:szCs w:val="28"/>
        </w:rPr>
        <w:t>Залучення громадян до процесу прийняття рішень органами місцевої влади шляхом використання потенціалу громадських консультацій</w:t>
      </w:r>
      <w:r w:rsidRPr="00F41CD5">
        <w:rPr>
          <w:rFonts w:ascii="Times New Roman" w:hAnsi="Times New Roman" w:cs="Times New Roman"/>
          <w:bCs/>
          <w:i/>
          <w:color w:val="000000"/>
          <w:sz w:val="28"/>
          <w:szCs w:val="28"/>
        </w:rPr>
        <w:t>. Наукові записки Львівського університету бізнесу та права.</w:t>
      </w:r>
      <w:r w:rsidRPr="00F41CD5">
        <w:rPr>
          <w:rFonts w:ascii="Times New Roman" w:hAnsi="Times New Roman" w:cs="Times New Roman"/>
          <w:bCs/>
          <w:color w:val="000000"/>
          <w:sz w:val="28"/>
          <w:szCs w:val="28"/>
        </w:rPr>
        <w:t xml:space="preserve"> 2011. Вип. 6. С. 112–117.</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Терещенко Д. А. Комунікації як засіб регуляції інформаційного обміну в системі надання управлінських послуг населенню. </w:t>
      </w:r>
      <w:r w:rsidRPr="00821F56">
        <w:rPr>
          <w:rFonts w:ascii="Times New Roman" w:hAnsi="Times New Roman" w:cs="Times New Roman"/>
          <w:i/>
          <w:sz w:val="28"/>
          <w:szCs w:val="28"/>
        </w:rPr>
        <w:t>Актуальні проблеми державного управління. Зб. наук. праць</w:t>
      </w:r>
      <w:r w:rsidRPr="00821F56">
        <w:rPr>
          <w:rFonts w:ascii="Times New Roman" w:hAnsi="Times New Roman" w:cs="Times New Roman"/>
          <w:sz w:val="28"/>
          <w:szCs w:val="28"/>
        </w:rPr>
        <w:t>. ОдРІ НАДУ при Президентові України, 2007. Випуск 1 (29). С. 78–86.</w:t>
      </w:r>
    </w:p>
    <w:p w:rsidR="00821F56" w:rsidRPr="00F41CD5" w:rsidRDefault="00821F56" w:rsidP="00F41CD5">
      <w:pPr>
        <w:pStyle w:val="a3"/>
        <w:numPr>
          <w:ilvl w:val="0"/>
          <w:numId w:val="13"/>
        </w:numPr>
        <w:spacing w:after="0" w:line="360" w:lineRule="auto"/>
        <w:ind w:left="0" w:firstLine="567"/>
        <w:jc w:val="both"/>
        <w:rPr>
          <w:rFonts w:ascii="Times New Roman" w:hAnsi="Times New Roman" w:cs="Times New Roman"/>
          <w:sz w:val="28"/>
          <w:szCs w:val="28"/>
        </w:rPr>
      </w:pPr>
      <w:r w:rsidRPr="00F41CD5">
        <w:rPr>
          <w:rFonts w:ascii="Times New Roman" w:hAnsi="Times New Roman" w:cs="Times New Roman"/>
          <w:sz w:val="28"/>
          <w:szCs w:val="28"/>
        </w:rPr>
        <w:t xml:space="preserve">Терещук Г. Зарубіжна практика забезпечення принципу транспарентності в діяльності публічної адміністрації. </w:t>
      </w:r>
      <w:r w:rsidRPr="00F41CD5">
        <w:rPr>
          <w:rFonts w:ascii="Times New Roman" w:hAnsi="Times New Roman" w:cs="Times New Roman"/>
          <w:i/>
          <w:sz w:val="28"/>
          <w:szCs w:val="28"/>
        </w:rPr>
        <w:t>Актуальні проблеми правознавства.</w:t>
      </w:r>
      <w:r w:rsidRPr="00F41CD5">
        <w:rPr>
          <w:rFonts w:ascii="Times New Roman" w:hAnsi="Times New Roman" w:cs="Times New Roman"/>
          <w:sz w:val="28"/>
          <w:szCs w:val="28"/>
        </w:rPr>
        <w:t xml:space="preserve"> (19)/2019. С. 65-70.</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 xml:space="preserve">Тимофєєв С. П. Загальні засади забезпечення відкритості та прозорості органів публічної влади в Україні. </w:t>
      </w:r>
      <w:r w:rsidRPr="00821F56">
        <w:rPr>
          <w:rFonts w:ascii="Times New Roman" w:hAnsi="Times New Roman" w:cs="Times New Roman"/>
          <w:i/>
          <w:sz w:val="28"/>
          <w:szCs w:val="28"/>
        </w:rPr>
        <w:t>Public Administration and Regional Development</w:t>
      </w:r>
      <w:r w:rsidRPr="00821F56">
        <w:rPr>
          <w:rFonts w:ascii="Times New Roman" w:hAnsi="Times New Roman" w:cs="Times New Roman"/>
          <w:sz w:val="28"/>
          <w:szCs w:val="28"/>
        </w:rPr>
        <w:t>. 2021, №1. С. 251–278.</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lastRenderedPageBreak/>
        <w:t>Ткачук А. Ф. Внутрішні та зовнішні ресурси для розвитку громади або Чому брак грошей не є первинною проблемою громади? (навчальний модуль). К. : ІКЦ «Легальний статус», 2016. 152 с.</w:t>
      </w:r>
    </w:p>
    <w:p w:rsidR="00821F56" w:rsidRPr="00821F56" w:rsidRDefault="00821F56" w:rsidP="00F41CD5">
      <w:pPr>
        <w:pStyle w:val="a8"/>
        <w:numPr>
          <w:ilvl w:val="0"/>
          <w:numId w:val="13"/>
        </w:numPr>
        <w:spacing w:line="360" w:lineRule="auto"/>
        <w:ind w:left="0" w:firstLine="567"/>
        <w:jc w:val="both"/>
        <w:rPr>
          <w:rFonts w:ascii="Times New Roman" w:hAnsi="Times New Roman" w:cs="Times New Roman"/>
          <w:sz w:val="28"/>
          <w:szCs w:val="28"/>
        </w:rPr>
      </w:pPr>
      <w:r w:rsidRPr="00821F56">
        <w:rPr>
          <w:rFonts w:ascii="Times New Roman" w:hAnsi="Times New Roman" w:cs="Times New Roman"/>
          <w:sz w:val="28"/>
          <w:szCs w:val="28"/>
        </w:rPr>
        <w:t>Участь громадськості у процесі прийняття рішень на місцевому рівні: навчально-методичний посібник / ДП «Укртехінформ». Київ, 2019. 250 с.</w:t>
      </w:r>
    </w:p>
    <w:p w:rsidR="00821F56" w:rsidRPr="00F41CD5" w:rsidRDefault="00821F56" w:rsidP="00F41CD5">
      <w:pPr>
        <w:pStyle w:val="a3"/>
        <w:numPr>
          <w:ilvl w:val="0"/>
          <w:numId w:val="13"/>
        </w:numPr>
        <w:spacing w:after="0" w:line="360" w:lineRule="auto"/>
        <w:ind w:left="0" w:firstLine="567"/>
        <w:jc w:val="both"/>
        <w:rPr>
          <w:rFonts w:ascii="Times New Roman" w:hAnsi="Times New Roman" w:cs="Times New Roman"/>
          <w:sz w:val="28"/>
          <w:szCs w:val="28"/>
        </w:rPr>
      </w:pPr>
      <w:r w:rsidRPr="00F41CD5">
        <w:rPr>
          <w:rFonts w:ascii="Times New Roman" w:hAnsi="Times New Roman" w:cs="Times New Roman"/>
          <w:sz w:val="28"/>
          <w:szCs w:val="28"/>
        </w:rPr>
        <w:t xml:space="preserve">Шумляєва І. Підвищення рівня участі населення у вирішенні питань місцевого значення в умовах децентралізації влади. </w:t>
      </w:r>
      <w:r w:rsidRPr="00F41CD5">
        <w:rPr>
          <w:rFonts w:ascii="Times New Roman" w:hAnsi="Times New Roman" w:cs="Times New Roman"/>
          <w:i/>
          <w:sz w:val="28"/>
          <w:szCs w:val="28"/>
        </w:rPr>
        <w:t>Управління інноваційним розвитком територій : Матеріали науково-практичної конференції за міжнародною участю</w:t>
      </w:r>
      <w:r w:rsidRPr="00F41CD5">
        <w:rPr>
          <w:rFonts w:ascii="Times New Roman" w:hAnsi="Times New Roman" w:cs="Times New Roman"/>
          <w:sz w:val="28"/>
          <w:szCs w:val="28"/>
        </w:rPr>
        <w:t xml:space="preserve"> (30 жовтня – 30 листопада 2015 р., м. Дніпропетровськ). С. 299–302.</w:t>
      </w:r>
    </w:p>
    <w:p w:rsidR="00AD22F2" w:rsidRPr="00AC2BD0" w:rsidRDefault="00AD22F2" w:rsidP="00F41CD5">
      <w:pPr>
        <w:pStyle w:val="a3"/>
        <w:tabs>
          <w:tab w:val="left" w:pos="993"/>
          <w:tab w:val="left" w:pos="1276"/>
        </w:tabs>
        <w:spacing w:after="0" w:line="360" w:lineRule="auto"/>
        <w:ind w:left="709"/>
        <w:jc w:val="both"/>
        <w:rPr>
          <w:rFonts w:ascii="Times New Roman" w:hAnsi="Times New Roman" w:cs="Times New Roman"/>
          <w:sz w:val="28"/>
          <w:szCs w:val="28"/>
        </w:rPr>
      </w:pPr>
    </w:p>
    <w:sectPr w:rsidR="00AD22F2" w:rsidRPr="00AC2BD0" w:rsidSect="0060656F">
      <w:headerReference w:type="default" r:id="rId46"/>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57F5" w:rsidRDefault="007457F5" w:rsidP="001614B4">
      <w:pPr>
        <w:spacing w:after="0" w:line="240" w:lineRule="auto"/>
      </w:pPr>
      <w:r>
        <w:separator/>
      </w:r>
    </w:p>
  </w:endnote>
  <w:endnote w:type="continuationSeparator" w:id="0">
    <w:p w:rsidR="007457F5" w:rsidRDefault="007457F5" w:rsidP="00161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57F5" w:rsidRDefault="007457F5" w:rsidP="001614B4">
      <w:pPr>
        <w:spacing w:after="0" w:line="240" w:lineRule="auto"/>
      </w:pPr>
      <w:r>
        <w:separator/>
      </w:r>
    </w:p>
  </w:footnote>
  <w:footnote w:type="continuationSeparator" w:id="0">
    <w:p w:rsidR="007457F5" w:rsidRDefault="007457F5" w:rsidP="001614B4">
      <w:pPr>
        <w:spacing w:after="0" w:line="240" w:lineRule="auto"/>
      </w:pPr>
      <w:r>
        <w:continuationSeparator/>
      </w:r>
    </w:p>
  </w:footnote>
  <w:footnote w:id="1">
    <w:p w:rsidR="00457E70" w:rsidRPr="004027E8" w:rsidRDefault="00457E70" w:rsidP="004027E8">
      <w:pPr>
        <w:pStyle w:val="a8"/>
        <w:jc w:val="both"/>
        <w:rPr>
          <w:rFonts w:ascii="Times New Roman" w:hAnsi="Times New Roman" w:cs="Times New Roman"/>
          <w:sz w:val="24"/>
          <w:szCs w:val="24"/>
        </w:rPr>
      </w:pPr>
      <w:r w:rsidRPr="004027E8">
        <w:rPr>
          <w:rStyle w:val="aa"/>
          <w:rFonts w:ascii="Times New Roman" w:hAnsi="Times New Roman" w:cs="Times New Roman"/>
          <w:sz w:val="24"/>
          <w:szCs w:val="24"/>
        </w:rPr>
        <w:footnoteRef/>
      </w:r>
      <w:r w:rsidRPr="004027E8">
        <w:rPr>
          <w:rFonts w:ascii="Times New Roman" w:hAnsi="Times New Roman" w:cs="Times New Roman"/>
          <w:sz w:val="24"/>
          <w:szCs w:val="24"/>
        </w:rPr>
        <w:t xml:space="preserve"> Тимофєєв С. П. Загальні засади забезпечення відкритості та прозорості органів публічної влади в Україні</w:t>
      </w:r>
      <w:r>
        <w:rPr>
          <w:rFonts w:ascii="Times New Roman" w:hAnsi="Times New Roman" w:cs="Times New Roman"/>
          <w:sz w:val="24"/>
          <w:szCs w:val="24"/>
        </w:rPr>
        <w:t>.</w:t>
      </w:r>
      <w:r w:rsidRPr="004027E8">
        <w:rPr>
          <w:rFonts w:ascii="Times New Roman" w:hAnsi="Times New Roman" w:cs="Times New Roman"/>
          <w:sz w:val="24"/>
          <w:szCs w:val="24"/>
        </w:rPr>
        <w:t xml:space="preserve"> </w:t>
      </w:r>
      <w:r w:rsidRPr="004027E8">
        <w:rPr>
          <w:rFonts w:ascii="Times New Roman" w:hAnsi="Times New Roman" w:cs="Times New Roman"/>
          <w:i/>
          <w:sz w:val="24"/>
          <w:szCs w:val="24"/>
        </w:rPr>
        <w:t>Public Administration and Regional Development</w:t>
      </w:r>
      <w:r>
        <w:rPr>
          <w:rFonts w:ascii="Times New Roman" w:hAnsi="Times New Roman" w:cs="Times New Roman"/>
          <w:sz w:val="24"/>
          <w:szCs w:val="24"/>
        </w:rPr>
        <w:t>.</w:t>
      </w:r>
      <w:r w:rsidRPr="004027E8">
        <w:rPr>
          <w:rFonts w:ascii="Times New Roman" w:hAnsi="Times New Roman" w:cs="Times New Roman"/>
          <w:sz w:val="24"/>
          <w:szCs w:val="24"/>
        </w:rPr>
        <w:t xml:space="preserve"> </w:t>
      </w:r>
      <w:r>
        <w:rPr>
          <w:rFonts w:ascii="Times New Roman" w:hAnsi="Times New Roman" w:cs="Times New Roman"/>
          <w:sz w:val="24"/>
          <w:szCs w:val="24"/>
        </w:rPr>
        <w:t>2021, №1. С.</w:t>
      </w:r>
      <w:r w:rsidRPr="004027E8">
        <w:rPr>
          <w:rFonts w:ascii="Times New Roman" w:hAnsi="Times New Roman" w:cs="Times New Roman"/>
          <w:sz w:val="24"/>
          <w:szCs w:val="24"/>
        </w:rPr>
        <w:t xml:space="preserve"> 251</w:t>
      </w:r>
      <w:r>
        <w:rPr>
          <w:rFonts w:ascii="Times New Roman" w:hAnsi="Times New Roman" w:cs="Times New Roman"/>
          <w:sz w:val="24"/>
          <w:szCs w:val="24"/>
        </w:rPr>
        <w:t>–</w:t>
      </w:r>
      <w:r w:rsidRPr="004027E8">
        <w:rPr>
          <w:rFonts w:ascii="Times New Roman" w:hAnsi="Times New Roman" w:cs="Times New Roman"/>
          <w:sz w:val="24"/>
          <w:szCs w:val="24"/>
        </w:rPr>
        <w:t>278</w:t>
      </w:r>
      <w:r>
        <w:rPr>
          <w:rFonts w:ascii="Times New Roman" w:hAnsi="Times New Roman" w:cs="Times New Roman"/>
          <w:sz w:val="24"/>
          <w:szCs w:val="24"/>
        </w:rPr>
        <w:t>.</w:t>
      </w:r>
    </w:p>
  </w:footnote>
  <w:footnote w:id="2">
    <w:p w:rsidR="00457E70" w:rsidRPr="004027E8" w:rsidRDefault="00457E70" w:rsidP="004027E8">
      <w:pPr>
        <w:pStyle w:val="a8"/>
        <w:jc w:val="both"/>
        <w:rPr>
          <w:rFonts w:ascii="Times New Roman" w:hAnsi="Times New Roman" w:cs="Times New Roman"/>
          <w:sz w:val="24"/>
          <w:szCs w:val="24"/>
        </w:rPr>
      </w:pPr>
      <w:r w:rsidRPr="004027E8">
        <w:rPr>
          <w:rStyle w:val="aa"/>
          <w:rFonts w:ascii="Times New Roman" w:hAnsi="Times New Roman" w:cs="Times New Roman"/>
          <w:sz w:val="24"/>
          <w:szCs w:val="24"/>
        </w:rPr>
        <w:footnoteRef/>
      </w:r>
      <w:r w:rsidRPr="004027E8">
        <w:rPr>
          <w:rFonts w:ascii="Times New Roman" w:hAnsi="Times New Roman" w:cs="Times New Roman"/>
          <w:sz w:val="24"/>
          <w:szCs w:val="24"/>
        </w:rPr>
        <w:t xml:space="preserve"> Антонова С. Є.</w:t>
      </w:r>
      <w:r>
        <w:rPr>
          <w:rFonts w:ascii="Times New Roman" w:hAnsi="Times New Roman" w:cs="Times New Roman"/>
          <w:sz w:val="24"/>
          <w:szCs w:val="24"/>
        </w:rPr>
        <w:t>,</w:t>
      </w:r>
      <w:r w:rsidRPr="004027E8">
        <w:rPr>
          <w:rFonts w:ascii="Times New Roman" w:hAnsi="Times New Roman" w:cs="Times New Roman"/>
          <w:sz w:val="24"/>
          <w:szCs w:val="24"/>
        </w:rPr>
        <w:t xml:space="preserve"> Корбутяк</w:t>
      </w:r>
      <w:r>
        <w:rPr>
          <w:rFonts w:ascii="Times New Roman" w:hAnsi="Times New Roman" w:cs="Times New Roman"/>
          <w:sz w:val="24"/>
          <w:szCs w:val="24"/>
        </w:rPr>
        <w:t xml:space="preserve"> В. І. </w:t>
      </w:r>
      <w:r w:rsidRPr="004027E8">
        <w:rPr>
          <w:rFonts w:ascii="Times New Roman" w:hAnsi="Times New Roman" w:cs="Times New Roman"/>
          <w:sz w:val="24"/>
          <w:szCs w:val="24"/>
        </w:rPr>
        <w:t xml:space="preserve">Моніторинг дотримання принципів прозорості та відкритості у діяльності органів влади в Україні. </w:t>
      </w:r>
      <w:r w:rsidRPr="004027E8">
        <w:rPr>
          <w:rFonts w:ascii="Times New Roman" w:hAnsi="Times New Roman" w:cs="Times New Roman"/>
          <w:i/>
          <w:sz w:val="24"/>
          <w:szCs w:val="24"/>
        </w:rPr>
        <w:t>Державне управління: удосконалення та розвиток: ел. наук. фах. вид</w:t>
      </w:r>
      <w:r w:rsidRPr="004027E8">
        <w:rPr>
          <w:rFonts w:ascii="Times New Roman" w:hAnsi="Times New Roman" w:cs="Times New Roman"/>
          <w:sz w:val="24"/>
          <w:szCs w:val="24"/>
        </w:rPr>
        <w:t xml:space="preserve">. </w:t>
      </w:r>
      <w:r>
        <w:rPr>
          <w:rFonts w:ascii="Times New Roman" w:hAnsi="Times New Roman" w:cs="Times New Roman"/>
          <w:sz w:val="24"/>
          <w:szCs w:val="24"/>
        </w:rPr>
        <w:t xml:space="preserve">2020. </w:t>
      </w:r>
      <w:r>
        <w:rPr>
          <w:rFonts w:ascii="Times New Roman" w:hAnsi="Times New Roman" w:cs="Times New Roman"/>
          <w:sz w:val="24"/>
          <w:szCs w:val="24"/>
          <w:lang w:val="en-US"/>
        </w:rPr>
        <w:t>URL</w:t>
      </w:r>
      <w:r>
        <w:rPr>
          <w:rFonts w:ascii="Times New Roman" w:hAnsi="Times New Roman" w:cs="Times New Roman"/>
          <w:sz w:val="24"/>
          <w:szCs w:val="24"/>
        </w:rPr>
        <w:t xml:space="preserve">: </w:t>
      </w:r>
      <w:r w:rsidRPr="004027E8">
        <w:rPr>
          <w:rFonts w:ascii="Times New Roman" w:hAnsi="Times New Roman" w:cs="Times New Roman"/>
          <w:sz w:val="24"/>
          <w:szCs w:val="24"/>
        </w:rPr>
        <w:t>http://www.dy.nayka.com.ua/pdf/10_2020/36.pdf</w:t>
      </w:r>
    </w:p>
  </w:footnote>
  <w:footnote w:id="3">
    <w:p w:rsidR="00457E70" w:rsidRPr="004027E8" w:rsidRDefault="00457E70" w:rsidP="004027E8">
      <w:pPr>
        <w:pStyle w:val="a8"/>
        <w:jc w:val="both"/>
        <w:rPr>
          <w:rFonts w:ascii="Times New Roman" w:hAnsi="Times New Roman" w:cs="Times New Roman"/>
          <w:sz w:val="24"/>
          <w:szCs w:val="24"/>
        </w:rPr>
      </w:pPr>
      <w:r w:rsidRPr="004027E8">
        <w:rPr>
          <w:rStyle w:val="aa"/>
          <w:rFonts w:ascii="Times New Roman" w:hAnsi="Times New Roman" w:cs="Times New Roman"/>
          <w:sz w:val="24"/>
          <w:szCs w:val="24"/>
        </w:rPr>
        <w:footnoteRef/>
      </w:r>
      <w:r w:rsidRPr="004027E8">
        <w:rPr>
          <w:rFonts w:ascii="Times New Roman" w:hAnsi="Times New Roman" w:cs="Times New Roman"/>
          <w:sz w:val="24"/>
          <w:szCs w:val="24"/>
        </w:rPr>
        <w:t xml:space="preserve"> Індекс сприйняття</w:t>
      </w:r>
      <w:r>
        <w:rPr>
          <w:rFonts w:ascii="Times New Roman" w:hAnsi="Times New Roman" w:cs="Times New Roman"/>
          <w:sz w:val="24"/>
          <w:szCs w:val="24"/>
        </w:rPr>
        <w:t xml:space="preserve"> </w:t>
      </w:r>
      <w:r w:rsidRPr="004027E8">
        <w:rPr>
          <w:rFonts w:ascii="Times New Roman" w:hAnsi="Times New Roman" w:cs="Times New Roman"/>
          <w:sz w:val="24"/>
          <w:szCs w:val="24"/>
        </w:rPr>
        <w:t>корупції ―2021</w:t>
      </w:r>
      <w:r>
        <w:rPr>
          <w:rFonts w:ascii="Times New Roman" w:hAnsi="Times New Roman" w:cs="Times New Roman"/>
          <w:sz w:val="24"/>
          <w:szCs w:val="24"/>
        </w:rPr>
        <w:t xml:space="preserve">. </w:t>
      </w:r>
      <w:r w:rsidRPr="004027E8">
        <w:rPr>
          <w:rFonts w:ascii="Times New Roman" w:hAnsi="Times New Roman" w:cs="Times New Roman"/>
          <w:sz w:val="24"/>
          <w:szCs w:val="24"/>
          <w:lang w:val="pl-PL"/>
        </w:rPr>
        <w:t>URL</w:t>
      </w:r>
      <w:r>
        <w:rPr>
          <w:rFonts w:ascii="Times New Roman" w:hAnsi="Times New Roman" w:cs="Times New Roman"/>
          <w:sz w:val="24"/>
          <w:szCs w:val="24"/>
        </w:rPr>
        <w:t>:</w:t>
      </w:r>
      <w:r w:rsidRPr="004027E8">
        <w:rPr>
          <w:rFonts w:ascii="Times New Roman" w:hAnsi="Times New Roman" w:cs="Times New Roman"/>
          <w:sz w:val="24"/>
          <w:szCs w:val="24"/>
        </w:rPr>
        <w:t xml:space="preserve"> </w:t>
      </w:r>
      <w:hyperlink r:id="rId1" w:history="1">
        <w:r w:rsidRPr="004027E8">
          <w:rPr>
            <w:rStyle w:val="ad"/>
            <w:rFonts w:ascii="Times New Roman" w:hAnsi="Times New Roman" w:cs="Times New Roman"/>
            <w:color w:val="000000" w:themeColor="text1"/>
            <w:sz w:val="24"/>
            <w:szCs w:val="24"/>
            <w:u w:val="none"/>
          </w:rPr>
          <w:t>https://cpi.ti-ukraine.org/</w:t>
        </w:r>
      </w:hyperlink>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(дата звернення: 09</w:t>
      </w:r>
      <w:r w:rsidRPr="004027E8">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2</w:t>
      </w:r>
      <w:r w:rsidRPr="004027E8">
        <w:rPr>
          <w:rFonts w:ascii="Times New Roman" w:hAnsi="Times New Roman" w:cs="Times New Roman"/>
          <w:color w:val="000000" w:themeColor="text1"/>
          <w:sz w:val="24"/>
          <w:szCs w:val="24"/>
        </w:rPr>
        <w:t>.2022</w:t>
      </w:r>
      <w:r>
        <w:rPr>
          <w:rFonts w:ascii="Times New Roman" w:hAnsi="Times New Roman" w:cs="Times New Roman"/>
          <w:color w:val="000000" w:themeColor="text1"/>
          <w:sz w:val="24"/>
          <w:szCs w:val="24"/>
        </w:rPr>
        <w:t xml:space="preserve"> р.</w:t>
      </w:r>
      <w:r w:rsidRPr="004027E8">
        <w:rPr>
          <w:rFonts w:ascii="Times New Roman" w:hAnsi="Times New Roman" w:cs="Times New Roman"/>
          <w:color w:val="000000" w:themeColor="text1"/>
          <w:sz w:val="24"/>
          <w:szCs w:val="24"/>
        </w:rPr>
        <w:t>)</w:t>
      </w:r>
    </w:p>
  </w:footnote>
  <w:footnote w:id="4">
    <w:p w:rsidR="00457E70" w:rsidRPr="004027E8" w:rsidRDefault="00457E70">
      <w:pPr>
        <w:pStyle w:val="a8"/>
        <w:rPr>
          <w:rFonts w:ascii="Times New Roman" w:hAnsi="Times New Roman" w:cs="Times New Roman"/>
          <w:sz w:val="24"/>
          <w:szCs w:val="24"/>
        </w:rPr>
      </w:pPr>
      <w:r w:rsidRPr="004027E8">
        <w:rPr>
          <w:rStyle w:val="aa"/>
          <w:rFonts w:ascii="Times New Roman" w:hAnsi="Times New Roman" w:cs="Times New Roman"/>
          <w:sz w:val="24"/>
          <w:szCs w:val="24"/>
        </w:rPr>
        <w:footnoteRef/>
      </w:r>
      <w:r w:rsidRPr="004027E8">
        <w:rPr>
          <w:rFonts w:ascii="Times New Roman" w:hAnsi="Times New Roman" w:cs="Times New Roman"/>
          <w:sz w:val="24"/>
          <w:szCs w:val="24"/>
        </w:rPr>
        <w:t xml:space="preserve"> Тимофєєв С. П. Загальні засади забезпечення відкритості та прозорості органів публічної влади в Україні</w:t>
      </w:r>
      <w:r>
        <w:rPr>
          <w:rFonts w:ascii="Times New Roman" w:hAnsi="Times New Roman" w:cs="Times New Roman"/>
          <w:sz w:val="24"/>
          <w:szCs w:val="24"/>
        </w:rPr>
        <w:t>.</w:t>
      </w:r>
      <w:r w:rsidRPr="004027E8">
        <w:rPr>
          <w:rFonts w:ascii="Times New Roman" w:hAnsi="Times New Roman" w:cs="Times New Roman"/>
          <w:sz w:val="24"/>
          <w:szCs w:val="24"/>
        </w:rPr>
        <w:t xml:space="preserve"> </w:t>
      </w:r>
      <w:r w:rsidRPr="004027E8">
        <w:rPr>
          <w:rFonts w:ascii="Times New Roman" w:hAnsi="Times New Roman" w:cs="Times New Roman"/>
          <w:i/>
          <w:sz w:val="24"/>
          <w:szCs w:val="24"/>
        </w:rPr>
        <w:t>Public Administration and Regional Development</w:t>
      </w:r>
      <w:r>
        <w:rPr>
          <w:rFonts w:ascii="Times New Roman" w:hAnsi="Times New Roman" w:cs="Times New Roman"/>
          <w:sz w:val="24"/>
          <w:szCs w:val="24"/>
        </w:rPr>
        <w:t>.</w:t>
      </w:r>
      <w:r w:rsidRPr="004027E8">
        <w:rPr>
          <w:rFonts w:ascii="Times New Roman" w:hAnsi="Times New Roman" w:cs="Times New Roman"/>
          <w:sz w:val="24"/>
          <w:szCs w:val="24"/>
        </w:rPr>
        <w:t xml:space="preserve"> </w:t>
      </w:r>
      <w:r>
        <w:rPr>
          <w:rFonts w:ascii="Times New Roman" w:hAnsi="Times New Roman" w:cs="Times New Roman"/>
          <w:sz w:val="24"/>
          <w:szCs w:val="24"/>
        </w:rPr>
        <w:t>2021, №1. С.</w:t>
      </w:r>
      <w:r w:rsidRPr="004027E8">
        <w:rPr>
          <w:rFonts w:ascii="Times New Roman" w:hAnsi="Times New Roman" w:cs="Times New Roman"/>
          <w:sz w:val="24"/>
          <w:szCs w:val="24"/>
        </w:rPr>
        <w:t xml:space="preserve"> 251</w:t>
      </w:r>
      <w:r>
        <w:rPr>
          <w:rFonts w:ascii="Times New Roman" w:hAnsi="Times New Roman" w:cs="Times New Roman"/>
          <w:sz w:val="24"/>
          <w:szCs w:val="24"/>
        </w:rPr>
        <w:t>–</w:t>
      </w:r>
      <w:r w:rsidRPr="004027E8">
        <w:rPr>
          <w:rFonts w:ascii="Times New Roman" w:hAnsi="Times New Roman" w:cs="Times New Roman"/>
          <w:sz w:val="24"/>
          <w:szCs w:val="24"/>
        </w:rPr>
        <w:t>278</w:t>
      </w:r>
      <w:r>
        <w:rPr>
          <w:rFonts w:ascii="Times New Roman" w:hAnsi="Times New Roman" w:cs="Times New Roman"/>
          <w:sz w:val="24"/>
          <w:szCs w:val="24"/>
        </w:rPr>
        <w:t>.</w:t>
      </w:r>
    </w:p>
  </w:footnote>
  <w:footnote w:id="5">
    <w:p w:rsidR="00457E70" w:rsidRPr="00F11622" w:rsidRDefault="00457E70" w:rsidP="00F11622">
      <w:pPr>
        <w:pStyle w:val="a8"/>
        <w:jc w:val="both"/>
        <w:rPr>
          <w:rFonts w:ascii="Times New Roman" w:hAnsi="Times New Roman" w:cs="Times New Roman"/>
          <w:sz w:val="24"/>
          <w:szCs w:val="24"/>
        </w:rPr>
      </w:pPr>
      <w:r w:rsidRPr="00F11622">
        <w:rPr>
          <w:rStyle w:val="aa"/>
          <w:rFonts w:ascii="Times New Roman" w:hAnsi="Times New Roman" w:cs="Times New Roman"/>
          <w:sz w:val="24"/>
          <w:szCs w:val="24"/>
        </w:rPr>
        <w:footnoteRef/>
      </w:r>
      <w:r w:rsidRPr="00F11622">
        <w:rPr>
          <w:rFonts w:ascii="Times New Roman" w:hAnsi="Times New Roman" w:cs="Times New Roman"/>
          <w:sz w:val="24"/>
          <w:szCs w:val="24"/>
        </w:rPr>
        <w:t xml:space="preserve"> Гладій В</w:t>
      </w:r>
      <w:r>
        <w:rPr>
          <w:rFonts w:ascii="Times New Roman" w:hAnsi="Times New Roman" w:cs="Times New Roman"/>
          <w:sz w:val="24"/>
          <w:szCs w:val="24"/>
        </w:rPr>
        <w:t>.</w:t>
      </w:r>
      <w:r w:rsidRPr="00F11622">
        <w:rPr>
          <w:rFonts w:ascii="Times New Roman" w:hAnsi="Times New Roman" w:cs="Times New Roman"/>
          <w:sz w:val="24"/>
          <w:szCs w:val="24"/>
        </w:rPr>
        <w:t xml:space="preserve"> І</w:t>
      </w:r>
      <w:r>
        <w:rPr>
          <w:rFonts w:ascii="Times New Roman" w:hAnsi="Times New Roman" w:cs="Times New Roman"/>
          <w:sz w:val="24"/>
          <w:szCs w:val="24"/>
        </w:rPr>
        <w:t>.</w:t>
      </w:r>
      <w:r w:rsidRPr="00F11622">
        <w:rPr>
          <w:rFonts w:ascii="Times New Roman" w:hAnsi="Times New Roman" w:cs="Times New Roman"/>
          <w:sz w:val="24"/>
          <w:szCs w:val="24"/>
        </w:rPr>
        <w:t xml:space="preserve"> Місцеве самоврядування як ресурс політики євроінтеграції: досвід вишеградської групи та перспективи України</w:t>
      </w:r>
      <w:r>
        <w:rPr>
          <w:rFonts w:ascii="Times New Roman" w:hAnsi="Times New Roman" w:cs="Times New Roman"/>
          <w:sz w:val="24"/>
          <w:szCs w:val="24"/>
        </w:rPr>
        <w:t>.</w:t>
      </w:r>
      <w:r w:rsidRPr="00F11622">
        <w:rPr>
          <w:rFonts w:ascii="Times New Roman" w:hAnsi="Times New Roman" w:cs="Times New Roman"/>
          <w:sz w:val="24"/>
          <w:szCs w:val="24"/>
        </w:rPr>
        <w:t xml:space="preserve"> Д</w:t>
      </w:r>
      <w:r>
        <w:rPr>
          <w:rFonts w:ascii="Times New Roman" w:hAnsi="Times New Roman" w:cs="Times New Roman"/>
          <w:sz w:val="24"/>
          <w:szCs w:val="24"/>
        </w:rPr>
        <w:t>исертація</w:t>
      </w:r>
      <w:r w:rsidRPr="00F11622">
        <w:rPr>
          <w:rFonts w:ascii="Times New Roman" w:hAnsi="Times New Roman" w:cs="Times New Roman"/>
          <w:sz w:val="24"/>
          <w:szCs w:val="24"/>
        </w:rPr>
        <w:t xml:space="preserve"> на здобуття наукового ступеня кандидата політичних наук</w:t>
      </w:r>
      <w:r>
        <w:rPr>
          <w:rFonts w:ascii="Times New Roman" w:hAnsi="Times New Roman" w:cs="Times New Roman"/>
          <w:sz w:val="24"/>
          <w:szCs w:val="24"/>
        </w:rPr>
        <w:t>.</w:t>
      </w:r>
      <w:r w:rsidRPr="00F11622">
        <w:rPr>
          <w:rFonts w:ascii="Times New Roman" w:hAnsi="Times New Roman" w:cs="Times New Roman"/>
          <w:sz w:val="24"/>
          <w:szCs w:val="24"/>
        </w:rPr>
        <w:t xml:space="preserve"> </w:t>
      </w:r>
      <w:r>
        <w:rPr>
          <w:rFonts w:ascii="Times New Roman" w:hAnsi="Times New Roman" w:cs="Times New Roman"/>
          <w:sz w:val="24"/>
          <w:szCs w:val="24"/>
        </w:rPr>
        <w:t xml:space="preserve">Івано-Франківськ, </w:t>
      </w:r>
      <w:r w:rsidRPr="00F11622">
        <w:rPr>
          <w:rFonts w:ascii="Times New Roman" w:hAnsi="Times New Roman" w:cs="Times New Roman"/>
          <w:sz w:val="24"/>
          <w:szCs w:val="24"/>
        </w:rPr>
        <w:t>2015</w:t>
      </w:r>
      <w:r>
        <w:rPr>
          <w:rFonts w:ascii="Times New Roman" w:hAnsi="Times New Roman" w:cs="Times New Roman"/>
          <w:sz w:val="24"/>
          <w:szCs w:val="24"/>
        </w:rPr>
        <w:t>.</w:t>
      </w:r>
      <w:r w:rsidRPr="00F11622">
        <w:rPr>
          <w:rFonts w:ascii="Times New Roman" w:hAnsi="Times New Roman" w:cs="Times New Roman"/>
          <w:sz w:val="24"/>
          <w:szCs w:val="24"/>
        </w:rPr>
        <w:t xml:space="preserve"> 238 с.</w:t>
      </w:r>
    </w:p>
  </w:footnote>
  <w:footnote w:id="6">
    <w:p w:rsidR="00457E70" w:rsidRPr="00F11622" w:rsidRDefault="00457E70" w:rsidP="00F11622">
      <w:pPr>
        <w:pStyle w:val="a8"/>
        <w:jc w:val="both"/>
        <w:rPr>
          <w:rFonts w:ascii="Times New Roman" w:hAnsi="Times New Roman" w:cs="Times New Roman"/>
          <w:sz w:val="24"/>
          <w:szCs w:val="24"/>
        </w:rPr>
      </w:pPr>
      <w:r w:rsidRPr="00F11622">
        <w:rPr>
          <w:rStyle w:val="aa"/>
          <w:rFonts w:ascii="Times New Roman" w:hAnsi="Times New Roman" w:cs="Times New Roman"/>
          <w:sz w:val="24"/>
          <w:szCs w:val="24"/>
        </w:rPr>
        <w:footnoteRef/>
      </w:r>
      <w:r w:rsidRPr="00F11622">
        <w:rPr>
          <w:rFonts w:ascii="Times New Roman" w:hAnsi="Times New Roman" w:cs="Times New Roman"/>
          <w:sz w:val="24"/>
          <w:szCs w:val="24"/>
        </w:rPr>
        <w:t xml:space="preserve"> Посібник з відкритого місцевого самоврядування та публічної етики</w:t>
      </w:r>
      <w:r>
        <w:rPr>
          <w:rFonts w:ascii="Times New Roman" w:hAnsi="Times New Roman" w:cs="Times New Roman"/>
          <w:sz w:val="24"/>
          <w:szCs w:val="24"/>
        </w:rPr>
        <w:t xml:space="preserve">. </w:t>
      </w:r>
      <w:r w:rsidRPr="00F11622">
        <w:rPr>
          <w:rFonts w:ascii="Times New Roman" w:hAnsi="Times New Roman" w:cs="Times New Roman"/>
          <w:sz w:val="24"/>
          <w:szCs w:val="24"/>
        </w:rPr>
        <w:t>Рада Європи, лютий 2022 року (3-є видання)</w:t>
      </w:r>
      <w:r>
        <w:rPr>
          <w:rFonts w:ascii="Times New Roman" w:hAnsi="Times New Roman" w:cs="Times New Roman"/>
          <w:sz w:val="24"/>
          <w:szCs w:val="24"/>
        </w:rPr>
        <w:t xml:space="preserve">. </w:t>
      </w:r>
      <w:r w:rsidRPr="00F11622">
        <w:rPr>
          <w:rFonts w:ascii="Times New Roman" w:hAnsi="Times New Roman" w:cs="Times New Roman"/>
          <w:sz w:val="24"/>
          <w:szCs w:val="24"/>
          <w:lang w:val="pl-PL"/>
        </w:rPr>
        <w:t>URL</w:t>
      </w:r>
      <w:r>
        <w:rPr>
          <w:rFonts w:ascii="Times New Roman" w:hAnsi="Times New Roman" w:cs="Times New Roman"/>
          <w:sz w:val="24"/>
          <w:szCs w:val="24"/>
        </w:rPr>
        <w:t>:</w:t>
      </w:r>
      <w:r w:rsidRPr="00F11622">
        <w:rPr>
          <w:rFonts w:ascii="Times New Roman" w:hAnsi="Times New Roman" w:cs="Times New Roman"/>
          <w:sz w:val="24"/>
          <w:szCs w:val="24"/>
        </w:rPr>
        <w:t xml:space="preserve"> </w:t>
      </w:r>
      <w:hyperlink r:id="rId2" w:history="1">
        <w:r w:rsidRPr="00F11622">
          <w:rPr>
            <w:rStyle w:val="ad"/>
            <w:rFonts w:ascii="Times New Roman" w:hAnsi="Times New Roman" w:cs="Times New Roman"/>
            <w:color w:val="000000" w:themeColor="text1"/>
            <w:sz w:val="24"/>
            <w:szCs w:val="24"/>
            <w:u w:val="none"/>
          </w:rPr>
          <w:t>https://rm.coe.int/open-local-government-and-public-ethics-ukr/1680a56757</w:t>
        </w:r>
      </w:hyperlink>
      <w:r w:rsidRPr="00F11622">
        <w:rPr>
          <w:rFonts w:ascii="Times New Roman" w:hAnsi="Times New Roman" w:cs="Times New Roman"/>
          <w:color w:val="000000" w:themeColor="text1"/>
          <w:sz w:val="24"/>
          <w:szCs w:val="24"/>
        </w:rPr>
        <w:t xml:space="preserve"> (дата звернення: 09.12.2022 р.)</w:t>
      </w:r>
    </w:p>
  </w:footnote>
  <w:footnote w:id="7">
    <w:p w:rsidR="00457E70" w:rsidRPr="00F11622" w:rsidRDefault="00457E70" w:rsidP="00F11622">
      <w:pPr>
        <w:pStyle w:val="a8"/>
        <w:jc w:val="both"/>
        <w:rPr>
          <w:rFonts w:ascii="Times New Roman" w:hAnsi="Times New Roman" w:cs="Times New Roman"/>
          <w:sz w:val="24"/>
          <w:szCs w:val="24"/>
        </w:rPr>
      </w:pPr>
      <w:r w:rsidRPr="00F11622">
        <w:rPr>
          <w:rStyle w:val="aa"/>
          <w:rFonts w:ascii="Times New Roman" w:hAnsi="Times New Roman" w:cs="Times New Roman"/>
          <w:sz w:val="24"/>
          <w:szCs w:val="24"/>
        </w:rPr>
        <w:footnoteRef/>
      </w:r>
      <w:r w:rsidRPr="00F11622">
        <w:rPr>
          <w:rFonts w:ascii="Times New Roman" w:hAnsi="Times New Roman" w:cs="Times New Roman"/>
          <w:sz w:val="24"/>
          <w:szCs w:val="24"/>
        </w:rPr>
        <w:t xml:space="preserve"> Методологічні підходи до Формування і впровадження інтегрованої моделі відкритого врядування в українських містах. </w:t>
      </w:r>
      <w:r w:rsidRPr="00F11622">
        <w:rPr>
          <w:rFonts w:ascii="Times New Roman" w:hAnsi="Times New Roman" w:cs="Times New Roman"/>
          <w:sz w:val="24"/>
          <w:szCs w:val="24"/>
          <w:lang w:val="pl-PL"/>
        </w:rPr>
        <w:t>URL</w:t>
      </w:r>
      <w:r>
        <w:rPr>
          <w:rFonts w:ascii="Times New Roman" w:hAnsi="Times New Roman" w:cs="Times New Roman"/>
          <w:sz w:val="24"/>
          <w:szCs w:val="24"/>
        </w:rPr>
        <w:t xml:space="preserve">: </w:t>
      </w:r>
      <w:hyperlink r:id="rId3" w:history="1">
        <w:r w:rsidRPr="00F11622">
          <w:rPr>
            <w:rStyle w:val="ad"/>
            <w:rFonts w:ascii="Times New Roman" w:hAnsi="Times New Roman" w:cs="Times New Roman"/>
            <w:color w:val="000000" w:themeColor="text1"/>
            <w:sz w:val="24"/>
            <w:szCs w:val="24"/>
            <w:u w:val="none"/>
          </w:rPr>
          <w:t>https://auc.org.ua/sites/default/files/library/ og_model_dec2016.pdf</w:t>
        </w:r>
      </w:hyperlink>
      <w:r w:rsidRPr="00F11622">
        <w:rPr>
          <w:rFonts w:ascii="Times New Roman" w:hAnsi="Times New Roman" w:cs="Times New Roman"/>
          <w:color w:val="000000" w:themeColor="text1"/>
          <w:sz w:val="24"/>
          <w:szCs w:val="24"/>
        </w:rPr>
        <w:t xml:space="preserve"> (дата звернення: 09.12.2022 </w:t>
      </w:r>
      <w:r>
        <w:rPr>
          <w:rFonts w:ascii="Times New Roman" w:hAnsi="Times New Roman" w:cs="Times New Roman"/>
          <w:sz w:val="24"/>
          <w:szCs w:val="24"/>
        </w:rPr>
        <w:t>р.)</w:t>
      </w:r>
    </w:p>
  </w:footnote>
  <w:footnote w:id="8">
    <w:p w:rsidR="00457E70" w:rsidRPr="00254FDE" w:rsidRDefault="00457E70" w:rsidP="00254FDE">
      <w:pPr>
        <w:spacing w:after="0" w:line="240" w:lineRule="auto"/>
        <w:jc w:val="both"/>
        <w:rPr>
          <w:rFonts w:ascii="Times New Roman" w:hAnsi="Times New Roman" w:cs="Times New Roman"/>
          <w:sz w:val="24"/>
          <w:szCs w:val="24"/>
        </w:rPr>
      </w:pPr>
      <w:r w:rsidRPr="00254FDE">
        <w:rPr>
          <w:rStyle w:val="aa"/>
          <w:rFonts w:ascii="Times New Roman" w:hAnsi="Times New Roman" w:cs="Times New Roman"/>
          <w:sz w:val="24"/>
          <w:szCs w:val="24"/>
        </w:rPr>
        <w:footnoteRef/>
      </w:r>
      <w:r w:rsidRPr="00254FDE">
        <w:rPr>
          <w:rFonts w:ascii="Times New Roman" w:hAnsi="Times New Roman" w:cs="Times New Roman"/>
          <w:sz w:val="24"/>
          <w:szCs w:val="24"/>
        </w:rPr>
        <w:t xml:space="preserve"> Ємельянов В. М.</w:t>
      </w:r>
      <w:r>
        <w:rPr>
          <w:rFonts w:ascii="Times New Roman" w:hAnsi="Times New Roman" w:cs="Times New Roman"/>
          <w:sz w:val="24"/>
          <w:szCs w:val="24"/>
        </w:rPr>
        <w:t>, Андріяш В. І., Шевчук Ю. В.</w:t>
      </w:r>
      <w:r w:rsidRPr="00254FDE">
        <w:rPr>
          <w:rFonts w:ascii="Times New Roman" w:hAnsi="Times New Roman" w:cs="Times New Roman"/>
          <w:sz w:val="24"/>
          <w:szCs w:val="24"/>
        </w:rPr>
        <w:t xml:space="preserve"> Взаємодія органів місцевого самоврядування з територіальною </w:t>
      </w:r>
      <w:r>
        <w:rPr>
          <w:rFonts w:ascii="Times New Roman" w:hAnsi="Times New Roman" w:cs="Times New Roman"/>
          <w:sz w:val="24"/>
          <w:szCs w:val="24"/>
        </w:rPr>
        <w:t>громадою: комунікативний аспект.</w:t>
      </w:r>
      <w:r w:rsidRPr="00254FDE">
        <w:rPr>
          <w:rFonts w:ascii="Times New Roman" w:hAnsi="Times New Roman" w:cs="Times New Roman"/>
          <w:sz w:val="24"/>
          <w:szCs w:val="24"/>
        </w:rPr>
        <w:t xml:space="preserve"> </w:t>
      </w:r>
      <w:r w:rsidRPr="00254FDE">
        <w:rPr>
          <w:rFonts w:ascii="Times New Roman" w:hAnsi="Times New Roman" w:cs="Times New Roman"/>
          <w:i/>
          <w:sz w:val="24"/>
          <w:szCs w:val="24"/>
        </w:rPr>
        <w:t>Наукові праці Чорноморського державного університету імені Петра Могили комплексу «Києво-Могилянська академія».</w:t>
      </w:r>
      <w:r>
        <w:rPr>
          <w:rFonts w:ascii="Times New Roman" w:hAnsi="Times New Roman" w:cs="Times New Roman"/>
          <w:sz w:val="24"/>
          <w:szCs w:val="24"/>
        </w:rPr>
        <w:t xml:space="preserve"> 2016. т. 267, вип. 255. С. 66</w:t>
      </w:r>
      <w:r w:rsidRPr="00254FDE">
        <w:rPr>
          <w:rFonts w:ascii="Times New Roman" w:hAnsi="Times New Roman" w:cs="Times New Roman"/>
          <w:sz w:val="24"/>
          <w:szCs w:val="24"/>
        </w:rPr>
        <w:t>–</w:t>
      </w:r>
      <w:r>
        <w:rPr>
          <w:rFonts w:ascii="Times New Roman" w:hAnsi="Times New Roman" w:cs="Times New Roman"/>
          <w:sz w:val="24"/>
          <w:szCs w:val="24"/>
        </w:rPr>
        <w:t>72.</w:t>
      </w:r>
    </w:p>
  </w:footnote>
  <w:footnote w:id="9">
    <w:p w:rsidR="00457E70" w:rsidRPr="00254FDE" w:rsidRDefault="00457E70" w:rsidP="00254FDE">
      <w:pPr>
        <w:spacing w:after="0" w:line="240" w:lineRule="auto"/>
        <w:jc w:val="both"/>
        <w:rPr>
          <w:rFonts w:ascii="Times New Roman" w:hAnsi="Times New Roman" w:cs="Times New Roman"/>
          <w:sz w:val="24"/>
          <w:szCs w:val="24"/>
        </w:rPr>
      </w:pPr>
      <w:r w:rsidRPr="00254FDE">
        <w:rPr>
          <w:rStyle w:val="aa"/>
          <w:rFonts w:ascii="Times New Roman" w:hAnsi="Times New Roman" w:cs="Times New Roman"/>
          <w:sz w:val="24"/>
          <w:szCs w:val="24"/>
        </w:rPr>
        <w:footnoteRef/>
      </w:r>
      <w:r w:rsidRPr="00254FDE">
        <w:rPr>
          <w:rFonts w:ascii="Times New Roman" w:hAnsi="Times New Roman" w:cs="Times New Roman"/>
          <w:sz w:val="24"/>
          <w:szCs w:val="24"/>
        </w:rPr>
        <w:t xml:space="preserve"> Закон України «Про місцеве самоврядування в Україні».</w:t>
      </w:r>
      <w:r>
        <w:rPr>
          <w:rFonts w:ascii="Times New Roman" w:hAnsi="Times New Roman" w:cs="Times New Roman"/>
          <w:sz w:val="24"/>
          <w:szCs w:val="24"/>
        </w:rPr>
        <w:t xml:space="preserve"> Науково-практичний коментар. </w:t>
      </w:r>
      <w:r w:rsidRPr="00254FDE">
        <w:rPr>
          <w:rFonts w:ascii="Times New Roman" w:hAnsi="Times New Roman" w:cs="Times New Roman"/>
          <w:sz w:val="24"/>
          <w:szCs w:val="24"/>
        </w:rPr>
        <w:t xml:space="preserve">К. : Інститут законодавства </w:t>
      </w:r>
      <w:r>
        <w:rPr>
          <w:rFonts w:ascii="Times New Roman" w:hAnsi="Times New Roman" w:cs="Times New Roman"/>
          <w:sz w:val="24"/>
          <w:szCs w:val="24"/>
        </w:rPr>
        <w:t>Верховної Ради України, 1999. 246 с.</w:t>
      </w:r>
    </w:p>
  </w:footnote>
  <w:footnote w:id="10">
    <w:p w:rsidR="00457E70" w:rsidRPr="00254FDE" w:rsidRDefault="00457E70" w:rsidP="00254FDE">
      <w:pPr>
        <w:spacing w:after="0" w:line="240" w:lineRule="auto"/>
        <w:jc w:val="both"/>
        <w:rPr>
          <w:rFonts w:ascii="Times New Roman" w:hAnsi="Times New Roman" w:cs="Times New Roman"/>
          <w:sz w:val="24"/>
          <w:szCs w:val="24"/>
        </w:rPr>
      </w:pPr>
      <w:r w:rsidRPr="00254FDE">
        <w:rPr>
          <w:rStyle w:val="aa"/>
          <w:rFonts w:ascii="Times New Roman" w:hAnsi="Times New Roman" w:cs="Times New Roman"/>
          <w:sz w:val="24"/>
          <w:szCs w:val="24"/>
        </w:rPr>
        <w:footnoteRef/>
      </w:r>
      <w:r w:rsidRPr="00254FDE">
        <w:rPr>
          <w:rFonts w:ascii="Times New Roman" w:hAnsi="Times New Roman" w:cs="Times New Roman"/>
          <w:sz w:val="24"/>
          <w:szCs w:val="24"/>
        </w:rPr>
        <w:t xml:space="preserve"> Завальна Ж. В. Договірні форми регулювання відносин у публічній сфер</w:t>
      </w:r>
      <w:r>
        <w:rPr>
          <w:rFonts w:ascii="Times New Roman" w:hAnsi="Times New Roman" w:cs="Times New Roman"/>
          <w:sz w:val="24"/>
          <w:szCs w:val="24"/>
        </w:rPr>
        <w:t>і: теоретико-правовий аспект : монографія. Суми : Мрія, 2009. 132 c.</w:t>
      </w:r>
    </w:p>
  </w:footnote>
  <w:footnote w:id="11">
    <w:p w:rsidR="00457E70" w:rsidRPr="00254FDE" w:rsidRDefault="00457E70" w:rsidP="00254FDE">
      <w:pPr>
        <w:pStyle w:val="a8"/>
        <w:jc w:val="both"/>
        <w:rPr>
          <w:rFonts w:ascii="Times New Roman" w:hAnsi="Times New Roman" w:cs="Times New Roman"/>
          <w:sz w:val="24"/>
          <w:szCs w:val="24"/>
        </w:rPr>
      </w:pPr>
      <w:r w:rsidRPr="00254FDE">
        <w:rPr>
          <w:rStyle w:val="aa"/>
          <w:rFonts w:ascii="Times New Roman" w:hAnsi="Times New Roman" w:cs="Times New Roman"/>
          <w:sz w:val="24"/>
          <w:szCs w:val="24"/>
        </w:rPr>
        <w:footnoteRef/>
      </w:r>
      <w:r w:rsidRPr="00254FDE">
        <w:rPr>
          <w:rFonts w:ascii="Times New Roman" w:hAnsi="Times New Roman" w:cs="Times New Roman"/>
          <w:sz w:val="24"/>
          <w:szCs w:val="24"/>
        </w:rPr>
        <w:t xml:space="preserve"> Ткачук А. Ф. Внутрішні та зовнішні ресурси для розвитку громади або Чому брак грошей не є первинною проблемою г</w:t>
      </w:r>
      <w:r>
        <w:rPr>
          <w:rFonts w:ascii="Times New Roman" w:hAnsi="Times New Roman" w:cs="Times New Roman"/>
          <w:sz w:val="24"/>
          <w:szCs w:val="24"/>
        </w:rPr>
        <w:t>ромади? (навчальний модуль).</w:t>
      </w:r>
      <w:r w:rsidRPr="00254FDE">
        <w:rPr>
          <w:rFonts w:ascii="Times New Roman" w:hAnsi="Times New Roman" w:cs="Times New Roman"/>
          <w:sz w:val="24"/>
          <w:szCs w:val="24"/>
        </w:rPr>
        <w:t xml:space="preserve"> К. :</w:t>
      </w:r>
      <w:r>
        <w:rPr>
          <w:rFonts w:ascii="Times New Roman" w:hAnsi="Times New Roman" w:cs="Times New Roman"/>
          <w:sz w:val="24"/>
          <w:szCs w:val="24"/>
        </w:rPr>
        <w:t xml:space="preserve"> ІКЦ «Легальний статус», 2016. </w:t>
      </w:r>
      <w:r w:rsidRPr="00254FDE">
        <w:rPr>
          <w:rFonts w:ascii="Times New Roman" w:hAnsi="Times New Roman" w:cs="Times New Roman"/>
          <w:sz w:val="24"/>
          <w:szCs w:val="24"/>
        </w:rPr>
        <w:t>152 с.</w:t>
      </w:r>
    </w:p>
  </w:footnote>
  <w:footnote w:id="12">
    <w:p w:rsidR="00457E70" w:rsidRPr="00254FDE" w:rsidRDefault="00457E70" w:rsidP="00254FDE">
      <w:pPr>
        <w:pStyle w:val="a8"/>
        <w:jc w:val="both"/>
        <w:rPr>
          <w:rFonts w:ascii="Times New Roman" w:hAnsi="Times New Roman" w:cs="Times New Roman"/>
          <w:sz w:val="24"/>
          <w:szCs w:val="24"/>
        </w:rPr>
      </w:pPr>
      <w:r w:rsidRPr="00254FDE">
        <w:rPr>
          <w:rStyle w:val="aa"/>
          <w:rFonts w:ascii="Times New Roman" w:hAnsi="Times New Roman" w:cs="Times New Roman"/>
          <w:sz w:val="24"/>
          <w:szCs w:val="24"/>
        </w:rPr>
        <w:footnoteRef/>
      </w:r>
      <w:r w:rsidRPr="00254FDE">
        <w:rPr>
          <w:rFonts w:ascii="Times New Roman" w:hAnsi="Times New Roman" w:cs="Times New Roman"/>
          <w:sz w:val="24"/>
          <w:szCs w:val="24"/>
        </w:rPr>
        <w:t xml:space="preserve"> Терещенко Д. А. Комунікації як засіб регуляції інформаційного обміну в системі надання управлінських послуг</w:t>
      </w:r>
      <w:r>
        <w:rPr>
          <w:rFonts w:ascii="Times New Roman" w:hAnsi="Times New Roman" w:cs="Times New Roman"/>
          <w:sz w:val="24"/>
          <w:szCs w:val="24"/>
        </w:rPr>
        <w:t xml:space="preserve"> населенню. </w:t>
      </w:r>
      <w:r w:rsidRPr="00254FDE">
        <w:rPr>
          <w:rFonts w:ascii="Times New Roman" w:hAnsi="Times New Roman" w:cs="Times New Roman"/>
          <w:i/>
          <w:sz w:val="24"/>
          <w:szCs w:val="24"/>
        </w:rPr>
        <w:t>Актуальні проблеми державного управління. Зб. наук. праць</w:t>
      </w:r>
      <w:r>
        <w:rPr>
          <w:rFonts w:ascii="Times New Roman" w:hAnsi="Times New Roman" w:cs="Times New Roman"/>
          <w:sz w:val="24"/>
          <w:szCs w:val="24"/>
        </w:rPr>
        <w:t xml:space="preserve">. </w:t>
      </w:r>
      <w:r w:rsidRPr="00254FDE">
        <w:rPr>
          <w:rFonts w:ascii="Times New Roman" w:hAnsi="Times New Roman" w:cs="Times New Roman"/>
          <w:sz w:val="24"/>
          <w:szCs w:val="24"/>
        </w:rPr>
        <w:t>ОдРІ НАДУ п</w:t>
      </w:r>
      <w:r>
        <w:rPr>
          <w:rFonts w:ascii="Times New Roman" w:hAnsi="Times New Roman" w:cs="Times New Roman"/>
          <w:sz w:val="24"/>
          <w:szCs w:val="24"/>
        </w:rPr>
        <w:t>ри Президентові України, 2007.</w:t>
      </w:r>
      <w:r w:rsidRPr="00254FDE">
        <w:rPr>
          <w:rFonts w:ascii="Times New Roman" w:hAnsi="Times New Roman" w:cs="Times New Roman"/>
          <w:sz w:val="24"/>
          <w:szCs w:val="24"/>
        </w:rPr>
        <w:t xml:space="preserve"> Випуск 1 </w:t>
      </w:r>
      <w:r>
        <w:rPr>
          <w:rFonts w:ascii="Times New Roman" w:hAnsi="Times New Roman" w:cs="Times New Roman"/>
          <w:sz w:val="24"/>
          <w:szCs w:val="24"/>
        </w:rPr>
        <w:t xml:space="preserve">(29). </w:t>
      </w:r>
      <w:r w:rsidRPr="00254FDE">
        <w:rPr>
          <w:rFonts w:ascii="Times New Roman" w:hAnsi="Times New Roman" w:cs="Times New Roman"/>
          <w:sz w:val="24"/>
          <w:szCs w:val="24"/>
        </w:rPr>
        <w:t>С. 78–86.</w:t>
      </w:r>
    </w:p>
  </w:footnote>
  <w:footnote w:id="13">
    <w:p w:rsidR="00457E70" w:rsidRPr="00254FDE" w:rsidRDefault="00457E70" w:rsidP="00254FDE">
      <w:pPr>
        <w:spacing w:after="0" w:line="240" w:lineRule="auto"/>
        <w:jc w:val="both"/>
        <w:rPr>
          <w:rFonts w:ascii="Times New Roman" w:hAnsi="Times New Roman" w:cs="Times New Roman"/>
          <w:sz w:val="24"/>
          <w:szCs w:val="24"/>
        </w:rPr>
      </w:pPr>
      <w:r w:rsidRPr="00254FDE">
        <w:rPr>
          <w:rStyle w:val="aa"/>
          <w:rFonts w:ascii="Times New Roman" w:hAnsi="Times New Roman" w:cs="Times New Roman"/>
          <w:sz w:val="24"/>
          <w:szCs w:val="24"/>
        </w:rPr>
        <w:footnoteRef/>
      </w:r>
      <w:r w:rsidRPr="00254FDE">
        <w:rPr>
          <w:rFonts w:ascii="Times New Roman" w:hAnsi="Times New Roman" w:cs="Times New Roman"/>
          <w:sz w:val="24"/>
          <w:szCs w:val="24"/>
        </w:rPr>
        <w:t xml:space="preserve"> Шумляєва І. Підвищення рівня участі населення у вирішенні питань місцевого значення в умовах децент</w:t>
      </w:r>
      <w:r>
        <w:rPr>
          <w:rFonts w:ascii="Times New Roman" w:hAnsi="Times New Roman" w:cs="Times New Roman"/>
          <w:sz w:val="24"/>
          <w:szCs w:val="24"/>
        </w:rPr>
        <w:t>ралізації влади.</w:t>
      </w:r>
      <w:r w:rsidRPr="00254FDE">
        <w:rPr>
          <w:rFonts w:ascii="Times New Roman" w:hAnsi="Times New Roman" w:cs="Times New Roman"/>
          <w:sz w:val="24"/>
          <w:szCs w:val="24"/>
        </w:rPr>
        <w:t xml:space="preserve"> </w:t>
      </w:r>
      <w:r w:rsidRPr="008156E0">
        <w:rPr>
          <w:rFonts w:ascii="Times New Roman" w:hAnsi="Times New Roman" w:cs="Times New Roman"/>
          <w:i/>
          <w:sz w:val="24"/>
          <w:szCs w:val="24"/>
        </w:rPr>
        <w:t>Управління інноваційним розвитком територій : Матеріали науково-практичної конференції за міжнародною участю</w:t>
      </w:r>
      <w:r w:rsidRPr="00254FDE">
        <w:rPr>
          <w:rFonts w:ascii="Times New Roman" w:hAnsi="Times New Roman" w:cs="Times New Roman"/>
          <w:sz w:val="24"/>
          <w:szCs w:val="24"/>
        </w:rPr>
        <w:t xml:space="preserve"> (30 жовтня – 30 листопада </w:t>
      </w:r>
      <w:r>
        <w:rPr>
          <w:rFonts w:ascii="Times New Roman" w:hAnsi="Times New Roman" w:cs="Times New Roman"/>
          <w:sz w:val="24"/>
          <w:szCs w:val="24"/>
        </w:rPr>
        <w:t>2015 р., м. Дніпропетровськ). С. 299–302.</w:t>
      </w:r>
    </w:p>
  </w:footnote>
  <w:footnote w:id="14">
    <w:p w:rsidR="00457E70" w:rsidRPr="009626B9" w:rsidRDefault="00457E70" w:rsidP="008156E0">
      <w:pPr>
        <w:spacing w:after="0" w:line="240" w:lineRule="auto"/>
        <w:jc w:val="both"/>
        <w:rPr>
          <w:rFonts w:ascii="Times New Roman" w:hAnsi="Times New Roman"/>
          <w:color w:val="000000"/>
          <w:sz w:val="24"/>
          <w:szCs w:val="24"/>
        </w:rPr>
      </w:pPr>
      <w:r w:rsidRPr="009626B9">
        <w:rPr>
          <w:rStyle w:val="aa"/>
          <w:rFonts w:ascii="Times New Roman" w:hAnsi="Times New Roman"/>
          <w:color w:val="000000"/>
          <w:sz w:val="24"/>
          <w:szCs w:val="24"/>
        </w:rPr>
        <w:footnoteRef/>
      </w:r>
      <w:r w:rsidRPr="009626B9">
        <w:rPr>
          <w:rFonts w:ascii="Times New Roman" w:hAnsi="Times New Roman"/>
          <w:color w:val="000000"/>
          <w:sz w:val="24"/>
          <w:szCs w:val="24"/>
        </w:rPr>
        <w:t xml:space="preserve"> Софій О. З. </w:t>
      </w:r>
      <w:r w:rsidRPr="009626B9">
        <w:rPr>
          <w:rFonts w:ascii="Times New Roman" w:hAnsi="Times New Roman"/>
          <w:bCs/>
          <w:color w:val="000000"/>
          <w:sz w:val="24"/>
          <w:szCs w:val="24"/>
        </w:rPr>
        <w:t>Залучення громадян до процесу прийняття рішень органами місцевої влади шляхом використання потенціалу громадських консультаці</w:t>
      </w:r>
      <w:r>
        <w:rPr>
          <w:rFonts w:ascii="Times New Roman" w:hAnsi="Times New Roman"/>
          <w:bCs/>
          <w:color w:val="000000"/>
          <w:sz w:val="24"/>
          <w:szCs w:val="24"/>
        </w:rPr>
        <w:t>й</w:t>
      </w:r>
      <w:r w:rsidRPr="008156E0">
        <w:rPr>
          <w:rFonts w:ascii="Times New Roman" w:hAnsi="Times New Roman"/>
          <w:bCs/>
          <w:i/>
          <w:color w:val="000000"/>
          <w:sz w:val="24"/>
          <w:szCs w:val="24"/>
        </w:rPr>
        <w:t>. Наукові записки Львівського університету бізнесу та права.</w:t>
      </w:r>
      <w:r>
        <w:rPr>
          <w:rFonts w:ascii="Times New Roman" w:hAnsi="Times New Roman"/>
          <w:bCs/>
          <w:color w:val="000000"/>
          <w:sz w:val="24"/>
          <w:szCs w:val="24"/>
        </w:rPr>
        <w:t xml:space="preserve"> 2011. Вип. 6. </w:t>
      </w:r>
      <w:r w:rsidRPr="009626B9">
        <w:rPr>
          <w:rFonts w:ascii="Times New Roman" w:hAnsi="Times New Roman"/>
          <w:bCs/>
          <w:color w:val="000000"/>
          <w:sz w:val="24"/>
          <w:szCs w:val="24"/>
        </w:rPr>
        <w:t>С. 112–117.</w:t>
      </w:r>
    </w:p>
  </w:footnote>
  <w:footnote w:id="15">
    <w:p w:rsidR="00457E70" w:rsidRDefault="00457E70" w:rsidP="00C71B9B">
      <w:pPr>
        <w:spacing w:after="0" w:line="240" w:lineRule="auto"/>
        <w:jc w:val="both"/>
      </w:pPr>
      <w:r w:rsidRPr="002C7695">
        <w:rPr>
          <w:rStyle w:val="aa"/>
          <w:rFonts w:ascii="Times New Roman" w:hAnsi="Times New Roman"/>
          <w:sz w:val="24"/>
          <w:szCs w:val="24"/>
        </w:rPr>
        <w:footnoteRef/>
      </w:r>
      <w:r w:rsidRPr="002C7695">
        <w:rPr>
          <w:rFonts w:ascii="Times New Roman" w:hAnsi="Times New Roman"/>
          <w:sz w:val="24"/>
          <w:szCs w:val="24"/>
        </w:rPr>
        <w:t xml:space="preserve"> Ткачук А. Ф. Внутрішні та зовнішні ресурси для розвитку громади або Чому брак грошей не є первинною проблемо</w:t>
      </w:r>
      <w:r>
        <w:rPr>
          <w:rFonts w:ascii="Times New Roman" w:hAnsi="Times New Roman"/>
          <w:sz w:val="24"/>
          <w:szCs w:val="24"/>
        </w:rPr>
        <w:t xml:space="preserve">ю громади? (навчальний модуль). </w:t>
      </w:r>
      <w:r w:rsidRPr="002C7695">
        <w:rPr>
          <w:rFonts w:ascii="Times New Roman" w:hAnsi="Times New Roman"/>
          <w:sz w:val="24"/>
          <w:szCs w:val="24"/>
        </w:rPr>
        <w:t xml:space="preserve">К. : </w:t>
      </w:r>
      <w:r>
        <w:rPr>
          <w:rFonts w:ascii="Times New Roman" w:hAnsi="Times New Roman"/>
          <w:sz w:val="24"/>
          <w:szCs w:val="24"/>
        </w:rPr>
        <w:t xml:space="preserve">ІКЦ «Легальний статус», 2016. </w:t>
      </w:r>
      <w:r w:rsidRPr="002C7695">
        <w:rPr>
          <w:rFonts w:ascii="Times New Roman" w:hAnsi="Times New Roman"/>
          <w:sz w:val="24"/>
          <w:szCs w:val="24"/>
        </w:rPr>
        <w:t>152 с.</w:t>
      </w:r>
    </w:p>
  </w:footnote>
  <w:footnote w:id="16">
    <w:p w:rsidR="00457E70" w:rsidRPr="002C1414" w:rsidRDefault="00457E70" w:rsidP="008156E0">
      <w:pPr>
        <w:pStyle w:val="a8"/>
        <w:jc w:val="both"/>
        <w:rPr>
          <w:rFonts w:ascii="Times New Roman" w:hAnsi="Times New Roman" w:cs="Times New Roman"/>
          <w:sz w:val="24"/>
          <w:szCs w:val="24"/>
        </w:rPr>
      </w:pPr>
      <w:r w:rsidRPr="002C1414">
        <w:rPr>
          <w:rStyle w:val="aa"/>
          <w:rFonts w:ascii="Times New Roman" w:hAnsi="Times New Roman" w:cs="Times New Roman"/>
          <w:sz w:val="24"/>
          <w:szCs w:val="24"/>
        </w:rPr>
        <w:footnoteRef/>
      </w:r>
      <w:r w:rsidRPr="002C1414">
        <w:rPr>
          <w:rFonts w:ascii="Times New Roman" w:hAnsi="Times New Roman" w:cs="Times New Roman"/>
          <w:sz w:val="24"/>
          <w:szCs w:val="24"/>
        </w:rPr>
        <w:t xml:space="preserve"> Конституція України : Закон України від 28.06.1996 р. № 254к/96-ВР. </w:t>
      </w:r>
      <w:r w:rsidRPr="002C1414">
        <w:rPr>
          <w:rFonts w:ascii="Times New Roman" w:hAnsi="Times New Roman" w:cs="Times New Roman"/>
          <w:sz w:val="24"/>
          <w:szCs w:val="24"/>
          <w:lang w:val="pl-PL"/>
        </w:rPr>
        <w:t>URL</w:t>
      </w:r>
      <w:r w:rsidRPr="00701C76">
        <w:rPr>
          <w:rFonts w:ascii="Times New Roman" w:hAnsi="Times New Roman" w:cs="Times New Roman"/>
          <w:sz w:val="24"/>
          <w:szCs w:val="24"/>
          <w:lang w:val="pl-PL"/>
        </w:rPr>
        <w:t xml:space="preserve">: </w:t>
      </w:r>
      <w:r w:rsidRPr="002C1414">
        <w:rPr>
          <w:rFonts w:ascii="Times New Roman" w:hAnsi="Times New Roman" w:cs="Times New Roman"/>
          <w:sz w:val="24"/>
          <w:szCs w:val="24"/>
          <w:lang w:val="pl-PL"/>
        </w:rPr>
        <w:t>https</w:t>
      </w:r>
      <w:r w:rsidRPr="00701C76">
        <w:rPr>
          <w:rFonts w:ascii="Times New Roman" w:hAnsi="Times New Roman" w:cs="Times New Roman"/>
          <w:sz w:val="24"/>
          <w:szCs w:val="24"/>
          <w:lang w:val="pl-PL"/>
        </w:rPr>
        <w:t>://</w:t>
      </w:r>
      <w:r w:rsidRPr="002C1414">
        <w:rPr>
          <w:rFonts w:ascii="Times New Roman" w:hAnsi="Times New Roman" w:cs="Times New Roman"/>
          <w:sz w:val="24"/>
          <w:szCs w:val="24"/>
          <w:lang w:val="pl-PL"/>
        </w:rPr>
        <w:t>zakon</w:t>
      </w:r>
      <w:r w:rsidRPr="00701C76">
        <w:rPr>
          <w:rFonts w:ascii="Times New Roman" w:hAnsi="Times New Roman" w:cs="Times New Roman"/>
          <w:sz w:val="24"/>
          <w:szCs w:val="24"/>
          <w:lang w:val="pl-PL"/>
        </w:rPr>
        <w:t>.</w:t>
      </w:r>
      <w:r w:rsidRPr="002C1414">
        <w:rPr>
          <w:rFonts w:ascii="Times New Roman" w:hAnsi="Times New Roman" w:cs="Times New Roman"/>
          <w:sz w:val="24"/>
          <w:szCs w:val="24"/>
          <w:lang w:val="pl-PL"/>
        </w:rPr>
        <w:t>rada</w:t>
      </w:r>
      <w:r w:rsidRPr="00701C76">
        <w:rPr>
          <w:rFonts w:ascii="Times New Roman" w:hAnsi="Times New Roman" w:cs="Times New Roman"/>
          <w:sz w:val="24"/>
          <w:szCs w:val="24"/>
          <w:lang w:val="pl-PL"/>
        </w:rPr>
        <w:t>.</w:t>
      </w:r>
      <w:r w:rsidRPr="002C1414">
        <w:rPr>
          <w:rFonts w:ascii="Times New Roman" w:hAnsi="Times New Roman" w:cs="Times New Roman"/>
          <w:sz w:val="24"/>
          <w:szCs w:val="24"/>
          <w:lang w:val="pl-PL"/>
        </w:rPr>
        <w:t>gov</w:t>
      </w:r>
      <w:r w:rsidRPr="00701C76">
        <w:rPr>
          <w:rFonts w:ascii="Times New Roman" w:hAnsi="Times New Roman" w:cs="Times New Roman"/>
          <w:sz w:val="24"/>
          <w:szCs w:val="24"/>
          <w:lang w:val="pl-PL"/>
        </w:rPr>
        <w:t>.</w:t>
      </w:r>
      <w:r w:rsidRPr="002C1414">
        <w:rPr>
          <w:rFonts w:ascii="Times New Roman" w:hAnsi="Times New Roman" w:cs="Times New Roman"/>
          <w:sz w:val="24"/>
          <w:szCs w:val="24"/>
          <w:lang w:val="pl-PL"/>
        </w:rPr>
        <w:t>ua</w:t>
      </w:r>
      <w:r w:rsidRPr="00701C76">
        <w:rPr>
          <w:rFonts w:ascii="Times New Roman" w:hAnsi="Times New Roman" w:cs="Times New Roman"/>
          <w:sz w:val="24"/>
          <w:szCs w:val="24"/>
          <w:lang w:val="pl-PL"/>
        </w:rPr>
        <w:t>/</w:t>
      </w:r>
      <w:r w:rsidRPr="002C1414">
        <w:rPr>
          <w:rFonts w:ascii="Times New Roman" w:hAnsi="Times New Roman" w:cs="Times New Roman"/>
          <w:sz w:val="24"/>
          <w:szCs w:val="24"/>
          <w:lang w:val="pl-PL"/>
        </w:rPr>
        <w:t>laws</w:t>
      </w:r>
      <w:r w:rsidRPr="00701C76">
        <w:rPr>
          <w:rFonts w:ascii="Times New Roman" w:hAnsi="Times New Roman" w:cs="Times New Roman"/>
          <w:sz w:val="24"/>
          <w:szCs w:val="24"/>
          <w:lang w:val="pl-PL"/>
        </w:rPr>
        <w:t>/</w:t>
      </w:r>
      <w:r w:rsidRPr="002C1414">
        <w:rPr>
          <w:rFonts w:ascii="Times New Roman" w:hAnsi="Times New Roman" w:cs="Times New Roman"/>
          <w:sz w:val="24"/>
          <w:szCs w:val="24"/>
          <w:lang w:val="pl-PL"/>
        </w:rPr>
        <w:t>show/254%D0%BA/96-%D0%B2%D1%80#Text</w:t>
      </w:r>
    </w:p>
  </w:footnote>
  <w:footnote w:id="17">
    <w:p w:rsidR="00457E70" w:rsidRPr="001012FF" w:rsidRDefault="00457E70" w:rsidP="001012FF">
      <w:pPr>
        <w:pStyle w:val="a8"/>
        <w:jc w:val="both"/>
        <w:rPr>
          <w:rFonts w:ascii="Times New Roman" w:hAnsi="Times New Roman" w:cs="Times New Roman"/>
          <w:sz w:val="24"/>
          <w:szCs w:val="24"/>
        </w:rPr>
      </w:pPr>
      <w:r w:rsidRPr="001012FF">
        <w:rPr>
          <w:rStyle w:val="aa"/>
          <w:rFonts w:ascii="Times New Roman" w:hAnsi="Times New Roman" w:cs="Times New Roman"/>
          <w:sz w:val="24"/>
          <w:szCs w:val="24"/>
        </w:rPr>
        <w:footnoteRef/>
      </w:r>
      <w:r w:rsidRPr="001012FF">
        <w:rPr>
          <w:rFonts w:ascii="Times New Roman" w:hAnsi="Times New Roman" w:cs="Times New Roman"/>
          <w:sz w:val="24"/>
          <w:szCs w:val="24"/>
        </w:rPr>
        <w:t xml:space="preserve"> Участь громадськості у процесі прийняття рішень на місцевому рівні: навчально-методичний</w:t>
      </w:r>
      <w:r>
        <w:rPr>
          <w:rFonts w:ascii="Times New Roman" w:hAnsi="Times New Roman" w:cs="Times New Roman"/>
          <w:sz w:val="24"/>
          <w:szCs w:val="24"/>
        </w:rPr>
        <w:t xml:space="preserve"> посібник / ДП «Укртехінформ». Київ, 2019.</w:t>
      </w:r>
      <w:r w:rsidRPr="001012FF">
        <w:rPr>
          <w:rFonts w:ascii="Times New Roman" w:hAnsi="Times New Roman" w:cs="Times New Roman"/>
          <w:sz w:val="24"/>
          <w:szCs w:val="24"/>
        </w:rPr>
        <w:t xml:space="preserve"> 250 с.</w:t>
      </w:r>
    </w:p>
  </w:footnote>
  <w:footnote w:id="18">
    <w:p w:rsidR="00457E70" w:rsidRPr="001012FF" w:rsidRDefault="00457E70" w:rsidP="001012FF">
      <w:pPr>
        <w:pStyle w:val="a8"/>
        <w:jc w:val="both"/>
        <w:rPr>
          <w:rFonts w:ascii="Times New Roman" w:hAnsi="Times New Roman" w:cs="Times New Roman"/>
          <w:sz w:val="24"/>
          <w:szCs w:val="24"/>
        </w:rPr>
      </w:pPr>
      <w:r w:rsidRPr="001012FF">
        <w:rPr>
          <w:rStyle w:val="aa"/>
          <w:rFonts w:ascii="Times New Roman" w:hAnsi="Times New Roman" w:cs="Times New Roman"/>
          <w:sz w:val="24"/>
          <w:szCs w:val="24"/>
        </w:rPr>
        <w:footnoteRef/>
      </w:r>
      <w:r w:rsidRPr="001012FF">
        <w:rPr>
          <w:rFonts w:ascii="Times New Roman" w:hAnsi="Times New Roman" w:cs="Times New Roman"/>
          <w:sz w:val="24"/>
          <w:szCs w:val="24"/>
        </w:rPr>
        <w:t xml:space="preserve"> Про місцеве самоврядування в Україні: Закон України від </w:t>
      </w:r>
      <w:r w:rsidRPr="001012FF">
        <w:rPr>
          <w:rFonts w:ascii="Times New Roman" w:hAnsi="Times New Roman" w:cs="Times New Roman"/>
          <w:color w:val="000000" w:themeColor="text1"/>
          <w:sz w:val="24"/>
          <w:szCs w:val="24"/>
          <w:shd w:val="clear" w:color="auto" w:fill="FFFFFF"/>
        </w:rPr>
        <w:t>21.05.1997</w:t>
      </w:r>
      <w:r w:rsidRPr="001012FF">
        <w:rPr>
          <w:rFonts w:ascii="Times New Roman" w:hAnsi="Times New Roman" w:cs="Times New Roman"/>
          <w:b/>
          <w:color w:val="000000" w:themeColor="text1"/>
          <w:sz w:val="24"/>
          <w:szCs w:val="24"/>
          <w:shd w:val="clear" w:color="auto" w:fill="FFFFFF"/>
        </w:rPr>
        <w:t xml:space="preserve"> </w:t>
      </w:r>
      <w:r w:rsidRPr="001012FF">
        <w:rPr>
          <w:rFonts w:ascii="Times New Roman" w:hAnsi="Times New Roman" w:cs="Times New Roman"/>
          <w:color w:val="000000"/>
          <w:sz w:val="24"/>
          <w:szCs w:val="24"/>
          <w:shd w:val="clear" w:color="auto" w:fill="FFFFFF"/>
        </w:rPr>
        <w:t>р. №</w:t>
      </w:r>
      <w:r w:rsidRPr="001012FF">
        <w:rPr>
          <w:rStyle w:val="ab"/>
        </w:rPr>
        <w:t> </w:t>
      </w:r>
      <w:r w:rsidRPr="001012FF">
        <w:rPr>
          <w:rStyle w:val="ab"/>
          <w:rFonts w:ascii="Times New Roman" w:hAnsi="Times New Roman" w:cs="Times New Roman"/>
          <w:b w:val="0"/>
          <w:color w:val="000000"/>
          <w:sz w:val="24"/>
          <w:szCs w:val="24"/>
          <w:shd w:val="clear" w:color="auto" w:fill="FFFFFF"/>
        </w:rPr>
        <w:t>280/97-ВР</w:t>
      </w:r>
      <w:r>
        <w:rPr>
          <w:rStyle w:val="ab"/>
          <w:rFonts w:ascii="Times New Roman" w:hAnsi="Times New Roman" w:cs="Times New Roman"/>
          <w:b w:val="0"/>
          <w:color w:val="000000"/>
          <w:sz w:val="24"/>
          <w:szCs w:val="24"/>
          <w:shd w:val="clear" w:color="auto" w:fill="FFFFFF"/>
        </w:rPr>
        <w:t xml:space="preserve">. </w:t>
      </w:r>
      <w:r w:rsidRPr="001012FF">
        <w:rPr>
          <w:rStyle w:val="ab"/>
          <w:rFonts w:ascii="Times New Roman" w:hAnsi="Times New Roman" w:cs="Times New Roman"/>
          <w:b w:val="0"/>
          <w:color w:val="000000"/>
          <w:sz w:val="24"/>
          <w:szCs w:val="24"/>
          <w:shd w:val="clear" w:color="auto" w:fill="FFFFFF"/>
          <w:lang w:val="pl-PL"/>
        </w:rPr>
        <w:t>URL</w:t>
      </w:r>
      <w:r>
        <w:rPr>
          <w:rStyle w:val="ab"/>
          <w:rFonts w:ascii="Times New Roman" w:hAnsi="Times New Roman" w:cs="Times New Roman"/>
          <w:b w:val="0"/>
          <w:color w:val="000000"/>
          <w:sz w:val="24"/>
          <w:szCs w:val="24"/>
          <w:shd w:val="clear" w:color="auto" w:fill="FFFFFF"/>
        </w:rPr>
        <w:t>:</w:t>
      </w:r>
      <w:r w:rsidRPr="001012FF">
        <w:rPr>
          <w:rStyle w:val="ab"/>
          <w:rFonts w:ascii="Times New Roman" w:hAnsi="Times New Roman" w:cs="Times New Roman"/>
          <w:b w:val="0"/>
          <w:color w:val="000000"/>
          <w:sz w:val="24"/>
          <w:szCs w:val="24"/>
          <w:shd w:val="clear" w:color="auto" w:fill="FFFFFF"/>
        </w:rPr>
        <w:t xml:space="preserve"> </w:t>
      </w:r>
      <w:hyperlink r:id="rId4" w:anchor="Text" w:history="1">
        <w:r w:rsidRPr="001012FF">
          <w:rPr>
            <w:rStyle w:val="ad"/>
            <w:rFonts w:ascii="Times New Roman" w:hAnsi="Times New Roman" w:cs="Times New Roman"/>
            <w:color w:val="000000" w:themeColor="text1"/>
            <w:sz w:val="24"/>
            <w:szCs w:val="24"/>
            <w:u w:val="none"/>
            <w:shd w:val="clear" w:color="auto" w:fill="FFFFFF"/>
          </w:rPr>
          <w:t>https://zakon.rada.gov.ua/laws/show/280/97-%D0%B2%D1%80#Text</w:t>
        </w:r>
      </w:hyperlink>
      <w:r>
        <w:rPr>
          <w:rStyle w:val="ab"/>
          <w:rFonts w:ascii="Times New Roman" w:hAnsi="Times New Roman" w:cs="Times New Roman"/>
          <w:b w:val="0"/>
          <w:color w:val="000000"/>
          <w:sz w:val="24"/>
          <w:szCs w:val="24"/>
          <w:shd w:val="clear" w:color="auto" w:fill="FFFFFF"/>
        </w:rPr>
        <w:t xml:space="preserve"> (дата звернення: 09.12.2022 р.)</w:t>
      </w:r>
    </w:p>
  </w:footnote>
  <w:footnote w:id="19">
    <w:p w:rsidR="00457E70" w:rsidRPr="001012FF" w:rsidRDefault="00457E70" w:rsidP="001012FF">
      <w:pPr>
        <w:pStyle w:val="a8"/>
        <w:jc w:val="both"/>
        <w:rPr>
          <w:rFonts w:ascii="Times New Roman" w:hAnsi="Times New Roman" w:cs="Times New Roman"/>
          <w:b/>
          <w:sz w:val="24"/>
          <w:szCs w:val="24"/>
        </w:rPr>
      </w:pPr>
      <w:r w:rsidRPr="001012FF">
        <w:rPr>
          <w:rStyle w:val="aa"/>
          <w:rFonts w:ascii="Times New Roman" w:hAnsi="Times New Roman" w:cs="Times New Roman"/>
          <w:sz w:val="24"/>
          <w:szCs w:val="24"/>
        </w:rPr>
        <w:footnoteRef/>
      </w:r>
      <w:r w:rsidRPr="001012FF">
        <w:rPr>
          <w:rFonts w:ascii="Times New Roman" w:hAnsi="Times New Roman" w:cs="Times New Roman"/>
          <w:sz w:val="24"/>
          <w:szCs w:val="24"/>
        </w:rPr>
        <w:t xml:space="preserve"> Про службу в органах місцевого самоврядування : Закон України від </w:t>
      </w:r>
      <w:r w:rsidRPr="001012FF">
        <w:rPr>
          <w:rFonts w:ascii="Times New Roman" w:hAnsi="Times New Roman" w:cs="Times New Roman"/>
          <w:color w:val="000000" w:themeColor="text1"/>
          <w:sz w:val="24"/>
          <w:szCs w:val="24"/>
          <w:shd w:val="clear" w:color="auto" w:fill="FFFFFF"/>
        </w:rPr>
        <w:t xml:space="preserve">07.06.2001 </w:t>
      </w:r>
      <w:r>
        <w:rPr>
          <w:rFonts w:ascii="Times New Roman" w:hAnsi="Times New Roman" w:cs="Times New Roman"/>
          <w:color w:val="000000"/>
          <w:sz w:val="24"/>
          <w:szCs w:val="24"/>
          <w:shd w:val="clear" w:color="auto" w:fill="FFFFFF"/>
        </w:rPr>
        <w:t xml:space="preserve">р. </w:t>
      </w:r>
      <w:r w:rsidRPr="001012FF">
        <w:rPr>
          <w:rFonts w:ascii="Times New Roman" w:hAnsi="Times New Roman" w:cs="Times New Roman"/>
          <w:color w:val="000000"/>
          <w:sz w:val="24"/>
          <w:szCs w:val="24"/>
          <w:shd w:val="clear" w:color="auto" w:fill="FFFFFF"/>
        </w:rPr>
        <w:t>№ </w:t>
      </w:r>
      <w:r w:rsidRPr="001012FF">
        <w:rPr>
          <w:rStyle w:val="ab"/>
          <w:rFonts w:ascii="Times New Roman" w:hAnsi="Times New Roman" w:cs="Times New Roman"/>
          <w:b w:val="0"/>
          <w:color w:val="000000"/>
          <w:sz w:val="24"/>
          <w:szCs w:val="24"/>
          <w:shd w:val="clear" w:color="auto" w:fill="FFFFFF"/>
        </w:rPr>
        <w:t>2493-III</w:t>
      </w:r>
      <w:r>
        <w:rPr>
          <w:rStyle w:val="ab"/>
          <w:rFonts w:ascii="Times New Roman" w:hAnsi="Times New Roman" w:cs="Times New Roman"/>
          <w:b w:val="0"/>
          <w:color w:val="000000"/>
          <w:sz w:val="24"/>
          <w:szCs w:val="24"/>
          <w:shd w:val="clear" w:color="auto" w:fill="FFFFFF"/>
        </w:rPr>
        <w:t>.</w:t>
      </w:r>
      <w:r w:rsidRPr="001012FF">
        <w:rPr>
          <w:rStyle w:val="ab"/>
          <w:rFonts w:ascii="Times New Roman" w:hAnsi="Times New Roman" w:cs="Times New Roman"/>
          <w:b w:val="0"/>
          <w:color w:val="000000"/>
          <w:sz w:val="24"/>
          <w:szCs w:val="24"/>
          <w:shd w:val="clear" w:color="auto" w:fill="FFFFFF"/>
        </w:rPr>
        <w:t xml:space="preserve"> </w:t>
      </w:r>
      <w:r w:rsidRPr="001012FF">
        <w:rPr>
          <w:rStyle w:val="ab"/>
          <w:rFonts w:ascii="Times New Roman" w:hAnsi="Times New Roman" w:cs="Times New Roman"/>
          <w:b w:val="0"/>
          <w:color w:val="000000"/>
          <w:sz w:val="24"/>
          <w:szCs w:val="24"/>
          <w:shd w:val="clear" w:color="auto" w:fill="FFFFFF"/>
          <w:lang w:val="pl-PL"/>
        </w:rPr>
        <w:t>URL</w:t>
      </w:r>
      <w:r>
        <w:rPr>
          <w:rStyle w:val="ab"/>
          <w:rFonts w:ascii="Times New Roman" w:hAnsi="Times New Roman" w:cs="Times New Roman"/>
          <w:b w:val="0"/>
          <w:color w:val="000000"/>
          <w:sz w:val="24"/>
          <w:szCs w:val="24"/>
          <w:shd w:val="clear" w:color="auto" w:fill="FFFFFF"/>
        </w:rPr>
        <w:t>:</w:t>
      </w:r>
      <w:r w:rsidRPr="001012FF">
        <w:rPr>
          <w:rStyle w:val="ab"/>
          <w:rFonts w:ascii="Times New Roman" w:hAnsi="Times New Roman" w:cs="Times New Roman"/>
          <w:b w:val="0"/>
          <w:color w:val="000000"/>
          <w:sz w:val="24"/>
          <w:szCs w:val="24"/>
          <w:shd w:val="clear" w:color="auto" w:fill="FFFFFF"/>
        </w:rPr>
        <w:t xml:space="preserve"> </w:t>
      </w:r>
      <w:hyperlink r:id="rId5" w:anchor="Text" w:history="1">
        <w:r w:rsidRPr="001012FF">
          <w:rPr>
            <w:rStyle w:val="ad"/>
            <w:rFonts w:ascii="Times New Roman" w:hAnsi="Times New Roman" w:cs="Times New Roman"/>
            <w:color w:val="000000" w:themeColor="text1"/>
            <w:sz w:val="24"/>
            <w:szCs w:val="24"/>
            <w:u w:val="none"/>
            <w:shd w:val="clear" w:color="auto" w:fill="FFFFFF"/>
          </w:rPr>
          <w:t>https://zakon.rada.gov.ua/laws/show/2493-14#Text</w:t>
        </w:r>
      </w:hyperlink>
      <w:r>
        <w:rPr>
          <w:rStyle w:val="ab"/>
          <w:rFonts w:ascii="Times New Roman" w:hAnsi="Times New Roman" w:cs="Times New Roman"/>
          <w:b w:val="0"/>
          <w:color w:val="000000"/>
          <w:sz w:val="24"/>
          <w:szCs w:val="24"/>
          <w:shd w:val="clear" w:color="auto" w:fill="FFFFFF"/>
        </w:rPr>
        <w:t xml:space="preserve"> (дата звернення: 09.12.2022 р.)</w:t>
      </w:r>
    </w:p>
  </w:footnote>
  <w:footnote w:id="20">
    <w:p w:rsidR="00457E70" w:rsidRPr="001012FF" w:rsidRDefault="00457E70" w:rsidP="001012FF">
      <w:pPr>
        <w:pStyle w:val="a8"/>
        <w:jc w:val="both"/>
        <w:rPr>
          <w:rFonts w:ascii="Times New Roman" w:hAnsi="Times New Roman" w:cs="Times New Roman"/>
          <w:sz w:val="24"/>
          <w:szCs w:val="24"/>
        </w:rPr>
      </w:pPr>
      <w:r w:rsidRPr="001012FF">
        <w:rPr>
          <w:rStyle w:val="aa"/>
          <w:rFonts w:ascii="Times New Roman" w:hAnsi="Times New Roman" w:cs="Times New Roman"/>
          <w:sz w:val="24"/>
          <w:szCs w:val="24"/>
        </w:rPr>
        <w:footnoteRef/>
      </w:r>
      <w:r w:rsidRPr="001012FF">
        <w:rPr>
          <w:rFonts w:ascii="Times New Roman" w:hAnsi="Times New Roman" w:cs="Times New Roman"/>
          <w:sz w:val="24"/>
          <w:szCs w:val="24"/>
        </w:rPr>
        <w:t xml:space="preserve"> Про статус депутатів місцевих рад : Закон України від </w:t>
      </w:r>
      <w:r w:rsidRPr="001012FF">
        <w:rPr>
          <w:rFonts w:ascii="Times New Roman" w:hAnsi="Times New Roman" w:cs="Times New Roman"/>
          <w:color w:val="000000" w:themeColor="text1"/>
          <w:sz w:val="24"/>
          <w:szCs w:val="24"/>
          <w:shd w:val="clear" w:color="auto" w:fill="FFFFFF"/>
        </w:rPr>
        <w:t xml:space="preserve">11.07.2002 </w:t>
      </w:r>
      <w:r>
        <w:rPr>
          <w:rFonts w:ascii="Times New Roman" w:hAnsi="Times New Roman" w:cs="Times New Roman"/>
          <w:color w:val="000000"/>
          <w:sz w:val="24"/>
          <w:szCs w:val="24"/>
          <w:shd w:val="clear" w:color="auto" w:fill="FFFFFF"/>
        </w:rPr>
        <w:t xml:space="preserve">р. </w:t>
      </w:r>
      <w:r w:rsidRPr="001012FF">
        <w:rPr>
          <w:rFonts w:ascii="Times New Roman" w:hAnsi="Times New Roman" w:cs="Times New Roman"/>
          <w:color w:val="000000"/>
          <w:sz w:val="24"/>
          <w:szCs w:val="24"/>
          <w:shd w:val="clear" w:color="auto" w:fill="FFFFFF"/>
        </w:rPr>
        <w:t>№ </w:t>
      </w:r>
      <w:r w:rsidRPr="001012FF">
        <w:rPr>
          <w:rStyle w:val="ab"/>
          <w:rFonts w:ascii="Times New Roman" w:hAnsi="Times New Roman" w:cs="Times New Roman"/>
          <w:b w:val="0"/>
          <w:color w:val="000000"/>
          <w:sz w:val="24"/>
          <w:szCs w:val="24"/>
          <w:shd w:val="clear" w:color="auto" w:fill="FFFFFF"/>
        </w:rPr>
        <w:t>93-IV</w:t>
      </w:r>
      <w:r>
        <w:rPr>
          <w:rStyle w:val="ab"/>
          <w:rFonts w:ascii="Times New Roman" w:hAnsi="Times New Roman" w:cs="Times New Roman"/>
          <w:b w:val="0"/>
          <w:color w:val="000000"/>
          <w:sz w:val="24"/>
          <w:szCs w:val="24"/>
          <w:shd w:val="clear" w:color="auto" w:fill="FFFFFF"/>
        </w:rPr>
        <w:t>.</w:t>
      </w:r>
      <w:r w:rsidRPr="001012FF">
        <w:rPr>
          <w:rStyle w:val="ab"/>
          <w:rFonts w:ascii="Times New Roman" w:hAnsi="Times New Roman" w:cs="Times New Roman"/>
          <w:color w:val="000000"/>
          <w:sz w:val="24"/>
          <w:szCs w:val="24"/>
          <w:shd w:val="clear" w:color="auto" w:fill="FFFFFF"/>
        </w:rPr>
        <w:t xml:space="preserve"> </w:t>
      </w:r>
      <w:r w:rsidRPr="001012FF">
        <w:rPr>
          <w:rStyle w:val="ab"/>
          <w:rFonts w:ascii="Times New Roman" w:hAnsi="Times New Roman" w:cs="Times New Roman"/>
          <w:b w:val="0"/>
          <w:color w:val="000000"/>
          <w:sz w:val="24"/>
          <w:szCs w:val="24"/>
          <w:shd w:val="clear" w:color="auto" w:fill="FFFFFF"/>
          <w:lang w:val="pl-PL"/>
        </w:rPr>
        <w:t>URL</w:t>
      </w:r>
      <w:r>
        <w:rPr>
          <w:rStyle w:val="ab"/>
          <w:rFonts w:ascii="Times New Roman" w:hAnsi="Times New Roman" w:cs="Times New Roman"/>
          <w:b w:val="0"/>
          <w:color w:val="000000"/>
          <w:sz w:val="24"/>
          <w:szCs w:val="24"/>
          <w:shd w:val="clear" w:color="auto" w:fill="FFFFFF"/>
        </w:rPr>
        <w:t>:</w:t>
      </w:r>
      <w:r w:rsidRPr="001012FF">
        <w:rPr>
          <w:rStyle w:val="ab"/>
          <w:rFonts w:ascii="Times New Roman" w:hAnsi="Times New Roman" w:cs="Times New Roman"/>
          <w:b w:val="0"/>
          <w:color w:val="000000"/>
          <w:sz w:val="24"/>
          <w:szCs w:val="24"/>
          <w:shd w:val="clear" w:color="auto" w:fill="FFFFFF"/>
        </w:rPr>
        <w:t xml:space="preserve"> </w:t>
      </w:r>
      <w:hyperlink r:id="rId6" w:anchor="Text" w:history="1">
        <w:r w:rsidRPr="001012FF">
          <w:rPr>
            <w:rStyle w:val="ad"/>
            <w:rFonts w:ascii="Times New Roman" w:hAnsi="Times New Roman" w:cs="Times New Roman"/>
            <w:color w:val="000000" w:themeColor="text1"/>
            <w:sz w:val="24"/>
            <w:szCs w:val="24"/>
            <w:u w:val="none"/>
            <w:shd w:val="clear" w:color="auto" w:fill="FFFFFF"/>
          </w:rPr>
          <w:t>https://zakon.rada.gov.ua/laws/show/93-15#Text</w:t>
        </w:r>
      </w:hyperlink>
      <w:r>
        <w:rPr>
          <w:rStyle w:val="ab"/>
          <w:rFonts w:ascii="Times New Roman" w:hAnsi="Times New Roman" w:cs="Times New Roman"/>
          <w:color w:val="000000"/>
          <w:sz w:val="24"/>
          <w:szCs w:val="24"/>
          <w:shd w:val="clear" w:color="auto" w:fill="FFFFFF"/>
        </w:rPr>
        <w:t xml:space="preserve"> </w:t>
      </w:r>
      <w:r>
        <w:rPr>
          <w:rStyle w:val="ab"/>
          <w:rFonts w:ascii="Times New Roman" w:hAnsi="Times New Roman" w:cs="Times New Roman"/>
          <w:b w:val="0"/>
          <w:color w:val="000000"/>
          <w:sz w:val="24"/>
          <w:szCs w:val="24"/>
          <w:shd w:val="clear" w:color="auto" w:fill="FFFFFF"/>
        </w:rPr>
        <w:t>(дата звернення: 09.12.2022 р.)</w:t>
      </w:r>
    </w:p>
  </w:footnote>
  <w:footnote w:id="21">
    <w:p w:rsidR="00457E70" w:rsidRPr="001012FF" w:rsidRDefault="00457E70" w:rsidP="001012FF">
      <w:pPr>
        <w:pStyle w:val="a8"/>
        <w:jc w:val="both"/>
        <w:rPr>
          <w:rFonts w:ascii="Times New Roman" w:hAnsi="Times New Roman" w:cs="Times New Roman"/>
          <w:sz w:val="24"/>
          <w:szCs w:val="24"/>
        </w:rPr>
      </w:pPr>
      <w:r w:rsidRPr="001012FF">
        <w:rPr>
          <w:rStyle w:val="aa"/>
          <w:rFonts w:ascii="Times New Roman" w:hAnsi="Times New Roman" w:cs="Times New Roman"/>
          <w:sz w:val="24"/>
          <w:szCs w:val="24"/>
        </w:rPr>
        <w:footnoteRef/>
      </w:r>
      <w:r w:rsidRPr="001012FF">
        <w:rPr>
          <w:rFonts w:ascii="Times New Roman" w:hAnsi="Times New Roman" w:cs="Times New Roman"/>
          <w:sz w:val="24"/>
          <w:szCs w:val="24"/>
        </w:rPr>
        <w:t xml:space="preserve"> Про інформацію : Закон України від </w:t>
      </w:r>
      <w:r w:rsidRPr="001012FF">
        <w:rPr>
          <w:rFonts w:ascii="Times New Roman" w:hAnsi="Times New Roman" w:cs="Times New Roman"/>
          <w:color w:val="000000" w:themeColor="text1"/>
          <w:sz w:val="24"/>
          <w:szCs w:val="24"/>
          <w:shd w:val="clear" w:color="auto" w:fill="FFFFFF"/>
        </w:rPr>
        <w:t xml:space="preserve">02.10.1992 </w:t>
      </w:r>
      <w:r>
        <w:rPr>
          <w:rFonts w:ascii="Times New Roman" w:hAnsi="Times New Roman" w:cs="Times New Roman"/>
          <w:color w:val="000000"/>
          <w:sz w:val="24"/>
          <w:szCs w:val="24"/>
          <w:shd w:val="clear" w:color="auto" w:fill="FFFFFF"/>
        </w:rPr>
        <w:t xml:space="preserve">р. </w:t>
      </w:r>
      <w:r w:rsidRPr="001012FF">
        <w:rPr>
          <w:rFonts w:ascii="Times New Roman" w:hAnsi="Times New Roman" w:cs="Times New Roman"/>
          <w:color w:val="000000"/>
          <w:sz w:val="24"/>
          <w:szCs w:val="24"/>
          <w:shd w:val="clear" w:color="auto" w:fill="FFFFFF"/>
        </w:rPr>
        <w:t>№ </w:t>
      </w:r>
      <w:r w:rsidRPr="001012FF">
        <w:rPr>
          <w:rStyle w:val="ab"/>
          <w:rFonts w:ascii="Times New Roman" w:hAnsi="Times New Roman" w:cs="Times New Roman"/>
          <w:b w:val="0"/>
          <w:color w:val="000000" w:themeColor="text1"/>
          <w:sz w:val="24"/>
          <w:szCs w:val="24"/>
          <w:shd w:val="clear" w:color="auto" w:fill="FFFFFF"/>
        </w:rPr>
        <w:t>2657-XII</w:t>
      </w:r>
      <w:r>
        <w:rPr>
          <w:rStyle w:val="ab"/>
          <w:rFonts w:ascii="Times New Roman" w:hAnsi="Times New Roman" w:cs="Times New Roman"/>
          <w:b w:val="0"/>
          <w:color w:val="000000"/>
          <w:sz w:val="24"/>
          <w:szCs w:val="24"/>
          <w:shd w:val="clear" w:color="auto" w:fill="FFFFFF"/>
        </w:rPr>
        <w:t>.</w:t>
      </w:r>
      <w:r w:rsidRPr="001012FF">
        <w:rPr>
          <w:rStyle w:val="ab"/>
          <w:rFonts w:ascii="Times New Roman" w:hAnsi="Times New Roman" w:cs="Times New Roman"/>
          <w:b w:val="0"/>
          <w:color w:val="000000"/>
          <w:sz w:val="24"/>
          <w:szCs w:val="24"/>
          <w:shd w:val="clear" w:color="auto" w:fill="FFFFFF"/>
          <w:lang w:val="ru-RU"/>
        </w:rPr>
        <w:t xml:space="preserve"> </w:t>
      </w:r>
      <w:r w:rsidRPr="001012FF">
        <w:rPr>
          <w:rStyle w:val="ab"/>
          <w:rFonts w:ascii="Times New Roman" w:hAnsi="Times New Roman" w:cs="Times New Roman"/>
          <w:b w:val="0"/>
          <w:color w:val="000000"/>
          <w:sz w:val="24"/>
          <w:szCs w:val="24"/>
          <w:shd w:val="clear" w:color="auto" w:fill="FFFFFF"/>
          <w:lang w:val="pl-PL"/>
        </w:rPr>
        <w:t>URL</w:t>
      </w:r>
      <w:r>
        <w:rPr>
          <w:rStyle w:val="ab"/>
          <w:rFonts w:ascii="Times New Roman" w:hAnsi="Times New Roman" w:cs="Times New Roman"/>
          <w:b w:val="0"/>
          <w:color w:val="000000"/>
          <w:sz w:val="24"/>
          <w:szCs w:val="24"/>
          <w:shd w:val="clear" w:color="auto" w:fill="FFFFFF"/>
        </w:rPr>
        <w:t>:</w:t>
      </w:r>
      <w:r w:rsidRPr="001012FF">
        <w:rPr>
          <w:rStyle w:val="ab"/>
          <w:rFonts w:ascii="Times New Roman" w:hAnsi="Times New Roman" w:cs="Times New Roman"/>
          <w:b w:val="0"/>
          <w:color w:val="000000"/>
          <w:sz w:val="24"/>
          <w:szCs w:val="24"/>
          <w:shd w:val="clear" w:color="auto" w:fill="FFFFFF"/>
        </w:rPr>
        <w:t xml:space="preserve"> </w:t>
      </w:r>
      <w:hyperlink r:id="rId7" w:anchor="Text" w:history="1">
        <w:r w:rsidRPr="001012FF">
          <w:rPr>
            <w:rStyle w:val="ad"/>
            <w:rFonts w:ascii="Times New Roman" w:hAnsi="Times New Roman" w:cs="Times New Roman"/>
            <w:color w:val="000000" w:themeColor="text1"/>
            <w:sz w:val="24"/>
            <w:szCs w:val="24"/>
            <w:u w:val="none"/>
            <w:shd w:val="clear" w:color="auto" w:fill="FFFFFF"/>
          </w:rPr>
          <w:t>https://zakon.rada.gov.ua/laws/show/2657-12#Text</w:t>
        </w:r>
      </w:hyperlink>
      <w:r>
        <w:rPr>
          <w:rStyle w:val="ab"/>
          <w:rFonts w:ascii="Times New Roman" w:hAnsi="Times New Roman" w:cs="Times New Roman"/>
          <w:color w:val="000000"/>
          <w:sz w:val="24"/>
          <w:szCs w:val="24"/>
          <w:shd w:val="clear" w:color="auto" w:fill="FFFFFF"/>
        </w:rPr>
        <w:t xml:space="preserve"> </w:t>
      </w:r>
      <w:r>
        <w:rPr>
          <w:rStyle w:val="ab"/>
          <w:rFonts w:ascii="Times New Roman" w:hAnsi="Times New Roman" w:cs="Times New Roman"/>
          <w:b w:val="0"/>
          <w:color w:val="000000"/>
          <w:sz w:val="24"/>
          <w:szCs w:val="24"/>
          <w:shd w:val="clear" w:color="auto" w:fill="FFFFFF"/>
        </w:rPr>
        <w:t>(дата звернення: 09.12.2022 р.)</w:t>
      </w:r>
    </w:p>
  </w:footnote>
  <w:footnote w:id="22">
    <w:p w:rsidR="00457E70" w:rsidRPr="001012FF" w:rsidRDefault="00457E70" w:rsidP="001012FF">
      <w:pPr>
        <w:pStyle w:val="a8"/>
        <w:jc w:val="both"/>
        <w:rPr>
          <w:rFonts w:ascii="Times New Roman" w:hAnsi="Times New Roman" w:cs="Times New Roman"/>
          <w:sz w:val="24"/>
          <w:szCs w:val="24"/>
        </w:rPr>
      </w:pPr>
      <w:r w:rsidRPr="001012FF">
        <w:rPr>
          <w:rStyle w:val="aa"/>
          <w:rFonts w:ascii="Times New Roman" w:hAnsi="Times New Roman" w:cs="Times New Roman"/>
          <w:sz w:val="24"/>
          <w:szCs w:val="24"/>
        </w:rPr>
        <w:footnoteRef/>
      </w:r>
      <w:r w:rsidRPr="001012FF">
        <w:rPr>
          <w:rFonts w:ascii="Times New Roman" w:hAnsi="Times New Roman" w:cs="Times New Roman"/>
          <w:sz w:val="24"/>
          <w:szCs w:val="24"/>
        </w:rPr>
        <w:t xml:space="preserve"> Про порядок висвітлення діяльності органів державної влади та органів місцевого самоврядування засобами масової інформації : Закон України від </w:t>
      </w:r>
      <w:r w:rsidRPr="001012FF">
        <w:rPr>
          <w:rFonts w:ascii="Times New Roman" w:hAnsi="Times New Roman" w:cs="Times New Roman"/>
          <w:color w:val="000000" w:themeColor="text1"/>
          <w:sz w:val="24"/>
          <w:szCs w:val="24"/>
          <w:shd w:val="clear" w:color="auto" w:fill="FFFFFF"/>
        </w:rPr>
        <w:t xml:space="preserve">23.09.1997 </w:t>
      </w:r>
      <w:r>
        <w:rPr>
          <w:rFonts w:ascii="Times New Roman" w:hAnsi="Times New Roman" w:cs="Times New Roman"/>
          <w:color w:val="000000"/>
          <w:sz w:val="24"/>
          <w:szCs w:val="24"/>
          <w:shd w:val="clear" w:color="auto" w:fill="FFFFFF"/>
        </w:rPr>
        <w:t xml:space="preserve">р. </w:t>
      </w:r>
      <w:r w:rsidRPr="001012FF">
        <w:rPr>
          <w:rFonts w:ascii="Times New Roman" w:hAnsi="Times New Roman" w:cs="Times New Roman"/>
          <w:color w:val="000000"/>
          <w:sz w:val="24"/>
          <w:szCs w:val="24"/>
          <w:shd w:val="clear" w:color="auto" w:fill="FFFFFF"/>
        </w:rPr>
        <w:t>№ </w:t>
      </w:r>
      <w:r w:rsidRPr="001012FF">
        <w:rPr>
          <w:rStyle w:val="ab"/>
          <w:rFonts w:ascii="Times New Roman" w:hAnsi="Times New Roman" w:cs="Times New Roman"/>
          <w:b w:val="0"/>
          <w:color w:val="000000"/>
          <w:sz w:val="24"/>
          <w:szCs w:val="24"/>
          <w:shd w:val="clear" w:color="auto" w:fill="FFFFFF"/>
        </w:rPr>
        <w:t>539/97-ВР</w:t>
      </w:r>
      <w:r w:rsidRPr="001012FF">
        <w:rPr>
          <w:rStyle w:val="ab"/>
          <w:rFonts w:ascii="Times New Roman" w:hAnsi="Times New Roman" w:cs="Times New Roman"/>
          <w:color w:val="000000"/>
          <w:sz w:val="24"/>
          <w:szCs w:val="24"/>
          <w:shd w:val="clear" w:color="auto" w:fill="FFFFFF"/>
        </w:rPr>
        <w:t xml:space="preserve"> </w:t>
      </w:r>
      <w:r w:rsidRPr="001012FF">
        <w:rPr>
          <w:rStyle w:val="ab"/>
          <w:rFonts w:ascii="Times New Roman" w:hAnsi="Times New Roman" w:cs="Times New Roman"/>
          <w:b w:val="0"/>
          <w:color w:val="000000"/>
          <w:sz w:val="24"/>
          <w:szCs w:val="24"/>
          <w:shd w:val="clear" w:color="auto" w:fill="FFFFFF"/>
          <w:lang w:val="pl-PL"/>
        </w:rPr>
        <w:t>URL</w:t>
      </w:r>
      <w:r>
        <w:rPr>
          <w:rStyle w:val="ab"/>
          <w:rFonts w:ascii="Times New Roman" w:hAnsi="Times New Roman" w:cs="Times New Roman"/>
          <w:b w:val="0"/>
          <w:color w:val="000000"/>
          <w:sz w:val="24"/>
          <w:szCs w:val="24"/>
          <w:shd w:val="clear" w:color="auto" w:fill="FFFFFF"/>
        </w:rPr>
        <w:t>:</w:t>
      </w:r>
      <w:r w:rsidRPr="001012FF">
        <w:rPr>
          <w:rStyle w:val="ab"/>
          <w:rFonts w:ascii="Times New Roman" w:hAnsi="Times New Roman" w:cs="Times New Roman"/>
          <w:b w:val="0"/>
          <w:color w:val="000000"/>
          <w:sz w:val="24"/>
          <w:szCs w:val="24"/>
          <w:shd w:val="clear" w:color="auto" w:fill="FFFFFF"/>
        </w:rPr>
        <w:t xml:space="preserve"> </w:t>
      </w:r>
      <w:hyperlink r:id="rId8" w:anchor="Text" w:history="1">
        <w:r w:rsidRPr="001012FF">
          <w:rPr>
            <w:rStyle w:val="ad"/>
            <w:rFonts w:ascii="Times New Roman" w:hAnsi="Times New Roman" w:cs="Times New Roman"/>
            <w:color w:val="000000" w:themeColor="text1"/>
            <w:sz w:val="24"/>
            <w:szCs w:val="24"/>
            <w:u w:val="none"/>
            <w:shd w:val="clear" w:color="auto" w:fill="FFFFFF"/>
          </w:rPr>
          <w:t>https://zakon.rada.gov.ua/laws/show/539/97-%D0%B2%D1%80#Text</w:t>
        </w:r>
      </w:hyperlink>
      <w:r>
        <w:rPr>
          <w:rStyle w:val="ab"/>
          <w:rFonts w:ascii="Times New Roman" w:hAnsi="Times New Roman" w:cs="Times New Roman"/>
          <w:color w:val="000000"/>
          <w:sz w:val="24"/>
          <w:szCs w:val="24"/>
          <w:shd w:val="clear" w:color="auto" w:fill="FFFFFF"/>
        </w:rPr>
        <w:t xml:space="preserve"> </w:t>
      </w:r>
      <w:r>
        <w:rPr>
          <w:rStyle w:val="ab"/>
          <w:rFonts w:ascii="Times New Roman" w:hAnsi="Times New Roman" w:cs="Times New Roman"/>
          <w:b w:val="0"/>
          <w:color w:val="000000"/>
          <w:sz w:val="24"/>
          <w:szCs w:val="24"/>
          <w:shd w:val="clear" w:color="auto" w:fill="FFFFFF"/>
        </w:rPr>
        <w:t>(дата звернення: 09.12.2022 р.)</w:t>
      </w:r>
    </w:p>
  </w:footnote>
  <w:footnote w:id="23">
    <w:p w:rsidR="00457E70" w:rsidRPr="001012FF" w:rsidRDefault="00457E70" w:rsidP="001012FF">
      <w:pPr>
        <w:pStyle w:val="a8"/>
        <w:jc w:val="both"/>
        <w:rPr>
          <w:rFonts w:ascii="Times New Roman" w:hAnsi="Times New Roman" w:cs="Times New Roman"/>
          <w:sz w:val="24"/>
          <w:szCs w:val="24"/>
        </w:rPr>
      </w:pPr>
      <w:r w:rsidRPr="001012FF">
        <w:rPr>
          <w:rStyle w:val="aa"/>
          <w:rFonts w:ascii="Times New Roman" w:hAnsi="Times New Roman" w:cs="Times New Roman"/>
          <w:sz w:val="24"/>
          <w:szCs w:val="24"/>
        </w:rPr>
        <w:footnoteRef/>
      </w:r>
      <w:r w:rsidRPr="001012FF">
        <w:rPr>
          <w:rFonts w:ascii="Times New Roman" w:hAnsi="Times New Roman" w:cs="Times New Roman"/>
          <w:sz w:val="24"/>
          <w:szCs w:val="24"/>
        </w:rPr>
        <w:t xml:space="preserve"> Про електронні документи та електронний документообіг : Закон України від </w:t>
      </w:r>
      <w:r w:rsidRPr="001012FF">
        <w:rPr>
          <w:rFonts w:ascii="Times New Roman" w:hAnsi="Times New Roman" w:cs="Times New Roman"/>
          <w:color w:val="000000" w:themeColor="text1"/>
          <w:sz w:val="24"/>
          <w:szCs w:val="24"/>
          <w:shd w:val="clear" w:color="auto" w:fill="FFFFFF"/>
        </w:rPr>
        <w:t xml:space="preserve">22.05.2003 </w:t>
      </w:r>
      <w:r>
        <w:rPr>
          <w:rStyle w:val="ab"/>
          <w:rFonts w:ascii="Times New Roman" w:hAnsi="Times New Roman" w:cs="Times New Roman"/>
          <w:b w:val="0"/>
          <w:color w:val="000000"/>
          <w:sz w:val="24"/>
          <w:szCs w:val="24"/>
          <w:shd w:val="clear" w:color="auto" w:fill="FFFFFF"/>
        </w:rPr>
        <w:t xml:space="preserve">р. </w:t>
      </w:r>
      <w:r w:rsidRPr="001012FF">
        <w:rPr>
          <w:rFonts w:ascii="Times New Roman" w:hAnsi="Times New Roman" w:cs="Times New Roman"/>
          <w:color w:val="000000"/>
          <w:sz w:val="24"/>
          <w:szCs w:val="24"/>
          <w:shd w:val="clear" w:color="auto" w:fill="FFFFFF"/>
        </w:rPr>
        <w:t>№ </w:t>
      </w:r>
      <w:r w:rsidRPr="001012FF">
        <w:rPr>
          <w:rStyle w:val="ab"/>
          <w:rFonts w:ascii="Times New Roman" w:hAnsi="Times New Roman" w:cs="Times New Roman"/>
          <w:b w:val="0"/>
          <w:color w:val="000000"/>
          <w:sz w:val="24"/>
          <w:szCs w:val="24"/>
          <w:shd w:val="clear" w:color="auto" w:fill="FFFFFF"/>
        </w:rPr>
        <w:t>851-IV</w:t>
      </w:r>
      <w:r>
        <w:rPr>
          <w:rStyle w:val="ab"/>
          <w:rFonts w:ascii="Times New Roman" w:hAnsi="Times New Roman" w:cs="Times New Roman"/>
          <w:b w:val="0"/>
          <w:color w:val="000000"/>
          <w:sz w:val="24"/>
          <w:szCs w:val="24"/>
          <w:shd w:val="clear" w:color="auto" w:fill="FFFFFF"/>
        </w:rPr>
        <w:t>.</w:t>
      </w:r>
      <w:r w:rsidRPr="001012FF">
        <w:rPr>
          <w:rStyle w:val="ab"/>
          <w:rFonts w:ascii="Times New Roman" w:hAnsi="Times New Roman" w:cs="Times New Roman"/>
          <w:b w:val="0"/>
          <w:color w:val="000000"/>
          <w:sz w:val="24"/>
          <w:szCs w:val="24"/>
          <w:shd w:val="clear" w:color="auto" w:fill="FFFFFF"/>
          <w:lang w:val="ru-RU"/>
        </w:rPr>
        <w:t xml:space="preserve"> </w:t>
      </w:r>
      <w:r w:rsidRPr="001012FF">
        <w:rPr>
          <w:rStyle w:val="ab"/>
          <w:rFonts w:ascii="Times New Roman" w:hAnsi="Times New Roman" w:cs="Times New Roman"/>
          <w:b w:val="0"/>
          <w:color w:val="000000"/>
          <w:sz w:val="24"/>
          <w:szCs w:val="24"/>
          <w:shd w:val="clear" w:color="auto" w:fill="FFFFFF"/>
          <w:lang w:val="pl-PL"/>
        </w:rPr>
        <w:t>URL</w:t>
      </w:r>
      <w:r>
        <w:rPr>
          <w:rStyle w:val="ab"/>
          <w:rFonts w:ascii="Times New Roman" w:hAnsi="Times New Roman" w:cs="Times New Roman"/>
          <w:b w:val="0"/>
          <w:color w:val="000000"/>
          <w:sz w:val="24"/>
          <w:szCs w:val="24"/>
          <w:shd w:val="clear" w:color="auto" w:fill="FFFFFF"/>
        </w:rPr>
        <w:t>:</w:t>
      </w:r>
      <w:r w:rsidRPr="001012FF">
        <w:rPr>
          <w:rStyle w:val="ab"/>
          <w:rFonts w:ascii="Times New Roman" w:hAnsi="Times New Roman" w:cs="Times New Roman"/>
          <w:b w:val="0"/>
          <w:color w:val="000000"/>
          <w:sz w:val="24"/>
          <w:szCs w:val="24"/>
          <w:shd w:val="clear" w:color="auto" w:fill="FFFFFF"/>
        </w:rPr>
        <w:t xml:space="preserve"> </w:t>
      </w:r>
      <w:hyperlink r:id="rId9" w:anchor="Text" w:history="1">
        <w:r w:rsidRPr="001012FF">
          <w:rPr>
            <w:rStyle w:val="ad"/>
            <w:rFonts w:ascii="Times New Roman" w:hAnsi="Times New Roman" w:cs="Times New Roman"/>
            <w:color w:val="000000" w:themeColor="text1"/>
            <w:sz w:val="24"/>
            <w:szCs w:val="24"/>
            <w:u w:val="none"/>
            <w:shd w:val="clear" w:color="auto" w:fill="FFFFFF"/>
          </w:rPr>
          <w:t>https://zakon.rada.gov.ua/laws/show/851-15#Text</w:t>
        </w:r>
      </w:hyperlink>
      <w:r w:rsidRPr="001012FF">
        <w:rPr>
          <w:rStyle w:val="ab"/>
          <w:rFonts w:ascii="Times New Roman" w:hAnsi="Times New Roman" w:cs="Times New Roman"/>
          <w:color w:val="000000" w:themeColor="text1"/>
          <w:sz w:val="24"/>
          <w:szCs w:val="24"/>
          <w:shd w:val="clear" w:color="auto" w:fill="FFFFFF"/>
        </w:rPr>
        <w:t xml:space="preserve"> </w:t>
      </w:r>
      <w:r>
        <w:rPr>
          <w:rStyle w:val="ab"/>
          <w:rFonts w:ascii="Times New Roman" w:hAnsi="Times New Roman" w:cs="Times New Roman"/>
          <w:b w:val="0"/>
          <w:color w:val="000000"/>
          <w:sz w:val="24"/>
          <w:szCs w:val="24"/>
          <w:shd w:val="clear" w:color="auto" w:fill="FFFFFF"/>
        </w:rPr>
        <w:t>(дата звернення: 09.12.2022 р.)</w:t>
      </w:r>
    </w:p>
  </w:footnote>
  <w:footnote w:id="24">
    <w:p w:rsidR="00457E70" w:rsidRPr="002A7791" w:rsidRDefault="00457E70" w:rsidP="00855E9B">
      <w:pPr>
        <w:pStyle w:val="a8"/>
        <w:jc w:val="both"/>
        <w:rPr>
          <w:rFonts w:ascii="Times New Roman" w:hAnsi="Times New Roman" w:cs="Times New Roman"/>
          <w:color w:val="000000" w:themeColor="text1"/>
          <w:sz w:val="24"/>
          <w:szCs w:val="24"/>
        </w:rPr>
      </w:pPr>
      <w:r w:rsidRPr="002A7791">
        <w:rPr>
          <w:rStyle w:val="aa"/>
          <w:rFonts w:ascii="Times New Roman" w:hAnsi="Times New Roman" w:cs="Times New Roman"/>
          <w:color w:val="000000" w:themeColor="text1"/>
          <w:sz w:val="24"/>
          <w:szCs w:val="24"/>
        </w:rPr>
        <w:footnoteRef/>
      </w:r>
      <w:r w:rsidRPr="002A7791">
        <w:rPr>
          <w:rFonts w:ascii="Times New Roman" w:hAnsi="Times New Roman" w:cs="Times New Roman"/>
          <w:color w:val="000000" w:themeColor="text1"/>
          <w:sz w:val="24"/>
          <w:szCs w:val="24"/>
        </w:rPr>
        <w:t xml:space="preserve"> Про порядок висвітлення діяльності органів державної влади та органів місцевого самоврядування в Україні засобами масової інформації : Закон України </w:t>
      </w:r>
      <w:r>
        <w:rPr>
          <w:rFonts w:ascii="Times New Roman" w:hAnsi="Times New Roman" w:cs="Times New Roman"/>
          <w:color w:val="000000" w:themeColor="text1"/>
          <w:sz w:val="24"/>
          <w:szCs w:val="24"/>
        </w:rPr>
        <w:t>від</w:t>
      </w:r>
      <w:r w:rsidRPr="002A7791">
        <w:rPr>
          <w:rFonts w:ascii="Times New Roman" w:hAnsi="Times New Roman" w:cs="Times New Roman"/>
          <w:color w:val="000000" w:themeColor="text1"/>
          <w:sz w:val="24"/>
          <w:szCs w:val="24"/>
        </w:rPr>
        <w:t xml:space="preserve"> </w:t>
      </w:r>
      <w:r w:rsidRPr="002A7791">
        <w:rPr>
          <w:rFonts w:ascii="Times New Roman" w:hAnsi="Times New Roman" w:cs="Times New Roman"/>
          <w:color w:val="000000" w:themeColor="text1"/>
          <w:sz w:val="24"/>
          <w:szCs w:val="24"/>
          <w:shd w:val="clear" w:color="auto" w:fill="FFFFFF"/>
        </w:rPr>
        <w:t xml:space="preserve">23.09.1997 </w:t>
      </w:r>
      <w:r>
        <w:rPr>
          <w:rFonts w:ascii="Times New Roman" w:hAnsi="Times New Roman" w:cs="Times New Roman"/>
          <w:color w:val="000000" w:themeColor="text1"/>
          <w:sz w:val="24"/>
          <w:szCs w:val="24"/>
          <w:shd w:val="clear" w:color="auto" w:fill="FFFFFF"/>
        </w:rPr>
        <w:t xml:space="preserve">р. № </w:t>
      </w:r>
      <w:r w:rsidRPr="002A7791">
        <w:rPr>
          <w:rFonts w:ascii="Times New Roman" w:hAnsi="Times New Roman" w:cs="Times New Roman"/>
          <w:bCs/>
          <w:sz w:val="24"/>
          <w:szCs w:val="24"/>
        </w:rPr>
        <w:t>539/97-ВР</w:t>
      </w:r>
      <w:r>
        <w:rPr>
          <w:rFonts w:ascii="Times New Roman" w:hAnsi="Times New Roman" w:cs="Times New Roman"/>
          <w:bCs/>
          <w:sz w:val="24"/>
          <w:szCs w:val="24"/>
        </w:rPr>
        <w:t>.</w:t>
      </w:r>
      <w:r w:rsidRPr="002A7791">
        <w:rPr>
          <w:rFonts w:ascii="Times New Roman" w:hAnsi="Times New Roman" w:cs="Times New Roman"/>
          <w:bCs/>
          <w:sz w:val="24"/>
          <w:szCs w:val="24"/>
        </w:rPr>
        <w:t xml:space="preserve"> </w:t>
      </w:r>
      <w:r w:rsidRPr="002A7791">
        <w:rPr>
          <w:rFonts w:ascii="Times New Roman" w:eastAsia="Times New Roman" w:hAnsi="Times New Roman" w:cs="Times New Roman"/>
          <w:bCs/>
          <w:color w:val="000000" w:themeColor="text1"/>
          <w:sz w:val="24"/>
          <w:szCs w:val="24"/>
          <w:lang w:val="pl-PL" w:eastAsia="uk-UA"/>
        </w:rPr>
        <w:t>URL</w:t>
      </w:r>
      <w:r w:rsidRPr="0096520D">
        <w:rPr>
          <w:rFonts w:ascii="Times New Roman" w:eastAsia="Times New Roman" w:hAnsi="Times New Roman" w:cs="Times New Roman"/>
          <w:bCs/>
          <w:color w:val="000000" w:themeColor="text1"/>
          <w:sz w:val="24"/>
          <w:szCs w:val="24"/>
          <w:lang w:eastAsia="uk-UA"/>
        </w:rPr>
        <w:t xml:space="preserve">: </w:t>
      </w:r>
      <w:hyperlink r:id="rId10" w:anchor="Text" w:history="1">
        <w:r w:rsidRPr="0096520D">
          <w:rPr>
            <w:rStyle w:val="ad"/>
            <w:rFonts w:ascii="Times New Roman" w:hAnsi="Times New Roman" w:cs="Times New Roman"/>
            <w:bCs/>
            <w:color w:val="000000" w:themeColor="text1"/>
            <w:sz w:val="24"/>
            <w:szCs w:val="24"/>
            <w:u w:val="none"/>
          </w:rPr>
          <w:t>https://zakon.rada.gov.ua/laws/show/539/97-%D0%B2%D1%80#Text</w:t>
        </w:r>
      </w:hyperlink>
      <w:r>
        <w:rPr>
          <w:rFonts w:ascii="Times New Roman" w:hAnsi="Times New Roman" w:cs="Times New Roman"/>
          <w:bCs/>
          <w:sz w:val="24"/>
          <w:szCs w:val="24"/>
        </w:rPr>
        <w:t xml:space="preserve"> </w:t>
      </w:r>
      <w:r>
        <w:rPr>
          <w:rStyle w:val="ab"/>
          <w:rFonts w:ascii="Times New Roman" w:hAnsi="Times New Roman" w:cs="Times New Roman"/>
          <w:b w:val="0"/>
          <w:color w:val="000000"/>
          <w:sz w:val="24"/>
          <w:szCs w:val="24"/>
          <w:shd w:val="clear" w:color="auto" w:fill="FFFFFF"/>
        </w:rPr>
        <w:t>(дата звернення: 09.12.2022 р.)</w:t>
      </w:r>
    </w:p>
  </w:footnote>
  <w:footnote w:id="25">
    <w:p w:rsidR="00457E70" w:rsidRPr="0096520D" w:rsidRDefault="00457E70" w:rsidP="0096520D">
      <w:pPr>
        <w:pStyle w:val="a8"/>
        <w:jc w:val="both"/>
        <w:rPr>
          <w:rFonts w:ascii="Times New Roman" w:hAnsi="Times New Roman" w:cs="Times New Roman"/>
          <w:b/>
          <w:color w:val="000000" w:themeColor="text1"/>
          <w:sz w:val="24"/>
          <w:szCs w:val="24"/>
        </w:rPr>
      </w:pPr>
      <w:r w:rsidRPr="0096520D">
        <w:rPr>
          <w:rStyle w:val="aa"/>
          <w:rFonts w:ascii="Times New Roman" w:hAnsi="Times New Roman" w:cs="Times New Roman"/>
          <w:color w:val="000000" w:themeColor="text1"/>
          <w:sz w:val="24"/>
          <w:szCs w:val="24"/>
        </w:rPr>
        <w:footnoteRef/>
      </w:r>
      <w:r w:rsidRPr="0096520D">
        <w:rPr>
          <w:rFonts w:ascii="Times New Roman" w:hAnsi="Times New Roman" w:cs="Times New Roman"/>
          <w:color w:val="000000" w:themeColor="text1"/>
          <w:sz w:val="24"/>
          <w:szCs w:val="24"/>
        </w:rPr>
        <w:t xml:space="preserve"> Про доступ до публічної інформації : Закон України від </w:t>
      </w:r>
      <w:r w:rsidRPr="0096520D">
        <w:rPr>
          <w:rFonts w:ascii="Times New Roman" w:hAnsi="Times New Roman" w:cs="Times New Roman"/>
          <w:color w:val="000000" w:themeColor="text1"/>
          <w:sz w:val="24"/>
          <w:szCs w:val="24"/>
          <w:shd w:val="clear" w:color="auto" w:fill="FFFFFF"/>
        </w:rPr>
        <w:t xml:space="preserve">13.01.2011 р. № </w:t>
      </w:r>
      <w:r w:rsidRPr="0096520D">
        <w:rPr>
          <w:rStyle w:val="ab"/>
          <w:rFonts w:ascii="Times New Roman" w:hAnsi="Times New Roman" w:cs="Times New Roman"/>
          <w:b w:val="0"/>
          <w:color w:val="000000" w:themeColor="text1"/>
          <w:sz w:val="24"/>
          <w:szCs w:val="24"/>
          <w:shd w:val="clear" w:color="auto" w:fill="FFFFFF"/>
        </w:rPr>
        <w:t xml:space="preserve">2939-VI. </w:t>
      </w:r>
      <w:r w:rsidRPr="0096520D">
        <w:rPr>
          <w:rStyle w:val="ab"/>
          <w:rFonts w:ascii="Times New Roman" w:hAnsi="Times New Roman" w:cs="Times New Roman"/>
          <w:b w:val="0"/>
          <w:color w:val="000000" w:themeColor="text1"/>
          <w:sz w:val="24"/>
          <w:szCs w:val="24"/>
          <w:shd w:val="clear" w:color="auto" w:fill="FFFFFF"/>
          <w:lang w:val="en-US"/>
        </w:rPr>
        <w:t>URL</w:t>
      </w:r>
      <w:r w:rsidRPr="0096520D">
        <w:rPr>
          <w:rStyle w:val="ab"/>
          <w:rFonts w:ascii="Times New Roman" w:hAnsi="Times New Roman" w:cs="Times New Roman"/>
          <w:b w:val="0"/>
          <w:color w:val="000000" w:themeColor="text1"/>
          <w:sz w:val="24"/>
          <w:szCs w:val="24"/>
          <w:shd w:val="clear" w:color="auto" w:fill="FFFFFF"/>
        </w:rPr>
        <w:t xml:space="preserve">: </w:t>
      </w:r>
      <w:hyperlink r:id="rId11" w:anchor="Text" w:history="1">
        <w:r w:rsidRPr="0096520D">
          <w:rPr>
            <w:rStyle w:val="ad"/>
            <w:rFonts w:ascii="Times New Roman" w:hAnsi="Times New Roman" w:cs="Times New Roman"/>
            <w:color w:val="000000" w:themeColor="text1"/>
            <w:sz w:val="24"/>
            <w:szCs w:val="24"/>
            <w:u w:val="none"/>
            <w:shd w:val="clear" w:color="auto" w:fill="FFFFFF"/>
          </w:rPr>
          <w:t>https://zakon.rada.gov.ua/laws/show/2939-17#Text</w:t>
        </w:r>
      </w:hyperlink>
      <w:r>
        <w:rPr>
          <w:rStyle w:val="ab"/>
          <w:rFonts w:ascii="Times New Roman" w:hAnsi="Times New Roman" w:cs="Times New Roman"/>
          <w:b w:val="0"/>
          <w:color w:val="000000" w:themeColor="text1"/>
          <w:sz w:val="24"/>
          <w:szCs w:val="24"/>
          <w:shd w:val="clear" w:color="auto" w:fill="FFFFFF"/>
        </w:rPr>
        <w:t xml:space="preserve"> </w:t>
      </w:r>
      <w:r>
        <w:rPr>
          <w:rStyle w:val="ab"/>
          <w:rFonts w:ascii="Times New Roman" w:hAnsi="Times New Roman" w:cs="Times New Roman"/>
          <w:b w:val="0"/>
          <w:color w:val="000000"/>
          <w:sz w:val="24"/>
          <w:szCs w:val="24"/>
          <w:shd w:val="clear" w:color="auto" w:fill="FFFFFF"/>
        </w:rPr>
        <w:t>(дата звернення: 09.12.2022 р.)</w:t>
      </w:r>
    </w:p>
  </w:footnote>
  <w:footnote w:id="26">
    <w:p w:rsidR="00457E70" w:rsidRPr="0096520D" w:rsidRDefault="00457E70" w:rsidP="0096520D">
      <w:pPr>
        <w:pStyle w:val="a8"/>
        <w:jc w:val="both"/>
        <w:rPr>
          <w:rFonts w:ascii="Times New Roman" w:hAnsi="Times New Roman" w:cs="Times New Roman"/>
          <w:sz w:val="24"/>
          <w:szCs w:val="24"/>
        </w:rPr>
      </w:pPr>
      <w:r w:rsidRPr="0096520D">
        <w:rPr>
          <w:rStyle w:val="aa"/>
          <w:rFonts w:ascii="Times New Roman" w:hAnsi="Times New Roman" w:cs="Times New Roman"/>
          <w:sz w:val="24"/>
          <w:szCs w:val="24"/>
        </w:rPr>
        <w:footnoteRef/>
      </w:r>
      <w:r w:rsidRPr="0096520D">
        <w:rPr>
          <w:rFonts w:ascii="Times New Roman" w:hAnsi="Times New Roman" w:cs="Times New Roman"/>
          <w:sz w:val="24"/>
          <w:szCs w:val="24"/>
        </w:rPr>
        <w:t xml:space="preserve"> Про місцеве самоврядування в Україні: Закон України від </w:t>
      </w:r>
      <w:r w:rsidRPr="0096520D">
        <w:rPr>
          <w:rFonts w:ascii="Times New Roman" w:hAnsi="Times New Roman" w:cs="Times New Roman"/>
          <w:color w:val="000000" w:themeColor="text1"/>
          <w:sz w:val="24"/>
          <w:szCs w:val="24"/>
          <w:shd w:val="clear" w:color="auto" w:fill="FFFFFF"/>
        </w:rPr>
        <w:t xml:space="preserve">21.05.1997 </w:t>
      </w:r>
      <w:r>
        <w:rPr>
          <w:rFonts w:ascii="Times New Roman" w:hAnsi="Times New Roman" w:cs="Times New Roman"/>
          <w:color w:val="000000"/>
          <w:sz w:val="24"/>
          <w:szCs w:val="24"/>
          <w:shd w:val="clear" w:color="auto" w:fill="FFFFFF"/>
        </w:rPr>
        <w:t xml:space="preserve">р. </w:t>
      </w:r>
      <w:r w:rsidRPr="0096520D">
        <w:rPr>
          <w:rFonts w:ascii="Times New Roman" w:hAnsi="Times New Roman" w:cs="Times New Roman"/>
          <w:color w:val="000000"/>
          <w:sz w:val="24"/>
          <w:szCs w:val="24"/>
          <w:shd w:val="clear" w:color="auto" w:fill="FFFFFF"/>
        </w:rPr>
        <w:t>№ </w:t>
      </w:r>
      <w:r w:rsidRPr="0096520D">
        <w:rPr>
          <w:rStyle w:val="ab"/>
          <w:rFonts w:ascii="Times New Roman" w:hAnsi="Times New Roman" w:cs="Times New Roman"/>
          <w:b w:val="0"/>
          <w:color w:val="000000"/>
          <w:sz w:val="24"/>
          <w:szCs w:val="24"/>
          <w:shd w:val="clear" w:color="auto" w:fill="FFFFFF"/>
        </w:rPr>
        <w:t>280/97-ВР</w:t>
      </w:r>
      <w:r>
        <w:rPr>
          <w:rStyle w:val="ab"/>
          <w:rFonts w:ascii="Times New Roman" w:hAnsi="Times New Roman" w:cs="Times New Roman"/>
          <w:color w:val="000000"/>
          <w:sz w:val="24"/>
          <w:szCs w:val="24"/>
          <w:shd w:val="clear" w:color="auto" w:fill="FFFFFF"/>
        </w:rPr>
        <w:t xml:space="preserve">. </w:t>
      </w:r>
      <w:r w:rsidRPr="0096520D">
        <w:rPr>
          <w:rStyle w:val="ab"/>
          <w:rFonts w:ascii="Times New Roman" w:hAnsi="Times New Roman" w:cs="Times New Roman"/>
          <w:b w:val="0"/>
          <w:color w:val="000000" w:themeColor="text1"/>
          <w:sz w:val="24"/>
          <w:szCs w:val="24"/>
          <w:shd w:val="clear" w:color="auto" w:fill="FFFFFF"/>
          <w:lang w:val="pl-PL"/>
        </w:rPr>
        <w:t>URL</w:t>
      </w:r>
      <w:r w:rsidRPr="0096520D">
        <w:rPr>
          <w:rStyle w:val="ab"/>
          <w:rFonts w:ascii="Times New Roman" w:hAnsi="Times New Roman" w:cs="Times New Roman"/>
          <w:b w:val="0"/>
          <w:color w:val="000000" w:themeColor="text1"/>
          <w:sz w:val="24"/>
          <w:szCs w:val="24"/>
          <w:shd w:val="clear" w:color="auto" w:fill="FFFFFF"/>
        </w:rPr>
        <w:t xml:space="preserve">: </w:t>
      </w:r>
      <w:hyperlink r:id="rId12" w:anchor="Text" w:history="1">
        <w:r w:rsidRPr="0096520D">
          <w:rPr>
            <w:rStyle w:val="ad"/>
            <w:rFonts w:ascii="Times New Roman" w:hAnsi="Times New Roman" w:cs="Times New Roman"/>
            <w:color w:val="000000" w:themeColor="text1"/>
            <w:sz w:val="24"/>
            <w:szCs w:val="24"/>
            <w:u w:val="none"/>
            <w:shd w:val="clear" w:color="auto" w:fill="FFFFFF"/>
          </w:rPr>
          <w:t>https://zakon.rada.gov.ua/laws/show/280/97-%D0%B2%D1%80#Text</w:t>
        </w:r>
      </w:hyperlink>
      <w:r>
        <w:rPr>
          <w:rStyle w:val="ab"/>
          <w:rFonts w:ascii="Times New Roman" w:hAnsi="Times New Roman" w:cs="Times New Roman"/>
          <w:b w:val="0"/>
          <w:color w:val="000000"/>
          <w:sz w:val="24"/>
          <w:szCs w:val="24"/>
          <w:shd w:val="clear" w:color="auto" w:fill="FFFFFF"/>
        </w:rPr>
        <w:t xml:space="preserve"> (дата звернення: 09.12.2022 р.)</w:t>
      </w:r>
    </w:p>
  </w:footnote>
  <w:footnote w:id="27">
    <w:p w:rsidR="00457E70" w:rsidRPr="0096520D" w:rsidRDefault="00457E70" w:rsidP="0096520D">
      <w:pPr>
        <w:pStyle w:val="a8"/>
        <w:jc w:val="both"/>
        <w:rPr>
          <w:rFonts w:ascii="Times New Roman" w:hAnsi="Times New Roman" w:cs="Times New Roman"/>
          <w:sz w:val="24"/>
          <w:szCs w:val="24"/>
        </w:rPr>
      </w:pPr>
      <w:r w:rsidRPr="0096520D">
        <w:rPr>
          <w:rStyle w:val="aa"/>
          <w:rFonts w:ascii="Times New Roman" w:hAnsi="Times New Roman" w:cs="Times New Roman"/>
          <w:sz w:val="24"/>
          <w:szCs w:val="24"/>
        </w:rPr>
        <w:footnoteRef/>
      </w:r>
      <w:r w:rsidRPr="0096520D">
        <w:rPr>
          <w:rFonts w:ascii="Times New Roman" w:hAnsi="Times New Roman" w:cs="Times New Roman"/>
          <w:sz w:val="24"/>
          <w:szCs w:val="24"/>
        </w:rPr>
        <w:t xml:space="preserve"> Про статус депутатів місцевих рад : Закон України від </w:t>
      </w:r>
      <w:r w:rsidRPr="0096520D">
        <w:rPr>
          <w:rFonts w:ascii="Times New Roman" w:hAnsi="Times New Roman" w:cs="Times New Roman"/>
          <w:color w:val="000000" w:themeColor="text1"/>
          <w:sz w:val="24"/>
          <w:szCs w:val="24"/>
          <w:shd w:val="clear" w:color="auto" w:fill="FFFFFF"/>
        </w:rPr>
        <w:t>11.07.2002</w:t>
      </w:r>
      <w:r>
        <w:rPr>
          <w:rFonts w:ascii="Times New Roman" w:hAnsi="Times New Roman" w:cs="Times New Roman"/>
          <w:color w:val="000000"/>
          <w:sz w:val="24"/>
          <w:szCs w:val="24"/>
          <w:shd w:val="clear" w:color="auto" w:fill="FFFFFF"/>
        </w:rPr>
        <w:t xml:space="preserve"> р.</w:t>
      </w:r>
      <w:r w:rsidRPr="0096520D">
        <w:rPr>
          <w:rFonts w:ascii="Times New Roman" w:hAnsi="Times New Roman" w:cs="Times New Roman"/>
          <w:color w:val="000000"/>
          <w:sz w:val="24"/>
          <w:szCs w:val="24"/>
          <w:shd w:val="clear" w:color="auto" w:fill="FFFFFF"/>
        </w:rPr>
        <w:t xml:space="preserve"> № </w:t>
      </w:r>
      <w:r w:rsidRPr="0096520D">
        <w:rPr>
          <w:rStyle w:val="ab"/>
          <w:rFonts w:ascii="Times New Roman" w:hAnsi="Times New Roman" w:cs="Times New Roman"/>
          <w:b w:val="0"/>
          <w:color w:val="000000"/>
          <w:sz w:val="24"/>
          <w:szCs w:val="24"/>
          <w:shd w:val="clear" w:color="auto" w:fill="FFFFFF"/>
        </w:rPr>
        <w:t>93-IV</w:t>
      </w:r>
      <w:r>
        <w:rPr>
          <w:rStyle w:val="ab"/>
          <w:rFonts w:ascii="Times New Roman" w:hAnsi="Times New Roman" w:cs="Times New Roman"/>
          <w:b w:val="0"/>
          <w:color w:val="000000"/>
          <w:sz w:val="24"/>
          <w:szCs w:val="24"/>
          <w:shd w:val="clear" w:color="auto" w:fill="FFFFFF"/>
        </w:rPr>
        <w:t xml:space="preserve">. </w:t>
      </w:r>
      <w:r w:rsidRPr="0096520D">
        <w:rPr>
          <w:rStyle w:val="ab"/>
          <w:rFonts w:ascii="Times New Roman" w:hAnsi="Times New Roman" w:cs="Times New Roman"/>
          <w:b w:val="0"/>
          <w:color w:val="000000" w:themeColor="text1"/>
          <w:sz w:val="24"/>
          <w:szCs w:val="24"/>
          <w:shd w:val="clear" w:color="auto" w:fill="FFFFFF"/>
          <w:lang w:val="pl-PL"/>
        </w:rPr>
        <w:t>URL</w:t>
      </w:r>
      <w:r w:rsidRPr="0096520D">
        <w:rPr>
          <w:rStyle w:val="ab"/>
          <w:rFonts w:ascii="Times New Roman" w:hAnsi="Times New Roman" w:cs="Times New Roman"/>
          <w:b w:val="0"/>
          <w:color w:val="000000" w:themeColor="text1"/>
          <w:sz w:val="24"/>
          <w:szCs w:val="24"/>
          <w:shd w:val="clear" w:color="auto" w:fill="FFFFFF"/>
        </w:rPr>
        <w:t xml:space="preserve">: </w:t>
      </w:r>
      <w:hyperlink r:id="rId13" w:anchor="Text" w:history="1">
        <w:r w:rsidRPr="0096520D">
          <w:rPr>
            <w:rStyle w:val="ad"/>
            <w:rFonts w:ascii="Times New Roman" w:hAnsi="Times New Roman" w:cs="Times New Roman"/>
            <w:color w:val="000000" w:themeColor="text1"/>
            <w:sz w:val="24"/>
            <w:szCs w:val="24"/>
            <w:u w:val="none"/>
            <w:shd w:val="clear" w:color="auto" w:fill="FFFFFF"/>
          </w:rPr>
          <w:t>https://zakon.rada.gov.ua/laws/show/93-15#Text</w:t>
        </w:r>
      </w:hyperlink>
      <w:r>
        <w:rPr>
          <w:rStyle w:val="ab"/>
          <w:rFonts w:ascii="Times New Roman" w:hAnsi="Times New Roman" w:cs="Times New Roman"/>
          <w:color w:val="000000"/>
          <w:sz w:val="24"/>
          <w:szCs w:val="24"/>
          <w:shd w:val="clear" w:color="auto" w:fill="FFFFFF"/>
        </w:rPr>
        <w:t xml:space="preserve"> </w:t>
      </w:r>
      <w:r>
        <w:rPr>
          <w:rStyle w:val="ab"/>
          <w:rFonts w:ascii="Times New Roman" w:hAnsi="Times New Roman" w:cs="Times New Roman"/>
          <w:b w:val="0"/>
          <w:color w:val="000000"/>
          <w:sz w:val="24"/>
          <w:szCs w:val="24"/>
          <w:shd w:val="clear" w:color="auto" w:fill="FFFFFF"/>
        </w:rPr>
        <w:t>(дата звернення: 09.12.2022 р.)</w:t>
      </w:r>
    </w:p>
  </w:footnote>
  <w:footnote w:id="28">
    <w:p w:rsidR="00457E70" w:rsidRPr="002A7791" w:rsidRDefault="00457E70" w:rsidP="00855E9B">
      <w:pPr>
        <w:spacing w:after="0" w:line="240" w:lineRule="auto"/>
        <w:jc w:val="both"/>
        <w:rPr>
          <w:rFonts w:ascii="Times New Roman" w:hAnsi="Times New Roman" w:cs="Times New Roman"/>
          <w:color w:val="000000" w:themeColor="text1"/>
          <w:sz w:val="24"/>
          <w:szCs w:val="24"/>
        </w:rPr>
      </w:pPr>
      <w:r w:rsidRPr="002A7791">
        <w:rPr>
          <w:rStyle w:val="aa"/>
          <w:rFonts w:ascii="Times New Roman" w:hAnsi="Times New Roman" w:cs="Times New Roman"/>
          <w:color w:val="000000" w:themeColor="text1"/>
          <w:sz w:val="24"/>
          <w:szCs w:val="24"/>
        </w:rPr>
        <w:footnoteRef/>
      </w:r>
      <w:r w:rsidRPr="002A7791">
        <w:rPr>
          <w:rFonts w:ascii="Times New Roman" w:hAnsi="Times New Roman" w:cs="Times New Roman"/>
          <w:color w:val="000000" w:themeColor="text1"/>
          <w:sz w:val="24"/>
          <w:szCs w:val="24"/>
        </w:rPr>
        <w:t xml:space="preserve"> Про першочергові заходи щодо забезпечення реалізації та гарантування конституційного права на звернення до органів державної влади та органів місцевого самоврядування </w:t>
      </w:r>
      <w:r>
        <w:rPr>
          <w:rFonts w:ascii="Times New Roman" w:hAnsi="Times New Roman" w:cs="Times New Roman"/>
          <w:color w:val="000000" w:themeColor="text1"/>
          <w:sz w:val="24"/>
          <w:szCs w:val="24"/>
        </w:rPr>
        <w:t xml:space="preserve">: </w:t>
      </w:r>
      <w:r w:rsidRPr="002A7791">
        <w:rPr>
          <w:rFonts w:ascii="Times New Roman" w:hAnsi="Times New Roman" w:cs="Times New Roman"/>
          <w:color w:val="000000" w:themeColor="text1"/>
          <w:sz w:val="24"/>
          <w:szCs w:val="24"/>
        </w:rPr>
        <w:t>Указ</w:t>
      </w:r>
      <w:r>
        <w:rPr>
          <w:rFonts w:ascii="Times New Roman" w:hAnsi="Times New Roman" w:cs="Times New Roman"/>
          <w:color w:val="000000" w:themeColor="text1"/>
          <w:sz w:val="24"/>
          <w:szCs w:val="24"/>
        </w:rPr>
        <w:t xml:space="preserve"> Президента України від 07.02.2008 р. № 109/2008. </w:t>
      </w:r>
      <w:r>
        <w:rPr>
          <w:rFonts w:ascii="Times New Roman" w:hAnsi="Times New Roman" w:cs="Times New Roman"/>
          <w:color w:val="000000" w:themeColor="text1"/>
          <w:sz w:val="24"/>
          <w:szCs w:val="24"/>
          <w:lang w:val="en-US"/>
        </w:rPr>
        <w:t>URL</w:t>
      </w:r>
      <w:r>
        <w:rPr>
          <w:rFonts w:ascii="Times New Roman" w:hAnsi="Times New Roman" w:cs="Times New Roman"/>
          <w:color w:val="000000" w:themeColor="text1"/>
          <w:sz w:val="24"/>
          <w:szCs w:val="24"/>
        </w:rPr>
        <w:t>:</w:t>
      </w:r>
      <w:r w:rsidRPr="002A7791">
        <w:rPr>
          <w:rFonts w:ascii="Times New Roman" w:hAnsi="Times New Roman" w:cs="Times New Roman"/>
          <w:color w:val="000000" w:themeColor="text1"/>
          <w:sz w:val="24"/>
          <w:szCs w:val="24"/>
        </w:rPr>
        <w:t xml:space="preserve"> </w:t>
      </w:r>
      <w:hyperlink r:id="rId14" w:anchor="Text" w:history="1">
        <w:r w:rsidRPr="0096520D">
          <w:rPr>
            <w:rStyle w:val="ad"/>
            <w:rFonts w:ascii="Times New Roman" w:hAnsi="Times New Roman" w:cs="Times New Roman"/>
            <w:color w:val="000000" w:themeColor="text1"/>
            <w:sz w:val="24"/>
            <w:szCs w:val="24"/>
            <w:u w:val="none"/>
          </w:rPr>
          <w:t>https://zakon.rada.gov.ua/laws/show/109/2008#Text</w:t>
        </w:r>
      </w:hyperlink>
      <w:r>
        <w:rPr>
          <w:rFonts w:ascii="Times New Roman" w:hAnsi="Times New Roman" w:cs="Times New Roman"/>
          <w:color w:val="000000" w:themeColor="text1"/>
          <w:sz w:val="24"/>
          <w:szCs w:val="24"/>
        </w:rPr>
        <w:t xml:space="preserve"> </w:t>
      </w:r>
      <w:r>
        <w:rPr>
          <w:rStyle w:val="ab"/>
          <w:rFonts w:ascii="Times New Roman" w:hAnsi="Times New Roman" w:cs="Times New Roman"/>
          <w:b w:val="0"/>
          <w:color w:val="000000"/>
          <w:sz w:val="24"/>
          <w:szCs w:val="24"/>
          <w:shd w:val="clear" w:color="auto" w:fill="FFFFFF"/>
        </w:rPr>
        <w:t>(дата звернення: 09.12.2022 р.)</w:t>
      </w:r>
    </w:p>
  </w:footnote>
  <w:footnote w:id="29">
    <w:p w:rsidR="00457E70" w:rsidRPr="000001C5" w:rsidRDefault="00457E70" w:rsidP="00855E9B">
      <w:pPr>
        <w:pStyle w:val="a8"/>
        <w:jc w:val="both"/>
        <w:rPr>
          <w:rFonts w:ascii="Times New Roman" w:hAnsi="Times New Roman" w:cs="Times New Roman"/>
          <w:color w:val="000000" w:themeColor="text1"/>
          <w:sz w:val="24"/>
          <w:szCs w:val="24"/>
        </w:rPr>
      </w:pPr>
      <w:r w:rsidRPr="00E83478">
        <w:rPr>
          <w:rStyle w:val="aa"/>
          <w:rFonts w:ascii="Times New Roman" w:hAnsi="Times New Roman" w:cs="Times New Roman"/>
          <w:sz w:val="24"/>
          <w:szCs w:val="24"/>
        </w:rPr>
        <w:footnoteRef/>
      </w:r>
      <w:r w:rsidRPr="00E83478">
        <w:rPr>
          <w:rFonts w:ascii="Times New Roman" w:hAnsi="Times New Roman" w:cs="Times New Roman"/>
          <w:sz w:val="24"/>
          <w:szCs w:val="24"/>
        </w:rPr>
        <w:t xml:space="preserve"> Про звернення громадян : Закон України </w:t>
      </w:r>
      <w:r>
        <w:rPr>
          <w:rFonts w:ascii="Times New Roman" w:hAnsi="Times New Roman" w:cs="Times New Roman"/>
          <w:sz w:val="24"/>
          <w:szCs w:val="24"/>
        </w:rPr>
        <w:t xml:space="preserve">від </w:t>
      </w:r>
      <w:r w:rsidRPr="000001C5">
        <w:rPr>
          <w:rFonts w:ascii="Times New Roman" w:hAnsi="Times New Roman" w:cs="Times New Roman"/>
          <w:color w:val="000000" w:themeColor="text1"/>
          <w:sz w:val="24"/>
          <w:szCs w:val="24"/>
        </w:rPr>
        <w:t>0</w:t>
      </w:r>
      <w:r w:rsidRPr="000001C5">
        <w:rPr>
          <w:rStyle w:val="rvts44"/>
          <w:rFonts w:ascii="Times New Roman" w:hAnsi="Times New Roman" w:cs="Times New Roman"/>
          <w:bCs/>
          <w:color w:val="000000" w:themeColor="text1"/>
          <w:sz w:val="24"/>
          <w:szCs w:val="24"/>
          <w:shd w:val="clear" w:color="auto" w:fill="FFFFFF"/>
        </w:rPr>
        <w:t xml:space="preserve">2.10.1996 р. № 393/96-ВР. </w:t>
      </w:r>
      <w:r w:rsidRPr="000001C5">
        <w:rPr>
          <w:rStyle w:val="rvts44"/>
          <w:rFonts w:ascii="Times New Roman" w:hAnsi="Times New Roman" w:cs="Times New Roman"/>
          <w:bCs/>
          <w:color w:val="000000" w:themeColor="text1"/>
          <w:sz w:val="24"/>
          <w:szCs w:val="24"/>
          <w:shd w:val="clear" w:color="auto" w:fill="FFFFFF"/>
          <w:lang w:val="pl-PL"/>
        </w:rPr>
        <w:t>URL</w:t>
      </w:r>
      <w:r w:rsidRPr="000001C5">
        <w:rPr>
          <w:rStyle w:val="rvts44"/>
          <w:rFonts w:ascii="Times New Roman" w:hAnsi="Times New Roman" w:cs="Times New Roman"/>
          <w:bCs/>
          <w:color w:val="000000" w:themeColor="text1"/>
          <w:sz w:val="24"/>
          <w:szCs w:val="24"/>
          <w:shd w:val="clear" w:color="auto" w:fill="FFFFFF"/>
        </w:rPr>
        <w:t xml:space="preserve">: </w:t>
      </w:r>
      <w:hyperlink r:id="rId15" w:anchor="Text" w:history="1">
        <w:r w:rsidRPr="0096520D">
          <w:rPr>
            <w:rStyle w:val="ad"/>
            <w:rFonts w:ascii="Times New Roman" w:hAnsi="Times New Roman" w:cs="Times New Roman"/>
            <w:bCs/>
            <w:color w:val="000000" w:themeColor="text1"/>
            <w:sz w:val="24"/>
            <w:szCs w:val="24"/>
            <w:u w:val="none"/>
            <w:shd w:val="clear" w:color="auto" w:fill="FFFFFF"/>
          </w:rPr>
          <w:t>https://zakon.rada.gov.ua/laws/main/393/96-%D0%B2%D1%80#Text</w:t>
        </w:r>
      </w:hyperlink>
      <w:r>
        <w:rPr>
          <w:rStyle w:val="rvts44"/>
          <w:rFonts w:ascii="Times New Roman" w:hAnsi="Times New Roman" w:cs="Times New Roman"/>
          <w:bCs/>
          <w:color w:val="000000" w:themeColor="text1"/>
          <w:sz w:val="24"/>
          <w:szCs w:val="24"/>
          <w:shd w:val="clear" w:color="auto" w:fill="FFFFFF"/>
        </w:rPr>
        <w:t xml:space="preserve"> </w:t>
      </w:r>
      <w:r>
        <w:rPr>
          <w:rStyle w:val="ab"/>
          <w:rFonts w:ascii="Times New Roman" w:hAnsi="Times New Roman" w:cs="Times New Roman"/>
          <w:b w:val="0"/>
          <w:color w:val="000000"/>
          <w:sz w:val="24"/>
          <w:szCs w:val="24"/>
          <w:shd w:val="clear" w:color="auto" w:fill="FFFFFF"/>
        </w:rPr>
        <w:t>(дата звернення: 09.12.2022 р.)</w:t>
      </w:r>
    </w:p>
  </w:footnote>
  <w:footnote w:id="30">
    <w:p w:rsidR="00457E70" w:rsidRPr="0044227F" w:rsidRDefault="00457E70" w:rsidP="0096520D">
      <w:pPr>
        <w:pStyle w:val="a8"/>
        <w:jc w:val="both"/>
        <w:rPr>
          <w:rFonts w:ascii="Times New Roman" w:hAnsi="Times New Roman" w:cs="Times New Roman"/>
          <w:sz w:val="24"/>
          <w:szCs w:val="24"/>
        </w:rPr>
      </w:pPr>
      <w:r w:rsidRPr="0044227F">
        <w:rPr>
          <w:rStyle w:val="aa"/>
          <w:rFonts w:ascii="Times New Roman" w:hAnsi="Times New Roman" w:cs="Times New Roman"/>
          <w:sz w:val="24"/>
          <w:szCs w:val="24"/>
        </w:rPr>
        <w:footnoteRef/>
      </w:r>
      <w:r w:rsidRPr="0044227F">
        <w:rPr>
          <w:rFonts w:ascii="Times New Roman" w:hAnsi="Times New Roman" w:cs="Times New Roman"/>
          <w:sz w:val="24"/>
          <w:szCs w:val="24"/>
        </w:rPr>
        <w:t xml:space="preserve"> Про забезпечення умов для більш широкої участі громадськості у формуванні та реалізації державної політики : Указ Президента України від 31.07.2004 р. № 854/2004</w:t>
      </w:r>
      <w:r>
        <w:rPr>
          <w:rFonts w:ascii="Times New Roman" w:hAnsi="Times New Roman" w:cs="Times New Roman"/>
          <w:sz w:val="24"/>
          <w:szCs w:val="24"/>
        </w:rPr>
        <w:t xml:space="preserve">. </w:t>
      </w:r>
      <w:r w:rsidRPr="000001C5">
        <w:rPr>
          <w:rStyle w:val="rvts44"/>
          <w:rFonts w:ascii="Times New Roman" w:hAnsi="Times New Roman" w:cs="Times New Roman"/>
          <w:bCs/>
          <w:color w:val="000000" w:themeColor="text1"/>
          <w:sz w:val="24"/>
          <w:szCs w:val="24"/>
          <w:shd w:val="clear" w:color="auto" w:fill="FFFFFF"/>
          <w:lang w:val="pl-PL"/>
        </w:rPr>
        <w:t>URL</w:t>
      </w:r>
      <w:r w:rsidRPr="000001C5">
        <w:rPr>
          <w:rStyle w:val="rvts44"/>
          <w:rFonts w:ascii="Times New Roman" w:hAnsi="Times New Roman" w:cs="Times New Roman"/>
          <w:bCs/>
          <w:color w:val="000000" w:themeColor="text1"/>
          <w:sz w:val="24"/>
          <w:szCs w:val="24"/>
          <w:shd w:val="clear" w:color="auto" w:fill="FFFFFF"/>
        </w:rPr>
        <w:t xml:space="preserve">: </w:t>
      </w:r>
      <w:hyperlink r:id="rId16" w:history="1">
        <w:r w:rsidRPr="0096520D">
          <w:rPr>
            <w:rStyle w:val="ad"/>
            <w:rFonts w:ascii="Times New Roman" w:hAnsi="Times New Roman" w:cs="Times New Roman"/>
            <w:color w:val="000000" w:themeColor="text1"/>
            <w:sz w:val="24"/>
            <w:szCs w:val="24"/>
            <w:u w:val="none"/>
          </w:rPr>
          <w:t>http://zakon2.rada.gov.ua/laws/show/854/2004</w:t>
        </w:r>
      </w:hyperlink>
      <w:r>
        <w:rPr>
          <w:rFonts w:ascii="Times New Roman" w:hAnsi="Times New Roman" w:cs="Times New Roman"/>
          <w:sz w:val="24"/>
          <w:szCs w:val="24"/>
        </w:rPr>
        <w:t xml:space="preserve"> </w:t>
      </w:r>
      <w:r>
        <w:rPr>
          <w:rStyle w:val="ab"/>
          <w:rFonts w:ascii="Times New Roman" w:hAnsi="Times New Roman" w:cs="Times New Roman"/>
          <w:b w:val="0"/>
          <w:color w:val="000000"/>
          <w:sz w:val="24"/>
          <w:szCs w:val="24"/>
          <w:shd w:val="clear" w:color="auto" w:fill="FFFFFF"/>
        </w:rPr>
        <w:t>(дата звернення: 09.12.2022 р.)</w:t>
      </w:r>
    </w:p>
  </w:footnote>
  <w:footnote w:id="31">
    <w:p w:rsidR="00457E70" w:rsidRPr="005C2621" w:rsidRDefault="00457E70" w:rsidP="0096520D">
      <w:pPr>
        <w:pStyle w:val="a8"/>
        <w:jc w:val="both"/>
        <w:rPr>
          <w:rFonts w:ascii="Times New Roman" w:hAnsi="Times New Roman" w:cs="Times New Roman"/>
          <w:sz w:val="24"/>
          <w:szCs w:val="24"/>
        </w:rPr>
      </w:pPr>
      <w:r w:rsidRPr="005C2621">
        <w:rPr>
          <w:rStyle w:val="aa"/>
          <w:rFonts w:ascii="Times New Roman" w:hAnsi="Times New Roman" w:cs="Times New Roman"/>
          <w:sz w:val="24"/>
          <w:szCs w:val="24"/>
        </w:rPr>
        <w:footnoteRef/>
      </w:r>
      <w:r w:rsidRPr="005C2621">
        <w:rPr>
          <w:rFonts w:ascii="Times New Roman" w:hAnsi="Times New Roman" w:cs="Times New Roman"/>
          <w:sz w:val="24"/>
          <w:szCs w:val="24"/>
        </w:rPr>
        <w:t xml:space="preserve"> Про затвердження Порядку залучення громадян до формування та реалізації державної політики : Постанова Кабінету Міністрів України від 03.11.2010 р. № 996</w:t>
      </w:r>
      <w:r>
        <w:rPr>
          <w:rFonts w:ascii="Times New Roman" w:hAnsi="Times New Roman" w:cs="Times New Roman"/>
          <w:sz w:val="24"/>
          <w:szCs w:val="24"/>
        </w:rPr>
        <w:t>.</w:t>
      </w:r>
      <w:r w:rsidRPr="005C2621">
        <w:rPr>
          <w:rFonts w:ascii="Times New Roman" w:hAnsi="Times New Roman" w:cs="Times New Roman"/>
          <w:sz w:val="24"/>
          <w:szCs w:val="24"/>
        </w:rPr>
        <w:t xml:space="preserve"> </w:t>
      </w:r>
      <w:r w:rsidRPr="000001C5">
        <w:rPr>
          <w:rStyle w:val="rvts44"/>
          <w:rFonts w:ascii="Times New Roman" w:hAnsi="Times New Roman" w:cs="Times New Roman"/>
          <w:bCs/>
          <w:color w:val="000000" w:themeColor="text1"/>
          <w:sz w:val="24"/>
          <w:szCs w:val="24"/>
          <w:shd w:val="clear" w:color="auto" w:fill="FFFFFF"/>
          <w:lang w:val="pl-PL"/>
        </w:rPr>
        <w:t>URL</w:t>
      </w:r>
      <w:r w:rsidRPr="000001C5">
        <w:rPr>
          <w:rStyle w:val="rvts44"/>
          <w:rFonts w:ascii="Times New Roman" w:hAnsi="Times New Roman" w:cs="Times New Roman"/>
          <w:bCs/>
          <w:color w:val="000000" w:themeColor="text1"/>
          <w:sz w:val="24"/>
          <w:szCs w:val="24"/>
          <w:shd w:val="clear" w:color="auto" w:fill="FFFFFF"/>
        </w:rPr>
        <w:t>:</w:t>
      </w:r>
      <w:r w:rsidRPr="005C2621">
        <w:rPr>
          <w:rFonts w:ascii="Times New Roman" w:hAnsi="Times New Roman" w:cs="Times New Roman"/>
          <w:sz w:val="24"/>
          <w:szCs w:val="24"/>
        </w:rPr>
        <w:t xml:space="preserve"> </w:t>
      </w:r>
      <w:hyperlink r:id="rId17" w:history="1">
        <w:r w:rsidRPr="0096520D">
          <w:rPr>
            <w:rStyle w:val="ad"/>
            <w:rFonts w:ascii="Times New Roman" w:hAnsi="Times New Roman" w:cs="Times New Roman"/>
            <w:color w:val="000000" w:themeColor="text1"/>
            <w:sz w:val="24"/>
            <w:szCs w:val="24"/>
            <w:u w:val="none"/>
          </w:rPr>
          <w:t>http://zakon0.rada.gov.ua/laws/show/996-2010-п</w:t>
        </w:r>
      </w:hyperlink>
      <w:r w:rsidRPr="0096520D">
        <w:rPr>
          <w:rFonts w:ascii="Times New Roman" w:hAnsi="Times New Roman" w:cs="Times New Roman"/>
          <w:color w:val="000000" w:themeColor="text1"/>
          <w:sz w:val="24"/>
          <w:szCs w:val="24"/>
        </w:rPr>
        <w:t xml:space="preserve"> </w:t>
      </w:r>
      <w:r w:rsidRPr="0096520D">
        <w:rPr>
          <w:rStyle w:val="ab"/>
          <w:rFonts w:ascii="Times New Roman" w:hAnsi="Times New Roman" w:cs="Times New Roman"/>
          <w:b w:val="0"/>
          <w:color w:val="000000" w:themeColor="text1"/>
          <w:sz w:val="24"/>
          <w:szCs w:val="24"/>
          <w:shd w:val="clear" w:color="auto" w:fill="FFFFFF"/>
        </w:rPr>
        <w:t>(дата звернення: 09.12.2022 р.)</w:t>
      </w:r>
    </w:p>
  </w:footnote>
  <w:footnote w:id="32">
    <w:p w:rsidR="00457E70" w:rsidRPr="005C2621" w:rsidRDefault="00457E70" w:rsidP="0096520D">
      <w:pPr>
        <w:pStyle w:val="a8"/>
        <w:jc w:val="both"/>
        <w:rPr>
          <w:rFonts w:ascii="Times New Roman" w:hAnsi="Times New Roman" w:cs="Times New Roman"/>
          <w:sz w:val="24"/>
          <w:szCs w:val="24"/>
        </w:rPr>
      </w:pPr>
      <w:r w:rsidRPr="005C2621">
        <w:rPr>
          <w:rStyle w:val="aa"/>
          <w:rFonts w:ascii="Times New Roman" w:hAnsi="Times New Roman" w:cs="Times New Roman"/>
          <w:sz w:val="24"/>
          <w:szCs w:val="24"/>
        </w:rPr>
        <w:footnoteRef/>
      </w:r>
      <w:r w:rsidRPr="005C2621">
        <w:rPr>
          <w:rFonts w:ascii="Times New Roman" w:hAnsi="Times New Roman" w:cs="Times New Roman"/>
          <w:sz w:val="24"/>
          <w:szCs w:val="24"/>
        </w:rPr>
        <w:t xml:space="preserve"> Михайловська О. В. Деякі аспекти комунікативної взаємодії органів місцевого с</w:t>
      </w:r>
      <w:r>
        <w:rPr>
          <w:rFonts w:ascii="Times New Roman" w:hAnsi="Times New Roman" w:cs="Times New Roman"/>
          <w:sz w:val="24"/>
          <w:szCs w:val="24"/>
        </w:rPr>
        <w:t>амоврядування та громадськості.</w:t>
      </w:r>
      <w:r w:rsidRPr="005C2621">
        <w:rPr>
          <w:rFonts w:ascii="Times New Roman" w:hAnsi="Times New Roman" w:cs="Times New Roman"/>
          <w:sz w:val="24"/>
          <w:szCs w:val="24"/>
        </w:rPr>
        <w:t xml:space="preserve"> </w:t>
      </w:r>
      <w:r w:rsidRPr="0096520D">
        <w:rPr>
          <w:rFonts w:ascii="Times New Roman" w:hAnsi="Times New Roman" w:cs="Times New Roman"/>
          <w:i/>
          <w:sz w:val="24"/>
          <w:szCs w:val="24"/>
        </w:rPr>
        <w:t>Науковий вісник Полісся : зб. наук. пр.</w:t>
      </w:r>
      <w:r>
        <w:rPr>
          <w:rFonts w:ascii="Times New Roman" w:hAnsi="Times New Roman" w:cs="Times New Roman"/>
          <w:sz w:val="24"/>
          <w:szCs w:val="24"/>
        </w:rPr>
        <w:t xml:space="preserve"> 2016. № 1 (5).</w:t>
      </w:r>
      <w:r w:rsidRPr="005C2621">
        <w:rPr>
          <w:rFonts w:ascii="Times New Roman" w:hAnsi="Times New Roman" w:cs="Times New Roman"/>
          <w:sz w:val="24"/>
          <w:szCs w:val="24"/>
        </w:rPr>
        <w:t xml:space="preserve"> С. 56–63.</w:t>
      </w:r>
    </w:p>
  </w:footnote>
  <w:footnote w:id="33">
    <w:p w:rsidR="00457E70" w:rsidRPr="0096520D" w:rsidRDefault="00457E70" w:rsidP="0096520D">
      <w:pPr>
        <w:pStyle w:val="a8"/>
        <w:jc w:val="both"/>
        <w:rPr>
          <w:rFonts w:ascii="Times New Roman" w:hAnsi="Times New Roman"/>
          <w:sz w:val="24"/>
          <w:szCs w:val="24"/>
        </w:rPr>
      </w:pPr>
      <w:r w:rsidRPr="005A1975">
        <w:rPr>
          <w:rStyle w:val="aa"/>
          <w:rFonts w:ascii="Times New Roman" w:hAnsi="Times New Roman"/>
          <w:sz w:val="24"/>
          <w:szCs w:val="24"/>
        </w:rPr>
        <w:footnoteRef/>
      </w:r>
      <w:r w:rsidRPr="005A1975">
        <w:rPr>
          <w:rFonts w:ascii="Times New Roman" w:hAnsi="Times New Roman"/>
          <w:sz w:val="24"/>
          <w:szCs w:val="24"/>
        </w:rPr>
        <w:t xml:space="preserve"> Про забезпечення участі громадськості у формуванні та реалізації державної політики : Постанова Кабінету Міністрів України від 03.11.2010 р. № 996</w:t>
      </w:r>
      <w:r>
        <w:rPr>
          <w:rFonts w:ascii="Times New Roman" w:hAnsi="Times New Roman"/>
          <w:sz w:val="24"/>
          <w:szCs w:val="24"/>
        </w:rPr>
        <w:t xml:space="preserve">. </w:t>
      </w:r>
      <w:r>
        <w:rPr>
          <w:rFonts w:ascii="Times New Roman" w:hAnsi="Times New Roman"/>
          <w:sz w:val="24"/>
          <w:szCs w:val="24"/>
          <w:lang w:val="en-US"/>
        </w:rPr>
        <w:t>URL</w:t>
      </w:r>
      <w:r w:rsidRPr="00A24500">
        <w:rPr>
          <w:rFonts w:ascii="Times New Roman" w:hAnsi="Times New Roman"/>
          <w:sz w:val="24"/>
          <w:szCs w:val="24"/>
        </w:rPr>
        <w:t>:</w:t>
      </w:r>
      <w:r w:rsidRPr="005A1975">
        <w:rPr>
          <w:rFonts w:ascii="Times New Roman" w:hAnsi="Times New Roman"/>
          <w:sz w:val="24"/>
          <w:szCs w:val="24"/>
        </w:rPr>
        <w:t xml:space="preserve"> </w:t>
      </w:r>
      <w:hyperlink r:id="rId18" w:history="1">
        <w:r w:rsidRPr="0096520D">
          <w:rPr>
            <w:rStyle w:val="ad"/>
            <w:rFonts w:ascii="Times New Roman" w:hAnsi="Times New Roman"/>
            <w:color w:val="000000" w:themeColor="text1"/>
            <w:sz w:val="24"/>
            <w:szCs w:val="24"/>
            <w:u w:val="none"/>
          </w:rPr>
          <w:t>http://zakon3.rada.gov.ua/laws/show/996-2010-п</w:t>
        </w:r>
      </w:hyperlink>
      <w:r w:rsidRPr="0096520D">
        <w:rPr>
          <w:rFonts w:ascii="Times New Roman" w:hAnsi="Times New Roman"/>
          <w:color w:val="000000" w:themeColor="text1"/>
          <w:sz w:val="24"/>
          <w:szCs w:val="24"/>
          <w:lang w:val="ru-RU"/>
        </w:rPr>
        <w:t xml:space="preserve"> </w:t>
      </w:r>
      <w:r w:rsidRPr="0096520D">
        <w:rPr>
          <w:rFonts w:ascii="Times New Roman" w:hAnsi="Times New Roman"/>
          <w:sz w:val="24"/>
          <w:szCs w:val="24"/>
          <w:lang w:val="ru-RU"/>
        </w:rPr>
        <w:t>(</w:t>
      </w:r>
      <w:r>
        <w:rPr>
          <w:rFonts w:ascii="Times New Roman" w:hAnsi="Times New Roman"/>
          <w:sz w:val="24"/>
          <w:szCs w:val="24"/>
        </w:rPr>
        <w:t>дата звернення: 09.12.2022 р.)</w:t>
      </w:r>
    </w:p>
  </w:footnote>
  <w:footnote w:id="34">
    <w:p w:rsidR="00457E70" w:rsidRPr="00043C25" w:rsidRDefault="00457E70" w:rsidP="00043C25">
      <w:pPr>
        <w:pStyle w:val="a8"/>
        <w:jc w:val="both"/>
        <w:rPr>
          <w:rFonts w:ascii="Times New Roman" w:hAnsi="Times New Roman" w:cs="Times New Roman"/>
          <w:sz w:val="24"/>
          <w:szCs w:val="24"/>
        </w:rPr>
      </w:pPr>
      <w:r w:rsidRPr="00043C25">
        <w:rPr>
          <w:rStyle w:val="aa"/>
          <w:rFonts w:ascii="Times New Roman" w:hAnsi="Times New Roman" w:cs="Times New Roman"/>
          <w:sz w:val="24"/>
          <w:szCs w:val="24"/>
        </w:rPr>
        <w:footnoteRef/>
      </w:r>
      <w:r w:rsidRPr="00043C25">
        <w:rPr>
          <w:rFonts w:ascii="Times New Roman" w:hAnsi="Times New Roman" w:cs="Times New Roman"/>
          <w:sz w:val="24"/>
          <w:szCs w:val="24"/>
        </w:rPr>
        <w:t xml:space="preserve"> Конспект лекцій з дисципліни «Публічне адміністрування» для здобувачів вищої освіти другого (магістерського) рівня спеціальності 073 «Менеджмент» денної та заочної форм навчання / Укл. А. С. Зєніна-Біліченко. Кам</w:t>
      </w:r>
      <w:r w:rsidRPr="008B22F5">
        <w:rPr>
          <w:rFonts w:ascii="Times New Roman" w:hAnsi="Times New Roman" w:cs="Times New Roman"/>
          <w:sz w:val="24"/>
          <w:szCs w:val="24"/>
        </w:rPr>
        <w:t>’</w:t>
      </w:r>
      <w:r w:rsidRPr="00043C25">
        <w:rPr>
          <w:rFonts w:ascii="Times New Roman" w:hAnsi="Times New Roman" w:cs="Times New Roman"/>
          <w:sz w:val="24"/>
          <w:szCs w:val="24"/>
        </w:rPr>
        <w:t>янське, 2017. 127 с.</w:t>
      </w:r>
    </w:p>
  </w:footnote>
  <w:footnote w:id="35">
    <w:p w:rsidR="00457E70" w:rsidRPr="00043C25" w:rsidRDefault="00457E70" w:rsidP="00043C25">
      <w:pPr>
        <w:pStyle w:val="a8"/>
        <w:jc w:val="both"/>
        <w:rPr>
          <w:rFonts w:ascii="Times New Roman" w:hAnsi="Times New Roman" w:cs="Times New Roman"/>
          <w:sz w:val="24"/>
          <w:szCs w:val="24"/>
        </w:rPr>
      </w:pPr>
      <w:r w:rsidRPr="00043C25">
        <w:rPr>
          <w:rStyle w:val="aa"/>
          <w:rFonts w:ascii="Times New Roman" w:hAnsi="Times New Roman" w:cs="Times New Roman"/>
          <w:sz w:val="24"/>
          <w:szCs w:val="24"/>
        </w:rPr>
        <w:footnoteRef/>
      </w:r>
      <w:r w:rsidRPr="00043C25">
        <w:rPr>
          <w:rFonts w:ascii="Times New Roman" w:hAnsi="Times New Roman" w:cs="Times New Roman"/>
          <w:sz w:val="24"/>
          <w:szCs w:val="24"/>
        </w:rPr>
        <w:t xml:space="preserve"> Рейтинг прозорості 100 міст України. </w:t>
      </w:r>
      <w:r w:rsidRPr="00043C25">
        <w:rPr>
          <w:rFonts w:ascii="Times New Roman" w:hAnsi="Times New Roman" w:cs="Times New Roman"/>
          <w:sz w:val="24"/>
          <w:szCs w:val="24"/>
          <w:lang w:val="pl-PL"/>
        </w:rPr>
        <w:t>URL</w:t>
      </w:r>
      <w:r w:rsidRPr="00043C25">
        <w:rPr>
          <w:rFonts w:ascii="Times New Roman" w:hAnsi="Times New Roman" w:cs="Times New Roman"/>
          <w:sz w:val="24"/>
          <w:szCs w:val="24"/>
        </w:rPr>
        <w:t xml:space="preserve">: </w:t>
      </w:r>
      <w:hyperlink r:id="rId19" w:history="1">
        <w:r w:rsidRPr="00043C25">
          <w:rPr>
            <w:rStyle w:val="ad"/>
            <w:rFonts w:ascii="Times New Roman" w:hAnsi="Times New Roman" w:cs="Times New Roman"/>
            <w:color w:val="000000" w:themeColor="text1"/>
            <w:sz w:val="24"/>
            <w:szCs w:val="24"/>
            <w:u w:val="none"/>
          </w:rPr>
          <w:t>https://transparentcities.in.ua/transparency-rating</w:t>
        </w:r>
      </w:hyperlink>
      <w:r w:rsidRPr="00043C25">
        <w:rPr>
          <w:rFonts w:ascii="Times New Roman" w:hAnsi="Times New Roman" w:cs="Times New Roman"/>
          <w:color w:val="000000" w:themeColor="text1"/>
          <w:sz w:val="24"/>
          <w:szCs w:val="24"/>
        </w:rPr>
        <w:t xml:space="preserve"> </w:t>
      </w:r>
      <w:r>
        <w:rPr>
          <w:rFonts w:ascii="Times New Roman" w:hAnsi="Times New Roman" w:cs="Times New Roman"/>
          <w:sz w:val="24"/>
          <w:szCs w:val="24"/>
        </w:rPr>
        <w:t>(дата звернення: 15.12.2022 р.)</w:t>
      </w:r>
    </w:p>
  </w:footnote>
  <w:footnote w:id="36">
    <w:p w:rsidR="00457E70" w:rsidRPr="00043C25" w:rsidRDefault="00457E70" w:rsidP="00043C25">
      <w:pPr>
        <w:pStyle w:val="a8"/>
        <w:jc w:val="both"/>
        <w:rPr>
          <w:rFonts w:ascii="Times New Roman" w:hAnsi="Times New Roman" w:cs="Times New Roman"/>
          <w:sz w:val="24"/>
          <w:szCs w:val="24"/>
        </w:rPr>
      </w:pPr>
      <w:r w:rsidRPr="00043C25">
        <w:rPr>
          <w:rStyle w:val="aa"/>
          <w:rFonts w:ascii="Times New Roman" w:hAnsi="Times New Roman" w:cs="Times New Roman"/>
          <w:sz w:val="24"/>
          <w:szCs w:val="24"/>
        </w:rPr>
        <w:footnoteRef/>
      </w:r>
      <w:r w:rsidRPr="00043C25">
        <w:rPr>
          <w:rFonts w:ascii="Times New Roman" w:hAnsi="Times New Roman" w:cs="Times New Roman"/>
          <w:sz w:val="24"/>
          <w:szCs w:val="24"/>
        </w:rPr>
        <w:t xml:space="preserve"> Міста вільний людей: Результати Рейтингів прозорості та підзвітності – 2021. </w:t>
      </w:r>
      <w:r w:rsidRPr="00043C25">
        <w:rPr>
          <w:rFonts w:ascii="Times New Roman" w:hAnsi="Times New Roman" w:cs="Times New Roman"/>
          <w:sz w:val="24"/>
          <w:szCs w:val="24"/>
          <w:lang w:val="en-US"/>
        </w:rPr>
        <w:t>URL</w:t>
      </w:r>
      <w:r w:rsidRPr="00043C25">
        <w:rPr>
          <w:rFonts w:ascii="Times New Roman" w:hAnsi="Times New Roman" w:cs="Times New Roman"/>
          <w:sz w:val="24"/>
          <w:szCs w:val="24"/>
        </w:rPr>
        <w:t xml:space="preserve">: </w:t>
      </w:r>
      <w:hyperlink r:id="rId20" w:history="1">
        <w:r w:rsidRPr="00043C25">
          <w:rPr>
            <w:rStyle w:val="ad"/>
            <w:rFonts w:ascii="Times New Roman" w:hAnsi="Times New Roman" w:cs="Times New Roman"/>
            <w:color w:val="000000" w:themeColor="text1"/>
            <w:sz w:val="24"/>
            <w:szCs w:val="24"/>
            <w:u w:val="none"/>
          </w:rPr>
          <w:t>https://drive.google.com/file/d/1FkbFfm58VZhVQodwCZVirnbJMdJHfyn7/view</w:t>
        </w:r>
      </w:hyperlink>
      <w:r w:rsidRPr="00043C25">
        <w:rPr>
          <w:rFonts w:ascii="Times New Roman" w:hAnsi="Times New Roman" w:cs="Times New Roman"/>
          <w:color w:val="000000" w:themeColor="text1"/>
          <w:sz w:val="24"/>
          <w:szCs w:val="24"/>
        </w:rPr>
        <w:t xml:space="preserve"> (дата звернення: 15.12.2022 р.)</w:t>
      </w:r>
    </w:p>
  </w:footnote>
  <w:footnote w:id="37">
    <w:p w:rsidR="00457E70" w:rsidRPr="001F1727" w:rsidRDefault="00457E70" w:rsidP="00043C25">
      <w:pPr>
        <w:pStyle w:val="a8"/>
        <w:jc w:val="both"/>
      </w:pPr>
      <w:r w:rsidRPr="00043C25">
        <w:rPr>
          <w:rStyle w:val="aa"/>
          <w:rFonts w:ascii="Times New Roman" w:hAnsi="Times New Roman" w:cs="Times New Roman"/>
          <w:sz w:val="24"/>
          <w:szCs w:val="24"/>
        </w:rPr>
        <w:footnoteRef/>
      </w:r>
      <w:r w:rsidRPr="00043C25">
        <w:rPr>
          <w:rFonts w:ascii="Times New Roman" w:hAnsi="Times New Roman" w:cs="Times New Roman"/>
          <w:sz w:val="24"/>
          <w:szCs w:val="24"/>
        </w:rPr>
        <w:t xml:space="preserve"> Аналітичний звіт за результатами рейтингування прозорості 100 міст України. </w:t>
      </w:r>
      <w:r w:rsidRPr="00043C25">
        <w:rPr>
          <w:rFonts w:ascii="Times New Roman" w:hAnsi="Times New Roman" w:cs="Times New Roman"/>
          <w:sz w:val="24"/>
          <w:szCs w:val="24"/>
          <w:lang w:val="pl-PL"/>
        </w:rPr>
        <w:t>URL</w:t>
      </w:r>
      <w:r w:rsidRPr="00043C25">
        <w:rPr>
          <w:rFonts w:ascii="Times New Roman" w:hAnsi="Times New Roman" w:cs="Times New Roman"/>
          <w:sz w:val="24"/>
          <w:szCs w:val="24"/>
        </w:rPr>
        <w:t xml:space="preserve">: </w:t>
      </w:r>
      <w:hyperlink r:id="rId21" w:history="1">
        <w:r w:rsidRPr="00043C25">
          <w:rPr>
            <w:rStyle w:val="ad"/>
            <w:rFonts w:ascii="Times New Roman" w:hAnsi="Times New Roman" w:cs="Times New Roman"/>
            <w:color w:val="000000" w:themeColor="text1"/>
            <w:sz w:val="24"/>
            <w:szCs w:val="24"/>
            <w:u w:val="none"/>
          </w:rPr>
          <w:t>https://ti-ukraine.org/wp-content/uploads/2017/12/anatitychnyy-zvit_prozorist.pdf</w:t>
        </w:r>
      </w:hyperlink>
      <w:r>
        <w:rPr>
          <w:rFonts w:ascii="Times New Roman" w:hAnsi="Times New Roman" w:cs="Times New Roman"/>
          <w:sz w:val="24"/>
          <w:szCs w:val="24"/>
        </w:rPr>
        <w:t xml:space="preserve"> (дата звернення: 15.12.2022 р.)</w:t>
      </w:r>
    </w:p>
  </w:footnote>
  <w:footnote w:id="38">
    <w:p w:rsidR="00457E70" w:rsidRPr="00043C25" w:rsidRDefault="00457E70" w:rsidP="00043C25">
      <w:pPr>
        <w:pStyle w:val="a8"/>
        <w:jc w:val="both"/>
        <w:rPr>
          <w:rFonts w:ascii="Times New Roman" w:hAnsi="Times New Roman" w:cs="Times New Roman"/>
          <w:sz w:val="24"/>
          <w:szCs w:val="24"/>
        </w:rPr>
      </w:pPr>
      <w:r w:rsidRPr="00043C25">
        <w:rPr>
          <w:rStyle w:val="aa"/>
          <w:rFonts w:ascii="Times New Roman" w:hAnsi="Times New Roman" w:cs="Times New Roman"/>
          <w:color w:val="000000" w:themeColor="text1"/>
          <w:sz w:val="24"/>
          <w:szCs w:val="24"/>
        </w:rPr>
        <w:footnoteRef/>
      </w:r>
      <w:r w:rsidRPr="00043C25">
        <w:rPr>
          <w:rFonts w:ascii="Times New Roman" w:hAnsi="Times New Roman" w:cs="Times New Roman"/>
          <w:color w:val="000000" w:themeColor="text1"/>
          <w:sz w:val="24"/>
          <w:szCs w:val="24"/>
        </w:rPr>
        <w:t xml:space="preserve"> Аналітичний звіт за результатами рейтингування прозорості 100 міст України. </w:t>
      </w:r>
      <w:r w:rsidRPr="00043C25">
        <w:rPr>
          <w:rFonts w:ascii="Times New Roman" w:hAnsi="Times New Roman" w:cs="Times New Roman"/>
          <w:color w:val="000000" w:themeColor="text1"/>
          <w:sz w:val="24"/>
          <w:szCs w:val="24"/>
          <w:lang w:val="pl-PL"/>
        </w:rPr>
        <w:t>URL</w:t>
      </w:r>
      <w:r w:rsidRPr="00043C25">
        <w:rPr>
          <w:rFonts w:ascii="Times New Roman" w:hAnsi="Times New Roman" w:cs="Times New Roman"/>
          <w:color w:val="000000" w:themeColor="text1"/>
          <w:sz w:val="24"/>
          <w:szCs w:val="24"/>
        </w:rPr>
        <w:t xml:space="preserve">: </w:t>
      </w:r>
      <w:hyperlink r:id="rId22" w:history="1">
        <w:r w:rsidRPr="00043C25">
          <w:rPr>
            <w:rStyle w:val="ad"/>
            <w:rFonts w:ascii="Times New Roman" w:hAnsi="Times New Roman" w:cs="Times New Roman"/>
            <w:color w:val="000000" w:themeColor="text1"/>
            <w:sz w:val="24"/>
            <w:szCs w:val="24"/>
            <w:u w:val="none"/>
          </w:rPr>
          <w:t>https://ti-ukraine.org/wp-content/uploads/2017/12/anatitychnyy-zvit_prozorist.pdf</w:t>
        </w:r>
      </w:hyperlink>
      <w:r w:rsidRPr="00043C25">
        <w:rPr>
          <w:rFonts w:ascii="Times New Roman" w:hAnsi="Times New Roman" w:cs="Times New Roman"/>
          <w:color w:val="000000" w:themeColor="text1"/>
          <w:sz w:val="24"/>
          <w:szCs w:val="24"/>
        </w:rPr>
        <w:t xml:space="preserve"> (дата звернення: 15.12.2022 р.)</w:t>
      </w:r>
    </w:p>
  </w:footnote>
  <w:footnote w:id="39">
    <w:p w:rsidR="00457E70" w:rsidRPr="00680C77" w:rsidRDefault="00457E70" w:rsidP="0069612B">
      <w:pPr>
        <w:pStyle w:val="a8"/>
        <w:jc w:val="both"/>
        <w:rPr>
          <w:rFonts w:ascii="Times New Roman" w:hAnsi="Times New Roman" w:cs="Times New Roman"/>
          <w:b/>
          <w:sz w:val="24"/>
          <w:szCs w:val="24"/>
        </w:rPr>
      </w:pPr>
      <w:r w:rsidRPr="00680C77">
        <w:rPr>
          <w:rStyle w:val="aa"/>
          <w:rFonts w:ascii="Times New Roman" w:hAnsi="Times New Roman" w:cs="Times New Roman"/>
          <w:sz w:val="24"/>
          <w:szCs w:val="24"/>
        </w:rPr>
        <w:footnoteRef/>
      </w:r>
      <w:r w:rsidRPr="00680C77">
        <w:rPr>
          <w:rFonts w:ascii="Times New Roman" w:hAnsi="Times New Roman" w:cs="Times New Roman"/>
          <w:sz w:val="24"/>
          <w:szCs w:val="24"/>
        </w:rPr>
        <w:t xml:space="preserve"> Про звернення громадян : Закон України від </w:t>
      </w:r>
      <w:r w:rsidRPr="00680C77">
        <w:rPr>
          <w:rFonts w:ascii="Times New Roman" w:hAnsi="Times New Roman" w:cs="Times New Roman"/>
          <w:color w:val="000000" w:themeColor="text1"/>
          <w:sz w:val="24"/>
          <w:szCs w:val="24"/>
          <w:shd w:val="clear" w:color="auto" w:fill="FFFFFF"/>
        </w:rPr>
        <w:t>02.10.1996 р. №</w:t>
      </w:r>
      <w:r w:rsidRPr="00680C77">
        <w:rPr>
          <w:rFonts w:ascii="Times New Roman" w:hAnsi="Times New Roman" w:cs="Times New Roman"/>
          <w:b/>
          <w:color w:val="000000" w:themeColor="text1"/>
          <w:sz w:val="24"/>
          <w:szCs w:val="24"/>
          <w:shd w:val="clear" w:color="auto" w:fill="FFFFFF"/>
        </w:rPr>
        <w:t xml:space="preserve"> </w:t>
      </w:r>
      <w:r w:rsidRPr="00680C77">
        <w:rPr>
          <w:rStyle w:val="ab"/>
          <w:rFonts w:ascii="Times New Roman" w:hAnsi="Times New Roman" w:cs="Times New Roman"/>
          <w:b w:val="0"/>
          <w:color w:val="000000"/>
          <w:sz w:val="24"/>
          <w:szCs w:val="24"/>
          <w:shd w:val="clear" w:color="auto" w:fill="FFFFFF"/>
        </w:rPr>
        <w:t xml:space="preserve">393/96-ВР. </w:t>
      </w:r>
      <w:r w:rsidRPr="00680C77">
        <w:rPr>
          <w:rStyle w:val="ab"/>
          <w:rFonts w:ascii="Times New Roman" w:hAnsi="Times New Roman" w:cs="Times New Roman"/>
          <w:b w:val="0"/>
          <w:color w:val="000000"/>
          <w:sz w:val="24"/>
          <w:szCs w:val="24"/>
          <w:shd w:val="clear" w:color="auto" w:fill="FFFFFF"/>
          <w:lang w:val="pl-PL"/>
        </w:rPr>
        <w:t>URL</w:t>
      </w:r>
      <w:r w:rsidRPr="00680C77">
        <w:rPr>
          <w:rStyle w:val="ab"/>
          <w:rFonts w:ascii="Times New Roman" w:hAnsi="Times New Roman" w:cs="Times New Roman"/>
          <w:b w:val="0"/>
          <w:color w:val="000000"/>
          <w:sz w:val="24"/>
          <w:szCs w:val="24"/>
          <w:shd w:val="clear" w:color="auto" w:fill="FFFFFF"/>
        </w:rPr>
        <w:t>: https://zakon.rada.gov.ua/laws/show/393/96-%D0%B2%D1%80#Text</w:t>
      </w:r>
    </w:p>
  </w:footnote>
  <w:footnote w:id="40">
    <w:p w:rsidR="00457E70" w:rsidRPr="00043C25" w:rsidRDefault="00457E70" w:rsidP="00043C25">
      <w:pPr>
        <w:pStyle w:val="a8"/>
        <w:jc w:val="both"/>
        <w:rPr>
          <w:rFonts w:ascii="Times New Roman" w:hAnsi="Times New Roman" w:cs="Times New Roman"/>
          <w:sz w:val="24"/>
          <w:szCs w:val="24"/>
        </w:rPr>
      </w:pPr>
      <w:r w:rsidRPr="00043C25">
        <w:rPr>
          <w:rStyle w:val="aa"/>
          <w:rFonts w:ascii="Times New Roman" w:hAnsi="Times New Roman" w:cs="Times New Roman"/>
          <w:color w:val="000000" w:themeColor="text1"/>
          <w:sz w:val="24"/>
          <w:szCs w:val="24"/>
        </w:rPr>
        <w:footnoteRef/>
      </w:r>
      <w:r w:rsidRPr="00043C25">
        <w:rPr>
          <w:rFonts w:ascii="Times New Roman" w:hAnsi="Times New Roman" w:cs="Times New Roman"/>
          <w:color w:val="000000" w:themeColor="text1"/>
          <w:sz w:val="24"/>
          <w:szCs w:val="24"/>
        </w:rPr>
        <w:t xml:space="preserve"> Атестація депутатів місцевих рад. 2022. </w:t>
      </w:r>
      <w:r w:rsidRPr="00043C25">
        <w:rPr>
          <w:rFonts w:ascii="Times New Roman" w:hAnsi="Times New Roman" w:cs="Times New Roman"/>
          <w:color w:val="000000" w:themeColor="text1"/>
          <w:sz w:val="24"/>
          <w:szCs w:val="24"/>
          <w:lang w:val="pl-PL"/>
        </w:rPr>
        <w:t>URL</w:t>
      </w:r>
      <w:r w:rsidRPr="00043C25">
        <w:rPr>
          <w:rFonts w:ascii="Times New Roman" w:hAnsi="Times New Roman" w:cs="Times New Roman"/>
          <w:color w:val="000000" w:themeColor="text1"/>
          <w:sz w:val="24"/>
          <w:szCs w:val="24"/>
        </w:rPr>
        <w:t xml:space="preserve">: </w:t>
      </w:r>
      <w:hyperlink r:id="rId23" w:history="1">
        <w:r w:rsidRPr="00043C25">
          <w:rPr>
            <w:rStyle w:val="ad"/>
            <w:rFonts w:ascii="Times New Roman" w:hAnsi="Times New Roman" w:cs="Times New Roman"/>
            <w:color w:val="000000" w:themeColor="text1"/>
            <w:sz w:val="24"/>
            <w:szCs w:val="24"/>
            <w:u w:val="none"/>
          </w:rPr>
          <w:t>https://attestation.in.ua/deputies_more/deputies_interests/index</w:t>
        </w:r>
      </w:hyperlink>
      <w:r w:rsidRPr="00043C25">
        <w:rPr>
          <w:rFonts w:ascii="Times New Roman" w:hAnsi="Times New Roman" w:cs="Times New Roman"/>
          <w:color w:val="000000" w:themeColor="text1"/>
          <w:sz w:val="24"/>
          <w:szCs w:val="24"/>
        </w:rPr>
        <w:t xml:space="preserve"> (дата звернення: 15.12.2022 р.)</w:t>
      </w:r>
    </w:p>
  </w:footnote>
  <w:footnote w:id="41">
    <w:p w:rsidR="00457E70" w:rsidRPr="00043C25" w:rsidRDefault="00457E70" w:rsidP="00043C25">
      <w:pPr>
        <w:pStyle w:val="a8"/>
        <w:jc w:val="both"/>
        <w:rPr>
          <w:rFonts w:ascii="Times New Roman" w:hAnsi="Times New Roman" w:cs="Times New Roman"/>
          <w:sz w:val="24"/>
          <w:szCs w:val="24"/>
        </w:rPr>
      </w:pPr>
      <w:r w:rsidRPr="00043C25">
        <w:rPr>
          <w:rStyle w:val="aa"/>
          <w:rFonts w:ascii="Times New Roman" w:hAnsi="Times New Roman" w:cs="Times New Roman"/>
          <w:color w:val="000000" w:themeColor="text1"/>
          <w:sz w:val="24"/>
          <w:szCs w:val="24"/>
        </w:rPr>
        <w:footnoteRef/>
      </w:r>
      <w:r w:rsidRPr="00043C25">
        <w:rPr>
          <w:rFonts w:ascii="Times New Roman" w:hAnsi="Times New Roman" w:cs="Times New Roman"/>
          <w:color w:val="000000" w:themeColor="text1"/>
          <w:sz w:val="24"/>
          <w:szCs w:val="24"/>
        </w:rPr>
        <w:t xml:space="preserve"> </w:t>
      </w:r>
      <w:r w:rsidRPr="00043C25">
        <w:rPr>
          <w:rFonts w:ascii="Times New Roman" w:hAnsi="Times New Roman" w:cs="Times New Roman"/>
          <w:bCs/>
          <w:color w:val="000000" w:themeColor="text1"/>
          <w:sz w:val="24"/>
          <w:szCs w:val="24"/>
          <w:shd w:val="clear" w:color="auto" w:fill="FFFFFF"/>
        </w:rPr>
        <w:t>Підсумки роботи депутатів 15 міських рад за перший рік повноважень</w:t>
      </w:r>
      <w:r>
        <w:rPr>
          <w:rFonts w:ascii="Times New Roman" w:hAnsi="Times New Roman" w:cs="Times New Roman"/>
          <w:bCs/>
          <w:color w:val="000000" w:themeColor="text1"/>
          <w:sz w:val="24"/>
          <w:szCs w:val="24"/>
          <w:shd w:val="clear" w:color="auto" w:fill="FFFFFF"/>
        </w:rPr>
        <w:t xml:space="preserve">. 2022. </w:t>
      </w:r>
      <w:r>
        <w:rPr>
          <w:rFonts w:ascii="Times New Roman" w:hAnsi="Times New Roman" w:cs="Times New Roman"/>
          <w:bCs/>
          <w:color w:val="000000" w:themeColor="text1"/>
          <w:sz w:val="24"/>
          <w:szCs w:val="24"/>
          <w:shd w:val="clear" w:color="auto" w:fill="FFFFFF"/>
          <w:lang w:val="en-US"/>
        </w:rPr>
        <w:t>URL</w:t>
      </w:r>
      <w:r>
        <w:rPr>
          <w:rFonts w:ascii="Times New Roman" w:hAnsi="Times New Roman" w:cs="Times New Roman"/>
          <w:bCs/>
          <w:color w:val="000000" w:themeColor="text1"/>
          <w:sz w:val="24"/>
          <w:szCs w:val="24"/>
          <w:shd w:val="clear" w:color="auto" w:fill="FFFFFF"/>
        </w:rPr>
        <w:t>:</w:t>
      </w:r>
      <w:r w:rsidRPr="00043C25">
        <w:rPr>
          <w:rFonts w:ascii="Times New Roman" w:hAnsi="Times New Roman" w:cs="Times New Roman"/>
          <w:bCs/>
          <w:color w:val="000000" w:themeColor="text1"/>
          <w:sz w:val="24"/>
          <w:szCs w:val="24"/>
          <w:shd w:val="clear" w:color="auto" w:fill="FFFFFF"/>
        </w:rPr>
        <w:t xml:space="preserve"> </w:t>
      </w:r>
      <w:hyperlink r:id="rId24" w:history="1">
        <w:r w:rsidRPr="00043C25">
          <w:rPr>
            <w:rStyle w:val="ad"/>
            <w:rFonts w:ascii="Times New Roman" w:hAnsi="Times New Roman" w:cs="Times New Roman"/>
            <w:bCs/>
            <w:color w:val="000000" w:themeColor="text1"/>
            <w:sz w:val="24"/>
            <w:szCs w:val="24"/>
            <w:u w:val="none"/>
            <w:shd w:val="clear" w:color="auto" w:fill="FFFFFF"/>
          </w:rPr>
          <w:t>https://attestation.in.ua/article/531?fbclid=IwAR0yuauu4TO1fzwjC7Vvu6tqgrHSDblIa5zgn_Sn2JViLpPsFy3nmmOQAVI</w:t>
        </w:r>
      </w:hyperlink>
      <w:r w:rsidRPr="00043C25">
        <w:rPr>
          <w:rFonts w:ascii="Times New Roman" w:hAnsi="Times New Roman" w:cs="Times New Roman"/>
          <w:bCs/>
          <w:color w:val="000000" w:themeColor="text1"/>
          <w:sz w:val="24"/>
          <w:szCs w:val="24"/>
          <w:shd w:val="clear" w:color="auto" w:fill="FFFFFF"/>
        </w:rPr>
        <w:t xml:space="preserve"> </w:t>
      </w:r>
      <w:r w:rsidRPr="00043C25">
        <w:rPr>
          <w:rFonts w:ascii="Times New Roman" w:hAnsi="Times New Roman" w:cs="Times New Roman"/>
          <w:color w:val="000000" w:themeColor="text1"/>
          <w:sz w:val="24"/>
          <w:szCs w:val="24"/>
        </w:rPr>
        <w:t>(дата звернення: 15.12.2022 р.)</w:t>
      </w:r>
    </w:p>
  </w:footnote>
  <w:footnote w:id="42">
    <w:p w:rsidR="00457E70" w:rsidRPr="00043C25" w:rsidRDefault="00457E70" w:rsidP="00043C25">
      <w:pPr>
        <w:pStyle w:val="a8"/>
        <w:jc w:val="both"/>
        <w:rPr>
          <w:rFonts w:ascii="Times New Roman" w:hAnsi="Times New Roman" w:cs="Times New Roman"/>
          <w:sz w:val="24"/>
          <w:szCs w:val="24"/>
        </w:rPr>
      </w:pPr>
      <w:r w:rsidRPr="00043C25">
        <w:rPr>
          <w:rStyle w:val="aa"/>
          <w:rFonts w:ascii="Times New Roman" w:hAnsi="Times New Roman" w:cs="Times New Roman"/>
          <w:color w:val="000000" w:themeColor="text1"/>
          <w:sz w:val="24"/>
          <w:szCs w:val="24"/>
        </w:rPr>
        <w:footnoteRef/>
      </w:r>
      <w:r w:rsidRPr="00043C25">
        <w:rPr>
          <w:rFonts w:ascii="Times New Roman" w:hAnsi="Times New Roman" w:cs="Times New Roman"/>
          <w:color w:val="000000" w:themeColor="text1"/>
          <w:sz w:val="24"/>
          <w:szCs w:val="24"/>
        </w:rPr>
        <w:t xml:space="preserve"> </w:t>
      </w:r>
      <w:r w:rsidRPr="00043C25">
        <w:rPr>
          <w:rFonts w:ascii="Times New Roman" w:hAnsi="Times New Roman" w:cs="Times New Roman"/>
          <w:bCs/>
          <w:color w:val="000000" w:themeColor="text1"/>
          <w:sz w:val="24"/>
          <w:szCs w:val="24"/>
          <w:shd w:val="clear" w:color="auto" w:fill="FFFFFF"/>
        </w:rPr>
        <w:t xml:space="preserve">Перший рік каденції: як депутати Івано-Франківської міської ради виконували свої повноваження у 2021 році. </w:t>
      </w:r>
      <w:r>
        <w:rPr>
          <w:rFonts w:ascii="Times New Roman" w:hAnsi="Times New Roman" w:cs="Times New Roman"/>
          <w:bCs/>
          <w:color w:val="000000" w:themeColor="text1"/>
          <w:sz w:val="24"/>
          <w:szCs w:val="24"/>
          <w:shd w:val="clear" w:color="auto" w:fill="FFFFFF"/>
          <w:lang w:val="en-US"/>
        </w:rPr>
        <w:t>URL</w:t>
      </w:r>
      <w:r>
        <w:rPr>
          <w:rFonts w:ascii="Times New Roman" w:hAnsi="Times New Roman" w:cs="Times New Roman"/>
          <w:bCs/>
          <w:color w:val="000000" w:themeColor="text1"/>
          <w:sz w:val="24"/>
          <w:szCs w:val="24"/>
          <w:shd w:val="clear" w:color="auto" w:fill="FFFFFF"/>
        </w:rPr>
        <w:t xml:space="preserve">: </w:t>
      </w:r>
      <w:hyperlink r:id="rId25" w:history="1">
        <w:r w:rsidRPr="00043C25">
          <w:rPr>
            <w:rStyle w:val="ad"/>
            <w:rFonts w:ascii="Times New Roman" w:hAnsi="Times New Roman" w:cs="Times New Roman"/>
            <w:bCs/>
            <w:color w:val="000000" w:themeColor="text1"/>
            <w:sz w:val="24"/>
            <w:szCs w:val="24"/>
            <w:u w:val="none"/>
            <w:shd w:val="clear" w:color="auto" w:fill="FFFFFF"/>
          </w:rPr>
          <w:t>https://attestation.in.ua/article/516</w:t>
        </w:r>
      </w:hyperlink>
      <w:r w:rsidRPr="00043C25">
        <w:rPr>
          <w:rFonts w:ascii="Times New Roman" w:hAnsi="Times New Roman" w:cs="Times New Roman"/>
          <w:bCs/>
          <w:color w:val="000000" w:themeColor="text1"/>
          <w:sz w:val="24"/>
          <w:szCs w:val="24"/>
          <w:shd w:val="clear" w:color="auto" w:fill="FFFFFF"/>
        </w:rPr>
        <w:t xml:space="preserve"> </w:t>
      </w:r>
      <w:r w:rsidRPr="00043C25">
        <w:rPr>
          <w:rFonts w:ascii="Times New Roman" w:hAnsi="Times New Roman" w:cs="Times New Roman"/>
          <w:color w:val="000000" w:themeColor="text1"/>
          <w:sz w:val="24"/>
          <w:szCs w:val="24"/>
        </w:rPr>
        <w:t>(дата звернення: 15.12.2022 р.)</w:t>
      </w:r>
    </w:p>
  </w:footnote>
  <w:footnote w:id="43">
    <w:p w:rsidR="00457E70" w:rsidRPr="00043C25" w:rsidRDefault="00457E70" w:rsidP="00043C25">
      <w:pPr>
        <w:pStyle w:val="a8"/>
        <w:jc w:val="both"/>
        <w:rPr>
          <w:rFonts w:ascii="Times New Roman" w:hAnsi="Times New Roman" w:cs="Times New Roman"/>
          <w:sz w:val="24"/>
          <w:szCs w:val="24"/>
        </w:rPr>
      </w:pPr>
      <w:r w:rsidRPr="00043C25">
        <w:rPr>
          <w:rStyle w:val="aa"/>
          <w:rFonts w:ascii="Times New Roman" w:hAnsi="Times New Roman" w:cs="Times New Roman"/>
          <w:sz w:val="24"/>
          <w:szCs w:val="24"/>
        </w:rPr>
        <w:footnoteRef/>
      </w:r>
      <w:r w:rsidRPr="00043C25">
        <w:rPr>
          <w:rFonts w:ascii="Times New Roman" w:hAnsi="Times New Roman" w:cs="Times New Roman"/>
          <w:sz w:val="24"/>
          <w:szCs w:val="24"/>
        </w:rPr>
        <w:t xml:space="preserve">  Офіційна </w:t>
      </w:r>
      <w:r w:rsidRPr="00043C25">
        <w:rPr>
          <w:rFonts w:ascii="Times New Roman" w:hAnsi="Times New Roman" w:cs="Times New Roman"/>
          <w:sz w:val="24"/>
          <w:szCs w:val="24"/>
          <w:lang w:val="en-US"/>
        </w:rPr>
        <w:t>YouTube</w:t>
      </w:r>
      <w:r w:rsidRPr="00043C25">
        <w:rPr>
          <w:rFonts w:ascii="Times New Roman" w:hAnsi="Times New Roman" w:cs="Times New Roman"/>
          <w:sz w:val="24"/>
          <w:szCs w:val="24"/>
        </w:rPr>
        <w:t xml:space="preserve"> сторінка Мукачівської міської ради. </w:t>
      </w:r>
      <w:r w:rsidRPr="00043C25">
        <w:rPr>
          <w:rFonts w:ascii="Times New Roman" w:hAnsi="Times New Roman" w:cs="Times New Roman"/>
          <w:sz w:val="24"/>
          <w:szCs w:val="24"/>
          <w:lang w:val="pl-PL"/>
        </w:rPr>
        <w:t>URL</w:t>
      </w:r>
      <w:r w:rsidRPr="00043C25">
        <w:rPr>
          <w:rFonts w:ascii="Times New Roman" w:hAnsi="Times New Roman" w:cs="Times New Roman"/>
          <w:sz w:val="24"/>
          <w:szCs w:val="24"/>
        </w:rPr>
        <w:t xml:space="preserve">: </w:t>
      </w:r>
      <w:hyperlink r:id="rId26" w:tgtFrame="_blank" w:history="1">
        <w:r w:rsidRPr="00043C25">
          <w:rPr>
            <w:rFonts w:ascii="Times New Roman" w:hAnsi="Times New Roman" w:cs="Times New Roman"/>
            <w:sz w:val="24"/>
            <w:szCs w:val="24"/>
          </w:rPr>
          <w:t>https://youtube.com/@mukachivska_miska_rada</w:t>
        </w:r>
      </w:hyperlink>
      <w:r w:rsidRPr="00043C25">
        <w:rPr>
          <w:rFonts w:ascii="Times New Roman" w:hAnsi="Times New Roman" w:cs="Times New Roman"/>
          <w:sz w:val="24"/>
          <w:szCs w:val="24"/>
        </w:rPr>
        <w:t xml:space="preserve"> (дата звернення: 15.12.2022 р.)</w:t>
      </w:r>
    </w:p>
  </w:footnote>
  <w:footnote w:id="44">
    <w:p w:rsidR="00457E70" w:rsidRPr="00790D57" w:rsidRDefault="00457E70" w:rsidP="00790D57">
      <w:pPr>
        <w:pStyle w:val="a8"/>
        <w:jc w:val="both"/>
        <w:rPr>
          <w:rFonts w:ascii="Times New Roman" w:hAnsi="Times New Roman" w:cs="Times New Roman"/>
          <w:color w:val="000000" w:themeColor="text1"/>
          <w:sz w:val="24"/>
          <w:szCs w:val="24"/>
        </w:rPr>
      </w:pPr>
      <w:r w:rsidRPr="00790D57">
        <w:rPr>
          <w:rStyle w:val="aa"/>
          <w:rFonts w:ascii="Times New Roman" w:hAnsi="Times New Roman" w:cs="Times New Roman"/>
          <w:color w:val="000000" w:themeColor="text1"/>
          <w:sz w:val="24"/>
          <w:szCs w:val="24"/>
        </w:rPr>
        <w:footnoteRef/>
      </w:r>
      <w:r w:rsidRPr="00790D57">
        <w:rPr>
          <w:rFonts w:ascii="Times New Roman" w:hAnsi="Times New Roman" w:cs="Times New Roman"/>
          <w:color w:val="000000" w:themeColor="text1"/>
          <w:sz w:val="24"/>
          <w:szCs w:val="24"/>
        </w:rPr>
        <w:t xml:space="preserve"> Про інформацію : Закон України від </w:t>
      </w:r>
      <w:r w:rsidRPr="00790D57">
        <w:rPr>
          <w:rFonts w:ascii="Times New Roman" w:hAnsi="Times New Roman" w:cs="Times New Roman"/>
          <w:color w:val="000000" w:themeColor="text1"/>
          <w:sz w:val="24"/>
          <w:szCs w:val="24"/>
          <w:shd w:val="clear" w:color="auto" w:fill="FFFFFF"/>
        </w:rPr>
        <w:t>02.10.1992 р. №</w:t>
      </w:r>
      <w:r w:rsidRPr="00790D57">
        <w:rPr>
          <w:rStyle w:val="ab"/>
          <w:rFonts w:ascii="Times New Roman" w:hAnsi="Times New Roman" w:cs="Times New Roman"/>
          <w:b w:val="0"/>
          <w:color w:val="000000" w:themeColor="text1"/>
          <w:sz w:val="24"/>
          <w:szCs w:val="24"/>
          <w:shd w:val="clear" w:color="auto" w:fill="FFFFFF"/>
        </w:rPr>
        <w:t xml:space="preserve">2657-XII. </w:t>
      </w:r>
      <w:r w:rsidRPr="00790D57">
        <w:rPr>
          <w:rStyle w:val="ab"/>
          <w:rFonts w:ascii="Times New Roman" w:hAnsi="Times New Roman" w:cs="Times New Roman"/>
          <w:b w:val="0"/>
          <w:color w:val="000000" w:themeColor="text1"/>
          <w:sz w:val="24"/>
          <w:szCs w:val="24"/>
          <w:shd w:val="clear" w:color="auto" w:fill="FFFFFF"/>
          <w:lang w:val="pl-PL"/>
        </w:rPr>
        <w:t>URL</w:t>
      </w:r>
      <w:r w:rsidRPr="00790D57">
        <w:rPr>
          <w:rStyle w:val="ab"/>
          <w:rFonts w:ascii="Times New Roman" w:hAnsi="Times New Roman" w:cs="Times New Roman"/>
          <w:b w:val="0"/>
          <w:color w:val="000000" w:themeColor="text1"/>
          <w:sz w:val="24"/>
          <w:szCs w:val="24"/>
          <w:shd w:val="clear" w:color="auto" w:fill="FFFFFF"/>
        </w:rPr>
        <w:t xml:space="preserve">: </w:t>
      </w:r>
      <w:hyperlink r:id="rId27" w:anchor="Text" w:history="1">
        <w:r w:rsidRPr="00790D57">
          <w:rPr>
            <w:rStyle w:val="ad"/>
            <w:rFonts w:ascii="Times New Roman" w:hAnsi="Times New Roman" w:cs="Times New Roman"/>
            <w:color w:val="000000" w:themeColor="text1"/>
            <w:sz w:val="24"/>
            <w:szCs w:val="24"/>
            <w:u w:val="none"/>
            <w:shd w:val="clear" w:color="auto" w:fill="FFFFFF"/>
          </w:rPr>
          <w:t>https://zakon.rada.gov.ua/laws/show/2657-12#Text</w:t>
        </w:r>
      </w:hyperlink>
      <w:r w:rsidRPr="00790D57">
        <w:rPr>
          <w:rStyle w:val="ab"/>
          <w:rFonts w:ascii="Times New Roman" w:hAnsi="Times New Roman" w:cs="Times New Roman"/>
          <w:color w:val="000000" w:themeColor="text1"/>
          <w:sz w:val="24"/>
          <w:szCs w:val="24"/>
          <w:shd w:val="clear" w:color="auto" w:fill="FFFFFF"/>
        </w:rPr>
        <w:t xml:space="preserve"> </w:t>
      </w:r>
      <w:r w:rsidRPr="00790D57">
        <w:rPr>
          <w:rStyle w:val="ab"/>
          <w:rFonts w:ascii="Times New Roman" w:hAnsi="Times New Roman" w:cs="Times New Roman"/>
          <w:b w:val="0"/>
          <w:color w:val="000000" w:themeColor="text1"/>
          <w:sz w:val="24"/>
          <w:szCs w:val="24"/>
          <w:shd w:val="clear" w:color="auto" w:fill="FFFFFF"/>
        </w:rPr>
        <w:t>(дата звернення: 15.12.2022 р.)</w:t>
      </w:r>
    </w:p>
  </w:footnote>
  <w:footnote w:id="45">
    <w:p w:rsidR="00457E70" w:rsidRPr="00790D57" w:rsidRDefault="00457E70" w:rsidP="00790D57">
      <w:pPr>
        <w:pStyle w:val="a8"/>
        <w:jc w:val="both"/>
        <w:rPr>
          <w:b/>
        </w:rPr>
      </w:pPr>
      <w:r w:rsidRPr="00790D57">
        <w:rPr>
          <w:rStyle w:val="aa"/>
          <w:rFonts w:ascii="Times New Roman" w:hAnsi="Times New Roman" w:cs="Times New Roman"/>
          <w:color w:val="000000" w:themeColor="text1"/>
          <w:sz w:val="24"/>
          <w:szCs w:val="24"/>
        </w:rPr>
        <w:footnoteRef/>
      </w:r>
      <w:r w:rsidRPr="00790D57">
        <w:rPr>
          <w:rFonts w:ascii="Times New Roman" w:hAnsi="Times New Roman" w:cs="Times New Roman"/>
          <w:color w:val="000000" w:themeColor="text1"/>
          <w:sz w:val="24"/>
          <w:szCs w:val="24"/>
        </w:rPr>
        <w:t xml:space="preserve"> Про звернення громадян Про звернення громадян : Закон України від 0</w:t>
      </w:r>
      <w:r w:rsidRPr="00790D57">
        <w:rPr>
          <w:rStyle w:val="rvts44"/>
          <w:rFonts w:ascii="Times New Roman" w:hAnsi="Times New Roman" w:cs="Times New Roman"/>
          <w:bCs/>
          <w:color w:val="000000" w:themeColor="text1"/>
          <w:sz w:val="24"/>
          <w:szCs w:val="24"/>
          <w:shd w:val="clear" w:color="auto" w:fill="FFFFFF"/>
        </w:rPr>
        <w:t xml:space="preserve">2.10.1996 р. № 393/96-ВР. </w:t>
      </w:r>
      <w:r w:rsidRPr="00790D57">
        <w:rPr>
          <w:rStyle w:val="rvts44"/>
          <w:rFonts w:ascii="Times New Roman" w:hAnsi="Times New Roman" w:cs="Times New Roman"/>
          <w:bCs/>
          <w:color w:val="000000" w:themeColor="text1"/>
          <w:sz w:val="24"/>
          <w:szCs w:val="24"/>
          <w:shd w:val="clear" w:color="auto" w:fill="FFFFFF"/>
          <w:lang w:val="pl-PL"/>
        </w:rPr>
        <w:t>URL</w:t>
      </w:r>
      <w:r w:rsidRPr="00790D57">
        <w:rPr>
          <w:rStyle w:val="rvts44"/>
          <w:rFonts w:ascii="Times New Roman" w:hAnsi="Times New Roman" w:cs="Times New Roman"/>
          <w:bCs/>
          <w:color w:val="000000" w:themeColor="text1"/>
          <w:sz w:val="24"/>
          <w:szCs w:val="24"/>
          <w:shd w:val="clear" w:color="auto" w:fill="FFFFFF"/>
        </w:rPr>
        <w:t xml:space="preserve">: </w:t>
      </w:r>
      <w:hyperlink r:id="rId28" w:anchor="Text" w:history="1">
        <w:r w:rsidRPr="00790D57">
          <w:rPr>
            <w:rStyle w:val="ad"/>
            <w:rFonts w:ascii="Times New Roman" w:hAnsi="Times New Roman" w:cs="Times New Roman"/>
            <w:bCs/>
            <w:color w:val="000000" w:themeColor="text1"/>
            <w:sz w:val="24"/>
            <w:szCs w:val="24"/>
            <w:u w:val="none"/>
            <w:shd w:val="clear" w:color="auto" w:fill="FFFFFF"/>
          </w:rPr>
          <w:t>https://zakon.rada.gov.ua/laws/main/393/96-%D0%B2%D1%80#Text</w:t>
        </w:r>
      </w:hyperlink>
      <w:r w:rsidRPr="00790D57">
        <w:rPr>
          <w:rStyle w:val="rvts44"/>
          <w:rFonts w:ascii="Times New Roman" w:hAnsi="Times New Roman" w:cs="Times New Roman"/>
          <w:bCs/>
          <w:color w:val="000000" w:themeColor="text1"/>
          <w:sz w:val="24"/>
          <w:szCs w:val="24"/>
          <w:shd w:val="clear" w:color="auto" w:fill="FFFFFF"/>
        </w:rPr>
        <w:t xml:space="preserve"> </w:t>
      </w:r>
      <w:r w:rsidRPr="00790D57">
        <w:rPr>
          <w:rStyle w:val="ab"/>
          <w:rFonts w:ascii="Times New Roman" w:hAnsi="Times New Roman" w:cs="Times New Roman"/>
          <w:b w:val="0"/>
          <w:color w:val="000000" w:themeColor="text1"/>
          <w:sz w:val="24"/>
          <w:szCs w:val="24"/>
          <w:shd w:val="clear" w:color="auto" w:fill="FFFFFF"/>
        </w:rPr>
        <w:t>(дата звернення: 09.12.2022 р.)</w:t>
      </w:r>
    </w:p>
  </w:footnote>
  <w:footnote w:id="46">
    <w:p w:rsidR="00457E70" w:rsidRDefault="00457E70" w:rsidP="00790D57">
      <w:pPr>
        <w:pStyle w:val="a8"/>
        <w:jc w:val="both"/>
      </w:pPr>
      <w:r w:rsidRPr="00790D57">
        <w:rPr>
          <w:rStyle w:val="aa"/>
          <w:rFonts w:ascii="Times New Roman" w:hAnsi="Times New Roman" w:cs="Times New Roman"/>
          <w:sz w:val="24"/>
          <w:szCs w:val="24"/>
        </w:rPr>
        <w:footnoteRef/>
      </w:r>
      <w:r w:rsidRPr="00790D57">
        <w:rPr>
          <w:rFonts w:ascii="Times New Roman" w:hAnsi="Times New Roman" w:cs="Times New Roman"/>
          <w:sz w:val="24"/>
          <w:szCs w:val="24"/>
        </w:rPr>
        <w:t xml:space="preserve"> </w:t>
      </w:r>
      <w:r w:rsidRPr="00790D57">
        <w:rPr>
          <w:rFonts w:ascii="Times New Roman" w:hAnsi="Times New Roman" w:cs="Times New Roman"/>
          <w:color w:val="000000" w:themeColor="text1"/>
          <w:sz w:val="24"/>
          <w:szCs w:val="24"/>
        </w:rPr>
        <w:t>П</w:t>
      </w:r>
      <w:r w:rsidRPr="0096520D">
        <w:rPr>
          <w:rFonts w:ascii="Times New Roman" w:hAnsi="Times New Roman" w:cs="Times New Roman"/>
          <w:color w:val="000000" w:themeColor="text1"/>
          <w:sz w:val="24"/>
          <w:szCs w:val="24"/>
        </w:rPr>
        <w:t xml:space="preserve">ро доступ до публічної інформації : Закон України від </w:t>
      </w:r>
      <w:r w:rsidRPr="0096520D">
        <w:rPr>
          <w:rFonts w:ascii="Times New Roman" w:hAnsi="Times New Roman" w:cs="Times New Roman"/>
          <w:color w:val="000000" w:themeColor="text1"/>
          <w:sz w:val="24"/>
          <w:szCs w:val="24"/>
          <w:shd w:val="clear" w:color="auto" w:fill="FFFFFF"/>
        </w:rPr>
        <w:t xml:space="preserve">13.01.2011 р. № </w:t>
      </w:r>
      <w:r w:rsidRPr="0096520D">
        <w:rPr>
          <w:rStyle w:val="ab"/>
          <w:rFonts w:ascii="Times New Roman" w:hAnsi="Times New Roman" w:cs="Times New Roman"/>
          <w:b w:val="0"/>
          <w:color w:val="000000" w:themeColor="text1"/>
          <w:sz w:val="24"/>
          <w:szCs w:val="24"/>
          <w:shd w:val="clear" w:color="auto" w:fill="FFFFFF"/>
        </w:rPr>
        <w:t xml:space="preserve">2939-VI. </w:t>
      </w:r>
      <w:r w:rsidRPr="0096520D">
        <w:rPr>
          <w:rStyle w:val="ab"/>
          <w:rFonts w:ascii="Times New Roman" w:hAnsi="Times New Roman" w:cs="Times New Roman"/>
          <w:b w:val="0"/>
          <w:color w:val="000000" w:themeColor="text1"/>
          <w:sz w:val="24"/>
          <w:szCs w:val="24"/>
          <w:shd w:val="clear" w:color="auto" w:fill="FFFFFF"/>
          <w:lang w:val="en-US"/>
        </w:rPr>
        <w:t>URL</w:t>
      </w:r>
      <w:r w:rsidRPr="0096520D">
        <w:rPr>
          <w:rStyle w:val="ab"/>
          <w:rFonts w:ascii="Times New Roman" w:hAnsi="Times New Roman" w:cs="Times New Roman"/>
          <w:b w:val="0"/>
          <w:color w:val="000000" w:themeColor="text1"/>
          <w:sz w:val="24"/>
          <w:szCs w:val="24"/>
          <w:shd w:val="clear" w:color="auto" w:fill="FFFFFF"/>
        </w:rPr>
        <w:t xml:space="preserve">: </w:t>
      </w:r>
      <w:hyperlink r:id="rId29" w:anchor="Text" w:history="1">
        <w:r w:rsidRPr="0096520D">
          <w:rPr>
            <w:rStyle w:val="ad"/>
            <w:rFonts w:ascii="Times New Roman" w:hAnsi="Times New Roman" w:cs="Times New Roman"/>
            <w:color w:val="000000" w:themeColor="text1"/>
            <w:sz w:val="24"/>
            <w:szCs w:val="24"/>
            <w:u w:val="none"/>
            <w:shd w:val="clear" w:color="auto" w:fill="FFFFFF"/>
          </w:rPr>
          <w:t>https://zakon.rada.gov.ua/laws/show/2939-17#Text</w:t>
        </w:r>
      </w:hyperlink>
      <w:r>
        <w:rPr>
          <w:rStyle w:val="ab"/>
          <w:rFonts w:ascii="Times New Roman" w:hAnsi="Times New Roman" w:cs="Times New Roman"/>
          <w:b w:val="0"/>
          <w:color w:val="000000" w:themeColor="text1"/>
          <w:sz w:val="24"/>
          <w:szCs w:val="24"/>
          <w:shd w:val="clear" w:color="auto" w:fill="FFFFFF"/>
        </w:rPr>
        <w:t xml:space="preserve"> </w:t>
      </w:r>
      <w:r>
        <w:rPr>
          <w:rStyle w:val="ab"/>
          <w:rFonts w:ascii="Times New Roman" w:hAnsi="Times New Roman" w:cs="Times New Roman"/>
          <w:b w:val="0"/>
          <w:color w:val="000000"/>
          <w:sz w:val="24"/>
          <w:szCs w:val="24"/>
          <w:shd w:val="clear" w:color="auto" w:fill="FFFFFF"/>
        </w:rPr>
        <w:t>(дата звернення: 15.12.2022 р.)</w:t>
      </w:r>
    </w:p>
  </w:footnote>
  <w:footnote w:id="47">
    <w:p w:rsidR="00457E70" w:rsidRPr="00790D57" w:rsidRDefault="00457E70" w:rsidP="00790D57">
      <w:pPr>
        <w:pStyle w:val="a8"/>
        <w:jc w:val="both"/>
        <w:rPr>
          <w:rFonts w:ascii="Times New Roman" w:hAnsi="Times New Roman" w:cs="Times New Roman"/>
          <w:color w:val="000000" w:themeColor="text1"/>
          <w:sz w:val="24"/>
          <w:szCs w:val="24"/>
        </w:rPr>
      </w:pPr>
      <w:r w:rsidRPr="00790D57">
        <w:rPr>
          <w:rStyle w:val="aa"/>
          <w:rFonts w:ascii="Times New Roman" w:hAnsi="Times New Roman" w:cs="Times New Roman"/>
          <w:color w:val="000000" w:themeColor="text1"/>
          <w:sz w:val="24"/>
          <w:szCs w:val="24"/>
        </w:rPr>
        <w:footnoteRef/>
      </w:r>
      <w:r w:rsidRPr="00790D57">
        <w:rPr>
          <w:rFonts w:ascii="Times New Roman" w:hAnsi="Times New Roman" w:cs="Times New Roman"/>
          <w:color w:val="000000" w:themeColor="text1"/>
          <w:sz w:val="24"/>
          <w:szCs w:val="24"/>
        </w:rPr>
        <w:t xml:space="preserve"> Огороднік О. Відкриті дані повертаються: як реагувати місцевій владі. </w:t>
      </w:r>
      <w:r>
        <w:rPr>
          <w:rFonts w:ascii="Times New Roman" w:hAnsi="Times New Roman" w:cs="Times New Roman"/>
          <w:color w:val="000000" w:themeColor="text1"/>
          <w:sz w:val="24"/>
          <w:szCs w:val="24"/>
          <w:lang w:val="en-US"/>
        </w:rPr>
        <w:t>URL</w:t>
      </w:r>
      <w:r>
        <w:rPr>
          <w:rFonts w:ascii="Times New Roman" w:hAnsi="Times New Roman" w:cs="Times New Roman"/>
          <w:color w:val="000000" w:themeColor="text1"/>
          <w:sz w:val="24"/>
          <w:szCs w:val="24"/>
        </w:rPr>
        <w:t xml:space="preserve">: </w:t>
      </w:r>
      <w:hyperlink r:id="rId30" w:history="1">
        <w:r w:rsidRPr="00790D57">
          <w:rPr>
            <w:rStyle w:val="ad"/>
            <w:rFonts w:ascii="Times New Roman" w:hAnsi="Times New Roman" w:cs="Times New Roman"/>
            <w:color w:val="000000" w:themeColor="text1"/>
            <w:sz w:val="24"/>
            <w:szCs w:val="24"/>
            <w:u w:val="none"/>
          </w:rPr>
          <w:t>https://decentralization.gov.ua/news/15292</w:t>
        </w:r>
      </w:hyperlink>
      <w:r w:rsidRPr="00790D57">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(дата звернення: 15.12.2022 р.)</w:t>
      </w:r>
    </w:p>
  </w:footnote>
  <w:footnote w:id="48">
    <w:p w:rsidR="00457E70" w:rsidRDefault="00457E70" w:rsidP="00790D57">
      <w:pPr>
        <w:pStyle w:val="a8"/>
        <w:jc w:val="both"/>
      </w:pPr>
      <w:r w:rsidRPr="00790D57">
        <w:rPr>
          <w:rStyle w:val="aa"/>
          <w:rFonts w:ascii="Times New Roman" w:hAnsi="Times New Roman" w:cs="Times New Roman"/>
          <w:color w:val="000000" w:themeColor="text1"/>
          <w:sz w:val="24"/>
          <w:szCs w:val="24"/>
        </w:rPr>
        <w:footnoteRef/>
      </w:r>
      <w:r w:rsidRPr="00790D57">
        <w:rPr>
          <w:rFonts w:ascii="Times New Roman" w:hAnsi="Times New Roman" w:cs="Times New Roman"/>
          <w:color w:val="000000" w:themeColor="text1"/>
          <w:sz w:val="24"/>
          <w:szCs w:val="24"/>
        </w:rPr>
        <w:t xml:space="preserve"> </w:t>
      </w:r>
      <w:r w:rsidRPr="00790D57">
        <w:rPr>
          <w:rFonts w:ascii="Times New Roman" w:hAnsi="Times New Roman" w:cs="Times New Roman"/>
          <w:color w:val="000000" w:themeColor="text1"/>
          <w:sz w:val="24"/>
          <w:szCs w:val="24"/>
          <w:shd w:val="clear" w:color="auto" w:fill="FFFFFF"/>
        </w:rPr>
        <w:t>Про особливості складання проектів місцевих бюджетів на 2023 рік : Лист Міністерства фінансів України 15.08.2022 р. N 05110-14-6/17891</w:t>
      </w:r>
      <w:r>
        <w:rPr>
          <w:rFonts w:ascii="Times New Roman" w:hAnsi="Times New Roman" w:cs="Times New Roman"/>
          <w:color w:val="000000" w:themeColor="text1"/>
          <w:sz w:val="24"/>
          <w:szCs w:val="24"/>
          <w:shd w:val="clear" w:color="auto" w:fill="FFFFFF"/>
        </w:rPr>
        <w:t xml:space="preserve">. </w:t>
      </w:r>
      <w:r w:rsidRPr="00790D57">
        <w:rPr>
          <w:rFonts w:ascii="Times New Roman" w:hAnsi="Times New Roman" w:cs="Times New Roman"/>
          <w:color w:val="000000" w:themeColor="text1"/>
          <w:sz w:val="24"/>
          <w:szCs w:val="24"/>
          <w:lang w:val="pl-PL"/>
        </w:rPr>
        <w:t>URL</w:t>
      </w:r>
      <w:r>
        <w:rPr>
          <w:rFonts w:ascii="Times New Roman" w:hAnsi="Times New Roman" w:cs="Times New Roman"/>
          <w:color w:val="000000" w:themeColor="text1"/>
          <w:sz w:val="24"/>
          <w:szCs w:val="24"/>
        </w:rPr>
        <w:t>:</w:t>
      </w:r>
      <w:r w:rsidRPr="00790D57">
        <w:rPr>
          <w:rFonts w:ascii="Times New Roman" w:hAnsi="Times New Roman" w:cs="Times New Roman"/>
          <w:color w:val="000000" w:themeColor="text1"/>
          <w:sz w:val="24"/>
          <w:szCs w:val="24"/>
          <w:shd w:val="clear" w:color="auto" w:fill="FFFFFF"/>
        </w:rPr>
        <w:t xml:space="preserve"> https://ips.ligazakon.net/document/view/MF22060?an=2&amp;q=119%20%D0%B2%D1%96%D0%B9%D1%81%D1%8C%D0%BA%D0%BE%D0%B2%D0%BE%D1%81%D0%BB%D1%83%D0%B6%D0%B1%D0%BE%D0%B2%D1%86%D1%96&amp;snippet_id=snippet_8080</w:t>
      </w:r>
    </w:p>
  </w:footnote>
  <w:footnote w:id="49">
    <w:p w:rsidR="00457E70" w:rsidRPr="00790D57" w:rsidRDefault="00457E70" w:rsidP="00790D57">
      <w:pPr>
        <w:pStyle w:val="a8"/>
        <w:jc w:val="both"/>
        <w:rPr>
          <w:rFonts w:ascii="Times New Roman" w:hAnsi="Times New Roman" w:cs="Times New Roman"/>
          <w:sz w:val="24"/>
          <w:szCs w:val="24"/>
        </w:rPr>
      </w:pPr>
      <w:r w:rsidRPr="00790D57">
        <w:rPr>
          <w:rStyle w:val="aa"/>
          <w:rFonts w:ascii="Times New Roman" w:hAnsi="Times New Roman" w:cs="Times New Roman"/>
          <w:sz w:val="24"/>
          <w:szCs w:val="24"/>
        </w:rPr>
        <w:footnoteRef/>
      </w:r>
      <w:r w:rsidRPr="00790D57">
        <w:rPr>
          <w:rFonts w:ascii="Times New Roman" w:hAnsi="Times New Roman" w:cs="Times New Roman"/>
          <w:sz w:val="24"/>
          <w:szCs w:val="24"/>
        </w:rPr>
        <w:t xml:space="preserve"> Костенко І.</w:t>
      </w:r>
      <w:r>
        <w:rPr>
          <w:rFonts w:ascii="Times New Roman" w:hAnsi="Times New Roman" w:cs="Times New Roman"/>
          <w:sz w:val="24"/>
          <w:szCs w:val="24"/>
        </w:rPr>
        <w:t xml:space="preserve"> </w:t>
      </w:r>
      <w:r w:rsidRPr="00790D57">
        <w:rPr>
          <w:rFonts w:ascii="Times New Roman" w:hAnsi="Times New Roman" w:cs="Times New Roman"/>
          <w:sz w:val="24"/>
          <w:szCs w:val="24"/>
        </w:rPr>
        <w:t>В. Основні принципи електронного урядування</w:t>
      </w:r>
      <w:r>
        <w:rPr>
          <w:rFonts w:ascii="Times New Roman" w:hAnsi="Times New Roman" w:cs="Times New Roman"/>
          <w:sz w:val="24"/>
          <w:szCs w:val="24"/>
        </w:rPr>
        <w:t>.</w:t>
      </w:r>
      <w:r w:rsidRPr="00790D57">
        <w:rPr>
          <w:rFonts w:ascii="Times New Roman" w:hAnsi="Times New Roman" w:cs="Times New Roman"/>
          <w:sz w:val="24"/>
          <w:szCs w:val="24"/>
        </w:rPr>
        <w:t xml:space="preserve"> </w:t>
      </w:r>
      <w:r w:rsidRPr="00790D57">
        <w:rPr>
          <w:rFonts w:ascii="Times New Roman" w:hAnsi="Times New Roman" w:cs="Times New Roman"/>
          <w:i/>
          <w:sz w:val="24"/>
          <w:szCs w:val="24"/>
        </w:rPr>
        <w:t>Часопи</w:t>
      </w:r>
      <w:r>
        <w:rPr>
          <w:rFonts w:ascii="Times New Roman" w:hAnsi="Times New Roman" w:cs="Times New Roman"/>
          <w:i/>
          <w:sz w:val="24"/>
          <w:szCs w:val="24"/>
        </w:rPr>
        <w:t>с Київського університету права.</w:t>
      </w:r>
      <w:r w:rsidRPr="00790D57">
        <w:rPr>
          <w:rFonts w:ascii="Times New Roman" w:hAnsi="Times New Roman" w:cs="Times New Roman"/>
          <w:sz w:val="24"/>
          <w:szCs w:val="24"/>
        </w:rPr>
        <w:t xml:space="preserve"> </w:t>
      </w:r>
      <w:r>
        <w:rPr>
          <w:rFonts w:ascii="Times New Roman" w:hAnsi="Times New Roman" w:cs="Times New Roman"/>
          <w:sz w:val="24"/>
          <w:szCs w:val="24"/>
        </w:rPr>
        <w:t xml:space="preserve">2019. </w:t>
      </w:r>
      <w:r w:rsidRPr="00790D57">
        <w:rPr>
          <w:rFonts w:ascii="Times New Roman" w:hAnsi="Times New Roman" w:cs="Times New Roman"/>
          <w:sz w:val="24"/>
          <w:szCs w:val="24"/>
        </w:rPr>
        <w:t>2019/4</w:t>
      </w:r>
      <w:r>
        <w:rPr>
          <w:rFonts w:ascii="Times New Roman" w:hAnsi="Times New Roman" w:cs="Times New Roman"/>
          <w:sz w:val="24"/>
          <w:szCs w:val="24"/>
        </w:rPr>
        <w:t>. С.</w:t>
      </w:r>
      <w:r w:rsidRPr="00790D57">
        <w:rPr>
          <w:rFonts w:ascii="Times New Roman" w:hAnsi="Times New Roman" w:cs="Times New Roman"/>
          <w:sz w:val="24"/>
          <w:szCs w:val="24"/>
        </w:rPr>
        <w:t xml:space="preserve"> 117</w:t>
      </w:r>
      <w:r>
        <w:rPr>
          <w:rFonts w:ascii="Times New Roman" w:hAnsi="Times New Roman" w:cs="Times New Roman"/>
          <w:sz w:val="24"/>
          <w:szCs w:val="24"/>
        </w:rPr>
        <w:t>–</w:t>
      </w:r>
      <w:r w:rsidRPr="00790D57">
        <w:rPr>
          <w:rFonts w:ascii="Times New Roman" w:hAnsi="Times New Roman" w:cs="Times New Roman"/>
          <w:sz w:val="24"/>
          <w:szCs w:val="24"/>
        </w:rPr>
        <w:t>121.</w:t>
      </w:r>
    </w:p>
  </w:footnote>
  <w:footnote w:id="50">
    <w:p w:rsidR="00457E70" w:rsidRPr="00790D57" w:rsidRDefault="00457E70" w:rsidP="00790D57">
      <w:pPr>
        <w:tabs>
          <w:tab w:val="left" w:pos="851"/>
          <w:tab w:val="left" w:pos="1134"/>
        </w:tabs>
        <w:spacing w:after="0" w:line="240" w:lineRule="auto"/>
        <w:jc w:val="both"/>
        <w:rPr>
          <w:rFonts w:ascii="Times New Roman" w:hAnsi="Times New Roman" w:cs="Times New Roman"/>
          <w:sz w:val="24"/>
          <w:szCs w:val="24"/>
        </w:rPr>
      </w:pPr>
      <w:r w:rsidRPr="00790D57">
        <w:rPr>
          <w:rStyle w:val="aa"/>
          <w:rFonts w:ascii="Times New Roman" w:hAnsi="Times New Roman" w:cs="Times New Roman"/>
          <w:sz w:val="24"/>
          <w:szCs w:val="24"/>
        </w:rPr>
        <w:footnoteRef/>
      </w:r>
      <w:r w:rsidRPr="00790D57">
        <w:rPr>
          <w:rFonts w:ascii="Times New Roman" w:hAnsi="Times New Roman" w:cs="Times New Roman"/>
          <w:sz w:val="24"/>
          <w:szCs w:val="24"/>
        </w:rPr>
        <w:t xml:space="preserve"> Лопушинський І.П. «Цифровізація» як основа державного управління на шляху трансформації та реформування українського суспільства. </w:t>
      </w:r>
      <w:r w:rsidRPr="00790D57">
        <w:rPr>
          <w:rFonts w:ascii="Times New Roman" w:hAnsi="Times New Roman" w:cs="Times New Roman"/>
          <w:i/>
          <w:sz w:val="24"/>
          <w:szCs w:val="24"/>
        </w:rPr>
        <w:t>Теорія та практика державного управління і місцевого самоврядування: електр. наук. фах. вид. Херсонського національного технічного університету</w:t>
      </w:r>
      <w:r w:rsidRPr="00790D57">
        <w:rPr>
          <w:rFonts w:ascii="Times New Roman" w:hAnsi="Times New Roman" w:cs="Times New Roman"/>
          <w:sz w:val="24"/>
          <w:szCs w:val="24"/>
        </w:rPr>
        <w:t xml:space="preserve"> / голов. ред. проф. Лопушинський І.П. 2018. №2. </w:t>
      </w:r>
      <w:r w:rsidRPr="00790D57">
        <w:rPr>
          <w:rFonts w:ascii="Times New Roman" w:hAnsi="Times New Roman" w:cs="Times New Roman"/>
          <w:sz w:val="24"/>
          <w:szCs w:val="24"/>
          <w:lang w:val="en-US"/>
        </w:rPr>
        <w:t>URL</w:t>
      </w:r>
      <w:r w:rsidRPr="00790D57">
        <w:rPr>
          <w:rFonts w:ascii="Times New Roman" w:hAnsi="Times New Roman" w:cs="Times New Roman"/>
          <w:sz w:val="24"/>
          <w:szCs w:val="24"/>
        </w:rPr>
        <w:t xml:space="preserve">: </w:t>
      </w:r>
      <w:hyperlink r:id="rId31" w:history="1">
        <w:r w:rsidRPr="00790D57">
          <w:rPr>
            <w:rStyle w:val="ad"/>
            <w:rFonts w:ascii="Times New Roman" w:hAnsi="Times New Roman" w:cs="Times New Roman"/>
            <w:color w:val="000000" w:themeColor="text1"/>
            <w:sz w:val="24"/>
            <w:szCs w:val="24"/>
            <w:u w:val="none"/>
          </w:rPr>
          <w:t>http://www.srbss-nbuv.ua/</w:t>
        </w:r>
      </w:hyperlink>
      <w:r w:rsidRPr="00790D57">
        <w:rPr>
          <w:rFonts w:ascii="Times New Roman" w:hAnsi="Times New Roman" w:cs="Times New Roman"/>
          <w:color w:val="000000" w:themeColor="text1"/>
          <w:sz w:val="24"/>
          <w:szCs w:val="24"/>
        </w:rPr>
        <w:t xml:space="preserve"> </w:t>
      </w:r>
      <w:r>
        <w:rPr>
          <w:rFonts w:ascii="Times New Roman" w:hAnsi="Times New Roman" w:cs="Times New Roman"/>
          <w:sz w:val="24"/>
          <w:szCs w:val="24"/>
        </w:rPr>
        <w:t>(дата звернення: 16.12</w:t>
      </w:r>
      <w:r w:rsidRPr="00790D57">
        <w:rPr>
          <w:rFonts w:ascii="Times New Roman" w:hAnsi="Times New Roman" w:cs="Times New Roman"/>
          <w:sz w:val="24"/>
          <w:szCs w:val="24"/>
        </w:rPr>
        <w:t>.202</w:t>
      </w:r>
      <w:r>
        <w:rPr>
          <w:rFonts w:ascii="Times New Roman" w:hAnsi="Times New Roman" w:cs="Times New Roman"/>
          <w:sz w:val="24"/>
          <w:szCs w:val="24"/>
        </w:rPr>
        <w:t>2 р.</w:t>
      </w:r>
      <w:r w:rsidRPr="00790D57">
        <w:rPr>
          <w:rFonts w:ascii="Times New Roman" w:hAnsi="Times New Roman" w:cs="Times New Roman"/>
          <w:sz w:val="24"/>
          <w:szCs w:val="24"/>
        </w:rPr>
        <w:t>)</w:t>
      </w:r>
    </w:p>
  </w:footnote>
  <w:footnote w:id="51">
    <w:p w:rsidR="00457E70" w:rsidRPr="00790D57" w:rsidRDefault="00457E70" w:rsidP="00790D57">
      <w:pPr>
        <w:tabs>
          <w:tab w:val="left" w:pos="851"/>
          <w:tab w:val="left" w:pos="1134"/>
        </w:tabs>
        <w:spacing w:after="0" w:line="240" w:lineRule="auto"/>
        <w:jc w:val="both"/>
        <w:rPr>
          <w:rFonts w:ascii="Times New Roman" w:hAnsi="Times New Roman" w:cs="Times New Roman"/>
          <w:sz w:val="24"/>
          <w:szCs w:val="24"/>
        </w:rPr>
      </w:pPr>
      <w:r w:rsidRPr="00790D57">
        <w:rPr>
          <w:rStyle w:val="aa"/>
          <w:rFonts w:ascii="Times New Roman" w:hAnsi="Times New Roman" w:cs="Times New Roman"/>
          <w:sz w:val="24"/>
          <w:szCs w:val="24"/>
        </w:rPr>
        <w:footnoteRef/>
      </w:r>
      <w:r w:rsidRPr="00790D57">
        <w:rPr>
          <w:rFonts w:ascii="Times New Roman" w:hAnsi="Times New Roman" w:cs="Times New Roman"/>
          <w:sz w:val="24"/>
          <w:szCs w:val="24"/>
        </w:rPr>
        <w:t xml:space="preserve"> Негодченко, В. Основні напрями державної інформаційної політики в Україні. </w:t>
      </w:r>
      <w:r w:rsidRPr="00790D57">
        <w:rPr>
          <w:rFonts w:ascii="Times New Roman" w:hAnsi="Times New Roman" w:cs="Times New Roman"/>
          <w:i/>
          <w:sz w:val="24"/>
          <w:szCs w:val="24"/>
        </w:rPr>
        <w:t>Підприємництво, господарство і право</w:t>
      </w:r>
      <w:r w:rsidRPr="00790D57">
        <w:rPr>
          <w:rFonts w:ascii="Times New Roman" w:hAnsi="Times New Roman" w:cs="Times New Roman"/>
          <w:sz w:val="24"/>
          <w:szCs w:val="24"/>
        </w:rPr>
        <w:t>. 2016. № 4. С.77-81.</w:t>
      </w:r>
    </w:p>
  </w:footnote>
  <w:footnote w:id="52">
    <w:p w:rsidR="00457E70" w:rsidRPr="00790D57" w:rsidRDefault="00457E70" w:rsidP="00790D57">
      <w:pPr>
        <w:pStyle w:val="a8"/>
        <w:jc w:val="both"/>
        <w:rPr>
          <w:rFonts w:ascii="Times New Roman" w:hAnsi="Times New Roman" w:cs="Times New Roman"/>
          <w:sz w:val="24"/>
          <w:szCs w:val="24"/>
        </w:rPr>
      </w:pPr>
      <w:r w:rsidRPr="00790D57">
        <w:rPr>
          <w:rStyle w:val="aa"/>
          <w:rFonts w:ascii="Times New Roman" w:hAnsi="Times New Roman" w:cs="Times New Roman"/>
          <w:sz w:val="24"/>
          <w:szCs w:val="24"/>
        </w:rPr>
        <w:footnoteRef/>
      </w:r>
      <w:r w:rsidRPr="00790D57">
        <w:rPr>
          <w:rFonts w:ascii="Times New Roman" w:hAnsi="Times New Roman" w:cs="Times New Roman"/>
          <w:sz w:val="24"/>
          <w:szCs w:val="24"/>
        </w:rPr>
        <w:t xml:space="preserve"> Інститут лобіювання в Україні та за кордоном: походження, проблеми, перспективи розвитку. Науково-інформаційне видання / Д. Базілевич, В. Нестерович, В. Федоренко; Інститут профес</w:t>
      </w:r>
      <w:r>
        <w:rPr>
          <w:rFonts w:ascii="Times New Roman" w:hAnsi="Times New Roman" w:cs="Times New Roman"/>
          <w:sz w:val="24"/>
          <w:szCs w:val="24"/>
        </w:rPr>
        <w:t>ійного лобіювання та адвокасі.</w:t>
      </w:r>
      <w:r w:rsidRPr="00790D57">
        <w:rPr>
          <w:rFonts w:ascii="Times New Roman" w:hAnsi="Times New Roman" w:cs="Times New Roman"/>
          <w:sz w:val="24"/>
          <w:szCs w:val="24"/>
        </w:rPr>
        <w:t xml:space="preserve"> К.: ФОП Москаленко </w:t>
      </w:r>
      <w:r>
        <w:rPr>
          <w:rFonts w:ascii="Times New Roman" w:hAnsi="Times New Roman" w:cs="Times New Roman"/>
          <w:sz w:val="24"/>
          <w:szCs w:val="24"/>
        </w:rPr>
        <w:t>О.М., 2015.</w:t>
      </w:r>
      <w:r w:rsidRPr="00790D57">
        <w:rPr>
          <w:rFonts w:ascii="Times New Roman" w:hAnsi="Times New Roman" w:cs="Times New Roman"/>
          <w:sz w:val="24"/>
          <w:szCs w:val="24"/>
        </w:rPr>
        <w:t xml:space="preserve"> 111 с.</w:t>
      </w:r>
    </w:p>
  </w:footnote>
  <w:footnote w:id="53">
    <w:p w:rsidR="00457E70" w:rsidRPr="00790D57" w:rsidRDefault="00457E70" w:rsidP="00790D57">
      <w:pPr>
        <w:pStyle w:val="a8"/>
        <w:jc w:val="both"/>
        <w:rPr>
          <w:rFonts w:ascii="Times New Roman" w:hAnsi="Times New Roman" w:cs="Times New Roman"/>
          <w:sz w:val="24"/>
          <w:szCs w:val="24"/>
        </w:rPr>
      </w:pPr>
      <w:r w:rsidRPr="00790D57">
        <w:rPr>
          <w:rStyle w:val="aa"/>
          <w:rFonts w:ascii="Times New Roman" w:hAnsi="Times New Roman" w:cs="Times New Roman"/>
          <w:sz w:val="24"/>
          <w:szCs w:val="24"/>
        </w:rPr>
        <w:footnoteRef/>
      </w:r>
      <w:r>
        <w:rPr>
          <w:rFonts w:ascii="Times New Roman" w:hAnsi="Times New Roman" w:cs="Times New Roman"/>
          <w:sz w:val="24"/>
          <w:szCs w:val="24"/>
        </w:rPr>
        <w:t xml:space="preserve"> Серенок А. </w:t>
      </w:r>
      <w:r w:rsidRPr="00790D57">
        <w:rPr>
          <w:rFonts w:ascii="Times New Roman" w:hAnsi="Times New Roman" w:cs="Times New Roman"/>
          <w:sz w:val="24"/>
          <w:szCs w:val="24"/>
        </w:rPr>
        <w:t>Досвід Польщі у</w:t>
      </w:r>
      <w:r w:rsidRPr="00790D57">
        <w:rPr>
          <w:rFonts w:ascii="Times New Roman" w:hAnsi="Times New Roman" w:cs="Times New Roman"/>
          <w:sz w:val="24"/>
          <w:szCs w:val="24"/>
          <w:lang w:val="ru-RU"/>
        </w:rPr>
        <w:t xml:space="preserve"> </w:t>
      </w:r>
      <w:r w:rsidRPr="00790D57">
        <w:rPr>
          <w:rFonts w:ascii="Times New Roman" w:hAnsi="Times New Roman" w:cs="Times New Roman"/>
          <w:sz w:val="24"/>
          <w:szCs w:val="24"/>
        </w:rPr>
        <w:t>впровадженні е-</w:t>
      </w:r>
      <w:r>
        <w:rPr>
          <w:rFonts w:ascii="Times New Roman" w:hAnsi="Times New Roman" w:cs="Times New Roman"/>
          <w:sz w:val="24"/>
          <w:szCs w:val="24"/>
        </w:rPr>
        <w:t>уряду</w:t>
      </w:r>
      <w:r w:rsidRPr="00790D57">
        <w:rPr>
          <w:rFonts w:ascii="Times New Roman" w:hAnsi="Times New Roman" w:cs="Times New Roman"/>
          <w:sz w:val="24"/>
          <w:szCs w:val="24"/>
        </w:rPr>
        <w:t>.</w:t>
      </w:r>
      <w:r>
        <w:rPr>
          <w:rFonts w:ascii="Times New Roman" w:hAnsi="Times New Roman" w:cs="Times New Roman"/>
          <w:sz w:val="24"/>
          <w:szCs w:val="24"/>
        </w:rPr>
        <w:t xml:space="preserve"> </w:t>
      </w:r>
      <w:r w:rsidRPr="00790D57">
        <w:rPr>
          <w:rFonts w:ascii="Times New Roman" w:hAnsi="Times New Roman" w:cs="Times New Roman"/>
          <w:sz w:val="24"/>
          <w:szCs w:val="24"/>
          <w:lang w:val="pl-PL"/>
        </w:rPr>
        <w:t>URL</w:t>
      </w:r>
      <w:r w:rsidRPr="00790D57">
        <w:rPr>
          <w:rFonts w:ascii="Times New Roman" w:hAnsi="Times New Roman" w:cs="Times New Roman"/>
          <w:sz w:val="24"/>
          <w:szCs w:val="24"/>
        </w:rPr>
        <w:t xml:space="preserve">: </w:t>
      </w:r>
      <w:hyperlink r:id="rId32" w:history="1">
        <w:r w:rsidRPr="00790D57">
          <w:rPr>
            <w:rStyle w:val="ad"/>
            <w:rFonts w:ascii="Times New Roman" w:hAnsi="Times New Roman" w:cs="Times New Roman"/>
            <w:color w:val="000000" w:themeColor="text1"/>
            <w:sz w:val="24"/>
            <w:szCs w:val="24"/>
            <w:u w:val="none"/>
          </w:rPr>
          <w:t>http://etransformation.org.ua/2014/07/08/78/</w:t>
        </w:r>
      </w:hyperlink>
      <w:r w:rsidRPr="00790D57">
        <w:rPr>
          <w:rFonts w:ascii="Times New Roman" w:hAnsi="Times New Roman" w:cs="Times New Roman"/>
          <w:sz w:val="24"/>
          <w:szCs w:val="24"/>
          <w:lang w:val="ru-RU"/>
        </w:rPr>
        <w:t xml:space="preserve"> (</w:t>
      </w:r>
      <w:r>
        <w:rPr>
          <w:rFonts w:ascii="Times New Roman" w:hAnsi="Times New Roman" w:cs="Times New Roman"/>
          <w:sz w:val="24"/>
          <w:szCs w:val="24"/>
        </w:rPr>
        <w:t>дата звернення: 16.12.2022 р.)</w:t>
      </w:r>
    </w:p>
  </w:footnote>
  <w:footnote w:id="54">
    <w:p w:rsidR="00457E70" w:rsidRPr="00E96EF5" w:rsidRDefault="00457E70" w:rsidP="00E96EF5">
      <w:pPr>
        <w:pStyle w:val="a8"/>
        <w:jc w:val="both"/>
        <w:rPr>
          <w:rFonts w:ascii="Times New Roman" w:hAnsi="Times New Roman" w:cs="Times New Roman"/>
          <w:sz w:val="24"/>
          <w:szCs w:val="24"/>
        </w:rPr>
      </w:pPr>
      <w:r w:rsidRPr="00E96EF5">
        <w:rPr>
          <w:rStyle w:val="aa"/>
          <w:rFonts w:ascii="Times New Roman" w:hAnsi="Times New Roman" w:cs="Times New Roman"/>
          <w:sz w:val="24"/>
          <w:szCs w:val="24"/>
        </w:rPr>
        <w:footnoteRef/>
      </w:r>
      <w:r w:rsidRPr="00E96EF5">
        <w:rPr>
          <w:rFonts w:ascii="Times New Roman" w:hAnsi="Times New Roman" w:cs="Times New Roman"/>
          <w:sz w:val="24"/>
          <w:szCs w:val="24"/>
        </w:rPr>
        <w:t xml:space="preserve"> Підлісна Т. В. Розвиток електроного уряду</w:t>
      </w:r>
      <w:r>
        <w:rPr>
          <w:rFonts w:ascii="Times New Roman" w:hAnsi="Times New Roman" w:cs="Times New Roman"/>
          <w:sz w:val="24"/>
          <w:szCs w:val="24"/>
        </w:rPr>
        <w:t>вання та електронної демократії.</w:t>
      </w:r>
      <w:r w:rsidRPr="00E96EF5">
        <w:rPr>
          <w:rFonts w:ascii="Times New Roman" w:hAnsi="Times New Roman" w:cs="Times New Roman"/>
          <w:sz w:val="24"/>
          <w:szCs w:val="24"/>
        </w:rPr>
        <w:t xml:space="preserve"> </w:t>
      </w:r>
      <w:r w:rsidRPr="00E96EF5">
        <w:rPr>
          <w:rFonts w:ascii="Times New Roman" w:hAnsi="Times New Roman" w:cs="Times New Roman"/>
          <w:i/>
          <w:sz w:val="24"/>
          <w:szCs w:val="24"/>
        </w:rPr>
        <w:t>Сучасна парадигма публічного управління : Збірник тез ІІІ Міжнародної науково-практичної конференції (19-22 жовтня 2021 р.) / За наук. ред. к.е.н., доцента Стасишина А.В.</w:t>
      </w:r>
      <w:r>
        <w:rPr>
          <w:rFonts w:ascii="Times New Roman" w:hAnsi="Times New Roman" w:cs="Times New Roman"/>
          <w:sz w:val="24"/>
          <w:szCs w:val="24"/>
        </w:rPr>
        <w:t xml:space="preserve"> </w:t>
      </w:r>
      <w:r w:rsidRPr="00E96EF5">
        <w:rPr>
          <w:rFonts w:ascii="Times New Roman" w:hAnsi="Times New Roman" w:cs="Times New Roman"/>
          <w:sz w:val="24"/>
          <w:szCs w:val="24"/>
        </w:rPr>
        <w:t>Л</w:t>
      </w:r>
      <w:r>
        <w:rPr>
          <w:rFonts w:ascii="Times New Roman" w:hAnsi="Times New Roman" w:cs="Times New Roman"/>
          <w:sz w:val="24"/>
          <w:szCs w:val="24"/>
        </w:rPr>
        <w:t>ьвів : ЛНУ імені Івана Франка</w:t>
      </w:r>
      <w:r w:rsidRPr="00E96EF5">
        <w:rPr>
          <w:rFonts w:ascii="Times New Roman" w:hAnsi="Times New Roman" w:cs="Times New Roman"/>
          <w:sz w:val="24"/>
          <w:szCs w:val="24"/>
        </w:rPr>
        <w:t xml:space="preserve">, 2021. </w:t>
      </w:r>
      <w:r>
        <w:rPr>
          <w:rFonts w:ascii="Times New Roman" w:hAnsi="Times New Roman" w:cs="Times New Roman"/>
          <w:sz w:val="24"/>
          <w:szCs w:val="24"/>
        </w:rPr>
        <w:t xml:space="preserve">С. </w:t>
      </w:r>
      <w:r w:rsidRPr="00E96EF5">
        <w:rPr>
          <w:rFonts w:ascii="Times New Roman" w:hAnsi="Times New Roman" w:cs="Times New Roman"/>
          <w:sz w:val="24"/>
          <w:szCs w:val="24"/>
        </w:rPr>
        <w:t>602-609.</w:t>
      </w:r>
    </w:p>
  </w:footnote>
  <w:footnote w:id="55">
    <w:p w:rsidR="00457E70" w:rsidRPr="004C5D40" w:rsidRDefault="00457E70" w:rsidP="00A0407A">
      <w:pPr>
        <w:pStyle w:val="a8"/>
        <w:jc w:val="both"/>
        <w:rPr>
          <w:rFonts w:ascii="Times New Roman" w:hAnsi="Times New Roman" w:cs="Times New Roman"/>
          <w:sz w:val="24"/>
          <w:szCs w:val="24"/>
        </w:rPr>
      </w:pPr>
      <w:r w:rsidRPr="004C5D40">
        <w:rPr>
          <w:rStyle w:val="aa"/>
          <w:rFonts w:ascii="Times New Roman" w:hAnsi="Times New Roman" w:cs="Times New Roman"/>
          <w:sz w:val="24"/>
          <w:szCs w:val="24"/>
        </w:rPr>
        <w:footnoteRef/>
      </w:r>
      <w:r w:rsidRPr="004C5D40">
        <w:rPr>
          <w:rFonts w:ascii="Times New Roman" w:hAnsi="Times New Roman" w:cs="Times New Roman"/>
          <w:sz w:val="24"/>
          <w:szCs w:val="24"/>
        </w:rPr>
        <w:t xml:space="preserve"> Пилаєва В. М. Реалізація принципу транспарентності діяльності органів виконавчої влади: європейський досвід. </w:t>
      </w:r>
      <w:r w:rsidRPr="004C5D40">
        <w:rPr>
          <w:rFonts w:ascii="Times New Roman" w:hAnsi="Times New Roman" w:cs="Times New Roman"/>
          <w:i/>
          <w:sz w:val="24"/>
          <w:szCs w:val="24"/>
        </w:rPr>
        <w:t>Науковий вісник Херсонського державного університету.</w:t>
      </w:r>
      <w:r w:rsidRPr="004C5D40">
        <w:rPr>
          <w:rFonts w:ascii="Times New Roman" w:hAnsi="Times New Roman" w:cs="Times New Roman"/>
          <w:sz w:val="24"/>
          <w:szCs w:val="24"/>
        </w:rPr>
        <w:t xml:space="preserve"> 2014. № 6–1. Т. 3. С. 23–29.</w:t>
      </w:r>
    </w:p>
  </w:footnote>
  <w:footnote w:id="56">
    <w:p w:rsidR="00457E70" w:rsidRDefault="00457E70" w:rsidP="00A0407A">
      <w:pPr>
        <w:spacing w:after="0" w:line="240" w:lineRule="auto"/>
        <w:jc w:val="both"/>
      </w:pPr>
      <w:r w:rsidRPr="004C5D40">
        <w:rPr>
          <w:rStyle w:val="aa"/>
          <w:rFonts w:ascii="Times New Roman" w:hAnsi="Times New Roman" w:cs="Times New Roman"/>
          <w:sz w:val="24"/>
          <w:szCs w:val="24"/>
        </w:rPr>
        <w:footnoteRef/>
      </w:r>
      <w:r w:rsidRPr="004C5D40">
        <w:rPr>
          <w:rFonts w:ascii="Times New Roman" w:hAnsi="Times New Roman" w:cs="Times New Roman"/>
          <w:sz w:val="24"/>
          <w:szCs w:val="24"/>
        </w:rPr>
        <w:t xml:space="preserve"> Терещук Г</w:t>
      </w:r>
      <w:r>
        <w:rPr>
          <w:rFonts w:ascii="Times New Roman" w:hAnsi="Times New Roman" w:cs="Times New Roman"/>
          <w:sz w:val="24"/>
          <w:szCs w:val="24"/>
        </w:rPr>
        <w:t>.</w:t>
      </w:r>
      <w:r w:rsidRPr="004C5D40">
        <w:rPr>
          <w:rFonts w:ascii="Times New Roman" w:hAnsi="Times New Roman" w:cs="Times New Roman"/>
          <w:sz w:val="24"/>
          <w:szCs w:val="24"/>
        </w:rPr>
        <w:t xml:space="preserve"> Зарубіжна практика забезпечення принципу транспарентності в діяльності публічної адміністрації</w:t>
      </w:r>
      <w:r>
        <w:rPr>
          <w:rFonts w:ascii="Times New Roman" w:hAnsi="Times New Roman" w:cs="Times New Roman"/>
          <w:sz w:val="24"/>
          <w:szCs w:val="24"/>
        </w:rPr>
        <w:t>.</w:t>
      </w:r>
      <w:r w:rsidRPr="004C5D40">
        <w:rPr>
          <w:rFonts w:ascii="Times New Roman" w:hAnsi="Times New Roman" w:cs="Times New Roman"/>
          <w:sz w:val="24"/>
          <w:szCs w:val="24"/>
        </w:rPr>
        <w:t xml:space="preserve"> </w:t>
      </w:r>
      <w:r w:rsidRPr="004C5D40">
        <w:rPr>
          <w:rFonts w:ascii="Times New Roman" w:hAnsi="Times New Roman" w:cs="Times New Roman"/>
          <w:i/>
          <w:sz w:val="24"/>
          <w:szCs w:val="24"/>
        </w:rPr>
        <w:t>Актуальні проблеми правознавства.</w:t>
      </w:r>
      <w:r w:rsidRPr="004C5D40">
        <w:rPr>
          <w:rFonts w:ascii="Times New Roman" w:hAnsi="Times New Roman" w:cs="Times New Roman"/>
          <w:sz w:val="24"/>
          <w:szCs w:val="24"/>
        </w:rPr>
        <w:t xml:space="preserve"> (19)/2019</w:t>
      </w:r>
      <w:r>
        <w:rPr>
          <w:rFonts w:ascii="Times New Roman" w:hAnsi="Times New Roman" w:cs="Times New Roman"/>
          <w:sz w:val="24"/>
          <w:szCs w:val="24"/>
        </w:rPr>
        <w:t>.</w:t>
      </w:r>
      <w:r w:rsidRPr="004C5D40">
        <w:rPr>
          <w:rFonts w:ascii="Times New Roman" w:hAnsi="Times New Roman" w:cs="Times New Roman"/>
          <w:sz w:val="24"/>
          <w:szCs w:val="24"/>
        </w:rPr>
        <w:t xml:space="preserve"> С. 65-70.</w:t>
      </w:r>
    </w:p>
  </w:footnote>
  <w:footnote w:id="57">
    <w:p w:rsidR="00457E70" w:rsidRPr="004C5D40" w:rsidRDefault="00457E70" w:rsidP="00A0407A">
      <w:pPr>
        <w:tabs>
          <w:tab w:val="left" w:pos="993"/>
          <w:tab w:val="left" w:pos="1276"/>
        </w:tabs>
        <w:spacing w:after="0" w:line="240" w:lineRule="auto"/>
        <w:jc w:val="both"/>
        <w:rPr>
          <w:rFonts w:ascii="Times New Roman" w:hAnsi="Times New Roman" w:cs="Times New Roman"/>
          <w:sz w:val="24"/>
          <w:szCs w:val="24"/>
        </w:rPr>
      </w:pPr>
      <w:r w:rsidRPr="004C5D40">
        <w:rPr>
          <w:rStyle w:val="aa"/>
          <w:rFonts w:ascii="Times New Roman" w:hAnsi="Times New Roman" w:cs="Times New Roman"/>
          <w:sz w:val="24"/>
          <w:szCs w:val="24"/>
        </w:rPr>
        <w:footnoteRef/>
      </w:r>
      <w:r w:rsidRPr="004C5D40">
        <w:rPr>
          <w:rFonts w:ascii="Times New Roman" w:hAnsi="Times New Roman" w:cs="Times New Roman"/>
          <w:sz w:val="24"/>
          <w:szCs w:val="24"/>
        </w:rPr>
        <w:t xml:space="preserve"> </w:t>
      </w:r>
      <w:r w:rsidRPr="004C5D40">
        <w:rPr>
          <w:rFonts w:ascii="Times New Roman" w:hAnsi="Times New Roman" w:cs="Times New Roman"/>
          <w:color w:val="000000"/>
          <w:sz w:val="24"/>
          <w:szCs w:val="24"/>
        </w:rPr>
        <w:t>Галаган Л. М. Сучасна інженерія інформаційних ресурсів в контексті розвитку систем електронного урядування. Матеріали V міжнар. наук. конф. молодих учених «Молодь. Наука. Інновації» / Нац. б-ка України ім. В. І. Вернадського. К., 2014. 136 с.</w:t>
      </w:r>
    </w:p>
  </w:footnote>
  <w:footnote w:id="58">
    <w:p w:rsidR="00457E70" w:rsidRPr="00821F56" w:rsidRDefault="00457E70" w:rsidP="00821F56">
      <w:pPr>
        <w:pStyle w:val="a8"/>
        <w:jc w:val="both"/>
        <w:rPr>
          <w:rFonts w:ascii="Times New Roman" w:hAnsi="Times New Roman" w:cs="Times New Roman"/>
          <w:sz w:val="24"/>
          <w:szCs w:val="24"/>
        </w:rPr>
      </w:pPr>
      <w:r w:rsidRPr="00821F56">
        <w:rPr>
          <w:rStyle w:val="aa"/>
          <w:rFonts w:ascii="Times New Roman" w:hAnsi="Times New Roman" w:cs="Times New Roman"/>
          <w:sz w:val="24"/>
          <w:szCs w:val="24"/>
        </w:rPr>
        <w:footnoteRef/>
      </w:r>
      <w:r w:rsidRPr="00821F56">
        <w:rPr>
          <w:rFonts w:ascii="Times New Roman" w:hAnsi="Times New Roman" w:cs="Times New Roman"/>
          <w:sz w:val="24"/>
          <w:szCs w:val="24"/>
        </w:rPr>
        <w:t xml:space="preserve"> Россоха В. В. Об’єднання сільських громад як чинник розвитку земельних відно</w:t>
      </w:r>
      <w:r>
        <w:rPr>
          <w:rFonts w:ascii="Times New Roman" w:hAnsi="Times New Roman" w:cs="Times New Roman"/>
          <w:sz w:val="24"/>
          <w:szCs w:val="24"/>
        </w:rPr>
        <w:t>син.</w:t>
      </w:r>
      <w:r w:rsidRPr="00821F56">
        <w:rPr>
          <w:rFonts w:ascii="Times New Roman" w:hAnsi="Times New Roman" w:cs="Times New Roman"/>
          <w:sz w:val="24"/>
          <w:szCs w:val="24"/>
        </w:rPr>
        <w:t xml:space="preserve"> </w:t>
      </w:r>
      <w:r w:rsidRPr="00821F56">
        <w:rPr>
          <w:rFonts w:ascii="Times New Roman" w:hAnsi="Times New Roman" w:cs="Times New Roman"/>
          <w:i/>
          <w:sz w:val="24"/>
          <w:szCs w:val="24"/>
        </w:rPr>
        <w:t>Економіка, фінанси, менеджмент : актуальні питання науки і практики</w:t>
      </w:r>
      <w:r>
        <w:rPr>
          <w:rFonts w:ascii="Times New Roman" w:hAnsi="Times New Roman" w:cs="Times New Roman"/>
          <w:sz w:val="24"/>
          <w:szCs w:val="24"/>
        </w:rPr>
        <w:t>. 2017. № 9.</w:t>
      </w:r>
      <w:r w:rsidRPr="00821F56">
        <w:rPr>
          <w:rFonts w:ascii="Times New Roman" w:hAnsi="Times New Roman" w:cs="Times New Roman"/>
          <w:sz w:val="24"/>
          <w:szCs w:val="24"/>
        </w:rPr>
        <w:t xml:space="preserve"> С. 124–135.</w:t>
      </w:r>
    </w:p>
  </w:footnote>
  <w:footnote w:id="59">
    <w:p w:rsidR="00457E70" w:rsidRPr="00821F56" w:rsidRDefault="00457E70" w:rsidP="00821F56">
      <w:pPr>
        <w:pStyle w:val="a8"/>
        <w:jc w:val="both"/>
        <w:rPr>
          <w:rFonts w:ascii="Times New Roman" w:hAnsi="Times New Roman" w:cs="Times New Roman"/>
          <w:sz w:val="24"/>
          <w:szCs w:val="24"/>
        </w:rPr>
      </w:pPr>
      <w:r w:rsidRPr="00821F56">
        <w:rPr>
          <w:rStyle w:val="aa"/>
          <w:rFonts w:ascii="Times New Roman" w:hAnsi="Times New Roman" w:cs="Times New Roman"/>
          <w:sz w:val="24"/>
          <w:szCs w:val="24"/>
        </w:rPr>
        <w:footnoteRef/>
      </w:r>
      <w:r w:rsidRPr="00821F56">
        <w:rPr>
          <w:rFonts w:ascii="Times New Roman" w:hAnsi="Times New Roman" w:cs="Times New Roman"/>
          <w:sz w:val="24"/>
          <w:szCs w:val="24"/>
        </w:rPr>
        <w:t xml:space="preserve"> Про асоціації органів місцевого самоврядування: Закон України від 16 квіт. 2009 р. № 1275-VI. URL: </w:t>
      </w:r>
      <w:hyperlink r:id="rId33" w:history="1">
        <w:r w:rsidRPr="00821F56">
          <w:rPr>
            <w:rStyle w:val="ad"/>
            <w:rFonts w:ascii="Times New Roman" w:hAnsi="Times New Roman" w:cs="Times New Roman"/>
            <w:color w:val="000000" w:themeColor="text1"/>
            <w:sz w:val="24"/>
            <w:szCs w:val="24"/>
            <w:u w:val="none"/>
          </w:rPr>
          <w:t>http://zakon5.rada.gov.ua/laws/show/1275-17</w:t>
        </w:r>
      </w:hyperlink>
      <w:r w:rsidRPr="00821F56">
        <w:rPr>
          <w:rFonts w:ascii="Times New Roman" w:hAnsi="Times New Roman" w:cs="Times New Roman"/>
          <w:color w:val="000000" w:themeColor="text1"/>
          <w:sz w:val="24"/>
          <w:szCs w:val="24"/>
        </w:rPr>
        <w:t xml:space="preserve"> </w:t>
      </w:r>
      <w:r>
        <w:rPr>
          <w:rFonts w:ascii="Times New Roman" w:hAnsi="Times New Roman" w:cs="Times New Roman"/>
          <w:sz w:val="24"/>
          <w:szCs w:val="24"/>
        </w:rPr>
        <w:t>(дата звернення: 17.12.2022 р.)</w:t>
      </w:r>
    </w:p>
  </w:footnote>
  <w:footnote w:id="60">
    <w:p w:rsidR="00457E70" w:rsidRPr="00821F56" w:rsidRDefault="00457E70" w:rsidP="00821F56">
      <w:pPr>
        <w:shd w:val="clear" w:color="auto" w:fill="FFFFFF"/>
        <w:spacing w:after="0" w:line="240" w:lineRule="auto"/>
        <w:jc w:val="both"/>
        <w:rPr>
          <w:rFonts w:ascii="Times New Roman" w:hAnsi="Times New Roman" w:cs="Times New Roman"/>
          <w:sz w:val="24"/>
          <w:szCs w:val="24"/>
        </w:rPr>
      </w:pPr>
      <w:r w:rsidRPr="00821F56">
        <w:rPr>
          <w:rStyle w:val="aa"/>
          <w:rFonts w:ascii="Times New Roman" w:hAnsi="Times New Roman" w:cs="Times New Roman"/>
          <w:sz w:val="24"/>
          <w:szCs w:val="24"/>
        </w:rPr>
        <w:footnoteRef/>
      </w:r>
      <w:r w:rsidRPr="00821F56">
        <w:rPr>
          <w:rFonts w:ascii="Times New Roman" w:hAnsi="Times New Roman" w:cs="Times New Roman"/>
          <w:sz w:val="24"/>
          <w:szCs w:val="24"/>
        </w:rPr>
        <w:t xml:space="preserve"> </w:t>
      </w:r>
      <w:r w:rsidRPr="00821F56">
        <w:rPr>
          <w:rFonts w:ascii="Times New Roman" w:hAnsi="Times New Roman" w:cs="Times New Roman"/>
          <w:sz w:val="24"/>
          <w:szCs w:val="24"/>
          <w:lang w:eastAsia="uk-UA"/>
        </w:rPr>
        <w:t>Про Національну стратегію сприяння розвитку громадянського суспільства в Україні на 2021-2026 роки</w:t>
      </w:r>
      <w:r w:rsidRPr="00821F56">
        <w:rPr>
          <w:rFonts w:ascii="Times New Roman" w:hAnsi="Times New Roman" w:cs="Times New Roman"/>
          <w:bCs/>
          <w:sz w:val="24"/>
          <w:szCs w:val="24"/>
          <w:lang w:eastAsia="uk-UA"/>
        </w:rPr>
        <w:t xml:space="preserve">: Указ Президента України від </w:t>
      </w:r>
      <w:r w:rsidRPr="00821F56">
        <w:rPr>
          <w:rFonts w:ascii="Times New Roman" w:hAnsi="Times New Roman" w:cs="Times New Roman"/>
          <w:color w:val="000000" w:themeColor="text1"/>
          <w:sz w:val="24"/>
          <w:szCs w:val="24"/>
          <w:shd w:val="clear" w:color="auto" w:fill="FFFFFF"/>
        </w:rPr>
        <w:t>27.09.2021</w:t>
      </w:r>
      <w:r w:rsidRPr="00821F56">
        <w:rPr>
          <w:rFonts w:ascii="Times New Roman" w:hAnsi="Times New Roman" w:cs="Times New Roman"/>
          <w:bCs/>
          <w:color w:val="000000" w:themeColor="text1"/>
          <w:sz w:val="24"/>
          <w:szCs w:val="24"/>
          <w:lang w:eastAsia="uk-UA"/>
        </w:rPr>
        <w:t xml:space="preserve"> </w:t>
      </w:r>
      <w:r w:rsidRPr="00821F56">
        <w:rPr>
          <w:rFonts w:ascii="Times New Roman" w:hAnsi="Times New Roman" w:cs="Times New Roman"/>
          <w:bCs/>
          <w:sz w:val="24"/>
          <w:szCs w:val="24"/>
          <w:lang w:eastAsia="uk-UA"/>
        </w:rPr>
        <w:t xml:space="preserve">р. № </w:t>
      </w:r>
      <w:r w:rsidRPr="00821F56">
        <w:rPr>
          <w:rStyle w:val="ab"/>
          <w:rFonts w:ascii="Times New Roman" w:hAnsi="Times New Roman" w:cs="Times New Roman"/>
          <w:b w:val="0"/>
          <w:color w:val="000000" w:themeColor="text1"/>
          <w:sz w:val="24"/>
          <w:szCs w:val="24"/>
          <w:shd w:val="clear" w:color="auto" w:fill="FFFFFF"/>
        </w:rPr>
        <w:t>487/2021</w:t>
      </w:r>
      <w:r>
        <w:rPr>
          <w:rFonts w:ascii="Times New Roman" w:hAnsi="Times New Roman" w:cs="Times New Roman"/>
          <w:b/>
          <w:bCs/>
          <w:color w:val="000000" w:themeColor="text1"/>
          <w:sz w:val="24"/>
          <w:szCs w:val="24"/>
          <w:lang w:eastAsia="uk-UA"/>
        </w:rPr>
        <w:t xml:space="preserve">. </w:t>
      </w:r>
      <w:r w:rsidRPr="00821F56">
        <w:rPr>
          <w:rFonts w:ascii="Times New Roman" w:hAnsi="Times New Roman" w:cs="Times New Roman"/>
          <w:bCs/>
          <w:color w:val="000000" w:themeColor="text1"/>
          <w:sz w:val="24"/>
          <w:szCs w:val="24"/>
          <w:lang w:val="en-US" w:eastAsia="uk-UA"/>
        </w:rPr>
        <w:t>URL</w:t>
      </w:r>
      <w:r w:rsidRPr="00821F56">
        <w:rPr>
          <w:rFonts w:ascii="Times New Roman" w:hAnsi="Times New Roman" w:cs="Times New Roman"/>
          <w:bCs/>
          <w:color w:val="000000" w:themeColor="text1"/>
          <w:sz w:val="24"/>
          <w:szCs w:val="24"/>
          <w:lang w:eastAsia="uk-UA"/>
        </w:rPr>
        <w:t>:</w:t>
      </w:r>
      <w:r w:rsidRPr="00821F56">
        <w:rPr>
          <w:rFonts w:ascii="Times New Roman" w:hAnsi="Times New Roman" w:cs="Times New Roman"/>
          <w:bCs/>
          <w:sz w:val="24"/>
          <w:szCs w:val="24"/>
          <w:lang w:eastAsia="uk-UA"/>
        </w:rPr>
        <w:t xml:space="preserve"> </w:t>
      </w:r>
      <w:hyperlink r:id="rId34" w:anchor="Text" w:history="1">
        <w:r w:rsidRPr="00821F56">
          <w:rPr>
            <w:rStyle w:val="ad"/>
            <w:rFonts w:ascii="Times New Roman" w:hAnsi="Times New Roman" w:cs="Times New Roman"/>
            <w:bCs/>
            <w:color w:val="000000" w:themeColor="text1"/>
            <w:sz w:val="24"/>
            <w:szCs w:val="24"/>
            <w:u w:val="none"/>
            <w:lang w:eastAsia="uk-UA"/>
          </w:rPr>
          <w:t>https://zakon.rada.gov.ua/laws/show/487/2021#Text</w:t>
        </w:r>
      </w:hyperlink>
      <w:r w:rsidRPr="00821F56">
        <w:rPr>
          <w:rFonts w:ascii="Times New Roman" w:hAnsi="Times New Roman" w:cs="Times New Roman"/>
          <w:bCs/>
          <w:color w:val="000000" w:themeColor="text1"/>
          <w:sz w:val="24"/>
          <w:szCs w:val="24"/>
          <w:lang w:eastAsia="uk-UA"/>
        </w:rPr>
        <w:t xml:space="preserve"> </w:t>
      </w:r>
      <w:r>
        <w:rPr>
          <w:rFonts w:ascii="Times New Roman" w:hAnsi="Times New Roman" w:cs="Times New Roman"/>
          <w:sz w:val="24"/>
          <w:szCs w:val="24"/>
        </w:rPr>
        <w:t>(дата звернення: 17.12.2022 р.)</w:t>
      </w:r>
    </w:p>
  </w:footnote>
  <w:footnote w:id="61">
    <w:p w:rsidR="00457E70" w:rsidRPr="00821F56" w:rsidRDefault="00457E70" w:rsidP="00821F56">
      <w:pPr>
        <w:spacing w:after="0" w:line="240" w:lineRule="auto"/>
        <w:jc w:val="both"/>
        <w:rPr>
          <w:rFonts w:ascii="Times New Roman" w:hAnsi="Times New Roman" w:cs="Times New Roman"/>
          <w:sz w:val="24"/>
          <w:szCs w:val="24"/>
        </w:rPr>
      </w:pPr>
      <w:r w:rsidRPr="00821F56">
        <w:rPr>
          <w:rStyle w:val="aa"/>
          <w:rFonts w:ascii="Times New Roman" w:hAnsi="Times New Roman" w:cs="Times New Roman"/>
          <w:sz w:val="24"/>
          <w:szCs w:val="24"/>
        </w:rPr>
        <w:footnoteRef/>
      </w:r>
      <w:r w:rsidRPr="00821F56">
        <w:rPr>
          <w:rFonts w:ascii="Times New Roman" w:hAnsi="Times New Roman" w:cs="Times New Roman"/>
          <w:sz w:val="24"/>
          <w:szCs w:val="24"/>
        </w:rPr>
        <w:t xml:space="preserve"> </w:t>
      </w:r>
      <w:hyperlink r:id="rId35" w:tooltip="Пошук за автором" w:history="1">
        <w:r w:rsidRPr="00821F56">
          <w:rPr>
            <w:rFonts w:ascii="Times New Roman" w:hAnsi="Times New Roman" w:cs="Times New Roman"/>
            <w:sz w:val="24"/>
            <w:szCs w:val="24"/>
          </w:rPr>
          <w:t>Возний С. О.</w:t>
        </w:r>
      </w:hyperlink>
      <w:r w:rsidRPr="00821F56">
        <w:rPr>
          <w:rFonts w:ascii="Times New Roman" w:hAnsi="Times New Roman" w:cs="Times New Roman"/>
          <w:sz w:val="24"/>
          <w:szCs w:val="24"/>
        </w:rPr>
        <w:t xml:space="preserve"> Механізми взаємодії органів місцевого самоврядування з органами державної виконавчої влади щодо формування дієздатних те</w:t>
      </w:r>
      <w:r>
        <w:rPr>
          <w:rFonts w:ascii="Times New Roman" w:hAnsi="Times New Roman" w:cs="Times New Roman"/>
          <w:sz w:val="24"/>
          <w:szCs w:val="24"/>
        </w:rPr>
        <w:t>риторіальних громад.</w:t>
      </w:r>
      <w:r w:rsidRPr="00821F56">
        <w:rPr>
          <w:rFonts w:ascii="Times New Roman" w:hAnsi="Times New Roman" w:cs="Times New Roman"/>
          <w:sz w:val="24"/>
          <w:szCs w:val="24"/>
        </w:rPr>
        <w:t xml:space="preserve"> </w:t>
      </w:r>
      <w:hyperlink r:id="rId36" w:tooltip="Періодичне видання" w:history="1">
        <w:r w:rsidRPr="00821F56">
          <w:rPr>
            <w:rFonts w:ascii="Times New Roman" w:hAnsi="Times New Roman" w:cs="Times New Roman"/>
            <w:i/>
            <w:sz w:val="24"/>
            <w:szCs w:val="24"/>
          </w:rPr>
          <w:t>Теорія та практика державного управління</w:t>
        </w:r>
      </w:hyperlink>
      <w:r>
        <w:rPr>
          <w:rFonts w:ascii="Times New Roman" w:hAnsi="Times New Roman" w:cs="Times New Roman"/>
          <w:sz w:val="24"/>
          <w:szCs w:val="24"/>
        </w:rPr>
        <w:t xml:space="preserve">. 2016. Вип. 4. </w:t>
      </w:r>
      <w:r w:rsidRPr="00821F56">
        <w:rPr>
          <w:rFonts w:ascii="Times New Roman" w:hAnsi="Times New Roman" w:cs="Times New Roman"/>
          <w:sz w:val="24"/>
          <w:szCs w:val="24"/>
        </w:rPr>
        <w:t>С. 187-192.</w:t>
      </w:r>
    </w:p>
  </w:footnote>
  <w:footnote w:id="62">
    <w:p w:rsidR="00457E70" w:rsidRPr="00821F56" w:rsidRDefault="00457E70" w:rsidP="00821F56">
      <w:pPr>
        <w:pStyle w:val="a8"/>
        <w:jc w:val="both"/>
        <w:rPr>
          <w:rFonts w:ascii="Times New Roman" w:hAnsi="Times New Roman" w:cs="Times New Roman"/>
          <w:sz w:val="24"/>
          <w:szCs w:val="24"/>
        </w:rPr>
      </w:pPr>
      <w:r w:rsidRPr="00821F56">
        <w:rPr>
          <w:rStyle w:val="aa"/>
          <w:rFonts w:ascii="Times New Roman" w:hAnsi="Times New Roman" w:cs="Times New Roman"/>
          <w:sz w:val="24"/>
          <w:szCs w:val="24"/>
        </w:rPr>
        <w:footnoteRef/>
      </w:r>
      <w:r w:rsidRPr="00821F56">
        <w:rPr>
          <w:rFonts w:ascii="Times New Roman" w:hAnsi="Times New Roman" w:cs="Times New Roman"/>
          <w:sz w:val="24"/>
          <w:szCs w:val="24"/>
        </w:rPr>
        <w:t xml:space="preserve"> Мельник А. Ф. Менеджмент державних установ і організацій : навч. посібник / А. Ф. Мельник, А. Ю</w:t>
      </w:r>
      <w:r>
        <w:rPr>
          <w:rFonts w:ascii="Times New Roman" w:hAnsi="Times New Roman" w:cs="Times New Roman"/>
          <w:sz w:val="24"/>
          <w:szCs w:val="24"/>
        </w:rPr>
        <w:t>. Васіна, Н. М. Кривокульська. К. : ВД «Професіонал», 2006.</w:t>
      </w:r>
      <w:r w:rsidRPr="00821F56">
        <w:rPr>
          <w:rFonts w:ascii="Times New Roman" w:hAnsi="Times New Roman" w:cs="Times New Roman"/>
          <w:sz w:val="24"/>
          <w:szCs w:val="24"/>
        </w:rPr>
        <w:t xml:space="preserve"> 304 с.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8782884"/>
      <w:docPartObj>
        <w:docPartGallery w:val="Page Numbers (Top of Page)"/>
        <w:docPartUnique/>
      </w:docPartObj>
    </w:sdtPr>
    <w:sdtEndPr>
      <w:rPr>
        <w:rFonts w:ascii="Times New Roman" w:hAnsi="Times New Roman" w:cs="Times New Roman"/>
        <w:sz w:val="28"/>
        <w:szCs w:val="28"/>
      </w:rPr>
    </w:sdtEndPr>
    <w:sdtContent>
      <w:p w:rsidR="00457E70" w:rsidRDefault="00457E70" w:rsidP="001614B4">
        <w:pPr>
          <w:pStyle w:val="a4"/>
          <w:jc w:val="right"/>
          <w:rPr>
            <w:rFonts w:ascii="Times New Roman" w:hAnsi="Times New Roman" w:cs="Times New Roman"/>
            <w:sz w:val="28"/>
            <w:szCs w:val="28"/>
          </w:rPr>
        </w:pPr>
        <w:r w:rsidRPr="001614B4">
          <w:rPr>
            <w:rFonts w:ascii="Times New Roman" w:hAnsi="Times New Roman" w:cs="Times New Roman"/>
            <w:sz w:val="28"/>
            <w:szCs w:val="28"/>
          </w:rPr>
          <w:fldChar w:fldCharType="begin"/>
        </w:r>
        <w:r w:rsidRPr="001614B4">
          <w:rPr>
            <w:rFonts w:ascii="Times New Roman" w:hAnsi="Times New Roman" w:cs="Times New Roman"/>
            <w:sz w:val="28"/>
            <w:szCs w:val="28"/>
          </w:rPr>
          <w:instrText>PAGE   \* MERGEFORMAT</w:instrText>
        </w:r>
        <w:r w:rsidRPr="001614B4">
          <w:rPr>
            <w:rFonts w:ascii="Times New Roman" w:hAnsi="Times New Roman" w:cs="Times New Roman"/>
            <w:sz w:val="28"/>
            <w:szCs w:val="28"/>
          </w:rPr>
          <w:fldChar w:fldCharType="separate"/>
        </w:r>
        <w:r w:rsidR="004A0962">
          <w:rPr>
            <w:rFonts w:ascii="Times New Roman" w:hAnsi="Times New Roman" w:cs="Times New Roman"/>
            <w:noProof/>
            <w:sz w:val="28"/>
            <w:szCs w:val="28"/>
          </w:rPr>
          <w:t>83</w:t>
        </w:r>
        <w:r w:rsidRPr="001614B4">
          <w:rPr>
            <w:rFonts w:ascii="Times New Roman" w:hAnsi="Times New Roman" w:cs="Times New Roman"/>
            <w:sz w:val="28"/>
            <w:szCs w:val="28"/>
          </w:rPr>
          <w:fldChar w:fldCharType="end"/>
        </w:r>
      </w:p>
      <w:p w:rsidR="00457E70" w:rsidRPr="001614B4" w:rsidRDefault="00457E70" w:rsidP="001614B4">
        <w:pPr>
          <w:pStyle w:val="a4"/>
          <w:jc w:val="right"/>
          <w:rPr>
            <w:rFonts w:ascii="Times New Roman" w:hAnsi="Times New Roman" w:cs="Times New Roman"/>
            <w:sz w:val="28"/>
            <w:szCs w:val="28"/>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86297"/>
    <w:multiLevelType w:val="multilevel"/>
    <w:tmpl w:val="25720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115D99"/>
    <w:multiLevelType w:val="hybridMultilevel"/>
    <w:tmpl w:val="CB1EF9CA"/>
    <w:lvl w:ilvl="0" w:tplc="7E12FB36">
      <w:start w:val="8"/>
      <w:numFmt w:val="bullet"/>
      <w:lvlText w:val="-"/>
      <w:lvlJc w:val="left"/>
      <w:pPr>
        <w:ind w:left="1044" w:hanging="360"/>
      </w:pPr>
      <w:rPr>
        <w:rFonts w:ascii="Times New Roman" w:eastAsia="Times New Roman" w:hAnsi="Times New Roman" w:cs="Times New Roman" w:hint="default"/>
      </w:rPr>
    </w:lvl>
    <w:lvl w:ilvl="1" w:tplc="04190003" w:tentative="1">
      <w:start w:val="1"/>
      <w:numFmt w:val="bullet"/>
      <w:lvlText w:val="o"/>
      <w:lvlJc w:val="left"/>
      <w:pPr>
        <w:ind w:left="1764" w:hanging="360"/>
      </w:pPr>
      <w:rPr>
        <w:rFonts w:ascii="Courier New" w:hAnsi="Courier New" w:cs="Courier New" w:hint="default"/>
      </w:rPr>
    </w:lvl>
    <w:lvl w:ilvl="2" w:tplc="04190005" w:tentative="1">
      <w:start w:val="1"/>
      <w:numFmt w:val="bullet"/>
      <w:lvlText w:val=""/>
      <w:lvlJc w:val="left"/>
      <w:pPr>
        <w:ind w:left="2484" w:hanging="360"/>
      </w:pPr>
      <w:rPr>
        <w:rFonts w:ascii="Wingdings" w:hAnsi="Wingdings" w:hint="default"/>
      </w:rPr>
    </w:lvl>
    <w:lvl w:ilvl="3" w:tplc="04190001" w:tentative="1">
      <w:start w:val="1"/>
      <w:numFmt w:val="bullet"/>
      <w:lvlText w:val=""/>
      <w:lvlJc w:val="left"/>
      <w:pPr>
        <w:ind w:left="3204" w:hanging="360"/>
      </w:pPr>
      <w:rPr>
        <w:rFonts w:ascii="Symbol" w:hAnsi="Symbol" w:hint="default"/>
      </w:rPr>
    </w:lvl>
    <w:lvl w:ilvl="4" w:tplc="04190003" w:tentative="1">
      <w:start w:val="1"/>
      <w:numFmt w:val="bullet"/>
      <w:lvlText w:val="o"/>
      <w:lvlJc w:val="left"/>
      <w:pPr>
        <w:ind w:left="3924" w:hanging="360"/>
      </w:pPr>
      <w:rPr>
        <w:rFonts w:ascii="Courier New" w:hAnsi="Courier New" w:cs="Courier New" w:hint="default"/>
      </w:rPr>
    </w:lvl>
    <w:lvl w:ilvl="5" w:tplc="04190005" w:tentative="1">
      <w:start w:val="1"/>
      <w:numFmt w:val="bullet"/>
      <w:lvlText w:val=""/>
      <w:lvlJc w:val="left"/>
      <w:pPr>
        <w:ind w:left="4644" w:hanging="360"/>
      </w:pPr>
      <w:rPr>
        <w:rFonts w:ascii="Wingdings" w:hAnsi="Wingdings" w:hint="default"/>
      </w:rPr>
    </w:lvl>
    <w:lvl w:ilvl="6" w:tplc="04190001" w:tentative="1">
      <w:start w:val="1"/>
      <w:numFmt w:val="bullet"/>
      <w:lvlText w:val=""/>
      <w:lvlJc w:val="left"/>
      <w:pPr>
        <w:ind w:left="5364" w:hanging="360"/>
      </w:pPr>
      <w:rPr>
        <w:rFonts w:ascii="Symbol" w:hAnsi="Symbol" w:hint="default"/>
      </w:rPr>
    </w:lvl>
    <w:lvl w:ilvl="7" w:tplc="04190003" w:tentative="1">
      <w:start w:val="1"/>
      <w:numFmt w:val="bullet"/>
      <w:lvlText w:val="o"/>
      <w:lvlJc w:val="left"/>
      <w:pPr>
        <w:ind w:left="6084" w:hanging="360"/>
      </w:pPr>
      <w:rPr>
        <w:rFonts w:ascii="Courier New" w:hAnsi="Courier New" w:cs="Courier New" w:hint="default"/>
      </w:rPr>
    </w:lvl>
    <w:lvl w:ilvl="8" w:tplc="04190005" w:tentative="1">
      <w:start w:val="1"/>
      <w:numFmt w:val="bullet"/>
      <w:lvlText w:val=""/>
      <w:lvlJc w:val="left"/>
      <w:pPr>
        <w:ind w:left="6804" w:hanging="360"/>
      </w:pPr>
      <w:rPr>
        <w:rFonts w:ascii="Wingdings" w:hAnsi="Wingdings" w:hint="default"/>
      </w:rPr>
    </w:lvl>
  </w:abstractNum>
  <w:abstractNum w:abstractNumId="2" w15:restartNumberingAfterBreak="0">
    <w:nsid w:val="13043EB1"/>
    <w:multiLevelType w:val="multilevel"/>
    <w:tmpl w:val="87A41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D931A2"/>
    <w:multiLevelType w:val="hybridMultilevel"/>
    <w:tmpl w:val="84B48D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CD94A3C"/>
    <w:multiLevelType w:val="hybridMultilevel"/>
    <w:tmpl w:val="FE7A2932"/>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30C66A57"/>
    <w:multiLevelType w:val="multilevel"/>
    <w:tmpl w:val="9A567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540E0E"/>
    <w:multiLevelType w:val="hybridMultilevel"/>
    <w:tmpl w:val="D03E9B74"/>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7" w15:restartNumberingAfterBreak="0">
    <w:nsid w:val="38252962"/>
    <w:multiLevelType w:val="multilevel"/>
    <w:tmpl w:val="B10A3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B05ABC"/>
    <w:multiLevelType w:val="hybridMultilevel"/>
    <w:tmpl w:val="62360A14"/>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5643F05"/>
    <w:multiLevelType w:val="hybridMultilevel"/>
    <w:tmpl w:val="AAC0227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488B498A"/>
    <w:multiLevelType w:val="hybridMultilevel"/>
    <w:tmpl w:val="828481B2"/>
    <w:lvl w:ilvl="0" w:tplc="14F67478">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11" w15:restartNumberingAfterBreak="0">
    <w:nsid w:val="5AFC4867"/>
    <w:multiLevelType w:val="multilevel"/>
    <w:tmpl w:val="BAE0A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E7631C5"/>
    <w:multiLevelType w:val="multilevel"/>
    <w:tmpl w:val="20049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6CB46AA"/>
    <w:multiLevelType w:val="multilevel"/>
    <w:tmpl w:val="4476CA48"/>
    <w:lvl w:ilvl="0">
      <w:start w:val="1"/>
      <w:numFmt w:val="decimal"/>
      <w:lvlText w:val="%1"/>
      <w:lvlJc w:val="left"/>
      <w:pPr>
        <w:ind w:left="570" w:hanging="570"/>
      </w:pPr>
      <w:rPr>
        <w:rFonts w:hint="default"/>
      </w:rPr>
    </w:lvl>
    <w:lvl w:ilvl="1">
      <w:start w:val="1"/>
      <w:numFmt w:val="decimal"/>
      <w:lvlText w:val="%1.%2"/>
      <w:lvlJc w:val="left"/>
      <w:pPr>
        <w:ind w:left="996" w:hanging="57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0"/>
  </w:num>
  <w:num w:numId="2">
    <w:abstractNumId w:val="2"/>
  </w:num>
  <w:num w:numId="3">
    <w:abstractNumId w:val="5"/>
  </w:num>
  <w:num w:numId="4">
    <w:abstractNumId w:val="12"/>
  </w:num>
  <w:num w:numId="5">
    <w:abstractNumId w:val="11"/>
  </w:num>
  <w:num w:numId="6">
    <w:abstractNumId w:val="7"/>
  </w:num>
  <w:num w:numId="7">
    <w:abstractNumId w:val="1"/>
  </w:num>
  <w:num w:numId="8">
    <w:abstractNumId w:val="10"/>
  </w:num>
  <w:num w:numId="9">
    <w:abstractNumId w:val="6"/>
  </w:num>
  <w:num w:numId="10">
    <w:abstractNumId w:val="13"/>
  </w:num>
  <w:num w:numId="11">
    <w:abstractNumId w:val="8"/>
  </w:num>
  <w:num w:numId="12">
    <w:abstractNumId w:val="3"/>
  </w:num>
  <w:num w:numId="13">
    <w:abstractNumId w:val="9"/>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726C"/>
    <w:rsid w:val="000001C5"/>
    <w:rsid w:val="000168D9"/>
    <w:rsid w:val="00022456"/>
    <w:rsid w:val="00030C54"/>
    <w:rsid w:val="000379CF"/>
    <w:rsid w:val="00037FF8"/>
    <w:rsid w:val="00043C25"/>
    <w:rsid w:val="0004564B"/>
    <w:rsid w:val="00060914"/>
    <w:rsid w:val="000733E0"/>
    <w:rsid w:val="00074672"/>
    <w:rsid w:val="00077F37"/>
    <w:rsid w:val="000835AE"/>
    <w:rsid w:val="0008524D"/>
    <w:rsid w:val="0008531E"/>
    <w:rsid w:val="0008700A"/>
    <w:rsid w:val="000944E1"/>
    <w:rsid w:val="000A056F"/>
    <w:rsid w:val="000A4A0C"/>
    <w:rsid w:val="000A6B8C"/>
    <w:rsid w:val="000B4581"/>
    <w:rsid w:val="000D0E5B"/>
    <w:rsid w:val="000D3C27"/>
    <w:rsid w:val="000E528F"/>
    <w:rsid w:val="001012FF"/>
    <w:rsid w:val="00103869"/>
    <w:rsid w:val="001061F7"/>
    <w:rsid w:val="001169F9"/>
    <w:rsid w:val="00123593"/>
    <w:rsid w:val="0012726C"/>
    <w:rsid w:val="00135E66"/>
    <w:rsid w:val="00151530"/>
    <w:rsid w:val="001614B4"/>
    <w:rsid w:val="001C6270"/>
    <w:rsid w:val="001C6C32"/>
    <w:rsid w:val="001D53AB"/>
    <w:rsid w:val="001D71CA"/>
    <w:rsid w:val="001E30FB"/>
    <w:rsid w:val="001F1444"/>
    <w:rsid w:val="001F1727"/>
    <w:rsid w:val="001F7FE8"/>
    <w:rsid w:val="002041DE"/>
    <w:rsid w:val="00216CAB"/>
    <w:rsid w:val="00217F17"/>
    <w:rsid w:val="00254FDE"/>
    <w:rsid w:val="00260436"/>
    <w:rsid w:val="00275C83"/>
    <w:rsid w:val="002804C5"/>
    <w:rsid w:val="002909EB"/>
    <w:rsid w:val="002A7791"/>
    <w:rsid w:val="002B1B09"/>
    <w:rsid w:val="002B7E4E"/>
    <w:rsid w:val="002C1414"/>
    <w:rsid w:val="002E6079"/>
    <w:rsid w:val="002F47E6"/>
    <w:rsid w:val="003020CC"/>
    <w:rsid w:val="00315322"/>
    <w:rsid w:val="00331285"/>
    <w:rsid w:val="00353279"/>
    <w:rsid w:val="003563A3"/>
    <w:rsid w:val="003726CF"/>
    <w:rsid w:val="00373380"/>
    <w:rsid w:val="00382A0D"/>
    <w:rsid w:val="003A1E4B"/>
    <w:rsid w:val="003A6926"/>
    <w:rsid w:val="003C46CE"/>
    <w:rsid w:val="003D63FD"/>
    <w:rsid w:val="003E3C71"/>
    <w:rsid w:val="003F589D"/>
    <w:rsid w:val="004027E8"/>
    <w:rsid w:val="00420E48"/>
    <w:rsid w:val="00434EC9"/>
    <w:rsid w:val="0043681E"/>
    <w:rsid w:val="00456531"/>
    <w:rsid w:val="00456A4A"/>
    <w:rsid w:val="00457E70"/>
    <w:rsid w:val="00466321"/>
    <w:rsid w:val="00470323"/>
    <w:rsid w:val="0048647E"/>
    <w:rsid w:val="00490512"/>
    <w:rsid w:val="004934D1"/>
    <w:rsid w:val="00493610"/>
    <w:rsid w:val="004A0962"/>
    <w:rsid w:val="004C5D40"/>
    <w:rsid w:val="004D01DC"/>
    <w:rsid w:val="004D31C9"/>
    <w:rsid w:val="004E4175"/>
    <w:rsid w:val="004F4381"/>
    <w:rsid w:val="00505AC3"/>
    <w:rsid w:val="005075D5"/>
    <w:rsid w:val="00512D41"/>
    <w:rsid w:val="005267C5"/>
    <w:rsid w:val="005276EC"/>
    <w:rsid w:val="00531E68"/>
    <w:rsid w:val="00534572"/>
    <w:rsid w:val="005354A3"/>
    <w:rsid w:val="00542405"/>
    <w:rsid w:val="00543532"/>
    <w:rsid w:val="00544C66"/>
    <w:rsid w:val="005842C3"/>
    <w:rsid w:val="005B19BF"/>
    <w:rsid w:val="005B22E1"/>
    <w:rsid w:val="005D3394"/>
    <w:rsid w:val="005E088F"/>
    <w:rsid w:val="005E0FFE"/>
    <w:rsid w:val="005E3A19"/>
    <w:rsid w:val="00601DF4"/>
    <w:rsid w:val="0060656F"/>
    <w:rsid w:val="00612E69"/>
    <w:rsid w:val="0062174D"/>
    <w:rsid w:val="006278C5"/>
    <w:rsid w:val="00661F40"/>
    <w:rsid w:val="00673333"/>
    <w:rsid w:val="00680C77"/>
    <w:rsid w:val="006832B1"/>
    <w:rsid w:val="006853BC"/>
    <w:rsid w:val="0069612B"/>
    <w:rsid w:val="00696287"/>
    <w:rsid w:val="006C303A"/>
    <w:rsid w:val="006C5E82"/>
    <w:rsid w:val="006C6628"/>
    <w:rsid w:val="006D1533"/>
    <w:rsid w:val="006D7B89"/>
    <w:rsid w:val="006E0C2F"/>
    <w:rsid w:val="006E1DDB"/>
    <w:rsid w:val="006E69ED"/>
    <w:rsid w:val="006F40A0"/>
    <w:rsid w:val="00701C76"/>
    <w:rsid w:val="00723DC4"/>
    <w:rsid w:val="00727875"/>
    <w:rsid w:val="0073357D"/>
    <w:rsid w:val="007457F5"/>
    <w:rsid w:val="007553F1"/>
    <w:rsid w:val="00762F1A"/>
    <w:rsid w:val="007651F8"/>
    <w:rsid w:val="0078456A"/>
    <w:rsid w:val="00790D57"/>
    <w:rsid w:val="007D2136"/>
    <w:rsid w:val="007D44BB"/>
    <w:rsid w:val="007E24E4"/>
    <w:rsid w:val="007E477D"/>
    <w:rsid w:val="007F3064"/>
    <w:rsid w:val="008156E0"/>
    <w:rsid w:val="00815DED"/>
    <w:rsid w:val="00821F56"/>
    <w:rsid w:val="00823EE3"/>
    <w:rsid w:val="00831317"/>
    <w:rsid w:val="00831F83"/>
    <w:rsid w:val="008433CC"/>
    <w:rsid w:val="00853588"/>
    <w:rsid w:val="00855E9B"/>
    <w:rsid w:val="0085608B"/>
    <w:rsid w:val="008608D6"/>
    <w:rsid w:val="0087436C"/>
    <w:rsid w:val="008A131C"/>
    <w:rsid w:val="008A1500"/>
    <w:rsid w:val="008A5240"/>
    <w:rsid w:val="008B1E85"/>
    <w:rsid w:val="008B22F5"/>
    <w:rsid w:val="008B7B45"/>
    <w:rsid w:val="008C6876"/>
    <w:rsid w:val="008D6A9F"/>
    <w:rsid w:val="008F0CBD"/>
    <w:rsid w:val="0090773E"/>
    <w:rsid w:val="00924372"/>
    <w:rsid w:val="00936F7D"/>
    <w:rsid w:val="009421BF"/>
    <w:rsid w:val="0095513C"/>
    <w:rsid w:val="0096520D"/>
    <w:rsid w:val="00972545"/>
    <w:rsid w:val="0097459F"/>
    <w:rsid w:val="00974D1E"/>
    <w:rsid w:val="00993B8A"/>
    <w:rsid w:val="00995A40"/>
    <w:rsid w:val="00996227"/>
    <w:rsid w:val="009A7F93"/>
    <w:rsid w:val="009B71ED"/>
    <w:rsid w:val="009D28D1"/>
    <w:rsid w:val="00A03C83"/>
    <w:rsid w:val="00A0407A"/>
    <w:rsid w:val="00A41EE7"/>
    <w:rsid w:val="00A901E8"/>
    <w:rsid w:val="00A9762B"/>
    <w:rsid w:val="00AA49BB"/>
    <w:rsid w:val="00AA7A16"/>
    <w:rsid w:val="00AB5710"/>
    <w:rsid w:val="00AC0097"/>
    <w:rsid w:val="00AC2BD0"/>
    <w:rsid w:val="00AC55E6"/>
    <w:rsid w:val="00AC6A8F"/>
    <w:rsid w:val="00AD22F2"/>
    <w:rsid w:val="00AD5D63"/>
    <w:rsid w:val="00AD696A"/>
    <w:rsid w:val="00AE4128"/>
    <w:rsid w:val="00AE6E48"/>
    <w:rsid w:val="00B074B8"/>
    <w:rsid w:val="00B54B73"/>
    <w:rsid w:val="00B71B8E"/>
    <w:rsid w:val="00B84F50"/>
    <w:rsid w:val="00BA05FA"/>
    <w:rsid w:val="00BA3A10"/>
    <w:rsid w:val="00BC5A5E"/>
    <w:rsid w:val="00C02C0E"/>
    <w:rsid w:val="00C155EE"/>
    <w:rsid w:val="00C26155"/>
    <w:rsid w:val="00C53E99"/>
    <w:rsid w:val="00C57F55"/>
    <w:rsid w:val="00C679E8"/>
    <w:rsid w:val="00C71B9B"/>
    <w:rsid w:val="00C74001"/>
    <w:rsid w:val="00CC62C9"/>
    <w:rsid w:val="00CD3371"/>
    <w:rsid w:val="00CD5630"/>
    <w:rsid w:val="00D0482A"/>
    <w:rsid w:val="00D12858"/>
    <w:rsid w:val="00D20632"/>
    <w:rsid w:val="00D42CF8"/>
    <w:rsid w:val="00D4441B"/>
    <w:rsid w:val="00D478AC"/>
    <w:rsid w:val="00D60F1F"/>
    <w:rsid w:val="00D61A2E"/>
    <w:rsid w:val="00D6281A"/>
    <w:rsid w:val="00D90D38"/>
    <w:rsid w:val="00D90F51"/>
    <w:rsid w:val="00DA0661"/>
    <w:rsid w:val="00DB42C3"/>
    <w:rsid w:val="00DC78DF"/>
    <w:rsid w:val="00DD310D"/>
    <w:rsid w:val="00DE5F82"/>
    <w:rsid w:val="00DF472C"/>
    <w:rsid w:val="00E00265"/>
    <w:rsid w:val="00E15E52"/>
    <w:rsid w:val="00E57B3B"/>
    <w:rsid w:val="00E700F1"/>
    <w:rsid w:val="00E71341"/>
    <w:rsid w:val="00E728C0"/>
    <w:rsid w:val="00E73A35"/>
    <w:rsid w:val="00E83478"/>
    <w:rsid w:val="00E8749B"/>
    <w:rsid w:val="00E94B24"/>
    <w:rsid w:val="00E96EF5"/>
    <w:rsid w:val="00E97649"/>
    <w:rsid w:val="00EA7669"/>
    <w:rsid w:val="00EB4E05"/>
    <w:rsid w:val="00ED5AC2"/>
    <w:rsid w:val="00EE48AA"/>
    <w:rsid w:val="00F11622"/>
    <w:rsid w:val="00F20866"/>
    <w:rsid w:val="00F223F0"/>
    <w:rsid w:val="00F41CD5"/>
    <w:rsid w:val="00F57AC3"/>
    <w:rsid w:val="00F632C4"/>
    <w:rsid w:val="00F764E7"/>
    <w:rsid w:val="00F90C8D"/>
    <w:rsid w:val="00F94B4D"/>
    <w:rsid w:val="00FA412B"/>
    <w:rsid w:val="00FE057E"/>
    <w:rsid w:val="00FE167C"/>
    <w:rsid w:val="00FE264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5ABF7"/>
  <w15:chartTrackingRefBased/>
  <w15:docId w15:val="{E12E77D0-393E-49DD-A4F8-097519A9DB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5E0FF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2F47E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2726C"/>
    <w:pPr>
      <w:ind w:left="720"/>
      <w:contextualSpacing/>
    </w:pPr>
  </w:style>
  <w:style w:type="paragraph" w:styleId="a4">
    <w:name w:val="header"/>
    <w:basedOn w:val="a"/>
    <w:link w:val="a5"/>
    <w:uiPriority w:val="99"/>
    <w:unhideWhenUsed/>
    <w:rsid w:val="001614B4"/>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1614B4"/>
  </w:style>
  <w:style w:type="paragraph" w:styleId="a6">
    <w:name w:val="footer"/>
    <w:basedOn w:val="a"/>
    <w:link w:val="a7"/>
    <w:uiPriority w:val="99"/>
    <w:unhideWhenUsed/>
    <w:rsid w:val="001614B4"/>
    <w:pPr>
      <w:tabs>
        <w:tab w:val="center" w:pos="4819"/>
        <w:tab w:val="right" w:pos="9639"/>
      </w:tabs>
      <w:spacing w:after="0" w:line="240" w:lineRule="auto"/>
    </w:pPr>
  </w:style>
  <w:style w:type="character" w:customStyle="1" w:styleId="a7">
    <w:name w:val="Нижній колонтитул Знак"/>
    <w:basedOn w:val="a0"/>
    <w:link w:val="a6"/>
    <w:uiPriority w:val="99"/>
    <w:rsid w:val="001614B4"/>
  </w:style>
  <w:style w:type="paragraph" w:styleId="a8">
    <w:name w:val="footnote text"/>
    <w:basedOn w:val="a"/>
    <w:link w:val="a9"/>
    <w:uiPriority w:val="99"/>
    <w:unhideWhenUsed/>
    <w:rsid w:val="00A03C83"/>
    <w:pPr>
      <w:spacing w:after="0" w:line="240" w:lineRule="auto"/>
    </w:pPr>
    <w:rPr>
      <w:sz w:val="20"/>
      <w:szCs w:val="20"/>
    </w:rPr>
  </w:style>
  <w:style w:type="character" w:customStyle="1" w:styleId="a9">
    <w:name w:val="Текст виноски Знак"/>
    <w:basedOn w:val="a0"/>
    <w:link w:val="a8"/>
    <w:uiPriority w:val="99"/>
    <w:rsid w:val="00A03C83"/>
    <w:rPr>
      <w:sz w:val="20"/>
      <w:szCs w:val="20"/>
    </w:rPr>
  </w:style>
  <w:style w:type="character" w:styleId="aa">
    <w:name w:val="footnote reference"/>
    <w:basedOn w:val="a0"/>
    <w:uiPriority w:val="99"/>
    <w:semiHidden/>
    <w:unhideWhenUsed/>
    <w:rsid w:val="00A03C83"/>
    <w:rPr>
      <w:vertAlign w:val="superscript"/>
    </w:rPr>
  </w:style>
  <w:style w:type="paragraph" w:customStyle="1" w:styleId="rvps17">
    <w:name w:val="rvps17"/>
    <w:basedOn w:val="a"/>
    <w:rsid w:val="00762F1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78">
    <w:name w:val="rvts78"/>
    <w:basedOn w:val="a0"/>
    <w:rsid w:val="00762F1A"/>
  </w:style>
  <w:style w:type="paragraph" w:customStyle="1" w:styleId="rvps6">
    <w:name w:val="rvps6"/>
    <w:basedOn w:val="a"/>
    <w:rsid w:val="00762F1A"/>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762F1A"/>
  </w:style>
  <w:style w:type="character" w:styleId="ab">
    <w:name w:val="Strong"/>
    <w:basedOn w:val="a0"/>
    <w:uiPriority w:val="22"/>
    <w:qFormat/>
    <w:rsid w:val="00762F1A"/>
    <w:rPr>
      <w:b/>
      <w:bCs/>
    </w:rPr>
  </w:style>
  <w:style w:type="paragraph" w:styleId="ac">
    <w:name w:val="Normal (Web)"/>
    <w:basedOn w:val="a"/>
    <w:uiPriority w:val="99"/>
    <w:unhideWhenUsed/>
    <w:rsid w:val="0012359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2">
    <w:name w:val="rvps2"/>
    <w:basedOn w:val="a"/>
    <w:rsid w:val="008B1E8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64">
    <w:name w:val="rvts64"/>
    <w:basedOn w:val="a0"/>
    <w:rsid w:val="008B1E85"/>
  </w:style>
  <w:style w:type="paragraph" w:customStyle="1" w:styleId="rvps3">
    <w:name w:val="rvps3"/>
    <w:basedOn w:val="a"/>
    <w:rsid w:val="008B1E8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8B1E85"/>
  </w:style>
  <w:style w:type="paragraph" w:styleId="HTML">
    <w:name w:val="HTML Preformatted"/>
    <w:basedOn w:val="a"/>
    <w:link w:val="HTML0"/>
    <w:uiPriority w:val="99"/>
    <w:semiHidden/>
    <w:unhideWhenUsed/>
    <w:rsid w:val="00D60F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ий HTML Знак"/>
    <w:basedOn w:val="a0"/>
    <w:link w:val="HTML"/>
    <w:uiPriority w:val="99"/>
    <w:semiHidden/>
    <w:rsid w:val="00D60F1F"/>
    <w:rPr>
      <w:rFonts w:ascii="Courier New" w:eastAsia="Times New Roman" w:hAnsi="Courier New" w:cs="Courier New"/>
      <w:sz w:val="20"/>
      <w:szCs w:val="20"/>
      <w:lang w:eastAsia="uk-UA"/>
    </w:rPr>
  </w:style>
  <w:style w:type="character" w:styleId="ad">
    <w:name w:val="Hyperlink"/>
    <w:basedOn w:val="a0"/>
    <w:uiPriority w:val="99"/>
    <w:unhideWhenUsed/>
    <w:rsid w:val="00D60F1F"/>
    <w:rPr>
      <w:color w:val="0000FF"/>
      <w:u w:val="single"/>
    </w:rPr>
  </w:style>
  <w:style w:type="character" w:customStyle="1" w:styleId="rvts37">
    <w:name w:val="rvts37"/>
    <w:basedOn w:val="a0"/>
    <w:rsid w:val="009A7F93"/>
  </w:style>
  <w:style w:type="paragraph" w:customStyle="1" w:styleId="rvps7">
    <w:name w:val="rvps7"/>
    <w:basedOn w:val="a"/>
    <w:rsid w:val="009A7F9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6">
    <w:name w:val="rvts46"/>
    <w:basedOn w:val="a0"/>
    <w:rsid w:val="009A7F93"/>
  </w:style>
  <w:style w:type="character" w:customStyle="1" w:styleId="rvts11">
    <w:name w:val="rvts11"/>
    <w:basedOn w:val="a0"/>
    <w:rsid w:val="00D90F51"/>
  </w:style>
  <w:style w:type="character" w:customStyle="1" w:styleId="rvts44">
    <w:name w:val="rvts44"/>
    <w:basedOn w:val="a0"/>
    <w:rsid w:val="008B7B45"/>
  </w:style>
  <w:style w:type="character" w:customStyle="1" w:styleId="10">
    <w:name w:val="Заголовок 1 Знак"/>
    <w:basedOn w:val="a0"/>
    <w:link w:val="1"/>
    <w:uiPriority w:val="9"/>
    <w:rsid w:val="005E0FFE"/>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semiHidden/>
    <w:rsid w:val="002F47E6"/>
    <w:rPr>
      <w:rFonts w:asciiTheme="majorHAnsi" w:eastAsiaTheme="majorEastAsia" w:hAnsiTheme="majorHAnsi" w:cstheme="majorBidi"/>
      <w:color w:val="2E74B5" w:themeColor="accent1" w:themeShade="BF"/>
      <w:sz w:val="26"/>
      <w:szCs w:val="26"/>
    </w:rPr>
  </w:style>
  <w:style w:type="character" w:styleId="ae">
    <w:name w:val="Emphasis"/>
    <w:basedOn w:val="a0"/>
    <w:uiPriority w:val="20"/>
    <w:qFormat/>
    <w:rsid w:val="00680C77"/>
    <w:rPr>
      <w:i/>
      <w:iCs/>
    </w:rPr>
  </w:style>
  <w:style w:type="table" w:styleId="af">
    <w:name w:val="Table Grid"/>
    <w:basedOn w:val="a1"/>
    <w:uiPriority w:val="39"/>
    <w:rsid w:val="00AC2B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basedOn w:val="a0"/>
    <w:rsid w:val="00A41EE7"/>
  </w:style>
  <w:style w:type="paragraph" w:customStyle="1" w:styleId="Default">
    <w:name w:val="Default"/>
    <w:rsid w:val="00542405"/>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customStyle="1" w:styleId="textexposedshow">
    <w:name w:val="text_exposed_show"/>
    <w:basedOn w:val="a0"/>
    <w:rsid w:val="008156E0"/>
  </w:style>
  <w:style w:type="paragraph" w:styleId="af0">
    <w:name w:val="No Spacing"/>
    <w:uiPriority w:val="1"/>
    <w:qFormat/>
    <w:rsid w:val="00AC55E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96131">
      <w:bodyDiv w:val="1"/>
      <w:marLeft w:val="0"/>
      <w:marRight w:val="0"/>
      <w:marTop w:val="0"/>
      <w:marBottom w:val="0"/>
      <w:divBdr>
        <w:top w:val="none" w:sz="0" w:space="0" w:color="auto"/>
        <w:left w:val="none" w:sz="0" w:space="0" w:color="auto"/>
        <w:bottom w:val="none" w:sz="0" w:space="0" w:color="auto"/>
        <w:right w:val="none" w:sz="0" w:space="0" w:color="auto"/>
      </w:divBdr>
      <w:divsChild>
        <w:div w:id="214782982">
          <w:marLeft w:val="0"/>
          <w:marRight w:val="0"/>
          <w:marTop w:val="0"/>
          <w:marBottom w:val="0"/>
          <w:divBdr>
            <w:top w:val="none" w:sz="0" w:space="0" w:color="auto"/>
            <w:left w:val="none" w:sz="0" w:space="0" w:color="auto"/>
            <w:bottom w:val="none" w:sz="0" w:space="0" w:color="auto"/>
            <w:right w:val="none" w:sz="0" w:space="0" w:color="auto"/>
          </w:divBdr>
        </w:div>
      </w:divsChild>
    </w:div>
    <w:div w:id="114911547">
      <w:bodyDiv w:val="1"/>
      <w:marLeft w:val="0"/>
      <w:marRight w:val="0"/>
      <w:marTop w:val="0"/>
      <w:marBottom w:val="0"/>
      <w:divBdr>
        <w:top w:val="none" w:sz="0" w:space="0" w:color="auto"/>
        <w:left w:val="none" w:sz="0" w:space="0" w:color="auto"/>
        <w:bottom w:val="none" w:sz="0" w:space="0" w:color="auto"/>
        <w:right w:val="none" w:sz="0" w:space="0" w:color="auto"/>
      </w:divBdr>
    </w:div>
    <w:div w:id="228149390">
      <w:bodyDiv w:val="1"/>
      <w:marLeft w:val="0"/>
      <w:marRight w:val="0"/>
      <w:marTop w:val="0"/>
      <w:marBottom w:val="0"/>
      <w:divBdr>
        <w:top w:val="none" w:sz="0" w:space="0" w:color="auto"/>
        <w:left w:val="none" w:sz="0" w:space="0" w:color="auto"/>
        <w:bottom w:val="none" w:sz="0" w:space="0" w:color="auto"/>
        <w:right w:val="none" w:sz="0" w:space="0" w:color="auto"/>
      </w:divBdr>
    </w:div>
    <w:div w:id="299118471">
      <w:bodyDiv w:val="1"/>
      <w:marLeft w:val="0"/>
      <w:marRight w:val="0"/>
      <w:marTop w:val="0"/>
      <w:marBottom w:val="0"/>
      <w:divBdr>
        <w:top w:val="none" w:sz="0" w:space="0" w:color="auto"/>
        <w:left w:val="none" w:sz="0" w:space="0" w:color="auto"/>
        <w:bottom w:val="none" w:sz="0" w:space="0" w:color="auto"/>
        <w:right w:val="none" w:sz="0" w:space="0" w:color="auto"/>
      </w:divBdr>
    </w:div>
    <w:div w:id="337083050">
      <w:bodyDiv w:val="1"/>
      <w:marLeft w:val="0"/>
      <w:marRight w:val="0"/>
      <w:marTop w:val="0"/>
      <w:marBottom w:val="0"/>
      <w:divBdr>
        <w:top w:val="none" w:sz="0" w:space="0" w:color="auto"/>
        <w:left w:val="none" w:sz="0" w:space="0" w:color="auto"/>
        <w:bottom w:val="none" w:sz="0" w:space="0" w:color="auto"/>
        <w:right w:val="none" w:sz="0" w:space="0" w:color="auto"/>
      </w:divBdr>
    </w:div>
    <w:div w:id="371227253">
      <w:bodyDiv w:val="1"/>
      <w:marLeft w:val="0"/>
      <w:marRight w:val="0"/>
      <w:marTop w:val="0"/>
      <w:marBottom w:val="0"/>
      <w:divBdr>
        <w:top w:val="none" w:sz="0" w:space="0" w:color="auto"/>
        <w:left w:val="none" w:sz="0" w:space="0" w:color="auto"/>
        <w:bottom w:val="none" w:sz="0" w:space="0" w:color="auto"/>
        <w:right w:val="none" w:sz="0" w:space="0" w:color="auto"/>
      </w:divBdr>
    </w:div>
    <w:div w:id="458035852">
      <w:bodyDiv w:val="1"/>
      <w:marLeft w:val="0"/>
      <w:marRight w:val="0"/>
      <w:marTop w:val="0"/>
      <w:marBottom w:val="0"/>
      <w:divBdr>
        <w:top w:val="none" w:sz="0" w:space="0" w:color="auto"/>
        <w:left w:val="none" w:sz="0" w:space="0" w:color="auto"/>
        <w:bottom w:val="none" w:sz="0" w:space="0" w:color="auto"/>
        <w:right w:val="none" w:sz="0" w:space="0" w:color="auto"/>
      </w:divBdr>
    </w:div>
    <w:div w:id="458260293">
      <w:bodyDiv w:val="1"/>
      <w:marLeft w:val="0"/>
      <w:marRight w:val="0"/>
      <w:marTop w:val="0"/>
      <w:marBottom w:val="0"/>
      <w:divBdr>
        <w:top w:val="none" w:sz="0" w:space="0" w:color="auto"/>
        <w:left w:val="none" w:sz="0" w:space="0" w:color="auto"/>
        <w:bottom w:val="none" w:sz="0" w:space="0" w:color="auto"/>
        <w:right w:val="none" w:sz="0" w:space="0" w:color="auto"/>
      </w:divBdr>
    </w:div>
    <w:div w:id="461464995">
      <w:bodyDiv w:val="1"/>
      <w:marLeft w:val="0"/>
      <w:marRight w:val="0"/>
      <w:marTop w:val="0"/>
      <w:marBottom w:val="0"/>
      <w:divBdr>
        <w:top w:val="none" w:sz="0" w:space="0" w:color="auto"/>
        <w:left w:val="none" w:sz="0" w:space="0" w:color="auto"/>
        <w:bottom w:val="none" w:sz="0" w:space="0" w:color="auto"/>
        <w:right w:val="none" w:sz="0" w:space="0" w:color="auto"/>
      </w:divBdr>
    </w:div>
    <w:div w:id="480579986">
      <w:bodyDiv w:val="1"/>
      <w:marLeft w:val="0"/>
      <w:marRight w:val="0"/>
      <w:marTop w:val="0"/>
      <w:marBottom w:val="0"/>
      <w:divBdr>
        <w:top w:val="none" w:sz="0" w:space="0" w:color="auto"/>
        <w:left w:val="none" w:sz="0" w:space="0" w:color="auto"/>
        <w:bottom w:val="none" w:sz="0" w:space="0" w:color="auto"/>
        <w:right w:val="none" w:sz="0" w:space="0" w:color="auto"/>
      </w:divBdr>
      <w:divsChild>
        <w:div w:id="109322526">
          <w:marLeft w:val="0"/>
          <w:marRight w:val="0"/>
          <w:marTop w:val="15"/>
          <w:marBottom w:val="0"/>
          <w:divBdr>
            <w:top w:val="single" w:sz="48" w:space="0" w:color="auto"/>
            <w:left w:val="single" w:sz="48" w:space="0" w:color="auto"/>
            <w:bottom w:val="single" w:sz="48" w:space="0" w:color="auto"/>
            <w:right w:val="single" w:sz="48" w:space="0" w:color="auto"/>
          </w:divBdr>
          <w:divsChild>
            <w:div w:id="1972979227">
              <w:marLeft w:val="0"/>
              <w:marRight w:val="0"/>
              <w:marTop w:val="0"/>
              <w:marBottom w:val="0"/>
              <w:divBdr>
                <w:top w:val="none" w:sz="0" w:space="0" w:color="auto"/>
                <w:left w:val="none" w:sz="0" w:space="0" w:color="auto"/>
                <w:bottom w:val="none" w:sz="0" w:space="0" w:color="auto"/>
                <w:right w:val="none" w:sz="0" w:space="0" w:color="auto"/>
              </w:divBdr>
            </w:div>
          </w:divsChild>
        </w:div>
        <w:div w:id="1107000522">
          <w:marLeft w:val="0"/>
          <w:marRight w:val="0"/>
          <w:marTop w:val="15"/>
          <w:marBottom w:val="0"/>
          <w:divBdr>
            <w:top w:val="single" w:sz="48" w:space="0" w:color="auto"/>
            <w:left w:val="single" w:sz="48" w:space="0" w:color="auto"/>
            <w:bottom w:val="single" w:sz="48" w:space="0" w:color="auto"/>
            <w:right w:val="single" w:sz="48" w:space="0" w:color="auto"/>
          </w:divBdr>
          <w:divsChild>
            <w:div w:id="541210009">
              <w:marLeft w:val="0"/>
              <w:marRight w:val="0"/>
              <w:marTop w:val="0"/>
              <w:marBottom w:val="0"/>
              <w:divBdr>
                <w:top w:val="none" w:sz="0" w:space="0" w:color="auto"/>
                <w:left w:val="none" w:sz="0" w:space="0" w:color="auto"/>
                <w:bottom w:val="none" w:sz="0" w:space="0" w:color="auto"/>
                <w:right w:val="none" w:sz="0" w:space="0" w:color="auto"/>
              </w:divBdr>
            </w:div>
          </w:divsChild>
        </w:div>
        <w:div w:id="72969504">
          <w:marLeft w:val="0"/>
          <w:marRight w:val="0"/>
          <w:marTop w:val="15"/>
          <w:marBottom w:val="0"/>
          <w:divBdr>
            <w:top w:val="single" w:sz="48" w:space="0" w:color="auto"/>
            <w:left w:val="single" w:sz="48" w:space="0" w:color="auto"/>
            <w:bottom w:val="single" w:sz="48" w:space="0" w:color="auto"/>
            <w:right w:val="single" w:sz="48" w:space="0" w:color="auto"/>
          </w:divBdr>
          <w:divsChild>
            <w:div w:id="1856536485">
              <w:marLeft w:val="0"/>
              <w:marRight w:val="0"/>
              <w:marTop w:val="0"/>
              <w:marBottom w:val="0"/>
              <w:divBdr>
                <w:top w:val="none" w:sz="0" w:space="0" w:color="auto"/>
                <w:left w:val="none" w:sz="0" w:space="0" w:color="auto"/>
                <w:bottom w:val="none" w:sz="0" w:space="0" w:color="auto"/>
                <w:right w:val="none" w:sz="0" w:space="0" w:color="auto"/>
              </w:divBdr>
            </w:div>
          </w:divsChild>
        </w:div>
        <w:div w:id="299309585">
          <w:marLeft w:val="0"/>
          <w:marRight w:val="0"/>
          <w:marTop w:val="15"/>
          <w:marBottom w:val="0"/>
          <w:divBdr>
            <w:top w:val="single" w:sz="48" w:space="0" w:color="auto"/>
            <w:left w:val="single" w:sz="48" w:space="0" w:color="auto"/>
            <w:bottom w:val="single" w:sz="48" w:space="0" w:color="auto"/>
            <w:right w:val="single" w:sz="48" w:space="0" w:color="auto"/>
          </w:divBdr>
          <w:divsChild>
            <w:div w:id="43964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133039">
      <w:bodyDiv w:val="1"/>
      <w:marLeft w:val="0"/>
      <w:marRight w:val="0"/>
      <w:marTop w:val="0"/>
      <w:marBottom w:val="0"/>
      <w:divBdr>
        <w:top w:val="none" w:sz="0" w:space="0" w:color="auto"/>
        <w:left w:val="none" w:sz="0" w:space="0" w:color="auto"/>
        <w:bottom w:val="none" w:sz="0" w:space="0" w:color="auto"/>
        <w:right w:val="none" w:sz="0" w:space="0" w:color="auto"/>
      </w:divBdr>
    </w:div>
    <w:div w:id="526333452">
      <w:bodyDiv w:val="1"/>
      <w:marLeft w:val="0"/>
      <w:marRight w:val="0"/>
      <w:marTop w:val="0"/>
      <w:marBottom w:val="0"/>
      <w:divBdr>
        <w:top w:val="none" w:sz="0" w:space="0" w:color="auto"/>
        <w:left w:val="none" w:sz="0" w:space="0" w:color="auto"/>
        <w:bottom w:val="none" w:sz="0" w:space="0" w:color="auto"/>
        <w:right w:val="none" w:sz="0" w:space="0" w:color="auto"/>
      </w:divBdr>
    </w:div>
    <w:div w:id="529878961">
      <w:bodyDiv w:val="1"/>
      <w:marLeft w:val="0"/>
      <w:marRight w:val="0"/>
      <w:marTop w:val="0"/>
      <w:marBottom w:val="0"/>
      <w:divBdr>
        <w:top w:val="none" w:sz="0" w:space="0" w:color="auto"/>
        <w:left w:val="none" w:sz="0" w:space="0" w:color="auto"/>
        <w:bottom w:val="none" w:sz="0" w:space="0" w:color="auto"/>
        <w:right w:val="none" w:sz="0" w:space="0" w:color="auto"/>
      </w:divBdr>
    </w:div>
    <w:div w:id="584188701">
      <w:bodyDiv w:val="1"/>
      <w:marLeft w:val="0"/>
      <w:marRight w:val="0"/>
      <w:marTop w:val="0"/>
      <w:marBottom w:val="0"/>
      <w:divBdr>
        <w:top w:val="none" w:sz="0" w:space="0" w:color="auto"/>
        <w:left w:val="none" w:sz="0" w:space="0" w:color="auto"/>
        <w:bottom w:val="none" w:sz="0" w:space="0" w:color="auto"/>
        <w:right w:val="none" w:sz="0" w:space="0" w:color="auto"/>
      </w:divBdr>
    </w:div>
    <w:div w:id="605356703">
      <w:bodyDiv w:val="1"/>
      <w:marLeft w:val="0"/>
      <w:marRight w:val="0"/>
      <w:marTop w:val="0"/>
      <w:marBottom w:val="0"/>
      <w:divBdr>
        <w:top w:val="none" w:sz="0" w:space="0" w:color="auto"/>
        <w:left w:val="none" w:sz="0" w:space="0" w:color="auto"/>
        <w:bottom w:val="none" w:sz="0" w:space="0" w:color="auto"/>
        <w:right w:val="none" w:sz="0" w:space="0" w:color="auto"/>
      </w:divBdr>
    </w:div>
    <w:div w:id="609628943">
      <w:bodyDiv w:val="1"/>
      <w:marLeft w:val="0"/>
      <w:marRight w:val="0"/>
      <w:marTop w:val="0"/>
      <w:marBottom w:val="0"/>
      <w:divBdr>
        <w:top w:val="none" w:sz="0" w:space="0" w:color="auto"/>
        <w:left w:val="none" w:sz="0" w:space="0" w:color="auto"/>
        <w:bottom w:val="none" w:sz="0" w:space="0" w:color="auto"/>
        <w:right w:val="none" w:sz="0" w:space="0" w:color="auto"/>
      </w:divBdr>
    </w:div>
    <w:div w:id="621232585">
      <w:bodyDiv w:val="1"/>
      <w:marLeft w:val="0"/>
      <w:marRight w:val="0"/>
      <w:marTop w:val="0"/>
      <w:marBottom w:val="0"/>
      <w:divBdr>
        <w:top w:val="none" w:sz="0" w:space="0" w:color="auto"/>
        <w:left w:val="none" w:sz="0" w:space="0" w:color="auto"/>
        <w:bottom w:val="none" w:sz="0" w:space="0" w:color="auto"/>
        <w:right w:val="none" w:sz="0" w:space="0" w:color="auto"/>
      </w:divBdr>
    </w:div>
    <w:div w:id="627202369">
      <w:bodyDiv w:val="1"/>
      <w:marLeft w:val="0"/>
      <w:marRight w:val="0"/>
      <w:marTop w:val="0"/>
      <w:marBottom w:val="0"/>
      <w:divBdr>
        <w:top w:val="none" w:sz="0" w:space="0" w:color="auto"/>
        <w:left w:val="none" w:sz="0" w:space="0" w:color="auto"/>
        <w:bottom w:val="none" w:sz="0" w:space="0" w:color="auto"/>
        <w:right w:val="none" w:sz="0" w:space="0" w:color="auto"/>
      </w:divBdr>
    </w:div>
    <w:div w:id="658509524">
      <w:bodyDiv w:val="1"/>
      <w:marLeft w:val="0"/>
      <w:marRight w:val="0"/>
      <w:marTop w:val="0"/>
      <w:marBottom w:val="0"/>
      <w:divBdr>
        <w:top w:val="none" w:sz="0" w:space="0" w:color="auto"/>
        <w:left w:val="none" w:sz="0" w:space="0" w:color="auto"/>
        <w:bottom w:val="none" w:sz="0" w:space="0" w:color="auto"/>
        <w:right w:val="none" w:sz="0" w:space="0" w:color="auto"/>
      </w:divBdr>
    </w:div>
    <w:div w:id="659966612">
      <w:bodyDiv w:val="1"/>
      <w:marLeft w:val="0"/>
      <w:marRight w:val="0"/>
      <w:marTop w:val="0"/>
      <w:marBottom w:val="0"/>
      <w:divBdr>
        <w:top w:val="none" w:sz="0" w:space="0" w:color="auto"/>
        <w:left w:val="none" w:sz="0" w:space="0" w:color="auto"/>
        <w:bottom w:val="none" w:sz="0" w:space="0" w:color="auto"/>
        <w:right w:val="none" w:sz="0" w:space="0" w:color="auto"/>
      </w:divBdr>
    </w:div>
    <w:div w:id="673457085">
      <w:bodyDiv w:val="1"/>
      <w:marLeft w:val="0"/>
      <w:marRight w:val="0"/>
      <w:marTop w:val="0"/>
      <w:marBottom w:val="0"/>
      <w:divBdr>
        <w:top w:val="none" w:sz="0" w:space="0" w:color="auto"/>
        <w:left w:val="none" w:sz="0" w:space="0" w:color="auto"/>
        <w:bottom w:val="none" w:sz="0" w:space="0" w:color="auto"/>
        <w:right w:val="none" w:sz="0" w:space="0" w:color="auto"/>
      </w:divBdr>
    </w:div>
    <w:div w:id="714237739">
      <w:bodyDiv w:val="1"/>
      <w:marLeft w:val="0"/>
      <w:marRight w:val="0"/>
      <w:marTop w:val="0"/>
      <w:marBottom w:val="0"/>
      <w:divBdr>
        <w:top w:val="none" w:sz="0" w:space="0" w:color="auto"/>
        <w:left w:val="none" w:sz="0" w:space="0" w:color="auto"/>
        <w:bottom w:val="none" w:sz="0" w:space="0" w:color="auto"/>
        <w:right w:val="none" w:sz="0" w:space="0" w:color="auto"/>
      </w:divBdr>
    </w:div>
    <w:div w:id="804198384">
      <w:bodyDiv w:val="1"/>
      <w:marLeft w:val="0"/>
      <w:marRight w:val="0"/>
      <w:marTop w:val="0"/>
      <w:marBottom w:val="0"/>
      <w:divBdr>
        <w:top w:val="none" w:sz="0" w:space="0" w:color="auto"/>
        <w:left w:val="none" w:sz="0" w:space="0" w:color="auto"/>
        <w:bottom w:val="none" w:sz="0" w:space="0" w:color="auto"/>
        <w:right w:val="none" w:sz="0" w:space="0" w:color="auto"/>
      </w:divBdr>
    </w:div>
    <w:div w:id="853769648">
      <w:bodyDiv w:val="1"/>
      <w:marLeft w:val="0"/>
      <w:marRight w:val="0"/>
      <w:marTop w:val="0"/>
      <w:marBottom w:val="0"/>
      <w:divBdr>
        <w:top w:val="none" w:sz="0" w:space="0" w:color="auto"/>
        <w:left w:val="none" w:sz="0" w:space="0" w:color="auto"/>
        <w:bottom w:val="none" w:sz="0" w:space="0" w:color="auto"/>
        <w:right w:val="none" w:sz="0" w:space="0" w:color="auto"/>
      </w:divBdr>
    </w:div>
    <w:div w:id="861280122">
      <w:bodyDiv w:val="1"/>
      <w:marLeft w:val="0"/>
      <w:marRight w:val="0"/>
      <w:marTop w:val="0"/>
      <w:marBottom w:val="0"/>
      <w:divBdr>
        <w:top w:val="none" w:sz="0" w:space="0" w:color="auto"/>
        <w:left w:val="none" w:sz="0" w:space="0" w:color="auto"/>
        <w:bottom w:val="none" w:sz="0" w:space="0" w:color="auto"/>
        <w:right w:val="none" w:sz="0" w:space="0" w:color="auto"/>
      </w:divBdr>
    </w:div>
    <w:div w:id="898251793">
      <w:bodyDiv w:val="1"/>
      <w:marLeft w:val="0"/>
      <w:marRight w:val="0"/>
      <w:marTop w:val="0"/>
      <w:marBottom w:val="0"/>
      <w:divBdr>
        <w:top w:val="none" w:sz="0" w:space="0" w:color="auto"/>
        <w:left w:val="none" w:sz="0" w:space="0" w:color="auto"/>
        <w:bottom w:val="none" w:sz="0" w:space="0" w:color="auto"/>
        <w:right w:val="none" w:sz="0" w:space="0" w:color="auto"/>
      </w:divBdr>
    </w:div>
    <w:div w:id="943459121">
      <w:bodyDiv w:val="1"/>
      <w:marLeft w:val="0"/>
      <w:marRight w:val="0"/>
      <w:marTop w:val="0"/>
      <w:marBottom w:val="0"/>
      <w:divBdr>
        <w:top w:val="none" w:sz="0" w:space="0" w:color="auto"/>
        <w:left w:val="none" w:sz="0" w:space="0" w:color="auto"/>
        <w:bottom w:val="none" w:sz="0" w:space="0" w:color="auto"/>
        <w:right w:val="none" w:sz="0" w:space="0" w:color="auto"/>
      </w:divBdr>
    </w:div>
    <w:div w:id="948002772">
      <w:bodyDiv w:val="1"/>
      <w:marLeft w:val="0"/>
      <w:marRight w:val="0"/>
      <w:marTop w:val="0"/>
      <w:marBottom w:val="0"/>
      <w:divBdr>
        <w:top w:val="none" w:sz="0" w:space="0" w:color="auto"/>
        <w:left w:val="none" w:sz="0" w:space="0" w:color="auto"/>
        <w:bottom w:val="none" w:sz="0" w:space="0" w:color="auto"/>
        <w:right w:val="none" w:sz="0" w:space="0" w:color="auto"/>
      </w:divBdr>
    </w:div>
    <w:div w:id="975111432">
      <w:bodyDiv w:val="1"/>
      <w:marLeft w:val="0"/>
      <w:marRight w:val="0"/>
      <w:marTop w:val="0"/>
      <w:marBottom w:val="0"/>
      <w:divBdr>
        <w:top w:val="none" w:sz="0" w:space="0" w:color="auto"/>
        <w:left w:val="none" w:sz="0" w:space="0" w:color="auto"/>
        <w:bottom w:val="none" w:sz="0" w:space="0" w:color="auto"/>
        <w:right w:val="none" w:sz="0" w:space="0" w:color="auto"/>
      </w:divBdr>
    </w:div>
    <w:div w:id="1016886239">
      <w:bodyDiv w:val="1"/>
      <w:marLeft w:val="0"/>
      <w:marRight w:val="0"/>
      <w:marTop w:val="0"/>
      <w:marBottom w:val="0"/>
      <w:divBdr>
        <w:top w:val="none" w:sz="0" w:space="0" w:color="auto"/>
        <w:left w:val="none" w:sz="0" w:space="0" w:color="auto"/>
        <w:bottom w:val="none" w:sz="0" w:space="0" w:color="auto"/>
        <w:right w:val="none" w:sz="0" w:space="0" w:color="auto"/>
      </w:divBdr>
    </w:div>
    <w:div w:id="1042484179">
      <w:bodyDiv w:val="1"/>
      <w:marLeft w:val="0"/>
      <w:marRight w:val="0"/>
      <w:marTop w:val="0"/>
      <w:marBottom w:val="0"/>
      <w:divBdr>
        <w:top w:val="none" w:sz="0" w:space="0" w:color="auto"/>
        <w:left w:val="none" w:sz="0" w:space="0" w:color="auto"/>
        <w:bottom w:val="none" w:sz="0" w:space="0" w:color="auto"/>
        <w:right w:val="none" w:sz="0" w:space="0" w:color="auto"/>
      </w:divBdr>
      <w:divsChild>
        <w:div w:id="74017858">
          <w:marLeft w:val="0"/>
          <w:marRight w:val="0"/>
          <w:marTop w:val="0"/>
          <w:marBottom w:val="150"/>
          <w:divBdr>
            <w:top w:val="none" w:sz="0" w:space="0" w:color="auto"/>
            <w:left w:val="none" w:sz="0" w:space="0" w:color="auto"/>
            <w:bottom w:val="none" w:sz="0" w:space="0" w:color="auto"/>
            <w:right w:val="none" w:sz="0" w:space="0" w:color="auto"/>
          </w:divBdr>
        </w:div>
      </w:divsChild>
    </w:div>
    <w:div w:id="1159613643">
      <w:bodyDiv w:val="1"/>
      <w:marLeft w:val="0"/>
      <w:marRight w:val="0"/>
      <w:marTop w:val="0"/>
      <w:marBottom w:val="0"/>
      <w:divBdr>
        <w:top w:val="none" w:sz="0" w:space="0" w:color="auto"/>
        <w:left w:val="none" w:sz="0" w:space="0" w:color="auto"/>
        <w:bottom w:val="none" w:sz="0" w:space="0" w:color="auto"/>
        <w:right w:val="none" w:sz="0" w:space="0" w:color="auto"/>
      </w:divBdr>
    </w:div>
    <w:div w:id="1277786541">
      <w:bodyDiv w:val="1"/>
      <w:marLeft w:val="0"/>
      <w:marRight w:val="0"/>
      <w:marTop w:val="0"/>
      <w:marBottom w:val="0"/>
      <w:divBdr>
        <w:top w:val="none" w:sz="0" w:space="0" w:color="auto"/>
        <w:left w:val="none" w:sz="0" w:space="0" w:color="auto"/>
        <w:bottom w:val="none" w:sz="0" w:space="0" w:color="auto"/>
        <w:right w:val="none" w:sz="0" w:space="0" w:color="auto"/>
      </w:divBdr>
      <w:divsChild>
        <w:div w:id="222647407">
          <w:marLeft w:val="0"/>
          <w:marRight w:val="0"/>
          <w:marTop w:val="0"/>
          <w:marBottom w:val="150"/>
          <w:divBdr>
            <w:top w:val="none" w:sz="0" w:space="0" w:color="auto"/>
            <w:left w:val="none" w:sz="0" w:space="0" w:color="auto"/>
            <w:bottom w:val="none" w:sz="0" w:space="0" w:color="auto"/>
            <w:right w:val="none" w:sz="0" w:space="0" w:color="auto"/>
          </w:divBdr>
        </w:div>
      </w:divsChild>
    </w:div>
    <w:div w:id="1289241276">
      <w:bodyDiv w:val="1"/>
      <w:marLeft w:val="0"/>
      <w:marRight w:val="0"/>
      <w:marTop w:val="0"/>
      <w:marBottom w:val="0"/>
      <w:divBdr>
        <w:top w:val="none" w:sz="0" w:space="0" w:color="auto"/>
        <w:left w:val="none" w:sz="0" w:space="0" w:color="auto"/>
        <w:bottom w:val="none" w:sz="0" w:space="0" w:color="auto"/>
        <w:right w:val="none" w:sz="0" w:space="0" w:color="auto"/>
      </w:divBdr>
    </w:div>
    <w:div w:id="1330402589">
      <w:bodyDiv w:val="1"/>
      <w:marLeft w:val="0"/>
      <w:marRight w:val="0"/>
      <w:marTop w:val="0"/>
      <w:marBottom w:val="0"/>
      <w:divBdr>
        <w:top w:val="none" w:sz="0" w:space="0" w:color="auto"/>
        <w:left w:val="none" w:sz="0" w:space="0" w:color="auto"/>
        <w:bottom w:val="none" w:sz="0" w:space="0" w:color="auto"/>
        <w:right w:val="none" w:sz="0" w:space="0" w:color="auto"/>
      </w:divBdr>
    </w:div>
    <w:div w:id="1395469081">
      <w:bodyDiv w:val="1"/>
      <w:marLeft w:val="0"/>
      <w:marRight w:val="0"/>
      <w:marTop w:val="0"/>
      <w:marBottom w:val="0"/>
      <w:divBdr>
        <w:top w:val="none" w:sz="0" w:space="0" w:color="auto"/>
        <w:left w:val="none" w:sz="0" w:space="0" w:color="auto"/>
        <w:bottom w:val="none" w:sz="0" w:space="0" w:color="auto"/>
        <w:right w:val="none" w:sz="0" w:space="0" w:color="auto"/>
      </w:divBdr>
    </w:div>
    <w:div w:id="1468090262">
      <w:bodyDiv w:val="1"/>
      <w:marLeft w:val="0"/>
      <w:marRight w:val="0"/>
      <w:marTop w:val="0"/>
      <w:marBottom w:val="0"/>
      <w:divBdr>
        <w:top w:val="none" w:sz="0" w:space="0" w:color="auto"/>
        <w:left w:val="none" w:sz="0" w:space="0" w:color="auto"/>
        <w:bottom w:val="none" w:sz="0" w:space="0" w:color="auto"/>
        <w:right w:val="none" w:sz="0" w:space="0" w:color="auto"/>
      </w:divBdr>
    </w:div>
    <w:div w:id="1593052204">
      <w:bodyDiv w:val="1"/>
      <w:marLeft w:val="0"/>
      <w:marRight w:val="0"/>
      <w:marTop w:val="0"/>
      <w:marBottom w:val="0"/>
      <w:divBdr>
        <w:top w:val="none" w:sz="0" w:space="0" w:color="auto"/>
        <w:left w:val="none" w:sz="0" w:space="0" w:color="auto"/>
        <w:bottom w:val="none" w:sz="0" w:space="0" w:color="auto"/>
        <w:right w:val="none" w:sz="0" w:space="0" w:color="auto"/>
      </w:divBdr>
    </w:div>
    <w:div w:id="1627468748">
      <w:bodyDiv w:val="1"/>
      <w:marLeft w:val="0"/>
      <w:marRight w:val="0"/>
      <w:marTop w:val="0"/>
      <w:marBottom w:val="0"/>
      <w:divBdr>
        <w:top w:val="none" w:sz="0" w:space="0" w:color="auto"/>
        <w:left w:val="none" w:sz="0" w:space="0" w:color="auto"/>
        <w:bottom w:val="none" w:sz="0" w:space="0" w:color="auto"/>
        <w:right w:val="none" w:sz="0" w:space="0" w:color="auto"/>
      </w:divBdr>
    </w:div>
    <w:div w:id="1630471498">
      <w:bodyDiv w:val="1"/>
      <w:marLeft w:val="0"/>
      <w:marRight w:val="0"/>
      <w:marTop w:val="0"/>
      <w:marBottom w:val="0"/>
      <w:divBdr>
        <w:top w:val="none" w:sz="0" w:space="0" w:color="auto"/>
        <w:left w:val="none" w:sz="0" w:space="0" w:color="auto"/>
        <w:bottom w:val="none" w:sz="0" w:space="0" w:color="auto"/>
        <w:right w:val="none" w:sz="0" w:space="0" w:color="auto"/>
      </w:divBdr>
    </w:div>
    <w:div w:id="1640919858">
      <w:bodyDiv w:val="1"/>
      <w:marLeft w:val="0"/>
      <w:marRight w:val="0"/>
      <w:marTop w:val="0"/>
      <w:marBottom w:val="0"/>
      <w:divBdr>
        <w:top w:val="none" w:sz="0" w:space="0" w:color="auto"/>
        <w:left w:val="none" w:sz="0" w:space="0" w:color="auto"/>
        <w:bottom w:val="none" w:sz="0" w:space="0" w:color="auto"/>
        <w:right w:val="none" w:sz="0" w:space="0" w:color="auto"/>
      </w:divBdr>
      <w:divsChild>
        <w:div w:id="1573738448">
          <w:marLeft w:val="0"/>
          <w:marRight w:val="0"/>
          <w:marTop w:val="0"/>
          <w:marBottom w:val="150"/>
          <w:divBdr>
            <w:top w:val="none" w:sz="0" w:space="0" w:color="auto"/>
            <w:left w:val="none" w:sz="0" w:space="0" w:color="auto"/>
            <w:bottom w:val="none" w:sz="0" w:space="0" w:color="auto"/>
            <w:right w:val="none" w:sz="0" w:space="0" w:color="auto"/>
          </w:divBdr>
        </w:div>
      </w:divsChild>
    </w:div>
    <w:div w:id="1649699294">
      <w:bodyDiv w:val="1"/>
      <w:marLeft w:val="0"/>
      <w:marRight w:val="0"/>
      <w:marTop w:val="0"/>
      <w:marBottom w:val="0"/>
      <w:divBdr>
        <w:top w:val="none" w:sz="0" w:space="0" w:color="auto"/>
        <w:left w:val="none" w:sz="0" w:space="0" w:color="auto"/>
        <w:bottom w:val="none" w:sz="0" w:space="0" w:color="auto"/>
        <w:right w:val="none" w:sz="0" w:space="0" w:color="auto"/>
      </w:divBdr>
    </w:div>
    <w:div w:id="1656059622">
      <w:bodyDiv w:val="1"/>
      <w:marLeft w:val="0"/>
      <w:marRight w:val="0"/>
      <w:marTop w:val="0"/>
      <w:marBottom w:val="0"/>
      <w:divBdr>
        <w:top w:val="none" w:sz="0" w:space="0" w:color="auto"/>
        <w:left w:val="none" w:sz="0" w:space="0" w:color="auto"/>
        <w:bottom w:val="none" w:sz="0" w:space="0" w:color="auto"/>
        <w:right w:val="none" w:sz="0" w:space="0" w:color="auto"/>
      </w:divBdr>
      <w:divsChild>
        <w:div w:id="1360159934">
          <w:marLeft w:val="0"/>
          <w:marRight w:val="0"/>
          <w:marTop w:val="0"/>
          <w:marBottom w:val="150"/>
          <w:divBdr>
            <w:top w:val="none" w:sz="0" w:space="0" w:color="auto"/>
            <w:left w:val="none" w:sz="0" w:space="0" w:color="auto"/>
            <w:bottom w:val="none" w:sz="0" w:space="0" w:color="auto"/>
            <w:right w:val="none" w:sz="0" w:space="0" w:color="auto"/>
          </w:divBdr>
        </w:div>
      </w:divsChild>
    </w:div>
    <w:div w:id="1692416139">
      <w:bodyDiv w:val="1"/>
      <w:marLeft w:val="0"/>
      <w:marRight w:val="0"/>
      <w:marTop w:val="0"/>
      <w:marBottom w:val="0"/>
      <w:divBdr>
        <w:top w:val="none" w:sz="0" w:space="0" w:color="auto"/>
        <w:left w:val="none" w:sz="0" w:space="0" w:color="auto"/>
        <w:bottom w:val="none" w:sz="0" w:space="0" w:color="auto"/>
        <w:right w:val="none" w:sz="0" w:space="0" w:color="auto"/>
      </w:divBdr>
    </w:div>
    <w:div w:id="1692758492">
      <w:bodyDiv w:val="1"/>
      <w:marLeft w:val="0"/>
      <w:marRight w:val="0"/>
      <w:marTop w:val="0"/>
      <w:marBottom w:val="0"/>
      <w:divBdr>
        <w:top w:val="none" w:sz="0" w:space="0" w:color="auto"/>
        <w:left w:val="none" w:sz="0" w:space="0" w:color="auto"/>
        <w:bottom w:val="none" w:sz="0" w:space="0" w:color="auto"/>
        <w:right w:val="none" w:sz="0" w:space="0" w:color="auto"/>
      </w:divBdr>
    </w:div>
    <w:div w:id="1717467441">
      <w:bodyDiv w:val="1"/>
      <w:marLeft w:val="0"/>
      <w:marRight w:val="0"/>
      <w:marTop w:val="0"/>
      <w:marBottom w:val="0"/>
      <w:divBdr>
        <w:top w:val="none" w:sz="0" w:space="0" w:color="auto"/>
        <w:left w:val="none" w:sz="0" w:space="0" w:color="auto"/>
        <w:bottom w:val="none" w:sz="0" w:space="0" w:color="auto"/>
        <w:right w:val="none" w:sz="0" w:space="0" w:color="auto"/>
      </w:divBdr>
    </w:div>
    <w:div w:id="1731417023">
      <w:bodyDiv w:val="1"/>
      <w:marLeft w:val="0"/>
      <w:marRight w:val="0"/>
      <w:marTop w:val="0"/>
      <w:marBottom w:val="0"/>
      <w:divBdr>
        <w:top w:val="none" w:sz="0" w:space="0" w:color="auto"/>
        <w:left w:val="none" w:sz="0" w:space="0" w:color="auto"/>
        <w:bottom w:val="none" w:sz="0" w:space="0" w:color="auto"/>
        <w:right w:val="none" w:sz="0" w:space="0" w:color="auto"/>
      </w:divBdr>
    </w:div>
    <w:div w:id="1781484161">
      <w:bodyDiv w:val="1"/>
      <w:marLeft w:val="0"/>
      <w:marRight w:val="0"/>
      <w:marTop w:val="0"/>
      <w:marBottom w:val="0"/>
      <w:divBdr>
        <w:top w:val="none" w:sz="0" w:space="0" w:color="auto"/>
        <w:left w:val="none" w:sz="0" w:space="0" w:color="auto"/>
        <w:bottom w:val="none" w:sz="0" w:space="0" w:color="auto"/>
        <w:right w:val="none" w:sz="0" w:space="0" w:color="auto"/>
      </w:divBdr>
    </w:div>
    <w:div w:id="1793744930">
      <w:bodyDiv w:val="1"/>
      <w:marLeft w:val="0"/>
      <w:marRight w:val="0"/>
      <w:marTop w:val="0"/>
      <w:marBottom w:val="0"/>
      <w:divBdr>
        <w:top w:val="none" w:sz="0" w:space="0" w:color="auto"/>
        <w:left w:val="none" w:sz="0" w:space="0" w:color="auto"/>
        <w:bottom w:val="none" w:sz="0" w:space="0" w:color="auto"/>
        <w:right w:val="none" w:sz="0" w:space="0" w:color="auto"/>
      </w:divBdr>
      <w:divsChild>
        <w:div w:id="765418639">
          <w:marLeft w:val="0"/>
          <w:marRight w:val="0"/>
          <w:marTop w:val="0"/>
          <w:marBottom w:val="150"/>
          <w:divBdr>
            <w:top w:val="none" w:sz="0" w:space="0" w:color="auto"/>
            <w:left w:val="none" w:sz="0" w:space="0" w:color="auto"/>
            <w:bottom w:val="none" w:sz="0" w:space="0" w:color="auto"/>
            <w:right w:val="none" w:sz="0" w:space="0" w:color="auto"/>
          </w:divBdr>
        </w:div>
      </w:divsChild>
    </w:div>
    <w:div w:id="1793865048">
      <w:bodyDiv w:val="1"/>
      <w:marLeft w:val="0"/>
      <w:marRight w:val="0"/>
      <w:marTop w:val="0"/>
      <w:marBottom w:val="0"/>
      <w:divBdr>
        <w:top w:val="none" w:sz="0" w:space="0" w:color="auto"/>
        <w:left w:val="none" w:sz="0" w:space="0" w:color="auto"/>
        <w:bottom w:val="none" w:sz="0" w:space="0" w:color="auto"/>
        <w:right w:val="none" w:sz="0" w:space="0" w:color="auto"/>
      </w:divBdr>
    </w:div>
    <w:div w:id="1826165881">
      <w:bodyDiv w:val="1"/>
      <w:marLeft w:val="0"/>
      <w:marRight w:val="0"/>
      <w:marTop w:val="0"/>
      <w:marBottom w:val="0"/>
      <w:divBdr>
        <w:top w:val="none" w:sz="0" w:space="0" w:color="auto"/>
        <w:left w:val="none" w:sz="0" w:space="0" w:color="auto"/>
        <w:bottom w:val="none" w:sz="0" w:space="0" w:color="auto"/>
        <w:right w:val="none" w:sz="0" w:space="0" w:color="auto"/>
      </w:divBdr>
      <w:divsChild>
        <w:div w:id="426662245">
          <w:marLeft w:val="0"/>
          <w:marRight w:val="0"/>
          <w:marTop w:val="0"/>
          <w:marBottom w:val="0"/>
          <w:divBdr>
            <w:top w:val="none" w:sz="0" w:space="0" w:color="auto"/>
            <w:left w:val="none" w:sz="0" w:space="0" w:color="auto"/>
            <w:bottom w:val="none" w:sz="0" w:space="0" w:color="auto"/>
            <w:right w:val="none" w:sz="0" w:space="0" w:color="auto"/>
          </w:divBdr>
        </w:div>
        <w:div w:id="684747679">
          <w:marLeft w:val="0"/>
          <w:marRight w:val="0"/>
          <w:marTop w:val="0"/>
          <w:marBottom w:val="0"/>
          <w:divBdr>
            <w:top w:val="none" w:sz="0" w:space="0" w:color="auto"/>
            <w:left w:val="none" w:sz="0" w:space="0" w:color="auto"/>
            <w:bottom w:val="none" w:sz="0" w:space="0" w:color="auto"/>
            <w:right w:val="none" w:sz="0" w:space="0" w:color="auto"/>
          </w:divBdr>
        </w:div>
      </w:divsChild>
    </w:div>
    <w:div w:id="1891459327">
      <w:bodyDiv w:val="1"/>
      <w:marLeft w:val="0"/>
      <w:marRight w:val="0"/>
      <w:marTop w:val="0"/>
      <w:marBottom w:val="0"/>
      <w:divBdr>
        <w:top w:val="none" w:sz="0" w:space="0" w:color="auto"/>
        <w:left w:val="none" w:sz="0" w:space="0" w:color="auto"/>
        <w:bottom w:val="none" w:sz="0" w:space="0" w:color="auto"/>
        <w:right w:val="none" w:sz="0" w:space="0" w:color="auto"/>
      </w:divBdr>
    </w:div>
    <w:div w:id="1898971155">
      <w:bodyDiv w:val="1"/>
      <w:marLeft w:val="0"/>
      <w:marRight w:val="0"/>
      <w:marTop w:val="0"/>
      <w:marBottom w:val="0"/>
      <w:divBdr>
        <w:top w:val="none" w:sz="0" w:space="0" w:color="auto"/>
        <w:left w:val="none" w:sz="0" w:space="0" w:color="auto"/>
        <w:bottom w:val="none" w:sz="0" w:space="0" w:color="auto"/>
        <w:right w:val="none" w:sz="0" w:space="0" w:color="auto"/>
      </w:divBdr>
      <w:divsChild>
        <w:div w:id="996155858">
          <w:marLeft w:val="0"/>
          <w:marRight w:val="0"/>
          <w:marTop w:val="0"/>
          <w:marBottom w:val="0"/>
          <w:divBdr>
            <w:top w:val="none" w:sz="0" w:space="0" w:color="auto"/>
            <w:left w:val="none" w:sz="0" w:space="0" w:color="auto"/>
            <w:bottom w:val="none" w:sz="0" w:space="0" w:color="auto"/>
            <w:right w:val="none" w:sz="0" w:space="0" w:color="auto"/>
          </w:divBdr>
        </w:div>
        <w:div w:id="436019876">
          <w:marLeft w:val="0"/>
          <w:marRight w:val="0"/>
          <w:marTop w:val="0"/>
          <w:marBottom w:val="0"/>
          <w:divBdr>
            <w:top w:val="none" w:sz="0" w:space="0" w:color="auto"/>
            <w:left w:val="none" w:sz="0" w:space="0" w:color="auto"/>
            <w:bottom w:val="none" w:sz="0" w:space="0" w:color="auto"/>
            <w:right w:val="none" w:sz="0" w:space="0" w:color="auto"/>
          </w:divBdr>
        </w:div>
      </w:divsChild>
    </w:div>
    <w:div w:id="1930044931">
      <w:bodyDiv w:val="1"/>
      <w:marLeft w:val="0"/>
      <w:marRight w:val="0"/>
      <w:marTop w:val="0"/>
      <w:marBottom w:val="0"/>
      <w:divBdr>
        <w:top w:val="none" w:sz="0" w:space="0" w:color="auto"/>
        <w:left w:val="none" w:sz="0" w:space="0" w:color="auto"/>
        <w:bottom w:val="none" w:sz="0" w:space="0" w:color="auto"/>
        <w:right w:val="none" w:sz="0" w:space="0" w:color="auto"/>
      </w:divBdr>
    </w:div>
    <w:div w:id="1930583146">
      <w:bodyDiv w:val="1"/>
      <w:marLeft w:val="0"/>
      <w:marRight w:val="0"/>
      <w:marTop w:val="0"/>
      <w:marBottom w:val="0"/>
      <w:divBdr>
        <w:top w:val="none" w:sz="0" w:space="0" w:color="auto"/>
        <w:left w:val="none" w:sz="0" w:space="0" w:color="auto"/>
        <w:bottom w:val="none" w:sz="0" w:space="0" w:color="auto"/>
        <w:right w:val="none" w:sz="0" w:space="0" w:color="auto"/>
      </w:divBdr>
    </w:div>
    <w:div w:id="2044355278">
      <w:bodyDiv w:val="1"/>
      <w:marLeft w:val="0"/>
      <w:marRight w:val="0"/>
      <w:marTop w:val="0"/>
      <w:marBottom w:val="0"/>
      <w:divBdr>
        <w:top w:val="none" w:sz="0" w:space="0" w:color="auto"/>
        <w:left w:val="none" w:sz="0" w:space="0" w:color="auto"/>
        <w:bottom w:val="none" w:sz="0" w:space="0" w:color="auto"/>
        <w:right w:val="none" w:sz="0" w:space="0" w:color="auto"/>
      </w:divBdr>
    </w:div>
    <w:div w:id="2131314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attestation.in.ua/deputies_more/deputies_interests/index" TargetMode="External"/><Relationship Id="rId26" Type="http://schemas.openxmlformats.org/officeDocument/2006/relationships/hyperlink" Target="https://l.facebook.com/l.php?u=https%3A%2F%2Fyoutube.com%2F%40mukachivska_miska_rada%3Ffbclid%3DIwAR3Thas8SHRFNFhrSl4azl_CuPcwdU0qA0IaQRPm0F3PMAES0w5tK3N_Q0o&amp;h=AT1jsxgoQb3ZXKfuR9StPlphgdFjTTsTTNMy3zcpU86hxCOEM5bNS7rYKO1hNMwW5g4jIXO8G5kKBb60gtmH_3sMhkOKk-D8MmF3ZZbOWXHXEnhHy2fUFc23Voam4lboqtTrFQ" TargetMode="External"/><Relationship Id="rId39" Type="http://schemas.openxmlformats.org/officeDocument/2006/relationships/hyperlink" Target="https://zakon.rada.gov.ua/laws/show/487/2021" TargetMode="External"/><Relationship Id="rId21" Type="http://schemas.openxmlformats.org/officeDocument/2006/relationships/hyperlink" Target="https://cpi.ti-ukraine.org/" TargetMode="External"/><Relationship Id="rId34" Type="http://schemas.openxmlformats.org/officeDocument/2006/relationships/hyperlink" Target="http://zakon3.rada.gov.ua/laws/show/996-2010-&#1087;" TargetMode="External"/><Relationship Id="rId42" Type="http://schemas.openxmlformats.org/officeDocument/2006/relationships/hyperlink" Target="https://zakon.rada.gov.ua/laws/show/2493-14"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hyperlink" Target="https://rm.coe.int/open-local-government-and-public-ethics-ukr/1680a5675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facebook.com/l.php?u=http%3A%2F%2Fschool.bloqly.com%2F%3Ffbclid%3DIwAR2xZnFE9IwhgW4tOWw55h_NCHJj0xsTdBLtkTTR2b1PELTLwI12LSwLId4&amp;h=AT0dTEGnM8KvLrKeuTQ4b8ZsUDmuqK9ZhckrA1RYDG6YDCDYPoWtcVqqU8asKILDaQNU8FHRO1G0cNrk6WSu-WmNQie3rc6o1KPJKmsCV_shOeuYuzsTWmC4QGWidyMeMgbS&amp;__tn__=-UK-R&amp;c%5b0%5d=AT1NmEi0AOKDNG8MC5tvR8UgWdC7j8mPSUYhEhvTROrgu05Sc4-eUyrxWdujaqZtme_zsQ02mnx6aFjnLkcYaarDJequ4emsuM5sepSt_MNQwClcFj-UVizkqn2NedvSc-lbF74lEQ2GhnrMMeg5nsVw4Q" TargetMode="External"/><Relationship Id="rId24" Type="http://schemas.openxmlformats.org/officeDocument/2006/relationships/hyperlink" Target="https://drive.google.com/file/d/1FkbFfm58VZhVQodwCZVirnbJMdJHfyn7/view" TargetMode="External"/><Relationship Id="rId32" Type="http://schemas.openxmlformats.org/officeDocument/2006/relationships/hyperlink" Target="https://zakon.rada.gov.ua/laws/show/851-15" TargetMode="External"/><Relationship Id="rId37" Type="http://schemas.openxmlformats.org/officeDocument/2006/relationships/hyperlink" Target="https://zakon.rada.gov.ua/laws/show/2657-12" TargetMode="External"/><Relationship Id="rId40" Type="http://schemas.openxmlformats.org/officeDocument/2006/relationships/hyperlink" Target="https://zakon.rada.gov.ua/laws/show/109/2008" TargetMode="External"/><Relationship Id="rId45" Type="http://schemas.openxmlformats.org/officeDocument/2006/relationships/hyperlink" Target="http://etransformation.org.ua/2014/07/08/78/"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yperlink" Target="https://auc.org.ua/sites/default/files/library/%20og_model_dec2016.pdf" TargetMode="External"/><Relationship Id="rId28" Type="http://schemas.openxmlformats.org/officeDocument/2006/relationships/hyperlink" Target="https://attestation.in.ua/article/531?fbclid=IwAR0yuauu4TO1fzwjC7Vvu6tqgrHSDblIa5zgn_Sn2JViLpPsFy3nmmOQAVI" TargetMode="External"/><Relationship Id="rId36" Type="http://schemas.openxmlformats.org/officeDocument/2006/relationships/hyperlink" Target="https://zakon.rada.gov.ua/laws/main/393/96-%D0%B2%D1%80" TargetMode="External"/><Relationship Id="rId10" Type="http://schemas.openxmlformats.org/officeDocument/2006/relationships/hyperlink" Target="https://sadok.bloqly.com/" TargetMode="External"/><Relationship Id="rId19"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2%D0%BE%D0%B7%D0%BD%D0%B8%D0%B9%20%D0%A1$" TargetMode="External"/><Relationship Id="rId31" Type="http://schemas.openxmlformats.org/officeDocument/2006/relationships/hyperlink" Target="https://zakon.rada.gov.ua/laws/show/2939-17" TargetMode="External"/><Relationship Id="rId44" Type="http://schemas.openxmlformats.org/officeDocument/2006/relationships/hyperlink" Target="https://transparentcities.in.ua/transparency-rati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 Id="rId22" Type="http://schemas.openxmlformats.org/officeDocument/2006/relationships/hyperlink" Target="http://www.srbss-nbuv.ua/" TargetMode="External"/><Relationship Id="rId27" Type="http://schemas.openxmlformats.org/officeDocument/2006/relationships/hyperlink" Target="https://attestation.in.ua/article/516" TargetMode="External"/><Relationship Id="rId30" Type="http://schemas.openxmlformats.org/officeDocument/2006/relationships/hyperlink" Target="http://zakon5.rada.gov.ua/laws/show/1275-17" TargetMode="External"/><Relationship Id="rId35" Type="http://schemas.openxmlformats.org/officeDocument/2006/relationships/hyperlink" Target="http://zakon0.rada.gov.ua/laws/show/996-2010-&#1087;" TargetMode="External"/><Relationship Id="rId43" Type="http://schemas.openxmlformats.org/officeDocument/2006/relationships/hyperlink" Target="https://zakon.rada.gov.ua/laws/show/93-15"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adok.bloqly.com/?fbclid=IwAR2w8IEVW3PAJc1qNUXCYRw82JR7-TzKX-8_I-0bSYXUoW6vD8goeVriibM" TargetMode="External"/><Relationship Id="rId17" Type="http://schemas.openxmlformats.org/officeDocument/2006/relationships/hyperlink" Target="https://ti-ukraine.org/wp-content/uploads/2017/12/anatitychnyy-zvit_prozorist.pdf" TargetMode="External"/><Relationship Id="rId25" Type="http://schemas.openxmlformats.org/officeDocument/2006/relationships/hyperlink" Target="https://decentralization.gov.ua/news/15292" TargetMode="External"/><Relationship Id="rId33" Type="http://schemas.openxmlformats.org/officeDocument/2006/relationships/hyperlink" Target="http://zakon2.rada.gov.ua/laws/show/854/2004" TargetMode="External"/><Relationship Id="rId38" Type="http://schemas.openxmlformats.org/officeDocument/2006/relationships/hyperlink" Target="https://zakon.rada.gov.ua/laws/show/280/97-%D0%B2%D1%80" TargetMode="External"/><Relationship Id="rId46" Type="http://schemas.openxmlformats.org/officeDocument/2006/relationships/header" Target="header1.xml"/><Relationship Id="rId20"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2481" TargetMode="External"/><Relationship Id="rId41" Type="http://schemas.openxmlformats.org/officeDocument/2006/relationships/hyperlink" Target="https://zakon.rada.gov.ua/laws/show/539/97-%D0%B2%D1%80" TargetMode="External"/></Relationships>
</file>

<file path=word/_rels/footnotes.xml.rels><?xml version="1.0" encoding="UTF-8" standalone="yes"?>
<Relationships xmlns="http://schemas.openxmlformats.org/package/2006/relationships"><Relationship Id="rId13" Type="http://schemas.openxmlformats.org/officeDocument/2006/relationships/hyperlink" Target="https://zakon.rada.gov.ua/laws/show/93-15" TargetMode="External"/><Relationship Id="rId18" Type="http://schemas.openxmlformats.org/officeDocument/2006/relationships/hyperlink" Target="http://zakon3.rada.gov.ua/laws/show/996-2010-&#1087;" TargetMode="External"/><Relationship Id="rId26" Type="http://schemas.openxmlformats.org/officeDocument/2006/relationships/hyperlink" Target="https://l.facebook.com/l.php?u=https%3A%2F%2Fyoutube.com%2F%40mukachivska_miska_rada%3Ffbclid%3DIwAR3Thas8SHRFNFhrSl4azl_CuPcwdU0qA0IaQRPm0F3PMAES0w5tK3N_Q0o&amp;h=AT1jsxgoQb3ZXKfuR9StPlphgdFjTTsTTNMy3zcpU86hxCOEM5bNS7rYKO1hNMwW5g4jIXO8G5kKBb60gtmH_3sMhkOKk-D8MmF3ZZbOWXHXEnhHy2fUFc23Voam4lboqtTrFQ" TargetMode="External"/><Relationship Id="rId3" Type="http://schemas.openxmlformats.org/officeDocument/2006/relationships/hyperlink" Target="https://auc.org.ua/sites/default/files/library/%20og_model_dec2016.pdf" TargetMode="External"/><Relationship Id="rId21" Type="http://schemas.openxmlformats.org/officeDocument/2006/relationships/hyperlink" Target="https://ti-ukraine.org/wp-content/uploads/2017/12/anatitychnyy-zvit_prozorist.pdf" TargetMode="External"/><Relationship Id="rId34" Type="http://schemas.openxmlformats.org/officeDocument/2006/relationships/hyperlink" Target="https://zakon.rada.gov.ua/laws/show/487/2021" TargetMode="External"/><Relationship Id="rId7" Type="http://schemas.openxmlformats.org/officeDocument/2006/relationships/hyperlink" Target="https://zakon.rada.gov.ua/laws/show/2657-12" TargetMode="External"/><Relationship Id="rId12" Type="http://schemas.openxmlformats.org/officeDocument/2006/relationships/hyperlink" Target="https://zakon.rada.gov.ua/laws/show/280/97-%D0%B2%D1%80" TargetMode="External"/><Relationship Id="rId17" Type="http://schemas.openxmlformats.org/officeDocument/2006/relationships/hyperlink" Target="http://zakon0.rada.gov.ua/laws/show/996-2010-&#1087;" TargetMode="External"/><Relationship Id="rId25" Type="http://schemas.openxmlformats.org/officeDocument/2006/relationships/hyperlink" Target="https://attestation.in.ua/article/516" TargetMode="External"/><Relationship Id="rId33" Type="http://schemas.openxmlformats.org/officeDocument/2006/relationships/hyperlink" Target="http://zakon5.rada.gov.ua/laws/show/1275-17" TargetMode="External"/><Relationship Id="rId2" Type="http://schemas.openxmlformats.org/officeDocument/2006/relationships/hyperlink" Target="https://rm.coe.int/open-local-government-and-public-ethics-ukr/1680a56757" TargetMode="External"/><Relationship Id="rId16" Type="http://schemas.openxmlformats.org/officeDocument/2006/relationships/hyperlink" Target="http://zakon2.rada.gov.ua/laws/show/854/2004" TargetMode="External"/><Relationship Id="rId20" Type="http://schemas.openxmlformats.org/officeDocument/2006/relationships/hyperlink" Target="https://drive.google.com/file/d/1FkbFfm58VZhVQodwCZVirnbJMdJHfyn7/view" TargetMode="External"/><Relationship Id="rId29" Type="http://schemas.openxmlformats.org/officeDocument/2006/relationships/hyperlink" Target="https://zakon.rada.gov.ua/laws/show/2939-17" TargetMode="External"/><Relationship Id="rId1" Type="http://schemas.openxmlformats.org/officeDocument/2006/relationships/hyperlink" Target="https://cpi.ti-ukraine.org/" TargetMode="External"/><Relationship Id="rId6" Type="http://schemas.openxmlformats.org/officeDocument/2006/relationships/hyperlink" Target="https://zakon.rada.gov.ua/laws/show/93-15" TargetMode="External"/><Relationship Id="rId11" Type="http://schemas.openxmlformats.org/officeDocument/2006/relationships/hyperlink" Target="https://zakon.rada.gov.ua/laws/show/2939-17" TargetMode="External"/><Relationship Id="rId24" Type="http://schemas.openxmlformats.org/officeDocument/2006/relationships/hyperlink" Target="https://attestation.in.ua/article/531?fbclid=IwAR0yuauu4TO1fzwjC7Vvu6tqgrHSDblIa5zgn_Sn2JViLpPsFy3nmmOQAVI" TargetMode="External"/><Relationship Id="rId32" Type="http://schemas.openxmlformats.org/officeDocument/2006/relationships/hyperlink" Target="http://etransformation.org.ua/2014/07/08/78/" TargetMode="External"/><Relationship Id="rId5" Type="http://schemas.openxmlformats.org/officeDocument/2006/relationships/hyperlink" Target="https://zakon.rada.gov.ua/laws/show/2493-14" TargetMode="External"/><Relationship Id="rId15" Type="http://schemas.openxmlformats.org/officeDocument/2006/relationships/hyperlink" Target="https://zakon.rada.gov.ua/laws/main/393/96-%D0%B2%D1%80" TargetMode="External"/><Relationship Id="rId23" Type="http://schemas.openxmlformats.org/officeDocument/2006/relationships/hyperlink" Target="https://attestation.in.ua/deputies_more/deputies_interests/index" TargetMode="External"/><Relationship Id="rId28" Type="http://schemas.openxmlformats.org/officeDocument/2006/relationships/hyperlink" Target="https://zakon.rada.gov.ua/laws/main/393/96-%D0%B2%D1%80" TargetMode="External"/><Relationship Id="rId36"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72481" TargetMode="External"/><Relationship Id="rId10" Type="http://schemas.openxmlformats.org/officeDocument/2006/relationships/hyperlink" Target="https://zakon.rada.gov.ua/laws/show/539/97-%D0%B2%D1%80" TargetMode="External"/><Relationship Id="rId19" Type="http://schemas.openxmlformats.org/officeDocument/2006/relationships/hyperlink" Target="https://transparentcities.in.ua/transparency-rating" TargetMode="External"/><Relationship Id="rId31" Type="http://schemas.openxmlformats.org/officeDocument/2006/relationships/hyperlink" Target="http://www.srbss-nbuv.ua/" TargetMode="External"/><Relationship Id="rId4" Type="http://schemas.openxmlformats.org/officeDocument/2006/relationships/hyperlink" Target="https://zakon.rada.gov.ua/laws/show/280/97-%D0%B2%D1%80" TargetMode="External"/><Relationship Id="rId9" Type="http://schemas.openxmlformats.org/officeDocument/2006/relationships/hyperlink" Target="https://zakon.rada.gov.ua/laws/show/851-15" TargetMode="External"/><Relationship Id="rId14" Type="http://schemas.openxmlformats.org/officeDocument/2006/relationships/hyperlink" Target="https://zakon.rada.gov.ua/laws/show/109/2008" TargetMode="External"/><Relationship Id="rId22" Type="http://schemas.openxmlformats.org/officeDocument/2006/relationships/hyperlink" Target="https://ti-ukraine.org/wp-content/uploads/2017/12/anatitychnyy-zvit_prozorist.pdf" TargetMode="External"/><Relationship Id="rId27" Type="http://schemas.openxmlformats.org/officeDocument/2006/relationships/hyperlink" Target="https://zakon.rada.gov.ua/laws/show/2657-12" TargetMode="External"/><Relationship Id="rId30" Type="http://schemas.openxmlformats.org/officeDocument/2006/relationships/hyperlink" Target="https://decentralization.gov.ua/news/15292" TargetMode="External"/><Relationship Id="rId35" Type="http://schemas.openxmlformats.org/officeDocument/2006/relationships/hyperlink" Target="http://www.irbis-nbuv.gov.ua/cgi-bin/irbis_nbuv/cgiirbis_64.exe?Z21ID=&amp;I21DBN=UJRN&amp;P21DBN=UJRN&amp;S21STN=1&amp;S21REF=10&amp;S21FMT=fullwebr&amp;C21COM=S&amp;S21CNR=20&amp;S21P01=0&amp;S21P02=0&amp;S21P03=A=&amp;S21COLORTERMS=1&amp;S21STR=%D0%92%D0%BE%D0%B7%D0%BD%D0%B8%D0%B9%20%D0%A1$" TargetMode="External"/><Relationship Id="rId8" Type="http://schemas.openxmlformats.org/officeDocument/2006/relationships/hyperlink" Target="https://zakon.rada.gov.ua/laws/show/539/97-%D0%B2%D1%80"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B7A47-5107-4F8F-A262-C726395428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83</Pages>
  <Words>86159</Words>
  <Characters>49111</Characters>
  <Application>Microsoft Office Word</Application>
  <DocSecurity>0</DocSecurity>
  <Lines>409</Lines>
  <Paragraphs>269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135001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Користувач</dc:creator>
  <cp:keywords/>
  <dc:description/>
  <cp:lastModifiedBy>Користувач</cp:lastModifiedBy>
  <cp:revision>2</cp:revision>
  <dcterms:created xsi:type="dcterms:W3CDTF">2022-12-19T08:03:00Z</dcterms:created>
  <dcterms:modified xsi:type="dcterms:W3CDTF">2022-12-19T08:03:00Z</dcterms:modified>
</cp:coreProperties>
</file>