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1F71827" w14:textId="77777777" w:rsidR="00595CF8" w:rsidRPr="009E251A" w:rsidRDefault="009F3224" w:rsidP="00595CF8">
      <w:pPr>
        <w:spacing w:before="80"/>
        <w:jc w:val="center"/>
        <w:rPr>
          <w:sz w:val="28"/>
          <w:szCs w:val="28"/>
        </w:rPr>
      </w:pPr>
      <w:r>
        <w:rPr>
          <w:b/>
          <w:bCs/>
          <w:sz w:val="28"/>
          <w:szCs w:val="28"/>
          <w:lang w:eastAsia="ru-RU"/>
        </w:rPr>
        <w:t xml:space="preserve"> </w:t>
      </w:r>
      <w:r w:rsidR="00595CF8" w:rsidRPr="009E251A">
        <w:rPr>
          <w:sz w:val="28"/>
          <w:szCs w:val="28"/>
        </w:rPr>
        <w:t>Міністерство освіти і науки України</w:t>
      </w:r>
    </w:p>
    <w:p w14:paraId="5F666A4E" w14:textId="77777777" w:rsidR="00595CF8" w:rsidRPr="009E251A" w:rsidRDefault="00595CF8" w:rsidP="00595CF8">
      <w:pPr>
        <w:spacing w:before="80"/>
        <w:jc w:val="center"/>
        <w:rPr>
          <w:sz w:val="28"/>
          <w:szCs w:val="28"/>
        </w:rPr>
      </w:pPr>
      <w:r w:rsidRPr="009E251A">
        <w:rPr>
          <w:sz w:val="28"/>
          <w:szCs w:val="28"/>
        </w:rPr>
        <w:t>Івано</w:t>
      </w:r>
      <w:r>
        <w:rPr>
          <w:sz w:val="28"/>
          <w:szCs w:val="28"/>
        </w:rPr>
        <w:t>-</w:t>
      </w:r>
      <w:r w:rsidRPr="009E251A">
        <w:rPr>
          <w:sz w:val="28"/>
          <w:szCs w:val="28"/>
        </w:rPr>
        <w:t>Франківський національний технічний університет нафти і газу</w:t>
      </w:r>
    </w:p>
    <w:p w14:paraId="77091FE1" w14:textId="77777777" w:rsidR="00595CF8" w:rsidRPr="009E251A" w:rsidRDefault="00595CF8" w:rsidP="00595CF8">
      <w:pPr>
        <w:pStyle w:val="1"/>
        <w:spacing w:before="80" w:line="240" w:lineRule="auto"/>
        <w:jc w:val="center"/>
        <w:rPr>
          <w:b/>
          <w:bCs w:val="0"/>
          <w:sz w:val="28"/>
          <w:szCs w:val="28"/>
        </w:rPr>
      </w:pPr>
      <w:r w:rsidRPr="009E251A">
        <w:rPr>
          <w:b/>
          <w:bCs w:val="0"/>
          <w:caps/>
          <w:sz w:val="28"/>
          <w:szCs w:val="28"/>
        </w:rPr>
        <w:t>Кафедра публічного управління та адміністрування</w:t>
      </w:r>
    </w:p>
    <w:p w14:paraId="3418EA02" w14:textId="77777777" w:rsidR="00595CF8" w:rsidRPr="009E251A" w:rsidRDefault="00595CF8" w:rsidP="00595CF8">
      <w:pPr>
        <w:pStyle w:val="2"/>
        <w:rPr>
          <w:rFonts w:ascii="Times New Roman" w:hAnsi="Times New Roman"/>
          <w:sz w:val="28"/>
          <w:szCs w:val="28"/>
        </w:rPr>
      </w:pPr>
    </w:p>
    <w:p w14:paraId="5175AD97" w14:textId="77777777" w:rsidR="00595CF8" w:rsidRDefault="00595CF8" w:rsidP="00595CF8">
      <w:pPr>
        <w:pStyle w:val="2"/>
        <w:jc w:val="center"/>
        <w:rPr>
          <w:rFonts w:ascii="Times New Roman" w:hAnsi="Times New Roman"/>
          <w:color w:val="000000"/>
          <w:sz w:val="32"/>
          <w:szCs w:val="32"/>
        </w:rPr>
      </w:pPr>
      <w:r>
        <w:rPr>
          <w:rFonts w:ascii="Times New Roman" w:hAnsi="Times New Roman"/>
          <w:color w:val="000000"/>
          <w:sz w:val="32"/>
          <w:szCs w:val="32"/>
        </w:rPr>
        <w:t xml:space="preserve">МАГІСТЕРСЬКА </w:t>
      </w:r>
      <w:r w:rsidRPr="009E251A">
        <w:rPr>
          <w:rFonts w:ascii="Times New Roman" w:hAnsi="Times New Roman"/>
          <w:color w:val="000000"/>
          <w:sz w:val="32"/>
          <w:szCs w:val="32"/>
        </w:rPr>
        <w:t>РОБОТА</w:t>
      </w:r>
    </w:p>
    <w:p w14:paraId="04410660" w14:textId="2A915100" w:rsidR="00595CF8" w:rsidRPr="00595CF8" w:rsidRDefault="00595CF8" w:rsidP="00595CF8">
      <w:pPr>
        <w:pStyle w:val="2"/>
        <w:jc w:val="center"/>
        <w:rPr>
          <w:rFonts w:ascii="Times New Roman" w:hAnsi="Times New Roman"/>
          <w:color w:val="000000"/>
          <w:sz w:val="32"/>
          <w:szCs w:val="32"/>
        </w:rPr>
      </w:pPr>
      <w:r w:rsidRPr="00595CF8">
        <w:rPr>
          <w:rFonts w:ascii="Times New Roman" w:hAnsi="Times New Roman" w:cs="Times New Roman"/>
          <w:color w:val="000000" w:themeColor="text1"/>
          <w:sz w:val="32"/>
          <w:szCs w:val="32"/>
        </w:rPr>
        <w:t>Подолання комунікативних бар’єрів у взаємодії  публічних управлінців і громадян</w:t>
      </w:r>
    </w:p>
    <w:p w14:paraId="4D9E5343" w14:textId="77777777" w:rsidR="00595CF8" w:rsidRPr="009411D1" w:rsidRDefault="00595CF8" w:rsidP="00595CF8">
      <w:pPr>
        <w:pStyle w:val="6"/>
        <w:rPr>
          <w:sz w:val="36"/>
          <w:szCs w:val="36"/>
        </w:rPr>
      </w:pPr>
    </w:p>
    <w:p w14:paraId="4DED08A1" w14:textId="77777777" w:rsidR="00595CF8" w:rsidRPr="006F33BA" w:rsidRDefault="00595CF8" w:rsidP="00595CF8">
      <w:pPr>
        <w:pStyle w:val="6"/>
        <w:jc w:val="center"/>
        <w:rPr>
          <w:sz w:val="28"/>
          <w:szCs w:val="28"/>
        </w:rPr>
      </w:pPr>
      <w:r w:rsidRPr="009E251A">
        <w:rPr>
          <w:sz w:val="28"/>
          <w:szCs w:val="28"/>
        </w:rPr>
        <w:t xml:space="preserve">Спеціальність 281 </w:t>
      </w:r>
      <w:r>
        <w:rPr>
          <w:sz w:val="28"/>
          <w:szCs w:val="28"/>
        </w:rPr>
        <w:t>–</w:t>
      </w:r>
      <w:r w:rsidRPr="009E251A">
        <w:rPr>
          <w:sz w:val="28"/>
          <w:szCs w:val="28"/>
        </w:rPr>
        <w:t xml:space="preserve"> </w:t>
      </w:r>
      <w:r>
        <w:rPr>
          <w:sz w:val="28"/>
          <w:szCs w:val="28"/>
        </w:rPr>
        <w:t>«</w:t>
      </w:r>
      <w:r w:rsidRPr="009E251A">
        <w:rPr>
          <w:sz w:val="28"/>
          <w:szCs w:val="28"/>
        </w:rPr>
        <w:t>Публічне управління та адміністрування</w:t>
      </w:r>
      <w:r>
        <w:rPr>
          <w:sz w:val="28"/>
          <w:szCs w:val="28"/>
        </w:rPr>
        <w:t>»</w:t>
      </w:r>
    </w:p>
    <w:p w14:paraId="1970F9C8" w14:textId="77777777" w:rsidR="00595CF8" w:rsidRPr="009E251A" w:rsidRDefault="00595CF8" w:rsidP="00595CF8"/>
    <w:p w14:paraId="1E2B39B6" w14:textId="77777777" w:rsidR="00595CF8" w:rsidRPr="009E251A" w:rsidRDefault="00595CF8" w:rsidP="00595CF8">
      <w:pPr>
        <w:ind w:left="540" w:right="585"/>
        <w:jc w:val="both"/>
        <w:rPr>
          <w:sz w:val="28"/>
          <w:szCs w:val="28"/>
        </w:rPr>
      </w:pPr>
      <w:r w:rsidRPr="009E251A">
        <w:rPr>
          <w:sz w:val="28"/>
          <w:szCs w:val="28"/>
        </w:rPr>
        <w:t>Дипломна робота містить результати власних досліджень. Усі текстові та графічні запозичення мають посилання на відповідне джерело.</w:t>
      </w:r>
    </w:p>
    <w:p w14:paraId="7B51BC9A" w14:textId="77777777" w:rsidR="00595CF8" w:rsidRPr="009E251A" w:rsidRDefault="00595CF8" w:rsidP="00595CF8"/>
    <w:tbl>
      <w:tblPr>
        <w:tblW w:w="0" w:type="auto"/>
        <w:tblInd w:w="108" w:type="dxa"/>
        <w:tblLook w:val="0000" w:firstRow="0" w:lastRow="0" w:firstColumn="0" w:lastColumn="0" w:noHBand="0" w:noVBand="0"/>
      </w:tblPr>
      <w:tblGrid>
        <w:gridCol w:w="2340"/>
        <w:gridCol w:w="3724"/>
        <w:gridCol w:w="236"/>
        <w:gridCol w:w="3060"/>
      </w:tblGrid>
      <w:tr w:rsidR="00595CF8" w:rsidRPr="002D1F39" w14:paraId="2D816782" w14:textId="77777777" w:rsidTr="00372100">
        <w:trPr>
          <w:trHeight w:val="213"/>
        </w:trPr>
        <w:tc>
          <w:tcPr>
            <w:tcW w:w="2340" w:type="dxa"/>
            <w:vAlign w:val="bottom"/>
          </w:tcPr>
          <w:p w14:paraId="09BD56B6" w14:textId="77777777" w:rsidR="00595CF8" w:rsidRPr="002D1F39" w:rsidRDefault="00595CF8" w:rsidP="00372100">
            <w:pPr>
              <w:rPr>
                <w:sz w:val="28"/>
                <w:szCs w:val="28"/>
              </w:rPr>
            </w:pPr>
            <w:r w:rsidRPr="002D1F39">
              <w:rPr>
                <w:sz w:val="28"/>
                <w:szCs w:val="28"/>
              </w:rPr>
              <w:t>Слухач</w:t>
            </w:r>
          </w:p>
        </w:tc>
        <w:tc>
          <w:tcPr>
            <w:tcW w:w="3724" w:type="dxa"/>
            <w:tcBorders>
              <w:bottom w:val="single" w:sz="6" w:space="0" w:color="auto"/>
            </w:tcBorders>
          </w:tcPr>
          <w:p w14:paraId="3FB433D9" w14:textId="77777777" w:rsidR="00595CF8" w:rsidRPr="002D1F39" w:rsidRDefault="00595CF8" w:rsidP="00372100"/>
        </w:tc>
        <w:tc>
          <w:tcPr>
            <w:tcW w:w="236" w:type="dxa"/>
          </w:tcPr>
          <w:p w14:paraId="7F35DA5A" w14:textId="77777777" w:rsidR="00595CF8" w:rsidRPr="002D1F39" w:rsidRDefault="00595CF8" w:rsidP="00372100"/>
        </w:tc>
        <w:tc>
          <w:tcPr>
            <w:tcW w:w="3060" w:type="dxa"/>
            <w:tcBorders>
              <w:bottom w:val="single" w:sz="6" w:space="0" w:color="auto"/>
            </w:tcBorders>
          </w:tcPr>
          <w:p w14:paraId="5006BCAF" w14:textId="593740D6" w:rsidR="00595CF8" w:rsidRPr="009E251A" w:rsidRDefault="00595CF8" w:rsidP="00372100">
            <w:pPr>
              <w:pStyle w:val="9"/>
              <w:jc w:val="center"/>
              <w:rPr>
                <w:rFonts w:ascii="Times New Roman" w:hAnsi="Times New Roman"/>
                <w:i w:val="0"/>
                <w:sz w:val="28"/>
                <w:szCs w:val="28"/>
              </w:rPr>
            </w:pPr>
            <w:r>
              <w:rPr>
                <w:rFonts w:ascii="Times New Roman" w:hAnsi="Times New Roman"/>
                <w:i w:val="0"/>
                <w:sz w:val="28"/>
                <w:szCs w:val="28"/>
              </w:rPr>
              <w:t>А. В. Возняк</w:t>
            </w:r>
          </w:p>
        </w:tc>
      </w:tr>
      <w:tr w:rsidR="00595CF8" w:rsidRPr="002D1F39" w14:paraId="4F635C08" w14:textId="77777777" w:rsidTr="00372100">
        <w:tc>
          <w:tcPr>
            <w:tcW w:w="2340" w:type="dxa"/>
            <w:vAlign w:val="bottom"/>
          </w:tcPr>
          <w:p w14:paraId="586CA936" w14:textId="77777777" w:rsidR="00595CF8" w:rsidRPr="002D1F39" w:rsidRDefault="00595CF8" w:rsidP="00372100"/>
        </w:tc>
        <w:tc>
          <w:tcPr>
            <w:tcW w:w="3724" w:type="dxa"/>
            <w:tcBorders>
              <w:top w:val="single" w:sz="6" w:space="0" w:color="auto"/>
            </w:tcBorders>
          </w:tcPr>
          <w:p w14:paraId="5BA4654A" w14:textId="77777777" w:rsidR="00595CF8" w:rsidRPr="002D1F39" w:rsidRDefault="00595CF8" w:rsidP="00372100">
            <w:pPr>
              <w:jc w:val="center"/>
              <w:rPr>
                <w:sz w:val="20"/>
              </w:rPr>
            </w:pPr>
            <w:r w:rsidRPr="002D1F39">
              <w:rPr>
                <w:sz w:val="20"/>
              </w:rPr>
              <w:t>особистий підпис, дата</w:t>
            </w:r>
          </w:p>
        </w:tc>
        <w:tc>
          <w:tcPr>
            <w:tcW w:w="236" w:type="dxa"/>
          </w:tcPr>
          <w:p w14:paraId="4CCEBE92" w14:textId="77777777" w:rsidR="00595CF8" w:rsidRPr="002D1F39" w:rsidRDefault="00595CF8" w:rsidP="00372100">
            <w:pPr>
              <w:jc w:val="center"/>
              <w:rPr>
                <w:sz w:val="20"/>
              </w:rPr>
            </w:pPr>
          </w:p>
        </w:tc>
        <w:tc>
          <w:tcPr>
            <w:tcW w:w="3060" w:type="dxa"/>
            <w:tcBorders>
              <w:top w:val="single" w:sz="6" w:space="0" w:color="auto"/>
            </w:tcBorders>
          </w:tcPr>
          <w:p w14:paraId="3271B617" w14:textId="77777777" w:rsidR="00595CF8" w:rsidRPr="002D1F39" w:rsidRDefault="00595CF8" w:rsidP="00372100">
            <w:pPr>
              <w:jc w:val="center"/>
              <w:rPr>
                <w:sz w:val="20"/>
              </w:rPr>
            </w:pPr>
            <w:r w:rsidRPr="002D1F39">
              <w:rPr>
                <w:sz w:val="20"/>
              </w:rPr>
              <w:t>розшифрування підпису</w:t>
            </w:r>
          </w:p>
        </w:tc>
      </w:tr>
      <w:tr w:rsidR="00595CF8" w:rsidRPr="002D1F39" w14:paraId="5B9BAACC" w14:textId="77777777" w:rsidTr="00372100">
        <w:trPr>
          <w:cantSplit/>
          <w:trHeight w:val="678"/>
        </w:trPr>
        <w:tc>
          <w:tcPr>
            <w:tcW w:w="9360" w:type="dxa"/>
            <w:gridSpan w:val="4"/>
          </w:tcPr>
          <w:p w14:paraId="31CE8A48" w14:textId="77777777" w:rsidR="00595CF8" w:rsidRPr="009E251A" w:rsidRDefault="00595CF8" w:rsidP="00372100">
            <w:pPr>
              <w:pStyle w:val="7"/>
              <w:jc w:val="center"/>
              <w:rPr>
                <w:b/>
                <w:sz w:val="32"/>
                <w:szCs w:val="32"/>
              </w:rPr>
            </w:pPr>
            <w:r w:rsidRPr="009E251A">
              <w:rPr>
                <w:b/>
                <w:sz w:val="32"/>
                <w:szCs w:val="32"/>
              </w:rPr>
              <w:t>Допускається до захисту</w:t>
            </w:r>
          </w:p>
        </w:tc>
      </w:tr>
      <w:tr w:rsidR="00595CF8" w:rsidRPr="002D1F39" w14:paraId="17D77AD3" w14:textId="77777777" w:rsidTr="00372100">
        <w:tc>
          <w:tcPr>
            <w:tcW w:w="2340" w:type="dxa"/>
            <w:vAlign w:val="bottom"/>
          </w:tcPr>
          <w:p w14:paraId="7DF42840" w14:textId="77777777" w:rsidR="00595CF8" w:rsidRPr="002D1F39" w:rsidRDefault="00595CF8" w:rsidP="00372100">
            <w:pPr>
              <w:rPr>
                <w:sz w:val="28"/>
                <w:szCs w:val="28"/>
              </w:rPr>
            </w:pPr>
            <w:r w:rsidRPr="002D1F39">
              <w:rPr>
                <w:sz w:val="28"/>
                <w:szCs w:val="28"/>
              </w:rPr>
              <w:t xml:space="preserve">Зав. кафедри  </w:t>
            </w:r>
          </w:p>
        </w:tc>
        <w:tc>
          <w:tcPr>
            <w:tcW w:w="3724" w:type="dxa"/>
            <w:tcBorders>
              <w:bottom w:val="single" w:sz="6" w:space="0" w:color="auto"/>
            </w:tcBorders>
          </w:tcPr>
          <w:p w14:paraId="1AB91EC8" w14:textId="77777777" w:rsidR="00595CF8" w:rsidRPr="002D1F39" w:rsidRDefault="00595CF8" w:rsidP="00372100"/>
        </w:tc>
        <w:tc>
          <w:tcPr>
            <w:tcW w:w="236" w:type="dxa"/>
          </w:tcPr>
          <w:p w14:paraId="4ADE9820" w14:textId="77777777" w:rsidR="00595CF8" w:rsidRPr="002D1F39" w:rsidRDefault="00595CF8" w:rsidP="00372100"/>
        </w:tc>
        <w:tc>
          <w:tcPr>
            <w:tcW w:w="3060" w:type="dxa"/>
            <w:tcBorders>
              <w:bottom w:val="single" w:sz="6" w:space="0" w:color="auto"/>
            </w:tcBorders>
          </w:tcPr>
          <w:p w14:paraId="587EE9AD" w14:textId="77777777" w:rsidR="00595CF8" w:rsidRPr="009E251A" w:rsidRDefault="00595CF8" w:rsidP="00372100">
            <w:pPr>
              <w:pStyle w:val="9"/>
              <w:jc w:val="center"/>
              <w:rPr>
                <w:rFonts w:ascii="Times New Roman" w:hAnsi="Times New Roman"/>
                <w:i w:val="0"/>
                <w:sz w:val="28"/>
                <w:szCs w:val="28"/>
              </w:rPr>
            </w:pPr>
            <w:r>
              <w:rPr>
                <w:rFonts w:ascii="Times New Roman" w:hAnsi="Times New Roman"/>
                <w:i w:val="0"/>
                <w:sz w:val="28"/>
                <w:szCs w:val="28"/>
              </w:rPr>
              <w:t>М.С. Орлів</w:t>
            </w:r>
            <w:r w:rsidRPr="009E251A">
              <w:rPr>
                <w:rFonts w:ascii="Times New Roman" w:hAnsi="Times New Roman"/>
                <w:i w:val="0"/>
                <w:sz w:val="28"/>
                <w:szCs w:val="28"/>
              </w:rPr>
              <w:t xml:space="preserve"> </w:t>
            </w:r>
          </w:p>
        </w:tc>
      </w:tr>
      <w:tr w:rsidR="00595CF8" w:rsidRPr="002D1F39" w14:paraId="2530B20C" w14:textId="77777777" w:rsidTr="00372100">
        <w:tc>
          <w:tcPr>
            <w:tcW w:w="2340" w:type="dxa"/>
            <w:vAlign w:val="bottom"/>
          </w:tcPr>
          <w:p w14:paraId="408FB67C" w14:textId="77777777" w:rsidR="00595CF8" w:rsidRPr="002D1F39" w:rsidRDefault="00595CF8" w:rsidP="00372100"/>
        </w:tc>
        <w:tc>
          <w:tcPr>
            <w:tcW w:w="3724" w:type="dxa"/>
            <w:tcBorders>
              <w:top w:val="single" w:sz="6" w:space="0" w:color="auto"/>
            </w:tcBorders>
          </w:tcPr>
          <w:p w14:paraId="645897F9" w14:textId="77777777" w:rsidR="00595CF8" w:rsidRPr="002D1F39" w:rsidRDefault="00595CF8" w:rsidP="00372100">
            <w:pPr>
              <w:jc w:val="center"/>
              <w:rPr>
                <w:sz w:val="20"/>
              </w:rPr>
            </w:pPr>
            <w:r w:rsidRPr="002D1F39">
              <w:rPr>
                <w:sz w:val="20"/>
              </w:rPr>
              <w:t>особистий підпис, дата</w:t>
            </w:r>
          </w:p>
        </w:tc>
        <w:tc>
          <w:tcPr>
            <w:tcW w:w="236" w:type="dxa"/>
          </w:tcPr>
          <w:p w14:paraId="35CB1EFF" w14:textId="77777777" w:rsidR="00595CF8" w:rsidRPr="002D1F39" w:rsidRDefault="00595CF8" w:rsidP="00372100">
            <w:pPr>
              <w:jc w:val="center"/>
              <w:rPr>
                <w:sz w:val="20"/>
              </w:rPr>
            </w:pPr>
          </w:p>
        </w:tc>
        <w:tc>
          <w:tcPr>
            <w:tcW w:w="3060" w:type="dxa"/>
            <w:tcBorders>
              <w:top w:val="single" w:sz="6" w:space="0" w:color="auto"/>
            </w:tcBorders>
          </w:tcPr>
          <w:p w14:paraId="4C70F9EC" w14:textId="77777777" w:rsidR="00595CF8" w:rsidRPr="002D1F39" w:rsidRDefault="00595CF8" w:rsidP="00372100">
            <w:pPr>
              <w:jc w:val="center"/>
              <w:rPr>
                <w:sz w:val="20"/>
              </w:rPr>
            </w:pPr>
            <w:r w:rsidRPr="002D1F39">
              <w:rPr>
                <w:sz w:val="20"/>
              </w:rPr>
              <w:t>розшифрування підпису</w:t>
            </w:r>
          </w:p>
        </w:tc>
      </w:tr>
      <w:tr w:rsidR="00595CF8" w:rsidRPr="002D1F39" w14:paraId="4E3AC144" w14:textId="77777777" w:rsidTr="00372100">
        <w:tc>
          <w:tcPr>
            <w:tcW w:w="2340" w:type="dxa"/>
            <w:vAlign w:val="bottom"/>
          </w:tcPr>
          <w:p w14:paraId="582B2BA2" w14:textId="77777777" w:rsidR="00595CF8" w:rsidRPr="002D1F39" w:rsidRDefault="00595CF8" w:rsidP="00372100">
            <w:pPr>
              <w:rPr>
                <w:sz w:val="28"/>
                <w:szCs w:val="28"/>
              </w:rPr>
            </w:pPr>
            <w:r w:rsidRPr="002D1F39">
              <w:rPr>
                <w:sz w:val="28"/>
                <w:szCs w:val="28"/>
              </w:rPr>
              <w:t>Керівник</w:t>
            </w:r>
          </w:p>
        </w:tc>
        <w:tc>
          <w:tcPr>
            <w:tcW w:w="3724" w:type="dxa"/>
            <w:tcBorders>
              <w:bottom w:val="single" w:sz="6" w:space="0" w:color="auto"/>
            </w:tcBorders>
          </w:tcPr>
          <w:p w14:paraId="0B35C550" w14:textId="77777777" w:rsidR="00595CF8" w:rsidRPr="002D1F39" w:rsidRDefault="00595CF8" w:rsidP="00372100">
            <w:pPr>
              <w:jc w:val="center"/>
              <w:rPr>
                <w:sz w:val="20"/>
              </w:rPr>
            </w:pPr>
          </w:p>
        </w:tc>
        <w:tc>
          <w:tcPr>
            <w:tcW w:w="236" w:type="dxa"/>
          </w:tcPr>
          <w:p w14:paraId="28DF5146" w14:textId="77777777" w:rsidR="00595CF8" w:rsidRPr="002D1F39" w:rsidRDefault="00595CF8" w:rsidP="00372100">
            <w:pPr>
              <w:jc w:val="center"/>
              <w:rPr>
                <w:sz w:val="20"/>
              </w:rPr>
            </w:pPr>
          </w:p>
        </w:tc>
        <w:tc>
          <w:tcPr>
            <w:tcW w:w="3060" w:type="dxa"/>
            <w:tcBorders>
              <w:bottom w:val="single" w:sz="4" w:space="0" w:color="auto"/>
            </w:tcBorders>
          </w:tcPr>
          <w:p w14:paraId="1A3DC1A6" w14:textId="37BF32DA" w:rsidR="00595CF8" w:rsidRPr="009E251A" w:rsidRDefault="00595CF8" w:rsidP="00372100">
            <w:pPr>
              <w:pStyle w:val="9"/>
              <w:jc w:val="center"/>
              <w:rPr>
                <w:rFonts w:ascii="Times New Roman" w:hAnsi="Times New Roman"/>
                <w:i w:val="0"/>
                <w:sz w:val="28"/>
                <w:szCs w:val="28"/>
              </w:rPr>
            </w:pPr>
          </w:p>
        </w:tc>
      </w:tr>
      <w:tr w:rsidR="00595CF8" w:rsidRPr="002D1F39" w14:paraId="0B55FD95" w14:textId="77777777" w:rsidTr="00372100">
        <w:tc>
          <w:tcPr>
            <w:tcW w:w="2340" w:type="dxa"/>
            <w:vAlign w:val="bottom"/>
          </w:tcPr>
          <w:p w14:paraId="3F151DE0" w14:textId="77777777" w:rsidR="00595CF8" w:rsidRPr="002D1F39" w:rsidRDefault="00595CF8" w:rsidP="00372100"/>
        </w:tc>
        <w:tc>
          <w:tcPr>
            <w:tcW w:w="3724" w:type="dxa"/>
            <w:tcBorders>
              <w:top w:val="single" w:sz="6" w:space="0" w:color="auto"/>
            </w:tcBorders>
          </w:tcPr>
          <w:p w14:paraId="282801DA" w14:textId="77777777" w:rsidR="00595CF8" w:rsidRPr="002D1F39" w:rsidRDefault="00595CF8" w:rsidP="00372100">
            <w:pPr>
              <w:jc w:val="center"/>
              <w:rPr>
                <w:sz w:val="20"/>
              </w:rPr>
            </w:pPr>
            <w:r w:rsidRPr="002D1F39">
              <w:rPr>
                <w:sz w:val="20"/>
              </w:rPr>
              <w:t>особистий підпис, дата</w:t>
            </w:r>
          </w:p>
        </w:tc>
        <w:tc>
          <w:tcPr>
            <w:tcW w:w="236" w:type="dxa"/>
          </w:tcPr>
          <w:p w14:paraId="21DBDC1E" w14:textId="77777777" w:rsidR="00595CF8" w:rsidRPr="002D1F39" w:rsidRDefault="00595CF8" w:rsidP="00372100">
            <w:pPr>
              <w:jc w:val="center"/>
              <w:rPr>
                <w:sz w:val="20"/>
              </w:rPr>
            </w:pPr>
          </w:p>
        </w:tc>
        <w:tc>
          <w:tcPr>
            <w:tcW w:w="3060" w:type="dxa"/>
            <w:tcBorders>
              <w:top w:val="single" w:sz="4" w:space="0" w:color="auto"/>
            </w:tcBorders>
          </w:tcPr>
          <w:p w14:paraId="0A982F29" w14:textId="77777777" w:rsidR="00595CF8" w:rsidRPr="002D1F39" w:rsidRDefault="00595CF8" w:rsidP="00372100">
            <w:pPr>
              <w:jc w:val="center"/>
              <w:rPr>
                <w:sz w:val="20"/>
              </w:rPr>
            </w:pPr>
            <w:r w:rsidRPr="002D1F39">
              <w:rPr>
                <w:sz w:val="20"/>
              </w:rPr>
              <w:t>розшифрування підпису</w:t>
            </w:r>
          </w:p>
        </w:tc>
      </w:tr>
      <w:tr w:rsidR="00595CF8" w:rsidRPr="002D1F39" w14:paraId="47642238" w14:textId="77777777" w:rsidTr="00372100">
        <w:tc>
          <w:tcPr>
            <w:tcW w:w="2340" w:type="dxa"/>
            <w:vAlign w:val="bottom"/>
          </w:tcPr>
          <w:p w14:paraId="7CEDEDC1" w14:textId="77777777" w:rsidR="00595CF8" w:rsidRPr="002D1F39" w:rsidRDefault="00595CF8" w:rsidP="00372100">
            <w:pPr>
              <w:rPr>
                <w:sz w:val="28"/>
                <w:szCs w:val="28"/>
              </w:rPr>
            </w:pPr>
            <w:r w:rsidRPr="002D1F39">
              <w:rPr>
                <w:sz w:val="28"/>
                <w:szCs w:val="28"/>
              </w:rPr>
              <w:t>Рецензент</w:t>
            </w:r>
          </w:p>
        </w:tc>
        <w:tc>
          <w:tcPr>
            <w:tcW w:w="3724" w:type="dxa"/>
            <w:tcBorders>
              <w:bottom w:val="single" w:sz="6" w:space="0" w:color="auto"/>
            </w:tcBorders>
          </w:tcPr>
          <w:p w14:paraId="4EC700E5" w14:textId="77777777" w:rsidR="00595CF8" w:rsidRPr="002D1F39" w:rsidRDefault="00595CF8" w:rsidP="00372100">
            <w:pPr>
              <w:jc w:val="center"/>
              <w:rPr>
                <w:sz w:val="20"/>
              </w:rPr>
            </w:pPr>
          </w:p>
        </w:tc>
        <w:tc>
          <w:tcPr>
            <w:tcW w:w="236" w:type="dxa"/>
          </w:tcPr>
          <w:p w14:paraId="437A2DBA" w14:textId="77777777" w:rsidR="00595CF8" w:rsidRPr="002D1F39" w:rsidRDefault="00595CF8" w:rsidP="00372100">
            <w:pPr>
              <w:jc w:val="center"/>
              <w:rPr>
                <w:sz w:val="20"/>
              </w:rPr>
            </w:pPr>
          </w:p>
        </w:tc>
        <w:tc>
          <w:tcPr>
            <w:tcW w:w="3060" w:type="dxa"/>
            <w:tcBorders>
              <w:bottom w:val="single" w:sz="4" w:space="0" w:color="auto"/>
            </w:tcBorders>
          </w:tcPr>
          <w:p w14:paraId="41391EEC" w14:textId="3D0E9842" w:rsidR="00595CF8" w:rsidRPr="009E251A" w:rsidRDefault="00595CF8" w:rsidP="00372100">
            <w:pPr>
              <w:pStyle w:val="9"/>
              <w:jc w:val="center"/>
              <w:rPr>
                <w:rFonts w:ascii="Times New Roman" w:hAnsi="Times New Roman"/>
                <w:i w:val="0"/>
                <w:sz w:val="28"/>
                <w:szCs w:val="28"/>
              </w:rPr>
            </w:pPr>
          </w:p>
        </w:tc>
      </w:tr>
      <w:tr w:rsidR="00595CF8" w:rsidRPr="002D1F39" w14:paraId="70773E09" w14:textId="77777777" w:rsidTr="00372100">
        <w:tc>
          <w:tcPr>
            <w:tcW w:w="2340" w:type="dxa"/>
          </w:tcPr>
          <w:p w14:paraId="67819A0E" w14:textId="77777777" w:rsidR="00595CF8" w:rsidRPr="002D1F39" w:rsidRDefault="00595CF8" w:rsidP="00372100"/>
        </w:tc>
        <w:tc>
          <w:tcPr>
            <w:tcW w:w="3724" w:type="dxa"/>
            <w:tcBorders>
              <w:top w:val="single" w:sz="6" w:space="0" w:color="auto"/>
            </w:tcBorders>
          </w:tcPr>
          <w:p w14:paraId="71FFF183" w14:textId="77777777" w:rsidR="00595CF8" w:rsidRPr="002D1F39" w:rsidRDefault="00595CF8" w:rsidP="00372100">
            <w:pPr>
              <w:jc w:val="center"/>
              <w:rPr>
                <w:sz w:val="20"/>
              </w:rPr>
            </w:pPr>
            <w:r w:rsidRPr="002D1F39">
              <w:rPr>
                <w:sz w:val="20"/>
              </w:rPr>
              <w:t>особистий підпис, дата</w:t>
            </w:r>
          </w:p>
        </w:tc>
        <w:tc>
          <w:tcPr>
            <w:tcW w:w="236" w:type="dxa"/>
          </w:tcPr>
          <w:p w14:paraId="02E1140C" w14:textId="77777777" w:rsidR="00595CF8" w:rsidRPr="002D1F39" w:rsidRDefault="00595CF8" w:rsidP="00372100">
            <w:pPr>
              <w:jc w:val="center"/>
              <w:rPr>
                <w:sz w:val="20"/>
              </w:rPr>
            </w:pPr>
          </w:p>
        </w:tc>
        <w:tc>
          <w:tcPr>
            <w:tcW w:w="3060" w:type="dxa"/>
            <w:tcBorders>
              <w:top w:val="single" w:sz="4" w:space="0" w:color="auto"/>
            </w:tcBorders>
          </w:tcPr>
          <w:p w14:paraId="0FCAC1BE" w14:textId="77777777" w:rsidR="00595CF8" w:rsidRPr="002D1F39" w:rsidRDefault="00595CF8" w:rsidP="00372100">
            <w:pPr>
              <w:jc w:val="center"/>
              <w:rPr>
                <w:sz w:val="20"/>
              </w:rPr>
            </w:pPr>
            <w:r w:rsidRPr="002D1F39">
              <w:rPr>
                <w:sz w:val="20"/>
              </w:rPr>
              <w:t>розшифрування підпису</w:t>
            </w:r>
          </w:p>
        </w:tc>
      </w:tr>
    </w:tbl>
    <w:p w14:paraId="2993CFF7" w14:textId="77777777" w:rsidR="00595CF8" w:rsidRDefault="00595CF8" w:rsidP="00595CF8">
      <w:pPr>
        <w:rPr>
          <w:b/>
          <w:bCs/>
          <w:w w:val="150"/>
          <w:sz w:val="20"/>
          <w:szCs w:val="20"/>
        </w:rPr>
      </w:pPr>
    </w:p>
    <w:p w14:paraId="6EAEE12D" w14:textId="77777777" w:rsidR="00595CF8" w:rsidRDefault="00595CF8" w:rsidP="00595CF8">
      <w:pPr>
        <w:rPr>
          <w:b/>
          <w:bCs/>
          <w:w w:val="150"/>
          <w:sz w:val="20"/>
          <w:szCs w:val="20"/>
        </w:rPr>
      </w:pPr>
    </w:p>
    <w:p w14:paraId="4060F3D1" w14:textId="77777777" w:rsidR="00595CF8" w:rsidRDefault="00595CF8" w:rsidP="00595CF8">
      <w:pPr>
        <w:rPr>
          <w:b/>
          <w:bCs/>
          <w:w w:val="150"/>
          <w:sz w:val="20"/>
          <w:szCs w:val="20"/>
        </w:rPr>
      </w:pPr>
    </w:p>
    <w:p w14:paraId="7514FB43" w14:textId="77777777" w:rsidR="00595CF8" w:rsidRDefault="00595CF8" w:rsidP="00595CF8">
      <w:pPr>
        <w:rPr>
          <w:b/>
          <w:bCs/>
          <w:w w:val="150"/>
          <w:sz w:val="20"/>
          <w:szCs w:val="20"/>
        </w:rPr>
      </w:pPr>
    </w:p>
    <w:p w14:paraId="09CDA8F9" w14:textId="77777777" w:rsidR="00595CF8" w:rsidRDefault="00595CF8" w:rsidP="00595CF8">
      <w:pPr>
        <w:rPr>
          <w:b/>
          <w:bCs/>
          <w:w w:val="150"/>
          <w:sz w:val="20"/>
          <w:szCs w:val="20"/>
        </w:rPr>
      </w:pPr>
    </w:p>
    <w:p w14:paraId="49DE2F85" w14:textId="77777777" w:rsidR="00595CF8" w:rsidRDefault="00595CF8" w:rsidP="00595CF8">
      <w:pPr>
        <w:rPr>
          <w:b/>
          <w:bCs/>
          <w:w w:val="150"/>
          <w:sz w:val="20"/>
          <w:szCs w:val="20"/>
        </w:rPr>
      </w:pPr>
    </w:p>
    <w:p w14:paraId="6D24BB73" w14:textId="77777777" w:rsidR="00595CF8" w:rsidRDefault="00595CF8" w:rsidP="00595CF8">
      <w:pPr>
        <w:rPr>
          <w:b/>
          <w:bCs/>
          <w:w w:val="150"/>
          <w:sz w:val="20"/>
          <w:szCs w:val="20"/>
        </w:rPr>
      </w:pPr>
    </w:p>
    <w:p w14:paraId="461DB935" w14:textId="77777777" w:rsidR="00595CF8" w:rsidRDefault="00595CF8" w:rsidP="00595CF8">
      <w:pPr>
        <w:rPr>
          <w:b/>
          <w:bCs/>
          <w:w w:val="150"/>
          <w:sz w:val="20"/>
          <w:szCs w:val="20"/>
        </w:rPr>
      </w:pPr>
    </w:p>
    <w:p w14:paraId="0DED876B" w14:textId="77777777" w:rsidR="00595CF8" w:rsidRDefault="00595CF8" w:rsidP="00595CF8">
      <w:pPr>
        <w:rPr>
          <w:b/>
          <w:bCs/>
          <w:w w:val="150"/>
          <w:sz w:val="20"/>
          <w:szCs w:val="20"/>
        </w:rPr>
      </w:pPr>
    </w:p>
    <w:p w14:paraId="4099109A" w14:textId="77777777" w:rsidR="00595CF8" w:rsidRDefault="00595CF8" w:rsidP="00595CF8">
      <w:pPr>
        <w:rPr>
          <w:b/>
          <w:bCs/>
          <w:w w:val="150"/>
          <w:sz w:val="20"/>
          <w:szCs w:val="20"/>
        </w:rPr>
      </w:pPr>
    </w:p>
    <w:p w14:paraId="77C4FE45" w14:textId="77777777" w:rsidR="00595CF8" w:rsidRDefault="00595CF8" w:rsidP="00595CF8">
      <w:pPr>
        <w:rPr>
          <w:b/>
          <w:bCs/>
          <w:w w:val="150"/>
          <w:sz w:val="20"/>
          <w:szCs w:val="20"/>
        </w:rPr>
      </w:pPr>
    </w:p>
    <w:p w14:paraId="65E96396" w14:textId="77777777" w:rsidR="00595CF8" w:rsidRPr="009C206F" w:rsidRDefault="00595CF8" w:rsidP="00595CF8">
      <w:pPr>
        <w:rPr>
          <w:b/>
          <w:bCs/>
          <w:w w:val="150"/>
          <w:sz w:val="20"/>
          <w:szCs w:val="20"/>
        </w:rPr>
      </w:pPr>
    </w:p>
    <w:p w14:paraId="269DF167" w14:textId="77777777" w:rsidR="00595CF8" w:rsidRPr="009E251A" w:rsidRDefault="00595CF8" w:rsidP="00595CF8">
      <w:pPr>
        <w:jc w:val="center"/>
        <w:rPr>
          <w:bCs/>
          <w:sz w:val="28"/>
          <w:szCs w:val="28"/>
        </w:rPr>
      </w:pPr>
      <w:r w:rsidRPr="009E251A">
        <w:rPr>
          <w:bCs/>
          <w:sz w:val="28"/>
          <w:szCs w:val="28"/>
        </w:rPr>
        <w:t>Івано</w:t>
      </w:r>
      <w:r>
        <w:rPr>
          <w:bCs/>
          <w:sz w:val="28"/>
          <w:szCs w:val="28"/>
        </w:rPr>
        <w:t>-</w:t>
      </w:r>
      <w:r w:rsidRPr="009E251A">
        <w:rPr>
          <w:bCs/>
          <w:sz w:val="28"/>
          <w:szCs w:val="28"/>
        </w:rPr>
        <w:t>Франківськ</w:t>
      </w:r>
    </w:p>
    <w:p w14:paraId="1442B883" w14:textId="77777777" w:rsidR="00595CF8" w:rsidRPr="002C57E4" w:rsidRDefault="00595CF8" w:rsidP="00595CF8">
      <w:pPr>
        <w:jc w:val="center"/>
        <w:rPr>
          <w:sz w:val="28"/>
          <w:szCs w:val="28"/>
          <w:lang w:val="en-US"/>
        </w:rPr>
      </w:pPr>
      <w:r>
        <w:rPr>
          <w:sz w:val="28"/>
          <w:szCs w:val="28"/>
        </w:rPr>
        <w:t>2021</w:t>
      </w:r>
    </w:p>
    <w:p w14:paraId="4586973D" w14:textId="77777777" w:rsidR="00595CF8" w:rsidRDefault="00595CF8" w:rsidP="0066195C">
      <w:pPr>
        <w:widowControl w:val="0"/>
        <w:spacing w:line="360" w:lineRule="auto"/>
        <w:ind w:firstLine="567"/>
        <w:jc w:val="center"/>
        <w:rPr>
          <w:b/>
          <w:bCs/>
          <w:sz w:val="28"/>
          <w:szCs w:val="28"/>
          <w:lang w:eastAsia="ru-RU"/>
        </w:rPr>
      </w:pPr>
    </w:p>
    <w:p w14:paraId="529AEA09" w14:textId="77777777" w:rsidR="00595CF8" w:rsidRDefault="00595CF8" w:rsidP="0066195C">
      <w:pPr>
        <w:widowControl w:val="0"/>
        <w:spacing w:line="360" w:lineRule="auto"/>
        <w:ind w:firstLine="567"/>
        <w:jc w:val="center"/>
        <w:rPr>
          <w:b/>
          <w:bCs/>
          <w:sz w:val="28"/>
          <w:szCs w:val="28"/>
          <w:lang w:eastAsia="ru-RU"/>
        </w:rPr>
      </w:pPr>
    </w:p>
    <w:p w14:paraId="76A0C991" w14:textId="77777777" w:rsidR="00595CF8" w:rsidRDefault="00595CF8" w:rsidP="0066195C">
      <w:pPr>
        <w:widowControl w:val="0"/>
        <w:spacing w:line="360" w:lineRule="auto"/>
        <w:ind w:firstLine="567"/>
        <w:jc w:val="center"/>
        <w:rPr>
          <w:b/>
          <w:bCs/>
          <w:sz w:val="28"/>
          <w:szCs w:val="28"/>
          <w:lang w:eastAsia="ru-RU"/>
        </w:rPr>
      </w:pPr>
    </w:p>
    <w:p w14:paraId="6A47F7BB" w14:textId="77777777" w:rsidR="00595CF8" w:rsidRDefault="00595CF8" w:rsidP="0066195C">
      <w:pPr>
        <w:widowControl w:val="0"/>
        <w:spacing w:line="360" w:lineRule="auto"/>
        <w:ind w:firstLine="567"/>
        <w:jc w:val="center"/>
        <w:rPr>
          <w:b/>
          <w:bCs/>
          <w:sz w:val="28"/>
          <w:szCs w:val="28"/>
          <w:lang w:eastAsia="ru-RU"/>
        </w:rPr>
      </w:pPr>
    </w:p>
    <w:p w14:paraId="0DB96509" w14:textId="5F7882E4" w:rsidR="00397EB8" w:rsidRPr="00EF546C" w:rsidRDefault="00397EB8" w:rsidP="0066195C">
      <w:pPr>
        <w:widowControl w:val="0"/>
        <w:spacing w:line="360" w:lineRule="auto"/>
        <w:ind w:firstLine="567"/>
        <w:jc w:val="center"/>
        <w:rPr>
          <w:b/>
          <w:bCs/>
          <w:sz w:val="28"/>
          <w:szCs w:val="28"/>
          <w:lang w:eastAsia="ru-RU"/>
        </w:rPr>
      </w:pPr>
      <w:r w:rsidRPr="00EF546C">
        <w:rPr>
          <w:b/>
          <w:bCs/>
          <w:sz w:val="28"/>
          <w:szCs w:val="28"/>
          <w:lang w:eastAsia="ru-RU"/>
        </w:rPr>
        <w:lastRenderedPageBreak/>
        <w:t xml:space="preserve">АНОТАЦІЯ </w:t>
      </w:r>
    </w:p>
    <w:p w14:paraId="1C65C431" w14:textId="77777777" w:rsidR="00397EB8" w:rsidRDefault="00397EB8" w:rsidP="0066195C">
      <w:pPr>
        <w:widowControl w:val="0"/>
        <w:spacing w:line="360" w:lineRule="auto"/>
        <w:ind w:firstLine="567"/>
        <w:jc w:val="center"/>
        <w:rPr>
          <w:bCs/>
          <w:sz w:val="28"/>
          <w:szCs w:val="28"/>
          <w:lang w:eastAsia="ru-RU"/>
        </w:rPr>
      </w:pPr>
    </w:p>
    <w:p w14:paraId="07244EF1" w14:textId="77777777" w:rsidR="007B31A0" w:rsidRPr="00EF546C" w:rsidRDefault="007B31A0" w:rsidP="0066195C">
      <w:pPr>
        <w:widowControl w:val="0"/>
        <w:spacing w:line="360" w:lineRule="auto"/>
        <w:ind w:firstLine="567"/>
        <w:jc w:val="center"/>
        <w:rPr>
          <w:bCs/>
          <w:sz w:val="28"/>
          <w:szCs w:val="28"/>
          <w:lang w:eastAsia="ru-RU"/>
        </w:rPr>
      </w:pPr>
    </w:p>
    <w:p w14:paraId="16F51D70" w14:textId="77777777" w:rsidR="00397EB8" w:rsidRPr="00EF546C" w:rsidRDefault="00F7759C" w:rsidP="0066195C">
      <w:pPr>
        <w:widowControl w:val="0"/>
        <w:spacing w:line="360" w:lineRule="auto"/>
        <w:ind w:firstLine="708"/>
        <w:jc w:val="both"/>
        <w:rPr>
          <w:b/>
          <w:sz w:val="28"/>
          <w:szCs w:val="28"/>
        </w:rPr>
      </w:pPr>
      <w:r>
        <w:rPr>
          <w:b/>
          <w:sz w:val="28"/>
          <w:szCs w:val="28"/>
        </w:rPr>
        <w:t>Возняк А.В.</w:t>
      </w:r>
      <w:r w:rsidR="00397EB8" w:rsidRPr="00EF546C">
        <w:rPr>
          <w:b/>
          <w:sz w:val="28"/>
          <w:szCs w:val="28"/>
        </w:rPr>
        <w:t xml:space="preserve"> Подолання комунікативних бар’єрів у взаємодії  публічн</w:t>
      </w:r>
      <w:r>
        <w:rPr>
          <w:b/>
          <w:sz w:val="28"/>
          <w:szCs w:val="28"/>
        </w:rPr>
        <w:t xml:space="preserve">их </w:t>
      </w:r>
      <w:r w:rsidR="00397EB8" w:rsidRPr="00EF546C">
        <w:rPr>
          <w:b/>
          <w:sz w:val="28"/>
          <w:szCs w:val="28"/>
        </w:rPr>
        <w:t>управлін</w:t>
      </w:r>
      <w:r>
        <w:rPr>
          <w:b/>
          <w:sz w:val="28"/>
          <w:szCs w:val="28"/>
        </w:rPr>
        <w:t>ців і громадян.</w:t>
      </w:r>
      <w:r w:rsidR="00397EB8" w:rsidRPr="00EF546C">
        <w:rPr>
          <w:b/>
          <w:sz w:val="28"/>
          <w:szCs w:val="28"/>
        </w:rPr>
        <w:t xml:space="preserve"> – Рукопис.</w:t>
      </w:r>
    </w:p>
    <w:p w14:paraId="547719C5" w14:textId="77777777" w:rsidR="00397EB8" w:rsidRPr="00EF546C" w:rsidRDefault="00397EB8" w:rsidP="0066195C">
      <w:pPr>
        <w:pStyle w:val="rvps4"/>
        <w:widowControl w:val="0"/>
        <w:spacing w:before="0" w:beforeAutospacing="0" w:after="0" w:afterAutospacing="0" w:line="360" w:lineRule="auto"/>
        <w:ind w:firstLine="720"/>
        <w:jc w:val="both"/>
        <w:rPr>
          <w:sz w:val="28"/>
          <w:szCs w:val="28"/>
          <w:lang w:val="uk-UA"/>
        </w:rPr>
      </w:pPr>
    </w:p>
    <w:p w14:paraId="78246A5D" w14:textId="77777777" w:rsidR="00397EB8" w:rsidRPr="00EF546C" w:rsidRDefault="00397EB8" w:rsidP="0066195C">
      <w:pPr>
        <w:pStyle w:val="rvps4"/>
        <w:widowControl w:val="0"/>
        <w:spacing w:before="0" w:beforeAutospacing="0" w:after="0" w:afterAutospacing="0" w:line="360" w:lineRule="auto"/>
        <w:ind w:firstLine="720"/>
        <w:jc w:val="both"/>
        <w:rPr>
          <w:sz w:val="28"/>
          <w:szCs w:val="28"/>
          <w:lang w:val="uk-UA"/>
        </w:rPr>
      </w:pPr>
      <w:r w:rsidRPr="00EF546C">
        <w:rPr>
          <w:sz w:val="28"/>
          <w:szCs w:val="28"/>
          <w:lang w:val="uk-UA"/>
        </w:rPr>
        <w:t>Магістерська робота за спеціальністю 281 – «</w:t>
      </w:r>
      <w:r w:rsidRPr="00924F2E">
        <w:rPr>
          <w:sz w:val="28"/>
          <w:szCs w:val="28"/>
          <w:lang w:val="uk-UA"/>
        </w:rPr>
        <w:t>Публічне управління та адміністрування</w:t>
      </w:r>
      <w:r w:rsidRPr="00EF546C">
        <w:rPr>
          <w:sz w:val="28"/>
          <w:szCs w:val="28"/>
          <w:lang w:val="uk-UA"/>
        </w:rPr>
        <w:t>». – Івано-Франківський національний технічний університет нафти і газу. – Івано-Франківськ, 20</w:t>
      </w:r>
      <w:r w:rsidR="00F7759C">
        <w:rPr>
          <w:sz w:val="28"/>
          <w:szCs w:val="28"/>
          <w:lang w:val="uk-UA"/>
        </w:rPr>
        <w:t>21</w:t>
      </w:r>
      <w:r w:rsidRPr="00EF546C">
        <w:rPr>
          <w:sz w:val="28"/>
          <w:szCs w:val="28"/>
          <w:lang w:val="uk-UA"/>
        </w:rPr>
        <w:t>.</w:t>
      </w:r>
    </w:p>
    <w:p w14:paraId="28115CC9" w14:textId="77777777" w:rsidR="00397EB8" w:rsidRPr="00EF546C" w:rsidRDefault="00397EB8" w:rsidP="0066195C">
      <w:pPr>
        <w:pStyle w:val="rvps4"/>
        <w:widowControl w:val="0"/>
        <w:spacing w:before="0" w:beforeAutospacing="0" w:after="0" w:afterAutospacing="0" w:line="360" w:lineRule="auto"/>
        <w:jc w:val="both"/>
        <w:rPr>
          <w:sz w:val="28"/>
          <w:szCs w:val="28"/>
          <w:lang w:val="uk-UA"/>
        </w:rPr>
      </w:pPr>
      <w:r w:rsidRPr="00EF546C">
        <w:rPr>
          <w:sz w:val="28"/>
          <w:szCs w:val="28"/>
          <w:lang w:val="uk-UA"/>
        </w:rPr>
        <w:t xml:space="preserve">       </w:t>
      </w:r>
    </w:p>
    <w:p w14:paraId="3D214D2F" w14:textId="77777777" w:rsidR="00267A88" w:rsidRDefault="00397EB8" w:rsidP="00A03DFF">
      <w:pPr>
        <w:widowControl w:val="0"/>
        <w:spacing w:line="360" w:lineRule="auto"/>
        <w:jc w:val="both"/>
        <w:rPr>
          <w:sz w:val="28"/>
          <w:szCs w:val="28"/>
        </w:rPr>
      </w:pPr>
      <w:r w:rsidRPr="00EF546C">
        <w:rPr>
          <w:sz w:val="28"/>
          <w:szCs w:val="28"/>
        </w:rPr>
        <w:t xml:space="preserve"> </w:t>
      </w:r>
      <w:r w:rsidRPr="00A03DFF">
        <w:rPr>
          <w:sz w:val="28"/>
          <w:szCs w:val="28"/>
        </w:rPr>
        <w:t xml:space="preserve">У дослідженні висвітлено </w:t>
      </w:r>
      <w:r w:rsidR="005835C9" w:rsidRPr="00A03DFF">
        <w:rPr>
          <w:sz w:val="28"/>
          <w:szCs w:val="28"/>
        </w:rPr>
        <w:t xml:space="preserve">сутнісні </w:t>
      </w:r>
      <w:r w:rsidRPr="00A03DFF">
        <w:rPr>
          <w:sz w:val="28"/>
          <w:szCs w:val="28"/>
        </w:rPr>
        <w:t xml:space="preserve">характеристики комунікативної взаємодії органів публічного управління з громадськістю, </w:t>
      </w:r>
      <w:r w:rsidR="007F43DF" w:rsidRPr="00A03DFF">
        <w:rPr>
          <w:sz w:val="28"/>
          <w:szCs w:val="28"/>
        </w:rPr>
        <w:t>розглянуто сутність та специфіку комунікативних бар’єрів. Описано  нормативно</w:t>
      </w:r>
      <w:r w:rsidR="007F43DF" w:rsidRPr="0086759D">
        <w:rPr>
          <w:sz w:val="28"/>
          <w:szCs w:val="28"/>
        </w:rPr>
        <w:t>-правове поле забезпечення комунікативної політики   в Україні.</w:t>
      </w:r>
      <w:r w:rsidR="007F43DF" w:rsidRPr="007F43DF">
        <w:rPr>
          <w:sz w:val="28"/>
          <w:szCs w:val="28"/>
        </w:rPr>
        <w:t xml:space="preserve"> </w:t>
      </w:r>
      <w:r w:rsidR="007F43DF" w:rsidRPr="0086759D">
        <w:rPr>
          <w:sz w:val="28"/>
          <w:szCs w:val="28"/>
        </w:rPr>
        <w:t>Відобра</w:t>
      </w:r>
      <w:r w:rsidR="00267A88">
        <w:rPr>
          <w:sz w:val="28"/>
          <w:szCs w:val="28"/>
        </w:rPr>
        <w:t xml:space="preserve">жено </w:t>
      </w:r>
      <w:r w:rsidR="007F43DF" w:rsidRPr="0086759D">
        <w:rPr>
          <w:sz w:val="28"/>
          <w:szCs w:val="28"/>
        </w:rPr>
        <w:t>сутність та важливість організації комунікацій органами  публічного управління.</w:t>
      </w:r>
      <w:r w:rsidR="00267A88" w:rsidRPr="00267A88">
        <w:rPr>
          <w:sz w:val="28"/>
          <w:szCs w:val="28"/>
        </w:rPr>
        <w:t xml:space="preserve"> </w:t>
      </w:r>
      <w:r w:rsidR="00267A88" w:rsidRPr="00D81EA7">
        <w:rPr>
          <w:sz w:val="28"/>
          <w:szCs w:val="28"/>
        </w:rPr>
        <w:t>Дослід</w:t>
      </w:r>
      <w:r w:rsidR="00267A88">
        <w:rPr>
          <w:sz w:val="28"/>
          <w:szCs w:val="28"/>
        </w:rPr>
        <w:t xml:space="preserve">жено </w:t>
      </w:r>
      <w:r w:rsidR="00267A88" w:rsidRPr="00D81EA7">
        <w:rPr>
          <w:sz w:val="28"/>
          <w:szCs w:val="28"/>
        </w:rPr>
        <w:t>основні комунікативні бар’єри в системі публічного управління  на прикладі  Центру надання адміністративних послуг Рожнятівської селищної ради Івано-Франківської області.</w:t>
      </w:r>
      <w:r w:rsidR="00267A88" w:rsidRPr="00267A88">
        <w:rPr>
          <w:sz w:val="28"/>
          <w:szCs w:val="28"/>
        </w:rPr>
        <w:t xml:space="preserve"> </w:t>
      </w:r>
      <w:r w:rsidR="00267A88" w:rsidRPr="00D81EA7">
        <w:rPr>
          <w:sz w:val="28"/>
          <w:szCs w:val="28"/>
        </w:rPr>
        <w:t>Запропон</w:t>
      </w:r>
      <w:r w:rsidR="00267A88">
        <w:rPr>
          <w:sz w:val="28"/>
          <w:szCs w:val="28"/>
        </w:rPr>
        <w:t xml:space="preserve">овано </w:t>
      </w:r>
      <w:r w:rsidR="00267A88" w:rsidRPr="00D81EA7">
        <w:rPr>
          <w:sz w:val="28"/>
          <w:szCs w:val="28"/>
        </w:rPr>
        <w:t>шляхи побудови якісної комунікативної взаємодії між органами влади та громадськістю</w:t>
      </w:r>
      <w:r w:rsidR="00267A88">
        <w:rPr>
          <w:sz w:val="28"/>
          <w:szCs w:val="28"/>
        </w:rPr>
        <w:t xml:space="preserve"> на подолання </w:t>
      </w:r>
      <w:proofErr w:type="spellStart"/>
      <w:r w:rsidR="00267A88">
        <w:rPr>
          <w:sz w:val="28"/>
          <w:szCs w:val="28"/>
        </w:rPr>
        <w:t>барєрів</w:t>
      </w:r>
      <w:proofErr w:type="spellEnd"/>
      <w:r w:rsidR="00267A88">
        <w:rPr>
          <w:sz w:val="28"/>
          <w:szCs w:val="28"/>
        </w:rPr>
        <w:t xml:space="preserve"> спілкування.</w:t>
      </w:r>
    </w:p>
    <w:p w14:paraId="419AC676" w14:textId="77777777" w:rsidR="00397EB8" w:rsidRPr="00EF546C" w:rsidRDefault="00A03DFF" w:rsidP="0066195C">
      <w:pPr>
        <w:pStyle w:val="rvps4"/>
        <w:widowControl w:val="0"/>
        <w:spacing w:before="0" w:beforeAutospacing="0" w:after="0" w:afterAutospacing="0" w:line="360" w:lineRule="auto"/>
        <w:jc w:val="both"/>
        <w:rPr>
          <w:sz w:val="28"/>
          <w:szCs w:val="28"/>
          <w:lang w:val="uk-UA"/>
        </w:rPr>
      </w:pPr>
      <w:proofErr w:type="spellStart"/>
      <w:r>
        <w:rPr>
          <w:sz w:val="28"/>
          <w:szCs w:val="28"/>
          <w:lang w:val="uk-UA"/>
        </w:rPr>
        <w:t>Мат</w:t>
      </w:r>
      <w:r w:rsidR="00397EB8" w:rsidRPr="00EF546C">
        <w:rPr>
          <w:sz w:val="28"/>
          <w:szCs w:val="28"/>
          <w:lang w:val="uk-UA"/>
        </w:rPr>
        <w:t>ріали</w:t>
      </w:r>
      <w:proofErr w:type="spellEnd"/>
      <w:r w:rsidR="00397EB8" w:rsidRPr="00EF546C">
        <w:rPr>
          <w:sz w:val="28"/>
          <w:szCs w:val="28"/>
          <w:lang w:val="uk-UA"/>
        </w:rPr>
        <w:t xml:space="preserve"> роботи будуть </w:t>
      </w:r>
      <w:r w:rsidR="00BA3BC5">
        <w:rPr>
          <w:sz w:val="28"/>
          <w:szCs w:val="28"/>
          <w:lang w:val="uk-UA"/>
        </w:rPr>
        <w:t>цінними</w:t>
      </w:r>
      <w:r w:rsidR="00397EB8" w:rsidRPr="00EF546C">
        <w:rPr>
          <w:sz w:val="28"/>
          <w:szCs w:val="28"/>
          <w:lang w:val="uk-UA"/>
        </w:rPr>
        <w:t xml:space="preserve"> для </w:t>
      </w:r>
      <w:r w:rsidR="00BA3BC5">
        <w:rPr>
          <w:sz w:val="28"/>
          <w:szCs w:val="28"/>
          <w:lang w:val="uk-UA"/>
        </w:rPr>
        <w:t xml:space="preserve">роботи по </w:t>
      </w:r>
      <w:r w:rsidR="00397EB8" w:rsidRPr="00EF546C">
        <w:rPr>
          <w:sz w:val="28"/>
          <w:szCs w:val="28"/>
          <w:lang w:val="uk-UA"/>
        </w:rPr>
        <w:t>подоланн</w:t>
      </w:r>
      <w:r w:rsidR="00BA3BC5">
        <w:rPr>
          <w:sz w:val="28"/>
          <w:szCs w:val="28"/>
          <w:lang w:val="uk-UA"/>
        </w:rPr>
        <w:t>ю та</w:t>
      </w:r>
      <w:r w:rsidR="00397EB8" w:rsidRPr="00EF546C">
        <w:rPr>
          <w:sz w:val="28"/>
          <w:szCs w:val="28"/>
          <w:lang w:val="uk-UA"/>
        </w:rPr>
        <w:t xml:space="preserve"> </w:t>
      </w:r>
      <w:r w:rsidR="00BA3BC5" w:rsidRPr="00EF546C">
        <w:rPr>
          <w:sz w:val="28"/>
          <w:szCs w:val="28"/>
          <w:lang w:val="uk-UA"/>
        </w:rPr>
        <w:t>запобіганн</w:t>
      </w:r>
      <w:r w:rsidR="00BA3BC5">
        <w:rPr>
          <w:sz w:val="28"/>
          <w:szCs w:val="28"/>
          <w:lang w:val="uk-UA"/>
        </w:rPr>
        <w:t>ю</w:t>
      </w:r>
      <w:r w:rsidR="00BA3BC5" w:rsidRPr="00EF546C">
        <w:rPr>
          <w:sz w:val="28"/>
          <w:szCs w:val="28"/>
          <w:lang w:val="uk-UA"/>
        </w:rPr>
        <w:t xml:space="preserve">  </w:t>
      </w:r>
      <w:r w:rsidR="00397EB8" w:rsidRPr="00EF546C">
        <w:rPr>
          <w:sz w:val="28"/>
          <w:szCs w:val="28"/>
          <w:lang w:val="uk-UA"/>
        </w:rPr>
        <w:t xml:space="preserve">комунікативних бар’єрів  у процесі взаємодії органів публічного управління з громадськістю, а також можуть бути використані у процесі підвищення кваліфікації чи професійного навчання </w:t>
      </w:r>
      <w:r w:rsidR="00BF4B1E">
        <w:rPr>
          <w:sz w:val="28"/>
          <w:szCs w:val="28"/>
          <w:lang w:val="uk-UA"/>
        </w:rPr>
        <w:t>посадових осіб місцевого самоврядування</w:t>
      </w:r>
      <w:r>
        <w:rPr>
          <w:sz w:val="28"/>
          <w:szCs w:val="28"/>
          <w:lang w:val="uk-UA"/>
        </w:rPr>
        <w:t xml:space="preserve">. </w:t>
      </w:r>
      <w:r w:rsidR="00397EB8" w:rsidRPr="00EF546C">
        <w:rPr>
          <w:sz w:val="28"/>
          <w:szCs w:val="28"/>
          <w:lang w:val="uk-UA"/>
        </w:rPr>
        <w:t xml:space="preserve"> </w:t>
      </w:r>
    </w:p>
    <w:p w14:paraId="69BC7428" w14:textId="77777777" w:rsidR="00397EB8" w:rsidRPr="00EF546C" w:rsidRDefault="00397EB8" w:rsidP="0066195C">
      <w:pPr>
        <w:pStyle w:val="rvps4"/>
        <w:widowControl w:val="0"/>
        <w:spacing w:before="0" w:beforeAutospacing="0" w:after="0" w:afterAutospacing="0" w:line="360" w:lineRule="auto"/>
        <w:jc w:val="both"/>
        <w:rPr>
          <w:sz w:val="28"/>
          <w:szCs w:val="28"/>
          <w:lang w:val="uk-UA"/>
        </w:rPr>
      </w:pPr>
      <w:r w:rsidRPr="00EF546C">
        <w:rPr>
          <w:b/>
          <w:sz w:val="28"/>
          <w:szCs w:val="28"/>
          <w:lang w:val="uk-UA"/>
        </w:rPr>
        <w:t xml:space="preserve">           Ключові слова:</w:t>
      </w:r>
      <w:r w:rsidRPr="00EF546C">
        <w:rPr>
          <w:sz w:val="28"/>
          <w:szCs w:val="28"/>
          <w:lang w:val="uk-UA"/>
        </w:rPr>
        <w:t xml:space="preserve"> </w:t>
      </w:r>
      <w:r w:rsidR="00A03DFF">
        <w:rPr>
          <w:sz w:val="28"/>
          <w:szCs w:val="28"/>
          <w:lang w:val="uk-UA"/>
        </w:rPr>
        <w:t xml:space="preserve">спілкування, </w:t>
      </w:r>
      <w:r w:rsidRPr="00EF546C">
        <w:rPr>
          <w:sz w:val="28"/>
          <w:szCs w:val="28"/>
          <w:lang w:val="uk-UA"/>
        </w:rPr>
        <w:t xml:space="preserve">комунікація, </w:t>
      </w:r>
      <w:r w:rsidR="004A31B0">
        <w:rPr>
          <w:sz w:val="28"/>
          <w:szCs w:val="28"/>
          <w:lang w:val="uk-UA"/>
        </w:rPr>
        <w:t>публічне управління</w:t>
      </w:r>
      <w:r w:rsidRPr="00EF546C">
        <w:rPr>
          <w:sz w:val="28"/>
          <w:szCs w:val="28"/>
          <w:lang w:val="uk-UA"/>
        </w:rPr>
        <w:t xml:space="preserve">, </w:t>
      </w:r>
      <w:r w:rsidR="004A31B0">
        <w:rPr>
          <w:sz w:val="28"/>
          <w:szCs w:val="28"/>
          <w:lang w:val="uk-UA"/>
        </w:rPr>
        <w:t xml:space="preserve">взаємодія органів влади і </w:t>
      </w:r>
      <w:r w:rsidRPr="00EF546C">
        <w:rPr>
          <w:sz w:val="28"/>
          <w:szCs w:val="28"/>
          <w:lang w:val="uk-UA"/>
        </w:rPr>
        <w:t>громадськ</w:t>
      </w:r>
      <w:r w:rsidR="004A31B0">
        <w:rPr>
          <w:sz w:val="28"/>
          <w:szCs w:val="28"/>
          <w:lang w:val="uk-UA"/>
        </w:rPr>
        <w:t>ості</w:t>
      </w:r>
      <w:r w:rsidRPr="00EF546C">
        <w:rPr>
          <w:sz w:val="28"/>
          <w:szCs w:val="28"/>
          <w:lang w:val="uk-UA"/>
        </w:rPr>
        <w:t>,  комунікативні бар’єри.</w:t>
      </w:r>
    </w:p>
    <w:p w14:paraId="7DC113D2" w14:textId="77777777" w:rsidR="00397EB8" w:rsidRPr="00EF546C" w:rsidRDefault="00397EB8" w:rsidP="0066195C">
      <w:pPr>
        <w:pStyle w:val="rvps4"/>
        <w:widowControl w:val="0"/>
        <w:spacing w:before="0" w:beforeAutospacing="0" w:after="0" w:afterAutospacing="0" w:line="360" w:lineRule="auto"/>
        <w:jc w:val="both"/>
        <w:rPr>
          <w:sz w:val="28"/>
          <w:szCs w:val="28"/>
          <w:lang w:val="uk-UA"/>
        </w:rPr>
      </w:pPr>
    </w:p>
    <w:p w14:paraId="732251B4" w14:textId="77777777" w:rsidR="00397EB8" w:rsidRPr="00EF546C" w:rsidRDefault="00397EB8" w:rsidP="0066195C">
      <w:pPr>
        <w:pStyle w:val="rvps4"/>
        <w:widowControl w:val="0"/>
        <w:spacing w:before="0" w:beforeAutospacing="0" w:after="0" w:afterAutospacing="0" w:line="360" w:lineRule="auto"/>
        <w:ind w:firstLine="720"/>
        <w:jc w:val="both"/>
        <w:rPr>
          <w:sz w:val="28"/>
          <w:szCs w:val="28"/>
          <w:lang w:val="uk-UA"/>
        </w:rPr>
      </w:pPr>
    </w:p>
    <w:p w14:paraId="06A54E52" w14:textId="77777777" w:rsidR="00397EB8" w:rsidRDefault="00397EB8" w:rsidP="0066195C">
      <w:pPr>
        <w:pStyle w:val="rvps4"/>
        <w:widowControl w:val="0"/>
        <w:spacing w:before="0" w:beforeAutospacing="0" w:after="0" w:afterAutospacing="0" w:line="360" w:lineRule="auto"/>
        <w:ind w:firstLine="720"/>
        <w:jc w:val="both"/>
        <w:rPr>
          <w:sz w:val="28"/>
          <w:szCs w:val="28"/>
          <w:lang w:val="uk-UA"/>
        </w:rPr>
      </w:pPr>
    </w:p>
    <w:p w14:paraId="0EBA50DF" w14:textId="77777777" w:rsidR="000C3145" w:rsidRPr="00EF546C" w:rsidRDefault="000C3145" w:rsidP="0066195C">
      <w:pPr>
        <w:pStyle w:val="rvps4"/>
        <w:widowControl w:val="0"/>
        <w:spacing w:before="0" w:beforeAutospacing="0" w:after="0" w:afterAutospacing="0" w:line="360" w:lineRule="auto"/>
        <w:ind w:firstLine="720"/>
        <w:jc w:val="both"/>
        <w:rPr>
          <w:sz w:val="28"/>
          <w:szCs w:val="28"/>
          <w:lang w:val="uk-UA"/>
        </w:rPr>
      </w:pPr>
    </w:p>
    <w:p w14:paraId="1CBD2D84" w14:textId="77777777" w:rsidR="00397EB8" w:rsidRPr="00EF546C" w:rsidRDefault="00397EB8" w:rsidP="0066195C">
      <w:pPr>
        <w:widowControl w:val="0"/>
        <w:spacing w:line="360" w:lineRule="auto"/>
        <w:jc w:val="center"/>
        <w:rPr>
          <w:b/>
          <w:sz w:val="28"/>
          <w:szCs w:val="28"/>
        </w:rPr>
      </w:pPr>
      <w:r w:rsidRPr="00EF546C">
        <w:rPr>
          <w:b/>
          <w:sz w:val="28"/>
          <w:szCs w:val="28"/>
        </w:rPr>
        <w:lastRenderedPageBreak/>
        <w:t>ANOTATION</w:t>
      </w:r>
    </w:p>
    <w:p w14:paraId="2087E4C4" w14:textId="77777777" w:rsidR="00397EB8" w:rsidRPr="00EF546C" w:rsidRDefault="00397EB8" w:rsidP="0066195C">
      <w:pPr>
        <w:widowControl w:val="0"/>
        <w:spacing w:line="360" w:lineRule="auto"/>
        <w:rPr>
          <w:b/>
          <w:bCs/>
          <w:sz w:val="28"/>
          <w:szCs w:val="28"/>
          <w:lang w:eastAsia="ru-RU"/>
        </w:rPr>
      </w:pPr>
    </w:p>
    <w:p w14:paraId="185FF571" w14:textId="77777777" w:rsidR="00397EB8" w:rsidRPr="00EF546C" w:rsidRDefault="00397EB8" w:rsidP="0066195C">
      <w:pPr>
        <w:widowControl w:val="0"/>
        <w:spacing w:line="360" w:lineRule="auto"/>
        <w:ind w:firstLine="567"/>
        <w:jc w:val="center"/>
        <w:rPr>
          <w:b/>
          <w:bCs/>
          <w:sz w:val="28"/>
          <w:szCs w:val="28"/>
          <w:lang w:eastAsia="ru-RU"/>
        </w:rPr>
      </w:pPr>
    </w:p>
    <w:p w14:paraId="3457B968" w14:textId="77777777" w:rsidR="00B81C95" w:rsidRPr="00B81C95" w:rsidRDefault="00644739" w:rsidP="00B81C95">
      <w:pPr>
        <w:widowControl w:val="0"/>
        <w:spacing w:line="360" w:lineRule="auto"/>
        <w:jc w:val="both"/>
        <w:rPr>
          <w:rFonts w:eastAsia="Calibri"/>
          <w:b/>
          <w:sz w:val="28"/>
          <w:szCs w:val="28"/>
        </w:rPr>
      </w:pPr>
      <w:r>
        <w:rPr>
          <w:rFonts w:eastAsia="Calibri"/>
          <w:b/>
          <w:sz w:val="28"/>
          <w:szCs w:val="28"/>
          <w:lang w:val="en-US"/>
        </w:rPr>
        <w:t>V</w:t>
      </w:r>
      <w:proofErr w:type="spellStart"/>
      <w:r w:rsidR="00B81C95" w:rsidRPr="00B81C95">
        <w:rPr>
          <w:rFonts w:eastAsia="Calibri"/>
          <w:b/>
          <w:sz w:val="28"/>
          <w:szCs w:val="28"/>
        </w:rPr>
        <w:t>ozniak</w:t>
      </w:r>
      <w:proofErr w:type="spellEnd"/>
      <w:r w:rsidR="00B81C95" w:rsidRPr="00B81C95">
        <w:rPr>
          <w:rFonts w:eastAsia="Calibri"/>
          <w:b/>
          <w:sz w:val="28"/>
          <w:szCs w:val="28"/>
        </w:rPr>
        <w:t xml:space="preserve"> A</w:t>
      </w:r>
      <w:r w:rsidR="00D027E4">
        <w:rPr>
          <w:rFonts w:eastAsia="Calibri"/>
          <w:b/>
          <w:sz w:val="28"/>
          <w:szCs w:val="28"/>
        </w:rPr>
        <w:t>.</w:t>
      </w:r>
      <w:r w:rsidR="00B81C95" w:rsidRPr="00B81C95">
        <w:rPr>
          <w:rFonts w:eastAsia="Calibri"/>
          <w:b/>
          <w:sz w:val="28"/>
          <w:szCs w:val="28"/>
        </w:rPr>
        <w:t xml:space="preserve"> </w:t>
      </w:r>
      <w:proofErr w:type="spellStart"/>
      <w:r w:rsidR="00B81C95" w:rsidRPr="00B81C95">
        <w:rPr>
          <w:rFonts w:eastAsia="Calibri"/>
          <w:b/>
          <w:sz w:val="28"/>
          <w:szCs w:val="28"/>
        </w:rPr>
        <w:t>Overcoming</w:t>
      </w:r>
      <w:proofErr w:type="spellEnd"/>
      <w:r w:rsidR="00B81C95" w:rsidRPr="00B81C95">
        <w:rPr>
          <w:rFonts w:eastAsia="Calibri"/>
          <w:b/>
          <w:sz w:val="28"/>
          <w:szCs w:val="28"/>
        </w:rPr>
        <w:t xml:space="preserve"> </w:t>
      </w:r>
      <w:proofErr w:type="spellStart"/>
      <w:r w:rsidR="00B81C95" w:rsidRPr="00B81C95">
        <w:rPr>
          <w:rFonts w:eastAsia="Calibri"/>
          <w:b/>
          <w:sz w:val="28"/>
          <w:szCs w:val="28"/>
        </w:rPr>
        <w:t>communication</w:t>
      </w:r>
      <w:proofErr w:type="spellEnd"/>
      <w:r w:rsidR="00B81C95" w:rsidRPr="00B81C95">
        <w:rPr>
          <w:rFonts w:eastAsia="Calibri"/>
          <w:b/>
          <w:sz w:val="28"/>
          <w:szCs w:val="28"/>
        </w:rPr>
        <w:t xml:space="preserve"> </w:t>
      </w:r>
      <w:proofErr w:type="spellStart"/>
      <w:r w:rsidR="00B81C95" w:rsidRPr="00B81C95">
        <w:rPr>
          <w:rFonts w:eastAsia="Calibri"/>
          <w:b/>
          <w:sz w:val="28"/>
          <w:szCs w:val="28"/>
        </w:rPr>
        <w:t>barriers</w:t>
      </w:r>
      <w:proofErr w:type="spellEnd"/>
      <w:r w:rsidR="00B81C95" w:rsidRPr="00B81C95">
        <w:rPr>
          <w:rFonts w:eastAsia="Calibri"/>
          <w:b/>
          <w:sz w:val="28"/>
          <w:szCs w:val="28"/>
        </w:rPr>
        <w:t xml:space="preserve"> </w:t>
      </w:r>
      <w:proofErr w:type="spellStart"/>
      <w:r w:rsidR="00B81C95" w:rsidRPr="00B81C95">
        <w:rPr>
          <w:rFonts w:eastAsia="Calibri"/>
          <w:b/>
          <w:sz w:val="28"/>
          <w:szCs w:val="28"/>
        </w:rPr>
        <w:t>in</w:t>
      </w:r>
      <w:proofErr w:type="spellEnd"/>
      <w:r w:rsidR="00B81C95" w:rsidRPr="00B81C95">
        <w:rPr>
          <w:rFonts w:eastAsia="Calibri"/>
          <w:b/>
          <w:sz w:val="28"/>
          <w:szCs w:val="28"/>
        </w:rPr>
        <w:t xml:space="preserve"> </w:t>
      </w:r>
      <w:proofErr w:type="spellStart"/>
      <w:r w:rsidR="00B81C95" w:rsidRPr="00B81C95">
        <w:rPr>
          <w:rFonts w:eastAsia="Calibri"/>
          <w:b/>
          <w:sz w:val="28"/>
          <w:szCs w:val="28"/>
        </w:rPr>
        <w:t>the</w:t>
      </w:r>
      <w:proofErr w:type="spellEnd"/>
      <w:r w:rsidR="00B81C95" w:rsidRPr="00B81C95">
        <w:rPr>
          <w:rFonts w:eastAsia="Calibri"/>
          <w:b/>
          <w:sz w:val="28"/>
          <w:szCs w:val="28"/>
        </w:rPr>
        <w:t xml:space="preserve"> </w:t>
      </w:r>
      <w:proofErr w:type="spellStart"/>
      <w:r w:rsidR="00B81C95" w:rsidRPr="00B81C95">
        <w:rPr>
          <w:rFonts w:eastAsia="Calibri"/>
          <w:b/>
          <w:sz w:val="28"/>
          <w:szCs w:val="28"/>
        </w:rPr>
        <w:t>interaction</w:t>
      </w:r>
      <w:proofErr w:type="spellEnd"/>
      <w:r w:rsidR="00B81C95" w:rsidRPr="00B81C95">
        <w:rPr>
          <w:rFonts w:eastAsia="Calibri"/>
          <w:b/>
          <w:sz w:val="28"/>
          <w:szCs w:val="28"/>
        </w:rPr>
        <w:t xml:space="preserve"> </w:t>
      </w:r>
      <w:proofErr w:type="spellStart"/>
      <w:r w:rsidR="00B81C95" w:rsidRPr="00B81C95">
        <w:rPr>
          <w:rFonts w:eastAsia="Calibri"/>
          <w:b/>
          <w:sz w:val="28"/>
          <w:szCs w:val="28"/>
        </w:rPr>
        <w:t>of</w:t>
      </w:r>
      <w:proofErr w:type="spellEnd"/>
      <w:r w:rsidR="00B81C95" w:rsidRPr="00B81C95">
        <w:rPr>
          <w:rFonts w:eastAsia="Calibri"/>
          <w:b/>
          <w:sz w:val="28"/>
          <w:szCs w:val="28"/>
        </w:rPr>
        <w:t xml:space="preserve"> </w:t>
      </w:r>
      <w:proofErr w:type="spellStart"/>
      <w:r w:rsidR="00B81C95" w:rsidRPr="00B81C95">
        <w:rPr>
          <w:rFonts w:eastAsia="Calibri"/>
          <w:b/>
          <w:sz w:val="28"/>
          <w:szCs w:val="28"/>
        </w:rPr>
        <w:t>public</w:t>
      </w:r>
      <w:proofErr w:type="spellEnd"/>
      <w:r w:rsidR="00B81C95" w:rsidRPr="00B81C95">
        <w:rPr>
          <w:rFonts w:eastAsia="Calibri"/>
          <w:b/>
          <w:sz w:val="28"/>
          <w:szCs w:val="28"/>
        </w:rPr>
        <w:t xml:space="preserve"> </w:t>
      </w:r>
      <w:proofErr w:type="spellStart"/>
      <w:r w:rsidR="00B81C95" w:rsidRPr="00B81C95">
        <w:rPr>
          <w:rFonts w:eastAsia="Calibri"/>
          <w:b/>
          <w:sz w:val="28"/>
          <w:szCs w:val="28"/>
        </w:rPr>
        <w:t>managers</w:t>
      </w:r>
      <w:proofErr w:type="spellEnd"/>
      <w:r w:rsidR="00B81C95" w:rsidRPr="00B81C95">
        <w:rPr>
          <w:rFonts w:eastAsia="Calibri"/>
          <w:b/>
          <w:sz w:val="28"/>
          <w:szCs w:val="28"/>
        </w:rPr>
        <w:t xml:space="preserve"> </w:t>
      </w:r>
      <w:proofErr w:type="spellStart"/>
      <w:r w:rsidR="00B81C95" w:rsidRPr="00B81C95">
        <w:rPr>
          <w:rFonts w:eastAsia="Calibri"/>
          <w:b/>
          <w:sz w:val="28"/>
          <w:szCs w:val="28"/>
        </w:rPr>
        <w:t>and</w:t>
      </w:r>
      <w:proofErr w:type="spellEnd"/>
      <w:r w:rsidR="00B81C95" w:rsidRPr="00B81C95">
        <w:rPr>
          <w:rFonts w:eastAsia="Calibri"/>
          <w:b/>
          <w:sz w:val="28"/>
          <w:szCs w:val="28"/>
        </w:rPr>
        <w:t xml:space="preserve"> </w:t>
      </w:r>
      <w:proofErr w:type="spellStart"/>
      <w:r w:rsidR="00B81C95" w:rsidRPr="00B81C95">
        <w:rPr>
          <w:rFonts w:eastAsia="Calibri"/>
          <w:b/>
          <w:sz w:val="28"/>
          <w:szCs w:val="28"/>
        </w:rPr>
        <w:t>citizens</w:t>
      </w:r>
      <w:proofErr w:type="spellEnd"/>
      <w:r w:rsidR="00B81C95" w:rsidRPr="00B81C95">
        <w:rPr>
          <w:rFonts w:eastAsia="Calibri"/>
          <w:b/>
          <w:sz w:val="28"/>
          <w:szCs w:val="28"/>
        </w:rPr>
        <w:t xml:space="preserve">. - </w:t>
      </w:r>
      <w:proofErr w:type="spellStart"/>
      <w:r w:rsidR="00B81C95" w:rsidRPr="00B81C95">
        <w:rPr>
          <w:rFonts w:eastAsia="Calibri"/>
          <w:b/>
          <w:sz w:val="28"/>
          <w:szCs w:val="28"/>
        </w:rPr>
        <w:t>Manuscript</w:t>
      </w:r>
      <w:proofErr w:type="spellEnd"/>
      <w:r w:rsidR="00B81C95" w:rsidRPr="00B81C95">
        <w:rPr>
          <w:rFonts w:eastAsia="Calibri"/>
          <w:b/>
          <w:sz w:val="28"/>
          <w:szCs w:val="28"/>
        </w:rPr>
        <w:t>.</w:t>
      </w:r>
    </w:p>
    <w:p w14:paraId="24709DF4" w14:textId="77777777" w:rsidR="00D027E4" w:rsidRDefault="00D027E4" w:rsidP="00B81C95">
      <w:pPr>
        <w:widowControl w:val="0"/>
        <w:spacing w:line="360" w:lineRule="auto"/>
        <w:jc w:val="both"/>
        <w:rPr>
          <w:rFonts w:eastAsia="Calibri"/>
          <w:b/>
          <w:sz w:val="28"/>
          <w:szCs w:val="28"/>
        </w:rPr>
      </w:pPr>
    </w:p>
    <w:p w14:paraId="0F6864F2" w14:textId="77777777" w:rsidR="00B81C95" w:rsidRPr="00D027E4" w:rsidRDefault="00B81C95" w:rsidP="00B81C95">
      <w:pPr>
        <w:widowControl w:val="0"/>
        <w:spacing w:line="360" w:lineRule="auto"/>
        <w:jc w:val="both"/>
        <w:rPr>
          <w:rFonts w:eastAsia="Calibri"/>
          <w:sz w:val="28"/>
          <w:szCs w:val="28"/>
        </w:rPr>
      </w:pPr>
      <w:proofErr w:type="spellStart"/>
      <w:r w:rsidRPr="00D027E4">
        <w:rPr>
          <w:rFonts w:eastAsia="Calibri"/>
          <w:sz w:val="28"/>
          <w:szCs w:val="28"/>
        </w:rPr>
        <w:t>Master's</w:t>
      </w:r>
      <w:proofErr w:type="spellEnd"/>
      <w:r w:rsidRPr="00D027E4">
        <w:rPr>
          <w:rFonts w:eastAsia="Calibri"/>
          <w:sz w:val="28"/>
          <w:szCs w:val="28"/>
        </w:rPr>
        <w:t xml:space="preserve"> </w:t>
      </w:r>
      <w:proofErr w:type="spellStart"/>
      <w:r w:rsidRPr="00D027E4">
        <w:rPr>
          <w:rFonts w:eastAsia="Calibri"/>
          <w:sz w:val="28"/>
          <w:szCs w:val="28"/>
        </w:rPr>
        <w:t>thesis</w:t>
      </w:r>
      <w:proofErr w:type="spellEnd"/>
      <w:r w:rsidRPr="00D027E4">
        <w:rPr>
          <w:rFonts w:eastAsia="Calibri"/>
          <w:sz w:val="28"/>
          <w:szCs w:val="28"/>
        </w:rPr>
        <w:t xml:space="preserve"> </w:t>
      </w:r>
      <w:proofErr w:type="spellStart"/>
      <w:r w:rsidRPr="00D027E4">
        <w:rPr>
          <w:rFonts w:eastAsia="Calibri"/>
          <w:sz w:val="28"/>
          <w:szCs w:val="28"/>
        </w:rPr>
        <w:t>in</w:t>
      </w:r>
      <w:proofErr w:type="spellEnd"/>
      <w:r w:rsidRPr="00D027E4">
        <w:rPr>
          <w:rFonts w:eastAsia="Calibri"/>
          <w:sz w:val="28"/>
          <w:szCs w:val="28"/>
        </w:rPr>
        <w:t xml:space="preserve"> </w:t>
      </w:r>
      <w:proofErr w:type="spellStart"/>
      <w:r w:rsidRPr="00D027E4">
        <w:rPr>
          <w:rFonts w:eastAsia="Calibri"/>
          <w:sz w:val="28"/>
          <w:szCs w:val="28"/>
        </w:rPr>
        <w:t>specialty</w:t>
      </w:r>
      <w:proofErr w:type="spellEnd"/>
      <w:r w:rsidRPr="00D027E4">
        <w:rPr>
          <w:rFonts w:eastAsia="Calibri"/>
          <w:sz w:val="28"/>
          <w:szCs w:val="28"/>
        </w:rPr>
        <w:t xml:space="preserve"> 281 - "</w:t>
      </w:r>
      <w:proofErr w:type="spellStart"/>
      <w:r w:rsidRPr="00D027E4">
        <w:rPr>
          <w:rFonts w:eastAsia="Calibri"/>
          <w:sz w:val="28"/>
          <w:szCs w:val="28"/>
        </w:rPr>
        <w:t>Public</w:t>
      </w:r>
      <w:proofErr w:type="spellEnd"/>
      <w:r w:rsidRPr="00D027E4">
        <w:rPr>
          <w:rFonts w:eastAsia="Calibri"/>
          <w:sz w:val="28"/>
          <w:szCs w:val="28"/>
        </w:rPr>
        <w:t xml:space="preserve"> </w:t>
      </w:r>
      <w:proofErr w:type="spellStart"/>
      <w:r w:rsidRPr="00D027E4">
        <w:rPr>
          <w:rFonts w:eastAsia="Calibri"/>
          <w:sz w:val="28"/>
          <w:szCs w:val="28"/>
        </w:rPr>
        <w:t>Administration</w:t>
      </w:r>
      <w:proofErr w:type="spellEnd"/>
      <w:r w:rsidRPr="00D027E4">
        <w:rPr>
          <w:rFonts w:eastAsia="Calibri"/>
          <w:sz w:val="28"/>
          <w:szCs w:val="28"/>
        </w:rPr>
        <w:t xml:space="preserve">". - </w:t>
      </w:r>
      <w:proofErr w:type="spellStart"/>
      <w:r w:rsidRPr="00D027E4">
        <w:rPr>
          <w:rFonts w:eastAsia="Calibri"/>
          <w:sz w:val="28"/>
          <w:szCs w:val="28"/>
        </w:rPr>
        <w:t>Ivano-Frankivsk</w:t>
      </w:r>
      <w:proofErr w:type="spellEnd"/>
      <w:r w:rsidRPr="00D027E4">
        <w:rPr>
          <w:rFonts w:eastAsia="Calibri"/>
          <w:sz w:val="28"/>
          <w:szCs w:val="28"/>
        </w:rPr>
        <w:t xml:space="preserve"> </w:t>
      </w:r>
      <w:proofErr w:type="spellStart"/>
      <w:r w:rsidRPr="00D027E4">
        <w:rPr>
          <w:rFonts w:eastAsia="Calibri"/>
          <w:sz w:val="28"/>
          <w:szCs w:val="28"/>
        </w:rPr>
        <w:t>National</w:t>
      </w:r>
      <w:proofErr w:type="spellEnd"/>
      <w:r w:rsidRPr="00D027E4">
        <w:rPr>
          <w:rFonts w:eastAsia="Calibri"/>
          <w:sz w:val="28"/>
          <w:szCs w:val="28"/>
        </w:rPr>
        <w:t xml:space="preserve"> </w:t>
      </w:r>
      <w:proofErr w:type="spellStart"/>
      <w:r w:rsidRPr="00D027E4">
        <w:rPr>
          <w:rFonts w:eastAsia="Calibri"/>
          <w:sz w:val="28"/>
          <w:szCs w:val="28"/>
        </w:rPr>
        <w:t>Technical</w:t>
      </w:r>
      <w:proofErr w:type="spellEnd"/>
      <w:r w:rsidRPr="00D027E4">
        <w:rPr>
          <w:rFonts w:eastAsia="Calibri"/>
          <w:sz w:val="28"/>
          <w:szCs w:val="28"/>
        </w:rPr>
        <w:t xml:space="preserve"> </w:t>
      </w:r>
      <w:proofErr w:type="spellStart"/>
      <w:r w:rsidRPr="00D027E4">
        <w:rPr>
          <w:rFonts w:eastAsia="Calibri"/>
          <w:sz w:val="28"/>
          <w:szCs w:val="28"/>
        </w:rPr>
        <w:t>University</w:t>
      </w:r>
      <w:proofErr w:type="spellEnd"/>
      <w:r w:rsidRPr="00D027E4">
        <w:rPr>
          <w:rFonts w:eastAsia="Calibri"/>
          <w:sz w:val="28"/>
          <w:szCs w:val="28"/>
        </w:rPr>
        <w:t xml:space="preserve"> </w:t>
      </w:r>
      <w:proofErr w:type="spellStart"/>
      <w:r w:rsidRPr="00D027E4">
        <w:rPr>
          <w:rFonts w:eastAsia="Calibri"/>
          <w:sz w:val="28"/>
          <w:szCs w:val="28"/>
        </w:rPr>
        <w:t>of</w:t>
      </w:r>
      <w:proofErr w:type="spellEnd"/>
      <w:r w:rsidRPr="00D027E4">
        <w:rPr>
          <w:rFonts w:eastAsia="Calibri"/>
          <w:sz w:val="28"/>
          <w:szCs w:val="28"/>
        </w:rPr>
        <w:t xml:space="preserve"> </w:t>
      </w:r>
      <w:proofErr w:type="spellStart"/>
      <w:r w:rsidRPr="00D027E4">
        <w:rPr>
          <w:rFonts w:eastAsia="Calibri"/>
          <w:sz w:val="28"/>
          <w:szCs w:val="28"/>
        </w:rPr>
        <w:t>Oil</w:t>
      </w:r>
      <w:proofErr w:type="spellEnd"/>
      <w:r w:rsidRPr="00D027E4">
        <w:rPr>
          <w:rFonts w:eastAsia="Calibri"/>
          <w:sz w:val="28"/>
          <w:szCs w:val="28"/>
        </w:rPr>
        <w:t xml:space="preserve"> </w:t>
      </w:r>
      <w:proofErr w:type="spellStart"/>
      <w:r w:rsidRPr="00D027E4">
        <w:rPr>
          <w:rFonts w:eastAsia="Calibri"/>
          <w:sz w:val="28"/>
          <w:szCs w:val="28"/>
        </w:rPr>
        <w:t>and</w:t>
      </w:r>
      <w:proofErr w:type="spellEnd"/>
      <w:r w:rsidRPr="00D027E4">
        <w:rPr>
          <w:rFonts w:eastAsia="Calibri"/>
          <w:sz w:val="28"/>
          <w:szCs w:val="28"/>
        </w:rPr>
        <w:t xml:space="preserve"> </w:t>
      </w:r>
      <w:proofErr w:type="spellStart"/>
      <w:r w:rsidRPr="00D027E4">
        <w:rPr>
          <w:rFonts w:eastAsia="Calibri"/>
          <w:sz w:val="28"/>
          <w:szCs w:val="28"/>
        </w:rPr>
        <w:t>Gas</w:t>
      </w:r>
      <w:proofErr w:type="spellEnd"/>
      <w:r w:rsidRPr="00D027E4">
        <w:rPr>
          <w:rFonts w:eastAsia="Calibri"/>
          <w:sz w:val="28"/>
          <w:szCs w:val="28"/>
        </w:rPr>
        <w:t xml:space="preserve">. - </w:t>
      </w:r>
      <w:proofErr w:type="spellStart"/>
      <w:r w:rsidRPr="00D027E4">
        <w:rPr>
          <w:rFonts w:eastAsia="Calibri"/>
          <w:sz w:val="28"/>
          <w:szCs w:val="28"/>
        </w:rPr>
        <w:t>Ivano-Frankivsk</w:t>
      </w:r>
      <w:proofErr w:type="spellEnd"/>
      <w:r w:rsidRPr="00D027E4">
        <w:rPr>
          <w:rFonts w:eastAsia="Calibri"/>
          <w:sz w:val="28"/>
          <w:szCs w:val="28"/>
        </w:rPr>
        <w:t>, 2021.</w:t>
      </w:r>
    </w:p>
    <w:p w14:paraId="32F56072" w14:textId="77777777" w:rsidR="00B81C95" w:rsidRPr="00D027E4" w:rsidRDefault="00B81C95" w:rsidP="00B81C95">
      <w:pPr>
        <w:widowControl w:val="0"/>
        <w:spacing w:line="360" w:lineRule="auto"/>
        <w:jc w:val="both"/>
        <w:rPr>
          <w:rFonts w:eastAsia="Calibri"/>
          <w:sz w:val="28"/>
          <w:szCs w:val="28"/>
        </w:rPr>
      </w:pPr>
      <w:r w:rsidRPr="00D027E4">
        <w:rPr>
          <w:rFonts w:eastAsia="Calibri"/>
          <w:sz w:val="28"/>
          <w:szCs w:val="28"/>
        </w:rPr>
        <w:t xml:space="preserve">       </w:t>
      </w:r>
    </w:p>
    <w:p w14:paraId="0A81C8AA" w14:textId="77777777" w:rsidR="00B81C95" w:rsidRPr="00D027E4" w:rsidRDefault="00B81C95" w:rsidP="00B81C95">
      <w:pPr>
        <w:widowControl w:val="0"/>
        <w:spacing w:line="360" w:lineRule="auto"/>
        <w:jc w:val="both"/>
        <w:rPr>
          <w:rFonts w:eastAsia="Calibri"/>
          <w:sz w:val="28"/>
          <w:szCs w:val="28"/>
        </w:rPr>
      </w:pPr>
      <w:proofErr w:type="spellStart"/>
      <w:r w:rsidRPr="00D027E4">
        <w:rPr>
          <w:rFonts w:eastAsia="Calibri"/>
          <w:sz w:val="28"/>
          <w:szCs w:val="28"/>
        </w:rPr>
        <w:t>The</w:t>
      </w:r>
      <w:proofErr w:type="spellEnd"/>
      <w:r w:rsidRPr="00D027E4">
        <w:rPr>
          <w:rFonts w:eastAsia="Calibri"/>
          <w:sz w:val="28"/>
          <w:szCs w:val="28"/>
        </w:rPr>
        <w:t xml:space="preserve"> </w:t>
      </w:r>
      <w:proofErr w:type="spellStart"/>
      <w:r w:rsidRPr="00D027E4">
        <w:rPr>
          <w:rFonts w:eastAsia="Calibri"/>
          <w:sz w:val="28"/>
          <w:szCs w:val="28"/>
        </w:rPr>
        <w:t>study</w:t>
      </w:r>
      <w:proofErr w:type="spellEnd"/>
      <w:r w:rsidRPr="00D027E4">
        <w:rPr>
          <w:rFonts w:eastAsia="Calibri"/>
          <w:sz w:val="28"/>
          <w:szCs w:val="28"/>
        </w:rPr>
        <w:t xml:space="preserve"> </w:t>
      </w:r>
      <w:proofErr w:type="spellStart"/>
      <w:r w:rsidRPr="00D027E4">
        <w:rPr>
          <w:rFonts w:eastAsia="Calibri"/>
          <w:sz w:val="28"/>
          <w:szCs w:val="28"/>
        </w:rPr>
        <w:t>highlights</w:t>
      </w:r>
      <w:proofErr w:type="spellEnd"/>
      <w:r w:rsidRPr="00D027E4">
        <w:rPr>
          <w:rFonts w:eastAsia="Calibri"/>
          <w:sz w:val="28"/>
          <w:szCs w:val="28"/>
        </w:rPr>
        <w:t xml:space="preserve"> </w:t>
      </w:r>
      <w:proofErr w:type="spellStart"/>
      <w:r w:rsidRPr="00D027E4">
        <w:rPr>
          <w:rFonts w:eastAsia="Calibri"/>
          <w:sz w:val="28"/>
          <w:szCs w:val="28"/>
        </w:rPr>
        <w:t>the</w:t>
      </w:r>
      <w:proofErr w:type="spellEnd"/>
      <w:r w:rsidRPr="00D027E4">
        <w:rPr>
          <w:rFonts w:eastAsia="Calibri"/>
          <w:sz w:val="28"/>
          <w:szCs w:val="28"/>
        </w:rPr>
        <w:t xml:space="preserve"> </w:t>
      </w:r>
      <w:proofErr w:type="spellStart"/>
      <w:r w:rsidRPr="00D027E4">
        <w:rPr>
          <w:rFonts w:eastAsia="Calibri"/>
          <w:sz w:val="28"/>
          <w:szCs w:val="28"/>
        </w:rPr>
        <w:t>essential</w:t>
      </w:r>
      <w:proofErr w:type="spellEnd"/>
      <w:r w:rsidRPr="00D027E4">
        <w:rPr>
          <w:rFonts w:eastAsia="Calibri"/>
          <w:sz w:val="28"/>
          <w:szCs w:val="28"/>
        </w:rPr>
        <w:t xml:space="preserve"> </w:t>
      </w:r>
      <w:proofErr w:type="spellStart"/>
      <w:r w:rsidRPr="00D027E4">
        <w:rPr>
          <w:rFonts w:eastAsia="Calibri"/>
          <w:sz w:val="28"/>
          <w:szCs w:val="28"/>
        </w:rPr>
        <w:t>characteristics</w:t>
      </w:r>
      <w:proofErr w:type="spellEnd"/>
      <w:r w:rsidRPr="00D027E4">
        <w:rPr>
          <w:rFonts w:eastAsia="Calibri"/>
          <w:sz w:val="28"/>
          <w:szCs w:val="28"/>
        </w:rPr>
        <w:t xml:space="preserve"> </w:t>
      </w:r>
      <w:proofErr w:type="spellStart"/>
      <w:r w:rsidRPr="00D027E4">
        <w:rPr>
          <w:rFonts w:eastAsia="Calibri"/>
          <w:sz w:val="28"/>
          <w:szCs w:val="28"/>
        </w:rPr>
        <w:t>of</w:t>
      </w:r>
      <w:proofErr w:type="spellEnd"/>
      <w:r w:rsidRPr="00D027E4">
        <w:rPr>
          <w:rFonts w:eastAsia="Calibri"/>
          <w:sz w:val="28"/>
          <w:szCs w:val="28"/>
        </w:rPr>
        <w:t xml:space="preserve"> </w:t>
      </w:r>
      <w:proofErr w:type="spellStart"/>
      <w:r w:rsidRPr="00D027E4">
        <w:rPr>
          <w:rFonts w:eastAsia="Calibri"/>
          <w:sz w:val="28"/>
          <w:szCs w:val="28"/>
        </w:rPr>
        <w:t>the</w:t>
      </w:r>
      <w:proofErr w:type="spellEnd"/>
      <w:r w:rsidRPr="00D027E4">
        <w:rPr>
          <w:rFonts w:eastAsia="Calibri"/>
          <w:sz w:val="28"/>
          <w:szCs w:val="28"/>
        </w:rPr>
        <w:t xml:space="preserve"> </w:t>
      </w:r>
      <w:proofErr w:type="spellStart"/>
      <w:r w:rsidRPr="00D027E4">
        <w:rPr>
          <w:rFonts w:eastAsia="Calibri"/>
          <w:sz w:val="28"/>
          <w:szCs w:val="28"/>
        </w:rPr>
        <w:t>communicative</w:t>
      </w:r>
      <w:proofErr w:type="spellEnd"/>
      <w:r w:rsidRPr="00D027E4">
        <w:rPr>
          <w:rFonts w:eastAsia="Calibri"/>
          <w:sz w:val="28"/>
          <w:szCs w:val="28"/>
        </w:rPr>
        <w:t xml:space="preserve"> </w:t>
      </w:r>
      <w:proofErr w:type="spellStart"/>
      <w:r w:rsidRPr="00D027E4">
        <w:rPr>
          <w:rFonts w:eastAsia="Calibri"/>
          <w:sz w:val="28"/>
          <w:szCs w:val="28"/>
        </w:rPr>
        <w:t>interaction</w:t>
      </w:r>
      <w:proofErr w:type="spellEnd"/>
      <w:r w:rsidRPr="00D027E4">
        <w:rPr>
          <w:rFonts w:eastAsia="Calibri"/>
          <w:sz w:val="28"/>
          <w:szCs w:val="28"/>
        </w:rPr>
        <w:t xml:space="preserve"> </w:t>
      </w:r>
      <w:proofErr w:type="spellStart"/>
      <w:r w:rsidRPr="00D027E4">
        <w:rPr>
          <w:rFonts w:eastAsia="Calibri"/>
          <w:sz w:val="28"/>
          <w:szCs w:val="28"/>
        </w:rPr>
        <w:t>of</w:t>
      </w:r>
      <w:proofErr w:type="spellEnd"/>
      <w:r w:rsidRPr="00D027E4">
        <w:rPr>
          <w:rFonts w:eastAsia="Calibri"/>
          <w:sz w:val="28"/>
          <w:szCs w:val="28"/>
        </w:rPr>
        <w:t xml:space="preserve"> </w:t>
      </w:r>
      <w:proofErr w:type="spellStart"/>
      <w:r w:rsidRPr="00D027E4">
        <w:rPr>
          <w:rFonts w:eastAsia="Calibri"/>
          <w:sz w:val="28"/>
          <w:szCs w:val="28"/>
        </w:rPr>
        <w:t>public</w:t>
      </w:r>
      <w:proofErr w:type="spellEnd"/>
      <w:r w:rsidRPr="00D027E4">
        <w:rPr>
          <w:rFonts w:eastAsia="Calibri"/>
          <w:sz w:val="28"/>
          <w:szCs w:val="28"/>
        </w:rPr>
        <w:t xml:space="preserve"> </w:t>
      </w:r>
      <w:proofErr w:type="spellStart"/>
      <w:r w:rsidRPr="00D027E4">
        <w:rPr>
          <w:rFonts w:eastAsia="Calibri"/>
          <w:sz w:val="28"/>
          <w:szCs w:val="28"/>
        </w:rPr>
        <w:t>administration</w:t>
      </w:r>
      <w:proofErr w:type="spellEnd"/>
      <w:r w:rsidRPr="00D027E4">
        <w:rPr>
          <w:rFonts w:eastAsia="Calibri"/>
          <w:sz w:val="28"/>
          <w:szCs w:val="28"/>
        </w:rPr>
        <w:t xml:space="preserve"> </w:t>
      </w:r>
      <w:proofErr w:type="spellStart"/>
      <w:r w:rsidRPr="00D027E4">
        <w:rPr>
          <w:rFonts w:eastAsia="Calibri"/>
          <w:sz w:val="28"/>
          <w:szCs w:val="28"/>
        </w:rPr>
        <w:t>with</w:t>
      </w:r>
      <w:proofErr w:type="spellEnd"/>
      <w:r w:rsidRPr="00D027E4">
        <w:rPr>
          <w:rFonts w:eastAsia="Calibri"/>
          <w:sz w:val="28"/>
          <w:szCs w:val="28"/>
        </w:rPr>
        <w:t xml:space="preserve"> </w:t>
      </w:r>
      <w:proofErr w:type="spellStart"/>
      <w:r w:rsidRPr="00D027E4">
        <w:rPr>
          <w:rFonts w:eastAsia="Calibri"/>
          <w:sz w:val="28"/>
          <w:szCs w:val="28"/>
        </w:rPr>
        <w:t>the</w:t>
      </w:r>
      <w:proofErr w:type="spellEnd"/>
      <w:r w:rsidRPr="00D027E4">
        <w:rPr>
          <w:rFonts w:eastAsia="Calibri"/>
          <w:sz w:val="28"/>
          <w:szCs w:val="28"/>
        </w:rPr>
        <w:t xml:space="preserve"> </w:t>
      </w:r>
      <w:proofErr w:type="spellStart"/>
      <w:r w:rsidRPr="00D027E4">
        <w:rPr>
          <w:rFonts w:eastAsia="Calibri"/>
          <w:sz w:val="28"/>
          <w:szCs w:val="28"/>
        </w:rPr>
        <w:t>public</w:t>
      </w:r>
      <w:proofErr w:type="spellEnd"/>
      <w:r w:rsidRPr="00D027E4">
        <w:rPr>
          <w:rFonts w:eastAsia="Calibri"/>
          <w:sz w:val="28"/>
          <w:szCs w:val="28"/>
        </w:rPr>
        <w:t xml:space="preserve">, </w:t>
      </w:r>
      <w:proofErr w:type="spellStart"/>
      <w:r w:rsidRPr="00D027E4">
        <w:rPr>
          <w:rFonts w:eastAsia="Calibri"/>
          <w:sz w:val="28"/>
          <w:szCs w:val="28"/>
        </w:rPr>
        <w:t>considers</w:t>
      </w:r>
      <w:proofErr w:type="spellEnd"/>
      <w:r w:rsidRPr="00D027E4">
        <w:rPr>
          <w:rFonts w:eastAsia="Calibri"/>
          <w:sz w:val="28"/>
          <w:szCs w:val="28"/>
        </w:rPr>
        <w:t xml:space="preserve"> </w:t>
      </w:r>
      <w:proofErr w:type="spellStart"/>
      <w:r w:rsidRPr="00D027E4">
        <w:rPr>
          <w:rFonts w:eastAsia="Calibri"/>
          <w:sz w:val="28"/>
          <w:szCs w:val="28"/>
        </w:rPr>
        <w:t>the</w:t>
      </w:r>
      <w:proofErr w:type="spellEnd"/>
      <w:r w:rsidRPr="00D027E4">
        <w:rPr>
          <w:rFonts w:eastAsia="Calibri"/>
          <w:sz w:val="28"/>
          <w:szCs w:val="28"/>
        </w:rPr>
        <w:t xml:space="preserve"> </w:t>
      </w:r>
      <w:proofErr w:type="spellStart"/>
      <w:r w:rsidRPr="00D027E4">
        <w:rPr>
          <w:rFonts w:eastAsia="Calibri"/>
          <w:sz w:val="28"/>
          <w:szCs w:val="28"/>
        </w:rPr>
        <w:t>nature</w:t>
      </w:r>
      <w:proofErr w:type="spellEnd"/>
      <w:r w:rsidRPr="00D027E4">
        <w:rPr>
          <w:rFonts w:eastAsia="Calibri"/>
          <w:sz w:val="28"/>
          <w:szCs w:val="28"/>
        </w:rPr>
        <w:t xml:space="preserve"> </w:t>
      </w:r>
      <w:proofErr w:type="spellStart"/>
      <w:r w:rsidRPr="00D027E4">
        <w:rPr>
          <w:rFonts w:eastAsia="Calibri"/>
          <w:sz w:val="28"/>
          <w:szCs w:val="28"/>
        </w:rPr>
        <w:t>and</w:t>
      </w:r>
      <w:proofErr w:type="spellEnd"/>
      <w:r w:rsidRPr="00D027E4">
        <w:rPr>
          <w:rFonts w:eastAsia="Calibri"/>
          <w:sz w:val="28"/>
          <w:szCs w:val="28"/>
        </w:rPr>
        <w:t xml:space="preserve"> </w:t>
      </w:r>
      <w:proofErr w:type="spellStart"/>
      <w:r w:rsidRPr="00D027E4">
        <w:rPr>
          <w:rFonts w:eastAsia="Calibri"/>
          <w:sz w:val="28"/>
          <w:szCs w:val="28"/>
        </w:rPr>
        <w:t>specifics</w:t>
      </w:r>
      <w:proofErr w:type="spellEnd"/>
      <w:r w:rsidRPr="00D027E4">
        <w:rPr>
          <w:rFonts w:eastAsia="Calibri"/>
          <w:sz w:val="28"/>
          <w:szCs w:val="28"/>
        </w:rPr>
        <w:t xml:space="preserve"> </w:t>
      </w:r>
      <w:proofErr w:type="spellStart"/>
      <w:r w:rsidRPr="00D027E4">
        <w:rPr>
          <w:rFonts w:eastAsia="Calibri"/>
          <w:sz w:val="28"/>
          <w:szCs w:val="28"/>
        </w:rPr>
        <w:t>of</w:t>
      </w:r>
      <w:proofErr w:type="spellEnd"/>
      <w:r w:rsidRPr="00D027E4">
        <w:rPr>
          <w:rFonts w:eastAsia="Calibri"/>
          <w:sz w:val="28"/>
          <w:szCs w:val="28"/>
        </w:rPr>
        <w:t xml:space="preserve"> </w:t>
      </w:r>
      <w:proofErr w:type="spellStart"/>
      <w:r w:rsidRPr="00D027E4">
        <w:rPr>
          <w:rFonts w:eastAsia="Calibri"/>
          <w:sz w:val="28"/>
          <w:szCs w:val="28"/>
        </w:rPr>
        <w:t>communication</w:t>
      </w:r>
      <w:proofErr w:type="spellEnd"/>
      <w:r w:rsidRPr="00D027E4">
        <w:rPr>
          <w:rFonts w:eastAsia="Calibri"/>
          <w:sz w:val="28"/>
          <w:szCs w:val="28"/>
        </w:rPr>
        <w:t xml:space="preserve"> </w:t>
      </w:r>
      <w:proofErr w:type="spellStart"/>
      <w:r w:rsidRPr="00D027E4">
        <w:rPr>
          <w:rFonts w:eastAsia="Calibri"/>
          <w:sz w:val="28"/>
          <w:szCs w:val="28"/>
        </w:rPr>
        <w:t>barriers</w:t>
      </w:r>
      <w:proofErr w:type="spellEnd"/>
      <w:r w:rsidRPr="00D027E4">
        <w:rPr>
          <w:rFonts w:eastAsia="Calibri"/>
          <w:sz w:val="28"/>
          <w:szCs w:val="28"/>
        </w:rPr>
        <w:t xml:space="preserve">. </w:t>
      </w:r>
      <w:proofErr w:type="spellStart"/>
      <w:r w:rsidRPr="00D027E4">
        <w:rPr>
          <w:rFonts w:eastAsia="Calibri"/>
          <w:sz w:val="28"/>
          <w:szCs w:val="28"/>
        </w:rPr>
        <w:t>The</w:t>
      </w:r>
      <w:proofErr w:type="spellEnd"/>
      <w:r w:rsidRPr="00D027E4">
        <w:rPr>
          <w:rFonts w:eastAsia="Calibri"/>
          <w:sz w:val="28"/>
          <w:szCs w:val="28"/>
        </w:rPr>
        <w:t xml:space="preserve"> </w:t>
      </w:r>
      <w:proofErr w:type="spellStart"/>
      <w:r w:rsidRPr="00D027E4">
        <w:rPr>
          <w:rFonts w:eastAsia="Calibri"/>
          <w:sz w:val="28"/>
          <w:szCs w:val="28"/>
        </w:rPr>
        <w:t>normative-legal</w:t>
      </w:r>
      <w:proofErr w:type="spellEnd"/>
      <w:r w:rsidRPr="00D027E4">
        <w:rPr>
          <w:rFonts w:eastAsia="Calibri"/>
          <w:sz w:val="28"/>
          <w:szCs w:val="28"/>
        </w:rPr>
        <w:t xml:space="preserve"> </w:t>
      </w:r>
      <w:proofErr w:type="spellStart"/>
      <w:r w:rsidRPr="00D027E4">
        <w:rPr>
          <w:rFonts w:eastAsia="Calibri"/>
          <w:sz w:val="28"/>
          <w:szCs w:val="28"/>
        </w:rPr>
        <w:t>field</w:t>
      </w:r>
      <w:proofErr w:type="spellEnd"/>
      <w:r w:rsidRPr="00D027E4">
        <w:rPr>
          <w:rFonts w:eastAsia="Calibri"/>
          <w:sz w:val="28"/>
          <w:szCs w:val="28"/>
        </w:rPr>
        <w:t xml:space="preserve"> </w:t>
      </w:r>
      <w:proofErr w:type="spellStart"/>
      <w:r w:rsidRPr="00D027E4">
        <w:rPr>
          <w:rFonts w:eastAsia="Calibri"/>
          <w:sz w:val="28"/>
          <w:szCs w:val="28"/>
        </w:rPr>
        <w:t>of</w:t>
      </w:r>
      <w:proofErr w:type="spellEnd"/>
      <w:r w:rsidRPr="00D027E4">
        <w:rPr>
          <w:rFonts w:eastAsia="Calibri"/>
          <w:sz w:val="28"/>
          <w:szCs w:val="28"/>
        </w:rPr>
        <w:t xml:space="preserve"> </w:t>
      </w:r>
      <w:proofErr w:type="spellStart"/>
      <w:r w:rsidRPr="00D027E4">
        <w:rPr>
          <w:rFonts w:eastAsia="Calibri"/>
          <w:sz w:val="28"/>
          <w:szCs w:val="28"/>
        </w:rPr>
        <w:t>providing</w:t>
      </w:r>
      <w:proofErr w:type="spellEnd"/>
      <w:r w:rsidRPr="00D027E4">
        <w:rPr>
          <w:rFonts w:eastAsia="Calibri"/>
          <w:sz w:val="28"/>
          <w:szCs w:val="28"/>
        </w:rPr>
        <w:t xml:space="preserve"> </w:t>
      </w:r>
      <w:proofErr w:type="spellStart"/>
      <w:r w:rsidRPr="00D027E4">
        <w:rPr>
          <w:rFonts w:eastAsia="Calibri"/>
          <w:sz w:val="28"/>
          <w:szCs w:val="28"/>
        </w:rPr>
        <w:t>communication</w:t>
      </w:r>
      <w:proofErr w:type="spellEnd"/>
      <w:r w:rsidRPr="00D027E4">
        <w:rPr>
          <w:rFonts w:eastAsia="Calibri"/>
          <w:sz w:val="28"/>
          <w:szCs w:val="28"/>
        </w:rPr>
        <w:t xml:space="preserve"> </w:t>
      </w:r>
      <w:proofErr w:type="spellStart"/>
      <w:r w:rsidRPr="00D027E4">
        <w:rPr>
          <w:rFonts w:eastAsia="Calibri"/>
          <w:sz w:val="28"/>
          <w:szCs w:val="28"/>
        </w:rPr>
        <w:t>policy</w:t>
      </w:r>
      <w:proofErr w:type="spellEnd"/>
      <w:r w:rsidRPr="00D027E4">
        <w:rPr>
          <w:rFonts w:eastAsia="Calibri"/>
          <w:sz w:val="28"/>
          <w:szCs w:val="28"/>
        </w:rPr>
        <w:t xml:space="preserve"> </w:t>
      </w:r>
      <w:proofErr w:type="spellStart"/>
      <w:r w:rsidRPr="00D027E4">
        <w:rPr>
          <w:rFonts w:eastAsia="Calibri"/>
          <w:sz w:val="28"/>
          <w:szCs w:val="28"/>
        </w:rPr>
        <w:t>in</w:t>
      </w:r>
      <w:proofErr w:type="spellEnd"/>
      <w:r w:rsidRPr="00D027E4">
        <w:rPr>
          <w:rFonts w:eastAsia="Calibri"/>
          <w:sz w:val="28"/>
          <w:szCs w:val="28"/>
        </w:rPr>
        <w:t xml:space="preserve"> </w:t>
      </w:r>
      <w:proofErr w:type="spellStart"/>
      <w:r w:rsidRPr="00D027E4">
        <w:rPr>
          <w:rFonts w:eastAsia="Calibri"/>
          <w:sz w:val="28"/>
          <w:szCs w:val="28"/>
        </w:rPr>
        <w:t>Ukraine</w:t>
      </w:r>
      <w:proofErr w:type="spellEnd"/>
      <w:r w:rsidRPr="00D027E4">
        <w:rPr>
          <w:rFonts w:eastAsia="Calibri"/>
          <w:sz w:val="28"/>
          <w:szCs w:val="28"/>
        </w:rPr>
        <w:t xml:space="preserve"> </w:t>
      </w:r>
      <w:proofErr w:type="spellStart"/>
      <w:r w:rsidRPr="00D027E4">
        <w:rPr>
          <w:rFonts w:eastAsia="Calibri"/>
          <w:sz w:val="28"/>
          <w:szCs w:val="28"/>
        </w:rPr>
        <w:t>is</w:t>
      </w:r>
      <w:proofErr w:type="spellEnd"/>
      <w:r w:rsidRPr="00D027E4">
        <w:rPr>
          <w:rFonts w:eastAsia="Calibri"/>
          <w:sz w:val="28"/>
          <w:szCs w:val="28"/>
        </w:rPr>
        <w:t xml:space="preserve"> </w:t>
      </w:r>
      <w:proofErr w:type="spellStart"/>
      <w:r w:rsidRPr="00D027E4">
        <w:rPr>
          <w:rFonts w:eastAsia="Calibri"/>
          <w:sz w:val="28"/>
          <w:szCs w:val="28"/>
        </w:rPr>
        <w:t>described</w:t>
      </w:r>
      <w:proofErr w:type="spellEnd"/>
      <w:r w:rsidRPr="00D027E4">
        <w:rPr>
          <w:rFonts w:eastAsia="Calibri"/>
          <w:sz w:val="28"/>
          <w:szCs w:val="28"/>
        </w:rPr>
        <w:t xml:space="preserve">. </w:t>
      </w:r>
      <w:proofErr w:type="spellStart"/>
      <w:r w:rsidRPr="00D027E4">
        <w:rPr>
          <w:rFonts w:eastAsia="Calibri"/>
          <w:sz w:val="28"/>
          <w:szCs w:val="28"/>
        </w:rPr>
        <w:t>The</w:t>
      </w:r>
      <w:proofErr w:type="spellEnd"/>
      <w:r w:rsidRPr="00D027E4">
        <w:rPr>
          <w:rFonts w:eastAsia="Calibri"/>
          <w:sz w:val="28"/>
          <w:szCs w:val="28"/>
        </w:rPr>
        <w:t xml:space="preserve"> </w:t>
      </w:r>
      <w:proofErr w:type="spellStart"/>
      <w:r w:rsidRPr="00D027E4">
        <w:rPr>
          <w:rFonts w:eastAsia="Calibri"/>
          <w:sz w:val="28"/>
          <w:szCs w:val="28"/>
        </w:rPr>
        <w:t>essence</w:t>
      </w:r>
      <w:proofErr w:type="spellEnd"/>
      <w:r w:rsidRPr="00D027E4">
        <w:rPr>
          <w:rFonts w:eastAsia="Calibri"/>
          <w:sz w:val="28"/>
          <w:szCs w:val="28"/>
        </w:rPr>
        <w:t xml:space="preserve"> </w:t>
      </w:r>
      <w:proofErr w:type="spellStart"/>
      <w:r w:rsidRPr="00D027E4">
        <w:rPr>
          <w:rFonts w:eastAsia="Calibri"/>
          <w:sz w:val="28"/>
          <w:szCs w:val="28"/>
        </w:rPr>
        <w:t>and</w:t>
      </w:r>
      <w:proofErr w:type="spellEnd"/>
      <w:r w:rsidRPr="00D027E4">
        <w:rPr>
          <w:rFonts w:eastAsia="Calibri"/>
          <w:sz w:val="28"/>
          <w:szCs w:val="28"/>
        </w:rPr>
        <w:t xml:space="preserve"> </w:t>
      </w:r>
      <w:proofErr w:type="spellStart"/>
      <w:r w:rsidRPr="00D027E4">
        <w:rPr>
          <w:rFonts w:eastAsia="Calibri"/>
          <w:sz w:val="28"/>
          <w:szCs w:val="28"/>
        </w:rPr>
        <w:t>importance</w:t>
      </w:r>
      <w:proofErr w:type="spellEnd"/>
      <w:r w:rsidRPr="00D027E4">
        <w:rPr>
          <w:rFonts w:eastAsia="Calibri"/>
          <w:sz w:val="28"/>
          <w:szCs w:val="28"/>
        </w:rPr>
        <w:t xml:space="preserve"> </w:t>
      </w:r>
      <w:proofErr w:type="spellStart"/>
      <w:r w:rsidRPr="00D027E4">
        <w:rPr>
          <w:rFonts w:eastAsia="Calibri"/>
          <w:sz w:val="28"/>
          <w:szCs w:val="28"/>
        </w:rPr>
        <w:t>of</w:t>
      </w:r>
      <w:proofErr w:type="spellEnd"/>
      <w:r w:rsidRPr="00D027E4">
        <w:rPr>
          <w:rFonts w:eastAsia="Calibri"/>
          <w:sz w:val="28"/>
          <w:szCs w:val="28"/>
        </w:rPr>
        <w:t xml:space="preserve"> </w:t>
      </w:r>
      <w:proofErr w:type="spellStart"/>
      <w:r w:rsidRPr="00D027E4">
        <w:rPr>
          <w:rFonts w:eastAsia="Calibri"/>
          <w:sz w:val="28"/>
          <w:szCs w:val="28"/>
        </w:rPr>
        <w:t>the</w:t>
      </w:r>
      <w:proofErr w:type="spellEnd"/>
      <w:r w:rsidRPr="00D027E4">
        <w:rPr>
          <w:rFonts w:eastAsia="Calibri"/>
          <w:sz w:val="28"/>
          <w:szCs w:val="28"/>
        </w:rPr>
        <w:t xml:space="preserve"> </w:t>
      </w:r>
      <w:proofErr w:type="spellStart"/>
      <w:r w:rsidRPr="00D027E4">
        <w:rPr>
          <w:rFonts w:eastAsia="Calibri"/>
          <w:sz w:val="28"/>
          <w:szCs w:val="28"/>
        </w:rPr>
        <w:t>organization</w:t>
      </w:r>
      <w:proofErr w:type="spellEnd"/>
      <w:r w:rsidRPr="00D027E4">
        <w:rPr>
          <w:rFonts w:eastAsia="Calibri"/>
          <w:sz w:val="28"/>
          <w:szCs w:val="28"/>
        </w:rPr>
        <w:t xml:space="preserve"> </w:t>
      </w:r>
      <w:proofErr w:type="spellStart"/>
      <w:r w:rsidRPr="00D027E4">
        <w:rPr>
          <w:rFonts w:eastAsia="Calibri"/>
          <w:sz w:val="28"/>
          <w:szCs w:val="28"/>
        </w:rPr>
        <w:t>of</w:t>
      </w:r>
      <w:proofErr w:type="spellEnd"/>
      <w:r w:rsidRPr="00D027E4">
        <w:rPr>
          <w:rFonts w:eastAsia="Calibri"/>
          <w:sz w:val="28"/>
          <w:szCs w:val="28"/>
        </w:rPr>
        <w:t xml:space="preserve"> </w:t>
      </w:r>
      <w:proofErr w:type="spellStart"/>
      <w:r w:rsidRPr="00D027E4">
        <w:rPr>
          <w:rFonts w:eastAsia="Calibri"/>
          <w:sz w:val="28"/>
          <w:szCs w:val="28"/>
        </w:rPr>
        <w:t>communications</w:t>
      </w:r>
      <w:proofErr w:type="spellEnd"/>
      <w:r w:rsidRPr="00D027E4">
        <w:rPr>
          <w:rFonts w:eastAsia="Calibri"/>
          <w:sz w:val="28"/>
          <w:szCs w:val="28"/>
        </w:rPr>
        <w:t xml:space="preserve"> </w:t>
      </w:r>
      <w:proofErr w:type="spellStart"/>
      <w:r w:rsidRPr="00D027E4">
        <w:rPr>
          <w:rFonts w:eastAsia="Calibri"/>
          <w:sz w:val="28"/>
          <w:szCs w:val="28"/>
        </w:rPr>
        <w:t>by</w:t>
      </w:r>
      <w:proofErr w:type="spellEnd"/>
      <w:r w:rsidRPr="00D027E4">
        <w:rPr>
          <w:rFonts w:eastAsia="Calibri"/>
          <w:sz w:val="28"/>
          <w:szCs w:val="28"/>
        </w:rPr>
        <w:t xml:space="preserve"> </w:t>
      </w:r>
      <w:proofErr w:type="spellStart"/>
      <w:r w:rsidRPr="00D027E4">
        <w:rPr>
          <w:rFonts w:eastAsia="Calibri"/>
          <w:sz w:val="28"/>
          <w:szCs w:val="28"/>
        </w:rPr>
        <w:t>public</w:t>
      </w:r>
      <w:proofErr w:type="spellEnd"/>
      <w:r w:rsidRPr="00D027E4">
        <w:rPr>
          <w:rFonts w:eastAsia="Calibri"/>
          <w:sz w:val="28"/>
          <w:szCs w:val="28"/>
        </w:rPr>
        <w:t xml:space="preserve"> </w:t>
      </w:r>
      <w:proofErr w:type="spellStart"/>
      <w:r w:rsidRPr="00D027E4">
        <w:rPr>
          <w:rFonts w:eastAsia="Calibri"/>
          <w:sz w:val="28"/>
          <w:szCs w:val="28"/>
        </w:rPr>
        <w:t>administration</w:t>
      </w:r>
      <w:proofErr w:type="spellEnd"/>
      <w:r w:rsidRPr="00D027E4">
        <w:rPr>
          <w:rFonts w:eastAsia="Calibri"/>
          <w:sz w:val="28"/>
          <w:szCs w:val="28"/>
        </w:rPr>
        <w:t xml:space="preserve"> </w:t>
      </w:r>
      <w:proofErr w:type="spellStart"/>
      <w:r w:rsidRPr="00D027E4">
        <w:rPr>
          <w:rFonts w:eastAsia="Calibri"/>
          <w:sz w:val="28"/>
          <w:szCs w:val="28"/>
        </w:rPr>
        <w:t>bodies</w:t>
      </w:r>
      <w:proofErr w:type="spellEnd"/>
      <w:r w:rsidRPr="00D027E4">
        <w:rPr>
          <w:rFonts w:eastAsia="Calibri"/>
          <w:sz w:val="28"/>
          <w:szCs w:val="28"/>
        </w:rPr>
        <w:t xml:space="preserve"> </w:t>
      </w:r>
      <w:proofErr w:type="spellStart"/>
      <w:r w:rsidRPr="00D027E4">
        <w:rPr>
          <w:rFonts w:eastAsia="Calibri"/>
          <w:sz w:val="28"/>
          <w:szCs w:val="28"/>
        </w:rPr>
        <w:t>are</w:t>
      </w:r>
      <w:proofErr w:type="spellEnd"/>
      <w:r w:rsidRPr="00D027E4">
        <w:rPr>
          <w:rFonts w:eastAsia="Calibri"/>
          <w:sz w:val="28"/>
          <w:szCs w:val="28"/>
        </w:rPr>
        <w:t xml:space="preserve"> </w:t>
      </w:r>
      <w:proofErr w:type="spellStart"/>
      <w:r w:rsidRPr="00D027E4">
        <w:rPr>
          <w:rFonts w:eastAsia="Calibri"/>
          <w:sz w:val="28"/>
          <w:szCs w:val="28"/>
        </w:rPr>
        <w:t>reflected</w:t>
      </w:r>
      <w:proofErr w:type="spellEnd"/>
      <w:r w:rsidRPr="00D027E4">
        <w:rPr>
          <w:rFonts w:eastAsia="Calibri"/>
          <w:sz w:val="28"/>
          <w:szCs w:val="28"/>
        </w:rPr>
        <w:t xml:space="preserve">. </w:t>
      </w:r>
      <w:proofErr w:type="spellStart"/>
      <w:r w:rsidRPr="00D027E4">
        <w:rPr>
          <w:rFonts w:eastAsia="Calibri"/>
          <w:sz w:val="28"/>
          <w:szCs w:val="28"/>
        </w:rPr>
        <w:t>The</w:t>
      </w:r>
      <w:proofErr w:type="spellEnd"/>
      <w:r w:rsidRPr="00D027E4">
        <w:rPr>
          <w:rFonts w:eastAsia="Calibri"/>
          <w:sz w:val="28"/>
          <w:szCs w:val="28"/>
        </w:rPr>
        <w:t xml:space="preserve"> </w:t>
      </w:r>
      <w:proofErr w:type="spellStart"/>
      <w:r w:rsidRPr="00D027E4">
        <w:rPr>
          <w:rFonts w:eastAsia="Calibri"/>
          <w:sz w:val="28"/>
          <w:szCs w:val="28"/>
        </w:rPr>
        <w:t>main</w:t>
      </w:r>
      <w:proofErr w:type="spellEnd"/>
      <w:r w:rsidRPr="00D027E4">
        <w:rPr>
          <w:rFonts w:eastAsia="Calibri"/>
          <w:sz w:val="28"/>
          <w:szCs w:val="28"/>
        </w:rPr>
        <w:t xml:space="preserve"> </w:t>
      </w:r>
      <w:proofErr w:type="spellStart"/>
      <w:r w:rsidRPr="00D027E4">
        <w:rPr>
          <w:rFonts w:eastAsia="Calibri"/>
          <w:sz w:val="28"/>
          <w:szCs w:val="28"/>
        </w:rPr>
        <w:t>communication</w:t>
      </w:r>
      <w:proofErr w:type="spellEnd"/>
      <w:r w:rsidRPr="00D027E4">
        <w:rPr>
          <w:rFonts w:eastAsia="Calibri"/>
          <w:sz w:val="28"/>
          <w:szCs w:val="28"/>
        </w:rPr>
        <w:t xml:space="preserve"> </w:t>
      </w:r>
      <w:proofErr w:type="spellStart"/>
      <w:r w:rsidRPr="00D027E4">
        <w:rPr>
          <w:rFonts w:eastAsia="Calibri"/>
          <w:sz w:val="28"/>
          <w:szCs w:val="28"/>
        </w:rPr>
        <w:t>barriers</w:t>
      </w:r>
      <w:proofErr w:type="spellEnd"/>
      <w:r w:rsidRPr="00D027E4">
        <w:rPr>
          <w:rFonts w:eastAsia="Calibri"/>
          <w:sz w:val="28"/>
          <w:szCs w:val="28"/>
        </w:rPr>
        <w:t xml:space="preserve"> </w:t>
      </w:r>
      <w:proofErr w:type="spellStart"/>
      <w:r w:rsidRPr="00D027E4">
        <w:rPr>
          <w:rFonts w:eastAsia="Calibri"/>
          <w:sz w:val="28"/>
          <w:szCs w:val="28"/>
        </w:rPr>
        <w:t>in</w:t>
      </w:r>
      <w:proofErr w:type="spellEnd"/>
      <w:r w:rsidRPr="00D027E4">
        <w:rPr>
          <w:rFonts w:eastAsia="Calibri"/>
          <w:sz w:val="28"/>
          <w:szCs w:val="28"/>
        </w:rPr>
        <w:t xml:space="preserve"> </w:t>
      </w:r>
      <w:proofErr w:type="spellStart"/>
      <w:r w:rsidRPr="00D027E4">
        <w:rPr>
          <w:rFonts w:eastAsia="Calibri"/>
          <w:sz w:val="28"/>
          <w:szCs w:val="28"/>
        </w:rPr>
        <w:t>the</w:t>
      </w:r>
      <w:proofErr w:type="spellEnd"/>
      <w:r w:rsidRPr="00D027E4">
        <w:rPr>
          <w:rFonts w:eastAsia="Calibri"/>
          <w:sz w:val="28"/>
          <w:szCs w:val="28"/>
        </w:rPr>
        <w:t xml:space="preserve"> </w:t>
      </w:r>
      <w:proofErr w:type="spellStart"/>
      <w:r w:rsidRPr="00D027E4">
        <w:rPr>
          <w:rFonts w:eastAsia="Calibri"/>
          <w:sz w:val="28"/>
          <w:szCs w:val="28"/>
        </w:rPr>
        <w:t>system</w:t>
      </w:r>
      <w:proofErr w:type="spellEnd"/>
      <w:r w:rsidRPr="00D027E4">
        <w:rPr>
          <w:rFonts w:eastAsia="Calibri"/>
          <w:sz w:val="28"/>
          <w:szCs w:val="28"/>
        </w:rPr>
        <w:t xml:space="preserve"> </w:t>
      </w:r>
      <w:proofErr w:type="spellStart"/>
      <w:r w:rsidRPr="00D027E4">
        <w:rPr>
          <w:rFonts w:eastAsia="Calibri"/>
          <w:sz w:val="28"/>
          <w:szCs w:val="28"/>
        </w:rPr>
        <w:t>of</w:t>
      </w:r>
      <w:proofErr w:type="spellEnd"/>
      <w:r w:rsidRPr="00D027E4">
        <w:rPr>
          <w:rFonts w:eastAsia="Calibri"/>
          <w:sz w:val="28"/>
          <w:szCs w:val="28"/>
        </w:rPr>
        <w:t xml:space="preserve"> </w:t>
      </w:r>
      <w:proofErr w:type="spellStart"/>
      <w:r w:rsidRPr="00D027E4">
        <w:rPr>
          <w:rFonts w:eastAsia="Calibri"/>
          <w:sz w:val="28"/>
          <w:szCs w:val="28"/>
        </w:rPr>
        <w:t>public</w:t>
      </w:r>
      <w:proofErr w:type="spellEnd"/>
      <w:r w:rsidRPr="00D027E4">
        <w:rPr>
          <w:rFonts w:eastAsia="Calibri"/>
          <w:sz w:val="28"/>
          <w:szCs w:val="28"/>
        </w:rPr>
        <w:t xml:space="preserve"> </w:t>
      </w:r>
      <w:proofErr w:type="spellStart"/>
      <w:r w:rsidRPr="00D027E4">
        <w:rPr>
          <w:rFonts w:eastAsia="Calibri"/>
          <w:sz w:val="28"/>
          <w:szCs w:val="28"/>
        </w:rPr>
        <w:t>administration</w:t>
      </w:r>
      <w:proofErr w:type="spellEnd"/>
      <w:r w:rsidRPr="00D027E4">
        <w:rPr>
          <w:rFonts w:eastAsia="Calibri"/>
          <w:sz w:val="28"/>
          <w:szCs w:val="28"/>
        </w:rPr>
        <w:t xml:space="preserve"> </w:t>
      </w:r>
      <w:proofErr w:type="spellStart"/>
      <w:r w:rsidRPr="00D027E4">
        <w:rPr>
          <w:rFonts w:eastAsia="Calibri"/>
          <w:sz w:val="28"/>
          <w:szCs w:val="28"/>
        </w:rPr>
        <w:t>are</w:t>
      </w:r>
      <w:proofErr w:type="spellEnd"/>
      <w:r w:rsidRPr="00D027E4">
        <w:rPr>
          <w:rFonts w:eastAsia="Calibri"/>
          <w:sz w:val="28"/>
          <w:szCs w:val="28"/>
        </w:rPr>
        <w:t xml:space="preserve"> </w:t>
      </w:r>
      <w:proofErr w:type="spellStart"/>
      <w:r w:rsidRPr="00D027E4">
        <w:rPr>
          <w:rFonts w:eastAsia="Calibri"/>
          <w:sz w:val="28"/>
          <w:szCs w:val="28"/>
        </w:rPr>
        <w:t>studied</w:t>
      </w:r>
      <w:proofErr w:type="spellEnd"/>
      <w:r w:rsidRPr="00D027E4">
        <w:rPr>
          <w:rFonts w:eastAsia="Calibri"/>
          <w:sz w:val="28"/>
          <w:szCs w:val="28"/>
        </w:rPr>
        <w:t xml:space="preserve"> </w:t>
      </w:r>
      <w:proofErr w:type="spellStart"/>
      <w:r w:rsidRPr="00D027E4">
        <w:rPr>
          <w:rFonts w:eastAsia="Calibri"/>
          <w:sz w:val="28"/>
          <w:szCs w:val="28"/>
        </w:rPr>
        <w:t>on</w:t>
      </w:r>
      <w:proofErr w:type="spellEnd"/>
      <w:r w:rsidRPr="00D027E4">
        <w:rPr>
          <w:rFonts w:eastAsia="Calibri"/>
          <w:sz w:val="28"/>
          <w:szCs w:val="28"/>
        </w:rPr>
        <w:t xml:space="preserve"> </w:t>
      </w:r>
      <w:proofErr w:type="spellStart"/>
      <w:r w:rsidRPr="00D027E4">
        <w:rPr>
          <w:rFonts w:eastAsia="Calibri"/>
          <w:sz w:val="28"/>
          <w:szCs w:val="28"/>
        </w:rPr>
        <w:t>the</w:t>
      </w:r>
      <w:proofErr w:type="spellEnd"/>
      <w:r w:rsidRPr="00D027E4">
        <w:rPr>
          <w:rFonts w:eastAsia="Calibri"/>
          <w:sz w:val="28"/>
          <w:szCs w:val="28"/>
        </w:rPr>
        <w:t xml:space="preserve"> </w:t>
      </w:r>
      <w:proofErr w:type="spellStart"/>
      <w:r w:rsidRPr="00D027E4">
        <w:rPr>
          <w:rFonts w:eastAsia="Calibri"/>
          <w:sz w:val="28"/>
          <w:szCs w:val="28"/>
        </w:rPr>
        <w:t>example</w:t>
      </w:r>
      <w:proofErr w:type="spellEnd"/>
      <w:r w:rsidRPr="00D027E4">
        <w:rPr>
          <w:rFonts w:eastAsia="Calibri"/>
          <w:sz w:val="28"/>
          <w:szCs w:val="28"/>
        </w:rPr>
        <w:t xml:space="preserve"> </w:t>
      </w:r>
      <w:proofErr w:type="spellStart"/>
      <w:r w:rsidRPr="00D027E4">
        <w:rPr>
          <w:rFonts w:eastAsia="Calibri"/>
          <w:sz w:val="28"/>
          <w:szCs w:val="28"/>
        </w:rPr>
        <w:t>of</w:t>
      </w:r>
      <w:proofErr w:type="spellEnd"/>
      <w:r w:rsidRPr="00D027E4">
        <w:rPr>
          <w:rFonts w:eastAsia="Calibri"/>
          <w:sz w:val="28"/>
          <w:szCs w:val="28"/>
        </w:rPr>
        <w:t xml:space="preserve"> </w:t>
      </w:r>
      <w:proofErr w:type="spellStart"/>
      <w:r w:rsidRPr="00D027E4">
        <w:rPr>
          <w:rFonts w:eastAsia="Calibri"/>
          <w:sz w:val="28"/>
          <w:szCs w:val="28"/>
        </w:rPr>
        <w:t>the</w:t>
      </w:r>
      <w:proofErr w:type="spellEnd"/>
      <w:r w:rsidRPr="00D027E4">
        <w:rPr>
          <w:rFonts w:eastAsia="Calibri"/>
          <w:sz w:val="28"/>
          <w:szCs w:val="28"/>
        </w:rPr>
        <w:t xml:space="preserve"> </w:t>
      </w:r>
      <w:proofErr w:type="spellStart"/>
      <w:r w:rsidRPr="00D027E4">
        <w:rPr>
          <w:rFonts w:eastAsia="Calibri"/>
          <w:sz w:val="28"/>
          <w:szCs w:val="28"/>
        </w:rPr>
        <w:t>Center</w:t>
      </w:r>
      <w:proofErr w:type="spellEnd"/>
      <w:r w:rsidRPr="00D027E4">
        <w:rPr>
          <w:rFonts w:eastAsia="Calibri"/>
          <w:sz w:val="28"/>
          <w:szCs w:val="28"/>
        </w:rPr>
        <w:t xml:space="preserve"> </w:t>
      </w:r>
      <w:proofErr w:type="spellStart"/>
      <w:r w:rsidRPr="00D027E4">
        <w:rPr>
          <w:rFonts w:eastAsia="Calibri"/>
          <w:sz w:val="28"/>
          <w:szCs w:val="28"/>
        </w:rPr>
        <w:t>for</w:t>
      </w:r>
      <w:proofErr w:type="spellEnd"/>
      <w:r w:rsidRPr="00D027E4">
        <w:rPr>
          <w:rFonts w:eastAsia="Calibri"/>
          <w:sz w:val="28"/>
          <w:szCs w:val="28"/>
        </w:rPr>
        <w:t xml:space="preserve"> </w:t>
      </w:r>
      <w:proofErr w:type="spellStart"/>
      <w:r w:rsidRPr="00D027E4">
        <w:rPr>
          <w:rFonts w:eastAsia="Calibri"/>
          <w:sz w:val="28"/>
          <w:szCs w:val="28"/>
        </w:rPr>
        <w:t>Administrative</w:t>
      </w:r>
      <w:proofErr w:type="spellEnd"/>
      <w:r w:rsidRPr="00D027E4">
        <w:rPr>
          <w:rFonts w:eastAsia="Calibri"/>
          <w:sz w:val="28"/>
          <w:szCs w:val="28"/>
        </w:rPr>
        <w:t xml:space="preserve"> </w:t>
      </w:r>
      <w:proofErr w:type="spellStart"/>
      <w:r w:rsidRPr="00D027E4">
        <w:rPr>
          <w:rFonts w:eastAsia="Calibri"/>
          <w:sz w:val="28"/>
          <w:szCs w:val="28"/>
        </w:rPr>
        <w:t>Services</w:t>
      </w:r>
      <w:proofErr w:type="spellEnd"/>
      <w:r w:rsidRPr="00D027E4">
        <w:rPr>
          <w:rFonts w:eastAsia="Calibri"/>
          <w:sz w:val="28"/>
          <w:szCs w:val="28"/>
        </w:rPr>
        <w:t xml:space="preserve"> </w:t>
      </w:r>
      <w:proofErr w:type="spellStart"/>
      <w:r w:rsidRPr="00D027E4">
        <w:rPr>
          <w:rFonts w:eastAsia="Calibri"/>
          <w:sz w:val="28"/>
          <w:szCs w:val="28"/>
        </w:rPr>
        <w:t>of</w:t>
      </w:r>
      <w:proofErr w:type="spellEnd"/>
      <w:r w:rsidRPr="00D027E4">
        <w:rPr>
          <w:rFonts w:eastAsia="Calibri"/>
          <w:sz w:val="28"/>
          <w:szCs w:val="28"/>
        </w:rPr>
        <w:t xml:space="preserve"> </w:t>
      </w:r>
      <w:proofErr w:type="spellStart"/>
      <w:r w:rsidRPr="00D027E4">
        <w:rPr>
          <w:rFonts w:eastAsia="Calibri"/>
          <w:sz w:val="28"/>
          <w:szCs w:val="28"/>
        </w:rPr>
        <w:t>Rozhnyativ</w:t>
      </w:r>
      <w:proofErr w:type="spellEnd"/>
      <w:r w:rsidRPr="00D027E4">
        <w:rPr>
          <w:rFonts w:eastAsia="Calibri"/>
          <w:sz w:val="28"/>
          <w:szCs w:val="28"/>
        </w:rPr>
        <w:t xml:space="preserve"> </w:t>
      </w:r>
      <w:proofErr w:type="spellStart"/>
      <w:r w:rsidRPr="00D027E4">
        <w:rPr>
          <w:rFonts w:eastAsia="Calibri"/>
          <w:sz w:val="28"/>
          <w:szCs w:val="28"/>
        </w:rPr>
        <w:t>village</w:t>
      </w:r>
      <w:proofErr w:type="spellEnd"/>
      <w:r w:rsidRPr="00D027E4">
        <w:rPr>
          <w:rFonts w:eastAsia="Calibri"/>
          <w:sz w:val="28"/>
          <w:szCs w:val="28"/>
        </w:rPr>
        <w:t xml:space="preserve"> </w:t>
      </w:r>
      <w:proofErr w:type="spellStart"/>
      <w:r w:rsidRPr="00D027E4">
        <w:rPr>
          <w:rFonts w:eastAsia="Calibri"/>
          <w:sz w:val="28"/>
          <w:szCs w:val="28"/>
        </w:rPr>
        <w:t>council</w:t>
      </w:r>
      <w:proofErr w:type="spellEnd"/>
      <w:r w:rsidRPr="00D027E4">
        <w:rPr>
          <w:rFonts w:eastAsia="Calibri"/>
          <w:sz w:val="28"/>
          <w:szCs w:val="28"/>
        </w:rPr>
        <w:t xml:space="preserve"> </w:t>
      </w:r>
      <w:proofErr w:type="spellStart"/>
      <w:r w:rsidRPr="00D027E4">
        <w:rPr>
          <w:rFonts w:eastAsia="Calibri"/>
          <w:sz w:val="28"/>
          <w:szCs w:val="28"/>
        </w:rPr>
        <w:t>of</w:t>
      </w:r>
      <w:proofErr w:type="spellEnd"/>
      <w:r w:rsidRPr="00D027E4">
        <w:rPr>
          <w:rFonts w:eastAsia="Calibri"/>
          <w:sz w:val="28"/>
          <w:szCs w:val="28"/>
        </w:rPr>
        <w:t xml:space="preserve"> </w:t>
      </w:r>
      <w:proofErr w:type="spellStart"/>
      <w:r w:rsidRPr="00D027E4">
        <w:rPr>
          <w:rFonts w:eastAsia="Calibri"/>
          <w:sz w:val="28"/>
          <w:szCs w:val="28"/>
        </w:rPr>
        <w:t>Ivano-Frankivsk</w:t>
      </w:r>
      <w:proofErr w:type="spellEnd"/>
      <w:r w:rsidRPr="00D027E4">
        <w:rPr>
          <w:rFonts w:eastAsia="Calibri"/>
          <w:sz w:val="28"/>
          <w:szCs w:val="28"/>
        </w:rPr>
        <w:t xml:space="preserve"> </w:t>
      </w:r>
      <w:proofErr w:type="spellStart"/>
      <w:r w:rsidRPr="00D027E4">
        <w:rPr>
          <w:rFonts w:eastAsia="Calibri"/>
          <w:sz w:val="28"/>
          <w:szCs w:val="28"/>
        </w:rPr>
        <w:t>region</w:t>
      </w:r>
      <w:proofErr w:type="spellEnd"/>
      <w:r w:rsidRPr="00D027E4">
        <w:rPr>
          <w:rFonts w:eastAsia="Calibri"/>
          <w:sz w:val="28"/>
          <w:szCs w:val="28"/>
        </w:rPr>
        <w:t xml:space="preserve">. </w:t>
      </w:r>
      <w:proofErr w:type="spellStart"/>
      <w:r w:rsidRPr="00D027E4">
        <w:rPr>
          <w:rFonts w:eastAsia="Calibri"/>
          <w:sz w:val="28"/>
          <w:szCs w:val="28"/>
        </w:rPr>
        <w:t>Ways</w:t>
      </w:r>
      <w:proofErr w:type="spellEnd"/>
      <w:r w:rsidRPr="00D027E4">
        <w:rPr>
          <w:rFonts w:eastAsia="Calibri"/>
          <w:sz w:val="28"/>
          <w:szCs w:val="28"/>
        </w:rPr>
        <w:t xml:space="preserve"> </w:t>
      </w:r>
      <w:proofErr w:type="spellStart"/>
      <w:r w:rsidRPr="00D027E4">
        <w:rPr>
          <w:rFonts w:eastAsia="Calibri"/>
          <w:sz w:val="28"/>
          <w:szCs w:val="28"/>
        </w:rPr>
        <w:t>to</w:t>
      </w:r>
      <w:proofErr w:type="spellEnd"/>
      <w:r w:rsidRPr="00D027E4">
        <w:rPr>
          <w:rFonts w:eastAsia="Calibri"/>
          <w:sz w:val="28"/>
          <w:szCs w:val="28"/>
        </w:rPr>
        <w:t xml:space="preserve"> </w:t>
      </w:r>
      <w:proofErr w:type="spellStart"/>
      <w:r w:rsidRPr="00D027E4">
        <w:rPr>
          <w:rFonts w:eastAsia="Calibri"/>
          <w:sz w:val="28"/>
          <w:szCs w:val="28"/>
        </w:rPr>
        <w:t>build</w:t>
      </w:r>
      <w:proofErr w:type="spellEnd"/>
      <w:r w:rsidRPr="00D027E4">
        <w:rPr>
          <w:rFonts w:eastAsia="Calibri"/>
          <w:sz w:val="28"/>
          <w:szCs w:val="28"/>
        </w:rPr>
        <w:t xml:space="preserve"> </w:t>
      </w:r>
      <w:proofErr w:type="spellStart"/>
      <w:r w:rsidRPr="00D027E4">
        <w:rPr>
          <w:rFonts w:eastAsia="Calibri"/>
          <w:sz w:val="28"/>
          <w:szCs w:val="28"/>
        </w:rPr>
        <w:t>high-quality</w:t>
      </w:r>
      <w:proofErr w:type="spellEnd"/>
      <w:r w:rsidRPr="00D027E4">
        <w:rPr>
          <w:rFonts w:eastAsia="Calibri"/>
          <w:sz w:val="28"/>
          <w:szCs w:val="28"/>
        </w:rPr>
        <w:t xml:space="preserve"> </w:t>
      </w:r>
      <w:proofErr w:type="spellStart"/>
      <w:r w:rsidRPr="00D027E4">
        <w:rPr>
          <w:rFonts w:eastAsia="Calibri"/>
          <w:sz w:val="28"/>
          <w:szCs w:val="28"/>
        </w:rPr>
        <w:t>communicative</w:t>
      </w:r>
      <w:proofErr w:type="spellEnd"/>
      <w:r w:rsidRPr="00D027E4">
        <w:rPr>
          <w:rFonts w:eastAsia="Calibri"/>
          <w:sz w:val="28"/>
          <w:szCs w:val="28"/>
        </w:rPr>
        <w:t xml:space="preserve"> </w:t>
      </w:r>
      <w:proofErr w:type="spellStart"/>
      <w:r w:rsidRPr="00D027E4">
        <w:rPr>
          <w:rFonts w:eastAsia="Calibri"/>
          <w:sz w:val="28"/>
          <w:szCs w:val="28"/>
        </w:rPr>
        <w:t>interaction</w:t>
      </w:r>
      <w:proofErr w:type="spellEnd"/>
      <w:r w:rsidRPr="00D027E4">
        <w:rPr>
          <w:rFonts w:eastAsia="Calibri"/>
          <w:sz w:val="28"/>
          <w:szCs w:val="28"/>
        </w:rPr>
        <w:t xml:space="preserve"> </w:t>
      </w:r>
      <w:proofErr w:type="spellStart"/>
      <w:r w:rsidRPr="00D027E4">
        <w:rPr>
          <w:rFonts w:eastAsia="Calibri"/>
          <w:sz w:val="28"/>
          <w:szCs w:val="28"/>
        </w:rPr>
        <w:t>between</w:t>
      </w:r>
      <w:proofErr w:type="spellEnd"/>
      <w:r w:rsidRPr="00D027E4">
        <w:rPr>
          <w:rFonts w:eastAsia="Calibri"/>
          <w:sz w:val="28"/>
          <w:szCs w:val="28"/>
        </w:rPr>
        <w:t xml:space="preserve"> </w:t>
      </w:r>
      <w:proofErr w:type="spellStart"/>
      <w:r w:rsidRPr="00D027E4">
        <w:rPr>
          <w:rFonts w:eastAsia="Calibri"/>
          <w:sz w:val="28"/>
          <w:szCs w:val="28"/>
        </w:rPr>
        <w:t>the</w:t>
      </w:r>
      <w:proofErr w:type="spellEnd"/>
      <w:r w:rsidRPr="00D027E4">
        <w:rPr>
          <w:rFonts w:eastAsia="Calibri"/>
          <w:sz w:val="28"/>
          <w:szCs w:val="28"/>
        </w:rPr>
        <w:t xml:space="preserve"> </w:t>
      </w:r>
      <w:proofErr w:type="spellStart"/>
      <w:r w:rsidRPr="00D027E4">
        <w:rPr>
          <w:rFonts w:eastAsia="Calibri"/>
          <w:sz w:val="28"/>
          <w:szCs w:val="28"/>
        </w:rPr>
        <w:t>authorities</w:t>
      </w:r>
      <w:proofErr w:type="spellEnd"/>
      <w:r w:rsidRPr="00D027E4">
        <w:rPr>
          <w:rFonts w:eastAsia="Calibri"/>
          <w:sz w:val="28"/>
          <w:szCs w:val="28"/>
        </w:rPr>
        <w:t xml:space="preserve"> </w:t>
      </w:r>
      <w:proofErr w:type="spellStart"/>
      <w:r w:rsidRPr="00D027E4">
        <w:rPr>
          <w:rFonts w:eastAsia="Calibri"/>
          <w:sz w:val="28"/>
          <w:szCs w:val="28"/>
        </w:rPr>
        <w:t>and</w:t>
      </w:r>
      <w:proofErr w:type="spellEnd"/>
      <w:r w:rsidRPr="00D027E4">
        <w:rPr>
          <w:rFonts w:eastAsia="Calibri"/>
          <w:sz w:val="28"/>
          <w:szCs w:val="28"/>
        </w:rPr>
        <w:t xml:space="preserve"> </w:t>
      </w:r>
      <w:proofErr w:type="spellStart"/>
      <w:r w:rsidRPr="00D027E4">
        <w:rPr>
          <w:rFonts w:eastAsia="Calibri"/>
          <w:sz w:val="28"/>
          <w:szCs w:val="28"/>
        </w:rPr>
        <w:t>the</w:t>
      </w:r>
      <w:proofErr w:type="spellEnd"/>
      <w:r w:rsidRPr="00D027E4">
        <w:rPr>
          <w:rFonts w:eastAsia="Calibri"/>
          <w:sz w:val="28"/>
          <w:szCs w:val="28"/>
        </w:rPr>
        <w:t xml:space="preserve"> </w:t>
      </w:r>
      <w:proofErr w:type="spellStart"/>
      <w:r w:rsidRPr="00D027E4">
        <w:rPr>
          <w:rFonts w:eastAsia="Calibri"/>
          <w:sz w:val="28"/>
          <w:szCs w:val="28"/>
        </w:rPr>
        <w:t>public</w:t>
      </w:r>
      <w:proofErr w:type="spellEnd"/>
      <w:r w:rsidRPr="00D027E4">
        <w:rPr>
          <w:rFonts w:eastAsia="Calibri"/>
          <w:sz w:val="28"/>
          <w:szCs w:val="28"/>
        </w:rPr>
        <w:t xml:space="preserve"> </w:t>
      </w:r>
      <w:proofErr w:type="spellStart"/>
      <w:r w:rsidRPr="00D027E4">
        <w:rPr>
          <w:rFonts w:eastAsia="Calibri"/>
          <w:sz w:val="28"/>
          <w:szCs w:val="28"/>
        </w:rPr>
        <w:t>to</w:t>
      </w:r>
      <w:proofErr w:type="spellEnd"/>
      <w:r w:rsidRPr="00D027E4">
        <w:rPr>
          <w:rFonts w:eastAsia="Calibri"/>
          <w:sz w:val="28"/>
          <w:szCs w:val="28"/>
        </w:rPr>
        <w:t xml:space="preserve"> </w:t>
      </w:r>
      <w:proofErr w:type="spellStart"/>
      <w:r w:rsidRPr="00D027E4">
        <w:rPr>
          <w:rFonts w:eastAsia="Calibri"/>
          <w:sz w:val="28"/>
          <w:szCs w:val="28"/>
        </w:rPr>
        <w:t>overcome</w:t>
      </w:r>
      <w:proofErr w:type="spellEnd"/>
      <w:r w:rsidRPr="00D027E4">
        <w:rPr>
          <w:rFonts w:eastAsia="Calibri"/>
          <w:sz w:val="28"/>
          <w:szCs w:val="28"/>
        </w:rPr>
        <w:t xml:space="preserve"> </w:t>
      </w:r>
      <w:proofErr w:type="spellStart"/>
      <w:r w:rsidRPr="00D027E4">
        <w:rPr>
          <w:rFonts w:eastAsia="Calibri"/>
          <w:sz w:val="28"/>
          <w:szCs w:val="28"/>
        </w:rPr>
        <w:t>barriers</w:t>
      </w:r>
      <w:proofErr w:type="spellEnd"/>
      <w:r w:rsidRPr="00D027E4">
        <w:rPr>
          <w:rFonts w:eastAsia="Calibri"/>
          <w:sz w:val="28"/>
          <w:szCs w:val="28"/>
        </w:rPr>
        <w:t xml:space="preserve"> </w:t>
      </w:r>
      <w:proofErr w:type="spellStart"/>
      <w:r w:rsidRPr="00D027E4">
        <w:rPr>
          <w:rFonts w:eastAsia="Calibri"/>
          <w:sz w:val="28"/>
          <w:szCs w:val="28"/>
        </w:rPr>
        <w:t>to</w:t>
      </w:r>
      <w:proofErr w:type="spellEnd"/>
      <w:r w:rsidRPr="00D027E4">
        <w:rPr>
          <w:rFonts w:eastAsia="Calibri"/>
          <w:sz w:val="28"/>
          <w:szCs w:val="28"/>
        </w:rPr>
        <w:t xml:space="preserve"> </w:t>
      </w:r>
      <w:proofErr w:type="spellStart"/>
      <w:r w:rsidRPr="00D027E4">
        <w:rPr>
          <w:rFonts w:eastAsia="Calibri"/>
          <w:sz w:val="28"/>
          <w:szCs w:val="28"/>
        </w:rPr>
        <w:t>communication</w:t>
      </w:r>
      <w:proofErr w:type="spellEnd"/>
      <w:r w:rsidRPr="00D027E4">
        <w:rPr>
          <w:rFonts w:eastAsia="Calibri"/>
          <w:sz w:val="28"/>
          <w:szCs w:val="28"/>
        </w:rPr>
        <w:t xml:space="preserve"> </w:t>
      </w:r>
      <w:proofErr w:type="spellStart"/>
      <w:r w:rsidRPr="00D027E4">
        <w:rPr>
          <w:rFonts w:eastAsia="Calibri"/>
          <w:sz w:val="28"/>
          <w:szCs w:val="28"/>
        </w:rPr>
        <w:t>are</w:t>
      </w:r>
      <w:proofErr w:type="spellEnd"/>
      <w:r w:rsidRPr="00D027E4">
        <w:rPr>
          <w:rFonts w:eastAsia="Calibri"/>
          <w:sz w:val="28"/>
          <w:szCs w:val="28"/>
        </w:rPr>
        <w:t xml:space="preserve"> </w:t>
      </w:r>
      <w:proofErr w:type="spellStart"/>
      <w:r w:rsidRPr="00D027E4">
        <w:rPr>
          <w:rFonts w:eastAsia="Calibri"/>
          <w:sz w:val="28"/>
          <w:szCs w:val="28"/>
        </w:rPr>
        <w:t>proposed</w:t>
      </w:r>
      <w:proofErr w:type="spellEnd"/>
      <w:r w:rsidRPr="00D027E4">
        <w:rPr>
          <w:rFonts w:eastAsia="Calibri"/>
          <w:sz w:val="28"/>
          <w:szCs w:val="28"/>
        </w:rPr>
        <w:t>.</w:t>
      </w:r>
    </w:p>
    <w:p w14:paraId="2FFBCDAB" w14:textId="77777777" w:rsidR="00B81C95" w:rsidRPr="00D027E4" w:rsidRDefault="00B81C95" w:rsidP="00B81C95">
      <w:pPr>
        <w:widowControl w:val="0"/>
        <w:spacing w:line="360" w:lineRule="auto"/>
        <w:jc w:val="both"/>
        <w:rPr>
          <w:rFonts w:eastAsia="Calibri"/>
          <w:sz w:val="28"/>
          <w:szCs w:val="28"/>
        </w:rPr>
      </w:pPr>
      <w:proofErr w:type="spellStart"/>
      <w:r w:rsidRPr="00D027E4">
        <w:rPr>
          <w:rFonts w:eastAsia="Calibri"/>
          <w:sz w:val="28"/>
          <w:szCs w:val="28"/>
        </w:rPr>
        <w:t>The</w:t>
      </w:r>
      <w:proofErr w:type="spellEnd"/>
      <w:r w:rsidRPr="00D027E4">
        <w:rPr>
          <w:rFonts w:eastAsia="Calibri"/>
          <w:sz w:val="28"/>
          <w:szCs w:val="28"/>
        </w:rPr>
        <w:t xml:space="preserve"> </w:t>
      </w:r>
      <w:proofErr w:type="spellStart"/>
      <w:r w:rsidRPr="00D027E4">
        <w:rPr>
          <w:rFonts w:eastAsia="Calibri"/>
          <w:sz w:val="28"/>
          <w:szCs w:val="28"/>
        </w:rPr>
        <w:t>materials</w:t>
      </w:r>
      <w:proofErr w:type="spellEnd"/>
      <w:r w:rsidRPr="00D027E4">
        <w:rPr>
          <w:rFonts w:eastAsia="Calibri"/>
          <w:sz w:val="28"/>
          <w:szCs w:val="28"/>
        </w:rPr>
        <w:t xml:space="preserve"> </w:t>
      </w:r>
      <w:proofErr w:type="spellStart"/>
      <w:r w:rsidRPr="00D027E4">
        <w:rPr>
          <w:rFonts w:eastAsia="Calibri"/>
          <w:sz w:val="28"/>
          <w:szCs w:val="28"/>
        </w:rPr>
        <w:t>of</w:t>
      </w:r>
      <w:proofErr w:type="spellEnd"/>
      <w:r w:rsidRPr="00D027E4">
        <w:rPr>
          <w:rFonts w:eastAsia="Calibri"/>
          <w:sz w:val="28"/>
          <w:szCs w:val="28"/>
        </w:rPr>
        <w:t xml:space="preserve"> </w:t>
      </w:r>
      <w:proofErr w:type="spellStart"/>
      <w:r w:rsidRPr="00D027E4">
        <w:rPr>
          <w:rFonts w:eastAsia="Calibri"/>
          <w:sz w:val="28"/>
          <w:szCs w:val="28"/>
        </w:rPr>
        <w:t>the</w:t>
      </w:r>
      <w:proofErr w:type="spellEnd"/>
      <w:r w:rsidRPr="00D027E4">
        <w:rPr>
          <w:rFonts w:eastAsia="Calibri"/>
          <w:sz w:val="28"/>
          <w:szCs w:val="28"/>
        </w:rPr>
        <w:t xml:space="preserve"> </w:t>
      </w:r>
      <w:proofErr w:type="spellStart"/>
      <w:r w:rsidRPr="00D027E4">
        <w:rPr>
          <w:rFonts w:eastAsia="Calibri"/>
          <w:sz w:val="28"/>
          <w:szCs w:val="28"/>
        </w:rPr>
        <w:t>work</w:t>
      </w:r>
      <w:proofErr w:type="spellEnd"/>
      <w:r w:rsidRPr="00D027E4">
        <w:rPr>
          <w:rFonts w:eastAsia="Calibri"/>
          <w:sz w:val="28"/>
          <w:szCs w:val="28"/>
        </w:rPr>
        <w:t xml:space="preserve"> </w:t>
      </w:r>
      <w:proofErr w:type="spellStart"/>
      <w:r w:rsidRPr="00D027E4">
        <w:rPr>
          <w:rFonts w:eastAsia="Calibri"/>
          <w:sz w:val="28"/>
          <w:szCs w:val="28"/>
        </w:rPr>
        <w:t>will</w:t>
      </w:r>
      <w:proofErr w:type="spellEnd"/>
      <w:r w:rsidRPr="00D027E4">
        <w:rPr>
          <w:rFonts w:eastAsia="Calibri"/>
          <w:sz w:val="28"/>
          <w:szCs w:val="28"/>
        </w:rPr>
        <w:t xml:space="preserve"> </w:t>
      </w:r>
      <w:proofErr w:type="spellStart"/>
      <w:r w:rsidRPr="00D027E4">
        <w:rPr>
          <w:rFonts w:eastAsia="Calibri"/>
          <w:sz w:val="28"/>
          <w:szCs w:val="28"/>
        </w:rPr>
        <w:t>be</w:t>
      </w:r>
      <w:proofErr w:type="spellEnd"/>
      <w:r w:rsidRPr="00D027E4">
        <w:rPr>
          <w:rFonts w:eastAsia="Calibri"/>
          <w:sz w:val="28"/>
          <w:szCs w:val="28"/>
        </w:rPr>
        <w:t xml:space="preserve"> </w:t>
      </w:r>
      <w:proofErr w:type="spellStart"/>
      <w:r w:rsidRPr="00D027E4">
        <w:rPr>
          <w:rFonts w:eastAsia="Calibri"/>
          <w:sz w:val="28"/>
          <w:szCs w:val="28"/>
        </w:rPr>
        <w:t>valuable</w:t>
      </w:r>
      <w:proofErr w:type="spellEnd"/>
      <w:r w:rsidRPr="00D027E4">
        <w:rPr>
          <w:rFonts w:eastAsia="Calibri"/>
          <w:sz w:val="28"/>
          <w:szCs w:val="28"/>
        </w:rPr>
        <w:t xml:space="preserve"> </w:t>
      </w:r>
      <w:proofErr w:type="spellStart"/>
      <w:r w:rsidRPr="00D027E4">
        <w:rPr>
          <w:rFonts w:eastAsia="Calibri"/>
          <w:sz w:val="28"/>
          <w:szCs w:val="28"/>
        </w:rPr>
        <w:t>for</w:t>
      </w:r>
      <w:proofErr w:type="spellEnd"/>
      <w:r w:rsidRPr="00D027E4">
        <w:rPr>
          <w:rFonts w:eastAsia="Calibri"/>
          <w:sz w:val="28"/>
          <w:szCs w:val="28"/>
        </w:rPr>
        <w:t xml:space="preserve"> </w:t>
      </w:r>
      <w:proofErr w:type="spellStart"/>
      <w:r w:rsidRPr="00D027E4">
        <w:rPr>
          <w:rFonts w:eastAsia="Calibri"/>
          <w:sz w:val="28"/>
          <w:szCs w:val="28"/>
        </w:rPr>
        <w:t>work</w:t>
      </w:r>
      <w:proofErr w:type="spellEnd"/>
      <w:r w:rsidRPr="00D027E4">
        <w:rPr>
          <w:rFonts w:eastAsia="Calibri"/>
          <w:sz w:val="28"/>
          <w:szCs w:val="28"/>
        </w:rPr>
        <w:t xml:space="preserve"> </w:t>
      </w:r>
      <w:proofErr w:type="spellStart"/>
      <w:r w:rsidRPr="00D027E4">
        <w:rPr>
          <w:rFonts w:eastAsia="Calibri"/>
          <w:sz w:val="28"/>
          <w:szCs w:val="28"/>
        </w:rPr>
        <w:t>on</w:t>
      </w:r>
      <w:proofErr w:type="spellEnd"/>
      <w:r w:rsidRPr="00D027E4">
        <w:rPr>
          <w:rFonts w:eastAsia="Calibri"/>
          <w:sz w:val="28"/>
          <w:szCs w:val="28"/>
        </w:rPr>
        <w:t xml:space="preserve"> </w:t>
      </w:r>
      <w:proofErr w:type="spellStart"/>
      <w:r w:rsidRPr="00D027E4">
        <w:rPr>
          <w:rFonts w:eastAsia="Calibri"/>
          <w:sz w:val="28"/>
          <w:szCs w:val="28"/>
        </w:rPr>
        <w:t>overcoming</w:t>
      </w:r>
      <w:proofErr w:type="spellEnd"/>
      <w:r w:rsidRPr="00D027E4">
        <w:rPr>
          <w:rFonts w:eastAsia="Calibri"/>
          <w:sz w:val="28"/>
          <w:szCs w:val="28"/>
        </w:rPr>
        <w:t xml:space="preserve"> </w:t>
      </w:r>
      <w:proofErr w:type="spellStart"/>
      <w:r w:rsidRPr="00D027E4">
        <w:rPr>
          <w:rFonts w:eastAsia="Calibri"/>
          <w:sz w:val="28"/>
          <w:szCs w:val="28"/>
        </w:rPr>
        <w:t>and</w:t>
      </w:r>
      <w:proofErr w:type="spellEnd"/>
      <w:r w:rsidRPr="00D027E4">
        <w:rPr>
          <w:rFonts w:eastAsia="Calibri"/>
          <w:sz w:val="28"/>
          <w:szCs w:val="28"/>
        </w:rPr>
        <w:t xml:space="preserve"> </w:t>
      </w:r>
      <w:proofErr w:type="spellStart"/>
      <w:r w:rsidRPr="00D027E4">
        <w:rPr>
          <w:rFonts w:eastAsia="Calibri"/>
          <w:sz w:val="28"/>
          <w:szCs w:val="28"/>
        </w:rPr>
        <w:t>preventing</w:t>
      </w:r>
      <w:proofErr w:type="spellEnd"/>
      <w:r w:rsidRPr="00D027E4">
        <w:rPr>
          <w:rFonts w:eastAsia="Calibri"/>
          <w:sz w:val="28"/>
          <w:szCs w:val="28"/>
        </w:rPr>
        <w:t xml:space="preserve"> </w:t>
      </w:r>
      <w:proofErr w:type="spellStart"/>
      <w:r w:rsidRPr="00D027E4">
        <w:rPr>
          <w:rFonts w:eastAsia="Calibri"/>
          <w:sz w:val="28"/>
          <w:szCs w:val="28"/>
        </w:rPr>
        <w:t>communication</w:t>
      </w:r>
      <w:proofErr w:type="spellEnd"/>
      <w:r w:rsidRPr="00D027E4">
        <w:rPr>
          <w:rFonts w:eastAsia="Calibri"/>
          <w:sz w:val="28"/>
          <w:szCs w:val="28"/>
        </w:rPr>
        <w:t xml:space="preserve"> </w:t>
      </w:r>
      <w:proofErr w:type="spellStart"/>
      <w:r w:rsidRPr="00D027E4">
        <w:rPr>
          <w:rFonts w:eastAsia="Calibri"/>
          <w:sz w:val="28"/>
          <w:szCs w:val="28"/>
        </w:rPr>
        <w:t>barriers</w:t>
      </w:r>
      <w:proofErr w:type="spellEnd"/>
      <w:r w:rsidRPr="00D027E4">
        <w:rPr>
          <w:rFonts w:eastAsia="Calibri"/>
          <w:sz w:val="28"/>
          <w:szCs w:val="28"/>
        </w:rPr>
        <w:t xml:space="preserve"> </w:t>
      </w:r>
      <w:proofErr w:type="spellStart"/>
      <w:r w:rsidRPr="00D027E4">
        <w:rPr>
          <w:rFonts w:eastAsia="Calibri"/>
          <w:sz w:val="28"/>
          <w:szCs w:val="28"/>
        </w:rPr>
        <w:t>in</w:t>
      </w:r>
      <w:proofErr w:type="spellEnd"/>
      <w:r w:rsidRPr="00D027E4">
        <w:rPr>
          <w:rFonts w:eastAsia="Calibri"/>
          <w:sz w:val="28"/>
          <w:szCs w:val="28"/>
        </w:rPr>
        <w:t xml:space="preserve"> </w:t>
      </w:r>
      <w:proofErr w:type="spellStart"/>
      <w:r w:rsidRPr="00D027E4">
        <w:rPr>
          <w:rFonts w:eastAsia="Calibri"/>
          <w:sz w:val="28"/>
          <w:szCs w:val="28"/>
        </w:rPr>
        <w:t>the</w:t>
      </w:r>
      <w:proofErr w:type="spellEnd"/>
      <w:r w:rsidRPr="00D027E4">
        <w:rPr>
          <w:rFonts w:eastAsia="Calibri"/>
          <w:sz w:val="28"/>
          <w:szCs w:val="28"/>
        </w:rPr>
        <w:t xml:space="preserve"> </w:t>
      </w:r>
      <w:proofErr w:type="spellStart"/>
      <w:r w:rsidRPr="00D027E4">
        <w:rPr>
          <w:rFonts w:eastAsia="Calibri"/>
          <w:sz w:val="28"/>
          <w:szCs w:val="28"/>
        </w:rPr>
        <w:t>process</w:t>
      </w:r>
      <w:proofErr w:type="spellEnd"/>
      <w:r w:rsidRPr="00D027E4">
        <w:rPr>
          <w:rFonts w:eastAsia="Calibri"/>
          <w:sz w:val="28"/>
          <w:szCs w:val="28"/>
        </w:rPr>
        <w:t xml:space="preserve"> </w:t>
      </w:r>
      <w:proofErr w:type="spellStart"/>
      <w:r w:rsidRPr="00D027E4">
        <w:rPr>
          <w:rFonts w:eastAsia="Calibri"/>
          <w:sz w:val="28"/>
          <w:szCs w:val="28"/>
        </w:rPr>
        <w:t>of</w:t>
      </w:r>
      <w:proofErr w:type="spellEnd"/>
      <w:r w:rsidRPr="00D027E4">
        <w:rPr>
          <w:rFonts w:eastAsia="Calibri"/>
          <w:sz w:val="28"/>
          <w:szCs w:val="28"/>
        </w:rPr>
        <w:t xml:space="preserve"> </w:t>
      </w:r>
      <w:proofErr w:type="spellStart"/>
      <w:r w:rsidRPr="00D027E4">
        <w:rPr>
          <w:rFonts w:eastAsia="Calibri"/>
          <w:sz w:val="28"/>
          <w:szCs w:val="28"/>
        </w:rPr>
        <w:t>interaction</w:t>
      </w:r>
      <w:proofErr w:type="spellEnd"/>
      <w:r w:rsidRPr="00D027E4">
        <w:rPr>
          <w:rFonts w:eastAsia="Calibri"/>
          <w:sz w:val="28"/>
          <w:szCs w:val="28"/>
        </w:rPr>
        <w:t xml:space="preserve"> </w:t>
      </w:r>
      <w:proofErr w:type="spellStart"/>
      <w:r w:rsidRPr="00D027E4">
        <w:rPr>
          <w:rFonts w:eastAsia="Calibri"/>
          <w:sz w:val="28"/>
          <w:szCs w:val="28"/>
        </w:rPr>
        <w:t>of</w:t>
      </w:r>
      <w:proofErr w:type="spellEnd"/>
      <w:r w:rsidRPr="00D027E4">
        <w:rPr>
          <w:rFonts w:eastAsia="Calibri"/>
          <w:sz w:val="28"/>
          <w:szCs w:val="28"/>
        </w:rPr>
        <w:t xml:space="preserve"> </w:t>
      </w:r>
      <w:proofErr w:type="spellStart"/>
      <w:r w:rsidRPr="00D027E4">
        <w:rPr>
          <w:rFonts w:eastAsia="Calibri"/>
          <w:sz w:val="28"/>
          <w:szCs w:val="28"/>
        </w:rPr>
        <w:t>public</w:t>
      </w:r>
      <w:proofErr w:type="spellEnd"/>
      <w:r w:rsidRPr="00D027E4">
        <w:rPr>
          <w:rFonts w:eastAsia="Calibri"/>
          <w:sz w:val="28"/>
          <w:szCs w:val="28"/>
        </w:rPr>
        <w:t xml:space="preserve"> </w:t>
      </w:r>
      <w:proofErr w:type="spellStart"/>
      <w:r w:rsidRPr="00D027E4">
        <w:rPr>
          <w:rFonts w:eastAsia="Calibri"/>
          <w:sz w:val="28"/>
          <w:szCs w:val="28"/>
        </w:rPr>
        <w:t>administration</w:t>
      </w:r>
      <w:proofErr w:type="spellEnd"/>
      <w:r w:rsidRPr="00D027E4">
        <w:rPr>
          <w:rFonts w:eastAsia="Calibri"/>
          <w:sz w:val="28"/>
          <w:szCs w:val="28"/>
        </w:rPr>
        <w:t xml:space="preserve"> </w:t>
      </w:r>
      <w:proofErr w:type="spellStart"/>
      <w:r w:rsidRPr="00D027E4">
        <w:rPr>
          <w:rFonts w:eastAsia="Calibri"/>
          <w:sz w:val="28"/>
          <w:szCs w:val="28"/>
        </w:rPr>
        <w:t>bodies</w:t>
      </w:r>
      <w:proofErr w:type="spellEnd"/>
      <w:r w:rsidRPr="00D027E4">
        <w:rPr>
          <w:rFonts w:eastAsia="Calibri"/>
          <w:sz w:val="28"/>
          <w:szCs w:val="28"/>
        </w:rPr>
        <w:t xml:space="preserve"> </w:t>
      </w:r>
      <w:proofErr w:type="spellStart"/>
      <w:r w:rsidRPr="00D027E4">
        <w:rPr>
          <w:rFonts w:eastAsia="Calibri"/>
          <w:sz w:val="28"/>
          <w:szCs w:val="28"/>
        </w:rPr>
        <w:t>with</w:t>
      </w:r>
      <w:proofErr w:type="spellEnd"/>
      <w:r w:rsidRPr="00D027E4">
        <w:rPr>
          <w:rFonts w:eastAsia="Calibri"/>
          <w:sz w:val="28"/>
          <w:szCs w:val="28"/>
        </w:rPr>
        <w:t xml:space="preserve"> </w:t>
      </w:r>
      <w:proofErr w:type="spellStart"/>
      <w:r w:rsidRPr="00D027E4">
        <w:rPr>
          <w:rFonts w:eastAsia="Calibri"/>
          <w:sz w:val="28"/>
          <w:szCs w:val="28"/>
        </w:rPr>
        <w:t>the</w:t>
      </w:r>
      <w:proofErr w:type="spellEnd"/>
      <w:r w:rsidRPr="00D027E4">
        <w:rPr>
          <w:rFonts w:eastAsia="Calibri"/>
          <w:sz w:val="28"/>
          <w:szCs w:val="28"/>
        </w:rPr>
        <w:t xml:space="preserve"> </w:t>
      </w:r>
      <w:proofErr w:type="spellStart"/>
      <w:r w:rsidRPr="00D027E4">
        <w:rPr>
          <w:rFonts w:eastAsia="Calibri"/>
          <w:sz w:val="28"/>
          <w:szCs w:val="28"/>
        </w:rPr>
        <w:t>public</w:t>
      </w:r>
      <w:proofErr w:type="spellEnd"/>
      <w:r w:rsidRPr="00D027E4">
        <w:rPr>
          <w:rFonts w:eastAsia="Calibri"/>
          <w:sz w:val="28"/>
          <w:szCs w:val="28"/>
        </w:rPr>
        <w:t xml:space="preserve">, </w:t>
      </w:r>
      <w:proofErr w:type="spellStart"/>
      <w:r w:rsidRPr="00D027E4">
        <w:rPr>
          <w:rFonts w:eastAsia="Calibri"/>
          <w:sz w:val="28"/>
          <w:szCs w:val="28"/>
        </w:rPr>
        <w:t>and</w:t>
      </w:r>
      <w:proofErr w:type="spellEnd"/>
      <w:r w:rsidRPr="00D027E4">
        <w:rPr>
          <w:rFonts w:eastAsia="Calibri"/>
          <w:sz w:val="28"/>
          <w:szCs w:val="28"/>
        </w:rPr>
        <w:t xml:space="preserve"> </w:t>
      </w:r>
      <w:proofErr w:type="spellStart"/>
      <w:r w:rsidRPr="00D027E4">
        <w:rPr>
          <w:rFonts w:eastAsia="Calibri"/>
          <w:sz w:val="28"/>
          <w:szCs w:val="28"/>
        </w:rPr>
        <w:t>can</w:t>
      </w:r>
      <w:proofErr w:type="spellEnd"/>
      <w:r w:rsidRPr="00D027E4">
        <w:rPr>
          <w:rFonts w:eastAsia="Calibri"/>
          <w:sz w:val="28"/>
          <w:szCs w:val="28"/>
        </w:rPr>
        <w:t xml:space="preserve"> </w:t>
      </w:r>
      <w:proofErr w:type="spellStart"/>
      <w:r w:rsidRPr="00D027E4">
        <w:rPr>
          <w:rFonts w:eastAsia="Calibri"/>
          <w:sz w:val="28"/>
          <w:szCs w:val="28"/>
        </w:rPr>
        <w:t>also</w:t>
      </w:r>
      <w:proofErr w:type="spellEnd"/>
      <w:r w:rsidRPr="00D027E4">
        <w:rPr>
          <w:rFonts w:eastAsia="Calibri"/>
          <w:sz w:val="28"/>
          <w:szCs w:val="28"/>
        </w:rPr>
        <w:t xml:space="preserve"> </w:t>
      </w:r>
      <w:proofErr w:type="spellStart"/>
      <w:r w:rsidRPr="00D027E4">
        <w:rPr>
          <w:rFonts w:eastAsia="Calibri"/>
          <w:sz w:val="28"/>
          <w:szCs w:val="28"/>
        </w:rPr>
        <w:t>be</w:t>
      </w:r>
      <w:proofErr w:type="spellEnd"/>
      <w:r w:rsidRPr="00D027E4">
        <w:rPr>
          <w:rFonts w:eastAsia="Calibri"/>
          <w:sz w:val="28"/>
          <w:szCs w:val="28"/>
        </w:rPr>
        <w:t xml:space="preserve"> </w:t>
      </w:r>
      <w:proofErr w:type="spellStart"/>
      <w:r w:rsidRPr="00D027E4">
        <w:rPr>
          <w:rFonts w:eastAsia="Calibri"/>
          <w:sz w:val="28"/>
          <w:szCs w:val="28"/>
        </w:rPr>
        <w:t>used</w:t>
      </w:r>
      <w:proofErr w:type="spellEnd"/>
      <w:r w:rsidRPr="00D027E4">
        <w:rPr>
          <w:rFonts w:eastAsia="Calibri"/>
          <w:sz w:val="28"/>
          <w:szCs w:val="28"/>
        </w:rPr>
        <w:t xml:space="preserve"> </w:t>
      </w:r>
      <w:proofErr w:type="spellStart"/>
      <w:r w:rsidRPr="00D027E4">
        <w:rPr>
          <w:rFonts w:eastAsia="Calibri"/>
          <w:sz w:val="28"/>
          <w:szCs w:val="28"/>
        </w:rPr>
        <w:t>in</w:t>
      </w:r>
      <w:proofErr w:type="spellEnd"/>
      <w:r w:rsidRPr="00D027E4">
        <w:rPr>
          <w:rFonts w:eastAsia="Calibri"/>
          <w:sz w:val="28"/>
          <w:szCs w:val="28"/>
        </w:rPr>
        <w:t xml:space="preserve"> </w:t>
      </w:r>
      <w:proofErr w:type="spellStart"/>
      <w:r w:rsidRPr="00D027E4">
        <w:rPr>
          <w:rFonts w:eastAsia="Calibri"/>
          <w:sz w:val="28"/>
          <w:szCs w:val="28"/>
        </w:rPr>
        <w:t>the</w:t>
      </w:r>
      <w:proofErr w:type="spellEnd"/>
      <w:r w:rsidRPr="00D027E4">
        <w:rPr>
          <w:rFonts w:eastAsia="Calibri"/>
          <w:sz w:val="28"/>
          <w:szCs w:val="28"/>
        </w:rPr>
        <w:t xml:space="preserve"> </w:t>
      </w:r>
      <w:proofErr w:type="spellStart"/>
      <w:r w:rsidRPr="00D027E4">
        <w:rPr>
          <w:rFonts w:eastAsia="Calibri"/>
          <w:sz w:val="28"/>
          <w:szCs w:val="28"/>
        </w:rPr>
        <w:t>process</w:t>
      </w:r>
      <w:proofErr w:type="spellEnd"/>
      <w:r w:rsidRPr="00D027E4">
        <w:rPr>
          <w:rFonts w:eastAsia="Calibri"/>
          <w:sz w:val="28"/>
          <w:szCs w:val="28"/>
        </w:rPr>
        <w:t xml:space="preserve"> </w:t>
      </w:r>
      <w:proofErr w:type="spellStart"/>
      <w:r w:rsidRPr="00D027E4">
        <w:rPr>
          <w:rFonts w:eastAsia="Calibri"/>
          <w:sz w:val="28"/>
          <w:szCs w:val="28"/>
        </w:rPr>
        <w:t>of</w:t>
      </w:r>
      <w:proofErr w:type="spellEnd"/>
      <w:r w:rsidRPr="00D027E4">
        <w:rPr>
          <w:rFonts w:eastAsia="Calibri"/>
          <w:sz w:val="28"/>
          <w:szCs w:val="28"/>
        </w:rPr>
        <w:t xml:space="preserve"> </w:t>
      </w:r>
      <w:proofErr w:type="spellStart"/>
      <w:r w:rsidRPr="00D027E4">
        <w:rPr>
          <w:rFonts w:eastAsia="Calibri"/>
          <w:sz w:val="28"/>
          <w:szCs w:val="28"/>
        </w:rPr>
        <w:t>professional</w:t>
      </w:r>
      <w:proofErr w:type="spellEnd"/>
      <w:r w:rsidRPr="00D027E4">
        <w:rPr>
          <w:rFonts w:eastAsia="Calibri"/>
          <w:sz w:val="28"/>
          <w:szCs w:val="28"/>
        </w:rPr>
        <w:t xml:space="preserve"> </w:t>
      </w:r>
      <w:proofErr w:type="spellStart"/>
      <w:r w:rsidRPr="00D027E4">
        <w:rPr>
          <w:rFonts w:eastAsia="Calibri"/>
          <w:sz w:val="28"/>
          <w:szCs w:val="28"/>
        </w:rPr>
        <w:t>development</w:t>
      </w:r>
      <w:proofErr w:type="spellEnd"/>
      <w:r w:rsidRPr="00D027E4">
        <w:rPr>
          <w:rFonts w:eastAsia="Calibri"/>
          <w:sz w:val="28"/>
          <w:szCs w:val="28"/>
        </w:rPr>
        <w:t xml:space="preserve"> </w:t>
      </w:r>
      <w:proofErr w:type="spellStart"/>
      <w:r w:rsidRPr="00D027E4">
        <w:rPr>
          <w:rFonts w:eastAsia="Calibri"/>
          <w:sz w:val="28"/>
          <w:szCs w:val="28"/>
        </w:rPr>
        <w:t>or</w:t>
      </w:r>
      <w:proofErr w:type="spellEnd"/>
      <w:r w:rsidRPr="00D027E4">
        <w:rPr>
          <w:rFonts w:eastAsia="Calibri"/>
          <w:sz w:val="28"/>
          <w:szCs w:val="28"/>
        </w:rPr>
        <w:t xml:space="preserve"> </w:t>
      </w:r>
      <w:proofErr w:type="spellStart"/>
      <w:r w:rsidRPr="00D027E4">
        <w:rPr>
          <w:rFonts w:eastAsia="Calibri"/>
          <w:sz w:val="28"/>
          <w:szCs w:val="28"/>
        </w:rPr>
        <w:t>professional</w:t>
      </w:r>
      <w:proofErr w:type="spellEnd"/>
      <w:r w:rsidRPr="00D027E4">
        <w:rPr>
          <w:rFonts w:eastAsia="Calibri"/>
          <w:sz w:val="28"/>
          <w:szCs w:val="28"/>
        </w:rPr>
        <w:t xml:space="preserve"> </w:t>
      </w:r>
      <w:proofErr w:type="spellStart"/>
      <w:r w:rsidRPr="00D027E4">
        <w:rPr>
          <w:rFonts w:eastAsia="Calibri"/>
          <w:sz w:val="28"/>
          <w:szCs w:val="28"/>
        </w:rPr>
        <w:t>training</w:t>
      </w:r>
      <w:proofErr w:type="spellEnd"/>
      <w:r w:rsidRPr="00D027E4">
        <w:rPr>
          <w:rFonts w:eastAsia="Calibri"/>
          <w:sz w:val="28"/>
          <w:szCs w:val="28"/>
        </w:rPr>
        <w:t xml:space="preserve"> </w:t>
      </w:r>
      <w:proofErr w:type="spellStart"/>
      <w:r w:rsidRPr="00D027E4">
        <w:rPr>
          <w:rFonts w:eastAsia="Calibri"/>
          <w:sz w:val="28"/>
          <w:szCs w:val="28"/>
        </w:rPr>
        <w:t>of</w:t>
      </w:r>
      <w:proofErr w:type="spellEnd"/>
      <w:r w:rsidRPr="00D027E4">
        <w:rPr>
          <w:rFonts w:eastAsia="Calibri"/>
          <w:sz w:val="28"/>
          <w:szCs w:val="28"/>
        </w:rPr>
        <w:t xml:space="preserve"> </w:t>
      </w:r>
      <w:proofErr w:type="spellStart"/>
      <w:r w:rsidRPr="00D027E4">
        <w:rPr>
          <w:rFonts w:eastAsia="Calibri"/>
          <w:sz w:val="28"/>
          <w:szCs w:val="28"/>
        </w:rPr>
        <w:t>local</w:t>
      </w:r>
      <w:proofErr w:type="spellEnd"/>
      <w:r w:rsidRPr="00D027E4">
        <w:rPr>
          <w:rFonts w:eastAsia="Calibri"/>
          <w:sz w:val="28"/>
          <w:szCs w:val="28"/>
        </w:rPr>
        <w:t xml:space="preserve"> </w:t>
      </w:r>
      <w:proofErr w:type="spellStart"/>
      <w:r w:rsidRPr="00D027E4">
        <w:rPr>
          <w:rFonts w:eastAsia="Calibri"/>
          <w:sz w:val="28"/>
          <w:szCs w:val="28"/>
        </w:rPr>
        <w:t>government</w:t>
      </w:r>
      <w:proofErr w:type="spellEnd"/>
      <w:r w:rsidRPr="00D027E4">
        <w:rPr>
          <w:rFonts w:eastAsia="Calibri"/>
          <w:sz w:val="28"/>
          <w:szCs w:val="28"/>
        </w:rPr>
        <w:t xml:space="preserve"> </w:t>
      </w:r>
      <w:proofErr w:type="spellStart"/>
      <w:r w:rsidRPr="00D027E4">
        <w:rPr>
          <w:rFonts w:eastAsia="Calibri"/>
          <w:sz w:val="28"/>
          <w:szCs w:val="28"/>
        </w:rPr>
        <w:t>officials</w:t>
      </w:r>
      <w:proofErr w:type="spellEnd"/>
      <w:r w:rsidRPr="00D027E4">
        <w:rPr>
          <w:rFonts w:eastAsia="Calibri"/>
          <w:sz w:val="28"/>
          <w:szCs w:val="28"/>
        </w:rPr>
        <w:t>.</w:t>
      </w:r>
    </w:p>
    <w:p w14:paraId="6A0DDD87" w14:textId="77777777" w:rsidR="00397EB8" w:rsidRPr="00EF546C" w:rsidRDefault="00B81C95" w:rsidP="00D027E4">
      <w:pPr>
        <w:widowControl w:val="0"/>
        <w:spacing w:line="360" w:lineRule="auto"/>
        <w:jc w:val="both"/>
        <w:rPr>
          <w:rFonts w:eastAsia="Calibri"/>
          <w:sz w:val="28"/>
          <w:szCs w:val="28"/>
        </w:rPr>
      </w:pPr>
      <w:r w:rsidRPr="00B81C95">
        <w:rPr>
          <w:rFonts w:eastAsia="Calibri"/>
          <w:b/>
          <w:sz w:val="28"/>
          <w:szCs w:val="28"/>
        </w:rPr>
        <w:t xml:space="preserve">           </w:t>
      </w:r>
      <w:proofErr w:type="spellStart"/>
      <w:r w:rsidRPr="00B81C95">
        <w:rPr>
          <w:rFonts w:eastAsia="Calibri"/>
          <w:b/>
          <w:sz w:val="28"/>
          <w:szCs w:val="28"/>
        </w:rPr>
        <w:t>Key</w:t>
      </w:r>
      <w:proofErr w:type="spellEnd"/>
      <w:r w:rsidRPr="00B81C95">
        <w:rPr>
          <w:rFonts w:eastAsia="Calibri"/>
          <w:b/>
          <w:sz w:val="28"/>
          <w:szCs w:val="28"/>
        </w:rPr>
        <w:t xml:space="preserve"> </w:t>
      </w:r>
      <w:proofErr w:type="spellStart"/>
      <w:r w:rsidRPr="00B81C95">
        <w:rPr>
          <w:rFonts w:eastAsia="Calibri"/>
          <w:b/>
          <w:sz w:val="28"/>
          <w:szCs w:val="28"/>
        </w:rPr>
        <w:t>words</w:t>
      </w:r>
      <w:proofErr w:type="spellEnd"/>
      <w:r w:rsidRPr="00B81C95">
        <w:rPr>
          <w:rFonts w:eastAsia="Calibri"/>
          <w:b/>
          <w:sz w:val="28"/>
          <w:szCs w:val="28"/>
        </w:rPr>
        <w:t xml:space="preserve">: </w:t>
      </w:r>
      <w:proofErr w:type="spellStart"/>
      <w:r w:rsidRPr="00D027E4">
        <w:rPr>
          <w:rFonts w:eastAsia="Calibri"/>
          <w:sz w:val="28"/>
          <w:szCs w:val="28"/>
        </w:rPr>
        <w:t>communication</w:t>
      </w:r>
      <w:proofErr w:type="spellEnd"/>
      <w:r w:rsidRPr="00D027E4">
        <w:rPr>
          <w:rFonts w:eastAsia="Calibri"/>
          <w:sz w:val="28"/>
          <w:szCs w:val="28"/>
        </w:rPr>
        <w:t xml:space="preserve">, </w:t>
      </w:r>
      <w:proofErr w:type="spellStart"/>
      <w:r w:rsidRPr="00D027E4">
        <w:rPr>
          <w:rFonts w:eastAsia="Calibri"/>
          <w:sz w:val="28"/>
          <w:szCs w:val="28"/>
        </w:rPr>
        <w:t>communication</w:t>
      </w:r>
      <w:proofErr w:type="spellEnd"/>
      <w:r w:rsidRPr="00D027E4">
        <w:rPr>
          <w:rFonts w:eastAsia="Calibri"/>
          <w:sz w:val="28"/>
          <w:szCs w:val="28"/>
        </w:rPr>
        <w:t xml:space="preserve">, </w:t>
      </w:r>
      <w:proofErr w:type="spellStart"/>
      <w:r w:rsidRPr="00D027E4">
        <w:rPr>
          <w:rFonts w:eastAsia="Calibri"/>
          <w:sz w:val="28"/>
          <w:szCs w:val="28"/>
        </w:rPr>
        <w:t>public</w:t>
      </w:r>
      <w:proofErr w:type="spellEnd"/>
      <w:r w:rsidRPr="00D027E4">
        <w:rPr>
          <w:rFonts w:eastAsia="Calibri"/>
          <w:sz w:val="28"/>
          <w:szCs w:val="28"/>
        </w:rPr>
        <w:t xml:space="preserve"> </w:t>
      </w:r>
      <w:proofErr w:type="spellStart"/>
      <w:r w:rsidRPr="00D027E4">
        <w:rPr>
          <w:rFonts w:eastAsia="Calibri"/>
          <w:sz w:val="28"/>
          <w:szCs w:val="28"/>
        </w:rPr>
        <w:t>administration</w:t>
      </w:r>
      <w:proofErr w:type="spellEnd"/>
      <w:r w:rsidRPr="00D027E4">
        <w:rPr>
          <w:rFonts w:eastAsia="Calibri"/>
          <w:sz w:val="28"/>
          <w:szCs w:val="28"/>
        </w:rPr>
        <w:t xml:space="preserve">, </w:t>
      </w:r>
      <w:proofErr w:type="spellStart"/>
      <w:r w:rsidRPr="00D027E4">
        <w:rPr>
          <w:rFonts w:eastAsia="Calibri"/>
          <w:sz w:val="28"/>
          <w:szCs w:val="28"/>
        </w:rPr>
        <w:t>interaction</w:t>
      </w:r>
      <w:proofErr w:type="spellEnd"/>
      <w:r w:rsidRPr="00D027E4">
        <w:rPr>
          <w:rFonts w:eastAsia="Calibri"/>
          <w:sz w:val="28"/>
          <w:szCs w:val="28"/>
        </w:rPr>
        <w:t xml:space="preserve"> </w:t>
      </w:r>
      <w:proofErr w:type="spellStart"/>
      <w:r w:rsidRPr="00D027E4">
        <w:rPr>
          <w:rFonts w:eastAsia="Calibri"/>
          <w:sz w:val="28"/>
          <w:szCs w:val="28"/>
        </w:rPr>
        <w:t>between</w:t>
      </w:r>
      <w:proofErr w:type="spellEnd"/>
      <w:r w:rsidRPr="00D027E4">
        <w:rPr>
          <w:rFonts w:eastAsia="Calibri"/>
          <w:sz w:val="28"/>
          <w:szCs w:val="28"/>
        </w:rPr>
        <w:t xml:space="preserve"> </w:t>
      </w:r>
      <w:proofErr w:type="spellStart"/>
      <w:r w:rsidRPr="00D027E4">
        <w:rPr>
          <w:rFonts w:eastAsia="Calibri"/>
          <w:sz w:val="28"/>
          <w:szCs w:val="28"/>
        </w:rPr>
        <w:t>authorities</w:t>
      </w:r>
      <w:proofErr w:type="spellEnd"/>
      <w:r w:rsidRPr="00D027E4">
        <w:rPr>
          <w:rFonts w:eastAsia="Calibri"/>
          <w:sz w:val="28"/>
          <w:szCs w:val="28"/>
        </w:rPr>
        <w:t xml:space="preserve"> </w:t>
      </w:r>
      <w:proofErr w:type="spellStart"/>
      <w:r w:rsidRPr="00D027E4">
        <w:rPr>
          <w:rFonts w:eastAsia="Calibri"/>
          <w:sz w:val="28"/>
          <w:szCs w:val="28"/>
        </w:rPr>
        <w:t>and</w:t>
      </w:r>
      <w:proofErr w:type="spellEnd"/>
      <w:r w:rsidRPr="00D027E4">
        <w:rPr>
          <w:rFonts w:eastAsia="Calibri"/>
          <w:sz w:val="28"/>
          <w:szCs w:val="28"/>
        </w:rPr>
        <w:t xml:space="preserve"> </w:t>
      </w:r>
      <w:proofErr w:type="spellStart"/>
      <w:r w:rsidRPr="00D027E4">
        <w:rPr>
          <w:rFonts w:eastAsia="Calibri"/>
          <w:sz w:val="28"/>
          <w:szCs w:val="28"/>
        </w:rPr>
        <w:t>the</w:t>
      </w:r>
      <w:proofErr w:type="spellEnd"/>
      <w:r w:rsidRPr="00D027E4">
        <w:rPr>
          <w:rFonts w:eastAsia="Calibri"/>
          <w:sz w:val="28"/>
          <w:szCs w:val="28"/>
        </w:rPr>
        <w:t xml:space="preserve"> </w:t>
      </w:r>
      <w:proofErr w:type="spellStart"/>
      <w:r w:rsidRPr="00D027E4">
        <w:rPr>
          <w:rFonts w:eastAsia="Calibri"/>
          <w:sz w:val="28"/>
          <w:szCs w:val="28"/>
        </w:rPr>
        <w:t>public</w:t>
      </w:r>
      <w:proofErr w:type="spellEnd"/>
      <w:r w:rsidRPr="00D027E4">
        <w:rPr>
          <w:rFonts w:eastAsia="Calibri"/>
          <w:sz w:val="28"/>
          <w:szCs w:val="28"/>
        </w:rPr>
        <w:t xml:space="preserve">, </w:t>
      </w:r>
      <w:proofErr w:type="spellStart"/>
      <w:r w:rsidRPr="00D027E4">
        <w:rPr>
          <w:rFonts w:eastAsia="Calibri"/>
          <w:sz w:val="28"/>
          <w:szCs w:val="28"/>
        </w:rPr>
        <w:t>communication</w:t>
      </w:r>
      <w:proofErr w:type="spellEnd"/>
      <w:r w:rsidRPr="00D027E4">
        <w:rPr>
          <w:rFonts w:eastAsia="Calibri"/>
          <w:sz w:val="28"/>
          <w:szCs w:val="28"/>
        </w:rPr>
        <w:t xml:space="preserve"> </w:t>
      </w:r>
      <w:proofErr w:type="spellStart"/>
      <w:r w:rsidRPr="00D027E4">
        <w:rPr>
          <w:rFonts w:eastAsia="Calibri"/>
          <w:sz w:val="28"/>
          <w:szCs w:val="28"/>
        </w:rPr>
        <w:t>barriers</w:t>
      </w:r>
      <w:proofErr w:type="spellEnd"/>
      <w:r w:rsidRPr="00D027E4">
        <w:rPr>
          <w:rFonts w:eastAsia="Calibri"/>
          <w:sz w:val="28"/>
          <w:szCs w:val="28"/>
        </w:rPr>
        <w:t>.</w:t>
      </w:r>
      <w:r w:rsidR="00D027E4">
        <w:rPr>
          <w:rFonts w:eastAsia="Calibri"/>
          <w:b/>
          <w:sz w:val="28"/>
          <w:szCs w:val="28"/>
        </w:rPr>
        <w:t xml:space="preserve"> </w:t>
      </w:r>
    </w:p>
    <w:p w14:paraId="30F87E07" w14:textId="77777777" w:rsidR="00397EB8" w:rsidRPr="00EF546C" w:rsidRDefault="00397EB8" w:rsidP="0066195C">
      <w:pPr>
        <w:widowControl w:val="0"/>
        <w:spacing w:line="360" w:lineRule="auto"/>
        <w:ind w:firstLine="708"/>
        <w:jc w:val="both"/>
        <w:rPr>
          <w:rFonts w:eastAsia="Calibri"/>
          <w:sz w:val="28"/>
          <w:szCs w:val="28"/>
        </w:rPr>
      </w:pPr>
      <w:r w:rsidRPr="00EF546C">
        <w:rPr>
          <w:rFonts w:eastAsia="Calibri"/>
          <w:sz w:val="28"/>
          <w:szCs w:val="28"/>
        </w:rPr>
        <w:br/>
      </w:r>
    </w:p>
    <w:p w14:paraId="4807A14B" w14:textId="77777777" w:rsidR="00397EB8" w:rsidRPr="00EF546C" w:rsidRDefault="00397EB8" w:rsidP="0066195C">
      <w:pPr>
        <w:widowControl w:val="0"/>
        <w:spacing w:line="360" w:lineRule="auto"/>
        <w:ind w:firstLine="708"/>
        <w:jc w:val="both"/>
        <w:rPr>
          <w:rFonts w:eastAsia="Calibri"/>
          <w:b/>
          <w:sz w:val="28"/>
          <w:szCs w:val="28"/>
          <w:highlight w:val="yellow"/>
        </w:rPr>
      </w:pPr>
    </w:p>
    <w:p w14:paraId="67C39069" w14:textId="77777777" w:rsidR="00397EB8" w:rsidRPr="00EF546C" w:rsidRDefault="00397EB8" w:rsidP="0066195C">
      <w:pPr>
        <w:widowControl w:val="0"/>
        <w:spacing w:line="360" w:lineRule="auto"/>
        <w:ind w:firstLine="708"/>
        <w:jc w:val="both"/>
        <w:rPr>
          <w:rFonts w:eastAsia="Calibri"/>
          <w:sz w:val="28"/>
          <w:szCs w:val="28"/>
        </w:rPr>
      </w:pPr>
    </w:p>
    <w:p w14:paraId="54880800" w14:textId="77777777" w:rsidR="00397EB8" w:rsidRDefault="00397EB8" w:rsidP="0066195C">
      <w:pPr>
        <w:widowControl w:val="0"/>
        <w:spacing w:line="360" w:lineRule="auto"/>
        <w:ind w:firstLine="708"/>
        <w:jc w:val="both"/>
        <w:rPr>
          <w:rFonts w:eastAsia="Calibri"/>
          <w:sz w:val="28"/>
          <w:szCs w:val="28"/>
        </w:rPr>
      </w:pPr>
    </w:p>
    <w:p w14:paraId="01A7CB82" w14:textId="77777777" w:rsidR="004F7E90" w:rsidRPr="00595CF8" w:rsidRDefault="00692A34" w:rsidP="0066195C">
      <w:pPr>
        <w:widowControl w:val="0"/>
        <w:spacing w:line="276" w:lineRule="auto"/>
        <w:jc w:val="center"/>
        <w:rPr>
          <w:rStyle w:val="FontStyle14"/>
          <w:sz w:val="28"/>
          <w:szCs w:val="28"/>
          <w:lang w:val="ru-RU"/>
        </w:rPr>
      </w:pPr>
      <w:r w:rsidRPr="004A7E90">
        <w:rPr>
          <w:rStyle w:val="FontStyle14"/>
          <w:sz w:val="28"/>
          <w:szCs w:val="28"/>
        </w:rPr>
        <w:lastRenderedPageBreak/>
        <w:t>ЗМІСТ</w:t>
      </w:r>
    </w:p>
    <w:p w14:paraId="1D36F619" w14:textId="77777777" w:rsidR="00F87B07" w:rsidRPr="00595CF8" w:rsidRDefault="00F87B07" w:rsidP="0066195C">
      <w:pPr>
        <w:widowControl w:val="0"/>
        <w:spacing w:line="276" w:lineRule="auto"/>
        <w:jc w:val="center"/>
        <w:rPr>
          <w:rStyle w:val="FontStyle14"/>
          <w:sz w:val="28"/>
          <w:szCs w:val="28"/>
          <w:lang w:val="ru-RU"/>
        </w:rPr>
      </w:pPr>
    </w:p>
    <w:p w14:paraId="608BD594" w14:textId="77777777" w:rsidR="001A694F" w:rsidRDefault="001A694F" w:rsidP="0066195C">
      <w:pPr>
        <w:pStyle w:val="32"/>
        <w:widowControl w:val="0"/>
        <w:shd w:val="clear" w:color="auto" w:fill="auto"/>
        <w:spacing w:before="0" w:after="0" w:line="276" w:lineRule="auto"/>
        <w:ind w:left="567" w:right="20"/>
        <w:jc w:val="left"/>
        <w:rPr>
          <w:rFonts w:ascii="Times New Roman" w:hAnsi="Times New Roman" w:cs="Times New Roman"/>
          <w:sz w:val="28"/>
          <w:szCs w:val="28"/>
        </w:rPr>
      </w:pPr>
    </w:p>
    <w:p w14:paraId="6F8D7275" w14:textId="77777777" w:rsidR="00692A34" w:rsidRPr="00703743" w:rsidRDefault="00692A34" w:rsidP="0066195C">
      <w:pPr>
        <w:pStyle w:val="32"/>
        <w:widowControl w:val="0"/>
        <w:shd w:val="clear" w:color="auto" w:fill="auto"/>
        <w:spacing w:before="0" w:after="0" w:line="276" w:lineRule="auto"/>
        <w:ind w:right="20"/>
        <w:jc w:val="left"/>
        <w:rPr>
          <w:rFonts w:ascii="Times New Roman" w:hAnsi="Times New Roman" w:cs="Times New Roman"/>
          <w:b/>
          <w:sz w:val="28"/>
          <w:szCs w:val="28"/>
        </w:rPr>
      </w:pPr>
      <w:r w:rsidRPr="00703743">
        <w:rPr>
          <w:rFonts w:ascii="Times New Roman" w:hAnsi="Times New Roman" w:cs="Times New Roman"/>
          <w:b/>
          <w:sz w:val="28"/>
          <w:szCs w:val="28"/>
        </w:rPr>
        <w:t>ВСТУП</w:t>
      </w:r>
      <w:r w:rsidR="00E454AD" w:rsidRPr="00703743">
        <w:rPr>
          <w:rFonts w:ascii="Times New Roman" w:hAnsi="Times New Roman" w:cs="Times New Roman"/>
          <w:b/>
          <w:sz w:val="28"/>
          <w:szCs w:val="28"/>
        </w:rPr>
        <w:t>…………………………………………………………………….</w:t>
      </w:r>
      <w:r w:rsidR="00AE7F1B">
        <w:rPr>
          <w:rFonts w:ascii="Times New Roman" w:hAnsi="Times New Roman" w:cs="Times New Roman"/>
          <w:b/>
          <w:sz w:val="28"/>
          <w:szCs w:val="28"/>
        </w:rPr>
        <w:t>...</w:t>
      </w:r>
      <w:r w:rsidR="008A0959">
        <w:rPr>
          <w:rFonts w:ascii="Times New Roman" w:hAnsi="Times New Roman" w:cs="Times New Roman"/>
          <w:b/>
          <w:sz w:val="28"/>
          <w:szCs w:val="28"/>
        </w:rPr>
        <w:t>..........</w:t>
      </w:r>
      <w:r w:rsidR="00583BD1">
        <w:rPr>
          <w:rFonts w:ascii="Times New Roman" w:hAnsi="Times New Roman" w:cs="Times New Roman"/>
          <w:b/>
          <w:sz w:val="28"/>
          <w:szCs w:val="28"/>
        </w:rPr>
        <w:t>5</w:t>
      </w:r>
    </w:p>
    <w:p w14:paraId="206CD304" w14:textId="77777777" w:rsidR="00703743" w:rsidRPr="00077814" w:rsidRDefault="00703743" w:rsidP="0066195C">
      <w:pPr>
        <w:pStyle w:val="32"/>
        <w:widowControl w:val="0"/>
        <w:shd w:val="clear" w:color="auto" w:fill="auto"/>
        <w:spacing w:before="0" w:after="0" w:line="276" w:lineRule="auto"/>
        <w:ind w:right="20"/>
        <w:jc w:val="left"/>
        <w:rPr>
          <w:rFonts w:ascii="Times New Roman" w:hAnsi="Times New Roman" w:cs="Times New Roman"/>
          <w:b/>
          <w:sz w:val="16"/>
          <w:szCs w:val="28"/>
        </w:rPr>
      </w:pPr>
    </w:p>
    <w:p w14:paraId="09E7F222" w14:textId="77777777" w:rsidR="008A0959" w:rsidRDefault="00546883" w:rsidP="00031710">
      <w:pPr>
        <w:pStyle w:val="af7"/>
        <w:tabs>
          <w:tab w:val="clear" w:pos="653"/>
        </w:tabs>
        <w:ind w:right="21" w:firstLine="0"/>
        <w:rPr>
          <w:b/>
          <w:kern w:val="28"/>
          <w:lang w:val="uk-UA"/>
        </w:rPr>
      </w:pPr>
      <w:r w:rsidRPr="00703743">
        <w:rPr>
          <w:b/>
        </w:rPr>
        <w:t xml:space="preserve">РОЗДІЛ </w:t>
      </w:r>
      <w:proofErr w:type="gramStart"/>
      <w:r w:rsidRPr="00703743">
        <w:rPr>
          <w:b/>
        </w:rPr>
        <w:t xml:space="preserve">1  </w:t>
      </w:r>
      <w:r w:rsidR="000B36CB">
        <w:rPr>
          <w:b/>
          <w:kern w:val="28"/>
          <w:lang w:val="uk-UA"/>
        </w:rPr>
        <w:t>ТЕОРЕТИЧНЕ</w:t>
      </w:r>
      <w:proofErr w:type="gramEnd"/>
      <w:r w:rsidR="000B36CB">
        <w:rPr>
          <w:b/>
          <w:kern w:val="28"/>
          <w:lang w:val="uk-UA"/>
        </w:rPr>
        <w:t xml:space="preserve"> ДОСЛІДЖЕННЯ СУТНОСТІ </w:t>
      </w:r>
    </w:p>
    <w:p w14:paraId="2240C63D" w14:textId="77777777" w:rsidR="000B36CB" w:rsidRPr="0095680B" w:rsidRDefault="000B36CB" w:rsidP="00031710">
      <w:pPr>
        <w:pStyle w:val="af7"/>
        <w:tabs>
          <w:tab w:val="clear" w:pos="653"/>
        </w:tabs>
        <w:ind w:right="21" w:firstLine="0"/>
        <w:rPr>
          <w:b/>
          <w:kern w:val="28"/>
          <w:lang w:val="uk-UA"/>
        </w:rPr>
      </w:pPr>
      <w:r>
        <w:rPr>
          <w:b/>
          <w:kern w:val="28"/>
          <w:lang w:val="uk-UA"/>
        </w:rPr>
        <w:t>КОМУНІКАЦІЇ ТА КОМУНІКАТИВНИХ БАР’ЄРІВ</w:t>
      </w:r>
    </w:p>
    <w:p w14:paraId="2A01DB5E" w14:textId="77777777" w:rsidR="008A0959" w:rsidRPr="005E2414" w:rsidRDefault="008A0959" w:rsidP="00031710">
      <w:pPr>
        <w:widowControl w:val="0"/>
        <w:spacing w:line="360" w:lineRule="auto"/>
        <w:jc w:val="both"/>
        <w:rPr>
          <w:rFonts w:eastAsia="Arial Unicode MS"/>
          <w:b/>
          <w:sz w:val="28"/>
          <w:szCs w:val="28"/>
        </w:rPr>
      </w:pPr>
      <w:r w:rsidRPr="005E2414">
        <w:rPr>
          <w:rFonts w:eastAsia="Arial Unicode MS"/>
          <w:b/>
          <w:sz w:val="28"/>
          <w:szCs w:val="28"/>
        </w:rPr>
        <w:t xml:space="preserve">1.1 Дослідження </w:t>
      </w:r>
      <w:r>
        <w:rPr>
          <w:rFonts w:eastAsia="Arial Unicode MS"/>
          <w:b/>
          <w:sz w:val="28"/>
          <w:szCs w:val="28"/>
        </w:rPr>
        <w:t xml:space="preserve">важливості </w:t>
      </w:r>
      <w:r w:rsidRPr="005E2414">
        <w:rPr>
          <w:rFonts w:eastAsia="Arial Unicode MS"/>
          <w:b/>
          <w:sz w:val="28"/>
          <w:szCs w:val="28"/>
        </w:rPr>
        <w:t xml:space="preserve">комунікації </w:t>
      </w:r>
      <w:r>
        <w:rPr>
          <w:rFonts w:eastAsia="Arial Unicode MS"/>
          <w:b/>
          <w:sz w:val="28"/>
          <w:szCs w:val="28"/>
        </w:rPr>
        <w:t>у життєдіяльності суспільства</w:t>
      </w:r>
      <w:r w:rsidR="00F85EC1">
        <w:rPr>
          <w:rFonts w:eastAsia="Arial Unicode MS"/>
          <w:b/>
          <w:sz w:val="28"/>
          <w:szCs w:val="28"/>
        </w:rPr>
        <w:t>…</w:t>
      </w:r>
      <w:r w:rsidR="00583BD1">
        <w:rPr>
          <w:rFonts w:eastAsia="Arial Unicode MS"/>
          <w:b/>
          <w:sz w:val="28"/>
          <w:szCs w:val="28"/>
        </w:rPr>
        <w:t>9</w:t>
      </w:r>
    </w:p>
    <w:p w14:paraId="24496A62" w14:textId="77777777" w:rsidR="00583BD1" w:rsidRPr="003218ED" w:rsidRDefault="00583BD1" w:rsidP="00031710">
      <w:pPr>
        <w:widowControl w:val="0"/>
        <w:spacing w:line="360" w:lineRule="auto"/>
        <w:rPr>
          <w:rFonts w:eastAsia="Arial Unicode MS"/>
          <w:b/>
          <w:sz w:val="28"/>
          <w:szCs w:val="28"/>
        </w:rPr>
      </w:pPr>
      <w:r>
        <w:rPr>
          <w:rFonts w:eastAsia="Arial Unicode MS"/>
          <w:b/>
          <w:sz w:val="28"/>
          <w:szCs w:val="28"/>
        </w:rPr>
        <w:t>1.2 С</w:t>
      </w:r>
      <w:r w:rsidRPr="003218ED">
        <w:rPr>
          <w:rFonts w:eastAsia="Arial Unicode MS"/>
          <w:b/>
          <w:sz w:val="28"/>
          <w:szCs w:val="28"/>
        </w:rPr>
        <w:t>утність та специфіка комунікативних бар’єрів</w:t>
      </w:r>
      <w:r>
        <w:rPr>
          <w:rFonts w:eastAsia="Arial Unicode MS"/>
          <w:b/>
          <w:sz w:val="28"/>
          <w:szCs w:val="28"/>
        </w:rPr>
        <w:t>……………………….</w:t>
      </w:r>
      <w:r w:rsidR="00A31A4F">
        <w:rPr>
          <w:rFonts w:eastAsia="Arial Unicode MS"/>
          <w:b/>
          <w:sz w:val="28"/>
          <w:szCs w:val="28"/>
        </w:rPr>
        <w:t>.</w:t>
      </w:r>
      <w:r>
        <w:rPr>
          <w:rFonts w:eastAsia="Arial Unicode MS"/>
          <w:b/>
          <w:sz w:val="28"/>
          <w:szCs w:val="28"/>
        </w:rPr>
        <w:t>16</w:t>
      </w:r>
    </w:p>
    <w:p w14:paraId="2F830526" w14:textId="77777777" w:rsidR="00703743" w:rsidRPr="00077814" w:rsidRDefault="00703743" w:rsidP="00031710">
      <w:pPr>
        <w:widowControl w:val="0"/>
        <w:tabs>
          <w:tab w:val="left" w:pos="993"/>
        </w:tabs>
        <w:spacing w:line="360" w:lineRule="auto"/>
        <w:rPr>
          <w:sz w:val="16"/>
          <w:szCs w:val="28"/>
        </w:rPr>
      </w:pPr>
    </w:p>
    <w:p w14:paraId="50694A96" w14:textId="77777777" w:rsidR="00697B42" w:rsidRDefault="00697B42" w:rsidP="00031710">
      <w:pPr>
        <w:widowControl w:val="0"/>
        <w:spacing w:line="360" w:lineRule="auto"/>
        <w:rPr>
          <w:b/>
          <w:sz w:val="28"/>
          <w:szCs w:val="28"/>
        </w:rPr>
      </w:pPr>
      <w:r>
        <w:rPr>
          <w:b/>
          <w:sz w:val="28"/>
          <w:szCs w:val="28"/>
        </w:rPr>
        <w:t xml:space="preserve">РОЗДІЛ 2 ДОСЛІДЖЕННЯ КОМУНІКАТИВНОЇ ВЗАЄМОДІЇ </w:t>
      </w:r>
    </w:p>
    <w:p w14:paraId="725F36C7" w14:textId="77777777" w:rsidR="00697B42" w:rsidRDefault="00697B42" w:rsidP="00031710">
      <w:pPr>
        <w:widowControl w:val="0"/>
        <w:spacing w:line="360" w:lineRule="auto"/>
        <w:rPr>
          <w:b/>
          <w:sz w:val="28"/>
          <w:szCs w:val="28"/>
        </w:rPr>
      </w:pPr>
      <w:r>
        <w:rPr>
          <w:b/>
          <w:sz w:val="28"/>
          <w:szCs w:val="28"/>
        </w:rPr>
        <w:t>ОРГАНІВ   ПУБЛІЧНОГО УПРАВЛІННЯ  ТА ГРОМАДСЬКОСТІ</w:t>
      </w:r>
    </w:p>
    <w:p w14:paraId="49C56BC6" w14:textId="77777777" w:rsidR="00C75250" w:rsidRDefault="00C75250" w:rsidP="00031710">
      <w:pPr>
        <w:widowControl w:val="0"/>
        <w:spacing w:line="360" w:lineRule="auto"/>
        <w:jc w:val="both"/>
        <w:rPr>
          <w:b/>
          <w:sz w:val="28"/>
          <w:szCs w:val="28"/>
        </w:rPr>
      </w:pPr>
      <w:r>
        <w:rPr>
          <w:b/>
          <w:sz w:val="28"/>
          <w:szCs w:val="28"/>
        </w:rPr>
        <w:t xml:space="preserve">2.1 </w:t>
      </w:r>
      <w:r w:rsidRPr="00B16928">
        <w:rPr>
          <w:b/>
          <w:sz w:val="28"/>
          <w:szCs w:val="28"/>
        </w:rPr>
        <w:t>Нормативно-правове поле</w:t>
      </w:r>
      <w:r>
        <w:rPr>
          <w:b/>
          <w:sz w:val="28"/>
          <w:szCs w:val="28"/>
        </w:rPr>
        <w:t xml:space="preserve"> забезпечення комунікативної політики </w:t>
      </w:r>
    </w:p>
    <w:p w14:paraId="35C471F5" w14:textId="77777777" w:rsidR="00C75250" w:rsidRPr="00B16928" w:rsidRDefault="00C75250" w:rsidP="00031710">
      <w:pPr>
        <w:widowControl w:val="0"/>
        <w:spacing w:line="360" w:lineRule="auto"/>
        <w:jc w:val="both"/>
        <w:rPr>
          <w:b/>
          <w:sz w:val="28"/>
          <w:szCs w:val="28"/>
        </w:rPr>
      </w:pPr>
      <w:r>
        <w:rPr>
          <w:b/>
          <w:sz w:val="28"/>
          <w:szCs w:val="28"/>
        </w:rPr>
        <w:t xml:space="preserve">       в Україні……………………………………………………………………..25</w:t>
      </w:r>
    </w:p>
    <w:p w14:paraId="4C54947A" w14:textId="77777777" w:rsidR="00DA484B" w:rsidRDefault="00DA484B" w:rsidP="00031710">
      <w:pPr>
        <w:widowControl w:val="0"/>
        <w:spacing w:line="360" w:lineRule="auto"/>
        <w:jc w:val="both"/>
        <w:rPr>
          <w:b/>
          <w:sz w:val="28"/>
          <w:szCs w:val="28"/>
        </w:rPr>
      </w:pPr>
      <w:r>
        <w:rPr>
          <w:b/>
          <w:sz w:val="28"/>
          <w:szCs w:val="28"/>
        </w:rPr>
        <w:t xml:space="preserve">2.2 </w:t>
      </w:r>
      <w:r w:rsidRPr="00FF7A5B">
        <w:rPr>
          <w:b/>
          <w:sz w:val="28"/>
          <w:szCs w:val="28"/>
        </w:rPr>
        <w:t xml:space="preserve">Сутність та </w:t>
      </w:r>
      <w:r>
        <w:rPr>
          <w:b/>
          <w:sz w:val="28"/>
          <w:szCs w:val="28"/>
        </w:rPr>
        <w:t>важливість</w:t>
      </w:r>
      <w:r w:rsidRPr="00FF7A5B">
        <w:rPr>
          <w:b/>
          <w:sz w:val="28"/>
          <w:szCs w:val="28"/>
        </w:rPr>
        <w:t xml:space="preserve"> </w:t>
      </w:r>
      <w:r>
        <w:rPr>
          <w:b/>
          <w:sz w:val="28"/>
          <w:szCs w:val="28"/>
        </w:rPr>
        <w:t xml:space="preserve">організації </w:t>
      </w:r>
      <w:r w:rsidRPr="00FF7A5B">
        <w:rPr>
          <w:b/>
          <w:sz w:val="28"/>
          <w:szCs w:val="28"/>
        </w:rPr>
        <w:t>комунікацій</w:t>
      </w:r>
      <w:r>
        <w:rPr>
          <w:b/>
          <w:sz w:val="28"/>
          <w:szCs w:val="28"/>
        </w:rPr>
        <w:t xml:space="preserve"> органами </w:t>
      </w:r>
    </w:p>
    <w:p w14:paraId="63D0E94E" w14:textId="77777777" w:rsidR="00DA484B" w:rsidRDefault="00DA484B" w:rsidP="00031710">
      <w:pPr>
        <w:widowControl w:val="0"/>
        <w:spacing w:line="360" w:lineRule="auto"/>
        <w:jc w:val="both"/>
        <w:rPr>
          <w:b/>
          <w:sz w:val="28"/>
          <w:szCs w:val="28"/>
        </w:rPr>
      </w:pPr>
      <w:r>
        <w:rPr>
          <w:b/>
          <w:sz w:val="28"/>
          <w:szCs w:val="28"/>
        </w:rPr>
        <w:t xml:space="preserve">       публічного управління……………………………………………………</w:t>
      </w:r>
      <w:r w:rsidR="00A31A4F">
        <w:rPr>
          <w:b/>
          <w:sz w:val="28"/>
          <w:szCs w:val="28"/>
        </w:rPr>
        <w:t>.</w:t>
      </w:r>
      <w:r>
        <w:rPr>
          <w:b/>
          <w:sz w:val="28"/>
          <w:szCs w:val="28"/>
        </w:rPr>
        <w:t>38</w:t>
      </w:r>
    </w:p>
    <w:p w14:paraId="60933F22" w14:textId="77777777" w:rsidR="00556A2E" w:rsidRDefault="00DA484B" w:rsidP="00031710">
      <w:pPr>
        <w:widowControl w:val="0"/>
        <w:spacing w:line="360" w:lineRule="auto"/>
        <w:rPr>
          <w:b/>
          <w:sz w:val="28"/>
          <w:szCs w:val="28"/>
        </w:rPr>
      </w:pPr>
      <w:r w:rsidRPr="00B32376">
        <w:rPr>
          <w:b/>
          <w:sz w:val="28"/>
          <w:szCs w:val="28"/>
        </w:rPr>
        <w:t xml:space="preserve">2.3 Дослідження основних комунікативних </w:t>
      </w:r>
      <w:r w:rsidR="00556A2E" w:rsidRPr="00B32376">
        <w:rPr>
          <w:b/>
          <w:sz w:val="28"/>
          <w:szCs w:val="28"/>
        </w:rPr>
        <w:t>бар’єрів</w:t>
      </w:r>
      <w:r w:rsidRPr="00B32376">
        <w:rPr>
          <w:b/>
          <w:sz w:val="28"/>
          <w:szCs w:val="28"/>
        </w:rPr>
        <w:t xml:space="preserve"> в системі </w:t>
      </w:r>
    </w:p>
    <w:p w14:paraId="0BE9E77A" w14:textId="77777777" w:rsidR="00556A2E" w:rsidRDefault="00556A2E" w:rsidP="00031710">
      <w:pPr>
        <w:widowControl w:val="0"/>
        <w:spacing w:line="360" w:lineRule="auto"/>
        <w:rPr>
          <w:b/>
          <w:sz w:val="28"/>
          <w:szCs w:val="28"/>
        </w:rPr>
      </w:pPr>
      <w:r>
        <w:rPr>
          <w:b/>
          <w:sz w:val="28"/>
          <w:szCs w:val="28"/>
        </w:rPr>
        <w:t xml:space="preserve">       </w:t>
      </w:r>
      <w:r w:rsidR="00DA484B" w:rsidRPr="00B32376">
        <w:rPr>
          <w:b/>
          <w:sz w:val="28"/>
          <w:szCs w:val="28"/>
        </w:rPr>
        <w:t xml:space="preserve">публічного управління  на прикладі  </w:t>
      </w:r>
      <w:r w:rsidR="00DA484B">
        <w:rPr>
          <w:b/>
          <w:sz w:val="28"/>
          <w:szCs w:val="28"/>
        </w:rPr>
        <w:t>Ц</w:t>
      </w:r>
      <w:r w:rsidR="00DA484B" w:rsidRPr="00B32376">
        <w:rPr>
          <w:b/>
          <w:sz w:val="28"/>
          <w:szCs w:val="28"/>
        </w:rPr>
        <w:t xml:space="preserve">ентру надання </w:t>
      </w:r>
    </w:p>
    <w:p w14:paraId="2761EAEB" w14:textId="77777777" w:rsidR="00556A2E" w:rsidRDefault="00556A2E" w:rsidP="00031710">
      <w:pPr>
        <w:widowControl w:val="0"/>
        <w:spacing w:line="360" w:lineRule="auto"/>
        <w:rPr>
          <w:b/>
          <w:sz w:val="28"/>
          <w:szCs w:val="28"/>
        </w:rPr>
      </w:pPr>
      <w:r>
        <w:rPr>
          <w:b/>
          <w:sz w:val="28"/>
          <w:szCs w:val="28"/>
        </w:rPr>
        <w:t xml:space="preserve">       </w:t>
      </w:r>
      <w:r w:rsidR="00DA484B" w:rsidRPr="00B32376">
        <w:rPr>
          <w:b/>
          <w:sz w:val="28"/>
          <w:szCs w:val="28"/>
        </w:rPr>
        <w:t xml:space="preserve">адміністративних послуг </w:t>
      </w:r>
      <w:r>
        <w:rPr>
          <w:b/>
          <w:sz w:val="28"/>
          <w:szCs w:val="28"/>
        </w:rPr>
        <w:t>Р</w:t>
      </w:r>
      <w:r w:rsidR="00DA484B" w:rsidRPr="00B32376">
        <w:rPr>
          <w:b/>
          <w:sz w:val="28"/>
          <w:szCs w:val="28"/>
        </w:rPr>
        <w:t>ожнятівської селищної ради</w:t>
      </w:r>
    </w:p>
    <w:p w14:paraId="727E0AAA" w14:textId="77777777" w:rsidR="00DA484B" w:rsidRPr="00B32376" w:rsidRDefault="00556A2E" w:rsidP="00031710">
      <w:pPr>
        <w:widowControl w:val="0"/>
        <w:spacing w:line="360" w:lineRule="auto"/>
        <w:rPr>
          <w:b/>
          <w:sz w:val="28"/>
          <w:szCs w:val="28"/>
        </w:rPr>
      </w:pPr>
      <w:r>
        <w:rPr>
          <w:b/>
          <w:sz w:val="28"/>
          <w:szCs w:val="28"/>
        </w:rPr>
        <w:t xml:space="preserve">       </w:t>
      </w:r>
      <w:r w:rsidR="00DA484B" w:rsidRPr="00B32376">
        <w:rPr>
          <w:b/>
          <w:sz w:val="28"/>
          <w:szCs w:val="28"/>
        </w:rPr>
        <w:t>Івано-Франківської області</w:t>
      </w:r>
      <w:r>
        <w:rPr>
          <w:b/>
          <w:sz w:val="28"/>
          <w:szCs w:val="28"/>
        </w:rPr>
        <w:t>………………………………………………</w:t>
      </w:r>
      <w:r w:rsidR="00A31A4F">
        <w:rPr>
          <w:b/>
          <w:sz w:val="28"/>
          <w:szCs w:val="28"/>
        </w:rPr>
        <w:t>.</w:t>
      </w:r>
      <w:r w:rsidR="00872E63">
        <w:rPr>
          <w:b/>
          <w:sz w:val="28"/>
          <w:szCs w:val="28"/>
        </w:rPr>
        <w:t>.</w:t>
      </w:r>
      <w:r>
        <w:rPr>
          <w:b/>
          <w:sz w:val="28"/>
          <w:szCs w:val="28"/>
        </w:rPr>
        <w:t>6</w:t>
      </w:r>
      <w:r w:rsidR="00872E63">
        <w:rPr>
          <w:b/>
          <w:sz w:val="28"/>
          <w:szCs w:val="28"/>
        </w:rPr>
        <w:t>1</w:t>
      </w:r>
    </w:p>
    <w:p w14:paraId="686C1F08" w14:textId="77777777" w:rsidR="00BB3A1D" w:rsidRPr="00F87B07" w:rsidRDefault="00BB3A1D" w:rsidP="00031710">
      <w:pPr>
        <w:widowControl w:val="0"/>
        <w:tabs>
          <w:tab w:val="left" w:pos="993"/>
        </w:tabs>
        <w:spacing w:line="360" w:lineRule="auto"/>
        <w:rPr>
          <w:sz w:val="20"/>
          <w:szCs w:val="28"/>
        </w:rPr>
      </w:pPr>
    </w:p>
    <w:p w14:paraId="16EF58BD" w14:textId="77777777" w:rsidR="00B852BC" w:rsidRDefault="00B852BC" w:rsidP="00031710">
      <w:pPr>
        <w:widowControl w:val="0"/>
        <w:tabs>
          <w:tab w:val="left" w:pos="993"/>
        </w:tabs>
        <w:spacing w:line="360" w:lineRule="auto"/>
        <w:rPr>
          <w:b/>
          <w:sz w:val="28"/>
          <w:szCs w:val="28"/>
        </w:rPr>
      </w:pPr>
      <w:r>
        <w:rPr>
          <w:b/>
          <w:sz w:val="28"/>
          <w:szCs w:val="28"/>
        </w:rPr>
        <w:t xml:space="preserve">РОЗДІЛ 3 </w:t>
      </w:r>
      <w:r w:rsidRPr="00E35A77">
        <w:rPr>
          <w:b/>
          <w:sz w:val="28"/>
          <w:szCs w:val="28"/>
        </w:rPr>
        <w:t>ЗАСОБИ ПОДОЛАННЯ КОМУНІКАТИВНИХ БАР’ЄРІВ У</w:t>
      </w:r>
    </w:p>
    <w:p w14:paraId="772C1489" w14:textId="77777777" w:rsidR="00B852BC" w:rsidRPr="00E35A77" w:rsidRDefault="00B852BC" w:rsidP="00031710">
      <w:pPr>
        <w:widowControl w:val="0"/>
        <w:tabs>
          <w:tab w:val="left" w:pos="993"/>
        </w:tabs>
        <w:spacing w:line="360" w:lineRule="auto"/>
        <w:rPr>
          <w:b/>
          <w:sz w:val="28"/>
          <w:szCs w:val="28"/>
        </w:rPr>
      </w:pPr>
      <w:r w:rsidRPr="00E35A77">
        <w:rPr>
          <w:b/>
          <w:sz w:val="28"/>
          <w:szCs w:val="28"/>
        </w:rPr>
        <w:t>ВЗАЄМОДІЇ  ПУБЛІЧНИХ УПРАВЛІНЦІВ І ГРОМАДЯН</w:t>
      </w:r>
    </w:p>
    <w:p w14:paraId="711CCFB7" w14:textId="77777777" w:rsidR="00B852BC" w:rsidRDefault="00B852BC" w:rsidP="00031710">
      <w:pPr>
        <w:widowControl w:val="0"/>
        <w:tabs>
          <w:tab w:val="left" w:pos="993"/>
        </w:tabs>
        <w:spacing w:line="360" w:lineRule="auto"/>
        <w:jc w:val="both"/>
        <w:rPr>
          <w:b/>
          <w:sz w:val="28"/>
          <w:szCs w:val="28"/>
        </w:rPr>
      </w:pPr>
      <w:r w:rsidRPr="00EF546C">
        <w:rPr>
          <w:b/>
          <w:sz w:val="28"/>
          <w:szCs w:val="28"/>
        </w:rPr>
        <w:t xml:space="preserve">3.1 </w:t>
      </w:r>
      <w:r>
        <w:rPr>
          <w:b/>
          <w:sz w:val="28"/>
          <w:szCs w:val="28"/>
        </w:rPr>
        <w:t xml:space="preserve">Шляхи побудови якісної </w:t>
      </w:r>
      <w:r w:rsidRPr="00EF546C">
        <w:rPr>
          <w:b/>
          <w:sz w:val="28"/>
          <w:szCs w:val="28"/>
        </w:rPr>
        <w:t>комуніка</w:t>
      </w:r>
      <w:r>
        <w:rPr>
          <w:b/>
          <w:sz w:val="28"/>
          <w:szCs w:val="28"/>
        </w:rPr>
        <w:t xml:space="preserve">тивної взаємодії між </w:t>
      </w:r>
    </w:p>
    <w:p w14:paraId="79599ABC" w14:textId="77777777" w:rsidR="00B852BC" w:rsidRPr="00EF546C" w:rsidRDefault="00B852BC" w:rsidP="00031710">
      <w:pPr>
        <w:widowControl w:val="0"/>
        <w:tabs>
          <w:tab w:val="left" w:pos="993"/>
        </w:tabs>
        <w:spacing w:line="360" w:lineRule="auto"/>
        <w:jc w:val="both"/>
        <w:rPr>
          <w:b/>
          <w:sz w:val="28"/>
          <w:szCs w:val="28"/>
        </w:rPr>
      </w:pPr>
      <w:r>
        <w:rPr>
          <w:b/>
          <w:sz w:val="28"/>
          <w:szCs w:val="28"/>
        </w:rPr>
        <w:t xml:space="preserve">      органами влади та громадськістю………………………………………</w:t>
      </w:r>
      <w:r w:rsidR="00A31A4F">
        <w:rPr>
          <w:b/>
          <w:sz w:val="28"/>
          <w:szCs w:val="28"/>
        </w:rPr>
        <w:t>.</w:t>
      </w:r>
      <w:r>
        <w:rPr>
          <w:b/>
          <w:sz w:val="28"/>
          <w:szCs w:val="28"/>
        </w:rPr>
        <w:t>71</w:t>
      </w:r>
    </w:p>
    <w:p w14:paraId="7D9216DA" w14:textId="77777777" w:rsidR="00B852BC" w:rsidRDefault="00B852BC" w:rsidP="00031710">
      <w:pPr>
        <w:widowControl w:val="0"/>
        <w:tabs>
          <w:tab w:val="left" w:pos="993"/>
        </w:tabs>
        <w:spacing w:line="360" w:lineRule="auto"/>
        <w:jc w:val="both"/>
        <w:rPr>
          <w:b/>
          <w:sz w:val="28"/>
          <w:szCs w:val="28"/>
        </w:rPr>
      </w:pPr>
      <w:r>
        <w:rPr>
          <w:b/>
          <w:sz w:val="28"/>
          <w:szCs w:val="28"/>
        </w:rPr>
        <w:t>3.2 А</w:t>
      </w:r>
      <w:r w:rsidRPr="00E46CDA">
        <w:rPr>
          <w:b/>
          <w:sz w:val="28"/>
          <w:szCs w:val="28"/>
        </w:rPr>
        <w:t xml:space="preserve">ктивне слухання як ефективний засіб подолання </w:t>
      </w:r>
    </w:p>
    <w:p w14:paraId="6883B370" w14:textId="77777777" w:rsidR="00B852BC" w:rsidRPr="00E46CDA" w:rsidRDefault="00B852BC" w:rsidP="00031710">
      <w:pPr>
        <w:widowControl w:val="0"/>
        <w:tabs>
          <w:tab w:val="left" w:pos="993"/>
        </w:tabs>
        <w:spacing w:line="360" w:lineRule="auto"/>
        <w:jc w:val="both"/>
        <w:rPr>
          <w:b/>
          <w:sz w:val="28"/>
          <w:szCs w:val="28"/>
        </w:rPr>
      </w:pPr>
      <w:r>
        <w:rPr>
          <w:b/>
          <w:sz w:val="28"/>
          <w:szCs w:val="28"/>
        </w:rPr>
        <w:t xml:space="preserve">      </w:t>
      </w:r>
      <w:r w:rsidRPr="00E46CDA">
        <w:rPr>
          <w:b/>
          <w:sz w:val="28"/>
          <w:szCs w:val="28"/>
        </w:rPr>
        <w:t>комунікативних бар’єрів</w:t>
      </w:r>
      <w:r>
        <w:rPr>
          <w:b/>
          <w:sz w:val="28"/>
          <w:szCs w:val="28"/>
        </w:rPr>
        <w:t>………………………………………………….</w:t>
      </w:r>
      <w:r w:rsidR="00A31A4F">
        <w:rPr>
          <w:b/>
          <w:sz w:val="28"/>
          <w:szCs w:val="28"/>
        </w:rPr>
        <w:t>.</w:t>
      </w:r>
      <w:r>
        <w:rPr>
          <w:b/>
          <w:sz w:val="28"/>
          <w:szCs w:val="28"/>
        </w:rPr>
        <w:t>79</w:t>
      </w:r>
    </w:p>
    <w:p w14:paraId="1F87AE79" w14:textId="77777777" w:rsidR="00FF3AF4" w:rsidRDefault="00B852BC" w:rsidP="00031710">
      <w:pPr>
        <w:widowControl w:val="0"/>
        <w:tabs>
          <w:tab w:val="left" w:pos="993"/>
        </w:tabs>
        <w:spacing w:line="360" w:lineRule="auto"/>
        <w:jc w:val="both"/>
        <w:rPr>
          <w:b/>
          <w:sz w:val="28"/>
          <w:szCs w:val="28"/>
        </w:rPr>
      </w:pPr>
      <w:r>
        <w:rPr>
          <w:b/>
          <w:sz w:val="28"/>
          <w:szCs w:val="28"/>
        </w:rPr>
        <w:t>3.3 Формування ефективного з</w:t>
      </w:r>
      <w:r w:rsidRPr="00E35A77">
        <w:rPr>
          <w:b/>
          <w:sz w:val="28"/>
          <w:szCs w:val="28"/>
        </w:rPr>
        <w:t>воротн</w:t>
      </w:r>
      <w:r>
        <w:rPr>
          <w:b/>
          <w:sz w:val="28"/>
          <w:szCs w:val="28"/>
        </w:rPr>
        <w:t>ого зв'яз</w:t>
      </w:r>
      <w:r w:rsidRPr="00E35A77">
        <w:rPr>
          <w:b/>
          <w:sz w:val="28"/>
          <w:szCs w:val="28"/>
        </w:rPr>
        <w:t>к</w:t>
      </w:r>
      <w:r>
        <w:rPr>
          <w:b/>
          <w:sz w:val="28"/>
          <w:szCs w:val="28"/>
        </w:rPr>
        <w:t>у</w:t>
      </w:r>
      <w:r w:rsidRPr="00E35A77">
        <w:rPr>
          <w:b/>
          <w:sz w:val="28"/>
          <w:szCs w:val="28"/>
        </w:rPr>
        <w:t xml:space="preserve"> </w:t>
      </w:r>
      <w:r>
        <w:rPr>
          <w:b/>
          <w:sz w:val="28"/>
          <w:szCs w:val="28"/>
        </w:rPr>
        <w:t xml:space="preserve">у комунікативній </w:t>
      </w:r>
    </w:p>
    <w:p w14:paraId="333D292E" w14:textId="77777777" w:rsidR="00B852BC" w:rsidRPr="00E35A77" w:rsidRDefault="00FF3AF4" w:rsidP="00031710">
      <w:pPr>
        <w:widowControl w:val="0"/>
        <w:tabs>
          <w:tab w:val="left" w:pos="993"/>
        </w:tabs>
        <w:spacing w:line="360" w:lineRule="auto"/>
        <w:jc w:val="both"/>
        <w:rPr>
          <w:b/>
          <w:sz w:val="28"/>
          <w:szCs w:val="28"/>
        </w:rPr>
      </w:pPr>
      <w:r>
        <w:rPr>
          <w:b/>
          <w:sz w:val="28"/>
          <w:szCs w:val="28"/>
        </w:rPr>
        <w:t xml:space="preserve">       </w:t>
      </w:r>
      <w:r w:rsidR="00B852BC">
        <w:rPr>
          <w:b/>
          <w:sz w:val="28"/>
          <w:szCs w:val="28"/>
        </w:rPr>
        <w:t xml:space="preserve">взаємодій між управлінцями і </w:t>
      </w:r>
      <w:r w:rsidR="00B852BC" w:rsidRPr="00E35A77">
        <w:rPr>
          <w:b/>
          <w:sz w:val="28"/>
          <w:szCs w:val="28"/>
        </w:rPr>
        <w:t>громадян</w:t>
      </w:r>
      <w:r w:rsidR="00B852BC">
        <w:rPr>
          <w:b/>
          <w:sz w:val="28"/>
          <w:szCs w:val="28"/>
        </w:rPr>
        <w:t>ами</w:t>
      </w:r>
      <w:r>
        <w:rPr>
          <w:b/>
          <w:sz w:val="28"/>
          <w:szCs w:val="28"/>
        </w:rPr>
        <w:t>…………………………</w:t>
      </w:r>
      <w:r w:rsidR="00872E63">
        <w:rPr>
          <w:b/>
          <w:sz w:val="28"/>
          <w:szCs w:val="28"/>
        </w:rPr>
        <w:t>...</w:t>
      </w:r>
      <w:r>
        <w:rPr>
          <w:b/>
          <w:sz w:val="28"/>
          <w:szCs w:val="28"/>
        </w:rPr>
        <w:t>86</w:t>
      </w:r>
    </w:p>
    <w:p w14:paraId="4C619FA7" w14:textId="77777777" w:rsidR="0004112B" w:rsidRPr="00F87B07" w:rsidRDefault="0004112B" w:rsidP="00031710">
      <w:pPr>
        <w:widowControl w:val="0"/>
        <w:tabs>
          <w:tab w:val="left" w:pos="993"/>
        </w:tabs>
        <w:spacing w:line="360" w:lineRule="auto"/>
        <w:jc w:val="both"/>
        <w:rPr>
          <w:sz w:val="20"/>
          <w:szCs w:val="28"/>
        </w:rPr>
      </w:pPr>
    </w:p>
    <w:p w14:paraId="5836B09E" w14:textId="77777777" w:rsidR="00F521BC" w:rsidRPr="00077814" w:rsidRDefault="00F521BC" w:rsidP="00031710">
      <w:pPr>
        <w:widowControl w:val="0"/>
        <w:spacing w:line="360" w:lineRule="auto"/>
        <w:jc w:val="both"/>
        <w:rPr>
          <w:b/>
          <w:sz w:val="28"/>
          <w:szCs w:val="28"/>
        </w:rPr>
      </w:pPr>
      <w:r w:rsidRPr="00077814">
        <w:rPr>
          <w:b/>
          <w:sz w:val="28"/>
          <w:szCs w:val="28"/>
        </w:rPr>
        <w:t>ВИСНОВКИ</w:t>
      </w:r>
      <w:r w:rsidR="00F45749">
        <w:rPr>
          <w:b/>
          <w:sz w:val="28"/>
          <w:szCs w:val="28"/>
        </w:rPr>
        <w:t>……………………………………………………………………</w:t>
      </w:r>
      <w:r w:rsidR="00A72182">
        <w:rPr>
          <w:b/>
          <w:sz w:val="28"/>
          <w:szCs w:val="28"/>
        </w:rPr>
        <w:t>.</w:t>
      </w:r>
      <w:r w:rsidR="00FF3AF4">
        <w:rPr>
          <w:b/>
          <w:sz w:val="28"/>
          <w:szCs w:val="28"/>
        </w:rPr>
        <w:t>92</w:t>
      </w:r>
      <w:r w:rsidRPr="00077814">
        <w:rPr>
          <w:b/>
          <w:sz w:val="28"/>
          <w:szCs w:val="28"/>
        </w:rPr>
        <w:t xml:space="preserve">                                                                                                                                                                                    </w:t>
      </w:r>
    </w:p>
    <w:p w14:paraId="45228D44" w14:textId="77777777" w:rsidR="00F521BC" w:rsidRPr="00077814" w:rsidRDefault="00F521BC" w:rsidP="0066195C">
      <w:pPr>
        <w:widowControl w:val="0"/>
        <w:spacing w:line="276" w:lineRule="auto"/>
        <w:jc w:val="both"/>
        <w:rPr>
          <w:b/>
          <w:sz w:val="28"/>
          <w:szCs w:val="28"/>
        </w:rPr>
      </w:pPr>
      <w:r w:rsidRPr="00077814">
        <w:rPr>
          <w:b/>
          <w:sz w:val="28"/>
          <w:szCs w:val="28"/>
        </w:rPr>
        <w:t>СПИСОК ВИКОРИСТАНИХ ДЖЕРЕЛ</w:t>
      </w:r>
      <w:r w:rsidR="00F45749">
        <w:rPr>
          <w:b/>
          <w:sz w:val="28"/>
          <w:szCs w:val="28"/>
        </w:rPr>
        <w:t>……………………………………</w:t>
      </w:r>
      <w:r w:rsidR="00A72182">
        <w:rPr>
          <w:b/>
          <w:sz w:val="28"/>
          <w:szCs w:val="28"/>
        </w:rPr>
        <w:t>.</w:t>
      </w:r>
      <w:r w:rsidR="00FF3AF4">
        <w:rPr>
          <w:b/>
          <w:sz w:val="28"/>
          <w:szCs w:val="28"/>
        </w:rPr>
        <w:t>9</w:t>
      </w:r>
      <w:r w:rsidR="00A72182">
        <w:rPr>
          <w:b/>
          <w:sz w:val="28"/>
          <w:szCs w:val="28"/>
        </w:rPr>
        <w:t>7</w:t>
      </w:r>
      <w:r w:rsidRPr="00077814">
        <w:rPr>
          <w:b/>
          <w:sz w:val="28"/>
          <w:szCs w:val="28"/>
        </w:rPr>
        <w:t xml:space="preserve">                                                                             </w:t>
      </w:r>
    </w:p>
    <w:p w14:paraId="59924ACF" w14:textId="77777777" w:rsidR="00031710" w:rsidRDefault="00031710" w:rsidP="0066195C">
      <w:pPr>
        <w:widowControl w:val="0"/>
        <w:spacing w:line="360" w:lineRule="auto"/>
        <w:jc w:val="center"/>
        <w:rPr>
          <w:b/>
          <w:color w:val="000000"/>
          <w:sz w:val="28"/>
          <w:szCs w:val="28"/>
          <w:lang w:eastAsia="ru-RU"/>
        </w:rPr>
      </w:pPr>
      <w:bookmarkStart w:id="0" w:name="bookmark11"/>
    </w:p>
    <w:p w14:paraId="5C4CD09F" w14:textId="77777777" w:rsidR="00E26BDF" w:rsidRPr="00EF546C" w:rsidRDefault="00E26BDF" w:rsidP="0066195C">
      <w:pPr>
        <w:widowControl w:val="0"/>
        <w:spacing w:line="360" w:lineRule="auto"/>
        <w:jc w:val="center"/>
        <w:rPr>
          <w:b/>
          <w:color w:val="000000"/>
          <w:sz w:val="28"/>
          <w:szCs w:val="28"/>
          <w:lang w:eastAsia="ru-RU"/>
        </w:rPr>
      </w:pPr>
      <w:r w:rsidRPr="00EF546C">
        <w:rPr>
          <w:b/>
          <w:color w:val="000000"/>
          <w:sz w:val="28"/>
          <w:szCs w:val="28"/>
          <w:lang w:eastAsia="ru-RU"/>
        </w:rPr>
        <w:lastRenderedPageBreak/>
        <w:t>В</w:t>
      </w:r>
      <w:r w:rsidR="00E21675">
        <w:rPr>
          <w:b/>
          <w:color w:val="000000"/>
          <w:sz w:val="28"/>
          <w:szCs w:val="28"/>
          <w:lang w:eastAsia="ru-RU"/>
        </w:rPr>
        <w:t xml:space="preserve"> </w:t>
      </w:r>
      <w:r w:rsidRPr="00EF546C">
        <w:rPr>
          <w:b/>
          <w:color w:val="000000"/>
          <w:sz w:val="28"/>
          <w:szCs w:val="28"/>
          <w:lang w:eastAsia="ru-RU"/>
        </w:rPr>
        <w:t>С</w:t>
      </w:r>
      <w:r w:rsidR="00E21675">
        <w:rPr>
          <w:b/>
          <w:color w:val="000000"/>
          <w:sz w:val="28"/>
          <w:szCs w:val="28"/>
          <w:lang w:eastAsia="ru-RU"/>
        </w:rPr>
        <w:t xml:space="preserve"> </w:t>
      </w:r>
      <w:r w:rsidRPr="00EF546C">
        <w:rPr>
          <w:b/>
          <w:color w:val="000000"/>
          <w:sz w:val="28"/>
          <w:szCs w:val="28"/>
          <w:lang w:eastAsia="ru-RU"/>
        </w:rPr>
        <w:t>Т</w:t>
      </w:r>
      <w:r w:rsidR="00E21675">
        <w:rPr>
          <w:b/>
          <w:color w:val="000000"/>
          <w:sz w:val="28"/>
          <w:szCs w:val="28"/>
          <w:lang w:eastAsia="ru-RU"/>
        </w:rPr>
        <w:t xml:space="preserve"> </w:t>
      </w:r>
      <w:r w:rsidRPr="00EF546C">
        <w:rPr>
          <w:b/>
          <w:color w:val="000000"/>
          <w:sz w:val="28"/>
          <w:szCs w:val="28"/>
          <w:lang w:eastAsia="ru-RU"/>
        </w:rPr>
        <w:t>У</w:t>
      </w:r>
      <w:r w:rsidR="00E21675">
        <w:rPr>
          <w:b/>
          <w:color w:val="000000"/>
          <w:sz w:val="28"/>
          <w:szCs w:val="28"/>
          <w:lang w:eastAsia="ru-RU"/>
        </w:rPr>
        <w:t xml:space="preserve"> </w:t>
      </w:r>
      <w:r w:rsidRPr="00EF546C">
        <w:rPr>
          <w:b/>
          <w:color w:val="000000"/>
          <w:sz w:val="28"/>
          <w:szCs w:val="28"/>
          <w:lang w:eastAsia="ru-RU"/>
        </w:rPr>
        <w:t>П</w:t>
      </w:r>
    </w:p>
    <w:p w14:paraId="09EC5369" w14:textId="77777777" w:rsidR="00E26BDF" w:rsidRPr="00EF546C" w:rsidRDefault="00E26BDF" w:rsidP="0066195C">
      <w:pPr>
        <w:widowControl w:val="0"/>
        <w:spacing w:line="360" w:lineRule="auto"/>
        <w:ind w:firstLine="567"/>
        <w:jc w:val="center"/>
        <w:rPr>
          <w:b/>
          <w:color w:val="000000"/>
          <w:sz w:val="28"/>
          <w:szCs w:val="28"/>
          <w:lang w:eastAsia="ru-RU"/>
        </w:rPr>
      </w:pPr>
    </w:p>
    <w:p w14:paraId="4A4888FC" w14:textId="77777777" w:rsidR="00E26BDF" w:rsidRPr="00EF546C" w:rsidRDefault="00E26BDF" w:rsidP="0066195C">
      <w:pPr>
        <w:widowControl w:val="0"/>
        <w:spacing w:line="360" w:lineRule="auto"/>
        <w:ind w:firstLine="567"/>
        <w:jc w:val="both"/>
        <w:rPr>
          <w:sz w:val="28"/>
          <w:szCs w:val="28"/>
        </w:rPr>
      </w:pPr>
    </w:p>
    <w:p w14:paraId="5BBBFAF8" w14:textId="77777777" w:rsidR="0086281E" w:rsidRDefault="00E26BDF" w:rsidP="0066195C">
      <w:pPr>
        <w:widowControl w:val="0"/>
        <w:spacing w:line="360" w:lineRule="auto"/>
        <w:ind w:firstLine="567"/>
        <w:jc w:val="both"/>
        <w:rPr>
          <w:sz w:val="28"/>
          <w:szCs w:val="28"/>
        </w:rPr>
      </w:pPr>
      <w:r w:rsidRPr="00EF546C">
        <w:rPr>
          <w:b/>
          <w:sz w:val="28"/>
          <w:szCs w:val="28"/>
        </w:rPr>
        <w:t>Актуальність теми.</w:t>
      </w:r>
      <w:r w:rsidRPr="00EF546C">
        <w:rPr>
          <w:sz w:val="28"/>
          <w:szCs w:val="28"/>
        </w:rPr>
        <w:t xml:space="preserve"> </w:t>
      </w:r>
      <w:r w:rsidR="0086281E">
        <w:rPr>
          <w:sz w:val="28"/>
          <w:szCs w:val="28"/>
        </w:rPr>
        <w:t>К</w:t>
      </w:r>
      <w:r w:rsidR="0086281E" w:rsidRPr="00DC63CE">
        <w:rPr>
          <w:rFonts w:eastAsia="Arial Unicode MS"/>
          <w:sz w:val="28"/>
          <w:szCs w:val="28"/>
        </w:rPr>
        <w:t xml:space="preserve">омунікація зумовлює виникнення нових інформаційних </w:t>
      </w:r>
      <w:proofErr w:type="spellStart"/>
      <w:r w:rsidR="0086281E" w:rsidRPr="00DC63CE">
        <w:rPr>
          <w:rFonts w:eastAsia="Arial Unicode MS"/>
          <w:sz w:val="28"/>
          <w:szCs w:val="28"/>
        </w:rPr>
        <w:t>зв’язків</w:t>
      </w:r>
      <w:proofErr w:type="spellEnd"/>
      <w:r w:rsidR="0086281E" w:rsidRPr="00DC63CE">
        <w:rPr>
          <w:rFonts w:eastAsia="Arial Unicode MS"/>
          <w:sz w:val="28"/>
          <w:szCs w:val="28"/>
        </w:rPr>
        <w:t>, структур та механізмів впливу на розвиток сучасного суспільства, а відтак це приводить до зміни функцій формування та реалізації державної політики. Комунікація впливає на всі без виключення сфери суспільного життя, у зв’язку з чим постає значна кількість проблемних питань в межах сучасної державно-управлінської науки. Серед таких питань найбільш актуальними є ті, які стосуються дослідження специфіки поширення комунікативних процесів на розвиток суспільства, що в кінцевому результаті приводить до трансформації різних ціннісних систем, на яких базуються відповідні ідеологічні доктрини щодо формування державної політики.</w:t>
      </w:r>
    </w:p>
    <w:p w14:paraId="5597EA9D" w14:textId="77777777" w:rsidR="0003094D" w:rsidRDefault="00DA7216" w:rsidP="0066195C">
      <w:pPr>
        <w:widowControl w:val="0"/>
        <w:spacing w:line="360" w:lineRule="auto"/>
        <w:ind w:firstLine="567"/>
        <w:jc w:val="both"/>
        <w:rPr>
          <w:sz w:val="28"/>
          <w:szCs w:val="28"/>
        </w:rPr>
      </w:pPr>
      <w:r>
        <w:rPr>
          <w:sz w:val="28"/>
          <w:szCs w:val="28"/>
        </w:rPr>
        <w:t>П</w:t>
      </w:r>
      <w:r w:rsidRPr="00EF546C">
        <w:rPr>
          <w:sz w:val="28"/>
          <w:szCs w:val="28"/>
        </w:rPr>
        <w:t xml:space="preserve">обудова ефективної системи </w:t>
      </w:r>
      <w:r>
        <w:rPr>
          <w:sz w:val="28"/>
          <w:szCs w:val="28"/>
        </w:rPr>
        <w:t>публічного</w:t>
      </w:r>
      <w:r w:rsidRPr="00EF546C">
        <w:rPr>
          <w:sz w:val="28"/>
          <w:szCs w:val="28"/>
        </w:rPr>
        <w:t xml:space="preserve"> управління </w:t>
      </w:r>
      <w:r>
        <w:rPr>
          <w:sz w:val="28"/>
          <w:szCs w:val="28"/>
        </w:rPr>
        <w:t>н</w:t>
      </w:r>
      <w:r w:rsidR="000946D4" w:rsidRPr="00EF546C">
        <w:rPr>
          <w:sz w:val="28"/>
          <w:szCs w:val="28"/>
        </w:rPr>
        <w:t xml:space="preserve">а сучасному етапі розвитку української держави </w:t>
      </w:r>
      <w:r>
        <w:rPr>
          <w:sz w:val="28"/>
          <w:szCs w:val="28"/>
        </w:rPr>
        <w:t xml:space="preserve">базується </w:t>
      </w:r>
      <w:r w:rsidR="000946D4" w:rsidRPr="00EF546C">
        <w:rPr>
          <w:sz w:val="28"/>
          <w:szCs w:val="28"/>
        </w:rPr>
        <w:t>на принципах баланс</w:t>
      </w:r>
      <w:r w:rsidR="0078707F">
        <w:rPr>
          <w:sz w:val="28"/>
          <w:szCs w:val="28"/>
        </w:rPr>
        <w:t xml:space="preserve">у </w:t>
      </w:r>
      <w:r w:rsidR="000946D4" w:rsidRPr="00EF546C">
        <w:rPr>
          <w:sz w:val="28"/>
          <w:szCs w:val="28"/>
        </w:rPr>
        <w:t>комунікативного процесу</w:t>
      </w:r>
      <w:r w:rsidR="0078707F">
        <w:rPr>
          <w:sz w:val="28"/>
          <w:szCs w:val="28"/>
        </w:rPr>
        <w:t xml:space="preserve"> між управлінцями і громадянами. Досягнути цього </w:t>
      </w:r>
      <w:r w:rsidR="000946D4" w:rsidRPr="00EF546C">
        <w:rPr>
          <w:sz w:val="28"/>
          <w:szCs w:val="28"/>
        </w:rPr>
        <w:t xml:space="preserve"> можливо в умовах розвиненого </w:t>
      </w:r>
      <w:r w:rsidR="0078707F">
        <w:rPr>
          <w:sz w:val="28"/>
          <w:szCs w:val="28"/>
        </w:rPr>
        <w:t xml:space="preserve">демократичного </w:t>
      </w:r>
      <w:r w:rsidR="000946D4" w:rsidRPr="00EF546C">
        <w:rPr>
          <w:sz w:val="28"/>
          <w:szCs w:val="28"/>
        </w:rPr>
        <w:t xml:space="preserve">суспільства де </w:t>
      </w:r>
      <w:r w:rsidR="00697AF5">
        <w:rPr>
          <w:sz w:val="28"/>
          <w:szCs w:val="28"/>
        </w:rPr>
        <w:t xml:space="preserve">органи публічного управління </w:t>
      </w:r>
      <w:r w:rsidR="000946D4" w:rsidRPr="00EF546C">
        <w:rPr>
          <w:sz w:val="28"/>
          <w:szCs w:val="28"/>
        </w:rPr>
        <w:t>та громадян</w:t>
      </w:r>
      <w:r w:rsidR="00482144">
        <w:rPr>
          <w:sz w:val="28"/>
          <w:szCs w:val="28"/>
        </w:rPr>
        <w:t>и</w:t>
      </w:r>
      <w:r w:rsidR="000946D4" w:rsidRPr="00EF546C">
        <w:rPr>
          <w:sz w:val="28"/>
          <w:szCs w:val="28"/>
        </w:rPr>
        <w:t xml:space="preserve"> є </w:t>
      </w:r>
      <w:r w:rsidR="00482144">
        <w:rPr>
          <w:sz w:val="28"/>
          <w:szCs w:val="28"/>
        </w:rPr>
        <w:t xml:space="preserve">рівноправними </w:t>
      </w:r>
      <w:r w:rsidR="000946D4" w:rsidRPr="00EF546C">
        <w:rPr>
          <w:sz w:val="28"/>
          <w:szCs w:val="28"/>
        </w:rPr>
        <w:t xml:space="preserve">інститутами, які не </w:t>
      </w:r>
      <w:proofErr w:type="spellStart"/>
      <w:r w:rsidR="000946D4" w:rsidRPr="00EF546C">
        <w:rPr>
          <w:sz w:val="28"/>
          <w:szCs w:val="28"/>
        </w:rPr>
        <w:t>протистоять</w:t>
      </w:r>
      <w:proofErr w:type="spellEnd"/>
      <w:r w:rsidR="000946D4" w:rsidRPr="00EF546C">
        <w:rPr>
          <w:sz w:val="28"/>
          <w:szCs w:val="28"/>
        </w:rPr>
        <w:t xml:space="preserve"> </w:t>
      </w:r>
      <w:r w:rsidR="00482144">
        <w:rPr>
          <w:sz w:val="28"/>
          <w:szCs w:val="28"/>
        </w:rPr>
        <w:t xml:space="preserve">в боротьбі </w:t>
      </w:r>
      <w:r w:rsidR="000946D4" w:rsidRPr="00EF546C">
        <w:rPr>
          <w:sz w:val="28"/>
          <w:szCs w:val="28"/>
        </w:rPr>
        <w:t xml:space="preserve">один одному, </w:t>
      </w:r>
      <w:r w:rsidR="00697AF5">
        <w:rPr>
          <w:sz w:val="28"/>
          <w:szCs w:val="28"/>
        </w:rPr>
        <w:t xml:space="preserve">а </w:t>
      </w:r>
      <w:r w:rsidR="000946D4" w:rsidRPr="00EF546C">
        <w:rPr>
          <w:sz w:val="28"/>
          <w:szCs w:val="28"/>
        </w:rPr>
        <w:t xml:space="preserve">демонструють високий рівень </w:t>
      </w:r>
      <w:r w:rsidR="00482144">
        <w:rPr>
          <w:sz w:val="28"/>
          <w:szCs w:val="28"/>
        </w:rPr>
        <w:t xml:space="preserve">взаєморозуміння, толерантності, </w:t>
      </w:r>
      <w:r w:rsidR="000946D4" w:rsidRPr="00EF546C">
        <w:rPr>
          <w:sz w:val="28"/>
          <w:szCs w:val="28"/>
        </w:rPr>
        <w:t xml:space="preserve">продуктивності своєї взаємодії. </w:t>
      </w:r>
    </w:p>
    <w:p w14:paraId="40105FCD" w14:textId="77777777" w:rsidR="00CE5411" w:rsidRDefault="0003094D" w:rsidP="0066195C">
      <w:pPr>
        <w:widowControl w:val="0"/>
        <w:spacing w:line="360" w:lineRule="auto"/>
        <w:ind w:firstLine="567"/>
        <w:jc w:val="both"/>
        <w:rPr>
          <w:sz w:val="28"/>
          <w:szCs w:val="28"/>
        </w:rPr>
      </w:pPr>
      <w:r w:rsidRPr="0003094D">
        <w:rPr>
          <w:sz w:val="28"/>
          <w:szCs w:val="28"/>
        </w:rPr>
        <w:t>Відома теза “хто володіє інформацією, той володіє світом” сьогодні набуває найважливішого значення - інформація стає не тільки технологічною основою комунікації, але й субстратом суспільних відносин, у тому числі й у сфері взаємодії органів влади і громадськості.</w:t>
      </w:r>
      <w:r w:rsidR="008B43DC">
        <w:rPr>
          <w:sz w:val="28"/>
          <w:szCs w:val="28"/>
        </w:rPr>
        <w:t xml:space="preserve"> </w:t>
      </w:r>
      <w:r w:rsidR="00CE5411">
        <w:rPr>
          <w:sz w:val="28"/>
          <w:szCs w:val="28"/>
        </w:rPr>
        <w:t>К</w:t>
      </w:r>
      <w:r w:rsidR="00CE5411" w:rsidRPr="00CE5411">
        <w:rPr>
          <w:sz w:val="28"/>
          <w:szCs w:val="28"/>
        </w:rPr>
        <w:t>омунікація є основою публічного управління і важливим чинником демократизації суспільного життя на шляху до європейської інтеграції. Комунікацію можна визначити як певний процес обміну інформацією, який об'єднує в своєму інформаційному полі органи публічного управління, місцевого самоврядування та громадськість.</w:t>
      </w:r>
    </w:p>
    <w:p w14:paraId="4F382259" w14:textId="77777777" w:rsidR="00DC0549" w:rsidRPr="00DC0549" w:rsidRDefault="00754B06" w:rsidP="00EA2A6C">
      <w:pPr>
        <w:widowControl w:val="0"/>
        <w:spacing w:line="360" w:lineRule="auto"/>
        <w:ind w:firstLine="567"/>
        <w:jc w:val="both"/>
        <w:rPr>
          <w:sz w:val="28"/>
          <w:szCs w:val="28"/>
        </w:rPr>
      </w:pPr>
      <w:r>
        <w:rPr>
          <w:sz w:val="28"/>
          <w:szCs w:val="28"/>
        </w:rPr>
        <w:t>С</w:t>
      </w:r>
      <w:r w:rsidR="00E26BDF" w:rsidRPr="00EF546C">
        <w:rPr>
          <w:sz w:val="28"/>
          <w:szCs w:val="28"/>
        </w:rPr>
        <w:t xml:space="preserve">тратегічно важливим елементом </w:t>
      </w:r>
      <w:r>
        <w:rPr>
          <w:sz w:val="28"/>
          <w:szCs w:val="28"/>
        </w:rPr>
        <w:t>є</w:t>
      </w:r>
      <w:r w:rsidR="00E26BDF" w:rsidRPr="00EF546C">
        <w:rPr>
          <w:sz w:val="28"/>
          <w:szCs w:val="28"/>
        </w:rPr>
        <w:t xml:space="preserve"> комунікативна політика, </w:t>
      </w:r>
      <w:r>
        <w:rPr>
          <w:sz w:val="28"/>
          <w:szCs w:val="28"/>
        </w:rPr>
        <w:t xml:space="preserve">що </w:t>
      </w:r>
      <w:r w:rsidR="00E26BDF" w:rsidRPr="00EF546C">
        <w:rPr>
          <w:sz w:val="28"/>
          <w:szCs w:val="28"/>
        </w:rPr>
        <w:t xml:space="preserve">покликана забезпечити демократичні форми взаємодії органів </w:t>
      </w:r>
      <w:r w:rsidR="00CA3D1E">
        <w:rPr>
          <w:sz w:val="28"/>
          <w:szCs w:val="28"/>
        </w:rPr>
        <w:t xml:space="preserve">публічного управління </w:t>
      </w:r>
      <w:r w:rsidR="00E26BDF" w:rsidRPr="00EF546C">
        <w:rPr>
          <w:sz w:val="28"/>
          <w:szCs w:val="28"/>
        </w:rPr>
        <w:t xml:space="preserve">та </w:t>
      </w:r>
      <w:r w:rsidR="00E26BDF" w:rsidRPr="00EF546C">
        <w:rPr>
          <w:sz w:val="28"/>
          <w:szCs w:val="28"/>
        </w:rPr>
        <w:lastRenderedPageBreak/>
        <w:t xml:space="preserve">громадськості. Така взаємодія є можливою лише за умови </w:t>
      </w:r>
      <w:r w:rsidR="00CA3D1E">
        <w:rPr>
          <w:sz w:val="28"/>
          <w:szCs w:val="28"/>
        </w:rPr>
        <w:t xml:space="preserve">партнерських </w:t>
      </w:r>
      <w:r w:rsidR="00E26BDF" w:rsidRPr="00EF546C">
        <w:rPr>
          <w:sz w:val="28"/>
          <w:szCs w:val="28"/>
        </w:rPr>
        <w:t xml:space="preserve"> відносин </w:t>
      </w:r>
      <w:r>
        <w:rPr>
          <w:sz w:val="28"/>
          <w:szCs w:val="28"/>
        </w:rPr>
        <w:t xml:space="preserve">між </w:t>
      </w:r>
      <w:r w:rsidR="00E26BDF" w:rsidRPr="00EF546C">
        <w:rPr>
          <w:sz w:val="28"/>
          <w:szCs w:val="28"/>
        </w:rPr>
        <w:t>суб'єкт</w:t>
      </w:r>
      <w:r>
        <w:rPr>
          <w:sz w:val="28"/>
          <w:szCs w:val="28"/>
        </w:rPr>
        <w:t xml:space="preserve">ами публічного </w:t>
      </w:r>
      <w:r w:rsidR="00E26BDF" w:rsidRPr="00EF546C">
        <w:rPr>
          <w:sz w:val="28"/>
          <w:szCs w:val="28"/>
        </w:rPr>
        <w:t xml:space="preserve">управління, </w:t>
      </w:r>
      <w:r w:rsidR="00CE5411">
        <w:rPr>
          <w:sz w:val="28"/>
          <w:szCs w:val="28"/>
        </w:rPr>
        <w:t xml:space="preserve">у взаємодії органів влади і громадськості. </w:t>
      </w:r>
      <w:r w:rsidR="00DC0549">
        <w:rPr>
          <w:sz w:val="28"/>
          <w:szCs w:val="28"/>
        </w:rPr>
        <w:t xml:space="preserve"> Тому важливим вектором </w:t>
      </w:r>
      <w:r w:rsidR="00AB4119">
        <w:rPr>
          <w:sz w:val="28"/>
          <w:szCs w:val="28"/>
        </w:rPr>
        <w:t xml:space="preserve">ефективності </w:t>
      </w:r>
      <w:r w:rsidR="00DC0549" w:rsidRPr="00DC0549">
        <w:rPr>
          <w:sz w:val="28"/>
          <w:szCs w:val="28"/>
        </w:rPr>
        <w:t>діяльності місцеви</w:t>
      </w:r>
      <w:r w:rsidR="00AB4119">
        <w:rPr>
          <w:sz w:val="28"/>
          <w:szCs w:val="28"/>
        </w:rPr>
        <w:t xml:space="preserve">х органів </w:t>
      </w:r>
      <w:r w:rsidR="00DC0549" w:rsidRPr="00DC0549">
        <w:rPr>
          <w:sz w:val="28"/>
          <w:szCs w:val="28"/>
        </w:rPr>
        <w:t>публічної влади</w:t>
      </w:r>
      <w:r w:rsidR="00AB4119">
        <w:rPr>
          <w:sz w:val="28"/>
          <w:szCs w:val="28"/>
        </w:rPr>
        <w:t xml:space="preserve"> - </w:t>
      </w:r>
      <w:r w:rsidR="00DC0549" w:rsidRPr="00DC0549">
        <w:rPr>
          <w:sz w:val="28"/>
          <w:szCs w:val="28"/>
        </w:rPr>
        <w:t xml:space="preserve"> </w:t>
      </w:r>
      <w:r w:rsidR="00AB4119">
        <w:rPr>
          <w:sz w:val="28"/>
          <w:szCs w:val="28"/>
        </w:rPr>
        <w:t>це</w:t>
      </w:r>
      <w:r w:rsidR="00DC0549" w:rsidRPr="00DC0549">
        <w:rPr>
          <w:sz w:val="28"/>
          <w:szCs w:val="28"/>
        </w:rPr>
        <w:t xml:space="preserve"> використ</w:t>
      </w:r>
      <w:r w:rsidR="00AB4119">
        <w:rPr>
          <w:sz w:val="28"/>
          <w:szCs w:val="28"/>
        </w:rPr>
        <w:t>ання</w:t>
      </w:r>
      <w:r w:rsidR="00DC0549" w:rsidRPr="00DC0549">
        <w:rPr>
          <w:sz w:val="28"/>
          <w:szCs w:val="28"/>
        </w:rPr>
        <w:t xml:space="preserve"> новітні</w:t>
      </w:r>
      <w:r w:rsidR="00AB4119">
        <w:rPr>
          <w:sz w:val="28"/>
          <w:szCs w:val="28"/>
        </w:rPr>
        <w:t>х</w:t>
      </w:r>
      <w:r w:rsidR="00DC0549" w:rsidRPr="00DC0549">
        <w:rPr>
          <w:sz w:val="28"/>
          <w:szCs w:val="28"/>
        </w:rPr>
        <w:t xml:space="preserve"> комунікативн</w:t>
      </w:r>
      <w:r w:rsidR="00AB4119">
        <w:rPr>
          <w:sz w:val="28"/>
          <w:szCs w:val="28"/>
        </w:rPr>
        <w:t>их</w:t>
      </w:r>
      <w:r w:rsidR="00DC0549" w:rsidRPr="00DC0549">
        <w:rPr>
          <w:sz w:val="28"/>
          <w:szCs w:val="28"/>
        </w:rPr>
        <w:t xml:space="preserve"> форм та технологі</w:t>
      </w:r>
      <w:r w:rsidR="00AB4119">
        <w:rPr>
          <w:sz w:val="28"/>
          <w:szCs w:val="28"/>
        </w:rPr>
        <w:t>й</w:t>
      </w:r>
      <w:r w:rsidR="00DC0549" w:rsidRPr="00DC0549">
        <w:rPr>
          <w:sz w:val="28"/>
          <w:szCs w:val="28"/>
        </w:rPr>
        <w:t xml:space="preserve"> взаємодії з громадськістю, з урахуванням загальної комунікативної політики, удосконал</w:t>
      </w:r>
      <w:r w:rsidR="00A650EE">
        <w:rPr>
          <w:sz w:val="28"/>
          <w:szCs w:val="28"/>
        </w:rPr>
        <w:t>ення</w:t>
      </w:r>
      <w:r w:rsidR="00DC0549" w:rsidRPr="00DC0549">
        <w:rPr>
          <w:sz w:val="28"/>
          <w:szCs w:val="28"/>
        </w:rPr>
        <w:t xml:space="preserve"> суспільн</w:t>
      </w:r>
      <w:r w:rsidR="00A650EE">
        <w:rPr>
          <w:sz w:val="28"/>
          <w:szCs w:val="28"/>
        </w:rPr>
        <w:t>их</w:t>
      </w:r>
      <w:r w:rsidR="00DC0549" w:rsidRPr="00DC0549">
        <w:rPr>
          <w:sz w:val="28"/>
          <w:szCs w:val="28"/>
        </w:rPr>
        <w:t xml:space="preserve"> взаємозв'язк</w:t>
      </w:r>
      <w:r w:rsidR="00A650EE">
        <w:rPr>
          <w:sz w:val="28"/>
          <w:szCs w:val="28"/>
        </w:rPr>
        <w:t xml:space="preserve">ів </w:t>
      </w:r>
      <w:r w:rsidR="00DC0549" w:rsidRPr="00DC0549">
        <w:rPr>
          <w:sz w:val="28"/>
          <w:szCs w:val="28"/>
        </w:rPr>
        <w:t>з метою підвищення рівня довіри суспільства до органів публічної влади та налагодження ефективної взаємодії з населенням.</w:t>
      </w:r>
    </w:p>
    <w:p w14:paraId="378A993C" w14:textId="77777777" w:rsidR="00830918" w:rsidRDefault="00EA2A6C" w:rsidP="00830918">
      <w:pPr>
        <w:widowControl w:val="0"/>
        <w:shd w:val="clear" w:color="auto" w:fill="FFFFFF"/>
        <w:spacing w:line="480" w:lineRule="exact"/>
        <w:ind w:right="21" w:firstLine="720"/>
        <w:jc w:val="both"/>
        <w:rPr>
          <w:kern w:val="28"/>
          <w:sz w:val="28"/>
          <w:szCs w:val="28"/>
        </w:rPr>
      </w:pPr>
      <w:r>
        <w:rPr>
          <w:kern w:val="28"/>
          <w:sz w:val="28"/>
          <w:szCs w:val="28"/>
        </w:rPr>
        <w:t>У великих європейських державах  публічні комунікації зароджуються, формуються насамперед у публічній сфері як комунікація певних соціальних груп і інститутів, в основному як комунікації між державою та громадськістю, інакше кажучи, як комунікації інституціональних і субстанціональних суб’єктів суспільної сфери. Для України характерна ситуація, коли в суб’єктному просторі публічної сфери переважають інституціональні суб’єкти, насамперед пов’язані з інститутами державної влади. Визнаємо, що взаємодія «органи влади – громадськість» - розвинута слабко, у кількісному відношенні нечисленна, займає підлегле положення. Поступово в процес публічних комунікацій включаються й недержавні організації, що прагнуть ознайомити широку громадськість зі своїми пріоритетами в публічній сфері діяльності, і, таким чином, об’єктом публічних комунікацій поступово стає пошук суспільного консенсусу між соціальними суб’єктами насамперед через інформування та переконання.</w:t>
      </w:r>
      <w:r w:rsidR="00830918" w:rsidRPr="00830918">
        <w:rPr>
          <w:kern w:val="28"/>
          <w:sz w:val="28"/>
          <w:szCs w:val="28"/>
        </w:rPr>
        <w:t xml:space="preserve"> </w:t>
      </w:r>
      <w:r w:rsidR="00830918">
        <w:rPr>
          <w:kern w:val="28"/>
          <w:sz w:val="28"/>
          <w:szCs w:val="28"/>
        </w:rPr>
        <w:t>У зв’язку з цим розглядаються специфічні концепції впливу комунікації на аудиторію. Ефективною вважається комунікація, що забезпечує стабільне функціонування соціальної системи або її послідовну модифікацію без руйнування основ соціального порядку, існуючого в суспільстві, на основі досягнення згоди, компромісу між учасниками комунікації.</w:t>
      </w:r>
    </w:p>
    <w:p w14:paraId="5B2551A9" w14:textId="77777777" w:rsidR="00B64E60" w:rsidRDefault="00497943" w:rsidP="00F20AEB">
      <w:pPr>
        <w:widowControl w:val="0"/>
        <w:spacing w:line="360" w:lineRule="auto"/>
        <w:ind w:firstLine="567"/>
        <w:jc w:val="both"/>
        <w:rPr>
          <w:color w:val="000000"/>
          <w:sz w:val="28"/>
          <w:szCs w:val="28"/>
          <w:lang w:eastAsia="ru-RU"/>
        </w:rPr>
      </w:pPr>
      <w:r>
        <w:rPr>
          <w:kern w:val="28"/>
          <w:sz w:val="28"/>
          <w:szCs w:val="28"/>
        </w:rPr>
        <w:t>Науково-т</w:t>
      </w:r>
      <w:r w:rsidR="00F20AEB" w:rsidRPr="00497943">
        <w:rPr>
          <w:kern w:val="28"/>
          <w:sz w:val="28"/>
          <w:szCs w:val="28"/>
        </w:rPr>
        <w:t>еоретично</w:t>
      </w:r>
      <w:r>
        <w:rPr>
          <w:kern w:val="28"/>
          <w:sz w:val="28"/>
          <w:szCs w:val="28"/>
        </w:rPr>
        <w:t xml:space="preserve">ю </w:t>
      </w:r>
      <w:r w:rsidR="00F20AEB" w:rsidRPr="00497943">
        <w:rPr>
          <w:kern w:val="28"/>
          <w:sz w:val="28"/>
          <w:szCs w:val="28"/>
        </w:rPr>
        <w:t xml:space="preserve">основою дослідження стали </w:t>
      </w:r>
      <w:r w:rsidR="00407BF2">
        <w:rPr>
          <w:kern w:val="28"/>
          <w:sz w:val="28"/>
          <w:szCs w:val="28"/>
        </w:rPr>
        <w:t>праці</w:t>
      </w:r>
      <w:r w:rsidR="00F20AEB" w:rsidRPr="00497943">
        <w:rPr>
          <w:kern w:val="28"/>
          <w:sz w:val="28"/>
          <w:szCs w:val="28"/>
        </w:rPr>
        <w:t xml:space="preserve"> зарубіжних дослідників</w:t>
      </w:r>
      <w:r w:rsidR="00FF1A77">
        <w:rPr>
          <w:kern w:val="28"/>
          <w:sz w:val="28"/>
          <w:szCs w:val="28"/>
        </w:rPr>
        <w:t xml:space="preserve"> комунікації, а саме </w:t>
      </w:r>
      <w:proofErr w:type="spellStart"/>
      <w:r w:rsidR="00776F0C">
        <w:rPr>
          <w:kern w:val="28"/>
          <w:sz w:val="28"/>
          <w:szCs w:val="28"/>
        </w:rPr>
        <w:t>Дж.Кіна</w:t>
      </w:r>
      <w:proofErr w:type="spellEnd"/>
      <w:r w:rsidR="00776F0C">
        <w:rPr>
          <w:kern w:val="28"/>
          <w:sz w:val="28"/>
          <w:szCs w:val="28"/>
        </w:rPr>
        <w:t xml:space="preserve">, </w:t>
      </w:r>
      <w:proofErr w:type="spellStart"/>
      <w:r w:rsidR="00295249">
        <w:rPr>
          <w:kern w:val="28"/>
          <w:sz w:val="28"/>
          <w:szCs w:val="28"/>
        </w:rPr>
        <w:t>У.Діка</w:t>
      </w:r>
      <w:proofErr w:type="spellEnd"/>
      <w:r w:rsidR="00295249">
        <w:rPr>
          <w:kern w:val="28"/>
          <w:sz w:val="28"/>
          <w:szCs w:val="28"/>
        </w:rPr>
        <w:t xml:space="preserve">, </w:t>
      </w:r>
      <w:proofErr w:type="spellStart"/>
      <w:r w:rsidR="00D44B85">
        <w:rPr>
          <w:kern w:val="28"/>
          <w:sz w:val="28"/>
          <w:szCs w:val="28"/>
        </w:rPr>
        <w:t>Р.Креіга</w:t>
      </w:r>
      <w:proofErr w:type="spellEnd"/>
      <w:r w:rsidR="00D44B85">
        <w:rPr>
          <w:kern w:val="28"/>
          <w:sz w:val="28"/>
          <w:szCs w:val="28"/>
        </w:rPr>
        <w:t xml:space="preserve">, </w:t>
      </w:r>
      <w:proofErr w:type="spellStart"/>
      <w:r w:rsidR="00D44B85">
        <w:rPr>
          <w:kern w:val="28"/>
          <w:sz w:val="28"/>
          <w:szCs w:val="28"/>
        </w:rPr>
        <w:t>Дж.Хабермаса</w:t>
      </w:r>
      <w:proofErr w:type="spellEnd"/>
      <w:r w:rsidR="00D44B85">
        <w:rPr>
          <w:kern w:val="28"/>
          <w:sz w:val="28"/>
          <w:szCs w:val="28"/>
        </w:rPr>
        <w:t xml:space="preserve">, </w:t>
      </w:r>
      <w:proofErr w:type="spellStart"/>
      <w:r w:rsidR="00CC5FE7">
        <w:rPr>
          <w:kern w:val="28"/>
          <w:sz w:val="28"/>
          <w:szCs w:val="28"/>
        </w:rPr>
        <w:t>Х.Ласвела</w:t>
      </w:r>
      <w:proofErr w:type="spellEnd"/>
      <w:r w:rsidR="00CC5FE7">
        <w:rPr>
          <w:kern w:val="28"/>
          <w:sz w:val="28"/>
          <w:szCs w:val="28"/>
        </w:rPr>
        <w:t xml:space="preserve">, </w:t>
      </w:r>
      <w:proofErr w:type="spellStart"/>
      <w:r w:rsidR="00CC5FE7">
        <w:rPr>
          <w:kern w:val="28"/>
          <w:sz w:val="28"/>
          <w:szCs w:val="28"/>
        </w:rPr>
        <w:t>Г.Алмонда</w:t>
      </w:r>
      <w:proofErr w:type="spellEnd"/>
      <w:r w:rsidR="00CC5FE7">
        <w:rPr>
          <w:kern w:val="28"/>
          <w:sz w:val="28"/>
          <w:szCs w:val="28"/>
        </w:rPr>
        <w:t xml:space="preserve">, </w:t>
      </w:r>
      <w:proofErr w:type="spellStart"/>
      <w:r w:rsidR="00295249">
        <w:rPr>
          <w:kern w:val="28"/>
          <w:sz w:val="28"/>
          <w:szCs w:val="28"/>
        </w:rPr>
        <w:t>Ю.Воробйова</w:t>
      </w:r>
      <w:proofErr w:type="spellEnd"/>
      <w:r w:rsidR="00295249">
        <w:rPr>
          <w:kern w:val="28"/>
          <w:sz w:val="28"/>
          <w:szCs w:val="28"/>
        </w:rPr>
        <w:t xml:space="preserve">, </w:t>
      </w:r>
      <w:proofErr w:type="spellStart"/>
      <w:r w:rsidR="00776F0C">
        <w:rPr>
          <w:kern w:val="28"/>
          <w:sz w:val="28"/>
          <w:szCs w:val="28"/>
        </w:rPr>
        <w:t>В.Ледяева</w:t>
      </w:r>
      <w:proofErr w:type="spellEnd"/>
      <w:r w:rsidR="00776F0C">
        <w:rPr>
          <w:kern w:val="28"/>
          <w:sz w:val="28"/>
          <w:szCs w:val="28"/>
        </w:rPr>
        <w:t xml:space="preserve">, </w:t>
      </w:r>
      <w:proofErr w:type="spellStart"/>
      <w:r w:rsidR="009F6312">
        <w:rPr>
          <w:kern w:val="28"/>
          <w:sz w:val="28"/>
          <w:szCs w:val="28"/>
        </w:rPr>
        <w:t>Я.Лукяна</w:t>
      </w:r>
      <w:proofErr w:type="spellEnd"/>
      <w:r w:rsidR="009F6312">
        <w:rPr>
          <w:kern w:val="28"/>
          <w:sz w:val="28"/>
          <w:szCs w:val="28"/>
        </w:rPr>
        <w:t xml:space="preserve">, </w:t>
      </w:r>
      <w:proofErr w:type="spellStart"/>
      <w:r w:rsidR="009F6312">
        <w:rPr>
          <w:kern w:val="28"/>
          <w:sz w:val="28"/>
          <w:szCs w:val="28"/>
        </w:rPr>
        <w:t>Н.Лумана</w:t>
      </w:r>
      <w:proofErr w:type="spellEnd"/>
      <w:r w:rsidR="009F6312">
        <w:rPr>
          <w:kern w:val="28"/>
          <w:sz w:val="28"/>
          <w:szCs w:val="28"/>
        </w:rPr>
        <w:t xml:space="preserve">, </w:t>
      </w:r>
      <w:proofErr w:type="spellStart"/>
      <w:r w:rsidR="009F6312">
        <w:rPr>
          <w:kern w:val="28"/>
          <w:sz w:val="28"/>
          <w:szCs w:val="28"/>
        </w:rPr>
        <w:t>А.Омарова</w:t>
      </w:r>
      <w:proofErr w:type="spellEnd"/>
      <w:r w:rsidR="009F6312">
        <w:rPr>
          <w:kern w:val="28"/>
          <w:sz w:val="28"/>
          <w:szCs w:val="28"/>
        </w:rPr>
        <w:t xml:space="preserve"> та  ін.</w:t>
      </w:r>
      <w:r w:rsidR="00192A50">
        <w:rPr>
          <w:kern w:val="28"/>
          <w:sz w:val="28"/>
          <w:szCs w:val="28"/>
        </w:rPr>
        <w:t xml:space="preserve"> </w:t>
      </w:r>
      <w:r w:rsidR="009F6312">
        <w:rPr>
          <w:kern w:val="28"/>
          <w:sz w:val="28"/>
          <w:szCs w:val="28"/>
        </w:rPr>
        <w:t xml:space="preserve"> </w:t>
      </w:r>
      <w:r w:rsidR="00FD3E1B">
        <w:rPr>
          <w:kern w:val="28"/>
          <w:sz w:val="28"/>
          <w:szCs w:val="28"/>
        </w:rPr>
        <w:t>Т</w:t>
      </w:r>
      <w:r w:rsidR="00F20AEB">
        <w:rPr>
          <w:color w:val="000000"/>
          <w:sz w:val="28"/>
          <w:szCs w:val="28"/>
          <w:lang w:eastAsia="ru-RU"/>
        </w:rPr>
        <w:t xml:space="preserve">акими </w:t>
      </w:r>
      <w:r w:rsidR="00FD3E1B">
        <w:rPr>
          <w:color w:val="000000"/>
          <w:sz w:val="28"/>
          <w:szCs w:val="28"/>
          <w:lang w:eastAsia="ru-RU"/>
        </w:rPr>
        <w:t xml:space="preserve">вітчизняними </w:t>
      </w:r>
      <w:r w:rsidR="00F20AEB">
        <w:rPr>
          <w:color w:val="000000"/>
          <w:sz w:val="28"/>
          <w:szCs w:val="28"/>
          <w:lang w:eastAsia="ru-RU"/>
        </w:rPr>
        <w:t xml:space="preserve">дослідниками як </w:t>
      </w:r>
      <w:proofErr w:type="spellStart"/>
      <w:r w:rsidR="00F20AEB">
        <w:rPr>
          <w:color w:val="000000"/>
          <w:sz w:val="28"/>
          <w:szCs w:val="28"/>
          <w:lang w:eastAsia="ru-RU"/>
        </w:rPr>
        <w:t>С.Бакуменко</w:t>
      </w:r>
      <w:proofErr w:type="spellEnd"/>
      <w:r w:rsidR="00F20AEB">
        <w:rPr>
          <w:color w:val="000000"/>
          <w:sz w:val="28"/>
          <w:szCs w:val="28"/>
          <w:lang w:eastAsia="ru-RU"/>
        </w:rPr>
        <w:t xml:space="preserve">, </w:t>
      </w:r>
      <w:proofErr w:type="spellStart"/>
      <w:r w:rsidR="00F20AEB">
        <w:rPr>
          <w:color w:val="000000"/>
          <w:sz w:val="28"/>
          <w:szCs w:val="28"/>
          <w:lang w:eastAsia="ru-RU"/>
        </w:rPr>
        <w:t>О.Більовський</w:t>
      </w:r>
      <w:proofErr w:type="spellEnd"/>
      <w:r w:rsidR="00F20AEB">
        <w:rPr>
          <w:color w:val="000000"/>
          <w:sz w:val="28"/>
          <w:szCs w:val="28"/>
          <w:lang w:eastAsia="ru-RU"/>
        </w:rPr>
        <w:t xml:space="preserve">, </w:t>
      </w:r>
      <w:proofErr w:type="spellStart"/>
      <w:r w:rsidR="00F20AEB">
        <w:rPr>
          <w:color w:val="000000"/>
          <w:sz w:val="28"/>
          <w:szCs w:val="28"/>
          <w:lang w:eastAsia="ru-RU"/>
        </w:rPr>
        <w:t>М.Бойчук</w:t>
      </w:r>
      <w:proofErr w:type="spellEnd"/>
      <w:r w:rsidR="00F20AEB">
        <w:rPr>
          <w:color w:val="000000"/>
          <w:sz w:val="28"/>
          <w:szCs w:val="28"/>
          <w:lang w:eastAsia="ru-RU"/>
        </w:rPr>
        <w:t xml:space="preserve">, </w:t>
      </w:r>
      <w:proofErr w:type="spellStart"/>
      <w:r w:rsidR="00F20AEB">
        <w:rPr>
          <w:color w:val="000000"/>
          <w:sz w:val="28"/>
          <w:szCs w:val="28"/>
          <w:lang w:eastAsia="ru-RU"/>
        </w:rPr>
        <w:lastRenderedPageBreak/>
        <w:t>Т.Василевська</w:t>
      </w:r>
      <w:proofErr w:type="spellEnd"/>
      <w:r w:rsidR="00F20AEB">
        <w:rPr>
          <w:color w:val="000000"/>
          <w:sz w:val="28"/>
          <w:szCs w:val="28"/>
          <w:lang w:eastAsia="ru-RU"/>
        </w:rPr>
        <w:t xml:space="preserve">, </w:t>
      </w:r>
      <w:proofErr w:type="spellStart"/>
      <w:r w:rsidR="00F20AEB">
        <w:rPr>
          <w:color w:val="000000"/>
          <w:sz w:val="28"/>
          <w:szCs w:val="28"/>
          <w:lang w:eastAsia="ru-RU"/>
        </w:rPr>
        <w:t>В.Григорєва</w:t>
      </w:r>
      <w:proofErr w:type="spellEnd"/>
      <w:r w:rsidR="00F20AEB">
        <w:rPr>
          <w:color w:val="000000"/>
          <w:sz w:val="28"/>
          <w:szCs w:val="28"/>
          <w:lang w:eastAsia="ru-RU"/>
        </w:rPr>
        <w:t xml:space="preserve">, </w:t>
      </w:r>
      <w:proofErr w:type="spellStart"/>
      <w:r w:rsidR="00F20AEB">
        <w:rPr>
          <w:color w:val="000000"/>
          <w:sz w:val="28"/>
          <w:szCs w:val="28"/>
          <w:lang w:eastAsia="ru-RU"/>
        </w:rPr>
        <w:t>Д.Дзвінчук</w:t>
      </w:r>
      <w:proofErr w:type="spellEnd"/>
      <w:r w:rsidR="00F20AEB">
        <w:rPr>
          <w:color w:val="000000"/>
          <w:sz w:val="28"/>
          <w:szCs w:val="28"/>
          <w:lang w:eastAsia="ru-RU"/>
        </w:rPr>
        <w:t xml:space="preserve">, </w:t>
      </w:r>
      <w:proofErr w:type="spellStart"/>
      <w:r w:rsidR="00F20AEB">
        <w:rPr>
          <w:color w:val="000000"/>
          <w:sz w:val="28"/>
          <w:szCs w:val="28"/>
          <w:lang w:eastAsia="ru-RU"/>
        </w:rPr>
        <w:t>В.Давиденко</w:t>
      </w:r>
      <w:proofErr w:type="spellEnd"/>
      <w:r w:rsidR="00F20AEB">
        <w:rPr>
          <w:color w:val="000000"/>
          <w:sz w:val="28"/>
          <w:szCs w:val="28"/>
          <w:lang w:eastAsia="ru-RU"/>
        </w:rPr>
        <w:t xml:space="preserve">, </w:t>
      </w:r>
      <w:proofErr w:type="spellStart"/>
      <w:r w:rsidR="00F20AEB">
        <w:rPr>
          <w:color w:val="000000"/>
          <w:sz w:val="28"/>
          <w:szCs w:val="28"/>
          <w:lang w:eastAsia="ru-RU"/>
        </w:rPr>
        <w:t>В.Жуков</w:t>
      </w:r>
      <w:proofErr w:type="spellEnd"/>
      <w:r w:rsidR="00F20AEB">
        <w:rPr>
          <w:color w:val="000000"/>
          <w:sz w:val="28"/>
          <w:szCs w:val="28"/>
          <w:lang w:eastAsia="ru-RU"/>
        </w:rPr>
        <w:t xml:space="preserve">, </w:t>
      </w:r>
      <w:proofErr w:type="spellStart"/>
      <w:r w:rsidR="00F20AEB">
        <w:rPr>
          <w:color w:val="000000"/>
          <w:sz w:val="28"/>
          <w:szCs w:val="28"/>
          <w:lang w:eastAsia="ru-RU"/>
        </w:rPr>
        <w:t>І.Ібрагімова</w:t>
      </w:r>
      <w:proofErr w:type="spellEnd"/>
      <w:r w:rsidR="00F20AEB">
        <w:rPr>
          <w:color w:val="000000"/>
          <w:sz w:val="28"/>
          <w:szCs w:val="28"/>
          <w:lang w:eastAsia="ru-RU"/>
        </w:rPr>
        <w:t xml:space="preserve">, </w:t>
      </w:r>
      <w:proofErr w:type="spellStart"/>
      <w:r w:rsidR="00F20AEB">
        <w:rPr>
          <w:color w:val="000000"/>
          <w:sz w:val="28"/>
          <w:szCs w:val="28"/>
          <w:lang w:eastAsia="ru-RU"/>
        </w:rPr>
        <w:t>О.Колосовська</w:t>
      </w:r>
      <w:proofErr w:type="spellEnd"/>
      <w:r w:rsidR="00F20AEB">
        <w:rPr>
          <w:color w:val="000000"/>
          <w:sz w:val="28"/>
          <w:szCs w:val="28"/>
          <w:lang w:eastAsia="ru-RU"/>
        </w:rPr>
        <w:t xml:space="preserve">, </w:t>
      </w:r>
      <w:proofErr w:type="spellStart"/>
      <w:r w:rsidR="00F20AEB">
        <w:rPr>
          <w:color w:val="000000"/>
          <w:sz w:val="28"/>
          <w:szCs w:val="28"/>
          <w:lang w:eastAsia="ru-RU"/>
        </w:rPr>
        <w:t>С.Колосок</w:t>
      </w:r>
      <w:proofErr w:type="spellEnd"/>
      <w:r w:rsidR="00F20AEB">
        <w:rPr>
          <w:color w:val="000000"/>
          <w:sz w:val="28"/>
          <w:szCs w:val="28"/>
          <w:lang w:eastAsia="ru-RU"/>
        </w:rPr>
        <w:t xml:space="preserve">, </w:t>
      </w:r>
      <w:proofErr w:type="spellStart"/>
      <w:r w:rsidR="00F20AEB">
        <w:rPr>
          <w:color w:val="000000"/>
          <w:sz w:val="28"/>
          <w:szCs w:val="28"/>
          <w:lang w:eastAsia="ru-RU"/>
        </w:rPr>
        <w:t>С.Кравченко</w:t>
      </w:r>
      <w:proofErr w:type="spellEnd"/>
      <w:r w:rsidR="00F20AEB">
        <w:rPr>
          <w:color w:val="000000"/>
          <w:sz w:val="28"/>
          <w:szCs w:val="28"/>
          <w:lang w:eastAsia="ru-RU"/>
        </w:rPr>
        <w:t xml:space="preserve">, </w:t>
      </w:r>
      <w:proofErr w:type="spellStart"/>
      <w:r w:rsidR="00F20AEB">
        <w:rPr>
          <w:color w:val="000000"/>
          <w:sz w:val="28"/>
          <w:szCs w:val="28"/>
          <w:lang w:eastAsia="ru-RU"/>
        </w:rPr>
        <w:t>А.Крупник</w:t>
      </w:r>
      <w:proofErr w:type="spellEnd"/>
      <w:r w:rsidR="00F20AEB">
        <w:rPr>
          <w:color w:val="000000"/>
          <w:sz w:val="28"/>
          <w:szCs w:val="28"/>
          <w:lang w:eastAsia="ru-RU"/>
        </w:rPr>
        <w:t xml:space="preserve">, </w:t>
      </w:r>
      <w:proofErr w:type="spellStart"/>
      <w:r w:rsidR="00F20AEB">
        <w:rPr>
          <w:color w:val="000000"/>
          <w:sz w:val="28"/>
          <w:szCs w:val="28"/>
          <w:lang w:eastAsia="ru-RU"/>
        </w:rPr>
        <w:t>О.Крутій</w:t>
      </w:r>
      <w:proofErr w:type="spellEnd"/>
      <w:r w:rsidR="00F20AEB">
        <w:rPr>
          <w:color w:val="000000"/>
          <w:sz w:val="28"/>
          <w:szCs w:val="28"/>
          <w:lang w:eastAsia="ru-RU"/>
        </w:rPr>
        <w:t xml:space="preserve">,  </w:t>
      </w:r>
      <w:proofErr w:type="spellStart"/>
      <w:r w:rsidR="00F20AEB">
        <w:rPr>
          <w:color w:val="000000"/>
          <w:sz w:val="28"/>
          <w:szCs w:val="28"/>
          <w:lang w:eastAsia="ru-RU"/>
        </w:rPr>
        <w:t>Н.Нижник</w:t>
      </w:r>
      <w:proofErr w:type="spellEnd"/>
      <w:r w:rsidR="00F20AEB">
        <w:rPr>
          <w:color w:val="000000"/>
          <w:sz w:val="28"/>
          <w:szCs w:val="28"/>
          <w:lang w:eastAsia="ru-RU"/>
        </w:rPr>
        <w:t xml:space="preserve">, </w:t>
      </w:r>
      <w:proofErr w:type="spellStart"/>
      <w:r w:rsidR="00F20AEB">
        <w:rPr>
          <w:color w:val="000000"/>
          <w:sz w:val="28"/>
          <w:szCs w:val="28"/>
          <w:lang w:eastAsia="ru-RU"/>
        </w:rPr>
        <w:t>О.Оболенський</w:t>
      </w:r>
      <w:proofErr w:type="spellEnd"/>
      <w:r w:rsidR="00F20AEB">
        <w:rPr>
          <w:color w:val="000000"/>
          <w:sz w:val="28"/>
          <w:szCs w:val="28"/>
          <w:lang w:eastAsia="ru-RU"/>
        </w:rPr>
        <w:t xml:space="preserve">, </w:t>
      </w:r>
      <w:proofErr w:type="spellStart"/>
      <w:r w:rsidR="00F20AEB">
        <w:rPr>
          <w:color w:val="000000"/>
          <w:sz w:val="28"/>
          <w:szCs w:val="28"/>
          <w:lang w:eastAsia="ru-RU"/>
        </w:rPr>
        <w:t>Ю.Падафет</w:t>
      </w:r>
      <w:proofErr w:type="spellEnd"/>
      <w:r w:rsidR="00F20AEB">
        <w:rPr>
          <w:color w:val="000000"/>
          <w:sz w:val="28"/>
          <w:szCs w:val="28"/>
          <w:lang w:eastAsia="ru-RU"/>
        </w:rPr>
        <w:t xml:space="preserve">, </w:t>
      </w:r>
      <w:proofErr w:type="spellStart"/>
      <w:r w:rsidR="00F20AEB">
        <w:rPr>
          <w:color w:val="000000"/>
          <w:sz w:val="28"/>
          <w:szCs w:val="28"/>
          <w:lang w:eastAsia="ru-RU"/>
        </w:rPr>
        <w:t>Л.Пашко</w:t>
      </w:r>
      <w:proofErr w:type="spellEnd"/>
      <w:r w:rsidR="00F20AEB">
        <w:rPr>
          <w:color w:val="000000"/>
          <w:sz w:val="28"/>
          <w:szCs w:val="28"/>
          <w:lang w:eastAsia="ru-RU"/>
        </w:rPr>
        <w:t xml:space="preserve">, </w:t>
      </w:r>
      <w:proofErr w:type="spellStart"/>
      <w:r w:rsidR="00F20AEB">
        <w:rPr>
          <w:color w:val="000000"/>
          <w:sz w:val="28"/>
          <w:szCs w:val="28"/>
          <w:lang w:eastAsia="ru-RU"/>
        </w:rPr>
        <w:t>О.Петроє</w:t>
      </w:r>
      <w:proofErr w:type="spellEnd"/>
      <w:r w:rsidR="00F20AEB">
        <w:rPr>
          <w:color w:val="000000"/>
          <w:sz w:val="28"/>
          <w:szCs w:val="28"/>
          <w:lang w:eastAsia="ru-RU"/>
        </w:rPr>
        <w:t xml:space="preserve">, </w:t>
      </w:r>
      <w:proofErr w:type="spellStart"/>
      <w:r w:rsidR="00F20AEB">
        <w:rPr>
          <w:color w:val="000000"/>
          <w:sz w:val="28"/>
          <w:szCs w:val="28"/>
          <w:lang w:eastAsia="ru-RU"/>
        </w:rPr>
        <w:t>О.Поклонська</w:t>
      </w:r>
      <w:proofErr w:type="spellEnd"/>
      <w:r w:rsidR="00F20AEB">
        <w:rPr>
          <w:color w:val="000000"/>
          <w:sz w:val="28"/>
          <w:szCs w:val="28"/>
          <w:lang w:eastAsia="ru-RU"/>
        </w:rPr>
        <w:t xml:space="preserve">, </w:t>
      </w:r>
      <w:proofErr w:type="spellStart"/>
      <w:r w:rsidR="00F20AEB">
        <w:rPr>
          <w:color w:val="000000"/>
          <w:sz w:val="28"/>
          <w:szCs w:val="28"/>
          <w:lang w:eastAsia="ru-RU"/>
        </w:rPr>
        <w:t>Ю.Сурмін</w:t>
      </w:r>
      <w:proofErr w:type="spellEnd"/>
      <w:r w:rsidR="00F20AEB">
        <w:rPr>
          <w:color w:val="000000"/>
          <w:sz w:val="28"/>
          <w:szCs w:val="28"/>
          <w:lang w:eastAsia="ru-RU"/>
        </w:rPr>
        <w:t xml:space="preserve">, </w:t>
      </w:r>
      <w:proofErr w:type="spellStart"/>
      <w:r w:rsidR="00F20AEB">
        <w:rPr>
          <w:color w:val="000000"/>
          <w:sz w:val="28"/>
          <w:szCs w:val="28"/>
          <w:lang w:eastAsia="ru-RU"/>
        </w:rPr>
        <w:t>А.Михненко</w:t>
      </w:r>
      <w:proofErr w:type="spellEnd"/>
      <w:r w:rsidR="00F20AEB">
        <w:rPr>
          <w:color w:val="000000"/>
          <w:sz w:val="28"/>
          <w:szCs w:val="28"/>
          <w:lang w:eastAsia="ru-RU"/>
        </w:rPr>
        <w:t xml:space="preserve">, </w:t>
      </w:r>
      <w:proofErr w:type="spellStart"/>
      <w:r w:rsidR="00F20AEB">
        <w:rPr>
          <w:color w:val="000000"/>
          <w:sz w:val="28"/>
          <w:szCs w:val="28"/>
          <w:lang w:eastAsia="ru-RU"/>
        </w:rPr>
        <w:t>Л.Усаченко</w:t>
      </w:r>
      <w:proofErr w:type="spellEnd"/>
      <w:r w:rsidR="00F20AEB">
        <w:rPr>
          <w:color w:val="000000"/>
          <w:sz w:val="28"/>
          <w:szCs w:val="28"/>
          <w:lang w:eastAsia="ru-RU"/>
        </w:rPr>
        <w:t xml:space="preserve">,  </w:t>
      </w:r>
      <w:proofErr w:type="spellStart"/>
      <w:r w:rsidR="00F20AEB">
        <w:rPr>
          <w:color w:val="000000"/>
          <w:sz w:val="28"/>
          <w:szCs w:val="28"/>
          <w:lang w:eastAsia="ru-RU"/>
        </w:rPr>
        <w:t>В.Цвик</w:t>
      </w:r>
      <w:proofErr w:type="spellEnd"/>
      <w:r w:rsidR="00B64E60">
        <w:rPr>
          <w:color w:val="000000"/>
          <w:sz w:val="28"/>
          <w:szCs w:val="28"/>
          <w:lang w:eastAsia="ru-RU"/>
        </w:rPr>
        <w:t>,</w:t>
      </w:r>
      <w:r w:rsidR="00F20AEB">
        <w:rPr>
          <w:color w:val="000000"/>
          <w:sz w:val="28"/>
          <w:szCs w:val="28"/>
          <w:lang w:eastAsia="ru-RU"/>
        </w:rPr>
        <w:t xml:space="preserve"> </w:t>
      </w:r>
      <w:proofErr w:type="spellStart"/>
      <w:r w:rsidR="00B64E60">
        <w:rPr>
          <w:color w:val="000000"/>
          <w:sz w:val="28"/>
          <w:szCs w:val="28"/>
          <w:lang w:eastAsia="ru-RU"/>
        </w:rPr>
        <w:t>Л.Артюшкіна</w:t>
      </w:r>
      <w:proofErr w:type="spellEnd"/>
      <w:r w:rsidR="00B64E60">
        <w:rPr>
          <w:color w:val="000000"/>
          <w:sz w:val="28"/>
          <w:szCs w:val="28"/>
          <w:lang w:eastAsia="ru-RU"/>
        </w:rPr>
        <w:t xml:space="preserve">, </w:t>
      </w:r>
      <w:proofErr w:type="spellStart"/>
      <w:r w:rsidR="00B64E60">
        <w:rPr>
          <w:color w:val="000000"/>
          <w:sz w:val="28"/>
          <w:szCs w:val="28"/>
          <w:lang w:eastAsia="ru-RU"/>
        </w:rPr>
        <w:t>Н.Демидишина</w:t>
      </w:r>
      <w:proofErr w:type="spellEnd"/>
      <w:r w:rsidR="00B64E60">
        <w:rPr>
          <w:color w:val="000000"/>
          <w:sz w:val="28"/>
          <w:szCs w:val="28"/>
          <w:lang w:eastAsia="ru-RU"/>
        </w:rPr>
        <w:t xml:space="preserve">, </w:t>
      </w:r>
      <w:proofErr w:type="spellStart"/>
      <w:r w:rsidR="00B64E60">
        <w:rPr>
          <w:color w:val="000000"/>
          <w:sz w:val="28"/>
          <w:szCs w:val="28"/>
          <w:lang w:eastAsia="ru-RU"/>
        </w:rPr>
        <w:t>У.Дик</w:t>
      </w:r>
      <w:proofErr w:type="spellEnd"/>
      <w:r w:rsidR="00B64E60">
        <w:rPr>
          <w:color w:val="000000"/>
          <w:sz w:val="28"/>
          <w:szCs w:val="28"/>
          <w:lang w:eastAsia="ru-RU"/>
        </w:rPr>
        <w:t xml:space="preserve">, </w:t>
      </w:r>
      <w:proofErr w:type="spellStart"/>
      <w:r w:rsidR="00B64E60">
        <w:rPr>
          <w:color w:val="000000"/>
          <w:sz w:val="28"/>
          <w:szCs w:val="28"/>
          <w:lang w:eastAsia="ru-RU"/>
        </w:rPr>
        <w:t>Н.Драгомирецька</w:t>
      </w:r>
      <w:proofErr w:type="spellEnd"/>
      <w:r w:rsidR="00B64E60">
        <w:rPr>
          <w:color w:val="000000"/>
          <w:sz w:val="28"/>
          <w:szCs w:val="28"/>
          <w:lang w:eastAsia="ru-RU"/>
        </w:rPr>
        <w:t xml:space="preserve">, </w:t>
      </w:r>
      <w:proofErr w:type="spellStart"/>
      <w:r w:rsidR="00B64E60">
        <w:rPr>
          <w:color w:val="000000"/>
          <w:sz w:val="28"/>
          <w:szCs w:val="28"/>
          <w:lang w:eastAsia="ru-RU"/>
        </w:rPr>
        <w:t>О.Козієвська</w:t>
      </w:r>
      <w:proofErr w:type="spellEnd"/>
      <w:r w:rsidR="00B64E60">
        <w:rPr>
          <w:color w:val="000000"/>
          <w:sz w:val="28"/>
          <w:szCs w:val="28"/>
          <w:lang w:eastAsia="ru-RU"/>
        </w:rPr>
        <w:t xml:space="preserve">, </w:t>
      </w:r>
      <w:proofErr w:type="spellStart"/>
      <w:r w:rsidR="00B64E60">
        <w:rPr>
          <w:color w:val="000000"/>
          <w:sz w:val="28"/>
          <w:szCs w:val="28"/>
          <w:lang w:eastAsia="ru-RU"/>
        </w:rPr>
        <w:t>Н.Липовська</w:t>
      </w:r>
      <w:proofErr w:type="spellEnd"/>
      <w:r w:rsidR="00B64E60">
        <w:rPr>
          <w:color w:val="000000"/>
          <w:sz w:val="28"/>
          <w:szCs w:val="28"/>
          <w:lang w:eastAsia="ru-RU"/>
        </w:rPr>
        <w:t xml:space="preserve">, </w:t>
      </w:r>
      <w:proofErr w:type="spellStart"/>
      <w:r w:rsidR="00B64E60">
        <w:rPr>
          <w:color w:val="000000"/>
          <w:sz w:val="28"/>
          <w:szCs w:val="28"/>
          <w:lang w:eastAsia="ru-RU"/>
        </w:rPr>
        <w:t>В.Малімон</w:t>
      </w:r>
      <w:proofErr w:type="spellEnd"/>
      <w:r w:rsidR="00B64E60">
        <w:rPr>
          <w:color w:val="000000"/>
          <w:sz w:val="28"/>
          <w:szCs w:val="28"/>
          <w:lang w:eastAsia="ru-RU"/>
        </w:rPr>
        <w:t xml:space="preserve">, </w:t>
      </w:r>
      <w:proofErr w:type="spellStart"/>
      <w:r w:rsidR="00B64E60">
        <w:rPr>
          <w:color w:val="000000"/>
          <w:sz w:val="28"/>
          <w:szCs w:val="28"/>
          <w:lang w:eastAsia="ru-RU"/>
        </w:rPr>
        <w:t>Т.Федорів</w:t>
      </w:r>
      <w:proofErr w:type="spellEnd"/>
      <w:r w:rsidR="00B64E60">
        <w:rPr>
          <w:color w:val="000000"/>
          <w:sz w:val="28"/>
          <w:szCs w:val="28"/>
          <w:lang w:eastAsia="ru-RU"/>
        </w:rPr>
        <w:t>,</w:t>
      </w:r>
      <w:r w:rsidR="00C3513A">
        <w:rPr>
          <w:color w:val="000000"/>
          <w:sz w:val="28"/>
          <w:szCs w:val="28"/>
          <w:lang w:eastAsia="ru-RU"/>
        </w:rPr>
        <w:t xml:space="preserve"> </w:t>
      </w:r>
      <w:proofErr w:type="spellStart"/>
      <w:r w:rsidR="00B64E60">
        <w:rPr>
          <w:color w:val="000000"/>
          <w:sz w:val="28"/>
          <w:szCs w:val="28"/>
          <w:lang w:eastAsia="ru-RU"/>
        </w:rPr>
        <w:t>Т.Фролова</w:t>
      </w:r>
      <w:proofErr w:type="spellEnd"/>
      <w:r w:rsidR="00B64E60">
        <w:rPr>
          <w:color w:val="000000"/>
          <w:sz w:val="28"/>
          <w:szCs w:val="28"/>
          <w:lang w:eastAsia="ru-RU"/>
        </w:rPr>
        <w:t xml:space="preserve">, </w:t>
      </w:r>
      <w:proofErr w:type="spellStart"/>
      <w:r w:rsidR="00B64E60">
        <w:rPr>
          <w:color w:val="000000"/>
          <w:sz w:val="28"/>
          <w:szCs w:val="28"/>
          <w:lang w:eastAsia="ru-RU"/>
        </w:rPr>
        <w:t>С.Хаджирадєва</w:t>
      </w:r>
      <w:proofErr w:type="spellEnd"/>
      <w:r w:rsidR="00B64E60">
        <w:rPr>
          <w:color w:val="000000"/>
          <w:sz w:val="28"/>
          <w:szCs w:val="28"/>
          <w:lang w:eastAsia="ru-RU"/>
        </w:rPr>
        <w:t xml:space="preserve">, </w:t>
      </w:r>
      <w:proofErr w:type="spellStart"/>
      <w:r w:rsidR="00B64E60">
        <w:rPr>
          <w:color w:val="000000"/>
          <w:sz w:val="28"/>
          <w:szCs w:val="28"/>
          <w:lang w:eastAsia="ru-RU"/>
        </w:rPr>
        <w:t>С.Яценко</w:t>
      </w:r>
      <w:proofErr w:type="spellEnd"/>
      <w:r w:rsidR="00B64E60">
        <w:rPr>
          <w:color w:val="000000"/>
          <w:sz w:val="28"/>
          <w:szCs w:val="28"/>
          <w:lang w:eastAsia="ru-RU"/>
        </w:rPr>
        <w:t xml:space="preserve"> </w:t>
      </w:r>
      <w:r w:rsidR="00F20AEB">
        <w:rPr>
          <w:color w:val="000000"/>
          <w:sz w:val="28"/>
          <w:szCs w:val="28"/>
          <w:lang w:eastAsia="ru-RU"/>
        </w:rPr>
        <w:t>та ін..</w:t>
      </w:r>
      <w:r w:rsidR="00FD3E1B">
        <w:rPr>
          <w:color w:val="000000"/>
          <w:sz w:val="28"/>
          <w:szCs w:val="28"/>
          <w:lang w:eastAsia="ru-RU"/>
        </w:rPr>
        <w:t xml:space="preserve"> досліджено з</w:t>
      </w:r>
      <w:r w:rsidR="00F20AEB" w:rsidRPr="00687667">
        <w:rPr>
          <w:color w:val="000000"/>
          <w:sz w:val="28"/>
          <w:szCs w:val="28"/>
          <w:lang w:eastAsia="ru-RU"/>
        </w:rPr>
        <w:t xml:space="preserve">містовий аспект </w:t>
      </w:r>
      <w:r w:rsidR="00F20AEB" w:rsidRPr="00FD3E1B">
        <w:rPr>
          <w:color w:val="000000"/>
          <w:sz w:val="28"/>
          <w:szCs w:val="28"/>
          <w:lang w:eastAsia="ru-RU"/>
        </w:rPr>
        <w:t>поняття</w:t>
      </w:r>
      <w:r w:rsidR="00F20AEB" w:rsidRPr="00687667">
        <w:rPr>
          <w:color w:val="000000"/>
          <w:sz w:val="28"/>
          <w:szCs w:val="28"/>
          <w:lang w:eastAsia="ru-RU"/>
        </w:rPr>
        <w:t> "комунікативний бар’єр"</w:t>
      </w:r>
      <w:r w:rsidR="00F20AEB">
        <w:rPr>
          <w:color w:val="000000"/>
          <w:sz w:val="28"/>
          <w:szCs w:val="28"/>
          <w:lang w:eastAsia="ru-RU"/>
        </w:rPr>
        <w:t>, комунікації, взаємодії у системі публічного управління</w:t>
      </w:r>
      <w:r w:rsidR="00FD3E1B">
        <w:rPr>
          <w:color w:val="000000"/>
          <w:sz w:val="28"/>
          <w:szCs w:val="28"/>
          <w:lang w:eastAsia="ru-RU"/>
        </w:rPr>
        <w:t xml:space="preserve">. </w:t>
      </w:r>
      <w:r w:rsidR="00F20AEB">
        <w:rPr>
          <w:color w:val="000000"/>
          <w:sz w:val="28"/>
          <w:szCs w:val="28"/>
          <w:lang w:eastAsia="ru-RU"/>
        </w:rPr>
        <w:t xml:space="preserve"> </w:t>
      </w:r>
    </w:p>
    <w:p w14:paraId="41BAA972" w14:textId="77777777" w:rsidR="00C5195D" w:rsidRDefault="00C5195D" w:rsidP="00F20AEB">
      <w:pPr>
        <w:widowControl w:val="0"/>
        <w:spacing w:line="360" w:lineRule="auto"/>
        <w:ind w:firstLine="567"/>
        <w:jc w:val="both"/>
        <w:rPr>
          <w:color w:val="000000"/>
          <w:sz w:val="28"/>
          <w:szCs w:val="28"/>
          <w:lang w:eastAsia="ru-RU"/>
        </w:rPr>
      </w:pPr>
      <w:r w:rsidRPr="00FD3E1B">
        <w:rPr>
          <w:color w:val="000000"/>
          <w:sz w:val="28"/>
          <w:szCs w:val="28"/>
          <w:lang w:eastAsia="ru-RU"/>
        </w:rPr>
        <w:t>Проаналізувавши зарубіжну</w:t>
      </w:r>
      <w:r w:rsidRPr="00EF546C">
        <w:rPr>
          <w:color w:val="000000"/>
          <w:sz w:val="28"/>
          <w:szCs w:val="28"/>
          <w:lang w:eastAsia="ru-RU"/>
        </w:rPr>
        <w:t xml:space="preserve"> i вітчизняну </w:t>
      </w:r>
      <w:r>
        <w:rPr>
          <w:color w:val="000000"/>
          <w:sz w:val="28"/>
          <w:szCs w:val="28"/>
          <w:lang w:eastAsia="ru-RU"/>
        </w:rPr>
        <w:t xml:space="preserve">наукову </w:t>
      </w:r>
      <w:r w:rsidRPr="00EF546C">
        <w:rPr>
          <w:color w:val="000000"/>
          <w:sz w:val="28"/>
          <w:szCs w:val="28"/>
          <w:lang w:eastAsia="ru-RU"/>
        </w:rPr>
        <w:t xml:space="preserve">літературу, можна зробити висновок, що </w:t>
      </w:r>
      <w:r>
        <w:rPr>
          <w:color w:val="000000"/>
          <w:sz w:val="28"/>
          <w:szCs w:val="28"/>
          <w:lang w:eastAsia="ru-RU"/>
        </w:rPr>
        <w:t xml:space="preserve">питання взаємодії органів державної влади та громадськості вивчались </w:t>
      </w:r>
      <w:r w:rsidRPr="00EF546C">
        <w:rPr>
          <w:color w:val="000000"/>
          <w:sz w:val="28"/>
          <w:szCs w:val="28"/>
          <w:lang w:eastAsia="ru-RU"/>
        </w:rPr>
        <w:t>переважно</w:t>
      </w:r>
      <w:r>
        <w:rPr>
          <w:color w:val="000000"/>
          <w:sz w:val="28"/>
          <w:szCs w:val="28"/>
          <w:lang w:eastAsia="ru-RU"/>
        </w:rPr>
        <w:t xml:space="preserve"> поверхово, без ґрунтовного вивчення основних складових проблемних </w:t>
      </w:r>
      <w:r w:rsidR="00407BF2">
        <w:rPr>
          <w:color w:val="000000"/>
          <w:sz w:val="28"/>
          <w:szCs w:val="28"/>
          <w:lang w:eastAsia="ru-RU"/>
        </w:rPr>
        <w:t>комунікацій в системі «публічне управління-громадськість».</w:t>
      </w:r>
    </w:p>
    <w:p w14:paraId="31034738" w14:textId="77777777" w:rsidR="00E26BDF" w:rsidRPr="00EF546C" w:rsidRDefault="00E26BDF" w:rsidP="0066195C">
      <w:pPr>
        <w:widowControl w:val="0"/>
        <w:spacing w:line="360" w:lineRule="auto"/>
        <w:ind w:firstLine="567"/>
        <w:jc w:val="both"/>
        <w:rPr>
          <w:color w:val="000000"/>
          <w:sz w:val="28"/>
          <w:szCs w:val="28"/>
          <w:lang w:eastAsia="ru-RU"/>
        </w:rPr>
      </w:pPr>
      <w:r w:rsidRPr="00EF546C">
        <w:rPr>
          <w:b/>
          <w:color w:val="000000"/>
          <w:sz w:val="28"/>
          <w:szCs w:val="28"/>
          <w:lang w:eastAsia="ru-RU"/>
        </w:rPr>
        <w:t>Мета дослідження</w:t>
      </w:r>
      <w:r w:rsidR="00327E24">
        <w:rPr>
          <w:color w:val="000000"/>
          <w:sz w:val="28"/>
          <w:szCs w:val="28"/>
          <w:lang w:eastAsia="ru-RU"/>
        </w:rPr>
        <w:t xml:space="preserve"> полягає у дослідженні </w:t>
      </w:r>
      <w:r w:rsidR="00394E70">
        <w:rPr>
          <w:color w:val="000000"/>
          <w:sz w:val="28"/>
          <w:szCs w:val="28"/>
          <w:lang w:eastAsia="ru-RU"/>
        </w:rPr>
        <w:t>сутн</w:t>
      </w:r>
      <w:r w:rsidR="00327E24">
        <w:rPr>
          <w:color w:val="000000"/>
          <w:sz w:val="28"/>
          <w:szCs w:val="28"/>
          <w:lang w:eastAsia="ru-RU"/>
        </w:rPr>
        <w:t xml:space="preserve">ості </w:t>
      </w:r>
      <w:r w:rsidR="006D298F">
        <w:rPr>
          <w:color w:val="000000"/>
          <w:sz w:val="28"/>
          <w:szCs w:val="28"/>
          <w:lang w:eastAsia="ru-RU"/>
        </w:rPr>
        <w:t>комуніка</w:t>
      </w:r>
      <w:r w:rsidR="00C8029F">
        <w:rPr>
          <w:color w:val="000000"/>
          <w:sz w:val="28"/>
          <w:szCs w:val="28"/>
          <w:lang w:eastAsia="ru-RU"/>
        </w:rPr>
        <w:t>ції</w:t>
      </w:r>
      <w:r w:rsidR="006D298F">
        <w:rPr>
          <w:color w:val="000000"/>
          <w:sz w:val="28"/>
          <w:szCs w:val="28"/>
          <w:lang w:eastAsia="ru-RU"/>
        </w:rPr>
        <w:t xml:space="preserve"> між органами публічного управління та громадськістю та вивч</w:t>
      </w:r>
      <w:r w:rsidR="00327E24">
        <w:rPr>
          <w:color w:val="000000"/>
          <w:sz w:val="28"/>
          <w:szCs w:val="28"/>
          <w:lang w:eastAsia="ru-RU"/>
        </w:rPr>
        <w:t xml:space="preserve">ення засобів </w:t>
      </w:r>
      <w:r w:rsidR="00C8029F">
        <w:rPr>
          <w:color w:val="000000"/>
          <w:sz w:val="28"/>
          <w:szCs w:val="28"/>
          <w:lang w:eastAsia="ru-RU"/>
        </w:rPr>
        <w:t>подолання</w:t>
      </w:r>
      <w:r w:rsidRPr="00EF546C">
        <w:rPr>
          <w:color w:val="000000"/>
          <w:sz w:val="28"/>
          <w:szCs w:val="28"/>
          <w:lang w:eastAsia="ru-RU"/>
        </w:rPr>
        <w:t xml:space="preserve"> комунікативних бар’єрів</w:t>
      </w:r>
      <w:r>
        <w:rPr>
          <w:color w:val="000000"/>
          <w:sz w:val="28"/>
          <w:szCs w:val="28"/>
          <w:lang w:eastAsia="ru-RU"/>
        </w:rPr>
        <w:t xml:space="preserve"> у </w:t>
      </w:r>
      <w:r w:rsidR="009F4BD0">
        <w:rPr>
          <w:color w:val="000000"/>
          <w:sz w:val="28"/>
          <w:szCs w:val="28"/>
          <w:lang w:eastAsia="ru-RU"/>
        </w:rPr>
        <w:t xml:space="preserve">цій </w:t>
      </w:r>
      <w:r>
        <w:rPr>
          <w:color w:val="000000"/>
          <w:sz w:val="28"/>
          <w:szCs w:val="28"/>
          <w:lang w:eastAsia="ru-RU"/>
        </w:rPr>
        <w:t>взаємодії</w:t>
      </w:r>
      <w:r w:rsidR="00C8029F">
        <w:rPr>
          <w:color w:val="000000"/>
          <w:sz w:val="28"/>
          <w:szCs w:val="28"/>
          <w:lang w:eastAsia="ru-RU"/>
        </w:rPr>
        <w:t>.</w:t>
      </w:r>
    </w:p>
    <w:p w14:paraId="65CFE9C9" w14:textId="77777777" w:rsidR="00E26BDF" w:rsidRPr="00EF546C" w:rsidRDefault="00EC658D" w:rsidP="0066195C">
      <w:pPr>
        <w:widowControl w:val="0"/>
        <w:spacing w:line="360" w:lineRule="auto"/>
        <w:ind w:firstLine="567"/>
        <w:jc w:val="both"/>
        <w:rPr>
          <w:color w:val="000000"/>
          <w:sz w:val="28"/>
          <w:szCs w:val="28"/>
          <w:lang w:eastAsia="ru-RU"/>
        </w:rPr>
      </w:pPr>
      <w:r>
        <w:rPr>
          <w:color w:val="000000"/>
          <w:sz w:val="28"/>
          <w:szCs w:val="28"/>
          <w:lang w:eastAsia="ru-RU"/>
        </w:rPr>
        <w:t>Для досягнення мети нами були поставлені такі</w:t>
      </w:r>
      <w:r w:rsidR="00E26BDF" w:rsidRPr="00EF546C">
        <w:rPr>
          <w:color w:val="000000"/>
          <w:sz w:val="28"/>
          <w:szCs w:val="28"/>
          <w:lang w:eastAsia="ru-RU"/>
        </w:rPr>
        <w:t xml:space="preserve"> </w:t>
      </w:r>
      <w:r w:rsidR="00E26BDF" w:rsidRPr="00EF546C">
        <w:rPr>
          <w:b/>
          <w:color w:val="000000"/>
          <w:sz w:val="28"/>
          <w:szCs w:val="28"/>
          <w:lang w:eastAsia="ru-RU"/>
        </w:rPr>
        <w:t>завдан</w:t>
      </w:r>
      <w:r>
        <w:rPr>
          <w:b/>
          <w:color w:val="000000"/>
          <w:sz w:val="28"/>
          <w:szCs w:val="28"/>
          <w:lang w:eastAsia="ru-RU"/>
        </w:rPr>
        <w:t>ня</w:t>
      </w:r>
      <w:r w:rsidR="00E26BDF" w:rsidRPr="00EF546C">
        <w:rPr>
          <w:color w:val="000000"/>
          <w:sz w:val="28"/>
          <w:szCs w:val="28"/>
          <w:lang w:eastAsia="ru-RU"/>
        </w:rPr>
        <w:t>:</w:t>
      </w:r>
    </w:p>
    <w:p w14:paraId="7448B7EE" w14:textId="77777777" w:rsidR="00E26BDF" w:rsidRPr="00CE07E5" w:rsidRDefault="00E26BDF" w:rsidP="0066195C">
      <w:pPr>
        <w:widowControl w:val="0"/>
        <w:numPr>
          <w:ilvl w:val="0"/>
          <w:numId w:val="6"/>
        </w:numPr>
        <w:spacing w:line="360" w:lineRule="auto"/>
        <w:ind w:left="284" w:hanging="284"/>
        <w:jc w:val="both"/>
        <w:rPr>
          <w:sz w:val="28"/>
          <w:szCs w:val="28"/>
        </w:rPr>
      </w:pPr>
      <w:r w:rsidRPr="00CE07E5">
        <w:rPr>
          <w:sz w:val="28"/>
          <w:szCs w:val="28"/>
        </w:rPr>
        <w:t xml:space="preserve">Дослідити </w:t>
      </w:r>
      <w:r w:rsidR="00CE07E5">
        <w:rPr>
          <w:sz w:val="28"/>
          <w:szCs w:val="28"/>
        </w:rPr>
        <w:t>з</w:t>
      </w:r>
      <w:r w:rsidR="00710D4C" w:rsidRPr="00CE07E5">
        <w:rPr>
          <w:sz w:val="28"/>
          <w:szCs w:val="28"/>
        </w:rPr>
        <w:t xml:space="preserve">містові характеристики </w:t>
      </w:r>
      <w:r w:rsidR="00C777BB" w:rsidRPr="0086759D">
        <w:rPr>
          <w:sz w:val="28"/>
          <w:szCs w:val="28"/>
        </w:rPr>
        <w:t>важливості комунікації у життєдіяльності суспільства</w:t>
      </w:r>
      <w:r w:rsidRPr="00CE07E5">
        <w:rPr>
          <w:sz w:val="28"/>
          <w:szCs w:val="28"/>
        </w:rPr>
        <w:t xml:space="preserve">. </w:t>
      </w:r>
    </w:p>
    <w:p w14:paraId="24C52597" w14:textId="77777777" w:rsidR="00E21675" w:rsidRPr="00CE07E5" w:rsidRDefault="00E26BDF" w:rsidP="0066195C">
      <w:pPr>
        <w:widowControl w:val="0"/>
        <w:numPr>
          <w:ilvl w:val="0"/>
          <w:numId w:val="6"/>
        </w:numPr>
        <w:spacing w:line="360" w:lineRule="auto"/>
        <w:ind w:left="284" w:hanging="284"/>
        <w:jc w:val="both"/>
        <w:rPr>
          <w:sz w:val="28"/>
          <w:szCs w:val="28"/>
        </w:rPr>
      </w:pPr>
      <w:r w:rsidRPr="00CE07E5">
        <w:rPr>
          <w:sz w:val="28"/>
          <w:szCs w:val="28"/>
        </w:rPr>
        <w:t xml:space="preserve">Розглянути </w:t>
      </w:r>
      <w:r w:rsidR="00C777BB">
        <w:rPr>
          <w:sz w:val="28"/>
          <w:szCs w:val="28"/>
        </w:rPr>
        <w:t>с</w:t>
      </w:r>
      <w:r w:rsidR="00C777BB" w:rsidRPr="0086759D">
        <w:rPr>
          <w:sz w:val="28"/>
          <w:szCs w:val="28"/>
        </w:rPr>
        <w:t>утність та специфіку комунікативних бар’єрів</w:t>
      </w:r>
      <w:r w:rsidR="00F207D7">
        <w:rPr>
          <w:sz w:val="28"/>
          <w:szCs w:val="28"/>
        </w:rPr>
        <w:t>.</w:t>
      </w:r>
    </w:p>
    <w:p w14:paraId="3A3FDCB6" w14:textId="77777777" w:rsidR="00CE07E5" w:rsidRPr="0086759D" w:rsidRDefault="00E21675" w:rsidP="0086759D">
      <w:pPr>
        <w:widowControl w:val="0"/>
        <w:numPr>
          <w:ilvl w:val="0"/>
          <w:numId w:val="6"/>
        </w:numPr>
        <w:spacing w:line="360" w:lineRule="auto"/>
        <w:ind w:left="284" w:hanging="284"/>
        <w:jc w:val="both"/>
        <w:rPr>
          <w:sz w:val="28"/>
          <w:szCs w:val="28"/>
        </w:rPr>
      </w:pPr>
      <w:r w:rsidRPr="0086759D">
        <w:rPr>
          <w:sz w:val="28"/>
          <w:szCs w:val="28"/>
        </w:rPr>
        <w:t xml:space="preserve">Описати </w:t>
      </w:r>
      <w:r w:rsidR="00C777BB" w:rsidRPr="0086759D">
        <w:rPr>
          <w:sz w:val="28"/>
          <w:szCs w:val="28"/>
        </w:rPr>
        <w:t>нормативно-правове поле забезпечення комунікативної політики   в Україні</w:t>
      </w:r>
      <w:r w:rsidR="00B41033" w:rsidRPr="0086759D">
        <w:rPr>
          <w:sz w:val="28"/>
          <w:szCs w:val="28"/>
        </w:rPr>
        <w:t>.</w:t>
      </w:r>
    </w:p>
    <w:p w14:paraId="3F02F734" w14:textId="77777777" w:rsidR="00CE07E5" w:rsidRPr="0086759D" w:rsidRDefault="00E26BDF" w:rsidP="0086759D">
      <w:pPr>
        <w:widowControl w:val="0"/>
        <w:numPr>
          <w:ilvl w:val="0"/>
          <w:numId w:val="6"/>
        </w:numPr>
        <w:spacing w:line="360" w:lineRule="auto"/>
        <w:ind w:left="284" w:hanging="284"/>
        <w:jc w:val="both"/>
        <w:rPr>
          <w:sz w:val="28"/>
          <w:szCs w:val="28"/>
        </w:rPr>
      </w:pPr>
      <w:r w:rsidRPr="0086759D">
        <w:rPr>
          <w:sz w:val="28"/>
          <w:szCs w:val="28"/>
        </w:rPr>
        <w:t xml:space="preserve">Відобразити </w:t>
      </w:r>
      <w:r w:rsidR="0086759D" w:rsidRPr="0086759D">
        <w:rPr>
          <w:sz w:val="28"/>
          <w:szCs w:val="28"/>
        </w:rPr>
        <w:t>сутність та важливість організації комунікацій органами  публічного управління</w:t>
      </w:r>
      <w:r w:rsidRPr="0086759D">
        <w:rPr>
          <w:sz w:val="28"/>
          <w:szCs w:val="28"/>
        </w:rPr>
        <w:t>.</w:t>
      </w:r>
    </w:p>
    <w:p w14:paraId="6FD24B7F" w14:textId="77777777" w:rsidR="00F207D7" w:rsidRPr="00F207D7" w:rsidRDefault="00F207D7" w:rsidP="00D81EA7">
      <w:pPr>
        <w:widowControl w:val="0"/>
        <w:numPr>
          <w:ilvl w:val="0"/>
          <w:numId w:val="6"/>
        </w:numPr>
        <w:spacing w:line="360" w:lineRule="auto"/>
        <w:ind w:left="284" w:hanging="284"/>
        <w:jc w:val="both"/>
        <w:rPr>
          <w:sz w:val="28"/>
          <w:szCs w:val="28"/>
        </w:rPr>
      </w:pPr>
      <w:r w:rsidRPr="00D81EA7">
        <w:rPr>
          <w:sz w:val="28"/>
          <w:szCs w:val="28"/>
        </w:rPr>
        <w:t>Дослідити основні комунікативні бар’єри в системі публічного управління  на прикладі  Центру надання  адміністративних послуг Рожнятівської селищної ради  Івано-Франківської області.</w:t>
      </w:r>
    </w:p>
    <w:p w14:paraId="71A73D85" w14:textId="77777777" w:rsidR="00D81EA7" w:rsidRDefault="00D81EA7" w:rsidP="00D81EA7">
      <w:pPr>
        <w:widowControl w:val="0"/>
        <w:numPr>
          <w:ilvl w:val="0"/>
          <w:numId w:val="6"/>
        </w:numPr>
        <w:spacing w:line="360" w:lineRule="auto"/>
        <w:ind w:left="284" w:hanging="284"/>
        <w:jc w:val="both"/>
        <w:rPr>
          <w:sz w:val="28"/>
          <w:szCs w:val="28"/>
        </w:rPr>
      </w:pPr>
      <w:r w:rsidRPr="00D81EA7">
        <w:rPr>
          <w:sz w:val="28"/>
          <w:szCs w:val="28"/>
        </w:rPr>
        <w:t>Запропонувати шляхи побудови якісної комунікативної взаємодії між органами влади та громадськістю</w:t>
      </w:r>
      <w:r>
        <w:rPr>
          <w:sz w:val="28"/>
          <w:szCs w:val="28"/>
        </w:rPr>
        <w:t>.</w:t>
      </w:r>
    </w:p>
    <w:p w14:paraId="37F01738" w14:textId="77777777" w:rsidR="00B5590A" w:rsidRDefault="00B41033" w:rsidP="001A4900">
      <w:pPr>
        <w:widowControl w:val="0"/>
        <w:numPr>
          <w:ilvl w:val="0"/>
          <w:numId w:val="6"/>
        </w:numPr>
        <w:spacing w:line="360" w:lineRule="auto"/>
        <w:ind w:left="284" w:hanging="284"/>
        <w:jc w:val="both"/>
        <w:rPr>
          <w:sz w:val="28"/>
          <w:szCs w:val="28"/>
        </w:rPr>
      </w:pPr>
      <w:r w:rsidRPr="001A4900">
        <w:rPr>
          <w:sz w:val="28"/>
          <w:szCs w:val="28"/>
        </w:rPr>
        <w:t>Опис</w:t>
      </w:r>
      <w:r w:rsidR="00B5590A" w:rsidRPr="001A4900">
        <w:rPr>
          <w:sz w:val="28"/>
          <w:szCs w:val="28"/>
        </w:rPr>
        <w:t xml:space="preserve">ати </w:t>
      </w:r>
      <w:r w:rsidR="00D81EA7" w:rsidRPr="001A4900">
        <w:rPr>
          <w:sz w:val="28"/>
          <w:szCs w:val="28"/>
        </w:rPr>
        <w:t>активне слухання як ефективний засіб подолання  комунікативних бар’єрів</w:t>
      </w:r>
      <w:r w:rsidR="001A4900">
        <w:rPr>
          <w:sz w:val="28"/>
          <w:szCs w:val="28"/>
        </w:rPr>
        <w:t>.</w:t>
      </w:r>
    </w:p>
    <w:p w14:paraId="10B79B95" w14:textId="77777777" w:rsidR="001A4900" w:rsidRPr="001A4900" w:rsidRDefault="00A92111" w:rsidP="001A4900">
      <w:pPr>
        <w:widowControl w:val="0"/>
        <w:numPr>
          <w:ilvl w:val="0"/>
          <w:numId w:val="6"/>
        </w:numPr>
        <w:spacing w:line="360" w:lineRule="auto"/>
        <w:ind w:left="284" w:hanging="284"/>
        <w:jc w:val="both"/>
        <w:rPr>
          <w:sz w:val="28"/>
          <w:szCs w:val="28"/>
        </w:rPr>
      </w:pPr>
      <w:r w:rsidRPr="001A4900">
        <w:rPr>
          <w:sz w:val="28"/>
          <w:szCs w:val="28"/>
        </w:rPr>
        <w:lastRenderedPageBreak/>
        <w:t xml:space="preserve">Розглянути </w:t>
      </w:r>
      <w:r w:rsidR="001A4900">
        <w:rPr>
          <w:sz w:val="28"/>
          <w:szCs w:val="28"/>
        </w:rPr>
        <w:t xml:space="preserve">питання </w:t>
      </w:r>
      <w:r w:rsidR="001A4900" w:rsidRPr="001A4900">
        <w:rPr>
          <w:sz w:val="28"/>
          <w:szCs w:val="28"/>
        </w:rPr>
        <w:t>формування ефективного зворотного зв'язку у комунікативній  взаємодій між управлінцями і громадянами.</w:t>
      </w:r>
    </w:p>
    <w:p w14:paraId="6ED86D9B" w14:textId="77777777" w:rsidR="00E26BDF" w:rsidRPr="005E1365" w:rsidRDefault="005E1365" w:rsidP="00355BCC">
      <w:pPr>
        <w:widowControl w:val="0"/>
        <w:tabs>
          <w:tab w:val="left" w:pos="567"/>
        </w:tabs>
        <w:spacing w:line="360" w:lineRule="auto"/>
        <w:jc w:val="both"/>
        <w:rPr>
          <w:color w:val="000000"/>
          <w:sz w:val="28"/>
          <w:szCs w:val="28"/>
          <w:lang w:eastAsia="ru-RU"/>
        </w:rPr>
      </w:pPr>
      <w:r>
        <w:rPr>
          <w:b/>
          <w:color w:val="000000"/>
          <w:sz w:val="28"/>
          <w:szCs w:val="28"/>
          <w:lang w:eastAsia="ru-RU"/>
        </w:rPr>
        <w:t xml:space="preserve">         </w:t>
      </w:r>
      <w:r w:rsidR="00E26BDF" w:rsidRPr="005E1365">
        <w:rPr>
          <w:b/>
          <w:color w:val="000000"/>
          <w:sz w:val="28"/>
          <w:szCs w:val="28"/>
          <w:lang w:eastAsia="ru-RU"/>
        </w:rPr>
        <w:t>Об’єктом дослідження</w:t>
      </w:r>
      <w:r w:rsidR="00E26BDF" w:rsidRPr="005E1365">
        <w:rPr>
          <w:color w:val="000000"/>
          <w:sz w:val="28"/>
          <w:szCs w:val="28"/>
          <w:lang w:eastAsia="ru-RU"/>
        </w:rPr>
        <w:t xml:space="preserve"> є комунікативна взаємодія органів публічного управління з громадськістю. </w:t>
      </w:r>
    </w:p>
    <w:p w14:paraId="7FF1C246" w14:textId="77777777" w:rsidR="00E26BDF" w:rsidRPr="00EF546C" w:rsidRDefault="005E1365" w:rsidP="0066195C">
      <w:pPr>
        <w:widowControl w:val="0"/>
        <w:spacing w:line="360" w:lineRule="auto"/>
        <w:jc w:val="both"/>
        <w:rPr>
          <w:color w:val="000000"/>
          <w:sz w:val="28"/>
          <w:szCs w:val="28"/>
          <w:lang w:eastAsia="ru-RU"/>
        </w:rPr>
      </w:pPr>
      <w:r>
        <w:rPr>
          <w:b/>
          <w:color w:val="000000"/>
          <w:sz w:val="28"/>
          <w:szCs w:val="28"/>
          <w:lang w:eastAsia="ru-RU"/>
        </w:rPr>
        <w:t xml:space="preserve">       </w:t>
      </w:r>
      <w:r w:rsidR="00E26BDF" w:rsidRPr="00EF546C">
        <w:rPr>
          <w:b/>
          <w:color w:val="000000"/>
          <w:sz w:val="28"/>
          <w:szCs w:val="28"/>
          <w:lang w:eastAsia="ru-RU"/>
        </w:rPr>
        <w:t>Предмет дослідження</w:t>
      </w:r>
      <w:r w:rsidR="00E26BDF" w:rsidRPr="00EF546C">
        <w:rPr>
          <w:color w:val="000000"/>
          <w:sz w:val="28"/>
          <w:szCs w:val="28"/>
          <w:lang w:eastAsia="ru-RU"/>
        </w:rPr>
        <w:t xml:space="preserve"> є вивчення  </w:t>
      </w:r>
      <w:r w:rsidR="00FD1668">
        <w:rPr>
          <w:color w:val="000000"/>
          <w:sz w:val="28"/>
          <w:szCs w:val="28"/>
          <w:lang w:eastAsia="ru-RU"/>
        </w:rPr>
        <w:t xml:space="preserve">сутності </w:t>
      </w:r>
      <w:r w:rsidR="00563CAC">
        <w:rPr>
          <w:color w:val="000000"/>
          <w:sz w:val="28"/>
          <w:szCs w:val="28"/>
          <w:lang w:eastAsia="ru-RU"/>
        </w:rPr>
        <w:t xml:space="preserve">проблемної </w:t>
      </w:r>
      <w:r w:rsidR="00FD1668">
        <w:rPr>
          <w:color w:val="000000"/>
          <w:sz w:val="28"/>
          <w:szCs w:val="28"/>
          <w:lang w:eastAsia="ru-RU"/>
        </w:rPr>
        <w:t>комуніка</w:t>
      </w:r>
      <w:r w:rsidR="00355BCC">
        <w:rPr>
          <w:color w:val="000000"/>
          <w:sz w:val="28"/>
          <w:szCs w:val="28"/>
          <w:lang w:eastAsia="ru-RU"/>
        </w:rPr>
        <w:t xml:space="preserve">ції між органами публічного управління та </w:t>
      </w:r>
      <w:r w:rsidR="00FD1668">
        <w:rPr>
          <w:color w:val="000000"/>
          <w:sz w:val="28"/>
          <w:szCs w:val="28"/>
          <w:lang w:eastAsia="ru-RU"/>
        </w:rPr>
        <w:t>громадськістю</w:t>
      </w:r>
      <w:r w:rsidR="000A3273">
        <w:rPr>
          <w:color w:val="000000"/>
          <w:sz w:val="28"/>
          <w:szCs w:val="28"/>
          <w:lang w:eastAsia="ru-RU"/>
        </w:rPr>
        <w:t xml:space="preserve"> </w:t>
      </w:r>
      <w:r w:rsidR="00FD1668">
        <w:rPr>
          <w:color w:val="000000"/>
          <w:sz w:val="28"/>
          <w:szCs w:val="28"/>
          <w:lang w:eastAsia="ru-RU"/>
        </w:rPr>
        <w:t xml:space="preserve">та виявлення </w:t>
      </w:r>
      <w:r w:rsidR="00E26BDF" w:rsidRPr="00EF546C">
        <w:rPr>
          <w:color w:val="000000"/>
          <w:sz w:val="28"/>
          <w:szCs w:val="28"/>
          <w:lang w:eastAsia="ru-RU"/>
        </w:rPr>
        <w:t xml:space="preserve">причин комунікативних бар’єрів у </w:t>
      </w:r>
      <w:r w:rsidR="00B0741F">
        <w:rPr>
          <w:color w:val="000000"/>
          <w:sz w:val="28"/>
          <w:szCs w:val="28"/>
          <w:lang w:eastAsia="ru-RU"/>
        </w:rPr>
        <w:t xml:space="preserve">цій </w:t>
      </w:r>
      <w:r w:rsidR="00E26BDF" w:rsidRPr="00EF546C">
        <w:rPr>
          <w:color w:val="000000"/>
          <w:sz w:val="28"/>
          <w:szCs w:val="28"/>
          <w:lang w:eastAsia="ru-RU"/>
        </w:rPr>
        <w:t>взаємодії.</w:t>
      </w:r>
    </w:p>
    <w:p w14:paraId="78B6F814" w14:textId="77777777" w:rsidR="00E26BDF" w:rsidRPr="00EF546C" w:rsidRDefault="00E26BDF" w:rsidP="0066195C">
      <w:pPr>
        <w:widowControl w:val="0"/>
        <w:spacing w:line="360" w:lineRule="auto"/>
        <w:ind w:firstLine="567"/>
        <w:jc w:val="both"/>
        <w:rPr>
          <w:color w:val="000000"/>
          <w:sz w:val="28"/>
          <w:szCs w:val="28"/>
          <w:lang w:eastAsia="ru-RU"/>
        </w:rPr>
      </w:pPr>
      <w:r w:rsidRPr="00EF546C">
        <w:rPr>
          <w:b/>
          <w:color w:val="000000"/>
          <w:sz w:val="28"/>
          <w:szCs w:val="28"/>
          <w:lang w:eastAsia="ru-RU"/>
        </w:rPr>
        <w:t xml:space="preserve">Методологічна основа. </w:t>
      </w:r>
      <w:r w:rsidR="00497943" w:rsidRPr="00EF546C">
        <w:rPr>
          <w:color w:val="000000"/>
          <w:sz w:val="28"/>
          <w:szCs w:val="28"/>
          <w:lang w:eastAsia="ru-RU"/>
        </w:rPr>
        <w:t>Магістерська робота ґрунтується на методологічних принципах історичного</w:t>
      </w:r>
      <w:r w:rsidR="00497943" w:rsidRPr="00EF546C">
        <w:rPr>
          <w:i/>
          <w:color w:val="000000"/>
          <w:sz w:val="28"/>
          <w:szCs w:val="28"/>
          <w:lang w:eastAsia="ru-RU"/>
        </w:rPr>
        <w:t xml:space="preserve"> </w:t>
      </w:r>
      <w:r w:rsidR="00497943" w:rsidRPr="00EF546C">
        <w:rPr>
          <w:color w:val="000000"/>
          <w:sz w:val="28"/>
          <w:szCs w:val="28"/>
          <w:lang w:eastAsia="ru-RU"/>
        </w:rPr>
        <w:t>підходу до аналізу соціально-психологічних явищ</w:t>
      </w:r>
      <w:r w:rsidR="00497943">
        <w:rPr>
          <w:color w:val="000000"/>
          <w:sz w:val="28"/>
          <w:szCs w:val="28"/>
          <w:lang w:eastAsia="ru-RU"/>
        </w:rPr>
        <w:t xml:space="preserve"> комунікації в діловій сфері</w:t>
      </w:r>
      <w:r w:rsidR="00497943" w:rsidRPr="00EF546C">
        <w:rPr>
          <w:color w:val="000000"/>
          <w:sz w:val="28"/>
          <w:szCs w:val="28"/>
          <w:lang w:eastAsia="ru-RU"/>
        </w:rPr>
        <w:t>.</w:t>
      </w:r>
      <w:r w:rsidR="00497943">
        <w:rPr>
          <w:color w:val="000000"/>
          <w:sz w:val="28"/>
          <w:szCs w:val="28"/>
          <w:lang w:eastAsia="ru-RU"/>
        </w:rPr>
        <w:t xml:space="preserve"> </w:t>
      </w:r>
      <w:r w:rsidR="000A3273" w:rsidRPr="003C2CB8">
        <w:rPr>
          <w:color w:val="000000"/>
          <w:sz w:val="28"/>
          <w:szCs w:val="28"/>
          <w:lang w:eastAsia="ru-RU"/>
        </w:rPr>
        <w:t xml:space="preserve">У </w:t>
      </w:r>
      <w:r w:rsidR="00497943">
        <w:rPr>
          <w:color w:val="000000"/>
          <w:sz w:val="28"/>
          <w:szCs w:val="28"/>
          <w:lang w:eastAsia="ru-RU"/>
        </w:rPr>
        <w:t xml:space="preserve">даній </w:t>
      </w:r>
      <w:r w:rsidR="000A3273" w:rsidRPr="003C2CB8">
        <w:rPr>
          <w:color w:val="000000"/>
          <w:sz w:val="28"/>
          <w:szCs w:val="28"/>
          <w:lang w:eastAsia="ru-RU"/>
        </w:rPr>
        <w:t>роботі</w:t>
      </w:r>
      <w:r w:rsidR="000A3273">
        <w:rPr>
          <w:b/>
          <w:color w:val="000000"/>
          <w:sz w:val="28"/>
          <w:szCs w:val="28"/>
          <w:lang w:eastAsia="ru-RU"/>
        </w:rPr>
        <w:t xml:space="preserve"> </w:t>
      </w:r>
      <w:r w:rsidR="003C2CB8" w:rsidRPr="003C2CB8">
        <w:rPr>
          <w:color w:val="000000"/>
          <w:sz w:val="28"/>
          <w:szCs w:val="28"/>
          <w:lang w:eastAsia="ru-RU"/>
        </w:rPr>
        <w:t>використано</w:t>
      </w:r>
      <w:r w:rsidR="003C2CB8">
        <w:rPr>
          <w:b/>
          <w:color w:val="000000"/>
          <w:sz w:val="28"/>
          <w:szCs w:val="28"/>
          <w:lang w:eastAsia="ru-RU"/>
        </w:rPr>
        <w:t xml:space="preserve"> </w:t>
      </w:r>
      <w:r w:rsidRPr="00EF546C">
        <w:rPr>
          <w:color w:val="000000"/>
          <w:sz w:val="28"/>
          <w:szCs w:val="28"/>
          <w:lang w:eastAsia="ru-RU"/>
        </w:rPr>
        <w:t xml:space="preserve">комплекс </w:t>
      </w:r>
      <w:r w:rsidR="003C2CB8">
        <w:rPr>
          <w:color w:val="000000"/>
          <w:sz w:val="28"/>
          <w:szCs w:val="28"/>
          <w:lang w:eastAsia="ru-RU"/>
        </w:rPr>
        <w:t xml:space="preserve">наукових </w:t>
      </w:r>
      <w:r w:rsidRPr="00EF546C">
        <w:rPr>
          <w:color w:val="000000"/>
          <w:sz w:val="28"/>
          <w:szCs w:val="28"/>
          <w:lang w:eastAsia="ru-RU"/>
        </w:rPr>
        <w:t xml:space="preserve">методів: </w:t>
      </w:r>
      <w:r w:rsidR="003C2CB8" w:rsidRPr="00EF546C">
        <w:rPr>
          <w:color w:val="000000"/>
          <w:sz w:val="28"/>
          <w:szCs w:val="28"/>
          <w:lang w:eastAsia="ru-RU"/>
        </w:rPr>
        <w:t>описовий, інформаційний,</w:t>
      </w:r>
      <w:r w:rsidR="003C2CB8">
        <w:rPr>
          <w:color w:val="000000"/>
          <w:sz w:val="28"/>
          <w:szCs w:val="28"/>
          <w:lang w:eastAsia="ru-RU"/>
        </w:rPr>
        <w:t xml:space="preserve"> </w:t>
      </w:r>
      <w:r w:rsidR="003C2CB8" w:rsidRPr="00EF546C">
        <w:rPr>
          <w:color w:val="000000"/>
          <w:sz w:val="28"/>
          <w:szCs w:val="28"/>
          <w:lang w:eastAsia="ru-RU"/>
        </w:rPr>
        <w:t>теоретичний; метод узагальнення</w:t>
      </w:r>
      <w:r w:rsidR="003C2CB8">
        <w:rPr>
          <w:color w:val="000000"/>
          <w:sz w:val="28"/>
          <w:szCs w:val="28"/>
          <w:lang w:eastAsia="ru-RU"/>
        </w:rPr>
        <w:t>, об’єктивності, історико-джерелознавчий</w:t>
      </w:r>
      <w:r w:rsidRPr="00EF546C">
        <w:rPr>
          <w:color w:val="000000"/>
          <w:sz w:val="28"/>
          <w:szCs w:val="28"/>
          <w:lang w:eastAsia="ru-RU"/>
        </w:rPr>
        <w:t xml:space="preserve">, Основою дослідження є інтегрованість вищезгаданих методів з методами інших наук – </w:t>
      </w:r>
      <w:r w:rsidR="00F7722F">
        <w:rPr>
          <w:color w:val="000000"/>
          <w:sz w:val="28"/>
          <w:szCs w:val="28"/>
          <w:lang w:eastAsia="ru-RU"/>
        </w:rPr>
        <w:t xml:space="preserve">публічного управління, </w:t>
      </w:r>
      <w:r w:rsidRPr="00EF546C">
        <w:rPr>
          <w:color w:val="000000"/>
          <w:sz w:val="28"/>
          <w:szCs w:val="28"/>
          <w:lang w:eastAsia="ru-RU"/>
        </w:rPr>
        <w:t>соціології, соціальної психології</w:t>
      </w:r>
      <w:r w:rsidR="00F7722F">
        <w:rPr>
          <w:color w:val="000000"/>
          <w:sz w:val="28"/>
          <w:szCs w:val="28"/>
          <w:lang w:eastAsia="ru-RU"/>
        </w:rPr>
        <w:t xml:space="preserve">, </w:t>
      </w:r>
      <w:r w:rsidRPr="00EF546C">
        <w:rPr>
          <w:color w:val="000000"/>
          <w:sz w:val="28"/>
          <w:szCs w:val="28"/>
          <w:lang w:eastAsia="ru-RU"/>
        </w:rPr>
        <w:t>тощо.</w:t>
      </w:r>
      <w:r w:rsidR="00F20AEB">
        <w:rPr>
          <w:color w:val="000000"/>
          <w:sz w:val="28"/>
          <w:szCs w:val="28"/>
          <w:lang w:eastAsia="ru-RU"/>
        </w:rPr>
        <w:t xml:space="preserve"> </w:t>
      </w:r>
    </w:p>
    <w:p w14:paraId="1E5812D3" w14:textId="77777777" w:rsidR="00E26BDF" w:rsidRPr="00EF546C" w:rsidRDefault="00E26BDF" w:rsidP="0066195C">
      <w:pPr>
        <w:pStyle w:val="rvps4"/>
        <w:widowControl w:val="0"/>
        <w:spacing w:before="0" w:beforeAutospacing="0" w:after="0" w:afterAutospacing="0" w:line="360" w:lineRule="auto"/>
        <w:jc w:val="both"/>
        <w:rPr>
          <w:sz w:val="28"/>
          <w:szCs w:val="28"/>
          <w:lang w:val="uk-UA"/>
        </w:rPr>
      </w:pPr>
      <w:r>
        <w:rPr>
          <w:b/>
          <w:color w:val="000000"/>
          <w:sz w:val="28"/>
          <w:szCs w:val="28"/>
          <w:lang w:val="uk-UA"/>
        </w:rPr>
        <w:t xml:space="preserve">        </w:t>
      </w:r>
      <w:r w:rsidRPr="00EF546C">
        <w:rPr>
          <w:b/>
          <w:color w:val="000000"/>
          <w:sz w:val="28"/>
          <w:szCs w:val="28"/>
          <w:lang w:val="uk-UA"/>
        </w:rPr>
        <w:t xml:space="preserve">Практичне  значення </w:t>
      </w:r>
      <w:r w:rsidRPr="00EF546C">
        <w:rPr>
          <w:color w:val="000000"/>
          <w:sz w:val="28"/>
          <w:szCs w:val="28"/>
          <w:lang w:val="uk-UA"/>
        </w:rPr>
        <w:t xml:space="preserve"> магістерського дослідження полягає в тому, що основні положення  і висновки роботи</w:t>
      </w:r>
      <w:r w:rsidRPr="00EF546C">
        <w:rPr>
          <w:sz w:val="28"/>
          <w:szCs w:val="28"/>
          <w:lang w:val="uk-UA"/>
        </w:rPr>
        <w:t xml:space="preserve"> будуть корисними для запобігання та подолання комунікативних бар’єрів в </w:t>
      </w:r>
      <w:r w:rsidR="007A07BB">
        <w:rPr>
          <w:sz w:val="28"/>
          <w:szCs w:val="28"/>
          <w:lang w:val="uk-UA"/>
        </w:rPr>
        <w:t xml:space="preserve">діяльності </w:t>
      </w:r>
      <w:r w:rsidRPr="00EF546C">
        <w:rPr>
          <w:sz w:val="28"/>
          <w:szCs w:val="28"/>
          <w:lang w:val="uk-UA"/>
        </w:rPr>
        <w:t>орган</w:t>
      </w:r>
      <w:r w:rsidR="007A07BB">
        <w:rPr>
          <w:sz w:val="28"/>
          <w:szCs w:val="28"/>
          <w:lang w:val="uk-UA"/>
        </w:rPr>
        <w:t>ів</w:t>
      </w:r>
      <w:r w:rsidRPr="00EF546C">
        <w:rPr>
          <w:sz w:val="28"/>
          <w:szCs w:val="28"/>
          <w:lang w:val="uk-UA"/>
        </w:rPr>
        <w:t xml:space="preserve"> </w:t>
      </w:r>
      <w:r w:rsidR="007A07BB">
        <w:rPr>
          <w:sz w:val="28"/>
          <w:szCs w:val="28"/>
          <w:lang w:val="uk-UA"/>
        </w:rPr>
        <w:t>публічного управління</w:t>
      </w:r>
      <w:r w:rsidRPr="00EF546C">
        <w:rPr>
          <w:sz w:val="28"/>
          <w:szCs w:val="28"/>
          <w:lang w:val="uk-UA"/>
        </w:rPr>
        <w:t>, у процесі взаємодії органів публічного управління з громадськістю, а також можуть бути використані у процесі підвищення кваліфікації чи професійного навчання державних службовців</w:t>
      </w:r>
      <w:r w:rsidR="007A07BB">
        <w:rPr>
          <w:sz w:val="28"/>
          <w:szCs w:val="28"/>
          <w:lang w:val="uk-UA"/>
        </w:rPr>
        <w:t xml:space="preserve"> та посадових осіб місцевого самоврядування</w:t>
      </w:r>
      <w:r w:rsidR="00497943">
        <w:rPr>
          <w:sz w:val="28"/>
          <w:szCs w:val="28"/>
          <w:lang w:val="uk-UA"/>
        </w:rPr>
        <w:t xml:space="preserve">. </w:t>
      </w:r>
    </w:p>
    <w:p w14:paraId="33D6F05C" w14:textId="77777777" w:rsidR="00E26BDF" w:rsidRPr="00EF546C" w:rsidRDefault="00E26BDF" w:rsidP="0066195C">
      <w:pPr>
        <w:widowControl w:val="0"/>
        <w:spacing w:line="360" w:lineRule="auto"/>
        <w:ind w:firstLine="567"/>
        <w:jc w:val="both"/>
        <w:rPr>
          <w:color w:val="000000"/>
          <w:sz w:val="28"/>
          <w:szCs w:val="28"/>
          <w:lang w:eastAsia="ru-RU"/>
        </w:rPr>
      </w:pPr>
      <w:r w:rsidRPr="00EF546C">
        <w:rPr>
          <w:b/>
          <w:color w:val="000000"/>
          <w:sz w:val="28"/>
          <w:szCs w:val="28"/>
          <w:lang w:eastAsia="ru-RU"/>
        </w:rPr>
        <w:t>Структура роботи</w:t>
      </w:r>
      <w:r w:rsidRPr="00EF546C">
        <w:rPr>
          <w:color w:val="000000"/>
          <w:sz w:val="28"/>
          <w:szCs w:val="28"/>
          <w:lang w:eastAsia="ru-RU"/>
        </w:rPr>
        <w:t xml:space="preserve">. </w:t>
      </w:r>
      <w:r>
        <w:rPr>
          <w:color w:val="000000"/>
          <w:sz w:val="28"/>
          <w:szCs w:val="28"/>
          <w:lang w:eastAsia="ru-RU"/>
        </w:rPr>
        <w:t>Магістерська р</w:t>
      </w:r>
      <w:r w:rsidRPr="00EF546C">
        <w:rPr>
          <w:color w:val="000000"/>
          <w:sz w:val="28"/>
          <w:szCs w:val="28"/>
          <w:lang w:eastAsia="ru-RU"/>
        </w:rPr>
        <w:t xml:space="preserve">обота має </w:t>
      </w:r>
      <w:r w:rsidRPr="00BA3141">
        <w:rPr>
          <w:color w:val="000000"/>
          <w:sz w:val="28"/>
          <w:szCs w:val="28"/>
          <w:lang w:eastAsia="ru-RU"/>
        </w:rPr>
        <w:t xml:space="preserve">обсяг </w:t>
      </w:r>
      <w:r w:rsidR="00942C30" w:rsidRPr="00237047">
        <w:rPr>
          <w:color w:val="000000"/>
          <w:sz w:val="28"/>
          <w:szCs w:val="28"/>
          <w:lang w:eastAsia="ru-RU"/>
        </w:rPr>
        <w:t>10</w:t>
      </w:r>
      <w:r w:rsidR="00C3513A" w:rsidRPr="00237047">
        <w:rPr>
          <w:color w:val="000000"/>
          <w:sz w:val="28"/>
          <w:szCs w:val="28"/>
          <w:lang w:eastAsia="ru-RU"/>
        </w:rPr>
        <w:t>6</w:t>
      </w:r>
      <w:r w:rsidR="00BA3141" w:rsidRPr="00237047">
        <w:rPr>
          <w:color w:val="000000"/>
          <w:sz w:val="28"/>
          <w:szCs w:val="28"/>
          <w:lang w:eastAsia="ru-RU"/>
        </w:rPr>
        <w:t xml:space="preserve"> </w:t>
      </w:r>
      <w:r w:rsidRPr="00237047">
        <w:rPr>
          <w:color w:val="000000"/>
          <w:sz w:val="28"/>
          <w:szCs w:val="28"/>
          <w:lang w:eastAsia="ru-RU"/>
        </w:rPr>
        <w:t xml:space="preserve">сторінок і складається зі вступу, трьох розділів, висновків, списку використаних джерел. Основний текст магістерської роботи становить </w:t>
      </w:r>
      <w:r w:rsidR="00BA3141" w:rsidRPr="00237047">
        <w:rPr>
          <w:color w:val="000000"/>
          <w:sz w:val="28"/>
          <w:szCs w:val="28"/>
          <w:lang w:eastAsia="ru-RU"/>
        </w:rPr>
        <w:t>9</w:t>
      </w:r>
      <w:r w:rsidR="00C3513A" w:rsidRPr="00237047">
        <w:rPr>
          <w:color w:val="000000"/>
          <w:sz w:val="28"/>
          <w:szCs w:val="28"/>
          <w:lang w:eastAsia="ru-RU"/>
        </w:rPr>
        <w:t>6</w:t>
      </w:r>
      <w:r w:rsidR="00BA3141" w:rsidRPr="00237047">
        <w:rPr>
          <w:color w:val="000000"/>
          <w:sz w:val="28"/>
          <w:szCs w:val="28"/>
          <w:lang w:eastAsia="ru-RU"/>
        </w:rPr>
        <w:t xml:space="preserve"> </w:t>
      </w:r>
      <w:r w:rsidRPr="00237047">
        <w:rPr>
          <w:color w:val="000000"/>
          <w:sz w:val="28"/>
          <w:szCs w:val="28"/>
          <w:lang w:eastAsia="ru-RU"/>
        </w:rPr>
        <w:t>сторін</w:t>
      </w:r>
      <w:r w:rsidR="00295289" w:rsidRPr="00237047">
        <w:rPr>
          <w:color w:val="000000"/>
          <w:sz w:val="28"/>
          <w:szCs w:val="28"/>
          <w:lang w:eastAsia="ru-RU"/>
        </w:rPr>
        <w:t>о</w:t>
      </w:r>
      <w:r w:rsidRPr="00237047">
        <w:rPr>
          <w:color w:val="000000"/>
          <w:sz w:val="28"/>
          <w:szCs w:val="28"/>
          <w:lang w:eastAsia="ru-RU"/>
        </w:rPr>
        <w:t xml:space="preserve">к. Список використаних джерел містить </w:t>
      </w:r>
      <w:r w:rsidR="00295289" w:rsidRPr="00237047">
        <w:rPr>
          <w:color w:val="000000"/>
          <w:sz w:val="28"/>
          <w:szCs w:val="28"/>
          <w:lang w:eastAsia="ru-RU"/>
        </w:rPr>
        <w:t>99</w:t>
      </w:r>
      <w:r w:rsidR="00E02387" w:rsidRPr="00237047">
        <w:rPr>
          <w:color w:val="000000"/>
          <w:sz w:val="28"/>
          <w:szCs w:val="28"/>
          <w:lang w:eastAsia="ru-RU"/>
        </w:rPr>
        <w:t xml:space="preserve"> </w:t>
      </w:r>
      <w:r w:rsidRPr="00237047">
        <w:rPr>
          <w:color w:val="000000"/>
          <w:sz w:val="28"/>
          <w:szCs w:val="28"/>
          <w:lang w:eastAsia="ru-RU"/>
        </w:rPr>
        <w:t>найменуван</w:t>
      </w:r>
      <w:r w:rsidR="00295289" w:rsidRPr="00237047">
        <w:rPr>
          <w:color w:val="000000"/>
          <w:sz w:val="28"/>
          <w:szCs w:val="28"/>
          <w:lang w:eastAsia="ru-RU"/>
        </w:rPr>
        <w:t>ь</w:t>
      </w:r>
      <w:r w:rsidRPr="00237047">
        <w:rPr>
          <w:color w:val="000000"/>
          <w:sz w:val="28"/>
          <w:szCs w:val="28"/>
          <w:lang w:eastAsia="ru-RU"/>
        </w:rPr>
        <w:t xml:space="preserve">. Основний текст доповнюють </w:t>
      </w:r>
      <w:r w:rsidR="00237047" w:rsidRPr="00237047">
        <w:rPr>
          <w:color w:val="000000"/>
          <w:sz w:val="28"/>
          <w:szCs w:val="28"/>
          <w:lang w:eastAsia="ru-RU"/>
        </w:rPr>
        <w:t>1</w:t>
      </w:r>
      <w:r w:rsidR="00942C30" w:rsidRPr="00237047">
        <w:rPr>
          <w:color w:val="000000"/>
          <w:sz w:val="28"/>
          <w:szCs w:val="28"/>
          <w:lang w:eastAsia="ru-RU"/>
        </w:rPr>
        <w:t xml:space="preserve"> рисун</w:t>
      </w:r>
      <w:r w:rsidR="00237047" w:rsidRPr="00237047">
        <w:rPr>
          <w:color w:val="000000"/>
          <w:sz w:val="28"/>
          <w:szCs w:val="28"/>
          <w:lang w:eastAsia="ru-RU"/>
        </w:rPr>
        <w:t>ок</w:t>
      </w:r>
      <w:r w:rsidR="00D765FF" w:rsidRPr="00237047">
        <w:rPr>
          <w:color w:val="000000"/>
          <w:sz w:val="28"/>
          <w:szCs w:val="28"/>
          <w:lang w:eastAsia="ru-RU"/>
        </w:rPr>
        <w:t xml:space="preserve">, 4 таблиці </w:t>
      </w:r>
      <w:r w:rsidR="00942C30" w:rsidRPr="00237047">
        <w:rPr>
          <w:color w:val="000000"/>
          <w:sz w:val="28"/>
          <w:szCs w:val="28"/>
          <w:lang w:eastAsia="ru-RU"/>
        </w:rPr>
        <w:t xml:space="preserve">і </w:t>
      </w:r>
      <w:r w:rsidR="00D765FF" w:rsidRPr="00237047">
        <w:rPr>
          <w:color w:val="000000"/>
          <w:sz w:val="28"/>
          <w:szCs w:val="28"/>
          <w:lang w:eastAsia="ru-RU"/>
        </w:rPr>
        <w:t>2</w:t>
      </w:r>
      <w:r w:rsidRPr="00237047">
        <w:rPr>
          <w:color w:val="000000"/>
          <w:sz w:val="28"/>
          <w:szCs w:val="28"/>
          <w:lang w:eastAsia="ru-RU"/>
        </w:rPr>
        <w:t xml:space="preserve"> діаграм</w:t>
      </w:r>
      <w:r w:rsidR="005835C9" w:rsidRPr="00237047">
        <w:rPr>
          <w:color w:val="000000"/>
          <w:sz w:val="28"/>
          <w:szCs w:val="28"/>
          <w:lang w:eastAsia="ru-RU"/>
        </w:rPr>
        <w:t>и</w:t>
      </w:r>
      <w:r w:rsidRPr="00237047">
        <w:rPr>
          <w:color w:val="000000"/>
          <w:sz w:val="28"/>
          <w:szCs w:val="28"/>
          <w:lang w:eastAsia="ru-RU"/>
        </w:rPr>
        <w:t>.</w:t>
      </w:r>
    </w:p>
    <w:p w14:paraId="57CFCCBE" w14:textId="77777777" w:rsidR="009801A0" w:rsidRDefault="009801A0" w:rsidP="0066195C">
      <w:pPr>
        <w:pStyle w:val="32"/>
        <w:widowControl w:val="0"/>
        <w:shd w:val="clear" w:color="auto" w:fill="auto"/>
        <w:spacing w:before="0" w:after="0" w:line="276" w:lineRule="auto"/>
        <w:ind w:left="567" w:right="20"/>
        <w:rPr>
          <w:rFonts w:ascii="Times New Roman" w:hAnsi="Times New Roman" w:cs="Times New Roman"/>
          <w:b/>
          <w:sz w:val="28"/>
          <w:szCs w:val="28"/>
        </w:rPr>
      </w:pPr>
    </w:p>
    <w:p w14:paraId="59EE6E43" w14:textId="77777777" w:rsidR="009801A0" w:rsidRDefault="009801A0" w:rsidP="0066195C">
      <w:pPr>
        <w:pStyle w:val="32"/>
        <w:widowControl w:val="0"/>
        <w:shd w:val="clear" w:color="auto" w:fill="auto"/>
        <w:spacing w:before="0" w:after="0" w:line="276" w:lineRule="auto"/>
        <w:ind w:left="567" w:right="20"/>
        <w:rPr>
          <w:rFonts w:ascii="Times New Roman" w:hAnsi="Times New Roman" w:cs="Times New Roman"/>
          <w:b/>
          <w:sz w:val="28"/>
          <w:szCs w:val="28"/>
        </w:rPr>
      </w:pPr>
    </w:p>
    <w:p w14:paraId="2B08E6FE" w14:textId="77777777" w:rsidR="009801A0" w:rsidRDefault="009801A0" w:rsidP="0066195C">
      <w:pPr>
        <w:pStyle w:val="32"/>
        <w:widowControl w:val="0"/>
        <w:shd w:val="clear" w:color="auto" w:fill="auto"/>
        <w:spacing w:before="0" w:after="0" w:line="276" w:lineRule="auto"/>
        <w:ind w:left="567" w:right="20"/>
        <w:rPr>
          <w:rFonts w:ascii="Times New Roman" w:hAnsi="Times New Roman" w:cs="Times New Roman"/>
          <w:b/>
          <w:sz w:val="28"/>
          <w:szCs w:val="28"/>
        </w:rPr>
      </w:pPr>
    </w:p>
    <w:p w14:paraId="0F927245" w14:textId="77777777" w:rsidR="00290848" w:rsidRDefault="00290848" w:rsidP="0066195C">
      <w:pPr>
        <w:pStyle w:val="32"/>
        <w:widowControl w:val="0"/>
        <w:shd w:val="clear" w:color="auto" w:fill="auto"/>
        <w:spacing w:before="0" w:after="0" w:line="276" w:lineRule="auto"/>
        <w:ind w:left="567" w:right="20"/>
        <w:rPr>
          <w:rFonts w:ascii="Times New Roman" w:hAnsi="Times New Roman" w:cs="Times New Roman"/>
          <w:b/>
          <w:sz w:val="28"/>
          <w:szCs w:val="28"/>
        </w:rPr>
      </w:pPr>
    </w:p>
    <w:p w14:paraId="00368C4C" w14:textId="77777777" w:rsidR="00B64E60" w:rsidRDefault="00B64E60" w:rsidP="0066195C">
      <w:pPr>
        <w:pStyle w:val="32"/>
        <w:widowControl w:val="0"/>
        <w:shd w:val="clear" w:color="auto" w:fill="auto"/>
        <w:spacing w:before="0" w:after="0" w:line="276" w:lineRule="auto"/>
        <w:ind w:left="567" w:right="20"/>
        <w:rPr>
          <w:rFonts w:ascii="Times New Roman" w:hAnsi="Times New Roman" w:cs="Times New Roman"/>
          <w:b/>
          <w:sz w:val="28"/>
          <w:szCs w:val="28"/>
        </w:rPr>
      </w:pPr>
    </w:p>
    <w:p w14:paraId="47B1012C" w14:textId="77777777" w:rsidR="00B64E60" w:rsidRDefault="00B64E60" w:rsidP="0066195C">
      <w:pPr>
        <w:pStyle w:val="32"/>
        <w:widowControl w:val="0"/>
        <w:shd w:val="clear" w:color="auto" w:fill="auto"/>
        <w:spacing w:before="0" w:after="0" w:line="276" w:lineRule="auto"/>
        <w:ind w:left="567" w:right="20"/>
        <w:rPr>
          <w:rFonts w:ascii="Times New Roman" w:hAnsi="Times New Roman" w:cs="Times New Roman"/>
          <w:b/>
          <w:sz w:val="28"/>
          <w:szCs w:val="28"/>
        </w:rPr>
      </w:pPr>
    </w:p>
    <w:bookmarkEnd w:id="0"/>
    <w:p w14:paraId="6C86CC5A" w14:textId="77777777" w:rsidR="00035946" w:rsidRDefault="00035946" w:rsidP="0066195C">
      <w:pPr>
        <w:pStyle w:val="af7"/>
        <w:tabs>
          <w:tab w:val="clear" w:pos="653"/>
        </w:tabs>
        <w:spacing w:line="500" w:lineRule="exact"/>
        <w:ind w:right="21" w:firstLine="0"/>
        <w:jc w:val="center"/>
        <w:rPr>
          <w:b/>
          <w:kern w:val="28"/>
          <w:lang w:val="uk-UA"/>
        </w:rPr>
      </w:pPr>
      <w:r w:rsidRPr="0095680B">
        <w:rPr>
          <w:b/>
          <w:kern w:val="28"/>
          <w:lang w:val="uk-UA"/>
        </w:rPr>
        <w:lastRenderedPageBreak/>
        <w:t>РОЗДІЛ 1</w:t>
      </w:r>
      <w:r>
        <w:rPr>
          <w:b/>
          <w:kern w:val="28"/>
          <w:lang w:val="uk-UA"/>
        </w:rPr>
        <w:t xml:space="preserve"> </w:t>
      </w:r>
    </w:p>
    <w:p w14:paraId="0A5A78FB" w14:textId="77777777" w:rsidR="00035946" w:rsidRDefault="00035946" w:rsidP="0066195C">
      <w:pPr>
        <w:pStyle w:val="af7"/>
        <w:tabs>
          <w:tab w:val="clear" w:pos="653"/>
        </w:tabs>
        <w:spacing w:line="500" w:lineRule="exact"/>
        <w:ind w:right="21" w:firstLine="0"/>
        <w:jc w:val="center"/>
        <w:rPr>
          <w:b/>
          <w:kern w:val="28"/>
          <w:lang w:val="uk-UA"/>
        </w:rPr>
      </w:pPr>
      <w:r>
        <w:rPr>
          <w:b/>
          <w:kern w:val="28"/>
          <w:lang w:val="uk-UA"/>
        </w:rPr>
        <w:t xml:space="preserve">ТЕОРЕТИЧНЕ ДОСЛІДЖЕННЯ СУТНОСТІ КОМУНІКАЦІЇ </w:t>
      </w:r>
    </w:p>
    <w:p w14:paraId="4BDFF865" w14:textId="77777777" w:rsidR="00035946" w:rsidRPr="0095680B" w:rsidRDefault="00035946" w:rsidP="0066195C">
      <w:pPr>
        <w:pStyle w:val="af7"/>
        <w:tabs>
          <w:tab w:val="clear" w:pos="653"/>
        </w:tabs>
        <w:spacing w:line="500" w:lineRule="exact"/>
        <w:ind w:right="21" w:firstLine="0"/>
        <w:jc w:val="center"/>
        <w:rPr>
          <w:b/>
          <w:kern w:val="28"/>
          <w:lang w:val="uk-UA"/>
        </w:rPr>
      </w:pPr>
      <w:r>
        <w:rPr>
          <w:b/>
          <w:kern w:val="28"/>
          <w:lang w:val="uk-UA"/>
        </w:rPr>
        <w:t>ТА КОМУНІКАТИВНИХ БАР’ЄРІВ</w:t>
      </w:r>
    </w:p>
    <w:p w14:paraId="6A4911E8" w14:textId="77777777" w:rsidR="00035946" w:rsidRDefault="00035946" w:rsidP="0066195C">
      <w:pPr>
        <w:pStyle w:val="af7"/>
        <w:tabs>
          <w:tab w:val="clear" w:pos="653"/>
        </w:tabs>
        <w:spacing w:line="500" w:lineRule="exact"/>
        <w:ind w:right="21" w:firstLine="720"/>
        <w:rPr>
          <w:kern w:val="28"/>
          <w:lang w:val="uk-UA"/>
        </w:rPr>
      </w:pPr>
    </w:p>
    <w:p w14:paraId="1040DB9C" w14:textId="77777777" w:rsidR="00035946" w:rsidRDefault="00035946" w:rsidP="0066195C">
      <w:pPr>
        <w:pStyle w:val="af7"/>
        <w:tabs>
          <w:tab w:val="clear" w:pos="653"/>
        </w:tabs>
        <w:spacing w:line="500" w:lineRule="exact"/>
        <w:ind w:right="21" w:firstLine="720"/>
        <w:rPr>
          <w:kern w:val="28"/>
          <w:lang w:val="uk-UA"/>
        </w:rPr>
      </w:pPr>
    </w:p>
    <w:p w14:paraId="2335997C" w14:textId="77777777" w:rsidR="00035946" w:rsidRDefault="00035946" w:rsidP="0066195C">
      <w:pPr>
        <w:pStyle w:val="af7"/>
        <w:tabs>
          <w:tab w:val="clear" w:pos="653"/>
        </w:tabs>
        <w:spacing w:line="500" w:lineRule="exact"/>
        <w:ind w:right="21" w:firstLine="720"/>
        <w:rPr>
          <w:kern w:val="28"/>
          <w:lang w:val="uk-UA"/>
        </w:rPr>
      </w:pPr>
    </w:p>
    <w:p w14:paraId="5A4DEB29" w14:textId="77777777" w:rsidR="00035946" w:rsidRPr="005E2414" w:rsidRDefault="00035946" w:rsidP="0066195C">
      <w:pPr>
        <w:widowControl w:val="0"/>
        <w:spacing w:line="360" w:lineRule="auto"/>
        <w:jc w:val="both"/>
        <w:rPr>
          <w:rFonts w:eastAsia="Arial Unicode MS"/>
          <w:b/>
          <w:sz w:val="28"/>
          <w:szCs w:val="28"/>
        </w:rPr>
      </w:pPr>
      <w:r w:rsidRPr="005E2414">
        <w:rPr>
          <w:rFonts w:eastAsia="Arial Unicode MS"/>
          <w:b/>
          <w:sz w:val="28"/>
          <w:szCs w:val="28"/>
        </w:rPr>
        <w:t xml:space="preserve">1.1 Дослідження </w:t>
      </w:r>
      <w:r>
        <w:rPr>
          <w:rFonts w:eastAsia="Arial Unicode MS"/>
          <w:b/>
          <w:sz w:val="28"/>
          <w:szCs w:val="28"/>
        </w:rPr>
        <w:t xml:space="preserve">важливості </w:t>
      </w:r>
      <w:r w:rsidRPr="005E2414">
        <w:rPr>
          <w:rFonts w:eastAsia="Arial Unicode MS"/>
          <w:b/>
          <w:sz w:val="28"/>
          <w:szCs w:val="28"/>
        </w:rPr>
        <w:t xml:space="preserve">комунікації </w:t>
      </w:r>
      <w:r>
        <w:rPr>
          <w:rFonts w:eastAsia="Arial Unicode MS"/>
          <w:b/>
          <w:sz w:val="28"/>
          <w:szCs w:val="28"/>
        </w:rPr>
        <w:t>у життєдіяльності суспільства</w:t>
      </w:r>
    </w:p>
    <w:p w14:paraId="7A4357D0" w14:textId="77777777" w:rsidR="00035946" w:rsidRDefault="00035946" w:rsidP="0066195C">
      <w:pPr>
        <w:widowControl w:val="0"/>
        <w:spacing w:line="360" w:lineRule="auto"/>
        <w:ind w:firstLine="851"/>
        <w:jc w:val="both"/>
        <w:rPr>
          <w:rFonts w:eastAsia="Arial Unicode MS"/>
          <w:sz w:val="28"/>
          <w:szCs w:val="28"/>
        </w:rPr>
      </w:pPr>
      <w:r>
        <w:rPr>
          <w:rFonts w:eastAsia="Arial Unicode MS"/>
          <w:sz w:val="28"/>
          <w:szCs w:val="28"/>
        </w:rPr>
        <w:t>Ж</w:t>
      </w:r>
      <w:r w:rsidRPr="00BE746C">
        <w:rPr>
          <w:rFonts w:eastAsia="Arial Unicode MS"/>
          <w:sz w:val="28"/>
          <w:szCs w:val="28"/>
        </w:rPr>
        <w:t>иття суспільства у стратегічному відношенні визначається комунікацією</w:t>
      </w:r>
      <w:r>
        <w:rPr>
          <w:rFonts w:eastAsia="Arial Unicode MS"/>
          <w:sz w:val="28"/>
          <w:szCs w:val="28"/>
        </w:rPr>
        <w:t xml:space="preserve">, </w:t>
      </w:r>
      <w:r w:rsidRPr="00BE746C">
        <w:rPr>
          <w:sz w:val="28"/>
          <w:szCs w:val="28"/>
        </w:rPr>
        <w:t>яка проявляється через тотальну залежність динаміки суспільства від суспі</w:t>
      </w:r>
      <w:r>
        <w:rPr>
          <w:sz w:val="28"/>
          <w:szCs w:val="28"/>
        </w:rPr>
        <w:t>л</w:t>
      </w:r>
      <w:r w:rsidRPr="00BE746C">
        <w:rPr>
          <w:sz w:val="28"/>
          <w:szCs w:val="28"/>
        </w:rPr>
        <w:t xml:space="preserve">ьної </w:t>
      </w:r>
      <w:r>
        <w:rPr>
          <w:sz w:val="28"/>
          <w:szCs w:val="28"/>
        </w:rPr>
        <w:t xml:space="preserve">активності, і може говорити про те, що </w:t>
      </w:r>
      <w:r w:rsidRPr="00BE746C">
        <w:rPr>
          <w:sz w:val="28"/>
          <w:szCs w:val="28"/>
        </w:rPr>
        <w:t xml:space="preserve"> комунікаці</w:t>
      </w:r>
      <w:r>
        <w:rPr>
          <w:sz w:val="28"/>
          <w:szCs w:val="28"/>
        </w:rPr>
        <w:t>я</w:t>
      </w:r>
      <w:r w:rsidRPr="00BE746C">
        <w:rPr>
          <w:sz w:val="28"/>
          <w:szCs w:val="28"/>
        </w:rPr>
        <w:t xml:space="preserve"> </w:t>
      </w:r>
      <w:r>
        <w:rPr>
          <w:sz w:val="28"/>
          <w:szCs w:val="28"/>
        </w:rPr>
        <w:t>є</w:t>
      </w:r>
      <w:r w:rsidRPr="00BE746C">
        <w:rPr>
          <w:sz w:val="28"/>
          <w:szCs w:val="28"/>
        </w:rPr>
        <w:t xml:space="preserve"> важливий еле</w:t>
      </w:r>
      <w:r>
        <w:rPr>
          <w:sz w:val="28"/>
          <w:szCs w:val="28"/>
        </w:rPr>
        <w:t>мент соціальної еволюції</w:t>
      </w:r>
      <w:r w:rsidRPr="00BE746C">
        <w:rPr>
          <w:sz w:val="28"/>
          <w:szCs w:val="28"/>
        </w:rPr>
        <w:t>.</w:t>
      </w:r>
    </w:p>
    <w:p w14:paraId="048CB130" w14:textId="77777777" w:rsidR="002F0080" w:rsidRDefault="002F0080" w:rsidP="0066195C">
      <w:pPr>
        <w:widowControl w:val="0"/>
        <w:spacing w:line="360" w:lineRule="auto"/>
        <w:ind w:firstLine="426"/>
        <w:jc w:val="both"/>
        <w:rPr>
          <w:sz w:val="28"/>
          <w:szCs w:val="28"/>
        </w:rPr>
      </w:pPr>
      <w:r w:rsidRPr="00900945">
        <w:rPr>
          <w:sz w:val="28"/>
          <w:szCs w:val="28"/>
        </w:rPr>
        <w:t xml:space="preserve">За великим рахунком, інформація не може існувати без здійснення комунікації між індивідами. Інформація і комунікація є поняттями взаємопов’язаними і взаємообумовленими. </w:t>
      </w:r>
      <w:r w:rsidR="00663F67">
        <w:rPr>
          <w:sz w:val="28"/>
          <w:szCs w:val="28"/>
        </w:rPr>
        <w:t xml:space="preserve">Дослідники </w:t>
      </w:r>
      <w:proofErr w:type="spellStart"/>
      <w:r w:rsidRPr="00900945">
        <w:rPr>
          <w:sz w:val="28"/>
          <w:szCs w:val="28"/>
        </w:rPr>
        <w:t>наголошу</w:t>
      </w:r>
      <w:r w:rsidR="00663F67">
        <w:rPr>
          <w:sz w:val="28"/>
          <w:szCs w:val="28"/>
        </w:rPr>
        <w:t>ют</w:t>
      </w:r>
      <w:proofErr w:type="spellEnd"/>
      <w:r w:rsidRPr="00900945">
        <w:rPr>
          <w:sz w:val="28"/>
          <w:szCs w:val="28"/>
        </w:rPr>
        <w:t xml:space="preserve"> на особливому характері людських відносини, які є принципово неможливими без комунікації. Тому теорія комунікації не може обмежитись вивченням лише конкретних сфер суспільного життя або окремих видів комунікацій.</w:t>
      </w:r>
    </w:p>
    <w:p w14:paraId="24764433" w14:textId="77777777" w:rsidR="00035946" w:rsidRDefault="002F0080" w:rsidP="0066195C">
      <w:pPr>
        <w:widowControl w:val="0"/>
        <w:shd w:val="clear" w:color="auto" w:fill="FFFFFF"/>
        <w:spacing w:line="360" w:lineRule="auto"/>
        <w:ind w:right="21" w:firstLine="720"/>
        <w:jc w:val="both"/>
        <w:rPr>
          <w:kern w:val="28"/>
          <w:sz w:val="28"/>
          <w:szCs w:val="28"/>
        </w:rPr>
      </w:pPr>
      <w:r>
        <w:rPr>
          <w:sz w:val="28"/>
          <w:szCs w:val="28"/>
        </w:rPr>
        <w:t>К</w:t>
      </w:r>
      <w:r w:rsidR="00035946" w:rsidRPr="00BE746C">
        <w:rPr>
          <w:sz w:val="28"/>
          <w:szCs w:val="28"/>
        </w:rPr>
        <w:t>омунікація у сучасному суспільстві характеризується постійним примноженням, прискоренням та глобалізацією</w:t>
      </w:r>
      <w:r w:rsidR="00035946">
        <w:rPr>
          <w:sz w:val="28"/>
          <w:szCs w:val="28"/>
        </w:rPr>
        <w:t xml:space="preserve">, і </w:t>
      </w:r>
      <w:r w:rsidR="00035946" w:rsidRPr="00BE746C">
        <w:rPr>
          <w:sz w:val="28"/>
          <w:szCs w:val="28"/>
        </w:rPr>
        <w:t xml:space="preserve">кількість комунікацій безперервно зростає, їх </w:t>
      </w:r>
      <w:proofErr w:type="spellStart"/>
      <w:r w:rsidR="00035946" w:rsidRPr="00BE746C">
        <w:rPr>
          <w:sz w:val="28"/>
          <w:szCs w:val="28"/>
        </w:rPr>
        <w:t>почерговість</w:t>
      </w:r>
      <w:proofErr w:type="spellEnd"/>
      <w:r w:rsidR="00035946" w:rsidRPr="00BE746C">
        <w:rPr>
          <w:sz w:val="28"/>
          <w:szCs w:val="28"/>
        </w:rPr>
        <w:t xml:space="preserve"> невпинно прискорюється, завдяки цьому, все більше людей включаються в комунікативні процеси, взаємозв’язки між окремими комунікаторами стають все більш об’ємними, зростає віддалена дія комунікацій, мережі яких на сьогодні досягають глобальних масштабів</w:t>
      </w:r>
      <w:r w:rsidR="00035946">
        <w:rPr>
          <w:rStyle w:val="ad"/>
          <w:sz w:val="28"/>
          <w:szCs w:val="28"/>
        </w:rPr>
        <w:footnoteReference w:id="1"/>
      </w:r>
      <w:r w:rsidR="00035946">
        <w:rPr>
          <w:sz w:val="28"/>
          <w:szCs w:val="28"/>
        </w:rPr>
        <w:t>.</w:t>
      </w:r>
    </w:p>
    <w:p w14:paraId="6823101F" w14:textId="77777777" w:rsidR="00035946" w:rsidRPr="00BE746C" w:rsidRDefault="00035946" w:rsidP="0066195C">
      <w:pPr>
        <w:widowControl w:val="0"/>
        <w:spacing w:line="360" w:lineRule="auto"/>
        <w:ind w:firstLine="851"/>
        <w:jc w:val="both"/>
        <w:rPr>
          <w:rFonts w:eastAsia="Arial Unicode MS"/>
          <w:sz w:val="28"/>
          <w:szCs w:val="28"/>
        </w:rPr>
      </w:pPr>
      <w:r w:rsidRPr="00BE746C">
        <w:rPr>
          <w:rFonts w:eastAsia="Arial Unicode MS"/>
          <w:sz w:val="28"/>
          <w:szCs w:val="28"/>
        </w:rPr>
        <w:t xml:space="preserve">Комунікація є предметом дослідження різних предметних сфер </w:t>
      </w:r>
      <w:r>
        <w:rPr>
          <w:rFonts w:eastAsia="Arial Unicode MS"/>
          <w:sz w:val="28"/>
          <w:szCs w:val="28"/>
        </w:rPr>
        <w:t xml:space="preserve">що </w:t>
      </w:r>
      <w:r w:rsidRPr="00BE746C">
        <w:rPr>
          <w:rFonts w:eastAsia="Arial Unicode MS"/>
          <w:sz w:val="28"/>
          <w:szCs w:val="28"/>
        </w:rPr>
        <w:t xml:space="preserve">обумовлено </w:t>
      </w:r>
      <w:r>
        <w:rPr>
          <w:rFonts w:eastAsia="Arial Unicode MS"/>
          <w:sz w:val="28"/>
          <w:szCs w:val="28"/>
        </w:rPr>
        <w:t xml:space="preserve">ґрунтовним </w:t>
      </w:r>
      <w:r w:rsidRPr="00BE746C">
        <w:rPr>
          <w:rFonts w:eastAsia="Arial Unicode MS"/>
          <w:sz w:val="28"/>
          <w:szCs w:val="28"/>
        </w:rPr>
        <w:t xml:space="preserve">проникненням </w:t>
      </w:r>
      <w:r>
        <w:rPr>
          <w:rFonts w:eastAsia="Arial Unicode MS"/>
          <w:sz w:val="28"/>
          <w:szCs w:val="28"/>
        </w:rPr>
        <w:t>різного роду</w:t>
      </w:r>
      <w:r w:rsidRPr="00BE746C">
        <w:rPr>
          <w:rFonts w:eastAsia="Arial Unicode MS"/>
          <w:sz w:val="28"/>
          <w:szCs w:val="28"/>
        </w:rPr>
        <w:t xml:space="preserve"> технологій у всі сфери суспільного життя, що призвело до виникнення та розвитку нових комунікативних структур та процесів, які спричинили зміну у соціально-комунікативному середовищі </w:t>
      </w:r>
      <w:r>
        <w:rPr>
          <w:rFonts w:eastAsia="Arial Unicode MS"/>
          <w:sz w:val="28"/>
          <w:szCs w:val="28"/>
        </w:rPr>
        <w:t>сучасного</w:t>
      </w:r>
      <w:r w:rsidRPr="00BE746C">
        <w:rPr>
          <w:rFonts w:eastAsia="Arial Unicode MS"/>
          <w:sz w:val="28"/>
          <w:szCs w:val="28"/>
        </w:rPr>
        <w:t xml:space="preserve"> суспільства.</w:t>
      </w:r>
    </w:p>
    <w:p w14:paraId="242E6CED" w14:textId="77777777" w:rsidR="00035946" w:rsidRDefault="00035946" w:rsidP="0066195C">
      <w:pPr>
        <w:widowControl w:val="0"/>
        <w:shd w:val="clear" w:color="auto" w:fill="FFFFFF"/>
        <w:spacing w:line="360" w:lineRule="auto"/>
        <w:ind w:right="21" w:firstLine="720"/>
        <w:jc w:val="both"/>
        <w:rPr>
          <w:kern w:val="28"/>
          <w:sz w:val="28"/>
          <w:szCs w:val="28"/>
        </w:rPr>
      </w:pPr>
      <w:r>
        <w:rPr>
          <w:kern w:val="28"/>
          <w:sz w:val="28"/>
          <w:szCs w:val="28"/>
        </w:rPr>
        <w:t>Про комунікацію заговорили ще в часи Аристотеля, який у своїй “Рито</w:t>
      </w:r>
      <w:r>
        <w:rPr>
          <w:kern w:val="28"/>
          <w:sz w:val="28"/>
          <w:szCs w:val="28"/>
        </w:rPr>
        <w:lastRenderedPageBreak/>
        <w:t xml:space="preserve">риці” описав комунікацію як </w:t>
      </w:r>
      <w:r w:rsidRPr="00BE746C">
        <w:rPr>
          <w:rFonts w:eastAsia="Arial Unicode MS"/>
          <w:sz w:val="28"/>
          <w:szCs w:val="28"/>
        </w:rPr>
        <w:t>повідомлення, передачу, бесіду, розмову</w:t>
      </w:r>
      <w:r>
        <w:rPr>
          <w:rFonts w:eastAsia="Arial Unicode MS"/>
          <w:sz w:val="28"/>
          <w:szCs w:val="28"/>
        </w:rPr>
        <w:t xml:space="preserve">. Він вказав, що </w:t>
      </w:r>
      <w:r>
        <w:rPr>
          <w:kern w:val="28"/>
          <w:sz w:val="28"/>
          <w:szCs w:val="28"/>
        </w:rPr>
        <w:t xml:space="preserve">для будь-якого акту людського спілкування необхідні принаймні три елементи: </w:t>
      </w:r>
    </w:p>
    <w:p w14:paraId="241576A6" w14:textId="77777777" w:rsidR="00035946" w:rsidRDefault="00035946" w:rsidP="0066195C">
      <w:pPr>
        <w:widowControl w:val="0"/>
        <w:numPr>
          <w:ilvl w:val="0"/>
          <w:numId w:val="16"/>
        </w:numPr>
        <w:shd w:val="clear" w:color="auto" w:fill="FFFFFF"/>
        <w:tabs>
          <w:tab w:val="clear" w:pos="1440"/>
          <w:tab w:val="num" w:pos="1080"/>
        </w:tabs>
        <w:spacing w:line="360" w:lineRule="auto"/>
        <w:ind w:left="0" w:right="21" w:firstLine="720"/>
        <w:jc w:val="both"/>
        <w:rPr>
          <w:kern w:val="28"/>
          <w:sz w:val="28"/>
          <w:szCs w:val="28"/>
        </w:rPr>
      </w:pPr>
      <w:r>
        <w:rPr>
          <w:kern w:val="28"/>
          <w:sz w:val="28"/>
          <w:szCs w:val="28"/>
        </w:rPr>
        <w:t xml:space="preserve">особа, що говорить; </w:t>
      </w:r>
    </w:p>
    <w:p w14:paraId="66757AC5" w14:textId="77777777" w:rsidR="00035946" w:rsidRDefault="00035946" w:rsidP="0066195C">
      <w:pPr>
        <w:widowControl w:val="0"/>
        <w:numPr>
          <w:ilvl w:val="0"/>
          <w:numId w:val="16"/>
        </w:numPr>
        <w:shd w:val="clear" w:color="auto" w:fill="FFFFFF"/>
        <w:tabs>
          <w:tab w:val="clear" w:pos="1440"/>
          <w:tab w:val="num" w:pos="1080"/>
        </w:tabs>
        <w:spacing w:line="360" w:lineRule="auto"/>
        <w:ind w:left="0" w:right="21" w:firstLine="720"/>
        <w:jc w:val="both"/>
        <w:rPr>
          <w:kern w:val="28"/>
          <w:sz w:val="28"/>
          <w:szCs w:val="28"/>
        </w:rPr>
      </w:pPr>
      <w:r>
        <w:rPr>
          <w:kern w:val="28"/>
          <w:sz w:val="28"/>
          <w:szCs w:val="28"/>
        </w:rPr>
        <w:t xml:space="preserve">промова, яку ця особа проголошує; </w:t>
      </w:r>
    </w:p>
    <w:p w14:paraId="43F3C7CF" w14:textId="77777777" w:rsidR="00035946" w:rsidRDefault="00035946" w:rsidP="0066195C">
      <w:pPr>
        <w:widowControl w:val="0"/>
        <w:numPr>
          <w:ilvl w:val="0"/>
          <w:numId w:val="16"/>
        </w:numPr>
        <w:shd w:val="clear" w:color="auto" w:fill="FFFFFF"/>
        <w:tabs>
          <w:tab w:val="clear" w:pos="1440"/>
          <w:tab w:val="num" w:pos="1080"/>
        </w:tabs>
        <w:spacing w:line="360" w:lineRule="auto"/>
        <w:ind w:left="0" w:right="21" w:firstLine="720"/>
        <w:jc w:val="both"/>
        <w:rPr>
          <w:kern w:val="28"/>
          <w:sz w:val="28"/>
          <w:szCs w:val="28"/>
        </w:rPr>
      </w:pPr>
      <w:r>
        <w:rPr>
          <w:kern w:val="28"/>
          <w:sz w:val="28"/>
          <w:szCs w:val="28"/>
        </w:rPr>
        <w:t>особа, що цю промову слухає</w:t>
      </w:r>
      <w:r>
        <w:rPr>
          <w:rStyle w:val="ad"/>
          <w:kern w:val="28"/>
          <w:sz w:val="28"/>
          <w:szCs w:val="28"/>
        </w:rPr>
        <w:footnoteReference w:id="2"/>
      </w:r>
      <w:r>
        <w:rPr>
          <w:kern w:val="28"/>
          <w:sz w:val="28"/>
          <w:szCs w:val="28"/>
        </w:rPr>
        <w:t>.</w:t>
      </w:r>
    </w:p>
    <w:p w14:paraId="7A452DC8" w14:textId="77777777" w:rsidR="00035946" w:rsidRDefault="00035946" w:rsidP="0066195C">
      <w:pPr>
        <w:widowControl w:val="0"/>
        <w:shd w:val="clear" w:color="auto" w:fill="FFFFFF"/>
        <w:spacing w:line="360" w:lineRule="auto"/>
        <w:ind w:right="21" w:firstLine="720"/>
        <w:jc w:val="both"/>
        <w:rPr>
          <w:kern w:val="28"/>
          <w:sz w:val="28"/>
          <w:szCs w:val="28"/>
        </w:rPr>
      </w:pPr>
      <w:r>
        <w:rPr>
          <w:kern w:val="28"/>
          <w:sz w:val="28"/>
          <w:szCs w:val="28"/>
        </w:rPr>
        <w:t xml:space="preserve">У структурному аспекті будь-яка комунікація  неможлива без відправника (комунікатора, передавача повідомлень), каналу передачі, власне повідомлення, приймача, відносин між передавальною і приймаючою сторонами. </w:t>
      </w:r>
    </w:p>
    <w:p w14:paraId="4AFA4CD7" w14:textId="77777777" w:rsidR="00035946" w:rsidRDefault="00035946" w:rsidP="0066195C">
      <w:pPr>
        <w:widowControl w:val="0"/>
        <w:shd w:val="clear" w:color="auto" w:fill="FFFFFF"/>
        <w:spacing w:line="360" w:lineRule="auto"/>
        <w:ind w:right="21" w:firstLine="720"/>
        <w:jc w:val="both"/>
        <w:rPr>
          <w:kern w:val="28"/>
          <w:sz w:val="28"/>
          <w:szCs w:val="28"/>
        </w:rPr>
      </w:pPr>
      <w:r>
        <w:rPr>
          <w:rFonts w:eastAsia="Arial Unicode MS"/>
          <w:sz w:val="28"/>
          <w:szCs w:val="28"/>
        </w:rPr>
        <w:t>Можна сказати, що т</w:t>
      </w:r>
      <w:r w:rsidRPr="00BE746C">
        <w:rPr>
          <w:rFonts w:eastAsia="Arial Unicode MS"/>
          <w:sz w:val="28"/>
          <w:szCs w:val="28"/>
        </w:rPr>
        <w:t xml:space="preserve">радиційно теоретиком комунікації вважається </w:t>
      </w:r>
      <w:proofErr w:type="spellStart"/>
      <w:r w:rsidRPr="008466CA">
        <w:rPr>
          <w:rFonts w:eastAsia="Arial Unicode MS"/>
          <w:sz w:val="28"/>
          <w:szCs w:val="28"/>
        </w:rPr>
        <w:t>Г.Лассуел</w:t>
      </w:r>
      <w:proofErr w:type="spellEnd"/>
      <w:r w:rsidRPr="008466CA">
        <w:rPr>
          <w:rFonts w:eastAsia="Arial Unicode MS"/>
          <w:sz w:val="28"/>
          <w:szCs w:val="28"/>
        </w:rPr>
        <w:t xml:space="preserve">, який конкретизував її зміст у рамках відповіді на питання: „хто, що, по якому каналу, кому і з яким ефектом передає?”. Конкретизуючи її зміст вчений запропонував класичну (лінійну) модель комунікації, яка </w:t>
      </w:r>
      <w:r>
        <w:rPr>
          <w:rFonts w:eastAsia="Arial Unicode MS"/>
          <w:sz w:val="28"/>
          <w:szCs w:val="28"/>
        </w:rPr>
        <w:t xml:space="preserve">є важливою </w:t>
      </w:r>
      <w:r w:rsidRPr="008466CA">
        <w:rPr>
          <w:rFonts w:eastAsia="Arial Unicode MS"/>
          <w:sz w:val="28"/>
          <w:szCs w:val="28"/>
        </w:rPr>
        <w:t xml:space="preserve">для розроблення відповідних принципів </w:t>
      </w:r>
      <w:r>
        <w:rPr>
          <w:rFonts w:eastAsia="Arial Unicode MS"/>
          <w:sz w:val="28"/>
          <w:szCs w:val="28"/>
        </w:rPr>
        <w:t>комунікації</w:t>
      </w:r>
      <w:r w:rsidRPr="008466CA">
        <w:rPr>
          <w:rFonts w:eastAsia="Arial Unicode MS"/>
          <w:sz w:val="28"/>
          <w:szCs w:val="28"/>
        </w:rPr>
        <w:t xml:space="preserve">. Теоретико-методологічна цінність концепції </w:t>
      </w:r>
      <w:proofErr w:type="spellStart"/>
      <w:r w:rsidRPr="008466CA">
        <w:rPr>
          <w:rFonts w:eastAsia="Arial Unicode MS"/>
          <w:sz w:val="28"/>
          <w:szCs w:val="28"/>
        </w:rPr>
        <w:t>Г.Лассауела</w:t>
      </w:r>
      <w:proofErr w:type="spellEnd"/>
      <w:r w:rsidRPr="008466CA">
        <w:rPr>
          <w:rFonts w:eastAsia="Arial Unicode MS"/>
          <w:sz w:val="28"/>
          <w:szCs w:val="28"/>
        </w:rPr>
        <w:t>, п</w:t>
      </w:r>
      <w:r w:rsidRPr="00BE746C">
        <w:rPr>
          <w:rFonts w:eastAsia="Arial Unicode MS"/>
          <w:sz w:val="28"/>
          <w:szCs w:val="28"/>
        </w:rPr>
        <w:t>олягала в тому, що він виокремив п’ять елементів комунікативного процесу</w:t>
      </w:r>
      <w:r>
        <w:rPr>
          <w:rStyle w:val="ad"/>
          <w:kern w:val="28"/>
          <w:sz w:val="28"/>
          <w:szCs w:val="28"/>
        </w:rPr>
        <w:footnoteReference w:id="3"/>
      </w:r>
      <w:r>
        <w:rPr>
          <w:kern w:val="28"/>
          <w:sz w:val="28"/>
          <w:szCs w:val="28"/>
        </w:rPr>
        <w:t>:</w:t>
      </w:r>
    </w:p>
    <w:p w14:paraId="7F629F41" w14:textId="77777777" w:rsidR="00035946" w:rsidRDefault="00035946" w:rsidP="0066195C">
      <w:pPr>
        <w:widowControl w:val="0"/>
        <w:numPr>
          <w:ilvl w:val="0"/>
          <w:numId w:val="17"/>
        </w:numPr>
        <w:shd w:val="clear" w:color="auto" w:fill="FFFFFF"/>
        <w:spacing w:line="480" w:lineRule="exact"/>
        <w:ind w:right="21" w:firstLine="720"/>
        <w:jc w:val="both"/>
        <w:rPr>
          <w:kern w:val="28"/>
          <w:sz w:val="28"/>
          <w:szCs w:val="28"/>
        </w:rPr>
      </w:pPr>
      <w:r>
        <w:rPr>
          <w:kern w:val="28"/>
          <w:sz w:val="28"/>
          <w:szCs w:val="28"/>
        </w:rPr>
        <w:t>Хто і кому передає інформацію? (Джерела й споживачі).</w:t>
      </w:r>
    </w:p>
    <w:p w14:paraId="058487F0" w14:textId="77777777" w:rsidR="00035946" w:rsidRDefault="00035946" w:rsidP="0066195C">
      <w:pPr>
        <w:widowControl w:val="0"/>
        <w:numPr>
          <w:ilvl w:val="0"/>
          <w:numId w:val="17"/>
        </w:numPr>
        <w:shd w:val="clear" w:color="auto" w:fill="FFFFFF"/>
        <w:spacing w:line="480" w:lineRule="exact"/>
        <w:ind w:right="21" w:firstLine="720"/>
        <w:jc w:val="both"/>
        <w:rPr>
          <w:kern w:val="28"/>
          <w:sz w:val="28"/>
          <w:szCs w:val="28"/>
        </w:rPr>
      </w:pPr>
      <w:r>
        <w:rPr>
          <w:kern w:val="28"/>
          <w:sz w:val="28"/>
          <w:szCs w:val="28"/>
        </w:rPr>
        <w:t>Чому здійснюється комунікація? (Функції та цілі).</w:t>
      </w:r>
    </w:p>
    <w:p w14:paraId="485FB776" w14:textId="77777777" w:rsidR="00035946" w:rsidRDefault="00035946" w:rsidP="0066195C">
      <w:pPr>
        <w:widowControl w:val="0"/>
        <w:numPr>
          <w:ilvl w:val="0"/>
          <w:numId w:val="17"/>
        </w:numPr>
        <w:shd w:val="clear" w:color="auto" w:fill="FFFFFF"/>
        <w:spacing w:line="480" w:lineRule="exact"/>
        <w:ind w:right="21" w:firstLine="720"/>
        <w:jc w:val="both"/>
        <w:rPr>
          <w:kern w:val="28"/>
          <w:sz w:val="28"/>
          <w:szCs w:val="28"/>
        </w:rPr>
      </w:pPr>
      <w:r>
        <w:rPr>
          <w:kern w:val="28"/>
          <w:sz w:val="28"/>
          <w:szCs w:val="28"/>
        </w:rPr>
        <w:t>Як відбувається комунікація? (Канали, мова, коди).</w:t>
      </w:r>
    </w:p>
    <w:p w14:paraId="1B0E0954" w14:textId="77777777" w:rsidR="00035946" w:rsidRDefault="00035946" w:rsidP="0066195C">
      <w:pPr>
        <w:widowControl w:val="0"/>
        <w:numPr>
          <w:ilvl w:val="0"/>
          <w:numId w:val="17"/>
        </w:numPr>
        <w:shd w:val="clear" w:color="auto" w:fill="FFFFFF"/>
        <w:spacing w:before="10" w:line="480" w:lineRule="exact"/>
        <w:ind w:right="21" w:firstLine="720"/>
        <w:jc w:val="both"/>
        <w:rPr>
          <w:kern w:val="28"/>
          <w:sz w:val="28"/>
          <w:szCs w:val="28"/>
        </w:rPr>
      </w:pPr>
      <w:r>
        <w:rPr>
          <w:kern w:val="28"/>
          <w:sz w:val="28"/>
          <w:szCs w:val="28"/>
        </w:rPr>
        <w:t>У чому полягає зміст комунікації? (Об’єкти повідомлення).</w:t>
      </w:r>
    </w:p>
    <w:p w14:paraId="04889EBB" w14:textId="77777777" w:rsidR="00035946" w:rsidRDefault="00035946" w:rsidP="0066195C">
      <w:pPr>
        <w:widowControl w:val="0"/>
        <w:shd w:val="clear" w:color="auto" w:fill="FFFFFF"/>
        <w:spacing w:line="480" w:lineRule="exact"/>
        <w:ind w:right="21" w:firstLine="720"/>
        <w:jc w:val="both"/>
        <w:rPr>
          <w:kern w:val="28"/>
          <w:sz w:val="28"/>
          <w:szCs w:val="28"/>
        </w:rPr>
      </w:pPr>
      <w:r>
        <w:rPr>
          <w:kern w:val="28"/>
          <w:sz w:val="28"/>
          <w:szCs w:val="28"/>
        </w:rPr>
        <w:t>- Які наслідки має комунікація? (Ефекти заплановані і незаплановані).</w:t>
      </w:r>
    </w:p>
    <w:p w14:paraId="083E1CCA" w14:textId="77777777" w:rsidR="00035946" w:rsidRPr="000256BD" w:rsidRDefault="00035946" w:rsidP="0066195C">
      <w:pPr>
        <w:widowControl w:val="0"/>
        <w:tabs>
          <w:tab w:val="num" w:pos="928"/>
        </w:tabs>
        <w:spacing w:line="360" w:lineRule="auto"/>
        <w:ind w:firstLine="851"/>
        <w:jc w:val="both"/>
        <w:rPr>
          <w:color w:val="000000"/>
          <w:sz w:val="16"/>
          <w:szCs w:val="28"/>
        </w:rPr>
      </w:pPr>
    </w:p>
    <w:p w14:paraId="51E33558" w14:textId="77777777" w:rsidR="00035946" w:rsidRPr="00BE746C" w:rsidRDefault="00035946" w:rsidP="0066195C">
      <w:pPr>
        <w:widowControl w:val="0"/>
        <w:tabs>
          <w:tab w:val="num" w:pos="928"/>
        </w:tabs>
        <w:spacing w:line="360" w:lineRule="auto"/>
        <w:ind w:firstLine="851"/>
        <w:jc w:val="both"/>
        <w:rPr>
          <w:i/>
          <w:color w:val="000000"/>
          <w:sz w:val="28"/>
          <w:szCs w:val="28"/>
        </w:rPr>
      </w:pPr>
      <w:r w:rsidRPr="00BE746C">
        <w:rPr>
          <w:color w:val="000000"/>
          <w:sz w:val="28"/>
          <w:szCs w:val="28"/>
        </w:rPr>
        <w:t xml:space="preserve">Цікавий підхід до розуміння комунікації представлено </w:t>
      </w:r>
      <w:r>
        <w:rPr>
          <w:color w:val="000000"/>
          <w:sz w:val="28"/>
          <w:szCs w:val="28"/>
        </w:rPr>
        <w:t xml:space="preserve">науковцем </w:t>
      </w:r>
      <w:r w:rsidRPr="00BE746C">
        <w:rPr>
          <w:color w:val="000000"/>
          <w:sz w:val="28"/>
          <w:szCs w:val="28"/>
        </w:rPr>
        <w:t xml:space="preserve"> </w:t>
      </w:r>
      <w:proofErr w:type="spellStart"/>
      <w:r w:rsidRPr="009808A0">
        <w:rPr>
          <w:color w:val="000000"/>
          <w:sz w:val="28"/>
          <w:szCs w:val="28"/>
        </w:rPr>
        <w:t>Р.Крейгом</w:t>
      </w:r>
      <w:proofErr w:type="spellEnd"/>
      <w:r w:rsidRPr="00BE746C">
        <w:rPr>
          <w:color w:val="000000"/>
          <w:sz w:val="28"/>
          <w:szCs w:val="28"/>
        </w:rPr>
        <w:t xml:space="preserve"> у книзі “</w:t>
      </w:r>
      <w:r w:rsidRPr="00D92240">
        <w:rPr>
          <w:color w:val="000000"/>
          <w:sz w:val="28"/>
          <w:szCs w:val="28"/>
        </w:rPr>
        <w:t>Теорія комунікацій як галузь знання“</w:t>
      </w:r>
      <w:r w:rsidRPr="00BE746C">
        <w:rPr>
          <w:color w:val="000000"/>
          <w:sz w:val="28"/>
          <w:szCs w:val="28"/>
        </w:rPr>
        <w:t>, який під нею розуміє</w:t>
      </w:r>
      <w:r>
        <w:rPr>
          <w:color w:val="000000"/>
          <w:sz w:val="28"/>
          <w:szCs w:val="28"/>
        </w:rPr>
        <w:t xml:space="preserve"> </w:t>
      </w:r>
      <w:proofErr w:type="spellStart"/>
      <w:r>
        <w:rPr>
          <w:color w:val="000000"/>
          <w:sz w:val="28"/>
          <w:szCs w:val="28"/>
        </w:rPr>
        <w:t>інтеракцію</w:t>
      </w:r>
      <w:proofErr w:type="spellEnd"/>
      <w:r w:rsidRPr="00BE746C">
        <w:rPr>
          <w:color w:val="000000"/>
          <w:sz w:val="28"/>
          <w:szCs w:val="28"/>
        </w:rPr>
        <w:t xml:space="preserve">, </w:t>
      </w:r>
      <w:r>
        <w:rPr>
          <w:color w:val="000000"/>
          <w:sz w:val="28"/>
          <w:szCs w:val="28"/>
        </w:rPr>
        <w:t xml:space="preserve">що, зазвичай </w:t>
      </w:r>
      <w:r w:rsidRPr="00BE746C">
        <w:rPr>
          <w:color w:val="000000"/>
          <w:sz w:val="28"/>
          <w:szCs w:val="28"/>
        </w:rPr>
        <w:t xml:space="preserve"> є першоосновою для будь-яких процесів життя людини та суспільства, а також сам цей процес та його результати“</w:t>
      </w:r>
      <w:r>
        <w:rPr>
          <w:rStyle w:val="ad"/>
          <w:color w:val="000000"/>
          <w:sz w:val="28"/>
          <w:szCs w:val="28"/>
        </w:rPr>
        <w:footnoteReference w:id="4"/>
      </w:r>
      <w:r w:rsidRPr="00BE746C">
        <w:rPr>
          <w:color w:val="000000"/>
          <w:sz w:val="28"/>
          <w:szCs w:val="28"/>
        </w:rPr>
        <w:t xml:space="preserve">. </w:t>
      </w:r>
    </w:p>
    <w:p w14:paraId="14824125" w14:textId="77777777" w:rsidR="00035946" w:rsidRPr="009813D4" w:rsidRDefault="00035946" w:rsidP="0066195C">
      <w:pPr>
        <w:widowControl w:val="0"/>
        <w:shd w:val="clear" w:color="auto" w:fill="FFFFFF"/>
        <w:spacing w:line="360" w:lineRule="auto"/>
        <w:ind w:right="21" w:firstLine="720"/>
        <w:jc w:val="both"/>
        <w:rPr>
          <w:color w:val="000000"/>
          <w:sz w:val="28"/>
          <w:szCs w:val="28"/>
        </w:rPr>
      </w:pPr>
      <w:r>
        <w:rPr>
          <w:kern w:val="28"/>
          <w:sz w:val="28"/>
          <w:szCs w:val="28"/>
        </w:rPr>
        <w:t xml:space="preserve">Проте, особливу цінність у теорію комунікації зробив дослідник </w:t>
      </w:r>
      <w:proofErr w:type="spellStart"/>
      <w:r>
        <w:rPr>
          <w:kern w:val="28"/>
          <w:sz w:val="28"/>
          <w:szCs w:val="28"/>
        </w:rPr>
        <w:lastRenderedPageBreak/>
        <w:t>Ю.Хабермас</w:t>
      </w:r>
      <w:proofErr w:type="spellEnd"/>
      <w:r>
        <w:rPr>
          <w:kern w:val="28"/>
          <w:sz w:val="28"/>
          <w:szCs w:val="28"/>
        </w:rPr>
        <w:t xml:space="preserve">, вивчаючи </w:t>
      </w:r>
      <w:r w:rsidRPr="00BE746C">
        <w:rPr>
          <w:color w:val="000000"/>
          <w:sz w:val="28"/>
          <w:szCs w:val="28"/>
        </w:rPr>
        <w:t>к</w:t>
      </w:r>
      <w:r>
        <w:rPr>
          <w:color w:val="000000"/>
          <w:sz w:val="28"/>
          <w:szCs w:val="28"/>
        </w:rPr>
        <w:t xml:space="preserve">омплексно комунікативний </w:t>
      </w:r>
      <w:r w:rsidRPr="00BE746C">
        <w:rPr>
          <w:color w:val="000000"/>
          <w:sz w:val="28"/>
          <w:szCs w:val="28"/>
        </w:rPr>
        <w:t xml:space="preserve"> прост</w:t>
      </w:r>
      <w:r>
        <w:rPr>
          <w:color w:val="000000"/>
          <w:sz w:val="28"/>
          <w:szCs w:val="28"/>
        </w:rPr>
        <w:t xml:space="preserve">ір та </w:t>
      </w:r>
      <w:r w:rsidRPr="00BE746C">
        <w:rPr>
          <w:color w:val="000000"/>
          <w:sz w:val="28"/>
          <w:szCs w:val="28"/>
        </w:rPr>
        <w:t>середови</w:t>
      </w:r>
      <w:r>
        <w:rPr>
          <w:color w:val="000000"/>
          <w:sz w:val="28"/>
          <w:szCs w:val="28"/>
        </w:rPr>
        <w:t>ще</w:t>
      </w:r>
      <w:r w:rsidRPr="00BE746C">
        <w:rPr>
          <w:color w:val="000000"/>
          <w:sz w:val="28"/>
          <w:szCs w:val="28"/>
        </w:rPr>
        <w:t>, комунікативн</w:t>
      </w:r>
      <w:r>
        <w:rPr>
          <w:color w:val="000000"/>
          <w:sz w:val="28"/>
          <w:szCs w:val="28"/>
        </w:rPr>
        <w:t xml:space="preserve">у </w:t>
      </w:r>
      <w:r w:rsidRPr="00BE746C">
        <w:rPr>
          <w:color w:val="000000"/>
          <w:sz w:val="28"/>
          <w:szCs w:val="28"/>
        </w:rPr>
        <w:t>ді</w:t>
      </w:r>
      <w:r>
        <w:rPr>
          <w:color w:val="000000"/>
          <w:sz w:val="28"/>
          <w:szCs w:val="28"/>
        </w:rPr>
        <w:t>ю</w:t>
      </w:r>
      <w:r w:rsidRPr="00BE746C">
        <w:rPr>
          <w:color w:val="000000"/>
          <w:sz w:val="28"/>
          <w:szCs w:val="28"/>
        </w:rPr>
        <w:t>, комунікативн</w:t>
      </w:r>
      <w:r>
        <w:rPr>
          <w:color w:val="000000"/>
          <w:sz w:val="28"/>
          <w:szCs w:val="28"/>
        </w:rPr>
        <w:t xml:space="preserve">і </w:t>
      </w:r>
      <w:r w:rsidRPr="00BE746C">
        <w:rPr>
          <w:color w:val="000000"/>
          <w:sz w:val="28"/>
          <w:szCs w:val="28"/>
        </w:rPr>
        <w:t>процес</w:t>
      </w:r>
      <w:r>
        <w:rPr>
          <w:color w:val="000000"/>
          <w:sz w:val="28"/>
          <w:szCs w:val="28"/>
        </w:rPr>
        <w:t xml:space="preserve">и. Дослідник комунікативну </w:t>
      </w:r>
      <w:r w:rsidRPr="00BE746C">
        <w:rPr>
          <w:color w:val="000000"/>
          <w:sz w:val="28"/>
          <w:szCs w:val="28"/>
        </w:rPr>
        <w:t xml:space="preserve"> ді</w:t>
      </w:r>
      <w:r>
        <w:rPr>
          <w:color w:val="000000"/>
          <w:sz w:val="28"/>
          <w:szCs w:val="28"/>
        </w:rPr>
        <w:t>ю</w:t>
      </w:r>
      <w:r w:rsidRPr="00BE746C">
        <w:rPr>
          <w:color w:val="000000"/>
          <w:sz w:val="28"/>
          <w:szCs w:val="28"/>
        </w:rPr>
        <w:t xml:space="preserve"> </w:t>
      </w:r>
      <w:r>
        <w:rPr>
          <w:color w:val="000000"/>
          <w:sz w:val="28"/>
          <w:szCs w:val="28"/>
        </w:rPr>
        <w:t xml:space="preserve">розглядав як </w:t>
      </w:r>
      <w:r w:rsidRPr="00BE746C">
        <w:rPr>
          <w:color w:val="000000"/>
          <w:sz w:val="28"/>
          <w:szCs w:val="28"/>
        </w:rPr>
        <w:t xml:space="preserve"> консенсусне взаєморозуміння дій двох індивідів стосовно певної ситуації, основною спрямованістю якого є переконання</w:t>
      </w:r>
      <w:r>
        <w:rPr>
          <w:rStyle w:val="ad"/>
          <w:color w:val="000000"/>
          <w:sz w:val="28"/>
          <w:szCs w:val="28"/>
        </w:rPr>
        <w:footnoteReference w:id="5"/>
      </w:r>
      <w:r w:rsidRPr="00BE746C">
        <w:rPr>
          <w:color w:val="000000"/>
          <w:sz w:val="28"/>
          <w:szCs w:val="28"/>
        </w:rPr>
        <w:t>.</w:t>
      </w:r>
      <w:r w:rsidRPr="00003E24">
        <w:rPr>
          <w:color w:val="000000"/>
          <w:sz w:val="28"/>
          <w:szCs w:val="28"/>
        </w:rPr>
        <w:t xml:space="preserve"> </w:t>
      </w:r>
      <w:r>
        <w:rPr>
          <w:color w:val="000000"/>
          <w:sz w:val="28"/>
          <w:szCs w:val="28"/>
        </w:rPr>
        <w:t xml:space="preserve"> К</w:t>
      </w:r>
      <w:r w:rsidRPr="00BE746C">
        <w:rPr>
          <w:color w:val="000000"/>
          <w:sz w:val="28"/>
          <w:szCs w:val="28"/>
        </w:rPr>
        <w:t xml:space="preserve">омунікація розглядається </w:t>
      </w:r>
      <w:r>
        <w:rPr>
          <w:color w:val="000000"/>
          <w:sz w:val="28"/>
          <w:szCs w:val="28"/>
        </w:rPr>
        <w:t xml:space="preserve">ним </w:t>
      </w:r>
      <w:r w:rsidRPr="00BE746C">
        <w:rPr>
          <w:color w:val="000000"/>
          <w:sz w:val="28"/>
          <w:szCs w:val="28"/>
        </w:rPr>
        <w:t xml:space="preserve">як </w:t>
      </w:r>
      <w:r>
        <w:rPr>
          <w:color w:val="000000"/>
          <w:sz w:val="28"/>
          <w:szCs w:val="28"/>
        </w:rPr>
        <w:t xml:space="preserve">важлива </w:t>
      </w:r>
      <w:r w:rsidRPr="00BE746C">
        <w:rPr>
          <w:color w:val="000000"/>
          <w:sz w:val="28"/>
          <w:szCs w:val="28"/>
        </w:rPr>
        <w:t>специфічна інструкція по раціоналізації діяльності людини на основі досягнення згоди у своїх міркування</w:t>
      </w:r>
      <w:r>
        <w:rPr>
          <w:color w:val="000000"/>
          <w:sz w:val="28"/>
          <w:szCs w:val="28"/>
        </w:rPr>
        <w:t xml:space="preserve">х з іншими. </w:t>
      </w:r>
      <w:r w:rsidRPr="009813D4">
        <w:rPr>
          <w:color w:val="000000"/>
          <w:sz w:val="28"/>
          <w:szCs w:val="28"/>
        </w:rPr>
        <w:t>Також Хабермас висловив думку про те, що для учасників раціональної  комунікації  першорядним стає узгодження  планів  своїх  дій  один  з  одним,  а  орієнтація  на досягнення  своїх  індивідуальних  цілей  стає  менш  пріоритетним. </w:t>
      </w:r>
    </w:p>
    <w:p w14:paraId="6409E98D" w14:textId="77777777" w:rsidR="00035946" w:rsidRPr="0020477B" w:rsidRDefault="00035946" w:rsidP="0066195C">
      <w:pPr>
        <w:widowControl w:val="0"/>
        <w:shd w:val="clear" w:color="auto" w:fill="FFFFFF"/>
        <w:spacing w:line="360" w:lineRule="auto"/>
        <w:ind w:right="23" w:firstLine="720"/>
        <w:jc w:val="both"/>
        <w:rPr>
          <w:kern w:val="28"/>
          <w:sz w:val="28"/>
          <w:szCs w:val="28"/>
        </w:rPr>
      </w:pPr>
      <w:r w:rsidRPr="009813D4">
        <w:rPr>
          <w:color w:val="000000"/>
          <w:sz w:val="28"/>
          <w:szCs w:val="28"/>
        </w:rPr>
        <w:t>Таким чином, дії учасників раціональної комунікації спираються не на  егоцентричні  інтереси або  конкурентну  поведінку,  а базуються на  взаєморозумінні. Незважаючи на те, що рі</w:t>
      </w:r>
      <w:r w:rsidRPr="0020477B">
        <w:rPr>
          <w:kern w:val="28"/>
          <w:sz w:val="28"/>
          <w:szCs w:val="28"/>
        </w:rPr>
        <w:t>зні</w:t>
      </w:r>
      <w:r>
        <w:rPr>
          <w:kern w:val="28"/>
          <w:sz w:val="28"/>
          <w:szCs w:val="28"/>
        </w:rPr>
        <w:t xml:space="preserve"> </w:t>
      </w:r>
      <w:r w:rsidRPr="0020477B">
        <w:rPr>
          <w:kern w:val="28"/>
          <w:sz w:val="28"/>
          <w:szCs w:val="28"/>
        </w:rPr>
        <w:t> формати</w:t>
      </w:r>
      <w:r>
        <w:rPr>
          <w:kern w:val="28"/>
          <w:sz w:val="28"/>
          <w:szCs w:val="28"/>
        </w:rPr>
        <w:t xml:space="preserve"> </w:t>
      </w:r>
      <w:r w:rsidRPr="0020477B">
        <w:rPr>
          <w:kern w:val="28"/>
          <w:sz w:val="28"/>
          <w:szCs w:val="28"/>
        </w:rPr>
        <w:t xml:space="preserve">  </w:t>
      </w:r>
      <w:r>
        <w:rPr>
          <w:kern w:val="28"/>
          <w:sz w:val="28"/>
          <w:szCs w:val="28"/>
        </w:rPr>
        <w:t>ко</w:t>
      </w:r>
      <w:r w:rsidRPr="0020477B">
        <w:rPr>
          <w:kern w:val="28"/>
          <w:sz w:val="28"/>
          <w:szCs w:val="28"/>
        </w:rPr>
        <w:t>мунікації </w:t>
      </w:r>
      <w:r>
        <w:rPr>
          <w:kern w:val="28"/>
          <w:sz w:val="28"/>
          <w:szCs w:val="28"/>
        </w:rPr>
        <w:t xml:space="preserve"> </w:t>
      </w:r>
      <w:r w:rsidRPr="0020477B">
        <w:rPr>
          <w:kern w:val="28"/>
          <w:sz w:val="28"/>
          <w:szCs w:val="28"/>
        </w:rPr>
        <w:t>несуть  різне  смислове  навантаження,  для досягнення  соціальної  зв'язності  в  державі  необхідні  всі  три формати,  оскільки  вони  взаємодоповнюють  і  збагачують  один одного.  </w:t>
      </w:r>
    </w:p>
    <w:p w14:paraId="6B51C081" w14:textId="77777777" w:rsidR="00035946" w:rsidRPr="0020477B" w:rsidRDefault="00035946" w:rsidP="0066195C">
      <w:pPr>
        <w:widowControl w:val="0"/>
        <w:shd w:val="clear" w:color="auto" w:fill="FFFFFF"/>
        <w:spacing w:line="360" w:lineRule="auto"/>
        <w:ind w:right="23" w:firstLine="720"/>
        <w:jc w:val="both"/>
        <w:rPr>
          <w:kern w:val="28"/>
          <w:sz w:val="28"/>
          <w:szCs w:val="28"/>
        </w:rPr>
      </w:pPr>
      <w:r w:rsidRPr="0020477B">
        <w:rPr>
          <w:kern w:val="28"/>
          <w:sz w:val="28"/>
          <w:szCs w:val="28"/>
        </w:rPr>
        <w:t xml:space="preserve">Раціоналізація  комунікації  покликана  забезпечити  </w:t>
      </w:r>
      <w:r>
        <w:rPr>
          <w:kern w:val="28"/>
          <w:sz w:val="28"/>
          <w:szCs w:val="28"/>
        </w:rPr>
        <w:t>в</w:t>
      </w:r>
      <w:r w:rsidRPr="0020477B">
        <w:rPr>
          <w:kern w:val="28"/>
          <w:sz w:val="28"/>
          <w:szCs w:val="28"/>
        </w:rPr>
        <w:t>заємну </w:t>
      </w:r>
      <w:r>
        <w:rPr>
          <w:kern w:val="28"/>
          <w:sz w:val="28"/>
          <w:szCs w:val="28"/>
        </w:rPr>
        <w:t xml:space="preserve"> </w:t>
      </w:r>
      <w:r w:rsidRPr="0020477B">
        <w:rPr>
          <w:kern w:val="28"/>
          <w:sz w:val="28"/>
          <w:szCs w:val="28"/>
        </w:rPr>
        <w:t>впорядкованість  і  гармонію  відносин,  без  яких  не  може  бути соціальної</w:t>
      </w:r>
      <w:r>
        <w:rPr>
          <w:kern w:val="28"/>
          <w:sz w:val="28"/>
          <w:szCs w:val="28"/>
        </w:rPr>
        <w:t xml:space="preserve"> </w:t>
      </w:r>
      <w:r w:rsidRPr="0020477B">
        <w:rPr>
          <w:kern w:val="28"/>
          <w:sz w:val="28"/>
          <w:szCs w:val="28"/>
        </w:rPr>
        <w:t> зв'язності і розвитку держави.  Така  єдність  стосується  всіх  аспектів  буття  людей,  зокрема питань  перерозподілу  соціальних  благ,  які  точно  відображають наявність  або  відсутність  гармонії  особистіс</w:t>
      </w:r>
      <w:r>
        <w:rPr>
          <w:kern w:val="28"/>
          <w:sz w:val="28"/>
          <w:szCs w:val="28"/>
        </w:rPr>
        <w:t xml:space="preserve">них  і  суспільних інтересів,  тобто </w:t>
      </w:r>
      <w:r w:rsidRPr="0020477B">
        <w:rPr>
          <w:kern w:val="28"/>
          <w:sz w:val="28"/>
          <w:szCs w:val="28"/>
        </w:rPr>
        <w:t>дозволя</w:t>
      </w:r>
      <w:r>
        <w:rPr>
          <w:kern w:val="28"/>
          <w:sz w:val="28"/>
          <w:szCs w:val="28"/>
        </w:rPr>
        <w:t xml:space="preserve">ють </w:t>
      </w:r>
      <w:r w:rsidRPr="0020477B">
        <w:rPr>
          <w:kern w:val="28"/>
          <w:sz w:val="28"/>
          <w:szCs w:val="28"/>
        </w:rPr>
        <w:t>отрима</w:t>
      </w:r>
      <w:r>
        <w:rPr>
          <w:kern w:val="28"/>
          <w:sz w:val="28"/>
          <w:szCs w:val="28"/>
        </w:rPr>
        <w:t xml:space="preserve">ти </w:t>
      </w:r>
      <w:r w:rsidRPr="0020477B">
        <w:rPr>
          <w:kern w:val="28"/>
          <w:sz w:val="28"/>
          <w:szCs w:val="28"/>
        </w:rPr>
        <w:t>адекват</w:t>
      </w:r>
      <w:r>
        <w:rPr>
          <w:kern w:val="28"/>
          <w:sz w:val="28"/>
          <w:szCs w:val="28"/>
        </w:rPr>
        <w:t xml:space="preserve">ну </w:t>
      </w:r>
      <w:r w:rsidRPr="0020477B">
        <w:rPr>
          <w:kern w:val="28"/>
          <w:sz w:val="28"/>
          <w:szCs w:val="28"/>
        </w:rPr>
        <w:t>оцін</w:t>
      </w:r>
      <w:r>
        <w:rPr>
          <w:kern w:val="28"/>
          <w:sz w:val="28"/>
          <w:szCs w:val="28"/>
        </w:rPr>
        <w:t xml:space="preserve">ку </w:t>
      </w:r>
      <w:r w:rsidRPr="0020477B">
        <w:rPr>
          <w:kern w:val="28"/>
          <w:sz w:val="28"/>
          <w:szCs w:val="28"/>
        </w:rPr>
        <w:t>ступе</w:t>
      </w:r>
      <w:r>
        <w:rPr>
          <w:kern w:val="28"/>
          <w:sz w:val="28"/>
          <w:szCs w:val="28"/>
        </w:rPr>
        <w:t>ня соціальної зв'язності</w:t>
      </w:r>
      <w:r w:rsidR="00FB147A">
        <w:rPr>
          <w:kern w:val="28"/>
          <w:sz w:val="28"/>
          <w:szCs w:val="28"/>
        </w:rPr>
        <w:t xml:space="preserve"> </w:t>
      </w:r>
      <w:r w:rsidRPr="0020477B">
        <w:rPr>
          <w:kern w:val="28"/>
          <w:sz w:val="28"/>
          <w:szCs w:val="28"/>
        </w:rPr>
        <w:t>в державі. </w:t>
      </w:r>
    </w:p>
    <w:p w14:paraId="3A52FF7D" w14:textId="77777777" w:rsidR="00035946" w:rsidRPr="009813D4" w:rsidRDefault="00035946" w:rsidP="0066195C">
      <w:pPr>
        <w:widowControl w:val="0"/>
        <w:shd w:val="clear" w:color="auto" w:fill="FFFFFF"/>
        <w:spacing w:line="360" w:lineRule="auto"/>
        <w:ind w:right="21" w:firstLine="720"/>
        <w:jc w:val="both"/>
        <w:rPr>
          <w:color w:val="000000"/>
          <w:sz w:val="28"/>
          <w:szCs w:val="28"/>
        </w:rPr>
      </w:pPr>
      <w:r>
        <w:rPr>
          <w:color w:val="000000"/>
          <w:sz w:val="28"/>
          <w:szCs w:val="28"/>
        </w:rPr>
        <w:t>Л</w:t>
      </w:r>
      <w:r w:rsidRPr="009813D4">
        <w:rPr>
          <w:color w:val="000000"/>
          <w:sz w:val="28"/>
          <w:szCs w:val="28"/>
        </w:rPr>
        <w:t>егітимність процедур  вироблення  та  прийняття рішень  в соціумі  досягається  через  раціональне  обговорення  значущих  проблем  більшістю громадян. </w:t>
      </w:r>
      <w:r w:rsidRPr="00BE746C">
        <w:rPr>
          <w:color w:val="000000"/>
          <w:sz w:val="28"/>
          <w:szCs w:val="28"/>
        </w:rPr>
        <w:t xml:space="preserve"> Саме тому у комунікації, </w:t>
      </w:r>
      <w:r>
        <w:rPr>
          <w:color w:val="000000"/>
          <w:sz w:val="28"/>
          <w:szCs w:val="28"/>
        </w:rPr>
        <w:t>можна побачити</w:t>
      </w:r>
      <w:r w:rsidRPr="00BE746C">
        <w:rPr>
          <w:color w:val="000000"/>
          <w:sz w:val="28"/>
          <w:szCs w:val="28"/>
        </w:rPr>
        <w:t xml:space="preserve"> певний нормативний контекст від якого не може відійти </w:t>
      </w:r>
      <w:r>
        <w:rPr>
          <w:color w:val="000000"/>
          <w:sz w:val="28"/>
          <w:szCs w:val="28"/>
        </w:rPr>
        <w:t xml:space="preserve">хто не-будь. </w:t>
      </w:r>
      <w:r w:rsidRPr="00BE746C">
        <w:rPr>
          <w:color w:val="000000"/>
          <w:sz w:val="28"/>
          <w:szCs w:val="28"/>
        </w:rPr>
        <w:t xml:space="preserve"> </w:t>
      </w:r>
      <w:r>
        <w:rPr>
          <w:color w:val="000000"/>
          <w:sz w:val="28"/>
          <w:szCs w:val="28"/>
        </w:rPr>
        <w:t xml:space="preserve">Проте, це не може бути </w:t>
      </w:r>
      <w:r w:rsidRPr="00BE746C">
        <w:rPr>
          <w:color w:val="000000"/>
          <w:sz w:val="28"/>
          <w:szCs w:val="28"/>
        </w:rPr>
        <w:t xml:space="preserve"> примусовим</w:t>
      </w:r>
      <w:r>
        <w:rPr>
          <w:color w:val="000000"/>
          <w:sz w:val="28"/>
          <w:szCs w:val="28"/>
        </w:rPr>
        <w:t xml:space="preserve"> актом</w:t>
      </w:r>
      <w:r w:rsidRPr="00BE746C">
        <w:rPr>
          <w:color w:val="000000"/>
          <w:sz w:val="28"/>
          <w:szCs w:val="28"/>
        </w:rPr>
        <w:t xml:space="preserve">, оскільки відразу може бути втраченим сенс комунікації, яка можлива лише за умови </w:t>
      </w:r>
      <w:r>
        <w:rPr>
          <w:color w:val="000000"/>
          <w:sz w:val="28"/>
          <w:szCs w:val="28"/>
        </w:rPr>
        <w:t>добровільних стосунків</w:t>
      </w:r>
      <w:r w:rsidRPr="00BE746C">
        <w:rPr>
          <w:color w:val="000000"/>
          <w:sz w:val="28"/>
          <w:szCs w:val="28"/>
        </w:rPr>
        <w:t>.</w:t>
      </w:r>
    </w:p>
    <w:p w14:paraId="1D20242C" w14:textId="77777777" w:rsidR="00035946" w:rsidRPr="009813D4" w:rsidRDefault="00035946" w:rsidP="0066195C">
      <w:pPr>
        <w:widowControl w:val="0"/>
        <w:shd w:val="clear" w:color="auto" w:fill="FFFFFF"/>
        <w:spacing w:line="360" w:lineRule="auto"/>
        <w:ind w:right="21" w:firstLine="720"/>
        <w:jc w:val="both"/>
        <w:rPr>
          <w:color w:val="000000"/>
          <w:sz w:val="28"/>
          <w:szCs w:val="28"/>
        </w:rPr>
      </w:pPr>
      <w:r>
        <w:rPr>
          <w:color w:val="000000"/>
          <w:sz w:val="28"/>
          <w:szCs w:val="28"/>
        </w:rPr>
        <w:lastRenderedPageBreak/>
        <w:t>Отже, р</w:t>
      </w:r>
      <w:r w:rsidRPr="009813D4">
        <w:rPr>
          <w:color w:val="000000"/>
          <w:sz w:val="28"/>
          <w:szCs w:val="28"/>
        </w:rPr>
        <w:t xml:space="preserve">аціоналізація за </w:t>
      </w:r>
      <w:proofErr w:type="spellStart"/>
      <w:r>
        <w:rPr>
          <w:color w:val="000000"/>
          <w:sz w:val="28"/>
          <w:szCs w:val="28"/>
        </w:rPr>
        <w:t>Ю.</w:t>
      </w:r>
      <w:r w:rsidRPr="009813D4">
        <w:rPr>
          <w:color w:val="000000"/>
          <w:sz w:val="28"/>
          <w:szCs w:val="28"/>
        </w:rPr>
        <w:t>Хабермасом</w:t>
      </w:r>
      <w:proofErr w:type="spellEnd"/>
      <w:r w:rsidRPr="009813D4">
        <w:rPr>
          <w:color w:val="000000"/>
          <w:sz w:val="28"/>
          <w:szCs w:val="28"/>
        </w:rPr>
        <w:t>  означає  усунення примусу, прихованого  в  комунікації  в  тому  чи  іншому  вигляді.  У </w:t>
      </w:r>
      <w:proofErr w:type="spellStart"/>
      <w:r>
        <w:rPr>
          <w:color w:val="000000"/>
          <w:sz w:val="28"/>
          <w:szCs w:val="28"/>
        </w:rPr>
        <w:t>Ю.</w:t>
      </w:r>
      <w:r w:rsidRPr="009813D4">
        <w:rPr>
          <w:color w:val="000000"/>
          <w:sz w:val="28"/>
          <w:szCs w:val="28"/>
        </w:rPr>
        <w:t>Хабермаса</w:t>
      </w:r>
      <w:proofErr w:type="spellEnd"/>
      <w:r w:rsidRPr="009813D4">
        <w:rPr>
          <w:color w:val="000000"/>
          <w:sz w:val="28"/>
          <w:szCs w:val="28"/>
        </w:rPr>
        <w:t xml:space="preserve"> суспільна  раціоналізація  покликана  подолати  порушення свободи комунікацій, які  виникають   внаслідок  присутності  примусу. Тому </w:t>
      </w:r>
      <w:proofErr w:type="spellStart"/>
      <w:r>
        <w:rPr>
          <w:color w:val="000000"/>
          <w:sz w:val="28"/>
          <w:szCs w:val="28"/>
        </w:rPr>
        <w:t>Ю.</w:t>
      </w:r>
      <w:r w:rsidRPr="009813D4">
        <w:rPr>
          <w:color w:val="000000"/>
          <w:sz w:val="28"/>
          <w:szCs w:val="28"/>
        </w:rPr>
        <w:t>Хабермас</w:t>
      </w:r>
      <w:proofErr w:type="spellEnd"/>
      <w:r w:rsidRPr="009813D4">
        <w:rPr>
          <w:color w:val="000000"/>
          <w:sz w:val="28"/>
          <w:szCs w:val="28"/>
        </w:rPr>
        <w:t xml:space="preserve">  вважає,  що процеси  комунікативної   раціоналізації  лежать  в  основі  сучасного  громадянського  суспільства.          </w:t>
      </w:r>
    </w:p>
    <w:p w14:paraId="75186394" w14:textId="77777777" w:rsidR="00035946" w:rsidRPr="00BE746C" w:rsidRDefault="00035946" w:rsidP="0066195C">
      <w:pPr>
        <w:widowControl w:val="0"/>
        <w:spacing w:line="360" w:lineRule="auto"/>
        <w:ind w:firstLine="851"/>
        <w:jc w:val="both"/>
        <w:rPr>
          <w:color w:val="000000"/>
          <w:sz w:val="28"/>
          <w:szCs w:val="28"/>
        </w:rPr>
      </w:pPr>
      <w:r>
        <w:rPr>
          <w:rFonts w:eastAsia="Arial Unicode MS"/>
          <w:sz w:val="28"/>
          <w:szCs w:val="28"/>
        </w:rPr>
        <w:t>О</w:t>
      </w:r>
      <w:r w:rsidRPr="00BE746C">
        <w:rPr>
          <w:rFonts w:eastAsia="Arial Unicode MS"/>
          <w:sz w:val="28"/>
          <w:szCs w:val="28"/>
        </w:rPr>
        <w:t xml:space="preserve">собливу </w:t>
      </w:r>
      <w:r>
        <w:rPr>
          <w:rFonts w:eastAsia="Arial Unicode MS"/>
          <w:sz w:val="28"/>
          <w:szCs w:val="28"/>
        </w:rPr>
        <w:t xml:space="preserve">увагу </w:t>
      </w:r>
      <w:r w:rsidRPr="00BE746C">
        <w:rPr>
          <w:rFonts w:eastAsia="Arial Unicode MS"/>
          <w:sz w:val="28"/>
          <w:szCs w:val="28"/>
        </w:rPr>
        <w:t xml:space="preserve">заслуговує концепція </w:t>
      </w:r>
      <w:proofErr w:type="spellStart"/>
      <w:r w:rsidRPr="00D12F67">
        <w:rPr>
          <w:rFonts w:eastAsia="Arial Unicode MS"/>
          <w:sz w:val="28"/>
          <w:szCs w:val="28"/>
        </w:rPr>
        <w:t>Н.Лумана</w:t>
      </w:r>
      <w:proofErr w:type="spellEnd"/>
      <w:r>
        <w:rPr>
          <w:rFonts w:eastAsia="Arial Unicode MS"/>
          <w:sz w:val="28"/>
          <w:szCs w:val="28"/>
        </w:rPr>
        <w:t>,</w:t>
      </w:r>
      <w:r w:rsidRPr="00BE746C">
        <w:rPr>
          <w:rFonts w:eastAsia="Arial Unicode MS"/>
          <w:sz w:val="28"/>
          <w:szCs w:val="28"/>
        </w:rPr>
        <w:t xml:space="preserve"> </w:t>
      </w:r>
      <w:r>
        <w:rPr>
          <w:rFonts w:eastAsia="Arial Unicode MS"/>
          <w:sz w:val="28"/>
          <w:szCs w:val="28"/>
        </w:rPr>
        <w:t xml:space="preserve">де </w:t>
      </w:r>
      <w:r w:rsidRPr="00BE746C">
        <w:rPr>
          <w:rFonts w:eastAsia="Arial Unicode MS"/>
          <w:sz w:val="28"/>
          <w:szCs w:val="28"/>
        </w:rPr>
        <w:t xml:space="preserve">комунікація </w:t>
      </w:r>
      <w:r>
        <w:rPr>
          <w:rFonts w:eastAsia="Arial Unicode MS"/>
          <w:sz w:val="28"/>
          <w:szCs w:val="28"/>
        </w:rPr>
        <w:t xml:space="preserve">нам представляється </w:t>
      </w:r>
      <w:r w:rsidRPr="00BE746C">
        <w:rPr>
          <w:rFonts w:eastAsia="Arial Unicode MS"/>
          <w:sz w:val="28"/>
          <w:szCs w:val="28"/>
        </w:rPr>
        <w:t>як сутнісна характеристика самого суспільства, оскільки людські відносини, як загалом і суспільне життя не можливі без комунікації“</w:t>
      </w:r>
      <w:r>
        <w:rPr>
          <w:rStyle w:val="ad"/>
          <w:rFonts w:eastAsia="Arial Unicode MS"/>
          <w:sz w:val="28"/>
          <w:szCs w:val="28"/>
        </w:rPr>
        <w:footnoteReference w:id="6"/>
      </w:r>
      <w:r w:rsidRPr="00BE746C">
        <w:rPr>
          <w:rFonts w:eastAsia="Arial Unicode MS"/>
          <w:sz w:val="28"/>
          <w:szCs w:val="28"/>
        </w:rPr>
        <w:t xml:space="preserve"> </w:t>
      </w:r>
      <w:r w:rsidRPr="00BE746C">
        <w:rPr>
          <w:sz w:val="28"/>
          <w:szCs w:val="28"/>
        </w:rPr>
        <w:t xml:space="preserve">. </w:t>
      </w:r>
      <w:r>
        <w:rPr>
          <w:sz w:val="28"/>
          <w:szCs w:val="28"/>
        </w:rPr>
        <w:t>Д</w:t>
      </w:r>
      <w:r w:rsidR="007C69EE">
        <w:rPr>
          <w:sz w:val="28"/>
          <w:szCs w:val="28"/>
        </w:rPr>
        <w:t>ос</w:t>
      </w:r>
      <w:r>
        <w:rPr>
          <w:sz w:val="28"/>
          <w:szCs w:val="28"/>
        </w:rPr>
        <w:t>лідник наголошує на</w:t>
      </w:r>
      <w:r w:rsidRPr="00BE746C">
        <w:rPr>
          <w:sz w:val="28"/>
          <w:szCs w:val="28"/>
        </w:rPr>
        <w:t xml:space="preserve"> доцільності дуального розуміння комунікації як: “певної історично-конкретної події, яка відбувається незалежно від контексту“ та “специфічної операції, яка характеризує виключно соціальні системи, в межах яких відбувається перерозподіл знання та незнання, а не зв’язку чи передача, інформації чи перенесення семантичного змісту від однієї психічної системи до іншої” </w:t>
      </w:r>
      <w:r>
        <w:rPr>
          <w:rStyle w:val="ad"/>
          <w:sz w:val="28"/>
          <w:szCs w:val="28"/>
        </w:rPr>
        <w:footnoteReference w:id="7"/>
      </w:r>
      <w:r>
        <w:rPr>
          <w:sz w:val="28"/>
          <w:szCs w:val="28"/>
        </w:rPr>
        <w:t>.</w:t>
      </w:r>
    </w:p>
    <w:p w14:paraId="43B11C6D" w14:textId="77777777" w:rsidR="00035946" w:rsidRPr="00BE746C" w:rsidRDefault="00035946" w:rsidP="0066195C">
      <w:pPr>
        <w:pStyle w:val="ResearchmainCharChar"/>
        <w:widowControl w:val="0"/>
        <w:ind w:firstLine="851"/>
      </w:pPr>
      <w:r>
        <w:rPr>
          <w:kern w:val="28"/>
        </w:rPr>
        <w:t xml:space="preserve">Не можна не звернути увагу на дослідження </w:t>
      </w:r>
      <w:proofErr w:type="spellStart"/>
      <w:r>
        <w:rPr>
          <w:kern w:val="28"/>
        </w:rPr>
        <w:t>Г.Почепцова</w:t>
      </w:r>
      <w:proofErr w:type="spellEnd"/>
      <w:r>
        <w:rPr>
          <w:kern w:val="28"/>
        </w:rPr>
        <w:t xml:space="preserve">, </w:t>
      </w:r>
      <w:r>
        <w:t xml:space="preserve">який </w:t>
      </w:r>
      <w:r w:rsidRPr="00BE746C">
        <w:t xml:space="preserve"> комуніка</w:t>
      </w:r>
      <w:r>
        <w:t xml:space="preserve">цію розкриває через здійснення </w:t>
      </w:r>
      <w:r w:rsidRPr="00BE746C">
        <w:t>взаємн</w:t>
      </w:r>
      <w:r>
        <w:t xml:space="preserve">ого </w:t>
      </w:r>
      <w:r w:rsidRPr="00BE746C">
        <w:t>вплив</w:t>
      </w:r>
      <w:r>
        <w:t>у</w:t>
      </w:r>
      <w:r w:rsidRPr="00BE746C">
        <w:t xml:space="preserve"> людей один на одного та обмін</w:t>
      </w:r>
      <w:r>
        <w:t>у</w:t>
      </w:r>
      <w:r w:rsidRPr="00BE746C">
        <w:t xml:space="preserve"> різними ідеями, інтересами, настроями та почуттями, оскільки головними суб’єктами цього процесу є люди та соціальні групи. </w:t>
      </w:r>
      <w:r>
        <w:t xml:space="preserve">Вчений наголошує на важливості </w:t>
      </w:r>
      <w:r w:rsidRPr="00BE746C">
        <w:t xml:space="preserve"> </w:t>
      </w:r>
      <w:r>
        <w:t>процесів</w:t>
      </w:r>
      <w:r w:rsidRPr="00BE746C">
        <w:t xml:space="preserve"> перекодування вербальної в невербальну і невербальної у вербальну сфери, тобто </w:t>
      </w:r>
      <w:r>
        <w:t xml:space="preserve">повноцінною комунікація є </w:t>
      </w:r>
      <w:r w:rsidRPr="00BE746C">
        <w:t xml:space="preserve"> за умови передачі знань між окремими автономними системами представленими різними людьми у процесі смислової взаємодії.</w:t>
      </w:r>
      <w:r>
        <w:t xml:space="preserve"> К</w:t>
      </w:r>
      <w:r w:rsidRPr="00BE746C">
        <w:t>омунікація виступа</w:t>
      </w:r>
      <w:r>
        <w:t>є ніби в</w:t>
      </w:r>
      <w:r w:rsidRPr="00BE746C">
        <w:t xml:space="preserve"> ролі </w:t>
      </w:r>
      <w:r>
        <w:t>«</w:t>
      </w:r>
      <w:r w:rsidRPr="00BE746C">
        <w:t>інтенсифікації наявних комунікативних інтенцій, переводячи їх у більш технологічну форму, яка дозволяє досягнути чітко прогнозованого результату на відміну від випадкового процесу</w:t>
      </w:r>
      <w:r>
        <w:t>»</w:t>
      </w:r>
      <w:r>
        <w:rPr>
          <w:rStyle w:val="ad"/>
        </w:rPr>
        <w:footnoteReference w:id="8"/>
      </w:r>
      <w:r w:rsidRPr="00BE746C">
        <w:t xml:space="preserve">. Відтак, комунікація виступає у ролі </w:t>
      </w:r>
      <w:r>
        <w:t>певної</w:t>
      </w:r>
      <w:r w:rsidRPr="00BE746C">
        <w:t xml:space="preserve"> стратегії, яка дозволяє розробити чітко </w:t>
      </w:r>
      <w:proofErr w:type="spellStart"/>
      <w:r w:rsidRPr="00BE746C">
        <w:t>ієрархізовану</w:t>
      </w:r>
      <w:proofErr w:type="spellEnd"/>
      <w:r w:rsidRPr="00BE746C">
        <w:t xml:space="preserve"> модель досягнення конкретного результату.</w:t>
      </w:r>
    </w:p>
    <w:p w14:paraId="7C9C5E95" w14:textId="77777777" w:rsidR="00035946" w:rsidRPr="0044164B" w:rsidRDefault="00035946" w:rsidP="0066195C">
      <w:pPr>
        <w:widowControl w:val="0"/>
        <w:shd w:val="clear" w:color="auto" w:fill="FFFFFF"/>
        <w:spacing w:line="360" w:lineRule="auto"/>
        <w:ind w:right="21" w:firstLine="567"/>
        <w:rPr>
          <w:kern w:val="28"/>
          <w:sz w:val="28"/>
          <w:szCs w:val="28"/>
        </w:rPr>
      </w:pPr>
      <w:r>
        <w:rPr>
          <w:kern w:val="28"/>
          <w:sz w:val="28"/>
          <w:szCs w:val="28"/>
        </w:rPr>
        <w:lastRenderedPageBreak/>
        <w:t xml:space="preserve">Комунікація як </w:t>
      </w:r>
      <w:proofErr w:type="spellStart"/>
      <w:r>
        <w:rPr>
          <w:kern w:val="28"/>
          <w:sz w:val="28"/>
          <w:szCs w:val="28"/>
        </w:rPr>
        <w:t>інтеракційний</w:t>
      </w:r>
      <w:proofErr w:type="spellEnd"/>
      <w:r>
        <w:rPr>
          <w:kern w:val="28"/>
          <w:sz w:val="28"/>
          <w:szCs w:val="28"/>
        </w:rPr>
        <w:t xml:space="preserve"> процес має свої особливості. </w:t>
      </w:r>
      <w:proofErr w:type="spellStart"/>
      <w:r>
        <w:rPr>
          <w:kern w:val="28"/>
          <w:sz w:val="28"/>
          <w:szCs w:val="28"/>
        </w:rPr>
        <w:t>Б.Фірсов</w:t>
      </w:r>
      <w:proofErr w:type="spellEnd"/>
      <w:r>
        <w:rPr>
          <w:kern w:val="28"/>
          <w:sz w:val="28"/>
          <w:szCs w:val="28"/>
        </w:rPr>
        <w:t xml:space="preserve"> виділяє </w:t>
      </w:r>
      <w:r w:rsidRPr="0044164B">
        <w:rPr>
          <w:kern w:val="28"/>
          <w:sz w:val="28"/>
          <w:szCs w:val="28"/>
        </w:rPr>
        <w:t xml:space="preserve"> такі особливості  комунікації</w:t>
      </w:r>
      <w:r>
        <w:rPr>
          <w:rStyle w:val="ad"/>
          <w:kern w:val="28"/>
          <w:sz w:val="28"/>
          <w:szCs w:val="28"/>
        </w:rPr>
        <w:footnoteReference w:id="9"/>
      </w:r>
      <w:r>
        <w:rPr>
          <w:kern w:val="28"/>
          <w:sz w:val="28"/>
          <w:szCs w:val="28"/>
        </w:rPr>
        <w:t>:</w:t>
      </w:r>
    </w:p>
    <w:p w14:paraId="15E563EE" w14:textId="77777777" w:rsidR="00035946" w:rsidRPr="0044164B" w:rsidRDefault="00035946" w:rsidP="0066195C">
      <w:pPr>
        <w:widowControl w:val="0"/>
        <w:shd w:val="clear" w:color="auto" w:fill="FFFFFF"/>
        <w:spacing w:line="360" w:lineRule="auto"/>
        <w:ind w:right="21" w:firstLine="567"/>
        <w:jc w:val="both"/>
        <w:rPr>
          <w:kern w:val="28"/>
          <w:sz w:val="28"/>
          <w:szCs w:val="28"/>
        </w:rPr>
      </w:pPr>
      <w:r w:rsidRPr="0044164B">
        <w:rPr>
          <w:kern w:val="28"/>
          <w:sz w:val="28"/>
          <w:szCs w:val="28"/>
        </w:rPr>
        <w:t xml:space="preserve">По-перше, “відправник повідомлень” є тут частиною організованої групи, а найчастіше представником інституту, який як власну головну функцію має завдання, відмінні від власне комунікації. </w:t>
      </w:r>
    </w:p>
    <w:p w14:paraId="1C376739" w14:textId="77777777" w:rsidR="00035946" w:rsidRPr="0044164B" w:rsidRDefault="00035946" w:rsidP="0066195C">
      <w:pPr>
        <w:widowControl w:val="0"/>
        <w:shd w:val="clear" w:color="auto" w:fill="FFFFFF"/>
        <w:spacing w:line="360" w:lineRule="auto"/>
        <w:ind w:right="21" w:firstLine="567"/>
        <w:jc w:val="both"/>
        <w:rPr>
          <w:kern w:val="28"/>
          <w:sz w:val="28"/>
          <w:szCs w:val="28"/>
        </w:rPr>
      </w:pPr>
      <w:r w:rsidRPr="0044164B">
        <w:rPr>
          <w:kern w:val="28"/>
          <w:sz w:val="28"/>
          <w:szCs w:val="28"/>
        </w:rPr>
        <w:t>По-друге, як приймаюча сторона тут виступає індивід. Водночас цей індивід найчастіше розглядається передавальною організацією як частина групи із властивими їй загальними характеристиками.</w:t>
      </w:r>
    </w:p>
    <w:p w14:paraId="147FAD4F" w14:textId="77777777" w:rsidR="00035946" w:rsidRPr="0044164B" w:rsidRDefault="00035946" w:rsidP="0066195C">
      <w:pPr>
        <w:widowControl w:val="0"/>
        <w:shd w:val="clear" w:color="auto" w:fill="FFFFFF"/>
        <w:spacing w:line="360" w:lineRule="auto"/>
        <w:ind w:right="21" w:firstLine="567"/>
        <w:jc w:val="both"/>
        <w:rPr>
          <w:kern w:val="28"/>
          <w:sz w:val="28"/>
          <w:szCs w:val="28"/>
        </w:rPr>
      </w:pPr>
      <w:r w:rsidRPr="0044164B">
        <w:rPr>
          <w:kern w:val="28"/>
          <w:sz w:val="28"/>
          <w:szCs w:val="28"/>
        </w:rPr>
        <w:t>По-третє, наші повідомлення являють собою складні технологічні системи поширення інформації. Ці системи містять значущий соціальний компонент, оскільки їх функціонування залежить від правових норм, звичок і очікувань аудиторії.</w:t>
      </w:r>
    </w:p>
    <w:p w14:paraId="01285AA3" w14:textId="77777777" w:rsidR="00035946" w:rsidRPr="0044164B" w:rsidRDefault="00035946" w:rsidP="0066195C">
      <w:pPr>
        <w:widowControl w:val="0"/>
        <w:shd w:val="clear" w:color="auto" w:fill="FFFFFF"/>
        <w:spacing w:line="360" w:lineRule="auto"/>
        <w:ind w:right="21" w:firstLine="567"/>
        <w:jc w:val="both"/>
        <w:rPr>
          <w:kern w:val="28"/>
          <w:sz w:val="28"/>
          <w:szCs w:val="28"/>
        </w:rPr>
      </w:pPr>
      <w:r w:rsidRPr="0044164B">
        <w:rPr>
          <w:kern w:val="28"/>
          <w:sz w:val="28"/>
          <w:szCs w:val="28"/>
        </w:rPr>
        <w:t>По-четверте, повідомлення в комунікації є результатом масового виробництва, з переважно повторюваною складною структурою.</w:t>
      </w:r>
    </w:p>
    <w:p w14:paraId="0429D5C4" w14:textId="77777777" w:rsidR="00035946" w:rsidRDefault="00035946" w:rsidP="0066195C">
      <w:pPr>
        <w:widowControl w:val="0"/>
        <w:shd w:val="clear" w:color="auto" w:fill="FFFFFF"/>
        <w:spacing w:line="360" w:lineRule="auto"/>
        <w:ind w:right="21" w:firstLine="720"/>
        <w:jc w:val="both"/>
        <w:rPr>
          <w:kern w:val="28"/>
          <w:sz w:val="28"/>
          <w:szCs w:val="28"/>
        </w:rPr>
      </w:pPr>
      <w:r>
        <w:rPr>
          <w:kern w:val="28"/>
          <w:sz w:val="28"/>
          <w:szCs w:val="28"/>
        </w:rPr>
        <w:t>Звернемо увагу й на інші особливості, притаманні  комунікації:</w:t>
      </w:r>
    </w:p>
    <w:p w14:paraId="53FA7CAC" w14:textId="77777777" w:rsidR="00035946" w:rsidRDefault="00035946" w:rsidP="0066195C">
      <w:pPr>
        <w:widowControl w:val="0"/>
        <w:numPr>
          <w:ilvl w:val="0"/>
          <w:numId w:val="18"/>
        </w:numPr>
        <w:shd w:val="clear" w:color="auto" w:fill="FFFFFF"/>
        <w:spacing w:line="360" w:lineRule="auto"/>
        <w:ind w:left="567" w:right="21" w:hanging="567"/>
        <w:jc w:val="both"/>
        <w:rPr>
          <w:kern w:val="28"/>
          <w:sz w:val="28"/>
          <w:szCs w:val="28"/>
        </w:rPr>
      </w:pPr>
      <w:r>
        <w:rPr>
          <w:kern w:val="28"/>
          <w:sz w:val="28"/>
          <w:szCs w:val="28"/>
        </w:rPr>
        <w:t>публічний характер і відкритість;</w:t>
      </w:r>
    </w:p>
    <w:p w14:paraId="4B8DA7DC" w14:textId="77777777" w:rsidR="00035946" w:rsidRDefault="00035946" w:rsidP="0066195C">
      <w:pPr>
        <w:widowControl w:val="0"/>
        <w:numPr>
          <w:ilvl w:val="0"/>
          <w:numId w:val="18"/>
        </w:numPr>
        <w:shd w:val="clear" w:color="auto" w:fill="FFFFFF"/>
        <w:tabs>
          <w:tab w:val="left" w:pos="701"/>
        </w:tabs>
        <w:spacing w:line="360" w:lineRule="auto"/>
        <w:ind w:left="567" w:right="21" w:hanging="567"/>
        <w:jc w:val="both"/>
        <w:rPr>
          <w:kern w:val="28"/>
          <w:sz w:val="28"/>
          <w:szCs w:val="28"/>
        </w:rPr>
      </w:pPr>
      <w:r>
        <w:rPr>
          <w:kern w:val="28"/>
          <w:sz w:val="28"/>
          <w:szCs w:val="28"/>
        </w:rPr>
        <w:t>обмежений і контрольований доступ до засобів передачі;</w:t>
      </w:r>
    </w:p>
    <w:p w14:paraId="146D878E" w14:textId="77777777" w:rsidR="00035946" w:rsidRDefault="00035946" w:rsidP="0066195C">
      <w:pPr>
        <w:widowControl w:val="0"/>
        <w:numPr>
          <w:ilvl w:val="0"/>
          <w:numId w:val="18"/>
        </w:numPr>
        <w:shd w:val="clear" w:color="auto" w:fill="FFFFFF"/>
        <w:tabs>
          <w:tab w:val="left" w:pos="701"/>
        </w:tabs>
        <w:spacing w:line="360" w:lineRule="auto"/>
        <w:ind w:left="567" w:right="21" w:hanging="567"/>
        <w:jc w:val="both"/>
        <w:rPr>
          <w:kern w:val="28"/>
          <w:sz w:val="28"/>
          <w:szCs w:val="28"/>
        </w:rPr>
      </w:pPr>
      <w:proofErr w:type="spellStart"/>
      <w:r>
        <w:rPr>
          <w:kern w:val="28"/>
          <w:sz w:val="28"/>
          <w:szCs w:val="28"/>
        </w:rPr>
        <w:t>опосредкованість</w:t>
      </w:r>
      <w:proofErr w:type="spellEnd"/>
      <w:r>
        <w:rPr>
          <w:kern w:val="28"/>
          <w:sz w:val="28"/>
          <w:szCs w:val="28"/>
        </w:rPr>
        <w:t xml:space="preserve"> контактів передавальної та приймаючої сторін ;</w:t>
      </w:r>
    </w:p>
    <w:p w14:paraId="48F603E3" w14:textId="77777777" w:rsidR="00035946" w:rsidRDefault="00035946" w:rsidP="0066195C">
      <w:pPr>
        <w:widowControl w:val="0"/>
        <w:numPr>
          <w:ilvl w:val="0"/>
          <w:numId w:val="18"/>
        </w:numPr>
        <w:shd w:val="clear" w:color="auto" w:fill="FFFFFF"/>
        <w:tabs>
          <w:tab w:val="left" w:pos="701"/>
        </w:tabs>
        <w:spacing w:line="360" w:lineRule="auto"/>
        <w:ind w:left="567" w:right="21" w:hanging="567"/>
        <w:jc w:val="both"/>
        <w:rPr>
          <w:kern w:val="28"/>
          <w:sz w:val="28"/>
          <w:szCs w:val="28"/>
        </w:rPr>
      </w:pPr>
      <w:r>
        <w:rPr>
          <w:kern w:val="28"/>
          <w:sz w:val="28"/>
          <w:szCs w:val="28"/>
        </w:rPr>
        <w:t>асиметричність (незбалансованість) відносин передавальної та приймаючої сторін;</w:t>
      </w:r>
    </w:p>
    <w:p w14:paraId="2100093D" w14:textId="77777777" w:rsidR="00035946" w:rsidRDefault="00035946" w:rsidP="0066195C">
      <w:pPr>
        <w:widowControl w:val="0"/>
        <w:numPr>
          <w:ilvl w:val="0"/>
          <w:numId w:val="18"/>
        </w:numPr>
        <w:shd w:val="clear" w:color="auto" w:fill="FFFFFF"/>
        <w:tabs>
          <w:tab w:val="left" w:pos="710"/>
        </w:tabs>
        <w:spacing w:line="360" w:lineRule="auto"/>
        <w:ind w:left="567" w:right="21" w:hanging="567"/>
        <w:jc w:val="both"/>
        <w:rPr>
          <w:kern w:val="28"/>
          <w:sz w:val="28"/>
          <w:szCs w:val="28"/>
        </w:rPr>
      </w:pPr>
      <w:r>
        <w:rPr>
          <w:kern w:val="28"/>
          <w:sz w:val="28"/>
          <w:szCs w:val="28"/>
        </w:rPr>
        <w:t>безліч реципієнтів;</w:t>
      </w:r>
    </w:p>
    <w:p w14:paraId="196F209C" w14:textId="77777777" w:rsidR="00035946" w:rsidRDefault="00035946" w:rsidP="0066195C">
      <w:pPr>
        <w:widowControl w:val="0"/>
        <w:numPr>
          <w:ilvl w:val="0"/>
          <w:numId w:val="18"/>
        </w:numPr>
        <w:shd w:val="clear" w:color="auto" w:fill="FFFFFF"/>
        <w:tabs>
          <w:tab w:val="left" w:pos="710"/>
        </w:tabs>
        <w:spacing w:line="360" w:lineRule="auto"/>
        <w:ind w:left="567" w:right="21" w:hanging="567"/>
        <w:jc w:val="both"/>
        <w:rPr>
          <w:kern w:val="28"/>
          <w:sz w:val="28"/>
          <w:szCs w:val="28"/>
        </w:rPr>
      </w:pPr>
      <w:r>
        <w:rPr>
          <w:kern w:val="28"/>
          <w:sz w:val="28"/>
          <w:szCs w:val="28"/>
        </w:rPr>
        <w:t>вплив інституціональних розпоряджень на відношення передаючої та приймаючої сторін.</w:t>
      </w:r>
    </w:p>
    <w:p w14:paraId="5742C408" w14:textId="77777777" w:rsidR="00035946" w:rsidRPr="00074F65" w:rsidRDefault="00035946" w:rsidP="0066195C">
      <w:pPr>
        <w:widowControl w:val="0"/>
        <w:spacing w:line="360" w:lineRule="auto"/>
        <w:ind w:firstLine="851"/>
        <w:jc w:val="both"/>
        <w:rPr>
          <w:sz w:val="28"/>
          <w:szCs w:val="28"/>
        </w:rPr>
      </w:pPr>
      <w:r>
        <w:rPr>
          <w:kern w:val="28"/>
          <w:sz w:val="28"/>
          <w:szCs w:val="28"/>
        </w:rPr>
        <w:t xml:space="preserve">На особливостях комунікації зосереджує увагу </w:t>
      </w:r>
      <w:proofErr w:type="spellStart"/>
      <w:r w:rsidRPr="002A52AA">
        <w:rPr>
          <w:sz w:val="28"/>
          <w:szCs w:val="28"/>
        </w:rPr>
        <w:t>Ю.Лотман</w:t>
      </w:r>
      <w:proofErr w:type="spellEnd"/>
      <w:r>
        <w:rPr>
          <w:i/>
          <w:sz w:val="28"/>
          <w:szCs w:val="28"/>
        </w:rPr>
        <w:t>,</w:t>
      </w:r>
      <w:r w:rsidRPr="00BE746C">
        <w:rPr>
          <w:color w:val="000000"/>
          <w:sz w:val="28"/>
          <w:szCs w:val="28"/>
        </w:rPr>
        <w:t xml:space="preserve"> </w:t>
      </w:r>
      <w:r>
        <w:rPr>
          <w:color w:val="000000"/>
          <w:sz w:val="28"/>
          <w:szCs w:val="28"/>
        </w:rPr>
        <w:t>який  вказує на:</w:t>
      </w:r>
      <w:r w:rsidRPr="00BE746C">
        <w:rPr>
          <w:color w:val="000000"/>
          <w:sz w:val="28"/>
          <w:szCs w:val="28"/>
        </w:rPr>
        <w:t xml:space="preserve"> </w:t>
      </w:r>
      <w:r w:rsidRPr="00BE746C">
        <w:rPr>
          <w:sz w:val="28"/>
          <w:szCs w:val="28"/>
        </w:rPr>
        <w:t xml:space="preserve">можливість взаємного впливу партнерів один на одного, шляхом використання системи знаків; здійснення комунікативного впливу, який можливий лише за наявності єдиної чи схожої системи кодифікації та </w:t>
      </w:r>
      <w:proofErr w:type="spellStart"/>
      <w:r w:rsidRPr="00BE746C">
        <w:rPr>
          <w:sz w:val="28"/>
          <w:szCs w:val="28"/>
        </w:rPr>
        <w:t>декодифікації</w:t>
      </w:r>
      <w:proofErr w:type="spellEnd"/>
      <w:r w:rsidRPr="00BE746C">
        <w:rPr>
          <w:sz w:val="28"/>
          <w:szCs w:val="28"/>
        </w:rPr>
        <w:t>, єдиної мови, кожен раз, коли людина має справу з передачею чи зберіганням інформа</w:t>
      </w:r>
      <w:r w:rsidRPr="00BE746C">
        <w:rPr>
          <w:sz w:val="28"/>
          <w:szCs w:val="28"/>
        </w:rPr>
        <w:lastRenderedPageBreak/>
        <w:t>ції, вона може ставити питання про мову інформації</w:t>
      </w:r>
      <w:r w:rsidRPr="00074F65">
        <w:rPr>
          <w:sz w:val="28"/>
          <w:szCs w:val="28"/>
        </w:rPr>
        <w:footnoteReference w:id="10"/>
      </w:r>
      <w:r w:rsidRPr="00BE746C">
        <w:rPr>
          <w:sz w:val="28"/>
          <w:szCs w:val="28"/>
        </w:rPr>
        <w:t xml:space="preserve">. </w:t>
      </w:r>
    </w:p>
    <w:p w14:paraId="37674C0F" w14:textId="77777777" w:rsidR="00035946" w:rsidRPr="00074F65" w:rsidRDefault="00035946" w:rsidP="0066195C">
      <w:pPr>
        <w:widowControl w:val="0"/>
        <w:spacing w:line="360" w:lineRule="auto"/>
        <w:ind w:firstLine="851"/>
        <w:jc w:val="both"/>
        <w:rPr>
          <w:sz w:val="28"/>
          <w:szCs w:val="28"/>
        </w:rPr>
      </w:pPr>
      <w:r w:rsidRPr="00074F65">
        <w:rPr>
          <w:sz w:val="28"/>
          <w:szCs w:val="28"/>
        </w:rPr>
        <w:t xml:space="preserve">Український дослідник </w:t>
      </w:r>
      <w:proofErr w:type="spellStart"/>
      <w:r w:rsidRPr="00074F65">
        <w:rPr>
          <w:sz w:val="28"/>
          <w:szCs w:val="28"/>
        </w:rPr>
        <w:t>В.Малімон</w:t>
      </w:r>
      <w:proofErr w:type="spellEnd"/>
      <w:r w:rsidRPr="00074F65">
        <w:rPr>
          <w:sz w:val="28"/>
          <w:szCs w:val="28"/>
        </w:rPr>
        <w:t xml:space="preserve">, посилаючись на </w:t>
      </w:r>
      <w:proofErr w:type="spellStart"/>
      <w:r w:rsidRPr="00074F65">
        <w:rPr>
          <w:sz w:val="28"/>
          <w:szCs w:val="28"/>
        </w:rPr>
        <w:t>науковицю</w:t>
      </w:r>
      <w:proofErr w:type="spellEnd"/>
      <w:r w:rsidRPr="00074F65">
        <w:rPr>
          <w:sz w:val="28"/>
          <w:szCs w:val="28"/>
        </w:rPr>
        <w:t xml:space="preserve"> Г. Андреєву подає такі важливі характеристики комунікації</w:t>
      </w:r>
      <w:r w:rsidRPr="0095680B">
        <w:rPr>
          <w:sz w:val="28"/>
          <w:szCs w:val="28"/>
          <w:vertAlign w:val="superscript"/>
        </w:rPr>
        <w:footnoteReference w:id="11"/>
      </w:r>
      <w:r>
        <w:rPr>
          <w:sz w:val="28"/>
          <w:szCs w:val="28"/>
          <w:vertAlign w:val="superscript"/>
        </w:rPr>
        <w:t>:</w:t>
      </w:r>
    </w:p>
    <w:p w14:paraId="10DDBD89" w14:textId="77777777" w:rsidR="00035946" w:rsidRPr="00074F65" w:rsidRDefault="00035946" w:rsidP="0066195C">
      <w:pPr>
        <w:widowControl w:val="0"/>
        <w:spacing w:line="360" w:lineRule="auto"/>
        <w:jc w:val="both"/>
        <w:rPr>
          <w:sz w:val="28"/>
          <w:szCs w:val="28"/>
        </w:rPr>
      </w:pPr>
      <w:r w:rsidRPr="00074F65">
        <w:rPr>
          <w:sz w:val="28"/>
          <w:szCs w:val="28"/>
        </w:rPr>
        <w:t xml:space="preserve">1) в комунікативному процесі відбувається не просто рух інформації, а активний обмін нею, при якому особливу роль грає значущість того чи іншого </w:t>
      </w:r>
      <w:r w:rsidRPr="00074F65">
        <w:rPr>
          <w:sz w:val="28"/>
          <w:szCs w:val="28"/>
        </w:rPr>
        <w:br/>
        <w:t xml:space="preserve">повідомлення. Це можливо коли інформація не просто прийнята, але й зрозуміла, усвідомлена. Взаємне інформування двох індивідів, кожен з яких виступає як активний суб’єкт, передбачає налагодження сумісної діяльності; </w:t>
      </w:r>
      <w:r w:rsidRPr="00074F65">
        <w:rPr>
          <w:sz w:val="28"/>
          <w:szCs w:val="28"/>
        </w:rPr>
        <w:br/>
        <w:t xml:space="preserve">2) обмін інформацією обов’язково передбачає психологічний вплив на </w:t>
      </w:r>
      <w:r w:rsidRPr="00074F65">
        <w:rPr>
          <w:sz w:val="28"/>
          <w:szCs w:val="28"/>
        </w:rPr>
        <w:br/>
        <w:t xml:space="preserve">партнера з метою зміни його поведінки. Ефективність комунікації вимірюється саме тим, наскільки вдалося цей вплив здійснити. У суто інформаційних цілях, заснованих на теорії інформації, нічого такого не відбувається; </w:t>
      </w:r>
      <w:r w:rsidRPr="00074F65">
        <w:rPr>
          <w:sz w:val="28"/>
          <w:szCs w:val="28"/>
        </w:rPr>
        <w:br/>
        <w:t xml:space="preserve">3) комунікативний вплив, як результат обміну інформацією, можливий </w:t>
      </w:r>
      <w:r w:rsidRPr="00074F65">
        <w:rPr>
          <w:sz w:val="28"/>
          <w:szCs w:val="28"/>
        </w:rPr>
        <w:br/>
        <w:t xml:space="preserve">лише коли учасники спілкування володіють єдиною чи схожою системою кодування та декодування. Але навіть знаючи значення одних і тих самих слів, люди не завжди розуміють їх однаково. Причинами цього є різниця в соціальних, політичних, вікових та професійних особливостях комунікаторів; </w:t>
      </w:r>
      <w:r w:rsidRPr="00074F65">
        <w:rPr>
          <w:sz w:val="28"/>
          <w:szCs w:val="28"/>
        </w:rPr>
        <w:br/>
        <w:t xml:space="preserve">4) в умовах людської комунікації періодично виникають так звані комунікативні бар’єри, які носять соціальний і психологічний характер. Причини містяться у відмінностях світогляду, світовідчуття та світосприймання, психологічних особливостях тих, хто спілкується (наприклад, надмірна сором’язливість одних, потаємність других, непримиренність інших). </w:t>
      </w:r>
    </w:p>
    <w:p w14:paraId="25BCDB55" w14:textId="77777777" w:rsidR="00035946" w:rsidRDefault="00035946" w:rsidP="0066195C">
      <w:pPr>
        <w:widowControl w:val="0"/>
        <w:shd w:val="clear" w:color="auto" w:fill="FFFFFF"/>
        <w:spacing w:line="360" w:lineRule="auto"/>
        <w:ind w:right="21" w:firstLine="720"/>
        <w:jc w:val="both"/>
        <w:rPr>
          <w:kern w:val="28"/>
          <w:sz w:val="28"/>
          <w:szCs w:val="28"/>
        </w:rPr>
      </w:pPr>
      <w:r>
        <w:rPr>
          <w:kern w:val="28"/>
          <w:sz w:val="28"/>
          <w:szCs w:val="28"/>
        </w:rPr>
        <w:t xml:space="preserve">Комунікацію вивчають насамперед як один із засобів підтримки функціонування суспільства в цілому, а не тільки джерело, що сприяє соціальним змінам. Дослідник </w:t>
      </w:r>
      <w:proofErr w:type="spellStart"/>
      <w:r>
        <w:rPr>
          <w:kern w:val="28"/>
          <w:sz w:val="28"/>
          <w:szCs w:val="28"/>
        </w:rPr>
        <w:t>Дж.Кін</w:t>
      </w:r>
      <w:proofErr w:type="spellEnd"/>
      <w:r>
        <w:rPr>
          <w:kern w:val="28"/>
          <w:sz w:val="28"/>
          <w:szCs w:val="28"/>
        </w:rPr>
        <w:t xml:space="preserve"> виділяє функцій комунікації в суспільстві</w:t>
      </w:r>
      <w:r>
        <w:rPr>
          <w:rStyle w:val="ad"/>
          <w:kern w:val="28"/>
          <w:sz w:val="28"/>
          <w:szCs w:val="28"/>
        </w:rPr>
        <w:footnoteReference w:id="12"/>
      </w:r>
      <w:r>
        <w:rPr>
          <w:kern w:val="28"/>
          <w:sz w:val="28"/>
          <w:szCs w:val="28"/>
        </w:rPr>
        <w:t xml:space="preserve">: </w:t>
      </w:r>
    </w:p>
    <w:p w14:paraId="593705F2" w14:textId="77777777" w:rsidR="00035946" w:rsidRDefault="00035946" w:rsidP="0066195C">
      <w:pPr>
        <w:widowControl w:val="0"/>
        <w:shd w:val="clear" w:color="auto" w:fill="FFFFFF"/>
        <w:spacing w:line="360" w:lineRule="auto"/>
        <w:ind w:right="21" w:firstLine="720"/>
        <w:jc w:val="both"/>
        <w:rPr>
          <w:kern w:val="28"/>
          <w:sz w:val="28"/>
          <w:szCs w:val="28"/>
        </w:rPr>
      </w:pPr>
      <w:r>
        <w:rPr>
          <w:kern w:val="28"/>
          <w:sz w:val="28"/>
          <w:szCs w:val="28"/>
        </w:rPr>
        <w:t>1. Інформаційна:</w:t>
      </w:r>
    </w:p>
    <w:p w14:paraId="2EEC0C5A" w14:textId="77777777" w:rsidR="00035946" w:rsidRDefault="00035946" w:rsidP="0066195C">
      <w:pPr>
        <w:widowControl w:val="0"/>
        <w:numPr>
          <w:ilvl w:val="0"/>
          <w:numId w:val="8"/>
        </w:numPr>
        <w:shd w:val="clear" w:color="auto" w:fill="FFFFFF"/>
        <w:tabs>
          <w:tab w:val="clear" w:pos="2429"/>
          <w:tab w:val="left" w:pos="900"/>
        </w:tabs>
        <w:spacing w:line="360" w:lineRule="auto"/>
        <w:ind w:left="709" w:right="21" w:hanging="709"/>
        <w:jc w:val="both"/>
        <w:rPr>
          <w:kern w:val="28"/>
          <w:sz w:val="28"/>
          <w:szCs w:val="28"/>
        </w:rPr>
      </w:pPr>
      <w:r>
        <w:rPr>
          <w:kern w:val="28"/>
          <w:sz w:val="28"/>
          <w:szCs w:val="28"/>
        </w:rPr>
        <w:t>інформування про події й умови життя в суспільстві</w:t>
      </w:r>
      <w:r>
        <w:rPr>
          <w:kern w:val="28"/>
          <w:sz w:val="28"/>
          <w:szCs w:val="28"/>
        </w:rPr>
        <w:br/>
        <w:t>та світі;</w:t>
      </w:r>
    </w:p>
    <w:p w14:paraId="30A2A0B4" w14:textId="77777777" w:rsidR="00035946" w:rsidRDefault="00035946" w:rsidP="0066195C">
      <w:pPr>
        <w:widowControl w:val="0"/>
        <w:numPr>
          <w:ilvl w:val="0"/>
          <w:numId w:val="8"/>
        </w:numPr>
        <w:shd w:val="clear" w:color="auto" w:fill="FFFFFF"/>
        <w:tabs>
          <w:tab w:val="clear" w:pos="2429"/>
          <w:tab w:val="left" w:pos="691"/>
          <w:tab w:val="left" w:pos="900"/>
        </w:tabs>
        <w:spacing w:line="360" w:lineRule="auto"/>
        <w:ind w:left="709" w:right="21" w:hanging="709"/>
        <w:jc w:val="both"/>
        <w:rPr>
          <w:kern w:val="28"/>
          <w:sz w:val="28"/>
          <w:szCs w:val="28"/>
        </w:rPr>
      </w:pPr>
      <w:r>
        <w:rPr>
          <w:kern w:val="28"/>
          <w:sz w:val="28"/>
          <w:szCs w:val="28"/>
        </w:rPr>
        <w:lastRenderedPageBreak/>
        <w:t>інформаційне забезпечення інноваційних процесів.</w:t>
      </w:r>
    </w:p>
    <w:p w14:paraId="69FBE238" w14:textId="77777777" w:rsidR="00035946" w:rsidRDefault="00035946" w:rsidP="0066195C">
      <w:pPr>
        <w:widowControl w:val="0"/>
        <w:shd w:val="clear" w:color="auto" w:fill="FFFFFF"/>
        <w:spacing w:line="360" w:lineRule="auto"/>
        <w:ind w:right="21" w:firstLine="720"/>
        <w:jc w:val="both"/>
        <w:rPr>
          <w:kern w:val="28"/>
          <w:sz w:val="28"/>
          <w:szCs w:val="28"/>
        </w:rPr>
      </w:pPr>
      <w:r>
        <w:rPr>
          <w:kern w:val="28"/>
          <w:sz w:val="28"/>
          <w:szCs w:val="28"/>
        </w:rPr>
        <w:t>2. Соціального зв’язку:</w:t>
      </w:r>
    </w:p>
    <w:p w14:paraId="7F226D75" w14:textId="77777777" w:rsidR="00035946" w:rsidRDefault="00035946" w:rsidP="0066195C">
      <w:pPr>
        <w:widowControl w:val="0"/>
        <w:numPr>
          <w:ilvl w:val="0"/>
          <w:numId w:val="9"/>
        </w:numPr>
        <w:shd w:val="clear" w:color="auto" w:fill="FFFFFF"/>
        <w:tabs>
          <w:tab w:val="clear" w:pos="2429"/>
          <w:tab w:val="left" w:pos="709"/>
        </w:tabs>
        <w:spacing w:line="360" w:lineRule="auto"/>
        <w:ind w:left="709" w:right="21" w:hanging="709"/>
        <w:jc w:val="both"/>
        <w:rPr>
          <w:kern w:val="28"/>
          <w:sz w:val="28"/>
          <w:szCs w:val="28"/>
        </w:rPr>
      </w:pPr>
      <w:r>
        <w:rPr>
          <w:kern w:val="28"/>
          <w:sz w:val="28"/>
          <w:szCs w:val="28"/>
        </w:rPr>
        <w:t>коментування й інтерпретація того, що відбувається;</w:t>
      </w:r>
    </w:p>
    <w:p w14:paraId="66CE3004" w14:textId="77777777" w:rsidR="00035946" w:rsidRDefault="00035946" w:rsidP="0066195C">
      <w:pPr>
        <w:widowControl w:val="0"/>
        <w:numPr>
          <w:ilvl w:val="0"/>
          <w:numId w:val="9"/>
        </w:numPr>
        <w:shd w:val="clear" w:color="auto" w:fill="FFFFFF"/>
        <w:tabs>
          <w:tab w:val="clear" w:pos="2429"/>
          <w:tab w:val="left" w:pos="709"/>
        </w:tabs>
        <w:spacing w:line="360" w:lineRule="auto"/>
        <w:ind w:left="709" w:right="21" w:hanging="709"/>
        <w:jc w:val="both"/>
        <w:rPr>
          <w:kern w:val="28"/>
          <w:sz w:val="28"/>
          <w:szCs w:val="28"/>
        </w:rPr>
      </w:pPr>
      <w:r>
        <w:rPr>
          <w:kern w:val="28"/>
          <w:sz w:val="28"/>
          <w:szCs w:val="28"/>
        </w:rPr>
        <w:t>підтримка існуючих норм і владних відносин;</w:t>
      </w:r>
    </w:p>
    <w:p w14:paraId="0F14F5E1" w14:textId="77777777" w:rsidR="00035946" w:rsidRDefault="00035946" w:rsidP="0066195C">
      <w:pPr>
        <w:widowControl w:val="0"/>
        <w:numPr>
          <w:ilvl w:val="0"/>
          <w:numId w:val="9"/>
        </w:numPr>
        <w:shd w:val="clear" w:color="auto" w:fill="FFFFFF"/>
        <w:tabs>
          <w:tab w:val="clear" w:pos="2429"/>
          <w:tab w:val="left" w:pos="709"/>
        </w:tabs>
        <w:spacing w:line="360" w:lineRule="auto"/>
        <w:ind w:left="709" w:right="21" w:hanging="709"/>
        <w:jc w:val="both"/>
        <w:rPr>
          <w:kern w:val="28"/>
          <w:sz w:val="28"/>
          <w:szCs w:val="28"/>
        </w:rPr>
      </w:pPr>
      <w:r>
        <w:rPr>
          <w:kern w:val="28"/>
          <w:sz w:val="28"/>
          <w:szCs w:val="28"/>
        </w:rPr>
        <w:t>соціалізація;</w:t>
      </w:r>
    </w:p>
    <w:p w14:paraId="322965D9" w14:textId="77777777" w:rsidR="00035946" w:rsidRDefault="00035946" w:rsidP="0066195C">
      <w:pPr>
        <w:widowControl w:val="0"/>
        <w:numPr>
          <w:ilvl w:val="0"/>
          <w:numId w:val="9"/>
        </w:numPr>
        <w:shd w:val="clear" w:color="auto" w:fill="FFFFFF"/>
        <w:tabs>
          <w:tab w:val="clear" w:pos="2429"/>
          <w:tab w:val="left" w:pos="709"/>
        </w:tabs>
        <w:spacing w:line="360" w:lineRule="auto"/>
        <w:ind w:left="709" w:right="21" w:hanging="709"/>
        <w:jc w:val="both"/>
        <w:rPr>
          <w:kern w:val="28"/>
          <w:sz w:val="28"/>
          <w:szCs w:val="28"/>
        </w:rPr>
      </w:pPr>
      <w:r>
        <w:rPr>
          <w:kern w:val="28"/>
          <w:sz w:val="28"/>
          <w:szCs w:val="28"/>
        </w:rPr>
        <w:t>координація різноспрямованої соціальної активності, формування суспільної згоди.</w:t>
      </w:r>
    </w:p>
    <w:p w14:paraId="7934F6A4" w14:textId="77777777" w:rsidR="00035946" w:rsidRDefault="00035946" w:rsidP="0066195C">
      <w:pPr>
        <w:widowControl w:val="0"/>
        <w:shd w:val="clear" w:color="auto" w:fill="FFFFFF"/>
        <w:spacing w:line="360" w:lineRule="auto"/>
        <w:ind w:right="21" w:firstLine="720"/>
        <w:jc w:val="both"/>
        <w:rPr>
          <w:kern w:val="28"/>
          <w:sz w:val="28"/>
          <w:szCs w:val="28"/>
        </w:rPr>
      </w:pPr>
      <w:r>
        <w:rPr>
          <w:kern w:val="28"/>
          <w:sz w:val="28"/>
          <w:szCs w:val="28"/>
        </w:rPr>
        <w:t>3. Забезпечення наступності:</w:t>
      </w:r>
    </w:p>
    <w:p w14:paraId="7FE6F659" w14:textId="77777777" w:rsidR="00035946" w:rsidRDefault="00035946" w:rsidP="0066195C">
      <w:pPr>
        <w:widowControl w:val="0"/>
        <w:numPr>
          <w:ilvl w:val="0"/>
          <w:numId w:val="10"/>
        </w:numPr>
        <w:shd w:val="clear" w:color="auto" w:fill="FFFFFF"/>
        <w:tabs>
          <w:tab w:val="clear" w:pos="2130"/>
          <w:tab w:val="left" w:pos="567"/>
        </w:tabs>
        <w:spacing w:line="360" w:lineRule="auto"/>
        <w:ind w:left="567" w:right="21" w:hanging="567"/>
        <w:jc w:val="both"/>
        <w:rPr>
          <w:kern w:val="28"/>
          <w:sz w:val="28"/>
          <w:szCs w:val="28"/>
        </w:rPr>
      </w:pPr>
      <w:r>
        <w:rPr>
          <w:kern w:val="28"/>
          <w:sz w:val="28"/>
          <w:szCs w:val="28"/>
        </w:rPr>
        <w:t>відображення зразків домінуючої культури, забезпечення</w:t>
      </w:r>
      <w:r>
        <w:rPr>
          <w:kern w:val="28"/>
          <w:sz w:val="28"/>
          <w:szCs w:val="28"/>
        </w:rPr>
        <w:br/>
        <w:t>“впізнавання” субкультур, нових культурних напрямків;</w:t>
      </w:r>
    </w:p>
    <w:p w14:paraId="5A85AF70" w14:textId="77777777" w:rsidR="00035946" w:rsidRDefault="00035946" w:rsidP="0066195C">
      <w:pPr>
        <w:widowControl w:val="0"/>
        <w:numPr>
          <w:ilvl w:val="0"/>
          <w:numId w:val="10"/>
        </w:numPr>
        <w:shd w:val="clear" w:color="auto" w:fill="FFFFFF"/>
        <w:tabs>
          <w:tab w:val="clear" w:pos="2130"/>
          <w:tab w:val="left" w:pos="567"/>
        </w:tabs>
        <w:spacing w:line="360" w:lineRule="auto"/>
        <w:ind w:left="567" w:right="21" w:hanging="567"/>
        <w:jc w:val="both"/>
        <w:rPr>
          <w:kern w:val="28"/>
          <w:sz w:val="28"/>
          <w:szCs w:val="28"/>
        </w:rPr>
      </w:pPr>
      <w:r>
        <w:rPr>
          <w:kern w:val="28"/>
          <w:sz w:val="28"/>
          <w:szCs w:val="28"/>
        </w:rPr>
        <w:t>підтримка спільності соціальних цінностей.</w:t>
      </w:r>
    </w:p>
    <w:p w14:paraId="55A8464F" w14:textId="77777777" w:rsidR="00035946" w:rsidRDefault="00035946" w:rsidP="0066195C">
      <w:pPr>
        <w:widowControl w:val="0"/>
        <w:shd w:val="clear" w:color="auto" w:fill="FFFFFF"/>
        <w:spacing w:line="360" w:lineRule="auto"/>
        <w:ind w:right="21" w:firstLine="720"/>
        <w:jc w:val="both"/>
        <w:rPr>
          <w:kern w:val="28"/>
          <w:sz w:val="28"/>
          <w:szCs w:val="28"/>
        </w:rPr>
      </w:pPr>
      <w:r>
        <w:rPr>
          <w:kern w:val="28"/>
          <w:sz w:val="28"/>
          <w:szCs w:val="28"/>
        </w:rPr>
        <w:t>4. Рекреативна:</w:t>
      </w:r>
    </w:p>
    <w:p w14:paraId="339E30BF" w14:textId="77777777" w:rsidR="00035946" w:rsidRDefault="00035946" w:rsidP="0066195C">
      <w:pPr>
        <w:widowControl w:val="0"/>
        <w:numPr>
          <w:ilvl w:val="0"/>
          <w:numId w:val="11"/>
        </w:numPr>
        <w:shd w:val="clear" w:color="auto" w:fill="FFFFFF"/>
        <w:tabs>
          <w:tab w:val="clear" w:pos="2130"/>
          <w:tab w:val="num" w:pos="567"/>
        </w:tabs>
        <w:spacing w:line="360" w:lineRule="auto"/>
        <w:ind w:left="567" w:right="21" w:hanging="567"/>
        <w:jc w:val="both"/>
        <w:rPr>
          <w:kern w:val="28"/>
          <w:sz w:val="28"/>
          <w:szCs w:val="28"/>
        </w:rPr>
      </w:pPr>
      <w:r>
        <w:rPr>
          <w:kern w:val="28"/>
          <w:sz w:val="28"/>
          <w:szCs w:val="28"/>
        </w:rPr>
        <w:t>створення можливостей для відпочинку й розваги;</w:t>
      </w:r>
    </w:p>
    <w:p w14:paraId="56C0E661" w14:textId="77777777" w:rsidR="00035946" w:rsidRDefault="00035946" w:rsidP="0066195C">
      <w:pPr>
        <w:widowControl w:val="0"/>
        <w:numPr>
          <w:ilvl w:val="0"/>
          <w:numId w:val="11"/>
        </w:numPr>
        <w:shd w:val="clear" w:color="auto" w:fill="FFFFFF"/>
        <w:tabs>
          <w:tab w:val="clear" w:pos="2130"/>
          <w:tab w:val="num" w:pos="567"/>
        </w:tabs>
        <w:spacing w:line="360" w:lineRule="auto"/>
        <w:ind w:left="567" w:right="21" w:hanging="567"/>
        <w:jc w:val="both"/>
        <w:rPr>
          <w:kern w:val="28"/>
          <w:sz w:val="28"/>
          <w:szCs w:val="28"/>
        </w:rPr>
      </w:pPr>
      <w:r>
        <w:rPr>
          <w:kern w:val="28"/>
          <w:sz w:val="28"/>
          <w:szCs w:val="28"/>
        </w:rPr>
        <w:t>зниження соціальної напруженості.</w:t>
      </w:r>
    </w:p>
    <w:p w14:paraId="4152ECA8" w14:textId="77777777" w:rsidR="00035946" w:rsidRDefault="00035946" w:rsidP="0066195C">
      <w:pPr>
        <w:widowControl w:val="0"/>
        <w:shd w:val="clear" w:color="auto" w:fill="FFFFFF"/>
        <w:spacing w:line="360" w:lineRule="auto"/>
        <w:ind w:right="21" w:firstLine="720"/>
        <w:jc w:val="both"/>
        <w:rPr>
          <w:kern w:val="28"/>
          <w:sz w:val="28"/>
          <w:szCs w:val="28"/>
        </w:rPr>
      </w:pPr>
      <w:r>
        <w:rPr>
          <w:kern w:val="28"/>
          <w:sz w:val="28"/>
          <w:szCs w:val="28"/>
        </w:rPr>
        <w:t>5. Мобілізаційна:</w:t>
      </w:r>
    </w:p>
    <w:p w14:paraId="254DC592" w14:textId="77777777" w:rsidR="00035946" w:rsidRDefault="00035946" w:rsidP="0066195C">
      <w:pPr>
        <w:widowControl w:val="0"/>
        <w:numPr>
          <w:ilvl w:val="0"/>
          <w:numId w:val="12"/>
        </w:numPr>
        <w:shd w:val="clear" w:color="auto" w:fill="FFFFFF"/>
        <w:tabs>
          <w:tab w:val="clear" w:pos="2130"/>
          <w:tab w:val="left" w:pos="567"/>
        </w:tabs>
        <w:spacing w:line="360" w:lineRule="auto"/>
        <w:ind w:left="567" w:right="21" w:hanging="567"/>
        <w:jc w:val="both"/>
        <w:rPr>
          <w:kern w:val="28"/>
          <w:sz w:val="28"/>
          <w:szCs w:val="28"/>
        </w:rPr>
      </w:pPr>
      <w:r>
        <w:rPr>
          <w:kern w:val="28"/>
          <w:sz w:val="28"/>
          <w:szCs w:val="28"/>
        </w:rPr>
        <w:t>організація кампаній відповідно актуальних цілей у політиці, економіці, соціальній сфері.</w:t>
      </w:r>
    </w:p>
    <w:p w14:paraId="33A13207" w14:textId="77777777" w:rsidR="00035946" w:rsidRDefault="00035946" w:rsidP="0066195C">
      <w:pPr>
        <w:widowControl w:val="0"/>
        <w:shd w:val="clear" w:color="auto" w:fill="FFFFFF"/>
        <w:spacing w:line="360" w:lineRule="auto"/>
        <w:ind w:right="21" w:firstLine="720"/>
        <w:jc w:val="both"/>
        <w:rPr>
          <w:kern w:val="28"/>
          <w:sz w:val="28"/>
          <w:szCs w:val="28"/>
        </w:rPr>
      </w:pPr>
      <w:r>
        <w:rPr>
          <w:kern w:val="28"/>
          <w:sz w:val="28"/>
          <w:szCs w:val="28"/>
        </w:rPr>
        <w:t>Також цей дослідник вказує, що на індивідуальному рівні функції засобів комунікації пов’язані із задоволенням таких потреб:</w:t>
      </w:r>
    </w:p>
    <w:p w14:paraId="4A091507" w14:textId="77777777" w:rsidR="00035946" w:rsidRDefault="00035946" w:rsidP="0066195C">
      <w:pPr>
        <w:widowControl w:val="0"/>
        <w:shd w:val="clear" w:color="auto" w:fill="FFFFFF"/>
        <w:spacing w:line="360" w:lineRule="auto"/>
        <w:ind w:right="21"/>
        <w:jc w:val="both"/>
        <w:rPr>
          <w:kern w:val="28"/>
          <w:sz w:val="28"/>
          <w:szCs w:val="28"/>
        </w:rPr>
      </w:pPr>
      <w:r>
        <w:rPr>
          <w:kern w:val="28"/>
          <w:sz w:val="28"/>
          <w:szCs w:val="28"/>
        </w:rPr>
        <w:t>1. Інформаційна функція:</w:t>
      </w:r>
    </w:p>
    <w:p w14:paraId="59788941" w14:textId="77777777" w:rsidR="00035946" w:rsidRDefault="00035946" w:rsidP="0066195C">
      <w:pPr>
        <w:widowControl w:val="0"/>
        <w:numPr>
          <w:ilvl w:val="0"/>
          <w:numId w:val="13"/>
        </w:numPr>
        <w:shd w:val="clear" w:color="auto" w:fill="FFFFFF"/>
        <w:spacing w:line="360" w:lineRule="auto"/>
        <w:ind w:left="993" w:right="21" w:hanging="273"/>
        <w:jc w:val="both"/>
        <w:rPr>
          <w:kern w:val="28"/>
          <w:sz w:val="28"/>
          <w:szCs w:val="28"/>
        </w:rPr>
      </w:pPr>
      <w:r>
        <w:rPr>
          <w:kern w:val="28"/>
          <w:sz w:val="28"/>
          <w:szCs w:val="28"/>
        </w:rPr>
        <w:t>знаходження інформації про події й умови життя безпосереднього оточення, суспільства, світу в цілому;</w:t>
      </w:r>
    </w:p>
    <w:p w14:paraId="0036690B" w14:textId="77777777" w:rsidR="00035946" w:rsidRDefault="00035946" w:rsidP="0066195C">
      <w:pPr>
        <w:widowControl w:val="0"/>
        <w:numPr>
          <w:ilvl w:val="0"/>
          <w:numId w:val="13"/>
        </w:numPr>
        <w:shd w:val="clear" w:color="auto" w:fill="FFFFFF"/>
        <w:spacing w:line="360" w:lineRule="auto"/>
        <w:ind w:right="21" w:firstLine="720"/>
        <w:jc w:val="both"/>
        <w:rPr>
          <w:kern w:val="28"/>
          <w:sz w:val="28"/>
          <w:szCs w:val="28"/>
        </w:rPr>
      </w:pPr>
      <w:r>
        <w:rPr>
          <w:kern w:val="28"/>
          <w:sz w:val="28"/>
          <w:szCs w:val="28"/>
        </w:rPr>
        <w:t>задоволення загальних інтересів і допитливості;</w:t>
      </w:r>
    </w:p>
    <w:p w14:paraId="42688A16" w14:textId="77777777" w:rsidR="00035946" w:rsidRDefault="00035946" w:rsidP="0066195C">
      <w:pPr>
        <w:widowControl w:val="0"/>
        <w:numPr>
          <w:ilvl w:val="0"/>
          <w:numId w:val="13"/>
        </w:numPr>
        <w:shd w:val="clear" w:color="auto" w:fill="FFFFFF"/>
        <w:spacing w:line="360" w:lineRule="auto"/>
        <w:ind w:right="21" w:firstLine="720"/>
        <w:jc w:val="both"/>
        <w:rPr>
          <w:kern w:val="28"/>
          <w:sz w:val="28"/>
          <w:szCs w:val="28"/>
        </w:rPr>
      </w:pPr>
      <w:r>
        <w:rPr>
          <w:kern w:val="28"/>
          <w:sz w:val="28"/>
          <w:szCs w:val="28"/>
        </w:rPr>
        <w:t>навчання та самоосвіта;</w:t>
      </w:r>
    </w:p>
    <w:p w14:paraId="3F864596" w14:textId="77777777" w:rsidR="00035946" w:rsidRDefault="00035946" w:rsidP="0066195C">
      <w:pPr>
        <w:widowControl w:val="0"/>
        <w:numPr>
          <w:ilvl w:val="0"/>
          <w:numId w:val="13"/>
        </w:numPr>
        <w:shd w:val="clear" w:color="auto" w:fill="FFFFFF"/>
        <w:spacing w:line="360" w:lineRule="auto"/>
        <w:ind w:right="21" w:firstLine="720"/>
        <w:jc w:val="both"/>
        <w:rPr>
          <w:kern w:val="28"/>
          <w:sz w:val="28"/>
          <w:szCs w:val="28"/>
        </w:rPr>
      </w:pPr>
      <w:r>
        <w:rPr>
          <w:kern w:val="28"/>
          <w:sz w:val="28"/>
          <w:szCs w:val="28"/>
        </w:rPr>
        <w:t>пошук порад, необхідної інформації для прийняття рішень.</w:t>
      </w:r>
      <w:r>
        <w:rPr>
          <w:kern w:val="28"/>
          <w:sz w:val="28"/>
          <w:szCs w:val="28"/>
        </w:rPr>
        <w:softHyphen/>
      </w:r>
    </w:p>
    <w:p w14:paraId="1D285A52" w14:textId="77777777" w:rsidR="00035946" w:rsidRPr="00793308" w:rsidRDefault="00035946" w:rsidP="0066195C">
      <w:pPr>
        <w:pStyle w:val="9"/>
        <w:keepNext w:val="0"/>
        <w:keepLines w:val="0"/>
        <w:widowControl w:val="0"/>
        <w:spacing w:before="0" w:line="360" w:lineRule="auto"/>
        <w:rPr>
          <w:rFonts w:ascii="Times New Roman" w:hAnsi="Times New Roman" w:cs="Times New Roman"/>
          <w:i w:val="0"/>
          <w:kern w:val="28"/>
          <w:sz w:val="28"/>
          <w:szCs w:val="28"/>
        </w:rPr>
      </w:pPr>
      <w:r>
        <w:rPr>
          <w:rFonts w:ascii="Times New Roman" w:hAnsi="Times New Roman" w:cs="Times New Roman"/>
          <w:i w:val="0"/>
          <w:kern w:val="28"/>
          <w:sz w:val="28"/>
          <w:szCs w:val="28"/>
        </w:rPr>
        <w:t>2</w:t>
      </w:r>
      <w:r w:rsidRPr="00793308">
        <w:rPr>
          <w:rFonts w:ascii="Times New Roman" w:hAnsi="Times New Roman" w:cs="Times New Roman"/>
          <w:i w:val="0"/>
          <w:kern w:val="28"/>
          <w:sz w:val="28"/>
          <w:szCs w:val="28"/>
        </w:rPr>
        <w:t>. Функція особистісної ідентифікації:</w:t>
      </w:r>
    </w:p>
    <w:p w14:paraId="301DB290" w14:textId="77777777" w:rsidR="00035946" w:rsidRDefault="00035946" w:rsidP="0066195C">
      <w:pPr>
        <w:widowControl w:val="0"/>
        <w:numPr>
          <w:ilvl w:val="0"/>
          <w:numId w:val="12"/>
        </w:numPr>
        <w:shd w:val="clear" w:color="auto" w:fill="FFFFFF"/>
        <w:tabs>
          <w:tab w:val="clear" w:pos="2130"/>
          <w:tab w:val="num" w:pos="900"/>
        </w:tabs>
        <w:spacing w:line="360" w:lineRule="auto"/>
        <w:ind w:left="-180" w:right="21" w:firstLine="900"/>
        <w:jc w:val="both"/>
        <w:rPr>
          <w:kern w:val="28"/>
          <w:sz w:val="28"/>
          <w:szCs w:val="28"/>
        </w:rPr>
      </w:pPr>
      <w:r>
        <w:rPr>
          <w:kern w:val="28"/>
          <w:sz w:val="28"/>
          <w:szCs w:val="28"/>
        </w:rPr>
        <w:t>підкріплення індивідуальних цінностей;</w:t>
      </w:r>
    </w:p>
    <w:p w14:paraId="7E580FAE" w14:textId="77777777" w:rsidR="00035946" w:rsidRDefault="00035946" w:rsidP="0066195C">
      <w:pPr>
        <w:widowControl w:val="0"/>
        <w:numPr>
          <w:ilvl w:val="0"/>
          <w:numId w:val="12"/>
        </w:numPr>
        <w:shd w:val="clear" w:color="auto" w:fill="FFFFFF"/>
        <w:tabs>
          <w:tab w:val="clear" w:pos="2130"/>
          <w:tab w:val="num" w:pos="900"/>
        </w:tabs>
        <w:spacing w:line="360" w:lineRule="auto"/>
        <w:ind w:left="-180" w:right="21" w:firstLine="900"/>
        <w:jc w:val="both"/>
        <w:rPr>
          <w:kern w:val="28"/>
          <w:sz w:val="28"/>
          <w:szCs w:val="28"/>
        </w:rPr>
      </w:pPr>
      <w:r>
        <w:rPr>
          <w:kern w:val="28"/>
          <w:sz w:val="28"/>
          <w:szCs w:val="28"/>
        </w:rPr>
        <w:t>одержання інформації про моделі поведінки;</w:t>
      </w:r>
    </w:p>
    <w:p w14:paraId="135E9075" w14:textId="77777777" w:rsidR="00035946" w:rsidRDefault="00035946" w:rsidP="0066195C">
      <w:pPr>
        <w:widowControl w:val="0"/>
        <w:numPr>
          <w:ilvl w:val="0"/>
          <w:numId w:val="12"/>
        </w:numPr>
        <w:shd w:val="clear" w:color="auto" w:fill="FFFFFF"/>
        <w:tabs>
          <w:tab w:val="clear" w:pos="2130"/>
          <w:tab w:val="num" w:pos="900"/>
        </w:tabs>
        <w:spacing w:line="360" w:lineRule="auto"/>
        <w:ind w:left="-180" w:right="21" w:firstLine="900"/>
        <w:jc w:val="both"/>
        <w:rPr>
          <w:kern w:val="28"/>
          <w:sz w:val="28"/>
          <w:szCs w:val="28"/>
        </w:rPr>
      </w:pPr>
      <w:r>
        <w:rPr>
          <w:kern w:val="28"/>
          <w:sz w:val="28"/>
          <w:szCs w:val="28"/>
        </w:rPr>
        <w:t>ідентифікація з цінностями інших;</w:t>
      </w:r>
    </w:p>
    <w:p w14:paraId="2DD890ED" w14:textId="77777777" w:rsidR="00035946" w:rsidRDefault="00035946" w:rsidP="0066195C">
      <w:pPr>
        <w:widowControl w:val="0"/>
        <w:numPr>
          <w:ilvl w:val="0"/>
          <w:numId w:val="12"/>
        </w:numPr>
        <w:shd w:val="clear" w:color="auto" w:fill="FFFFFF"/>
        <w:tabs>
          <w:tab w:val="clear" w:pos="2130"/>
          <w:tab w:val="num" w:pos="900"/>
        </w:tabs>
        <w:spacing w:line="360" w:lineRule="auto"/>
        <w:ind w:left="-180" w:right="21" w:firstLine="900"/>
        <w:jc w:val="both"/>
        <w:rPr>
          <w:kern w:val="28"/>
          <w:sz w:val="28"/>
          <w:szCs w:val="28"/>
        </w:rPr>
      </w:pPr>
      <w:r>
        <w:rPr>
          <w:kern w:val="28"/>
          <w:sz w:val="28"/>
          <w:szCs w:val="28"/>
        </w:rPr>
        <w:t>досягнення розуміння самого себе.</w:t>
      </w:r>
    </w:p>
    <w:p w14:paraId="683CA551" w14:textId="77777777" w:rsidR="00035946" w:rsidRPr="003175EC" w:rsidRDefault="00035946" w:rsidP="0066195C">
      <w:pPr>
        <w:pStyle w:val="9"/>
        <w:keepNext w:val="0"/>
        <w:keepLines w:val="0"/>
        <w:widowControl w:val="0"/>
        <w:spacing w:before="0" w:line="360" w:lineRule="auto"/>
        <w:rPr>
          <w:rFonts w:ascii="Times New Roman" w:hAnsi="Times New Roman" w:cs="Times New Roman"/>
          <w:i w:val="0"/>
          <w:kern w:val="28"/>
          <w:sz w:val="28"/>
          <w:szCs w:val="28"/>
        </w:rPr>
      </w:pPr>
      <w:r>
        <w:rPr>
          <w:rFonts w:ascii="Times New Roman" w:hAnsi="Times New Roman" w:cs="Times New Roman"/>
          <w:i w:val="0"/>
          <w:kern w:val="28"/>
          <w:sz w:val="28"/>
          <w:szCs w:val="28"/>
        </w:rPr>
        <w:lastRenderedPageBreak/>
        <w:t>3</w:t>
      </w:r>
      <w:r w:rsidRPr="003175EC">
        <w:rPr>
          <w:rFonts w:ascii="Times New Roman" w:hAnsi="Times New Roman" w:cs="Times New Roman"/>
          <w:i w:val="0"/>
          <w:kern w:val="28"/>
          <w:sz w:val="28"/>
          <w:szCs w:val="28"/>
        </w:rPr>
        <w:t>. Функція інтеграції та соціального спілкування:</w:t>
      </w:r>
    </w:p>
    <w:p w14:paraId="799F10BB" w14:textId="77777777" w:rsidR="00035946" w:rsidRDefault="00035946" w:rsidP="0066195C">
      <w:pPr>
        <w:widowControl w:val="0"/>
        <w:numPr>
          <w:ilvl w:val="0"/>
          <w:numId w:val="14"/>
        </w:numPr>
        <w:shd w:val="clear" w:color="auto" w:fill="FFFFFF"/>
        <w:tabs>
          <w:tab w:val="clear" w:pos="2130"/>
          <w:tab w:val="num" w:pos="1080"/>
        </w:tabs>
        <w:spacing w:line="360" w:lineRule="auto"/>
        <w:ind w:left="0" w:right="21" w:firstLine="720"/>
        <w:jc w:val="both"/>
        <w:rPr>
          <w:kern w:val="28"/>
          <w:sz w:val="28"/>
          <w:szCs w:val="28"/>
        </w:rPr>
      </w:pPr>
      <w:r>
        <w:rPr>
          <w:kern w:val="28"/>
          <w:sz w:val="28"/>
          <w:szCs w:val="28"/>
        </w:rPr>
        <w:t>розуміння стану іншого, переживання;</w:t>
      </w:r>
    </w:p>
    <w:p w14:paraId="6651BCE2" w14:textId="77777777" w:rsidR="00035946" w:rsidRDefault="00035946" w:rsidP="0066195C">
      <w:pPr>
        <w:widowControl w:val="0"/>
        <w:numPr>
          <w:ilvl w:val="0"/>
          <w:numId w:val="14"/>
        </w:numPr>
        <w:shd w:val="clear" w:color="auto" w:fill="FFFFFF"/>
        <w:tabs>
          <w:tab w:val="clear" w:pos="2130"/>
          <w:tab w:val="num" w:pos="1080"/>
        </w:tabs>
        <w:spacing w:line="360" w:lineRule="auto"/>
        <w:ind w:left="0" w:right="21" w:firstLine="720"/>
        <w:jc w:val="both"/>
        <w:rPr>
          <w:kern w:val="28"/>
          <w:sz w:val="28"/>
          <w:szCs w:val="28"/>
        </w:rPr>
      </w:pPr>
      <w:r>
        <w:rPr>
          <w:kern w:val="28"/>
          <w:sz w:val="28"/>
          <w:szCs w:val="28"/>
        </w:rPr>
        <w:t>формування основи для діалогу, соціального спілкування;</w:t>
      </w:r>
    </w:p>
    <w:p w14:paraId="68C81A1E" w14:textId="77777777" w:rsidR="00035946" w:rsidRDefault="00035946" w:rsidP="0066195C">
      <w:pPr>
        <w:widowControl w:val="0"/>
        <w:numPr>
          <w:ilvl w:val="0"/>
          <w:numId w:val="14"/>
        </w:numPr>
        <w:shd w:val="clear" w:color="auto" w:fill="FFFFFF"/>
        <w:tabs>
          <w:tab w:val="clear" w:pos="2130"/>
          <w:tab w:val="num" w:pos="1080"/>
        </w:tabs>
        <w:spacing w:line="360" w:lineRule="auto"/>
        <w:ind w:left="0" w:right="21" w:firstLine="720"/>
        <w:jc w:val="both"/>
        <w:rPr>
          <w:kern w:val="28"/>
          <w:sz w:val="28"/>
          <w:szCs w:val="28"/>
        </w:rPr>
      </w:pPr>
      <w:r>
        <w:rPr>
          <w:kern w:val="28"/>
          <w:sz w:val="28"/>
          <w:szCs w:val="28"/>
        </w:rPr>
        <w:t>допомога в реалізації соціальних ролей;</w:t>
      </w:r>
    </w:p>
    <w:p w14:paraId="5F9EDFF1" w14:textId="77777777" w:rsidR="00035946" w:rsidRDefault="00035946" w:rsidP="0066195C">
      <w:pPr>
        <w:widowControl w:val="0"/>
        <w:numPr>
          <w:ilvl w:val="0"/>
          <w:numId w:val="14"/>
        </w:numPr>
        <w:shd w:val="clear" w:color="auto" w:fill="FFFFFF"/>
        <w:tabs>
          <w:tab w:val="clear" w:pos="2130"/>
          <w:tab w:val="num" w:pos="1080"/>
        </w:tabs>
        <w:spacing w:line="360" w:lineRule="auto"/>
        <w:ind w:left="0" w:right="21" w:firstLine="720"/>
        <w:jc w:val="both"/>
        <w:rPr>
          <w:kern w:val="28"/>
          <w:sz w:val="28"/>
          <w:szCs w:val="28"/>
        </w:rPr>
      </w:pPr>
      <w:r>
        <w:rPr>
          <w:kern w:val="28"/>
          <w:sz w:val="28"/>
          <w:szCs w:val="28"/>
        </w:rPr>
        <w:t xml:space="preserve">можливість спілкування з родиною, друзями, суспільством. </w:t>
      </w:r>
    </w:p>
    <w:p w14:paraId="6D0201BB" w14:textId="77777777" w:rsidR="00035946" w:rsidRDefault="00035946" w:rsidP="0066195C">
      <w:pPr>
        <w:widowControl w:val="0"/>
        <w:shd w:val="clear" w:color="auto" w:fill="FFFFFF"/>
        <w:spacing w:line="360" w:lineRule="auto"/>
        <w:ind w:right="21"/>
        <w:jc w:val="both"/>
        <w:rPr>
          <w:kern w:val="28"/>
          <w:sz w:val="28"/>
          <w:szCs w:val="28"/>
        </w:rPr>
      </w:pPr>
      <w:r>
        <w:rPr>
          <w:kern w:val="28"/>
          <w:sz w:val="28"/>
          <w:szCs w:val="28"/>
        </w:rPr>
        <w:t>4. Функція розваги:</w:t>
      </w:r>
    </w:p>
    <w:p w14:paraId="01095355" w14:textId="77777777" w:rsidR="00035946" w:rsidRDefault="00035946" w:rsidP="0066195C">
      <w:pPr>
        <w:widowControl w:val="0"/>
        <w:shd w:val="clear" w:color="auto" w:fill="FFFFFF"/>
        <w:spacing w:line="360" w:lineRule="auto"/>
        <w:ind w:right="21" w:firstLine="720"/>
        <w:jc w:val="both"/>
        <w:rPr>
          <w:kern w:val="28"/>
          <w:sz w:val="28"/>
          <w:szCs w:val="28"/>
        </w:rPr>
      </w:pPr>
      <w:r>
        <w:rPr>
          <w:kern w:val="28"/>
          <w:sz w:val="28"/>
          <w:szCs w:val="28"/>
        </w:rPr>
        <w:t xml:space="preserve"> -   емоційна розрядка;</w:t>
      </w:r>
    </w:p>
    <w:p w14:paraId="5DCE82AC" w14:textId="77777777" w:rsidR="00035946" w:rsidRDefault="00035946" w:rsidP="0066195C">
      <w:pPr>
        <w:widowControl w:val="0"/>
        <w:numPr>
          <w:ilvl w:val="0"/>
          <w:numId w:val="15"/>
        </w:numPr>
        <w:shd w:val="clear" w:color="auto" w:fill="FFFFFF"/>
        <w:tabs>
          <w:tab w:val="clear" w:pos="1410"/>
          <w:tab w:val="left" w:pos="1080"/>
        </w:tabs>
        <w:spacing w:line="360" w:lineRule="auto"/>
        <w:ind w:left="0" w:right="21" w:firstLine="720"/>
        <w:jc w:val="both"/>
        <w:rPr>
          <w:kern w:val="28"/>
          <w:sz w:val="28"/>
          <w:szCs w:val="28"/>
        </w:rPr>
      </w:pPr>
      <w:r>
        <w:rPr>
          <w:kern w:val="28"/>
          <w:sz w:val="28"/>
          <w:szCs w:val="28"/>
        </w:rPr>
        <w:t>заповнення вільного часу;</w:t>
      </w:r>
    </w:p>
    <w:p w14:paraId="5677F36D" w14:textId="77777777" w:rsidR="00035946" w:rsidRDefault="00035946" w:rsidP="0066195C">
      <w:pPr>
        <w:widowControl w:val="0"/>
        <w:numPr>
          <w:ilvl w:val="0"/>
          <w:numId w:val="15"/>
        </w:numPr>
        <w:shd w:val="clear" w:color="auto" w:fill="FFFFFF"/>
        <w:tabs>
          <w:tab w:val="clear" w:pos="1410"/>
          <w:tab w:val="left" w:pos="1080"/>
        </w:tabs>
        <w:spacing w:line="360" w:lineRule="auto"/>
        <w:ind w:left="0" w:right="21" w:firstLine="720"/>
        <w:jc w:val="both"/>
        <w:rPr>
          <w:kern w:val="28"/>
          <w:sz w:val="28"/>
          <w:szCs w:val="28"/>
        </w:rPr>
      </w:pPr>
      <w:r>
        <w:rPr>
          <w:kern w:val="28"/>
          <w:sz w:val="28"/>
          <w:szCs w:val="28"/>
        </w:rPr>
        <w:t>відхід від проблем;</w:t>
      </w:r>
    </w:p>
    <w:p w14:paraId="52C273F7" w14:textId="77777777" w:rsidR="00035946" w:rsidRDefault="00035946" w:rsidP="0066195C">
      <w:pPr>
        <w:widowControl w:val="0"/>
        <w:numPr>
          <w:ilvl w:val="0"/>
          <w:numId w:val="15"/>
        </w:numPr>
        <w:shd w:val="clear" w:color="auto" w:fill="FFFFFF"/>
        <w:tabs>
          <w:tab w:val="clear" w:pos="1410"/>
          <w:tab w:val="left" w:pos="1080"/>
        </w:tabs>
        <w:spacing w:line="360" w:lineRule="auto"/>
        <w:ind w:left="0" w:right="21" w:firstLine="720"/>
        <w:jc w:val="both"/>
        <w:rPr>
          <w:kern w:val="28"/>
          <w:sz w:val="28"/>
          <w:szCs w:val="28"/>
        </w:rPr>
      </w:pPr>
      <w:r w:rsidRPr="003175EC">
        <w:rPr>
          <w:kern w:val="28"/>
          <w:sz w:val="28"/>
          <w:szCs w:val="28"/>
        </w:rPr>
        <w:t>одержання естетичної насолоди</w:t>
      </w:r>
    </w:p>
    <w:p w14:paraId="08E79CA1" w14:textId="77777777" w:rsidR="00035946" w:rsidRDefault="00035946" w:rsidP="0066195C">
      <w:pPr>
        <w:widowControl w:val="0"/>
        <w:spacing w:line="360" w:lineRule="auto"/>
        <w:ind w:firstLine="709"/>
        <w:jc w:val="both"/>
        <w:rPr>
          <w:sz w:val="28"/>
          <w:szCs w:val="28"/>
        </w:rPr>
      </w:pPr>
      <w:r>
        <w:rPr>
          <w:sz w:val="28"/>
          <w:szCs w:val="28"/>
        </w:rPr>
        <w:t>Отож, к</w:t>
      </w:r>
      <w:r w:rsidRPr="00BE746C">
        <w:rPr>
          <w:sz w:val="28"/>
          <w:szCs w:val="28"/>
        </w:rPr>
        <w:t xml:space="preserve">омунікація є стратегічним засобом розвитку сучасного суспільства, оскільки вона </w:t>
      </w:r>
      <w:r>
        <w:rPr>
          <w:sz w:val="28"/>
          <w:szCs w:val="28"/>
        </w:rPr>
        <w:t>так би мовити «</w:t>
      </w:r>
      <w:r w:rsidRPr="00BE746C">
        <w:rPr>
          <w:sz w:val="28"/>
          <w:szCs w:val="28"/>
        </w:rPr>
        <w:t>відкриває нові можливості</w:t>
      </w:r>
      <w:r>
        <w:rPr>
          <w:sz w:val="28"/>
          <w:szCs w:val="28"/>
        </w:rPr>
        <w:t>»</w:t>
      </w:r>
      <w:r w:rsidRPr="00BE746C">
        <w:rPr>
          <w:sz w:val="28"/>
          <w:szCs w:val="28"/>
        </w:rPr>
        <w:t>, які звільняють людей від попередніх обмежень, дефіцитів, систем соціального контролю та примусу</w:t>
      </w:r>
      <w:r>
        <w:rPr>
          <w:sz w:val="28"/>
          <w:szCs w:val="28"/>
        </w:rPr>
        <w:t>. К</w:t>
      </w:r>
      <w:r w:rsidRPr="00BE746C">
        <w:rPr>
          <w:sz w:val="28"/>
          <w:szCs w:val="28"/>
        </w:rPr>
        <w:t>омунікація має власну динаміку, яка є дуже важливою у протистоянні відповідним викликам суспільного розвитку, а відтак,</w:t>
      </w:r>
      <w:r>
        <w:rPr>
          <w:sz w:val="28"/>
          <w:szCs w:val="28"/>
        </w:rPr>
        <w:t xml:space="preserve"> можна говорити, що </w:t>
      </w:r>
      <w:r w:rsidRPr="00BE746C">
        <w:rPr>
          <w:sz w:val="28"/>
          <w:szCs w:val="28"/>
        </w:rPr>
        <w:t xml:space="preserve"> це сприяє відкритості суспільства. Більше того, стратегічну роль у розвитку суспільства відіграє саме відкрита комунікація, яка дозволяє розпізнавати наявні у його розвитку проблеми, з точки зору суперечності їх установленим світоглядним системам, які провокують ірраціональність та безсистемність. </w:t>
      </w:r>
    </w:p>
    <w:p w14:paraId="3870946C" w14:textId="77777777" w:rsidR="00035946" w:rsidRDefault="00035946" w:rsidP="0066195C">
      <w:pPr>
        <w:widowControl w:val="0"/>
        <w:spacing w:line="360" w:lineRule="auto"/>
        <w:ind w:firstLine="709"/>
        <w:jc w:val="both"/>
        <w:rPr>
          <w:rFonts w:eastAsia="Arial Unicode MS"/>
          <w:sz w:val="28"/>
          <w:szCs w:val="28"/>
        </w:rPr>
      </w:pPr>
      <w:r>
        <w:rPr>
          <w:sz w:val="28"/>
          <w:szCs w:val="28"/>
        </w:rPr>
        <w:t xml:space="preserve">Саме у </w:t>
      </w:r>
      <w:r w:rsidRPr="00BE746C">
        <w:rPr>
          <w:sz w:val="28"/>
          <w:szCs w:val="28"/>
        </w:rPr>
        <w:t>такий спосіб, комунікація є своєрідним імперативом для діяльності людей, в результаті її впливу відбувається перебудова їх умов життєдіяльності та відносин між ними. Це, свідчить про зародження нових комунікативних процесів, які змінюють вектор розвитку сучасного суспільства.</w:t>
      </w:r>
    </w:p>
    <w:p w14:paraId="51FAB518" w14:textId="77777777" w:rsidR="00035946" w:rsidRDefault="00035946" w:rsidP="0066195C">
      <w:pPr>
        <w:widowControl w:val="0"/>
        <w:spacing w:line="360" w:lineRule="auto"/>
        <w:ind w:firstLine="709"/>
        <w:rPr>
          <w:rFonts w:eastAsia="Arial Unicode MS"/>
          <w:sz w:val="28"/>
          <w:szCs w:val="28"/>
        </w:rPr>
      </w:pPr>
    </w:p>
    <w:p w14:paraId="1A024CF6" w14:textId="77777777" w:rsidR="000C3145" w:rsidRDefault="000C3145" w:rsidP="0066195C">
      <w:pPr>
        <w:widowControl w:val="0"/>
        <w:spacing w:line="360" w:lineRule="auto"/>
        <w:ind w:firstLine="709"/>
        <w:rPr>
          <w:rFonts w:eastAsia="Arial Unicode MS"/>
          <w:sz w:val="28"/>
          <w:szCs w:val="28"/>
        </w:rPr>
      </w:pPr>
    </w:p>
    <w:p w14:paraId="654F3AC7" w14:textId="77777777" w:rsidR="00035946" w:rsidRPr="003218ED" w:rsidRDefault="00035946" w:rsidP="0066195C">
      <w:pPr>
        <w:widowControl w:val="0"/>
        <w:spacing w:line="360" w:lineRule="auto"/>
        <w:ind w:firstLine="709"/>
        <w:rPr>
          <w:rFonts w:eastAsia="Arial Unicode MS"/>
          <w:b/>
          <w:sz w:val="28"/>
          <w:szCs w:val="28"/>
        </w:rPr>
      </w:pPr>
      <w:r>
        <w:rPr>
          <w:rFonts w:eastAsia="Arial Unicode MS"/>
          <w:b/>
          <w:sz w:val="28"/>
          <w:szCs w:val="28"/>
        </w:rPr>
        <w:t>1.2 С</w:t>
      </w:r>
      <w:r w:rsidRPr="003218ED">
        <w:rPr>
          <w:rFonts w:eastAsia="Arial Unicode MS"/>
          <w:b/>
          <w:sz w:val="28"/>
          <w:szCs w:val="28"/>
        </w:rPr>
        <w:t>утність та специфіка комунікативних бар’єрів</w:t>
      </w:r>
    </w:p>
    <w:p w14:paraId="2B8ED416" w14:textId="77777777" w:rsidR="00035946" w:rsidRPr="00F92ED3" w:rsidRDefault="00035946" w:rsidP="0066195C">
      <w:pPr>
        <w:pStyle w:val="menu3"/>
        <w:widowControl w:val="0"/>
        <w:spacing w:before="0" w:beforeAutospacing="0" w:after="0" w:afterAutospacing="0" w:line="360" w:lineRule="auto"/>
        <w:ind w:firstLine="561"/>
        <w:jc w:val="both"/>
        <w:rPr>
          <w:sz w:val="28"/>
        </w:rPr>
      </w:pPr>
      <w:r>
        <w:rPr>
          <w:sz w:val="28"/>
        </w:rPr>
        <w:t xml:space="preserve">Комунікації є досить непередбачуваним соціальним явищем. </w:t>
      </w:r>
      <w:r w:rsidRPr="00F92ED3">
        <w:rPr>
          <w:sz w:val="28"/>
        </w:rPr>
        <w:t xml:space="preserve">Практика свідчить, що проблеми комунікації найчастіше пов'язані із різним сприйняттям. Немає двох людей, які б сприймали речі ідентично. Те, що надсилається відправником, і те, як інформація інтерпретується адресатом може не співпадати в </w:t>
      </w:r>
      <w:r w:rsidRPr="00F92ED3">
        <w:rPr>
          <w:sz w:val="28"/>
        </w:rPr>
        <w:lastRenderedPageBreak/>
        <w:t xml:space="preserve">окремих деталях. </w:t>
      </w:r>
      <w:r>
        <w:rPr>
          <w:sz w:val="28"/>
        </w:rPr>
        <w:t xml:space="preserve">Мова йде саме про комунікативні </w:t>
      </w:r>
      <w:r w:rsidR="00E411BA">
        <w:rPr>
          <w:sz w:val="28"/>
        </w:rPr>
        <w:t>бар’єри</w:t>
      </w:r>
      <w:r>
        <w:rPr>
          <w:sz w:val="28"/>
        </w:rPr>
        <w:t xml:space="preserve">, котрі  </w:t>
      </w:r>
      <w:r w:rsidRPr="00E411BA">
        <w:rPr>
          <w:sz w:val="28"/>
        </w:rPr>
        <w:t xml:space="preserve">є однією з причин виникнення і розгортання </w:t>
      </w:r>
      <w:proofErr w:type="spellStart"/>
      <w:r w:rsidRPr="00E411BA">
        <w:rPr>
          <w:sz w:val="28"/>
        </w:rPr>
        <w:t>внутрішньоособистісних</w:t>
      </w:r>
      <w:proofErr w:type="spellEnd"/>
      <w:r w:rsidRPr="00E411BA">
        <w:rPr>
          <w:sz w:val="28"/>
        </w:rPr>
        <w:t xml:space="preserve">, міжособистісних, </w:t>
      </w:r>
      <w:proofErr w:type="spellStart"/>
      <w:r w:rsidRPr="00E411BA">
        <w:rPr>
          <w:sz w:val="28"/>
        </w:rPr>
        <w:t>внутрішньогрупових</w:t>
      </w:r>
      <w:proofErr w:type="spellEnd"/>
      <w:r w:rsidRPr="00E411BA">
        <w:rPr>
          <w:sz w:val="28"/>
        </w:rPr>
        <w:t xml:space="preserve"> і </w:t>
      </w:r>
      <w:proofErr w:type="spellStart"/>
      <w:r w:rsidRPr="00E411BA">
        <w:rPr>
          <w:sz w:val="28"/>
        </w:rPr>
        <w:t>міжгрупових</w:t>
      </w:r>
      <w:proofErr w:type="spellEnd"/>
      <w:r w:rsidRPr="00E411BA">
        <w:rPr>
          <w:sz w:val="28"/>
        </w:rPr>
        <w:t xml:space="preserve"> конфліктів, які виникають в організаціях. Вони також можуть призводити до зниження результативності діяльності менеджерів і персоналу організацій, впливати на їх міжособистісні стосунки, емоційний стан, ступінь задоволення роботою тощо. </w:t>
      </w:r>
    </w:p>
    <w:p w14:paraId="216B2A22" w14:textId="77777777" w:rsidR="00035946" w:rsidRPr="00AE5E36" w:rsidRDefault="00035946" w:rsidP="0066195C">
      <w:pPr>
        <w:pStyle w:val="menu3"/>
        <w:widowControl w:val="0"/>
        <w:spacing w:before="0" w:beforeAutospacing="0" w:after="0" w:afterAutospacing="0" w:line="360" w:lineRule="auto"/>
        <w:ind w:firstLine="561"/>
        <w:jc w:val="both"/>
        <w:rPr>
          <w:sz w:val="28"/>
        </w:rPr>
      </w:pPr>
      <w:r w:rsidRPr="00AE5E36">
        <w:rPr>
          <w:sz w:val="28"/>
        </w:rPr>
        <w:t>Навіть якщо одержувач одержує повідомлення і чесно намагається його декодувати, розуміння може бути обмежено цілим поруч перешкод або так званих бар'єрів, що можуть виникати або у фізичному оточенні, або в сфері емоцій людини, що беруть участь у комунікативному процесі. Перешкоди можуть зробити неможливими комунікації: або через них "проривається" тільки частина інформації, або одержувачі не</w:t>
      </w:r>
      <w:r>
        <w:rPr>
          <w:sz w:val="28"/>
        </w:rPr>
        <w:t xml:space="preserve">вірно тлумачать чи </w:t>
      </w:r>
      <w:r w:rsidRPr="00AE5E36">
        <w:rPr>
          <w:sz w:val="28"/>
        </w:rPr>
        <w:t xml:space="preserve">інтерпретують значення повідомлення. </w:t>
      </w:r>
    </w:p>
    <w:p w14:paraId="273C2189" w14:textId="77777777" w:rsidR="00035946" w:rsidRDefault="00035946" w:rsidP="0066195C">
      <w:pPr>
        <w:pStyle w:val="menu3"/>
        <w:widowControl w:val="0"/>
        <w:spacing w:before="0" w:beforeAutospacing="0" w:after="0" w:afterAutospacing="0" w:line="360" w:lineRule="auto"/>
        <w:ind w:firstLine="561"/>
        <w:jc w:val="both"/>
        <w:rPr>
          <w:sz w:val="28"/>
        </w:rPr>
      </w:pPr>
      <w:r>
        <w:rPr>
          <w:sz w:val="28"/>
        </w:rPr>
        <w:t xml:space="preserve">Науковий світ дає різну класифікацію комунікативним </w:t>
      </w:r>
      <w:r w:rsidR="00E411BA">
        <w:rPr>
          <w:sz w:val="28"/>
        </w:rPr>
        <w:t>бар’єрам</w:t>
      </w:r>
      <w:r>
        <w:rPr>
          <w:sz w:val="28"/>
        </w:rPr>
        <w:t xml:space="preserve">. Якщо систематизувати наукове розуміння і класифікацію </w:t>
      </w:r>
      <w:r w:rsidR="00E411BA">
        <w:rPr>
          <w:sz w:val="28"/>
        </w:rPr>
        <w:t>бар’єрам</w:t>
      </w:r>
      <w:r>
        <w:rPr>
          <w:sz w:val="28"/>
        </w:rPr>
        <w:t xml:space="preserve"> то </w:t>
      </w:r>
      <w:proofErr w:type="spellStart"/>
      <w:r>
        <w:rPr>
          <w:sz w:val="28"/>
        </w:rPr>
        <w:t>можне</w:t>
      </w:r>
      <w:proofErr w:type="spellEnd"/>
      <w:r>
        <w:rPr>
          <w:sz w:val="28"/>
        </w:rPr>
        <w:t xml:space="preserve"> це представити у вигляді таблиці</w:t>
      </w:r>
      <w:r w:rsidR="00577D43">
        <w:rPr>
          <w:sz w:val="28"/>
        </w:rPr>
        <w:t xml:space="preserve"> 1.1</w:t>
      </w:r>
      <w:r>
        <w:rPr>
          <w:sz w:val="28"/>
        </w:rPr>
        <w:t>:</w:t>
      </w:r>
    </w:p>
    <w:p w14:paraId="48DF4DAD" w14:textId="77777777" w:rsidR="00035946" w:rsidRDefault="00035946" w:rsidP="0066195C">
      <w:pPr>
        <w:pStyle w:val="menu3"/>
        <w:widowControl w:val="0"/>
        <w:spacing w:before="0" w:beforeAutospacing="0" w:after="0" w:afterAutospacing="0" w:line="360" w:lineRule="auto"/>
        <w:ind w:firstLine="561"/>
        <w:jc w:val="center"/>
        <w:rPr>
          <w:b/>
        </w:rPr>
      </w:pPr>
    </w:p>
    <w:p w14:paraId="39B3B592" w14:textId="77777777" w:rsidR="00035946" w:rsidRPr="00B942CF" w:rsidRDefault="00035946" w:rsidP="0066195C">
      <w:pPr>
        <w:pStyle w:val="menu3"/>
        <w:widowControl w:val="0"/>
        <w:spacing w:before="0" w:beforeAutospacing="0" w:after="0" w:afterAutospacing="0" w:line="360" w:lineRule="auto"/>
        <w:ind w:firstLine="561"/>
        <w:jc w:val="center"/>
        <w:rPr>
          <w:b/>
        </w:rPr>
      </w:pPr>
      <w:r w:rsidRPr="00B942CF">
        <w:rPr>
          <w:b/>
        </w:rPr>
        <w:t>Табл. 1.1 – Тлумачення комунікативних бар’єрів</w:t>
      </w:r>
    </w:p>
    <w:tbl>
      <w:tblPr>
        <w:tblStyle w:val="afb"/>
        <w:tblW w:w="0" w:type="auto"/>
        <w:tblLook w:val="04A0" w:firstRow="1" w:lastRow="0" w:firstColumn="1" w:lastColumn="0" w:noHBand="0" w:noVBand="1"/>
      </w:tblPr>
      <w:tblGrid>
        <w:gridCol w:w="675"/>
        <w:gridCol w:w="8895"/>
      </w:tblGrid>
      <w:tr w:rsidR="00035946" w14:paraId="65432EAA" w14:textId="77777777" w:rsidTr="003E4AB5">
        <w:tc>
          <w:tcPr>
            <w:tcW w:w="675" w:type="dxa"/>
          </w:tcPr>
          <w:p w14:paraId="3E498612" w14:textId="77777777" w:rsidR="00035946" w:rsidRPr="002B71CB" w:rsidRDefault="00035946" w:rsidP="0066195C">
            <w:pPr>
              <w:pStyle w:val="menu3"/>
              <w:widowControl w:val="0"/>
              <w:spacing w:before="0" w:beforeAutospacing="0" w:after="0" w:afterAutospacing="0" w:line="360" w:lineRule="auto"/>
              <w:jc w:val="center"/>
              <w:rPr>
                <w:b/>
                <w:sz w:val="28"/>
              </w:rPr>
            </w:pPr>
            <w:r w:rsidRPr="002B71CB">
              <w:rPr>
                <w:b/>
                <w:sz w:val="28"/>
              </w:rPr>
              <w:t>№</w:t>
            </w:r>
          </w:p>
        </w:tc>
        <w:tc>
          <w:tcPr>
            <w:tcW w:w="8895" w:type="dxa"/>
          </w:tcPr>
          <w:p w14:paraId="25A926D3" w14:textId="77777777" w:rsidR="00035946" w:rsidRPr="002B71CB" w:rsidRDefault="00035946" w:rsidP="0066195C">
            <w:pPr>
              <w:pStyle w:val="menu3"/>
              <w:widowControl w:val="0"/>
              <w:spacing w:before="0" w:beforeAutospacing="0" w:after="0" w:afterAutospacing="0" w:line="360" w:lineRule="auto"/>
              <w:jc w:val="center"/>
              <w:rPr>
                <w:b/>
                <w:sz w:val="28"/>
              </w:rPr>
            </w:pPr>
            <w:r w:rsidRPr="002B71CB">
              <w:rPr>
                <w:b/>
                <w:sz w:val="28"/>
              </w:rPr>
              <w:t xml:space="preserve">Тлумачення </w:t>
            </w:r>
            <w:r w:rsidR="00911093" w:rsidRPr="002B71CB">
              <w:rPr>
                <w:b/>
                <w:sz w:val="28"/>
              </w:rPr>
              <w:t>бар’єрів</w:t>
            </w:r>
          </w:p>
        </w:tc>
      </w:tr>
      <w:tr w:rsidR="00035946" w14:paraId="489E6B95" w14:textId="77777777" w:rsidTr="003E4AB5">
        <w:tc>
          <w:tcPr>
            <w:tcW w:w="675" w:type="dxa"/>
          </w:tcPr>
          <w:p w14:paraId="5D620A92" w14:textId="77777777" w:rsidR="00035946" w:rsidRDefault="00035946" w:rsidP="0066195C">
            <w:pPr>
              <w:pStyle w:val="menu3"/>
              <w:widowControl w:val="0"/>
              <w:spacing w:before="0" w:beforeAutospacing="0" w:after="0" w:afterAutospacing="0" w:line="360" w:lineRule="auto"/>
              <w:jc w:val="both"/>
              <w:rPr>
                <w:sz w:val="28"/>
              </w:rPr>
            </w:pPr>
            <w:r>
              <w:rPr>
                <w:sz w:val="28"/>
              </w:rPr>
              <w:t>1</w:t>
            </w:r>
          </w:p>
        </w:tc>
        <w:tc>
          <w:tcPr>
            <w:tcW w:w="8895" w:type="dxa"/>
          </w:tcPr>
          <w:p w14:paraId="153C6293" w14:textId="77777777" w:rsidR="00035946" w:rsidRDefault="00035946" w:rsidP="0066195C">
            <w:pPr>
              <w:pStyle w:val="menu3"/>
              <w:widowControl w:val="0"/>
              <w:spacing w:before="0" w:beforeAutospacing="0" w:after="0" w:afterAutospacing="0"/>
              <w:jc w:val="both"/>
              <w:rPr>
                <w:sz w:val="28"/>
              </w:rPr>
            </w:pPr>
            <w:r>
              <w:rPr>
                <w:sz w:val="28"/>
              </w:rPr>
              <w:t>О</w:t>
            </w:r>
            <w:r w:rsidRPr="00B942CF">
              <w:rPr>
                <w:sz w:val="28"/>
              </w:rPr>
              <w:t>дин з різновидів психологічного стану, який виявляється у неадекватній пасивності суб’єкта, що заважає виконанню тих чи інших дій.</w:t>
            </w:r>
          </w:p>
        </w:tc>
      </w:tr>
      <w:tr w:rsidR="00035946" w14:paraId="5C5A996F" w14:textId="77777777" w:rsidTr="003E4AB5">
        <w:tc>
          <w:tcPr>
            <w:tcW w:w="675" w:type="dxa"/>
          </w:tcPr>
          <w:p w14:paraId="0092063B" w14:textId="77777777" w:rsidR="00035946" w:rsidRDefault="00035946" w:rsidP="0066195C">
            <w:pPr>
              <w:pStyle w:val="menu3"/>
              <w:widowControl w:val="0"/>
              <w:spacing w:before="0" w:beforeAutospacing="0" w:after="0" w:afterAutospacing="0" w:line="360" w:lineRule="auto"/>
              <w:jc w:val="both"/>
              <w:rPr>
                <w:sz w:val="28"/>
              </w:rPr>
            </w:pPr>
            <w:r>
              <w:rPr>
                <w:sz w:val="28"/>
              </w:rPr>
              <w:t>2</w:t>
            </w:r>
          </w:p>
        </w:tc>
        <w:tc>
          <w:tcPr>
            <w:tcW w:w="8895" w:type="dxa"/>
          </w:tcPr>
          <w:p w14:paraId="7D05A367" w14:textId="77777777" w:rsidR="00035946" w:rsidRDefault="00035946" w:rsidP="0066195C">
            <w:pPr>
              <w:pStyle w:val="menu3"/>
              <w:widowControl w:val="0"/>
              <w:spacing w:before="0" w:beforeAutospacing="0" w:after="0" w:afterAutospacing="0"/>
              <w:jc w:val="both"/>
              <w:rPr>
                <w:sz w:val="28"/>
              </w:rPr>
            </w:pPr>
            <w:r>
              <w:rPr>
                <w:sz w:val="28"/>
              </w:rPr>
              <w:t>Механізм захисту від незрозумілого</w:t>
            </w:r>
          </w:p>
        </w:tc>
      </w:tr>
      <w:tr w:rsidR="00035946" w14:paraId="3F56AE12" w14:textId="77777777" w:rsidTr="003E4AB5">
        <w:tc>
          <w:tcPr>
            <w:tcW w:w="675" w:type="dxa"/>
          </w:tcPr>
          <w:p w14:paraId="1ABD15D0" w14:textId="77777777" w:rsidR="00035946" w:rsidRDefault="00035946" w:rsidP="0066195C">
            <w:pPr>
              <w:pStyle w:val="menu3"/>
              <w:widowControl w:val="0"/>
              <w:spacing w:before="0" w:beforeAutospacing="0" w:after="0" w:afterAutospacing="0" w:line="360" w:lineRule="auto"/>
              <w:jc w:val="both"/>
              <w:rPr>
                <w:sz w:val="28"/>
              </w:rPr>
            </w:pPr>
            <w:r>
              <w:rPr>
                <w:sz w:val="28"/>
              </w:rPr>
              <w:t>3</w:t>
            </w:r>
          </w:p>
        </w:tc>
        <w:tc>
          <w:tcPr>
            <w:tcW w:w="8895" w:type="dxa"/>
          </w:tcPr>
          <w:p w14:paraId="62FA81E9" w14:textId="77777777" w:rsidR="00035946" w:rsidRDefault="00035946" w:rsidP="0066195C">
            <w:pPr>
              <w:pStyle w:val="menu3"/>
              <w:widowControl w:val="0"/>
              <w:spacing w:before="0" w:beforeAutospacing="0" w:after="0" w:afterAutospacing="0"/>
              <w:jc w:val="both"/>
              <w:rPr>
                <w:sz w:val="28"/>
              </w:rPr>
            </w:pPr>
            <w:r>
              <w:rPr>
                <w:sz w:val="28"/>
              </w:rPr>
              <w:t xml:space="preserve">Мікро та </w:t>
            </w:r>
            <w:proofErr w:type="spellStart"/>
            <w:r>
              <w:rPr>
                <w:sz w:val="28"/>
              </w:rPr>
              <w:t>макро</w:t>
            </w:r>
            <w:proofErr w:type="spellEnd"/>
            <w:r>
              <w:rPr>
                <w:sz w:val="28"/>
              </w:rPr>
              <w:t xml:space="preserve"> перешкода </w:t>
            </w:r>
          </w:p>
        </w:tc>
      </w:tr>
      <w:tr w:rsidR="00035946" w14:paraId="544FE529" w14:textId="77777777" w:rsidTr="003E4AB5">
        <w:tc>
          <w:tcPr>
            <w:tcW w:w="675" w:type="dxa"/>
          </w:tcPr>
          <w:p w14:paraId="7B60CDFD" w14:textId="77777777" w:rsidR="00035946" w:rsidRDefault="00035946" w:rsidP="0066195C">
            <w:pPr>
              <w:pStyle w:val="menu3"/>
              <w:widowControl w:val="0"/>
              <w:spacing w:before="0" w:beforeAutospacing="0" w:after="0" w:afterAutospacing="0" w:line="360" w:lineRule="auto"/>
              <w:jc w:val="both"/>
              <w:rPr>
                <w:sz w:val="28"/>
              </w:rPr>
            </w:pPr>
            <w:r>
              <w:rPr>
                <w:sz w:val="28"/>
              </w:rPr>
              <w:t>4</w:t>
            </w:r>
          </w:p>
        </w:tc>
        <w:tc>
          <w:tcPr>
            <w:tcW w:w="8895" w:type="dxa"/>
          </w:tcPr>
          <w:p w14:paraId="4BCB60DD" w14:textId="77777777" w:rsidR="00035946" w:rsidRDefault="00035946" w:rsidP="0066195C">
            <w:pPr>
              <w:pStyle w:val="menu3"/>
              <w:widowControl w:val="0"/>
              <w:spacing w:before="0" w:beforeAutospacing="0" w:after="0" w:afterAutospacing="0"/>
              <w:jc w:val="both"/>
              <w:rPr>
                <w:sz w:val="28"/>
              </w:rPr>
            </w:pPr>
            <w:r>
              <w:rPr>
                <w:sz w:val="28"/>
              </w:rPr>
              <w:t>пе</w:t>
            </w:r>
            <w:r w:rsidRPr="007420CD">
              <w:rPr>
                <w:sz w:val="28"/>
              </w:rPr>
              <w:t>ре</w:t>
            </w:r>
            <w:r>
              <w:rPr>
                <w:sz w:val="28"/>
              </w:rPr>
              <w:t xml:space="preserve">пони </w:t>
            </w:r>
            <w:r w:rsidRPr="007420CD">
              <w:rPr>
                <w:sz w:val="28"/>
              </w:rPr>
              <w:t>доходженню інформації у повному обсязі</w:t>
            </w:r>
            <w:r>
              <w:rPr>
                <w:sz w:val="28"/>
              </w:rPr>
              <w:t>, в</w:t>
            </w:r>
            <w:r w:rsidRPr="00364A50">
              <w:rPr>
                <w:sz w:val="28"/>
              </w:rPr>
              <w:t xml:space="preserve">икривлення повідомлень, </w:t>
            </w:r>
            <w:r>
              <w:rPr>
                <w:sz w:val="28"/>
              </w:rPr>
              <w:t>інформаційні перевантаження</w:t>
            </w:r>
          </w:p>
        </w:tc>
      </w:tr>
      <w:tr w:rsidR="00035946" w14:paraId="3CD3F782" w14:textId="77777777" w:rsidTr="003E4AB5">
        <w:tc>
          <w:tcPr>
            <w:tcW w:w="675" w:type="dxa"/>
          </w:tcPr>
          <w:p w14:paraId="18173ECC" w14:textId="77777777" w:rsidR="00035946" w:rsidRDefault="00035946" w:rsidP="0066195C">
            <w:pPr>
              <w:pStyle w:val="menu3"/>
              <w:widowControl w:val="0"/>
              <w:spacing w:before="0" w:beforeAutospacing="0" w:after="0" w:afterAutospacing="0" w:line="360" w:lineRule="auto"/>
              <w:jc w:val="both"/>
              <w:rPr>
                <w:sz w:val="28"/>
              </w:rPr>
            </w:pPr>
            <w:r>
              <w:rPr>
                <w:sz w:val="28"/>
              </w:rPr>
              <w:t>5</w:t>
            </w:r>
          </w:p>
        </w:tc>
        <w:tc>
          <w:tcPr>
            <w:tcW w:w="8895" w:type="dxa"/>
          </w:tcPr>
          <w:p w14:paraId="4ED0D6F9" w14:textId="77777777" w:rsidR="00035946" w:rsidRDefault="00035946" w:rsidP="0066195C">
            <w:pPr>
              <w:pStyle w:val="menu3"/>
              <w:widowControl w:val="0"/>
              <w:spacing w:before="0" w:beforeAutospacing="0" w:after="0" w:afterAutospacing="0"/>
              <w:jc w:val="both"/>
              <w:rPr>
                <w:sz w:val="28"/>
              </w:rPr>
            </w:pPr>
            <w:r>
              <w:rPr>
                <w:sz w:val="28"/>
              </w:rPr>
              <w:t>Д</w:t>
            </w:r>
            <w:r w:rsidRPr="0005404A">
              <w:rPr>
                <w:sz w:val="28"/>
              </w:rPr>
              <w:t>еформація комунікаційного процесу, викликана різними причинами, яка може приводити до не</w:t>
            </w:r>
            <w:r>
              <w:rPr>
                <w:sz w:val="28"/>
              </w:rPr>
              <w:t xml:space="preserve">правильних </w:t>
            </w:r>
            <w:r w:rsidRPr="0005404A">
              <w:rPr>
                <w:sz w:val="28"/>
              </w:rPr>
              <w:t>дій адресата.</w:t>
            </w:r>
          </w:p>
        </w:tc>
      </w:tr>
      <w:tr w:rsidR="00035946" w14:paraId="37F3BE3F" w14:textId="77777777" w:rsidTr="003E4AB5">
        <w:tc>
          <w:tcPr>
            <w:tcW w:w="675" w:type="dxa"/>
          </w:tcPr>
          <w:p w14:paraId="2ACB0308" w14:textId="77777777" w:rsidR="00035946" w:rsidRDefault="00035946" w:rsidP="0066195C">
            <w:pPr>
              <w:pStyle w:val="menu3"/>
              <w:widowControl w:val="0"/>
              <w:spacing w:before="0" w:beforeAutospacing="0" w:after="0" w:afterAutospacing="0" w:line="360" w:lineRule="auto"/>
              <w:jc w:val="both"/>
              <w:rPr>
                <w:sz w:val="28"/>
              </w:rPr>
            </w:pPr>
            <w:r>
              <w:rPr>
                <w:sz w:val="28"/>
              </w:rPr>
              <w:t>6</w:t>
            </w:r>
          </w:p>
        </w:tc>
        <w:tc>
          <w:tcPr>
            <w:tcW w:w="8895" w:type="dxa"/>
          </w:tcPr>
          <w:p w14:paraId="4940045A" w14:textId="77777777" w:rsidR="00035946" w:rsidRDefault="00035946" w:rsidP="0066195C">
            <w:pPr>
              <w:pStyle w:val="menu3"/>
              <w:widowControl w:val="0"/>
              <w:spacing w:before="0" w:beforeAutospacing="0" w:after="0" w:afterAutospacing="0"/>
              <w:jc w:val="both"/>
              <w:rPr>
                <w:sz w:val="28"/>
              </w:rPr>
            </w:pPr>
            <w:r>
              <w:rPr>
                <w:sz w:val="28"/>
              </w:rPr>
              <w:t>Вербальні і невербальні перешкоди комунікації</w:t>
            </w:r>
          </w:p>
        </w:tc>
      </w:tr>
    </w:tbl>
    <w:p w14:paraId="1CD650A7" w14:textId="77777777" w:rsidR="00035946" w:rsidRDefault="00035946" w:rsidP="0066195C">
      <w:pPr>
        <w:pStyle w:val="menu3"/>
        <w:widowControl w:val="0"/>
        <w:spacing w:before="0" w:beforeAutospacing="0" w:after="0" w:afterAutospacing="0" w:line="360" w:lineRule="auto"/>
        <w:ind w:firstLine="561"/>
        <w:jc w:val="both"/>
        <w:rPr>
          <w:sz w:val="28"/>
        </w:rPr>
      </w:pPr>
    </w:p>
    <w:p w14:paraId="64E0E15F" w14:textId="77777777" w:rsidR="00035946" w:rsidRPr="006A361C" w:rsidRDefault="00035946" w:rsidP="0066195C">
      <w:pPr>
        <w:pStyle w:val="menu3"/>
        <w:widowControl w:val="0"/>
        <w:spacing w:before="0" w:beforeAutospacing="0" w:after="0" w:afterAutospacing="0" w:line="360" w:lineRule="auto"/>
        <w:ind w:firstLine="561"/>
        <w:jc w:val="both"/>
        <w:rPr>
          <w:sz w:val="28"/>
        </w:rPr>
      </w:pPr>
      <w:r w:rsidRPr="0058150D">
        <w:rPr>
          <w:sz w:val="28"/>
        </w:rPr>
        <w:t xml:space="preserve">Бар’єром можна вважати  психологічний стан, що виявляється в неадекватній пасивності людини, що перешкоджає виконанню тих або інших дій. Сутність  </w:t>
      </w:r>
      <w:r w:rsidRPr="006A361C">
        <w:rPr>
          <w:sz w:val="28"/>
        </w:rPr>
        <w:t>комунікативних  бар'єрів складають явища деформації процесу  міжосо</w:t>
      </w:r>
      <w:r w:rsidRPr="006A361C">
        <w:rPr>
          <w:sz w:val="28"/>
        </w:rPr>
        <w:lastRenderedPageBreak/>
        <w:t xml:space="preserve">бистісної взаємодії , викликані різними причинами, що можуть приводити до неадекватних дій одержувача. </w:t>
      </w:r>
    </w:p>
    <w:p w14:paraId="2232D706" w14:textId="77777777" w:rsidR="00035946" w:rsidRPr="00470C44" w:rsidRDefault="00035946" w:rsidP="0066195C">
      <w:pPr>
        <w:pStyle w:val="menu3"/>
        <w:widowControl w:val="0"/>
        <w:spacing w:before="0" w:beforeAutospacing="0" w:after="0" w:afterAutospacing="0" w:line="360" w:lineRule="auto"/>
        <w:ind w:firstLine="561"/>
        <w:jc w:val="both"/>
        <w:rPr>
          <w:sz w:val="28"/>
        </w:rPr>
      </w:pPr>
      <w:r w:rsidRPr="00470C44">
        <w:rPr>
          <w:sz w:val="28"/>
        </w:rPr>
        <w:t xml:space="preserve">За психологічною природою </w:t>
      </w:r>
      <w:proofErr w:type="spellStart"/>
      <w:r>
        <w:rPr>
          <w:sz w:val="28"/>
        </w:rPr>
        <w:t>барєри</w:t>
      </w:r>
      <w:proofErr w:type="spellEnd"/>
      <w:r>
        <w:rPr>
          <w:sz w:val="28"/>
        </w:rPr>
        <w:t xml:space="preserve"> </w:t>
      </w:r>
      <w:r w:rsidRPr="00470C44">
        <w:rPr>
          <w:sz w:val="28"/>
        </w:rPr>
        <w:t xml:space="preserve"> слугують механізмом захисту від небажаної інформації. Психологічна перешкода, яку </w:t>
      </w:r>
      <w:r>
        <w:rPr>
          <w:sz w:val="28"/>
        </w:rPr>
        <w:t>людина</w:t>
      </w:r>
      <w:r w:rsidRPr="00470C44">
        <w:rPr>
          <w:sz w:val="28"/>
        </w:rPr>
        <w:t xml:space="preserve"> встановлює на шляху небажаної, небезпечної інформації, може мати різну прозорість, від цього можна сказати залежить "величина" бар’єру</w:t>
      </w:r>
      <w:r w:rsidRPr="00911093">
        <w:rPr>
          <w:vertAlign w:val="superscript"/>
        </w:rPr>
        <w:footnoteReference w:id="13"/>
      </w:r>
      <w:r w:rsidRPr="00470C44">
        <w:rPr>
          <w:sz w:val="28"/>
        </w:rPr>
        <w:t xml:space="preserve">. </w:t>
      </w:r>
    </w:p>
    <w:p w14:paraId="136FCF09" w14:textId="77777777" w:rsidR="00035946" w:rsidRPr="00AB4832" w:rsidRDefault="00035946" w:rsidP="0066195C">
      <w:pPr>
        <w:pStyle w:val="menu3"/>
        <w:widowControl w:val="0"/>
        <w:spacing w:before="0" w:beforeAutospacing="0" w:after="0" w:afterAutospacing="0" w:line="360" w:lineRule="auto"/>
        <w:ind w:firstLine="561"/>
        <w:jc w:val="both"/>
        <w:rPr>
          <w:sz w:val="28"/>
        </w:rPr>
      </w:pPr>
      <w:r>
        <w:rPr>
          <w:sz w:val="28"/>
        </w:rPr>
        <w:t>Комунікативні бар’єри в</w:t>
      </w:r>
      <w:r w:rsidRPr="00AB4832">
        <w:rPr>
          <w:sz w:val="28"/>
        </w:rPr>
        <w:t xml:space="preserve">иникають на </w:t>
      </w:r>
      <w:proofErr w:type="spellStart"/>
      <w:r w:rsidRPr="00AB4832">
        <w:rPr>
          <w:sz w:val="28"/>
        </w:rPr>
        <w:t>макро</w:t>
      </w:r>
      <w:proofErr w:type="spellEnd"/>
      <w:r w:rsidRPr="00AB4832">
        <w:rPr>
          <w:sz w:val="28"/>
        </w:rPr>
        <w:t xml:space="preserve">- і мікрорівнях. </w:t>
      </w:r>
      <w:proofErr w:type="spellStart"/>
      <w:r w:rsidRPr="00AB4832">
        <w:rPr>
          <w:sz w:val="28"/>
        </w:rPr>
        <w:t>Макробар’єри</w:t>
      </w:r>
      <w:proofErr w:type="spellEnd"/>
      <w:r w:rsidRPr="00AB4832">
        <w:rPr>
          <w:sz w:val="28"/>
        </w:rPr>
        <w:t xml:space="preserve"> пов’язані з середовищем, у якому відбуваються міжособистісна взаємодія, </w:t>
      </w:r>
      <w:r>
        <w:rPr>
          <w:sz w:val="28"/>
        </w:rPr>
        <w:t xml:space="preserve">сам </w:t>
      </w:r>
      <w:r w:rsidRPr="00AB4832">
        <w:rPr>
          <w:sz w:val="28"/>
        </w:rPr>
        <w:t>комунікативний процес. Проявляються вони в інформаційному перевантаженні (великий обсяг інформації знецінює її зміст), великій кількості носіїв інформації (газети, телебачення, конференції, звіти), використанні інформації (ексклюзивні дані застосовують для впливу на інших, доступ до обмеженої, призначеної для внутрішнього користування інформації розширює владні повноваження індивідів).</w:t>
      </w:r>
    </w:p>
    <w:p w14:paraId="4366352E" w14:textId="77777777" w:rsidR="00035946" w:rsidRPr="00AB4832" w:rsidRDefault="00035946" w:rsidP="0066195C">
      <w:pPr>
        <w:pStyle w:val="menu3"/>
        <w:widowControl w:val="0"/>
        <w:spacing w:before="0" w:beforeAutospacing="0" w:after="0" w:afterAutospacing="0" w:line="360" w:lineRule="auto"/>
        <w:ind w:firstLine="561"/>
        <w:jc w:val="both"/>
        <w:rPr>
          <w:sz w:val="28"/>
        </w:rPr>
      </w:pPr>
      <w:proofErr w:type="spellStart"/>
      <w:r w:rsidRPr="00AB4832">
        <w:rPr>
          <w:sz w:val="28"/>
        </w:rPr>
        <w:t>Мікробар’єри</w:t>
      </w:r>
      <w:proofErr w:type="spellEnd"/>
      <w:r w:rsidRPr="00AB4832">
        <w:rPr>
          <w:sz w:val="28"/>
        </w:rPr>
        <w:t xml:space="preserve"> породжують особливості інтелекту учасників спілкування, неоднакове знання предмета розмови, різне володіння понятійним апаратом з певної галузі знань, відсутність єдиного розуміння ситуації спілкування, психологічні особливості партнерів, соціальні, політичні, професійні, релігійні</w:t>
      </w:r>
      <w:r>
        <w:rPr>
          <w:sz w:val="28"/>
        </w:rPr>
        <w:t xml:space="preserve">, </w:t>
      </w:r>
      <w:proofErr w:type="spellStart"/>
      <w:r>
        <w:rPr>
          <w:sz w:val="28"/>
        </w:rPr>
        <w:t>мовні</w:t>
      </w:r>
      <w:proofErr w:type="spellEnd"/>
      <w:r>
        <w:rPr>
          <w:sz w:val="28"/>
        </w:rPr>
        <w:t xml:space="preserve"> </w:t>
      </w:r>
      <w:r w:rsidRPr="00AB4832">
        <w:rPr>
          <w:sz w:val="28"/>
        </w:rPr>
        <w:t xml:space="preserve"> відмінності у трактуванні інформації і ситуації взаємодії тощо.</w:t>
      </w:r>
    </w:p>
    <w:p w14:paraId="4313064B" w14:textId="77777777" w:rsidR="00035946" w:rsidRPr="00CD7E8C" w:rsidRDefault="00035946" w:rsidP="0066195C">
      <w:pPr>
        <w:pStyle w:val="menu3"/>
        <w:widowControl w:val="0"/>
        <w:spacing w:before="0" w:beforeAutospacing="0" w:after="0" w:afterAutospacing="0" w:line="360" w:lineRule="auto"/>
        <w:ind w:firstLine="561"/>
        <w:jc w:val="both"/>
        <w:rPr>
          <w:sz w:val="28"/>
        </w:rPr>
      </w:pPr>
      <w:r>
        <w:rPr>
          <w:sz w:val="28"/>
        </w:rPr>
        <w:t xml:space="preserve">До </w:t>
      </w:r>
      <w:r w:rsidRPr="00CD7E8C">
        <w:rPr>
          <w:sz w:val="28"/>
        </w:rPr>
        <w:t xml:space="preserve">основних параметрів </w:t>
      </w:r>
      <w:r>
        <w:rPr>
          <w:sz w:val="28"/>
        </w:rPr>
        <w:t xml:space="preserve">комунікативного </w:t>
      </w:r>
      <w:r w:rsidRPr="00CD7E8C">
        <w:rPr>
          <w:sz w:val="28"/>
        </w:rPr>
        <w:t xml:space="preserve">бар’єра </w:t>
      </w:r>
      <w:r>
        <w:rPr>
          <w:sz w:val="28"/>
        </w:rPr>
        <w:t>відносяться:</w:t>
      </w:r>
    </w:p>
    <w:p w14:paraId="4BE54A41" w14:textId="77777777" w:rsidR="00035946" w:rsidRDefault="00035946" w:rsidP="0066195C">
      <w:pPr>
        <w:pStyle w:val="menu3"/>
        <w:widowControl w:val="0"/>
        <w:numPr>
          <w:ilvl w:val="0"/>
          <w:numId w:val="29"/>
        </w:numPr>
        <w:spacing w:before="0" w:beforeAutospacing="0" w:after="0" w:afterAutospacing="0" w:line="360" w:lineRule="auto"/>
        <w:jc w:val="both"/>
        <w:rPr>
          <w:sz w:val="28"/>
        </w:rPr>
      </w:pPr>
      <w:r w:rsidRPr="00CD7E8C">
        <w:rPr>
          <w:sz w:val="28"/>
        </w:rPr>
        <w:t xml:space="preserve">сукупність факторів, на підставі яких було виявлено </w:t>
      </w:r>
      <w:r>
        <w:rPr>
          <w:sz w:val="28"/>
        </w:rPr>
        <w:t>проблему;</w:t>
      </w:r>
    </w:p>
    <w:p w14:paraId="365E85BE" w14:textId="77777777" w:rsidR="00035946" w:rsidRPr="00CD7E8C" w:rsidRDefault="00035946" w:rsidP="0066195C">
      <w:pPr>
        <w:pStyle w:val="menu3"/>
        <w:widowControl w:val="0"/>
        <w:numPr>
          <w:ilvl w:val="0"/>
          <w:numId w:val="29"/>
        </w:numPr>
        <w:spacing w:before="0" w:beforeAutospacing="0" w:after="0" w:afterAutospacing="0" w:line="360" w:lineRule="auto"/>
        <w:jc w:val="both"/>
        <w:rPr>
          <w:sz w:val="28"/>
        </w:rPr>
      </w:pPr>
      <w:r w:rsidRPr="00CD7E8C">
        <w:rPr>
          <w:sz w:val="28"/>
        </w:rPr>
        <w:t xml:space="preserve">масштаб </w:t>
      </w:r>
      <w:r>
        <w:rPr>
          <w:sz w:val="28"/>
        </w:rPr>
        <w:t>бар’єра</w:t>
      </w:r>
      <w:r w:rsidRPr="00CD7E8C">
        <w:rPr>
          <w:sz w:val="28"/>
        </w:rPr>
        <w:t>;</w:t>
      </w:r>
    </w:p>
    <w:p w14:paraId="633D939A" w14:textId="77777777" w:rsidR="00035946" w:rsidRPr="00CD7E8C" w:rsidRDefault="00035946" w:rsidP="0066195C">
      <w:pPr>
        <w:pStyle w:val="menu3"/>
        <w:widowControl w:val="0"/>
        <w:numPr>
          <w:ilvl w:val="0"/>
          <w:numId w:val="29"/>
        </w:numPr>
        <w:spacing w:before="0" w:beforeAutospacing="0" w:after="0" w:afterAutospacing="0" w:line="360" w:lineRule="auto"/>
        <w:jc w:val="both"/>
        <w:rPr>
          <w:sz w:val="28"/>
        </w:rPr>
      </w:pPr>
      <w:r w:rsidRPr="00CD7E8C">
        <w:rPr>
          <w:sz w:val="28"/>
        </w:rPr>
        <w:t>висота</w:t>
      </w:r>
      <w:r>
        <w:rPr>
          <w:sz w:val="28"/>
        </w:rPr>
        <w:t>,</w:t>
      </w:r>
      <w:r w:rsidRPr="00CD7E8C">
        <w:rPr>
          <w:sz w:val="28"/>
        </w:rPr>
        <w:t xml:space="preserve"> тобто ступінь негативного відношення бар’єра</w:t>
      </w:r>
    </w:p>
    <w:p w14:paraId="4C546305" w14:textId="77777777" w:rsidR="00035946" w:rsidRPr="00CD7E8C" w:rsidRDefault="00035946" w:rsidP="0066195C">
      <w:pPr>
        <w:pStyle w:val="menu3"/>
        <w:widowControl w:val="0"/>
        <w:numPr>
          <w:ilvl w:val="0"/>
          <w:numId w:val="29"/>
        </w:numPr>
        <w:spacing w:before="0" w:beforeAutospacing="0" w:after="0" w:afterAutospacing="0" w:line="360" w:lineRule="auto"/>
        <w:jc w:val="both"/>
        <w:rPr>
          <w:sz w:val="28"/>
        </w:rPr>
      </w:pPr>
      <w:r w:rsidRPr="00CD7E8C">
        <w:rPr>
          <w:sz w:val="28"/>
        </w:rPr>
        <w:t xml:space="preserve">характер бар’єра, тобто конкретні форми негативного прояву </w:t>
      </w:r>
    </w:p>
    <w:p w14:paraId="5C679C1E" w14:textId="77777777" w:rsidR="00035946" w:rsidRPr="006A361C" w:rsidRDefault="00035946" w:rsidP="0066195C">
      <w:pPr>
        <w:pStyle w:val="menu3"/>
        <w:widowControl w:val="0"/>
        <w:spacing w:before="0" w:beforeAutospacing="0" w:after="0" w:afterAutospacing="0" w:line="360" w:lineRule="auto"/>
        <w:ind w:firstLine="561"/>
        <w:jc w:val="both"/>
        <w:rPr>
          <w:sz w:val="28"/>
        </w:rPr>
      </w:pPr>
      <w:r w:rsidRPr="006A361C">
        <w:rPr>
          <w:sz w:val="28"/>
        </w:rPr>
        <w:t xml:space="preserve">Науковці  виділяють в основному три основні типи бар'єрів - </w:t>
      </w:r>
      <w:r w:rsidRPr="006A361C">
        <w:rPr>
          <w:i/>
          <w:sz w:val="28"/>
        </w:rPr>
        <w:t>особистісні, фізичні та семантичні.</w:t>
      </w:r>
      <w:r w:rsidRPr="006A361C">
        <w:rPr>
          <w:sz w:val="28"/>
        </w:rPr>
        <w:t xml:space="preserve"> </w:t>
      </w:r>
    </w:p>
    <w:p w14:paraId="0DDD1AEB" w14:textId="77777777" w:rsidR="00035946" w:rsidRDefault="00035946" w:rsidP="0066195C">
      <w:pPr>
        <w:pStyle w:val="menu3"/>
        <w:widowControl w:val="0"/>
        <w:spacing w:before="0" w:beforeAutospacing="0" w:after="0" w:afterAutospacing="0" w:line="360" w:lineRule="auto"/>
        <w:ind w:firstLine="561"/>
        <w:jc w:val="both"/>
        <w:rPr>
          <w:sz w:val="28"/>
        </w:rPr>
      </w:pPr>
      <w:r w:rsidRPr="00531B72">
        <w:rPr>
          <w:bCs/>
          <w:i/>
          <w:sz w:val="28"/>
        </w:rPr>
        <w:t>Особистісні бар'єри</w:t>
      </w:r>
      <w:r w:rsidRPr="006A361C">
        <w:rPr>
          <w:bCs/>
          <w:sz w:val="28"/>
        </w:rPr>
        <w:t xml:space="preserve"> </w:t>
      </w:r>
      <w:r w:rsidRPr="006A361C">
        <w:rPr>
          <w:sz w:val="28"/>
        </w:rPr>
        <w:t xml:space="preserve">- це перешкоди, породжувані </w:t>
      </w:r>
      <w:r>
        <w:rPr>
          <w:sz w:val="28"/>
        </w:rPr>
        <w:t xml:space="preserve">психологічною сутністю індивіда, </w:t>
      </w:r>
      <w:r w:rsidRPr="006A361C">
        <w:rPr>
          <w:sz w:val="28"/>
        </w:rPr>
        <w:t>людськими емоціями, системами цінностей і невмінням слухати спів</w:t>
      </w:r>
      <w:r w:rsidRPr="006A361C">
        <w:rPr>
          <w:sz w:val="28"/>
        </w:rPr>
        <w:lastRenderedPageBreak/>
        <w:t xml:space="preserve">розмовника. </w:t>
      </w:r>
    </w:p>
    <w:p w14:paraId="765E720C" w14:textId="77777777" w:rsidR="00035946" w:rsidRDefault="00035946" w:rsidP="0066195C">
      <w:pPr>
        <w:pStyle w:val="menu3"/>
        <w:widowControl w:val="0"/>
        <w:spacing w:before="0" w:beforeAutospacing="0" w:after="0" w:afterAutospacing="0" w:line="360" w:lineRule="auto"/>
        <w:ind w:firstLine="561"/>
        <w:jc w:val="both"/>
        <w:rPr>
          <w:sz w:val="28"/>
        </w:rPr>
      </w:pPr>
      <w:r w:rsidRPr="006A361C">
        <w:rPr>
          <w:sz w:val="28"/>
        </w:rPr>
        <w:t xml:space="preserve">Нерідко вони виникають у зв'язку </w:t>
      </w:r>
      <w:r>
        <w:rPr>
          <w:sz w:val="28"/>
        </w:rPr>
        <w:t xml:space="preserve">особистісними характеристиками людини. </w:t>
      </w:r>
      <w:r w:rsidRPr="003D6535">
        <w:rPr>
          <w:sz w:val="28"/>
        </w:rPr>
        <w:t>Психологічні особливості партнерів по спілкуванню можуть виявлятися, наприклад, як надзвичайна відвертість чи інтелігентність, інтуїтивне сприймання світу, напористість тощо.</w:t>
      </w:r>
      <w:r>
        <w:rPr>
          <w:sz w:val="28"/>
        </w:rPr>
        <w:t xml:space="preserve"> </w:t>
      </w:r>
    </w:p>
    <w:p w14:paraId="204A3DE8" w14:textId="77777777" w:rsidR="00035946" w:rsidRPr="002F6671" w:rsidRDefault="00035946" w:rsidP="0066195C">
      <w:pPr>
        <w:pStyle w:val="menu3"/>
        <w:widowControl w:val="0"/>
        <w:spacing w:before="0" w:beforeAutospacing="0" w:after="0" w:afterAutospacing="0" w:line="360" w:lineRule="auto"/>
        <w:ind w:firstLine="561"/>
        <w:jc w:val="both"/>
        <w:rPr>
          <w:sz w:val="28"/>
        </w:rPr>
      </w:pPr>
      <w:r>
        <w:rPr>
          <w:sz w:val="28"/>
        </w:rPr>
        <w:t>Не секрет, що у спілкуванні люди бачать і розуміють кожен по своєму: наприклад, о</w:t>
      </w:r>
      <w:r w:rsidRPr="002F6671">
        <w:rPr>
          <w:sz w:val="28"/>
        </w:rPr>
        <w:t xml:space="preserve">птиміст бачить те ж, що й песиміст, але розуміє побачене інакше. Оптимісту важко спілкуватися з песимістом, холерику – з меланхоліком, екстраверту – з </w:t>
      </w:r>
      <w:proofErr w:type="spellStart"/>
      <w:r w:rsidRPr="002F6671">
        <w:rPr>
          <w:sz w:val="28"/>
        </w:rPr>
        <w:t>інтравертом</w:t>
      </w:r>
      <w:proofErr w:type="spellEnd"/>
      <w:r w:rsidRPr="002F6671">
        <w:rPr>
          <w:sz w:val="28"/>
        </w:rPr>
        <w:t>.</w:t>
      </w:r>
    </w:p>
    <w:p w14:paraId="5B35B762" w14:textId="77777777" w:rsidR="00035946" w:rsidRPr="002F6671" w:rsidRDefault="00035946" w:rsidP="0066195C">
      <w:pPr>
        <w:pStyle w:val="menu3"/>
        <w:widowControl w:val="0"/>
        <w:spacing w:before="0" w:beforeAutospacing="0" w:after="0" w:afterAutospacing="0" w:line="360" w:lineRule="auto"/>
        <w:ind w:firstLine="561"/>
        <w:jc w:val="both"/>
        <w:rPr>
          <w:sz w:val="28"/>
        </w:rPr>
      </w:pPr>
      <w:r w:rsidRPr="002F6671">
        <w:rPr>
          <w:sz w:val="28"/>
        </w:rPr>
        <w:t xml:space="preserve">На </w:t>
      </w:r>
      <w:r>
        <w:rPr>
          <w:sz w:val="28"/>
        </w:rPr>
        <w:t>проблеми у спілкуванні</w:t>
      </w:r>
      <w:r w:rsidRPr="002F6671">
        <w:rPr>
          <w:sz w:val="28"/>
        </w:rPr>
        <w:t xml:space="preserve"> також впливає така психологічна якість особистості як самоконтроль. Люди з високим самоконтролем орієнтовані на саморозкриття, намагаються дізнатися все про співрозмовника, зрозуміти його, а також краще визначити фальш і обман у спілкуванні. Вони легко навчаються й соціально адаптивні в нових умовах, добре контролюють свої емоції та здатні справляти потрібне враження.</w:t>
      </w:r>
    </w:p>
    <w:p w14:paraId="36C91D18" w14:textId="77777777" w:rsidR="00035946" w:rsidRPr="00843F5F" w:rsidRDefault="00035946" w:rsidP="0066195C">
      <w:pPr>
        <w:pStyle w:val="menu3"/>
        <w:widowControl w:val="0"/>
        <w:spacing w:before="0" w:beforeAutospacing="0" w:after="0" w:afterAutospacing="0" w:line="360" w:lineRule="auto"/>
        <w:ind w:firstLine="561"/>
        <w:jc w:val="both"/>
        <w:rPr>
          <w:sz w:val="28"/>
        </w:rPr>
      </w:pPr>
      <w:r w:rsidRPr="00CF75A5">
        <w:rPr>
          <w:sz w:val="28"/>
        </w:rPr>
        <w:t xml:space="preserve">Існують бар’єри,  що випливають з особливостей дії </w:t>
      </w:r>
      <w:proofErr w:type="spellStart"/>
      <w:r w:rsidRPr="00CF75A5">
        <w:rPr>
          <w:sz w:val="28"/>
        </w:rPr>
        <w:t>мислиннєвих</w:t>
      </w:r>
      <w:proofErr w:type="spellEnd"/>
      <w:r w:rsidRPr="00CF75A5">
        <w:rPr>
          <w:sz w:val="28"/>
        </w:rPr>
        <w:t xml:space="preserve"> механізмів людини </w:t>
      </w:r>
      <w:r>
        <w:rPr>
          <w:sz w:val="28"/>
        </w:rPr>
        <w:t>-</w:t>
      </w:r>
      <w:r w:rsidRPr="00CF75A5">
        <w:rPr>
          <w:sz w:val="28"/>
        </w:rPr>
        <w:t xml:space="preserve"> тих чи інших прийомів мислення, способів отримання висновків із того, що вона спостерігає.</w:t>
      </w:r>
      <w:r>
        <w:rPr>
          <w:sz w:val="28"/>
        </w:rPr>
        <w:t xml:space="preserve"> Причому, значну роль тут мають наявні стереотипи мислення стосовно</w:t>
      </w:r>
      <w:r w:rsidRPr="008B7F68">
        <w:rPr>
          <w:sz w:val="28"/>
        </w:rPr>
        <w:t xml:space="preserve"> </w:t>
      </w:r>
      <w:r w:rsidRPr="00843F5F">
        <w:rPr>
          <w:sz w:val="28"/>
        </w:rPr>
        <w:t xml:space="preserve">пов’язування групового членства з певними психологічними характеристиками співрозмовника, </w:t>
      </w:r>
      <w:r w:rsidRPr="008B7F68">
        <w:rPr>
          <w:sz w:val="28"/>
        </w:rPr>
        <w:t>способу  відбору та проходження інформації</w:t>
      </w:r>
      <w:r>
        <w:rPr>
          <w:sz w:val="28"/>
        </w:rPr>
        <w:t xml:space="preserve">, очікування, прогнозування, моделювання поведінки.  </w:t>
      </w:r>
      <w:r w:rsidRPr="00843F5F">
        <w:rPr>
          <w:sz w:val="28"/>
        </w:rPr>
        <w:t xml:space="preserve">Деякі особистісні стереотипи можуть стати дуже стійкими переконаннями (групові соціальні стереотипи звичайно дещо менш жорсткі) і не дають людині можливість змінити погляд на речі, об’єктивно оцінювати ситуацію. Особливо таке спостерігається ся в людей з ригідним типом психіки, а також у  людей з порушення адекватності сприйняття зовнішнього і внутрішнього світу. </w:t>
      </w:r>
    </w:p>
    <w:p w14:paraId="5C6DEA2C" w14:textId="77777777" w:rsidR="00035946" w:rsidRDefault="00035946" w:rsidP="0066195C">
      <w:pPr>
        <w:pStyle w:val="menu3"/>
        <w:widowControl w:val="0"/>
        <w:spacing w:before="0" w:beforeAutospacing="0" w:after="0" w:afterAutospacing="0" w:line="360" w:lineRule="auto"/>
        <w:ind w:firstLine="561"/>
        <w:jc w:val="both"/>
        <w:rPr>
          <w:sz w:val="28"/>
        </w:rPr>
      </w:pPr>
      <w:r w:rsidRPr="009301A5">
        <w:rPr>
          <w:sz w:val="28"/>
        </w:rPr>
        <w:t xml:space="preserve">Одним з найбільш виразних </w:t>
      </w:r>
      <w:r>
        <w:rPr>
          <w:sz w:val="28"/>
        </w:rPr>
        <w:t xml:space="preserve">особистісних </w:t>
      </w:r>
      <w:r w:rsidRPr="009301A5">
        <w:rPr>
          <w:sz w:val="28"/>
        </w:rPr>
        <w:t>бар’єрів у міжкультурному спілкуванні є етноцентризм – сприйняття й інтерпретація поведінки інших через призму сво</w:t>
      </w:r>
      <w:r>
        <w:rPr>
          <w:sz w:val="28"/>
        </w:rPr>
        <w:t>го сприйняття і</w:t>
      </w:r>
      <w:r w:rsidRPr="009301A5">
        <w:rPr>
          <w:sz w:val="28"/>
        </w:rPr>
        <w:t xml:space="preserve"> культури, що виражається в оцінці розбіжностей за принципом «</w:t>
      </w:r>
      <w:r>
        <w:rPr>
          <w:sz w:val="28"/>
        </w:rPr>
        <w:t>я</w:t>
      </w:r>
      <w:r w:rsidRPr="009301A5">
        <w:rPr>
          <w:sz w:val="28"/>
        </w:rPr>
        <w:t xml:space="preserve"> кращ</w:t>
      </w:r>
      <w:r>
        <w:rPr>
          <w:sz w:val="28"/>
        </w:rPr>
        <w:t>ий</w:t>
      </w:r>
      <w:r w:rsidRPr="009301A5">
        <w:rPr>
          <w:sz w:val="28"/>
        </w:rPr>
        <w:t>, вони – гірші». Е</w:t>
      </w:r>
      <w:r>
        <w:rPr>
          <w:sz w:val="28"/>
        </w:rPr>
        <w:t>го- та е</w:t>
      </w:r>
      <w:r w:rsidRPr="009301A5">
        <w:rPr>
          <w:sz w:val="28"/>
        </w:rPr>
        <w:t>тноцентризм – це тенденці</w:t>
      </w:r>
      <w:r>
        <w:rPr>
          <w:sz w:val="28"/>
        </w:rPr>
        <w:t>ї</w:t>
      </w:r>
      <w:r w:rsidRPr="009301A5">
        <w:rPr>
          <w:sz w:val="28"/>
        </w:rPr>
        <w:t xml:space="preserve"> ви</w:t>
      </w:r>
      <w:r w:rsidRPr="009301A5">
        <w:rPr>
          <w:sz w:val="28"/>
        </w:rPr>
        <w:lastRenderedPageBreak/>
        <w:t>користання стандартів своєї групи для оцінки інших груп, розташовуючи свою групу на вершині ієрархії й розглядаючи інші групи як такі, стоять значно нижче.</w:t>
      </w:r>
    </w:p>
    <w:p w14:paraId="7FBD8C9F" w14:textId="77777777" w:rsidR="00035946" w:rsidRPr="009B058E" w:rsidRDefault="00035946" w:rsidP="0066195C">
      <w:pPr>
        <w:pStyle w:val="menu3"/>
        <w:widowControl w:val="0"/>
        <w:spacing w:before="0" w:beforeAutospacing="0" w:after="0" w:afterAutospacing="0" w:line="360" w:lineRule="auto"/>
        <w:ind w:firstLine="561"/>
        <w:jc w:val="both"/>
        <w:rPr>
          <w:sz w:val="28"/>
        </w:rPr>
      </w:pPr>
      <w:r>
        <w:rPr>
          <w:sz w:val="28"/>
        </w:rPr>
        <w:t xml:space="preserve">Це відбувається тому, що на думку психологів </w:t>
      </w:r>
      <w:r w:rsidRPr="009B058E">
        <w:rPr>
          <w:sz w:val="28"/>
        </w:rPr>
        <w:t>людям притаманно:</w:t>
      </w:r>
    </w:p>
    <w:p w14:paraId="25C8AC85" w14:textId="77777777" w:rsidR="00035946" w:rsidRPr="009B058E" w:rsidRDefault="00035946" w:rsidP="0066195C">
      <w:pPr>
        <w:pStyle w:val="menu3"/>
        <w:widowControl w:val="0"/>
        <w:spacing w:before="0" w:beforeAutospacing="0" w:after="0" w:afterAutospacing="0" w:line="360" w:lineRule="auto"/>
        <w:ind w:firstLine="561"/>
        <w:jc w:val="both"/>
        <w:rPr>
          <w:sz w:val="28"/>
        </w:rPr>
      </w:pPr>
      <w:r>
        <w:rPr>
          <w:sz w:val="28"/>
        </w:rPr>
        <w:t>1. Розглядати</w:t>
      </w:r>
      <w:r w:rsidRPr="009B058E">
        <w:rPr>
          <w:sz w:val="28"/>
        </w:rPr>
        <w:t xml:space="preserve"> те, що відбувається в їхній культурі, природним і правильним, а те, що відбувається в інших культурах, неприродним і неправильним;</w:t>
      </w:r>
    </w:p>
    <w:p w14:paraId="1E8F2E6E" w14:textId="77777777" w:rsidR="00035946" w:rsidRPr="009B058E" w:rsidRDefault="00035946" w:rsidP="0066195C">
      <w:pPr>
        <w:pStyle w:val="menu3"/>
        <w:widowControl w:val="0"/>
        <w:spacing w:before="0" w:beforeAutospacing="0" w:after="0" w:afterAutospacing="0" w:line="360" w:lineRule="auto"/>
        <w:ind w:firstLine="561"/>
        <w:jc w:val="both"/>
        <w:rPr>
          <w:sz w:val="28"/>
        </w:rPr>
      </w:pPr>
      <w:r w:rsidRPr="009B058E">
        <w:rPr>
          <w:sz w:val="28"/>
        </w:rPr>
        <w:t xml:space="preserve">2. </w:t>
      </w:r>
      <w:r>
        <w:rPr>
          <w:sz w:val="28"/>
        </w:rPr>
        <w:t xml:space="preserve">Вважати </w:t>
      </w:r>
      <w:r w:rsidRPr="009B058E">
        <w:rPr>
          <w:sz w:val="28"/>
        </w:rPr>
        <w:t>звичаї своєї групи як універсальні: що гарно для нас, то гарно й для інших;</w:t>
      </w:r>
    </w:p>
    <w:p w14:paraId="75F4E9B4" w14:textId="77777777" w:rsidR="00035946" w:rsidRPr="009B058E" w:rsidRDefault="00035946" w:rsidP="0066195C">
      <w:pPr>
        <w:pStyle w:val="menu3"/>
        <w:widowControl w:val="0"/>
        <w:spacing w:before="0" w:beforeAutospacing="0" w:after="0" w:afterAutospacing="0" w:line="360" w:lineRule="auto"/>
        <w:ind w:firstLine="561"/>
        <w:jc w:val="both"/>
        <w:rPr>
          <w:sz w:val="28"/>
        </w:rPr>
      </w:pPr>
      <w:r w:rsidRPr="009B058E">
        <w:rPr>
          <w:sz w:val="28"/>
        </w:rPr>
        <w:t xml:space="preserve">3. </w:t>
      </w:r>
      <w:r>
        <w:rPr>
          <w:sz w:val="28"/>
        </w:rPr>
        <w:t xml:space="preserve">Свої </w:t>
      </w:r>
      <w:r w:rsidRPr="009B058E">
        <w:rPr>
          <w:sz w:val="28"/>
        </w:rPr>
        <w:t xml:space="preserve">норми, ролі й цінності своєї групи </w:t>
      </w:r>
      <w:r>
        <w:rPr>
          <w:sz w:val="28"/>
        </w:rPr>
        <w:t xml:space="preserve">вважати </w:t>
      </w:r>
      <w:r w:rsidRPr="009B058E">
        <w:rPr>
          <w:sz w:val="28"/>
        </w:rPr>
        <w:t>безумовно правильни</w:t>
      </w:r>
      <w:r>
        <w:rPr>
          <w:sz w:val="28"/>
        </w:rPr>
        <w:t xml:space="preserve">ми і </w:t>
      </w:r>
      <w:r w:rsidRPr="009B058E">
        <w:rPr>
          <w:sz w:val="28"/>
        </w:rPr>
        <w:t xml:space="preserve"> вважати кооперацію з членами своєї групи й допомогу їм природ</w:t>
      </w:r>
      <w:r>
        <w:rPr>
          <w:sz w:val="28"/>
        </w:rPr>
        <w:t>ною, і</w:t>
      </w:r>
      <w:r w:rsidRPr="009B058E">
        <w:rPr>
          <w:sz w:val="28"/>
        </w:rPr>
        <w:t xml:space="preserve"> діяти так, щоб членам своєї групи було краще;</w:t>
      </w:r>
    </w:p>
    <w:p w14:paraId="4FB6A3FD" w14:textId="77777777" w:rsidR="00035946" w:rsidRPr="009B058E" w:rsidRDefault="00035946" w:rsidP="0066195C">
      <w:pPr>
        <w:pStyle w:val="menu3"/>
        <w:widowControl w:val="0"/>
        <w:spacing w:before="0" w:beforeAutospacing="0" w:after="0" w:afterAutospacing="0" w:line="360" w:lineRule="auto"/>
        <w:ind w:firstLine="561"/>
        <w:jc w:val="both"/>
        <w:rPr>
          <w:sz w:val="28"/>
        </w:rPr>
      </w:pPr>
      <w:r>
        <w:rPr>
          <w:sz w:val="28"/>
        </w:rPr>
        <w:t>4</w:t>
      </w:r>
      <w:r w:rsidRPr="009B058E">
        <w:rPr>
          <w:sz w:val="28"/>
        </w:rPr>
        <w:t xml:space="preserve">. </w:t>
      </w:r>
      <w:r>
        <w:rPr>
          <w:sz w:val="28"/>
        </w:rPr>
        <w:t>Пишатися своєю групою і водночас - відчувати</w:t>
      </w:r>
      <w:r w:rsidRPr="009B058E">
        <w:rPr>
          <w:sz w:val="28"/>
        </w:rPr>
        <w:t xml:space="preserve"> неприязн</w:t>
      </w:r>
      <w:r>
        <w:rPr>
          <w:sz w:val="28"/>
        </w:rPr>
        <w:t>ь</w:t>
      </w:r>
      <w:r w:rsidRPr="009B058E">
        <w:rPr>
          <w:sz w:val="28"/>
        </w:rPr>
        <w:t xml:space="preserve"> стосовно зовнішніх груп. </w:t>
      </w:r>
    </w:p>
    <w:p w14:paraId="2CBDF5A8" w14:textId="77777777" w:rsidR="00035946" w:rsidRPr="006A361C" w:rsidRDefault="00035946" w:rsidP="0066195C">
      <w:pPr>
        <w:pStyle w:val="menu3"/>
        <w:widowControl w:val="0"/>
        <w:spacing w:before="0" w:beforeAutospacing="0" w:after="0" w:afterAutospacing="0" w:line="360" w:lineRule="auto"/>
        <w:ind w:firstLine="561"/>
        <w:jc w:val="both"/>
        <w:rPr>
          <w:sz w:val="28"/>
        </w:rPr>
      </w:pPr>
      <w:r w:rsidRPr="00583742">
        <w:rPr>
          <w:sz w:val="28"/>
        </w:rPr>
        <w:t>Отож, чим більші культурні розбіжності між групами, тим більшим є потенційний негативізм їхньої оцінки. Ось чому усвідомлення людиною свого егоцентризму – перший крок до його подолання, до об’єктивності оцінки інших людей.</w:t>
      </w:r>
      <w:r>
        <w:rPr>
          <w:sz w:val="28"/>
        </w:rPr>
        <w:t xml:space="preserve"> Е</w:t>
      </w:r>
      <w:r w:rsidRPr="006A361C">
        <w:rPr>
          <w:sz w:val="28"/>
        </w:rPr>
        <w:t xml:space="preserve">фективність комунікацій підвищується, якщо почуття відправника та одержувача досить близькі по відношенню до </w:t>
      </w:r>
      <w:r>
        <w:rPr>
          <w:sz w:val="28"/>
        </w:rPr>
        <w:t xml:space="preserve">людей і </w:t>
      </w:r>
      <w:r w:rsidRPr="006A361C">
        <w:rPr>
          <w:sz w:val="28"/>
        </w:rPr>
        <w:t xml:space="preserve">обговорюваної </w:t>
      </w:r>
      <w:r>
        <w:rPr>
          <w:sz w:val="28"/>
        </w:rPr>
        <w:t xml:space="preserve">загальної </w:t>
      </w:r>
      <w:r w:rsidRPr="006A361C">
        <w:rPr>
          <w:sz w:val="28"/>
        </w:rPr>
        <w:t xml:space="preserve">проблеми. </w:t>
      </w:r>
    </w:p>
    <w:p w14:paraId="0E85F238" w14:textId="77777777" w:rsidR="00035946" w:rsidRPr="006A361C" w:rsidRDefault="00035946" w:rsidP="0066195C">
      <w:pPr>
        <w:pStyle w:val="menu3"/>
        <w:widowControl w:val="0"/>
        <w:spacing w:before="0" w:beforeAutospacing="0" w:after="0" w:afterAutospacing="0" w:line="360" w:lineRule="auto"/>
        <w:ind w:firstLine="561"/>
        <w:jc w:val="both"/>
        <w:rPr>
          <w:sz w:val="28"/>
        </w:rPr>
      </w:pPr>
      <w:r w:rsidRPr="006A361C">
        <w:rPr>
          <w:sz w:val="28"/>
        </w:rPr>
        <w:t>До особистісних бар'єрів відноситься і так звана психологічна дистанція</w:t>
      </w:r>
      <w:r w:rsidRPr="003D6535">
        <w:rPr>
          <w:sz w:val="28"/>
        </w:rPr>
        <w:t xml:space="preserve"> - </w:t>
      </w:r>
      <w:r w:rsidRPr="006A361C">
        <w:rPr>
          <w:sz w:val="28"/>
        </w:rPr>
        <w:t xml:space="preserve">почуття емоційної несумісності людей, аналогічне реальній фізичній відстані між сторонами. Ми усі на власному досвіді знаємо, що наші почуття та відношення обмежують можливості спілкування з іншими людьми як на роботі так і в особистому житті. Емоції діють як «фільтри» нашого сприйняття: ми бачимо і чуємо, насамперед, те, на що ми </w:t>
      </w:r>
      <w:proofErr w:type="spellStart"/>
      <w:r w:rsidRPr="006A361C">
        <w:rPr>
          <w:sz w:val="28"/>
        </w:rPr>
        <w:t>емоційно</w:t>
      </w:r>
      <w:proofErr w:type="spellEnd"/>
      <w:r w:rsidRPr="006A361C">
        <w:rPr>
          <w:sz w:val="28"/>
        </w:rPr>
        <w:t xml:space="preserve"> «налаштовані» - фактично нашими комунікаціями керують наші очікування, почуттями та відношеннями.. </w:t>
      </w:r>
    </w:p>
    <w:p w14:paraId="43AA0D0F" w14:textId="77777777" w:rsidR="00035946" w:rsidRPr="006A361C" w:rsidRDefault="00035946" w:rsidP="0066195C">
      <w:pPr>
        <w:pStyle w:val="menu3"/>
        <w:widowControl w:val="0"/>
        <w:spacing w:before="0" w:beforeAutospacing="0" w:after="0" w:afterAutospacing="0" w:line="360" w:lineRule="auto"/>
        <w:ind w:firstLine="567"/>
        <w:jc w:val="both"/>
        <w:rPr>
          <w:sz w:val="28"/>
        </w:rPr>
      </w:pPr>
      <w:r>
        <w:rPr>
          <w:sz w:val="28"/>
        </w:rPr>
        <w:t>До цих  бар’єрів</w:t>
      </w:r>
      <w:r w:rsidRPr="009A74AD">
        <w:rPr>
          <w:sz w:val="28"/>
        </w:rPr>
        <w:t xml:space="preserve"> можна </w:t>
      </w:r>
      <w:r>
        <w:rPr>
          <w:sz w:val="28"/>
        </w:rPr>
        <w:t>віднести</w:t>
      </w:r>
      <w:r w:rsidRPr="009A74AD">
        <w:rPr>
          <w:sz w:val="28"/>
        </w:rPr>
        <w:t xml:space="preserve"> </w:t>
      </w:r>
      <w:r>
        <w:rPr>
          <w:sz w:val="28"/>
        </w:rPr>
        <w:t xml:space="preserve">і </w:t>
      </w:r>
      <w:proofErr w:type="spellStart"/>
      <w:r>
        <w:rPr>
          <w:sz w:val="28"/>
        </w:rPr>
        <w:t>соціо</w:t>
      </w:r>
      <w:proofErr w:type="spellEnd"/>
      <w:r>
        <w:rPr>
          <w:sz w:val="28"/>
        </w:rPr>
        <w:t>-</w:t>
      </w:r>
      <w:r w:rsidRPr="009A74AD">
        <w:rPr>
          <w:sz w:val="28"/>
        </w:rPr>
        <w:t>культурн</w:t>
      </w:r>
      <w:r>
        <w:rPr>
          <w:sz w:val="28"/>
        </w:rPr>
        <w:t>і характеристики, оскільки виявляють також соціальні відмінності:</w:t>
      </w:r>
      <w:r w:rsidRPr="009A74AD">
        <w:rPr>
          <w:sz w:val="28"/>
        </w:rPr>
        <w:t xml:space="preserve"> </w:t>
      </w:r>
      <w:r>
        <w:rPr>
          <w:sz w:val="28"/>
        </w:rPr>
        <w:t xml:space="preserve">з </w:t>
      </w:r>
      <w:r w:rsidRPr="009A74AD">
        <w:rPr>
          <w:sz w:val="28"/>
        </w:rPr>
        <w:t xml:space="preserve">різницею в національних культурах людей, які спілкуються, різницею в їхніх цінностях, рівні освіти, релігійної </w:t>
      </w:r>
      <w:r w:rsidRPr="009A74AD">
        <w:rPr>
          <w:sz w:val="28"/>
        </w:rPr>
        <w:lastRenderedPageBreak/>
        <w:t>приналежності тощо</w:t>
      </w:r>
      <w:r>
        <w:rPr>
          <w:rStyle w:val="ad"/>
          <w:sz w:val="28"/>
        </w:rPr>
        <w:footnoteReference w:id="14"/>
      </w:r>
      <w:r w:rsidRPr="009A74AD">
        <w:rPr>
          <w:sz w:val="28"/>
        </w:rPr>
        <w:t xml:space="preserve">. </w:t>
      </w:r>
      <w:r>
        <w:rPr>
          <w:sz w:val="28"/>
        </w:rPr>
        <w:t xml:space="preserve">Сюди можна віднести </w:t>
      </w:r>
      <w:r w:rsidRPr="006A361C">
        <w:rPr>
          <w:sz w:val="28"/>
        </w:rPr>
        <w:t>різниц</w:t>
      </w:r>
      <w:r>
        <w:rPr>
          <w:sz w:val="28"/>
        </w:rPr>
        <w:t xml:space="preserve">ю в </w:t>
      </w:r>
      <w:r w:rsidRPr="006A361C">
        <w:rPr>
          <w:sz w:val="28"/>
        </w:rPr>
        <w:t xml:space="preserve"> расі, статі, культурному та соціально-економічному статусі учасників комунікацій, які хибно розуміють не традиційні для себе комунікативні сигнали (невідомі слова, рухи, жести інтонації голосу тощо). </w:t>
      </w:r>
    </w:p>
    <w:p w14:paraId="6DC3D38F" w14:textId="77777777" w:rsidR="00035946" w:rsidRPr="00EE01A2" w:rsidRDefault="00035946" w:rsidP="0066195C">
      <w:pPr>
        <w:pStyle w:val="menu3"/>
        <w:widowControl w:val="0"/>
        <w:spacing w:before="0" w:beforeAutospacing="0" w:after="0" w:afterAutospacing="0" w:line="360" w:lineRule="auto"/>
        <w:ind w:firstLine="567"/>
        <w:jc w:val="both"/>
        <w:rPr>
          <w:sz w:val="28"/>
        </w:rPr>
      </w:pPr>
      <w:r w:rsidRPr="00EE01A2">
        <w:rPr>
          <w:sz w:val="28"/>
        </w:rPr>
        <w:t xml:space="preserve">Бар’єри можуть бути пов’язані з розбіжністю в життєвих цілях і потребах. Так, люди, в яких є невирішеними проблеми забезпечення мінімального життєвого рівня, мало цікавляться проблемами демократії, свободи, прав особистості. Для прикладу можна навести відому «піраміду потреб» </w:t>
      </w:r>
      <w:proofErr w:type="spellStart"/>
      <w:r w:rsidRPr="00EE01A2">
        <w:rPr>
          <w:sz w:val="28"/>
        </w:rPr>
        <w:t>Абрахама</w:t>
      </w:r>
      <w:proofErr w:type="spellEnd"/>
      <w:r w:rsidRPr="00EE01A2">
        <w:rPr>
          <w:sz w:val="28"/>
        </w:rPr>
        <w:t xml:space="preserve"> Маслоу: фізіологічні потреби (їжа, вода, секс, виживання); потреби, пов’язані з безпекою (житло, одяг, захист, почуття безпеки); потреби взаємостосунків (кохання, дружба, приналежність до сім’ї та інших груп); потреба в повазі (самоповага, повага з боку інших); потреби самоактуалізації (самовираження, творчість). За А. Маслоу, людина починає відчувати ті чи інші потреби лише тоді, коли задоволені потреби більш низького рівня.</w:t>
      </w:r>
    </w:p>
    <w:p w14:paraId="0C98105C" w14:textId="77777777" w:rsidR="00035946" w:rsidRPr="00EE01A2" w:rsidRDefault="00035946" w:rsidP="0066195C">
      <w:pPr>
        <w:pStyle w:val="menu3"/>
        <w:widowControl w:val="0"/>
        <w:spacing w:before="0" w:beforeAutospacing="0" w:after="0" w:afterAutospacing="0" w:line="360" w:lineRule="auto"/>
        <w:ind w:firstLine="567"/>
        <w:jc w:val="both"/>
        <w:rPr>
          <w:sz w:val="28"/>
        </w:rPr>
      </w:pPr>
      <w:r w:rsidRPr="00EE01A2">
        <w:rPr>
          <w:sz w:val="28"/>
        </w:rPr>
        <w:t>Існують ролеві бар’єри – коли людина не може змінити роль при зміні ситуації спілкування: батько залишається батьком, скільки б років не було його дитині, начальник поводиться з дружиною та дітьми як з підлеглими тощо.</w:t>
      </w:r>
    </w:p>
    <w:p w14:paraId="40B85331" w14:textId="77777777" w:rsidR="00035946" w:rsidRPr="009A74AD" w:rsidRDefault="00035946" w:rsidP="0066195C">
      <w:pPr>
        <w:pStyle w:val="menu3"/>
        <w:widowControl w:val="0"/>
        <w:spacing w:before="0" w:beforeAutospacing="0" w:after="0" w:afterAutospacing="0" w:line="360" w:lineRule="auto"/>
        <w:ind w:firstLine="561"/>
        <w:jc w:val="both"/>
        <w:rPr>
          <w:sz w:val="28"/>
        </w:rPr>
      </w:pPr>
      <w:r w:rsidRPr="009A74AD">
        <w:rPr>
          <w:sz w:val="28"/>
        </w:rPr>
        <w:t>Бар’єри можуть бути</w:t>
      </w:r>
      <w:r>
        <w:rPr>
          <w:sz w:val="28"/>
        </w:rPr>
        <w:t xml:space="preserve"> </w:t>
      </w:r>
      <w:r w:rsidRPr="009A74AD">
        <w:rPr>
          <w:sz w:val="28"/>
        </w:rPr>
        <w:t xml:space="preserve"> пов’язані з розбіжністю соціального статусу </w:t>
      </w:r>
      <w:proofErr w:type="spellStart"/>
      <w:r w:rsidRPr="009A74AD">
        <w:rPr>
          <w:sz w:val="28"/>
        </w:rPr>
        <w:t>комунікантів</w:t>
      </w:r>
      <w:proofErr w:type="spellEnd"/>
      <w:r w:rsidRPr="009A74AD">
        <w:rPr>
          <w:sz w:val="28"/>
        </w:rPr>
        <w:t>. Наприклад, бар’єри, пов’язані з віковою різницею («батьки нездатні нас зрозуміти»), соціальним і майновим станом («ситий голодного не розуміє»), приналежності до чоловічої чи жіночої статі («тільки жінка може зрозуміти жінку»).</w:t>
      </w:r>
      <w:r w:rsidRPr="006208B1">
        <w:rPr>
          <w:sz w:val="28"/>
        </w:rPr>
        <w:t xml:space="preserve"> </w:t>
      </w:r>
      <w:r w:rsidRPr="006A361C">
        <w:rPr>
          <w:sz w:val="28"/>
        </w:rPr>
        <w:t>Особистісні бар'єри можуть виникати як на роботі так і в побутовому спілкуванні людей.</w:t>
      </w:r>
    </w:p>
    <w:p w14:paraId="7A5C5A5C" w14:textId="77777777" w:rsidR="00035946" w:rsidRPr="008F166D" w:rsidRDefault="00035946" w:rsidP="0066195C">
      <w:pPr>
        <w:pStyle w:val="menu3"/>
        <w:widowControl w:val="0"/>
        <w:spacing w:before="0" w:beforeAutospacing="0" w:after="0" w:afterAutospacing="0" w:line="360" w:lineRule="auto"/>
        <w:ind w:firstLine="561"/>
        <w:jc w:val="both"/>
        <w:rPr>
          <w:sz w:val="28"/>
        </w:rPr>
      </w:pPr>
      <w:r>
        <w:rPr>
          <w:sz w:val="28"/>
        </w:rPr>
        <w:t>Також, можемо відзначити і такий бар’єр як с</w:t>
      </w:r>
      <w:r w:rsidRPr="008F166D">
        <w:rPr>
          <w:sz w:val="28"/>
        </w:rPr>
        <w:t>татус особи відправника</w:t>
      </w:r>
      <w:r>
        <w:rPr>
          <w:sz w:val="28"/>
        </w:rPr>
        <w:t xml:space="preserve">, який </w:t>
      </w:r>
      <w:r w:rsidRPr="008F166D">
        <w:rPr>
          <w:sz w:val="28"/>
        </w:rPr>
        <w:t>впливає на сприйняття повідомлення адресатом.. Особа, яка має статус вищий за адресата, оцінюється як така, що заслуговує довіри. З іншого боку, повідомлення осіб з нижчим статусом вважаються менш достовірними. </w:t>
      </w:r>
    </w:p>
    <w:p w14:paraId="44037A47" w14:textId="77777777" w:rsidR="00035946" w:rsidRDefault="00035946" w:rsidP="0066195C">
      <w:pPr>
        <w:pStyle w:val="menu3"/>
        <w:widowControl w:val="0"/>
        <w:spacing w:before="0" w:beforeAutospacing="0" w:after="0" w:afterAutospacing="0" w:line="360" w:lineRule="auto"/>
        <w:ind w:firstLine="561"/>
        <w:jc w:val="both"/>
        <w:rPr>
          <w:sz w:val="28"/>
        </w:rPr>
      </w:pPr>
      <w:r w:rsidRPr="003A26F6">
        <w:rPr>
          <w:bCs/>
          <w:sz w:val="28"/>
        </w:rPr>
        <w:t>Комунікативний бар’єр може виникати при ситуаціях, коли л</w:t>
      </w:r>
      <w:r w:rsidRPr="003A26F6">
        <w:rPr>
          <w:sz w:val="28"/>
        </w:rPr>
        <w:t>юди</w:t>
      </w:r>
      <w:r w:rsidRPr="00412B87">
        <w:rPr>
          <w:sz w:val="28"/>
        </w:rPr>
        <w:t xml:space="preserve">, як правило, чинять опір будь-яким змінам в діяльності організації, </w:t>
      </w:r>
      <w:proofErr w:type="spellStart"/>
      <w:r w:rsidRPr="00412B87">
        <w:rPr>
          <w:sz w:val="28"/>
        </w:rPr>
        <w:t>боячись</w:t>
      </w:r>
      <w:proofErr w:type="spellEnd"/>
      <w:r w:rsidRPr="00412B87">
        <w:rPr>
          <w:sz w:val="28"/>
        </w:rPr>
        <w:t xml:space="preserve"> реоргані</w:t>
      </w:r>
      <w:r w:rsidRPr="00412B87">
        <w:rPr>
          <w:sz w:val="28"/>
        </w:rPr>
        <w:lastRenderedPageBreak/>
        <w:t xml:space="preserve">зації, звільнення тощо. Така ситуація часто виникає, якщо між керівництвом та співробітниками немає розуміння і довіри. Персонал може по-різному протидіяти змінам: ухилятися від виконання вказівок, свідомо перекручувати повідомлення тощо, як наслідок - розриви комунікації, які виникають і посилюються при просуванні інформації зверху вниз. </w:t>
      </w:r>
    </w:p>
    <w:p w14:paraId="5476BD33" w14:textId="77777777" w:rsidR="00035946" w:rsidRPr="006A2B58" w:rsidRDefault="00035946" w:rsidP="0066195C">
      <w:pPr>
        <w:pStyle w:val="menu3"/>
        <w:widowControl w:val="0"/>
        <w:spacing w:before="0" w:beforeAutospacing="0" w:after="0" w:afterAutospacing="0" w:line="360" w:lineRule="auto"/>
        <w:ind w:firstLine="561"/>
        <w:jc w:val="both"/>
        <w:rPr>
          <w:sz w:val="28"/>
        </w:rPr>
      </w:pPr>
      <w:r>
        <w:rPr>
          <w:sz w:val="28"/>
        </w:rPr>
        <w:t>Досить вагомими є н</w:t>
      </w:r>
      <w:r w:rsidRPr="006A2B58">
        <w:rPr>
          <w:sz w:val="28"/>
        </w:rPr>
        <w:t>евербальні перешкоди. У невербальній комунікації використовують</w:t>
      </w:r>
      <w:r>
        <w:rPr>
          <w:sz w:val="28"/>
        </w:rPr>
        <w:t>ся будь-які символи, крім слів і н</w:t>
      </w:r>
      <w:r w:rsidRPr="006A2B58">
        <w:rPr>
          <w:sz w:val="28"/>
        </w:rPr>
        <w:t>айчастіше невербальна комунікація відбувається одночасно з вербальною й може підсилювати або змінювати зміст слів. Обмін поглядами, вираз обличчя, наприклад, посмішки й виразу несхвалення тощо - усе це приклади невербальної комунікації. Використання вказівного пальця, щоб показати щось, прикриття роту рукою, доторкання, млява поза також відносяться до невербальних способів передачі значення.</w:t>
      </w:r>
    </w:p>
    <w:p w14:paraId="6A452B56" w14:textId="77777777" w:rsidR="00035946" w:rsidRDefault="00035946" w:rsidP="0066195C">
      <w:pPr>
        <w:pStyle w:val="menu3"/>
        <w:widowControl w:val="0"/>
        <w:spacing w:before="0" w:beforeAutospacing="0" w:after="0" w:afterAutospacing="0" w:line="360" w:lineRule="auto"/>
        <w:ind w:firstLine="561"/>
        <w:jc w:val="both"/>
        <w:rPr>
          <w:sz w:val="28"/>
        </w:rPr>
      </w:pPr>
      <w:r w:rsidRPr="006A2B58">
        <w:rPr>
          <w:sz w:val="28"/>
        </w:rPr>
        <w:t xml:space="preserve">Ще один різновид невербальної комунікації формується тим, як ми проголошуємо слова. Маються на увазі інтонація, модуляція голосу, плавність мовлення тощо. Те, як ми проголошуємо слова, може суттєво змінювати зміст цих самих слів. Як і семантичні бар’єри, культурні відмінності при обміні невербальною інформацією можуть створювати суттєві перешкоди для розуміння. </w:t>
      </w:r>
    </w:p>
    <w:p w14:paraId="7A9C6BF6" w14:textId="77777777" w:rsidR="00035946" w:rsidRPr="00FF13C4" w:rsidRDefault="00035946" w:rsidP="0066195C">
      <w:pPr>
        <w:pStyle w:val="menu3"/>
        <w:widowControl w:val="0"/>
        <w:spacing w:before="0" w:beforeAutospacing="0" w:after="0" w:afterAutospacing="0" w:line="360" w:lineRule="auto"/>
        <w:ind w:firstLine="561"/>
        <w:jc w:val="both"/>
        <w:rPr>
          <w:sz w:val="28"/>
        </w:rPr>
      </w:pPr>
      <w:r w:rsidRPr="00FF13C4">
        <w:rPr>
          <w:sz w:val="28"/>
        </w:rPr>
        <w:t>Іншим обмежувачем ефективності обміну інформації між особами може бути відсутність зворотного зв’язку з приводу надісланого відправником повідомлення. Зворотній зв’язок важливий, оскільки дає можливість установити, чи дійсно ваше повідомлення, отримане одержувачем, витлумачене в тому розумінні, який ви спочатку йому надали.</w:t>
      </w:r>
    </w:p>
    <w:p w14:paraId="5DE6C7E2" w14:textId="77777777" w:rsidR="00035946" w:rsidRPr="00FF13C4" w:rsidRDefault="00035946" w:rsidP="0066195C">
      <w:pPr>
        <w:pStyle w:val="menu3"/>
        <w:widowControl w:val="0"/>
        <w:spacing w:before="0" w:beforeAutospacing="0" w:after="0" w:afterAutospacing="0" w:line="360" w:lineRule="auto"/>
        <w:ind w:firstLine="561"/>
        <w:jc w:val="both"/>
        <w:rPr>
          <w:sz w:val="28"/>
        </w:rPr>
      </w:pPr>
      <w:r w:rsidRPr="00FF13C4">
        <w:rPr>
          <w:sz w:val="28"/>
        </w:rPr>
        <w:t>Ефективна комунікація залежить не лише від того, наскільки точно й ефективно особа вміє передавати інформацію, а й від того, наскільки він вміє приймати повідомлення. На жаль, у розумінні більшості слухати - означає лише вести себе спокійно й давати іншій особі говорити.</w:t>
      </w:r>
    </w:p>
    <w:p w14:paraId="798F0B54" w14:textId="77777777" w:rsidR="00035946" w:rsidRDefault="00035946" w:rsidP="0066195C">
      <w:pPr>
        <w:pStyle w:val="menu3"/>
        <w:widowControl w:val="0"/>
        <w:spacing w:before="0" w:beforeAutospacing="0" w:after="0" w:afterAutospacing="0" w:line="360" w:lineRule="auto"/>
        <w:ind w:firstLine="561"/>
        <w:jc w:val="both"/>
        <w:rPr>
          <w:sz w:val="28"/>
        </w:rPr>
      </w:pPr>
      <w:r w:rsidRPr="00531B72">
        <w:rPr>
          <w:bCs/>
          <w:i/>
          <w:sz w:val="28"/>
        </w:rPr>
        <w:t>Фізичні бар'єри</w:t>
      </w:r>
      <w:r w:rsidRPr="00531B72">
        <w:rPr>
          <w:b/>
          <w:bCs/>
          <w:sz w:val="28"/>
        </w:rPr>
        <w:t xml:space="preserve"> - </w:t>
      </w:r>
      <w:r w:rsidRPr="00531B72">
        <w:rPr>
          <w:bCs/>
          <w:sz w:val="28"/>
        </w:rPr>
        <w:t>це</w:t>
      </w:r>
      <w:r w:rsidRPr="00531B72">
        <w:rPr>
          <w:b/>
          <w:bCs/>
          <w:sz w:val="28"/>
        </w:rPr>
        <w:t xml:space="preserve"> </w:t>
      </w:r>
      <w:r w:rsidRPr="00531B72">
        <w:rPr>
          <w:sz w:val="28"/>
        </w:rPr>
        <w:t>перешкоди, що виникають у середо</w:t>
      </w:r>
      <w:r>
        <w:rPr>
          <w:sz w:val="28"/>
        </w:rPr>
        <w:t>вищі і спричинені ф</w:t>
      </w:r>
      <w:r w:rsidRPr="00531B72">
        <w:rPr>
          <w:sz w:val="28"/>
        </w:rPr>
        <w:t>ізи</w:t>
      </w:r>
      <w:r>
        <w:rPr>
          <w:sz w:val="28"/>
        </w:rPr>
        <w:t xml:space="preserve">чними перепонами: </w:t>
      </w:r>
      <w:r w:rsidRPr="00531B72">
        <w:rPr>
          <w:sz w:val="28"/>
        </w:rPr>
        <w:t xml:space="preserve"> це</w:t>
      </w:r>
      <w:r>
        <w:rPr>
          <w:sz w:val="28"/>
        </w:rPr>
        <w:t xml:space="preserve"> може</w:t>
      </w:r>
      <w:r w:rsidRPr="00531B72">
        <w:rPr>
          <w:sz w:val="28"/>
        </w:rPr>
        <w:t xml:space="preserve"> </w:t>
      </w:r>
      <w:r>
        <w:rPr>
          <w:sz w:val="28"/>
        </w:rPr>
        <w:t xml:space="preserve">бути </w:t>
      </w:r>
      <w:r w:rsidRPr="00531B72">
        <w:rPr>
          <w:sz w:val="28"/>
        </w:rPr>
        <w:t>несподіваний відволікаючий шум, що тимчасово заглушає голос; відстані між людьми; стіни або інші статичні перешкоди, що виникають під час прийому інформації. Як правило учасник</w:t>
      </w:r>
      <w:r>
        <w:rPr>
          <w:sz w:val="28"/>
        </w:rPr>
        <w:t>и</w:t>
      </w:r>
      <w:r w:rsidRPr="00531B72">
        <w:rPr>
          <w:sz w:val="28"/>
        </w:rPr>
        <w:t xml:space="preserve"> кому</w:t>
      </w:r>
      <w:r w:rsidRPr="00531B72">
        <w:rPr>
          <w:sz w:val="28"/>
        </w:rPr>
        <w:lastRenderedPageBreak/>
        <w:t xml:space="preserve">нікацій </w:t>
      </w:r>
      <w:r>
        <w:rPr>
          <w:sz w:val="28"/>
        </w:rPr>
        <w:t xml:space="preserve">намагаються уникати </w:t>
      </w:r>
      <w:r w:rsidRPr="00531B72">
        <w:rPr>
          <w:sz w:val="28"/>
        </w:rPr>
        <w:t xml:space="preserve"> бар'єрів, </w:t>
      </w:r>
      <w:proofErr w:type="spellStart"/>
      <w:r>
        <w:rPr>
          <w:sz w:val="28"/>
        </w:rPr>
        <w:t>бачачи</w:t>
      </w:r>
      <w:proofErr w:type="spellEnd"/>
      <w:r>
        <w:rPr>
          <w:sz w:val="28"/>
        </w:rPr>
        <w:t xml:space="preserve"> ці  фізичні </w:t>
      </w:r>
      <w:r w:rsidRPr="00531B72">
        <w:rPr>
          <w:sz w:val="28"/>
        </w:rPr>
        <w:t>перешко</w:t>
      </w:r>
      <w:r>
        <w:rPr>
          <w:sz w:val="28"/>
        </w:rPr>
        <w:t>ди, що унеможливлюють ефективну взаємодію.</w:t>
      </w:r>
      <w:r w:rsidRPr="00531B72">
        <w:rPr>
          <w:sz w:val="28"/>
        </w:rPr>
        <w:t xml:space="preserve"> </w:t>
      </w:r>
    </w:p>
    <w:p w14:paraId="7FB29ABC" w14:textId="77777777" w:rsidR="00035946" w:rsidRPr="002108C6" w:rsidRDefault="00035946" w:rsidP="0066195C">
      <w:pPr>
        <w:pStyle w:val="menu3"/>
        <w:widowControl w:val="0"/>
        <w:spacing w:before="0" w:beforeAutospacing="0" w:after="0" w:afterAutospacing="0" w:line="360" w:lineRule="auto"/>
        <w:ind w:firstLine="561"/>
        <w:jc w:val="both"/>
        <w:rPr>
          <w:sz w:val="28"/>
        </w:rPr>
      </w:pPr>
      <w:r w:rsidRPr="002108C6">
        <w:rPr>
          <w:bCs/>
          <w:sz w:val="28"/>
        </w:rPr>
        <w:t>Важливо також розуміти проблему конкуренції між повідомленнями</w:t>
      </w:r>
      <w:r w:rsidRPr="002108C6">
        <w:rPr>
          <w:sz w:val="28"/>
        </w:rPr>
        <w:t xml:space="preserve">. У ситуаціях, коли одночасно діє кілька джерел інформації, </w:t>
      </w:r>
      <w:r>
        <w:rPr>
          <w:sz w:val="28"/>
        </w:rPr>
        <w:t xml:space="preserve">то </w:t>
      </w:r>
      <w:r w:rsidRPr="002108C6">
        <w:rPr>
          <w:sz w:val="28"/>
        </w:rPr>
        <w:t xml:space="preserve">адресат </w:t>
      </w:r>
      <w:r>
        <w:rPr>
          <w:sz w:val="28"/>
        </w:rPr>
        <w:t xml:space="preserve">може </w:t>
      </w:r>
      <w:r w:rsidRPr="002108C6">
        <w:rPr>
          <w:sz w:val="28"/>
        </w:rPr>
        <w:t>на</w:t>
      </w:r>
      <w:r>
        <w:rPr>
          <w:sz w:val="28"/>
        </w:rPr>
        <w:t>давати</w:t>
      </w:r>
      <w:r w:rsidRPr="002108C6">
        <w:rPr>
          <w:sz w:val="28"/>
        </w:rPr>
        <w:t xml:space="preserve"> перевагу тому повідомленню, яке в даний момент є для нього найбільш важливим. Тому відправник інформації повинен </w:t>
      </w:r>
      <w:r>
        <w:rPr>
          <w:sz w:val="28"/>
        </w:rPr>
        <w:t xml:space="preserve">завжди </w:t>
      </w:r>
      <w:r w:rsidRPr="002108C6">
        <w:rPr>
          <w:sz w:val="28"/>
        </w:rPr>
        <w:t xml:space="preserve">пам'ятати про необхідність забезпечення уваги адресата </w:t>
      </w:r>
      <w:r>
        <w:rPr>
          <w:sz w:val="28"/>
        </w:rPr>
        <w:t>і</w:t>
      </w:r>
      <w:r w:rsidRPr="002108C6">
        <w:rPr>
          <w:sz w:val="28"/>
        </w:rPr>
        <w:t xml:space="preserve"> використовувати найефективніші канали і засоби комунікацій. </w:t>
      </w:r>
    </w:p>
    <w:p w14:paraId="01E71D01" w14:textId="77777777" w:rsidR="00035946" w:rsidRPr="00765D05" w:rsidRDefault="00035946" w:rsidP="0066195C">
      <w:pPr>
        <w:pStyle w:val="menu3"/>
        <w:widowControl w:val="0"/>
        <w:spacing w:before="0" w:beforeAutospacing="0" w:after="0" w:afterAutospacing="0" w:line="360" w:lineRule="auto"/>
        <w:ind w:firstLine="561"/>
        <w:jc w:val="both"/>
        <w:rPr>
          <w:sz w:val="28"/>
        </w:rPr>
      </w:pPr>
      <w:r w:rsidRPr="00765D05">
        <w:rPr>
          <w:i/>
          <w:sz w:val="28"/>
        </w:rPr>
        <w:t>Семантичні бар'єри</w:t>
      </w:r>
      <w:r w:rsidRPr="00765D05">
        <w:rPr>
          <w:sz w:val="28"/>
        </w:rPr>
        <w:t xml:space="preserve"> </w:t>
      </w:r>
      <w:r w:rsidRPr="00531B72">
        <w:rPr>
          <w:sz w:val="28"/>
        </w:rPr>
        <w:t xml:space="preserve">виникають в результаті обмежень розуміння використаних </w:t>
      </w:r>
      <w:proofErr w:type="spellStart"/>
      <w:r w:rsidRPr="00531B72">
        <w:rPr>
          <w:sz w:val="28"/>
        </w:rPr>
        <w:t>мовних</w:t>
      </w:r>
      <w:proofErr w:type="spellEnd"/>
      <w:r w:rsidRPr="00531B72">
        <w:rPr>
          <w:sz w:val="28"/>
        </w:rPr>
        <w:t xml:space="preserve"> символів</w:t>
      </w:r>
      <w:r w:rsidRPr="00A162DD">
        <w:rPr>
          <w:sz w:val="28"/>
        </w:rPr>
        <w:t xml:space="preserve"> </w:t>
      </w:r>
      <w:r w:rsidRPr="00531B72">
        <w:rPr>
          <w:sz w:val="28"/>
        </w:rPr>
        <w:t>і продовження спілкування буде заблоковано</w:t>
      </w:r>
      <w:r>
        <w:rPr>
          <w:sz w:val="28"/>
        </w:rPr>
        <w:t xml:space="preserve"> </w:t>
      </w:r>
      <w:r w:rsidRPr="00942B7A">
        <w:rPr>
          <w:sz w:val="28"/>
        </w:rPr>
        <w:t>(логічні, фонетичні, стилістичні, с</w:t>
      </w:r>
      <w:r>
        <w:rPr>
          <w:sz w:val="28"/>
        </w:rPr>
        <w:t>мислові: змістові та формальні перепони</w:t>
      </w:r>
      <w:r w:rsidRPr="00942B7A">
        <w:rPr>
          <w:sz w:val="28"/>
        </w:rPr>
        <w:t>)</w:t>
      </w:r>
      <w:r w:rsidRPr="00531B72">
        <w:rPr>
          <w:sz w:val="28"/>
        </w:rPr>
        <w:t xml:space="preserve">. </w:t>
      </w:r>
      <w:r w:rsidRPr="00765D05">
        <w:rPr>
          <w:sz w:val="28"/>
        </w:rPr>
        <w:t xml:space="preserve">Мовлення виступає </w:t>
      </w:r>
      <w:r w:rsidRPr="00A802E1">
        <w:rPr>
          <w:sz w:val="28"/>
        </w:rPr>
        <w:t xml:space="preserve">основою для більшості комунікацій. Практика підтверджує, що інформатор повинен пристосовувати своє </w:t>
      </w:r>
      <w:proofErr w:type="spellStart"/>
      <w:r w:rsidRPr="00A802E1">
        <w:rPr>
          <w:sz w:val="28"/>
        </w:rPr>
        <w:t>мовн</w:t>
      </w:r>
      <w:r>
        <w:rPr>
          <w:sz w:val="28"/>
        </w:rPr>
        <w:t>е</w:t>
      </w:r>
      <w:proofErr w:type="spellEnd"/>
      <w:r w:rsidRPr="00A802E1">
        <w:rPr>
          <w:sz w:val="28"/>
        </w:rPr>
        <w:t xml:space="preserve"> повідомлення до аудиторії: добирати відповідно терміни, конструкцію речень, форму звернень, тощо</w:t>
      </w:r>
      <w:r>
        <w:rPr>
          <w:sz w:val="28"/>
        </w:rPr>
        <w:t>.</w:t>
      </w:r>
      <w:r w:rsidRPr="00765D05">
        <w:rPr>
          <w:sz w:val="28"/>
        </w:rPr>
        <w:t xml:space="preserve"> В основі побудови ефективного повідомлення лежить його логічна структура. Порушення </w:t>
      </w:r>
      <w:r w:rsidRPr="00AB5493">
        <w:rPr>
          <w:iCs/>
          <w:sz w:val="28"/>
        </w:rPr>
        <w:t>логіки подачі даних у вимові</w:t>
      </w:r>
      <w:r>
        <w:rPr>
          <w:i/>
          <w:iCs/>
          <w:sz w:val="28"/>
        </w:rPr>
        <w:t xml:space="preserve"> </w:t>
      </w:r>
      <w:r w:rsidRPr="00765D05">
        <w:rPr>
          <w:sz w:val="28"/>
        </w:rPr>
        <w:t xml:space="preserve">ускладнює процес розуміння та засвоєння інформації і часто приводять до її неправильного сприймання. В результаті - люди часто роблять різні </w:t>
      </w:r>
      <w:r w:rsidRPr="00633013">
        <w:rPr>
          <w:sz w:val="28"/>
        </w:rPr>
        <w:t>висновки</w:t>
      </w:r>
      <w:r w:rsidRPr="00765D05">
        <w:rPr>
          <w:sz w:val="28"/>
        </w:rPr>
        <w:t xml:space="preserve"> на основі сприймання однієї і тієї ж інформації</w:t>
      </w:r>
      <w:r>
        <w:rPr>
          <w:sz w:val="28"/>
        </w:rPr>
        <w:t>, що</w:t>
      </w:r>
      <w:r w:rsidRPr="00765D05">
        <w:rPr>
          <w:sz w:val="28"/>
        </w:rPr>
        <w:t xml:space="preserve"> часто є перешкодою для ефективних комунікацій. </w:t>
      </w:r>
    </w:p>
    <w:p w14:paraId="1A5068D6" w14:textId="77777777" w:rsidR="00035946" w:rsidRPr="00633013" w:rsidRDefault="00035946" w:rsidP="0066195C">
      <w:pPr>
        <w:pStyle w:val="menu3"/>
        <w:widowControl w:val="0"/>
        <w:spacing w:before="0" w:beforeAutospacing="0" w:after="0" w:afterAutospacing="0" w:line="360" w:lineRule="auto"/>
        <w:ind w:firstLine="561"/>
        <w:jc w:val="both"/>
        <w:rPr>
          <w:sz w:val="28"/>
        </w:rPr>
      </w:pPr>
      <w:r>
        <w:rPr>
          <w:sz w:val="28"/>
        </w:rPr>
        <w:t>Можемо говорити про те, що коли</w:t>
      </w:r>
      <w:r w:rsidRPr="00633013">
        <w:rPr>
          <w:sz w:val="28"/>
        </w:rPr>
        <w:t xml:space="preserve"> окремі аспекти повідомлення залишаються нерозкритими, </w:t>
      </w:r>
      <w:r>
        <w:rPr>
          <w:sz w:val="28"/>
        </w:rPr>
        <w:t xml:space="preserve">то </w:t>
      </w:r>
      <w:r w:rsidRPr="00633013">
        <w:rPr>
          <w:sz w:val="28"/>
        </w:rPr>
        <w:t>спра</w:t>
      </w:r>
      <w:r>
        <w:rPr>
          <w:sz w:val="28"/>
        </w:rPr>
        <w:t>цьовуватиме</w:t>
      </w:r>
      <w:r w:rsidRPr="00633013">
        <w:rPr>
          <w:sz w:val="28"/>
        </w:rPr>
        <w:t xml:space="preserve"> механізм абстрагування, який заміняє незрозумілу інформацію суб'єктивним уявленням про неї. Часто це стає основою комунікаційних бар'єрів. Формування максимально деталізованих повідомлень, повністю зрозумілих всім без винятку, є складним завданням. Однак, при належному формулюванні повідомлень, адресат зможе їх інтерпретувати адекватно. </w:t>
      </w:r>
    </w:p>
    <w:p w14:paraId="19D29970" w14:textId="77777777" w:rsidR="00035946" w:rsidRPr="00531B72" w:rsidRDefault="00035946" w:rsidP="0066195C">
      <w:pPr>
        <w:pStyle w:val="menu3"/>
        <w:widowControl w:val="0"/>
        <w:spacing w:before="0" w:beforeAutospacing="0" w:after="0" w:afterAutospacing="0" w:line="360" w:lineRule="auto"/>
        <w:ind w:firstLine="561"/>
        <w:jc w:val="both"/>
        <w:rPr>
          <w:sz w:val="28"/>
        </w:rPr>
      </w:pPr>
      <w:proofErr w:type="spellStart"/>
      <w:r>
        <w:rPr>
          <w:sz w:val="28"/>
        </w:rPr>
        <w:t>Мовні</w:t>
      </w:r>
      <w:proofErr w:type="spellEnd"/>
      <w:r>
        <w:rPr>
          <w:sz w:val="28"/>
        </w:rPr>
        <w:t xml:space="preserve">  с</w:t>
      </w:r>
      <w:r w:rsidRPr="00531B72">
        <w:rPr>
          <w:sz w:val="28"/>
        </w:rPr>
        <w:t xml:space="preserve">имволи, зазвичай, багатозначні, але для успішної комунікації потрібно обрати </w:t>
      </w:r>
      <w:r>
        <w:rPr>
          <w:sz w:val="28"/>
        </w:rPr>
        <w:t xml:space="preserve">лише </w:t>
      </w:r>
      <w:r w:rsidRPr="00531B72">
        <w:rPr>
          <w:sz w:val="28"/>
        </w:rPr>
        <w:t xml:space="preserve">одне значення, найбільш доречне у конкретній ситуації, в іншому випадку може виникнути </w:t>
      </w:r>
      <w:r>
        <w:rPr>
          <w:sz w:val="28"/>
        </w:rPr>
        <w:t xml:space="preserve">міжособистісне </w:t>
      </w:r>
      <w:r w:rsidRPr="00531B72">
        <w:rPr>
          <w:sz w:val="28"/>
        </w:rPr>
        <w:t>непорозуміння.</w:t>
      </w:r>
      <w:r>
        <w:rPr>
          <w:sz w:val="28"/>
        </w:rPr>
        <w:t xml:space="preserve"> </w:t>
      </w:r>
      <w:r w:rsidRPr="00531B72">
        <w:rPr>
          <w:sz w:val="28"/>
        </w:rPr>
        <w:t xml:space="preserve">Особливо складні проблеми виникають при спілкуванні між представниками різних мов і </w:t>
      </w:r>
      <w:r w:rsidRPr="00531B72">
        <w:rPr>
          <w:sz w:val="28"/>
        </w:rPr>
        <w:lastRenderedPageBreak/>
        <w:t>культур. За таких умов обидві сторони не тільки повинні знати буквальні значення слів, але й інтерпретувати їх у</w:t>
      </w:r>
      <w:r>
        <w:rPr>
          <w:sz w:val="28"/>
        </w:rPr>
        <w:t xml:space="preserve"> </w:t>
      </w:r>
      <w:r w:rsidRPr="00531B72">
        <w:rPr>
          <w:sz w:val="28"/>
        </w:rPr>
        <w:t xml:space="preserve">відповідному контексті. </w:t>
      </w:r>
    </w:p>
    <w:p w14:paraId="3F5510F0" w14:textId="77777777" w:rsidR="00035946" w:rsidRPr="00821A73" w:rsidRDefault="00035946" w:rsidP="0066195C">
      <w:pPr>
        <w:pStyle w:val="menu3"/>
        <w:widowControl w:val="0"/>
        <w:spacing w:before="0" w:beforeAutospacing="0" w:after="0" w:afterAutospacing="0" w:line="360" w:lineRule="auto"/>
        <w:ind w:firstLine="561"/>
        <w:jc w:val="both"/>
        <w:rPr>
          <w:sz w:val="28"/>
        </w:rPr>
      </w:pPr>
      <w:r w:rsidRPr="00821A73">
        <w:rPr>
          <w:sz w:val="28"/>
        </w:rPr>
        <w:t xml:space="preserve">Існують і чисто </w:t>
      </w:r>
      <w:proofErr w:type="spellStart"/>
      <w:r w:rsidRPr="00821A73">
        <w:rPr>
          <w:sz w:val="28"/>
        </w:rPr>
        <w:t>мовні</w:t>
      </w:r>
      <w:proofErr w:type="spellEnd"/>
      <w:r w:rsidRPr="00821A73">
        <w:rPr>
          <w:sz w:val="28"/>
        </w:rPr>
        <w:t xml:space="preserve"> бар’єри у спілкуванні – коли співрозмовники спілкуються різними мовами, або рівень володіння мовою в них є різним. </w:t>
      </w:r>
      <w:proofErr w:type="spellStart"/>
      <w:r w:rsidRPr="00821A73">
        <w:rPr>
          <w:sz w:val="28"/>
        </w:rPr>
        <w:t>Мовний</w:t>
      </w:r>
      <w:proofErr w:type="spellEnd"/>
      <w:r w:rsidRPr="00821A73">
        <w:rPr>
          <w:sz w:val="28"/>
        </w:rPr>
        <w:t xml:space="preserve"> бар’єр виникає й тоді, коли співрозмовники не турбуються про взаєморозуміння і вживають звичну для них лексику, не зважаючи на те, чи знає її партнер по спілкуванню. Одні й ті ж слова можуть по-різному розумітися </w:t>
      </w:r>
      <w:proofErr w:type="spellStart"/>
      <w:r w:rsidRPr="00821A73">
        <w:rPr>
          <w:sz w:val="28"/>
        </w:rPr>
        <w:t>комунікантами</w:t>
      </w:r>
      <w:proofErr w:type="spellEnd"/>
      <w:r w:rsidRPr="00821A73">
        <w:rPr>
          <w:sz w:val="28"/>
        </w:rPr>
        <w:t xml:space="preserve">, деякі слова можуть бути зрозумілими одним і не зрозумілими іншим </w:t>
      </w:r>
      <w:proofErr w:type="spellStart"/>
      <w:r w:rsidRPr="00821A73">
        <w:rPr>
          <w:sz w:val="28"/>
        </w:rPr>
        <w:t>комунікантам</w:t>
      </w:r>
      <w:proofErr w:type="spellEnd"/>
      <w:r w:rsidRPr="00821A73">
        <w:rPr>
          <w:sz w:val="28"/>
        </w:rPr>
        <w:t xml:space="preserve">, або розумітися інакше. </w:t>
      </w:r>
      <w:proofErr w:type="spellStart"/>
      <w:r w:rsidRPr="00821A73">
        <w:rPr>
          <w:sz w:val="28"/>
        </w:rPr>
        <w:t>Мовний</w:t>
      </w:r>
      <w:proofErr w:type="spellEnd"/>
      <w:r w:rsidRPr="00821A73">
        <w:rPr>
          <w:sz w:val="28"/>
        </w:rPr>
        <w:t xml:space="preserve"> бар’єр часто створюють наукові терміни, слова іншомовного походження, жаргонізми.</w:t>
      </w:r>
    </w:p>
    <w:p w14:paraId="3D77AA51" w14:textId="77777777" w:rsidR="00284AFA" w:rsidRDefault="00284AFA" w:rsidP="0066195C">
      <w:pPr>
        <w:widowControl w:val="0"/>
        <w:tabs>
          <w:tab w:val="left" w:pos="993"/>
        </w:tabs>
        <w:spacing w:line="360" w:lineRule="auto"/>
        <w:ind w:firstLine="567"/>
        <w:jc w:val="both"/>
        <w:rPr>
          <w:sz w:val="28"/>
          <w:szCs w:val="28"/>
        </w:rPr>
      </w:pPr>
    </w:p>
    <w:p w14:paraId="32CDCB2E" w14:textId="77777777" w:rsidR="00284AFA" w:rsidRDefault="00284AFA" w:rsidP="0066195C">
      <w:pPr>
        <w:widowControl w:val="0"/>
        <w:tabs>
          <w:tab w:val="left" w:pos="993"/>
        </w:tabs>
        <w:spacing w:line="360" w:lineRule="auto"/>
        <w:ind w:firstLine="567"/>
        <w:jc w:val="both"/>
        <w:rPr>
          <w:sz w:val="28"/>
          <w:szCs w:val="28"/>
        </w:rPr>
      </w:pPr>
    </w:p>
    <w:p w14:paraId="1BF870D1" w14:textId="77777777" w:rsidR="00284AFA" w:rsidRDefault="00284AFA" w:rsidP="0066195C">
      <w:pPr>
        <w:widowControl w:val="0"/>
        <w:tabs>
          <w:tab w:val="left" w:pos="993"/>
        </w:tabs>
        <w:spacing w:line="360" w:lineRule="auto"/>
        <w:jc w:val="center"/>
        <w:rPr>
          <w:b/>
          <w:sz w:val="28"/>
          <w:szCs w:val="28"/>
        </w:rPr>
      </w:pPr>
    </w:p>
    <w:p w14:paraId="250CB1E2" w14:textId="77777777" w:rsidR="00284AFA" w:rsidRDefault="00284AFA" w:rsidP="0066195C">
      <w:pPr>
        <w:widowControl w:val="0"/>
        <w:tabs>
          <w:tab w:val="left" w:pos="993"/>
        </w:tabs>
        <w:spacing w:line="360" w:lineRule="auto"/>
        <w:jc w:val="center"/>
        <w:rPr>
          <w:b/>
          <w:sz w:val="28"/>
          <w:szCs w:val="28"/>
        </w:rPr>
      </w:pPr>
    </w:p>
    <w:p w14:paraId="7310E82A" w14:textId="77777777" w:rsidR="00284AFA" w:rsidRDefault="00284AFA" w:rsidP="0066195C">
      <w:pPr>
        <w:widowControl w:val="0"/>
        <w:tabs>
          <w:tab w:val="left" w:pos="993"/>
        </w:tabs>
        <w:spacing w:line="360" w:lineRule="auto"/>
        <w:jc w:val="center"/>
        <w:rPr>
          <w:b/>
          <w:sz w:val="28"/>
          <w:szCs w:val="28"/>
        </w:rPr>
      </w:pPr>
    </w:p>
    <w:p w14:paraId="6AA794E2" w14:textId="77777777" w:rsidR="00284AFA" w:rsidRDefault="00284AFA" w:rsidP="0066195C">
      <w:pPr>
        <w:widowControl w:val="0"/>
        <w:tabs>
          <w:tab w:val="left" w:pos="993"/>
        </w:tabs>
        <w:spacing w:line="360" w:lineRule="auto"/>
        <w:jc w:val="center"/>
        <w:rPr>
          <w:b/>
          <w:sz w:val="28"/>
          <w:szCs w:val="28"/>
        </w:rPr>
      </w:pPr>
    </w:p>
    <w:p w14:paraId="3A07853B" w14:textId="77777777" w:rsidR="00284AFA" w:rsidRDefault="00284AFA" w:rsidP="0066195C">
      <w:pPr>
        <w:widowControl w:val="0"/>
        <w:tabs>
          <w:tab w:val="left" w:pos="993"/>
        </w:tabs>
        <w:spacing w:line="360" w:lineRule="auto"/>
        <w:jc w:val="center"/>
        <w:rPr>
          <w:b/>
          <w:sz w:val="28"/>
          <w:szCs w:val="28"/>
        </w:rPr>
      </w:pPr>
    </w:p>
    <w:p w14:paraId="4D8F0E30" w14:textId="77777777" w:rsidR="000C3145" w:rsidRDefault="000C3145" w:rsidP="0066195C">
      <w:pPr>
        <w:widowControl w:val="0"/>
        <w:tabs>
          <w:tab w:val="left" w:pos="993"/>
        </w:tabs>
        <w:spacing w:line="360" w:lineRule="auto"/>
        <w:jc w:val="center"/>
        <w:rPr>
          <w:b/>
          <w:sz w:val="28"/>
          <w:szCs w:val="28"/>
        </w:rPr>
      </w:pPr>
    </w:p>
    <w:p w14:paraId="0420148B" w14:textId="77777777" w:rsidR="000C3145" w:rsidRDefault="000C3145" w:rsidP="0066195C">
      <w:pPr>
        <w:widowControl w:val="0"/>
        <w:tabs>
          <w:tab w:val="left" w:pos="993"/>
        </w:tabs>
        <w:spacing w:line="360" w:lineRule="auto"/>
        <w:jc w:val="center"/>
        <w:rPr>
          <w:b/>
          <w:sz w:val="28"/>
          <w:szCs w:val="28"/>
        </w:rPr>
      </w:pPr>
    </w:p>
    <w:p w14:paraId="5DC0C873" w14:textId="77777777" w:rsidR="000C3145" w:rsidRDefault="000C3145" w:rsidP="0066195C">
      <w:pPr>
        <w:widowControl w:val="0"/>
        <w:tabs>
          <w:tab w:val="left" w:pos="993"/>
        </w:tabs>
        <w:spacing w:line="360" w:lineRule="auto"/>
        <w:jc w:val="center"/>
        <w:rPr>
          <w:b/>
          <w:sz w:val="28"/>
          <w:szCs w:val="28"/>
        </w:rPr>
      </w:pPr>
    </w:p>
    <w:p w14:paraId="47D6C735" w14:textId="77777777" w:rsidR="000C3145" w:rsidRDefault="000C3145" w:rsidP="0066195C">
      <w:pPr>
        <w:widowControl w:val="0"/>
        <w:tabs>
          <w:tab w:val="left" w:pos="993"/>
        </w:tabs>
        <w:spacing w:line="360" w:lineRule="auto"/>
        <w:jc w:val="center"/>
        <w:rPr>
          <w:b/>
          <w:sz w:val="28"/>
          <w:szCs w:val="28"/>
        </w:rPr>
      </w:pPr>
    </w:p>
    <w:p w14:paraId="15A51785" w14:textId="77777777" w:rsidR="0066195C" w:rsidRDefault="0066195C" w:rsidP="0066195C">
      <w:pPr>
        <w:widowControl w:val="0"/>
        <w:tabs>
          <w:tab w:val="left" w:pos="993"/>
        </w:tabs>
        <w:spacing w:line="360" w:lineRule="auto"/>
        <w:jc w:val="center"/>
        <w:rPr>
          <w:b/>
          <w:sz w:val="28"/>
          <w:szCs w:val="28"/>
        </w:rPr>
      </w:pPr>
    </w:p>
    <w:p w14:paraId="798405EE" w14:textId="77777777" w:rsidR="0066195C" w:rsidRDefault="0066195C" w:rsidP="0066195C">
      <w:pPr>
        <w:widowControl w:val="0"/>
        <w:tabs>
          <w:tab w:val="left" w:pos="993"/>
        </w:tabs>
        <w:spacing w:line="360" w:lineRule="auto"/>
        <w:jc w:val="center"/>
        <w:rPr>
          <w:b/>
          <w:sz w:val="28"/>
          <w:szCs w:val="28"/>
        </w:rPr>
      </w:pPr>
    </w:p>
    <w:p w14:paraId="58E479A4" w14:textId="77777777" w:rsidR="0066195C" w:rsidRDefault="0066195C" w:rsidP="0066195C">
      <w:pPr>
        <w:widowControl w:val="0"/>
        <w:tabs>
          <w:tab w:val="left" w:pos="993"/>
        </w:tabs>
        <w:spacing w:line="360" w:lineRule="auto"/>
        <w:jc w:val="center"/>
        <w:rPr>
          <w:b/>
          <w:sz w:val="28"/>
          <w:szCs w:val="28"/>
        </w:rPr>
      </w:pPr>
    </w:p>
    <w:p w14:paraId="501B5DEC" w14:textId="77777777" w:rsidR="0066195C" w:rsidRDefault="0066195C" w:rsidP="0066195C">
      <w:pPr>
        <w:widowControl w:val="0"/>
        <w:tabs>
          <w:tab w:val="left" w:pos="993"/>
        </w:tabs>
        <w:spacing w:line="360" w:lineRule="auto"/>
        <w:jc w:val="center"/>
        <w:rPr>
          <w:b/>
          <w:sz w:val="28"/>
          <w:szCs w:val="28"/>
        </w:rPr>
      </w:pPr>
    </w:p>
    <w:p w14:paraId="44EEFC4D" w14:textId="77777777" w:rsidR="0066195C" w:rsidRDefault="0066195C" w:rsidP="0066195C">
      <w:pPr>
        <w:widowControl w:val="0"/>
        <w:tabs>
          <w:tab w:val="left" w:pos="993"/>
        </w:tabs>
        <w:spacing w:line="360" w:lineRule="auto"/>
        <w:jc w:val="center"/>
        <w:rPr>
          <w:b/>
          <w:sz w:val="28"/>
          <w:szCs w:val="28"/>
        </w:rPr>
      </w:pPr>
    </w:p>
    <w:p w14:paraId="1F520073" w14:textId="77777777" w:rsidR="0066195C" w:rsidRDefault="0066195C" w:rsidP="0066195C">
      <w:pPr>
        <w:widowControl w:val="0"/>
        <w:tabs>
          <w:tab w:val="left" w:pos="993"/>
        </w:tabs>
        <w:spacing w:line="360" w:lineRule="auto"/>
        <w:jc w:val="center"/>
        <w:rPr>
          <w:b/>
          <w:sz w:val="28"/>
          <w:szCs w:val="28"/>
        </w:rPr>
      </w:pPr>
    </w:p>
    <w:p w14:paraId="27E7F387" w14:textId="77777777" w:rsidR="0066195C" w:rsidRDefault="0066195C" w:rsidP="0066195C">
      <w:pPr>
        <w:widowControl w:val="0"/>
        <w:tabs>
          <w:tab w:val="left" w:pos="993"/>
        </w:tabs>
        <w:spacing w:line="360" w:lineRule="auto"/>
        <w:jc w:val="center"/>
        <w:rPr>
          <w:b/>
          <w:sz w:val="28"/>
          <w:szCs w:val="28"/>
        </w:rPr>
      </w:pPr>
    </w:p>
    <w:p w14:paraId="08763AEB" w14:textId="77777777" w:rsidR="00DA484B" w:rsidRDefault="00DA484B" w:rsidP="0066195C">
      <w:pPr>
        <w:widowControl w:val="0"/>
        <w:tabs>
          <w:tab w:val="left" w:pos="993"/>
        </w:tabs>
        <w:spacing w:line="360" w:lineRule="auto"/>
        <w:jc w:val="center"/>
        <w:rPr>
          <w:b/>
          <w:sz w:val="28"/>
          <w:szCs w:val="28"/>
        </w:rPr>
      </w:pPr>
    </w:p>
    <w:p w14:paraId="3ABEF7AD" w14:textId="77777777" w:rsidR="00DA484B" w:rsidRDefault="00DA484B" w:rsidP="0066195C">
      <w:pPr>
        <w:widowControl w:val="0"/>
        <w:tabs>
          <w:tab w:val="left" w:pos="993"/>
        </w:tabs>
        <w:spacing w:line="360" w:lineRule="auto"/>
        <w:jc w:val="center"/>
        <w:rPr>
          <w:b/>
          <w:sz w:val="28"/>
          <w:szCs w:val="28"/>
        </w:rPr>
      </w:pPr>
    </w:p>
    <w:p w14:paraId="4B308B6D" w14:textId="77777777" w:rsidR="00C94CE7" w:rsidRDefault="00C94CE7" w:rsidP="0066195C">
      <w:pPr>
        <w:widowControl w:val="0"/>
        <w:spacing w:line="360" w:lineRule="auto"/>
        <w:jc w:val="center"/>
        <w:rPr>
          <w:b/>
          <w:sz w:val="28"/>
          <w:szCs w:val="28"/>
        </w:rPr>
      </w:pPr>
      <w:r>
        <w:rPr>
          <w:b/>
          <w:sz w:val="28"/>
          <w:szCs w:val="28"/>
        </w:rPr>
        <w:lastRenderedPageBreak/>
        <w:t>РОЗДІЛ 2</w:t>
      </w:r>
    </w:p>
    <w:p w14:paraId="2061BDCD" w14:textId="77777777" w:rsidR="000C3145" w:rsidRDefault="00C94CE7" w:rsidP="0066195C">
      <w:pPr>
        <w:widowControl w:val="0"/>
        <w:spacing w:line="360" w:lineRule="auto"/>
        <w:jc w:val="center"/>
        <w:rPr>
          <w:b/>
          <w:sz w:val="28"/>
          <w:szCs w:val="28"/>
        </w:rPr>
      </w:pPr>
      <w:r>
        <w:rPr>
          <w:b/>
          <w:sz w:val="28"/>
          <w:szCs w:val="28"/>
        </w:rPr>
        <w:t xml:space="preserve">ДОСЛІДЖЕННЯ КОМУНІКАТИВНОЇ ВЗАЄМОДІЇ ОРГАНІВ </w:t>
      </w:r>
      <w:r w:rsidR="00604A88">
        <w:rPr>
          <w:b/>
          <w:sz w:val="28"/>
          <w:szCs w:val="28"/>
        </w:rPr>
        <w:t xml:space="preserve">  </w:t>
      </w:r>
    </w:p>
    <w:p w14:paraId="60BB15D9" w14:textId="77777777" w:rsidR="00C94CE7" w:rsidRDefault="00C94CE7" w:rsidP="0066195C">
      <w:pPr>
        <w:widowControl w:val="0"/>
        <w:spacing w:line="360" w:lineRule="auto"/>
        <w:jc w:val="center"/>
        <w:rPr>
          <w:b/>
          <w:sz w:val="28"/>
          <w:szCs w:val="28"/>
        </w:rPr>
      </w:pPr>
      <w:r>
        <w:rPr>
          <w:b/>
          <w:sz w:val="28"/>
          <w:szCs w:val="28"/>
        </w:rPr>
        <w:t>ПУБЛІЧНОГО УПРАВЛІННЯ ТА ГРОМАДСЬКОСТІ</w:t>
      </w:r>
    </w:p>
    <w:p w14:paraId="0441FE67" w14:textId="77777777" w:rsidR="00C94CE7" w:rsidRDefault="00C94CE7" w:rsidP="0066195C">
      <w:pPr>
        <w:widowControl w:val="0"/>
        <w:spacing w:line="360" w:lineRule="auto"/>
        <w:jc w:val="both"/>
        <w:rPr>
          <w:b/>
          <w:sz w:val="28"/>
          <w:szCs w:val="28"/>
        </w:rPr>
      </w:pPr>
    </w:p>
    <w:p w14:paraId="72C95D5A" w14:textId="77777777" w:rsidR="00C94CE7" w:rsidRDefault="00C94CE7" w:rsidP="0066195C">
      <w:pPr>
        <w:widowControl w:val="0"/>
        <w:spacing w:line="360" w:lineRule="auto"/>
        <w:jc w:val="both"/>
        <w:rPr>
          <w:b/>
          <w:sz w:val="28"/>
          <w:szCs w:val="28"/>
        </w:rPr>
      </w:pPr>
    </w:p>
    <w:p w14:paraId="320F3EC8" w14:textId="77777777" w:rsidR="00C94CE7" w:rsidRDefault="00C94CE7" w:rsidP="0066195C">
      <w:pPr>
        <w:widowControl w:val="0"/>
        <w:spacing w:line="360" w:lineRule="auto"/>
        <w:jc w:val="both"/>
        <w:rPr>
          <w:b/>
          <w:sz w:val="28"/>
          <w:szCs w:val="28"/>
        </w:rPr>
      </w:pPr>
    </w:p>
    <w:p w14:paraId="0DE84684" w14:textId="77777777" w:rsidR="00C94CE7" w:rsidRPr="00B16928" w:rsidRDefault="00C94CE7" w:rsidP="0066195C">
      <w:pPr>
        <w:widowControl w:val="0"/>
        <w:spacing w:line="360" w:lineRule="auto"/>
        <w:jc w:val="both"/>
        <w:rPr>
          <w:b/>
          <w:sz w:val="28"/>
          <w:szCs w:val="28"/>
        </w:rPr>
      </w:pPr>
      <w:r>
        <w:rPr>
          <w:b/>
          <w:sz w:val="28"/>
          <w:szCs w:val="28"/>
        </w:rPr>
        <w:t xml:space="preserve">2.1 </w:t>
      </w:r>
      <w:r w:rsidRPr="00B16928">
        <w:rPr>
          <w:b/>
          <w:sz w:val="28"/>
          <w:szCs w:val="28"/>
        </w:rPr>
        <w:t>Нормативно-правове поле</w:t>
      </w:r>
      <w:r>
        <w:rPr>
          <w:b/>
          <w:sz w:val="28"/>
          <w:szCs w:val="28"/>
        </w:rPr>
        <w:t xml:space="preserve"> забезпечення комунікативної політики в Україні</w:t>
      </w:r>
    </w:p>
    <w:p w14:paraId="22E5F0D9" w14:textId="77777777" w:rsidR="00C94CE7" w:rsidRPr="00900945" w:rsidRDefault="00C94CE7" w:rsidP="0066195C">
      <w:pPr>
        <w:widowControl w:val="0"/>
        <w:spacing w:line="360" w:lineRule="auto"/>
        <w:ind w:firstLine="426"/>
        <w:jc w:val="both"/>
        <w:rPr>
          <w:sz w:val="28"/>
          <w:szCs w:val="28"/>
          <w:lang w:eastAsia="ru-RU"/>
        </w:rPr>
      </w:pPr>
      <w:r>
        <w:rPr>
          <w:sz w:val="28"/>
          <w:szCs w:val="28"/>
        </w:rPr>
        <w:t>К</w:t>
      </w:r>
      <w:r w:rsidRPr="00900945">
        <w:rPr>
          <w:sz w:val="28"/>
          <w:szCs w:val="28"/>
          <w:lang w:eastAsia="ru-RU"/>
        </w:rPr>
        <w:t xml:space="preserve">омунікативна діяльність </w:t>
      </w:r>
      <w:r>
        <w:rPr>
          <w:sz w:val="28"/>
          <w:szCs w:val="28"/>
        </w:rPr>
        <w:t xml:space="preserve">у органах влади </w:t>
      </w:r>
      <w:r w:rsidRPr="00900945">
        <w:rPr>
          <w:sz w:val="28"/>
          <w:szCs w:val="28"/>
          <w:lang w:eastAsia="ru-RU"/>
        </w:rPr>
        <w:t xml:space="preserve">за своєю природою </w:t>
      </w:r>
      <w:r>
        <w:rPr>
          <w:sz w:val="28"/>
          <w:szCs w:val="28"/>
        </w:rPr>
        <w:t xml:space="preserve">і принципами </w:t>
      </w:r>
      <w:r w:rsidRPr="00900945">
        <w:rPr>
          <w:sz w:val="28"/>
          <w:szCs w:val="28"/>
          <w:lang w:eastAsia="ru-RU"/>
        </w:rPr>
        <w:t xml:space="preserve">є нормативною. Тому, оскільки однією з головних функцій державної комунікаційної політики є забезпечення легітимності владних рішень – тобто отримання підтримки і схвалення громадськістю управлінських рішень, то найкоротший шлях досягнення цього завдання пролягає саме через нормативно-правову площину. </w:t>
      </w:r>
    </w:p>
    <w:p w14:paraId="6A5585D4" w14:textId="77777777" w:rsidR="00C94CE7" w:rsidRDefault="00C94CE7" w:rsidP="0066195C">
      <w:pPr>
        <w:widowControl w:val="0"/>
        <w:spacing w:line="360" w:lineRule="auto"/>
        <w:ind w:firstLine="426"/>
        <w:jc w:val="both"/>
        <w:rPr>
          <w:sz w:val="28"/>
          <w:szCs w:val="28"/>
        </w:rPr>
      </w:pPr>
      <w:r w:rsidRPr="00900945">
        <w:rPr>
          <w:sz w:val="28"/>
          <w:szCs w:val="28"/>
        </w:rPr>
        <w:t xml:space="preserve">На сьогодні Україна є членом однієї з найбільшої міжнародної спільнот сучасності – Ради Європи, яка є однією з найавторитетніших представницьких організацій, що задля забезпечення захисту прав людини і основних свобод об’єднала у своєму складі </w:t>
      </w:r>
      <w:r>
        <w:rPr>
          <w:sz w:val="28"/>
          <w:szCs w:val="28"/>
        </w:rPr>
        <w:t>27</w:t>
      </w:r>
      <w:r w:rsidRPr="00900945">
        <w:rPr>
          <w:sz w:val="28"/>
          <w:szCs w:val="28"/>
        </w:rPr>
        <w:t xml:space="preserve"> європейських держав. </w:t>
      </w:r>
      <w:r>
        <w:rPr>
          <w:sz w:val="28"/>
          <w:szCs w:val="28"/>
        </w:rPr>
        <w:t>Тому обравши шлях до цивілізованої Європи Україна орієнтується на імплементацію європейського законодавства.</w:t>
      </w:r>
    </w:p>
    <w:p w14:paraId="6DFBFD6A" w14:textId="77777777" w:rsidR="00C94CE7" w:rsidRPr="00900945" w:rsidRDefault="00C94CE7" w:rsidP="0066195C">
      <w:pPr>
        <w:widowControl w:val="0"/>
        <w:spacing w:line="360" w:lineRule="auto"/>
        <w:ind w:firstLine="426"/>
        <w:jc w:val="both"/>
        <w:rPr>
          <w:sz w:val="28"/>
          <w:szCs w:val="28"/>
          <w:lang w:eastAsia="ru-RU"/>
        </w:rPr>
      </w:pPr>
      <w:r w:rsidRPr="00900945">
        <w:rPr>
          <w:sz w:val="28"/>
          <w:szCs w:val="28"/>
          <w:lang w:eastAsia="ru-RU"/>
        </w:rPr>
        <w:t xml:space="preserve">У 1948 році в Загальній декларації прав людини Організації Об’єднаний націй (ООН) 1948 року вперше було захищено право людини на захист від втручання у приватне життя, зокрема, з боку держави. </w:t>
      </w:r>
    </w:p>
    <w:p w14:paraId="7735BED2" w14:textId="77777777" w:rsidR="00C94CE7" w:rsidRPr="00900945" w:rsidRDefault="00C94CE7" w:rsidP="0066195C">
      <w:pPr>
        <w:widowControl w:val="0"/>
        <w:spacing w:line="360" w:lineRule="auto"/>
        <w:ind w:firstLine="426"/>
        <w:jc w:val="both"/>
        <w:rPr>
          <w:sz w:val="28"/>
          <w:szCs w:val="28"/>
          <w:lang w:eastAsia="ru-RU"/>
        </w:rPr>
      </w:pPr>
      <w:r w:rsidRPr="00900945">
        <w:rPr>
          <w:sz w:val="28"/>
          <w:szCs w:val="28"/>
          <w:lang w:eastAsia="ru-RU"/>
        </w:rPr>
        <w:t>У 1950 році Радою Європи, яка була заснована після Другої світової війни з метою єднання європейських держав задля ствердження принципів верховенства права, демократії, прав людини і соціального розвитку, прийнято Конвенцію про захист прав людини і основоположних свобод</w:t>
      </w:r>
      <w:r w:rsidRPr="00943C0F">
        <w:rPr>
          <w:sz w:val="28"/>
          <w:szCs w:val="28"/>
          <w:vertAlign w:val="superscript"/>
          <w:lang w:eastAsia="ru-RU"/>
        </w:rPr>
        <w:footnoteReference w:id="15"/>
      </w:r>
      <w:r w:rsidRPr="00900945">
        <w:rPr>
          <w:sz w:val="28"/>
          <w:szCs w:val="28"/>
          <w:lang w:eastAsia="ru-RU"/>
        </w:rPr>
        <w:t xml:space="preserve">. </w:t>
      </w:r>
    </w:p>
    <w:p w14:paraId="63E66D1B" w14:textId="77777777" w:rsidR="00C94CE7" w:rsidRPr="00900945" w:rsidRDefault="00C94CE7" w:rsidP="0066195C">
      <w:pPr>
        <w:widowControl w:val="0"/>
        <w:spacing w:line="360" w:lineRule="auto"/>
        <w:ind w:firstLine="426"/>
        <w:jc w:val="both"/>
        <w:rPr>
          <w:sz w:val="28"/>
          <w:szCs w:val="28"/>
        </w:rPr>
      </w:pPr>
      <w:r w:rsidRPr="00900945">
        <w:rPr>
          <w:sz w:val="28"/>
          <w:szCs w:val="28"/>
          <w:lang w:eastAsia="ru-RU"/>
        </w:rPr>
        <w:t>Частина третя Статті 10 Лісабонського договору визначає, що кожен громадянин має право брати участь у демократичному житті Союзу. Рішення прий</w:t>
      </w:r>
      <w:r w:rsidRPr="00900945">
        <w:rPr>
          <w:sz w:val="28"/>
          <w:szCs w:val="28"/>
          <w:lang w:eastAsia="ru-RU"/>
        </w:rPr>
        <w:lastRenderedPageBreak/>
        <w:t xml:space="preserve">маються якомога </w:t>
      </w:r>
      <w:proofErr w:type="spellStart"/>
      <w:r w:rsidRPr="00900945">
        <w:rPr>
          <w:sz w:val="28"/>
          <w:szCs w:val="28"/>
          <w:lang w:eastAsia="ru-RU"/>
        </w:rPr>
        <w:t>відкритіше</w:t>
      </w:r>
      <w:proofErr w:type="spellEnd"/>
      <w:r w:rsidRPr="00900945">
        <w:rPr>
          <w:sz w:val="28"/>
          <w:szCs w:val="28"/>
          <w:lang w:eastAsia="ru-RU"/>
        </w:rPr>
        <w:t xml:space="preserve"> та ближче до громадян. Стаття 11 зобов’язує установи належними засобами надавати громадянам та представницьким об’єднанням змогу висловлювати свої погляди в усіх сферах діяльності Союзу та прилюдно обмінюватися думками. Встановлюється, що установи підтримують відкритий, прозорий та регулярний діалог з представницькими об’єднаннями та громадянським суспільством. Європейська Комісія провадить широкі консультації із зацікавленими сторонами, щоб забезпечити узгодженість та прозорість діяльності Союзу</w:t>
      </w:r>
      <w:r w:rsidRPr="00943C0F">
        <w:rPr>
          <w:sz w:val="28"/>
          <w:szCs w:val="28"/>
          <w:vertAlign w:val="superscript"/>
          <w:lang w:eastAsia="ru-RU"/>
        </w:rPr>
        <w:footnoteReference w:id="16"/>
      </w:r>
      <w:r w:rsidRPr="00900945">
        <w:rPr>
          <w:sz w:val="28"/>
          <w:szCs w:val="28"/>
        </w:rPr>
        <w:t xml:space="preserve">. </w:t>
      </w:r>
    </w:p>
    <w:p w14:paraId="19F49787" w14:textId="77777777" w:rsidR="00C94CE7" w:rsidRPr="00900945" w:rsidRDefault="00C94CE7" w:rsidP="0066195C">
      <w:pPr>
        <w:widowControl w:val="0"/>
        <w:spacing w:line="360" w:lineRule="auto"/>
        <w:ind w:firstLine="426"/>
        <w:jc w:val="both"/>
        <w:rPr>
          <w:sz w:val="28"/>
          <w:szCs w:val="28"/>
          <w:lang w:eastAsia="ru-RU"/>
        </w:rPr>
      </w:pPr>
      <w:r w:rsidRPr="00900945">
        <w:rPr>
          <w:sz w:val="28"/>
          <w:szCs w:val="28"/>
          <w:lang w:eastAsia="ru-RU"/>
        </w:rPr>
        <w:t xml:space="preserve">Варто зазначити, що відповідно до положень Конституції України саме народ здійснює владу безпосередньо і через органи державної влади та органи місцевого самоврядування. </w:t>
      </w:r>
    </w:p>
    <w:p w14:paraId="5765CD0A" w14:textId="77777777" w:rsidR="00C94CE7" w:rsidRPr="00900945" w:rsidRDefault="00C94CE7" w:rsidP="0066195C">
      <w:pPr>
        <w:widowControl w:val="0"/>
        <w:spacing w:line="360" w:lineRule="auto"/>
        <w:ind w:firstLine="426"/>
        <w:jc w:val="both"/>
        <w:rPr>
          <w:sz w:val="28"/>
          <w:szCs w:val="28"/>
        </w:rPr>
      </w:pPr>
      <w:r w:rsidRPr="00900945">
        <w:rPr>
          <w:sz w:val="28"/>
          <w:szCs w:val="28"/>
          <w:lang w:eastAsia="ru-RU"/>
        </w:rPr>
        <w:t xml:space="preserve">Причому </w:t>
      </w:r>
      <w:r>
        <w:rPr>
          <w:sz w:val="28"/>
          <w:szCs w:val="28"/>
        </w:rPr>
        <w:t>О</w:t>
      </w:r>
      <w:r w:rsidRPr="00900945">
        <w:rPr>
          <w:sz w:val="28"/>
          <w:szCs w:val="28"/>
          <w:lang w:eastAsia="ru-RU"/>
        </w:rPr>
        <w:t xml:space="preserve">сновним Законом України встановлено, що органи законодавчої, виконавчої та судової влади здійснюють свої повноваження у встановлених цією Конституцією межах і відповідно до законів України, з метою забезпечення виконання яких приймаються відповідні підзаконні нормативно-правові акти. </w:t>
      </w:r>
      <w:r w:rsidRPr="00900945">
        <w:rPr>
          <w:sz w:val="28"/>
          <w:szCs w:val="28"/>
        </w:rPr>
        <w:t>Крім того, варто зазначити, що статтями 92 Конституції України встановлюється, що виключно законами України визначаються: права і свободи людини і громадянина, гарантії цих прав і свобод; основні обов'язки громадянина, а також засади утворення і діяльності засобів масової інформації</w:t>
      </w:r>
      <w:r w:rsidRPr="00900945">
        <w:rPr>
          <w:sz w:val="28"/>
          <w:szCs w:val="28"/>
        </w:rPr>
        <w:footnoteReference w:id="17"/>
      </w:r>
      <w:r w:rsidRPr="00900945">
        <w:rPr>
          <w:sz w:val="28"/>
          <w:szCs w:val="28"/>
        </w:rPr>
        <w:t>.</w:t>
      </w:r>
    </w:p>
    <w:p w14:paraId="7777DEE8" w14:textId="77777777" w:rsidR="00C94CE7" w:rsidRPr="00900945" w:rsidRDefault="00C94CE7" w:rsidP="0066195C">
      <w:pPr>
        <w:widowControl w:val="0"/>
        <w:spacing w:line="360" w:lineRule="auto"/>
        <w:ind w:firstLine="426"/>
        <w:jc w:val="both"/>
        <w:rPr>
          <w:sz w:val="28"/>
          <w:szCs w:val="28"/>
          <w:lang w:eastAsia="ru-RU"/>
        </w:rPr>
      </w:pPr>
      <w:r w:rsidRPr="00900945">
        <w:rPr>
          <w:sz w:val="28"/>
          <w:szCs w:val="28"/>
          <w:lang w:eastAsia="ru-RU"/>
        </w:rPr>
        <w:t xml:space="preserve">Загалом, найбільшим нормативно-правовим досягненням у цій галузі стало схвалення 13 січня 2010 року розпорядженням Кабінету Міністрів України Концепції проекту Закону України "Про основні засади державної комунікативної політики", яким стверджувалося, що згідно з Конституцією України громадяни мають право брати участь в управлінні державними справами. Потрібно визначити, що результати аналізу законів у сфері публічних комунікацій свідчать про те, що рівень правового врегулювання питання налагодження комунікації між органами державної влади, органами місцевого самоврядування, засобами масової комунікації і громадськістю не повною мірою відповідає рівню </w:t>
      </w:r>
      <w:r w:rsidRPr="00900945">
        <w:rPr>
          <w:sz w:val="28"/>
          <w:szCs w:val="28"/>
          <w:lang w:eastAsia="ru-RU"/>
        </w:rPr>
        <w:lastRenderedPageBreak/>
        <w:t xml:space="preserve">розвитку українського суспільства та світовим тенденціям та було визначено, що необхідно удосконалити механізм регулювання процесу обміну інформацією, зокрема впровадити принцип партнерської взаємодії, що передбачає не тільки інформування населення, а і налагодження ефективного зворотного зв'язку, проведення відповідної роз'яснювальної роботи, встановлення громадського контролю за діяльністю органів державної влади та органів місцевого самоврядування. </w:t>
      </w:r>
    </w:p>
    <w:p w14:paraId="4CAF6829" w14:textId="77777777" w:rsidR="00C94CE7" w:rsidRDefault="00C94CE7" w:rsidP="0066195C">
      <w:pPr>
        <w:widowControl w:val="0"/>
        <w:spacing w:line="360" w:lineRule="auto"/>
        <w:ind w:firstLine="426"/>
        <w:jc w:val="both"/>
        <w:rPr>
          <w:sz w:val="28"/>
          <w:szCs w:val="28"/>
        </w:rPr>
      </w:pPr>
      <w:r>
        <w:rPr>
          <w:sz w:val="28"/>
          <w:szCs w:val="28"/>
        </w:rPr>
        <w:t>З</w:t>
      </w:r>
      <w:r w:rsidRPr="00900945">
        <w:rPr>
          <w:sz w:val="28"/>
          <w:szCs w:val="28"/>
        </w:rPr>
        <w:t xml:space="preserve"> урахуванням зобов’язань України перед Радою Європи та з огляду на політичну кон’юнктуру Верховною Радою України прийнято </w:t>
      </w:r>
      <w:r>
        <w:rPr>
          <w:sz w:val="28"/>
          <w:szCs w:val="28"/>
        </w:rPr>
        <w:t>ряд з</w:t>
      </w:r>
      <w:r w:rsidRPr="00900945">
        <w:rPr>
          <w:sz w:val="28"/>
          <w:szCs w:val="28"/>
        </w:rPr>
        <w:t>акон</w:t>
      </w:r>
      <w:r>
        <w:rPr>
          <w:sz w:val="28"/>
          <w:szCs w:val="28"/>
        </w:rPr>
        <w:t xml:space="preserve">ів України. </w:t>
      </w:r>
      <w:r w:rsidRPr="00900945">
        <w:rPr>
          <w:sz w:val="28"/>
          <w:szCs w:val="28"/>
        </w:rPr>
        <w:t>Аналіз діючого механізму публічних комунікацій між державними органами та інституціями громадянського суспільства показує, що на сьогодні питання участі громадян в управлінні державними справами, їх взаємодія з органами державної влади, органами місцевого самоврядування, лише частково і фрагментарно регулюється</w:t>
      </w:r>
      <w:r>
        <w:rPr>
          <w:sz w:val="28"/>
          <w:szCs w:val="28"/>
        </w:rPr>
        <w:t xml:space="preserve"> Законами:</w:t>
      </w:r>
    </w:p>
    <w:p w14:paraId="003BCCBB" w14:textId="77777777" w:rsidR="00C94CE7" w:rsidRDefault="00C94CE7" w:rsidP="001A1D6D">
      <w:pPr>
        <w:widowControl w:val="0"/>
        <w:spacing w:line="360" w:lineRule="auto"/>
        <w:jc w:val="both"/>
        <w:rPr>
          <w:sz w:val="28"/>
          <w:szCs w:val="28"/>
        </w:rPr>
      </w:pPr>
      <w:r w:rsidRPr="00900945">
        <w:rPr>
          <w:sz w:val="28"/>
          <w:szCs w:val="28"/>
        </w:rPr>
        <w:t>"Про інформацію",</w:t>
      </w:r>
    </w:p>
    <w:p w14:paraId="1129E1A0" w14:textId="77777777" w:rsidR="00C94CE7" w:rsidRDefault="00C94CE7" w:rsidP="001A1D6D">
      <w:pPr>
        <w:widowControl w:val="0"/>
        <w:spacing w:line="360" w:lineRule="auto"/>
        <w:jc w:val="both"/>
        <w:rPr>
          <w:sz w:val="28"/>
          <w:szCs w:val="28"/>
        </w:rPr>
      </w:pPr>
      <w:r w:rsidRPr="00900945">
        <w:rPr>
          <w:sz w:val="28"/>
          <w:szCs w:val="28"/>
        </w:rPr>
        <w:t>"Про доступ до публічної інформації",</w:t>
      </w:r>
    </w:p>
    <w:p w14:paraId="0EC179BE" w14:textId="77777777" w:rsidR="00C94CE7" w:rsidRDefault="00C94CE7" w:rsidP="001A1D6D">
      <w:pPr>
        <w:widowControl w:val="0"/>
        <w:spacing w:line="360" w:lineRule="auto"/>
        <w:jc w:val="both"/>
        <w:rPr>
          <w:sz w:val="28"/>
          <w:szCs w:val="28"/>
        </w:rPr>
      </w:pPr>
      <w:r w:rsidRPr="00900945">
        <w:rPr>
          <w:sz w:val="28"/>
          <w:szCs w:val="28"/>
        </w:rPr>
        <w:t xml:space="preserve">"Про звернення громадян", </w:t>
      </w:r>
    </w:p>
    <w:p w14:paraId="2F681BDD" w14:textId="77777777" w:rsidR="00C94CE7" w:rsidRDefault="00C94CE7" w:rsidP="001A1D6D">
      <w:pPr>
        <w:widowControl w:val="0"/>
        <w:spacing w:line="360" w:lineRule="auto"/>
        <w:jc w:val="both"/>
        <w:rPr>
          <w:sz w:val="28"/>
          <w:szCs w:val="28"/>
        </w:rPr>
      </w:pPr>
      <w:r w:rsidRPr="00900945">
        <w:rPr>
          <w:sz w:val="28"/>
          <w:szCs w:val="28"/>
        </w:rPr>
        <w:t>"Про порядок висвітлення діяльності органів державної влади та органів місцевого самоврядування засобами масової інформації в Україні",</w:t>
      </w:r>
    </w:p>
    <w:p w14:paraId="4801AEE7" w14:textId="77777777" w:rsidR="00C94CE7" w:rsidRDefault="00C94CE7" w:rsidP="001A1D6D">
      <w:pPr>
        <w:widowControl w:val="0"/>
        <w:spacing w:line="360" w:lineRule="auto"/>
        <w:jc w:val="both"/>
        <w:rPr>
          <w:sz w:val="28"/>
          <w:szCs w:val="28"/>
        </w:rPr>
      </w:pPr>
      <w:r w:rsidRPr="00900945">
        <w:rPr>
          <w:sz w:val="28"/>
          <w:szCs w:val="28"/>
        </w:rPr>
        <w:t>"Про засади державної регуляторної політики у сфері господарської діяльності",</w:t>
      </w:r>
    </w:p>
    <w:p w14:paraId="039FBA20" w14:textId="77777777" w:rsidR="00C94CE7" w:rsidRDefault="00C94CE7" w:rsidP="001A1D6D">
      <w:pPr>
        <w:widowControl w:val="0"/>
        <w:spacing w:line="360" w:lineRule="auto"/>
        <w:jc w:val="both"/>
        <w:rPr>
          <w:sz w:val="28"/>
          <w:szCs w:val="28"/>
        </w:rPr>
      </w:pPr>
      <w:r w:rsidRPr="00900945">
        <w:rPr>
          <w:sz w:val="28"/>
          <w:szCs w:val="28"/>
        </w:rPr>
        <w:t>"Про електронні петиції",</w:t>
      </w:r>
    </w:p>
    <w:p w14:paraId="21B407D0" w14:textId="77777777" w:rsidR="00C94CE7" w:rsidRDefault="00C94CE7" w:rsidP="001A1D6D">
      <w:pPr>
        <w:widowControl w:val="0"/>
        <w:spacing w:line="360" w:lineRule="auto"/>
        <w:jc w:val="both"/>
        <w:rPr>
          <w:sz w:val="28"/>
          <w:szCs w:val="28"/>
        </w:rPr>
      </w:pPr>
      <w:r w:rsidRPr="00900945">
        <w:rPr>
          <w:sz w:val="28"/>
          <w:szCs w:val="28"/>
        </w:rPr>
        <w:t>"Про Кабінет Міністрів України",</w:t>
      </w:r>
    </w:p>
    <w:p w14:paraId="129C7428" w14:textId="77777777" w:rsidR="00C94CE7" w:rsidRDefault="00C94CE7" w:rsidP="001A1D6D">
      <w:pPr>
        <w:widowControl w:val="0"/>
        <w:spacing w:line="360" w:lineRule="auto"/>
        <w:jc w:val="both"/>
        <w:rPr>
          <w:sz w:val="28"/>
          <w:szCs w:val="28"/>
        </w:rPr>
      </w:pPr>
      <w:r w:rsidRPr="00900945">
        <w:rPr>
          <w:sz w:val="28"/>
          <w:szCs w:val="28"/>
        </w:rPr>
        <w:t>"Про місцеві державні адміністрації",</w:t>
      </w:r>
    </w:p>
    <w:p w14:paraId="1720E1D9" w14:textId="77777777" w:rsidR="00C94CE7" w:rsidRDefault="00C94CE7" w:rsidP="001A1D6D">
      <w:pPr>
        <w:widowControl w:val="0"/>
        <w:spacing w:line="360" w:lineRule="auto"/>
        <w:jc w:val="both"/>
        <w:rPr>
          <w:sz w:val="28"/>
          <w:szCs w:val="28"/>
        </w:rPr>
      </w:pPr>
      <w:r w:rsidRPr="00900945">
        <w:rPr>
          <w:sz w:val="28"/>
          <w:szCs w:val="28"/>
        </w:rPr>
        <w:t>"Про місцеве самоврядування в Україні",</w:t>
      </w:r>
    </w:p>
    <w:p w14:paraId="638507F7" w14:textId="77777777" w:rsidR="00C94CE7" w:rsidRDefault="00C94CE7" w:rsidP="001A1D6D">
      <w:pPr>
        <w:widowControl w:val="0"/>
        <w:spacing w:line="360" w:lineRule="auto"/>
        <w:jc w:val="both"/>
        <w:rPr>
          <w:sz w:val="28"/>
          <w:szCs w:val="28"/>
        </w:rPr>
      </w:pPr>
      <w:r w:rsidRPr="00900945">
        <w:rPr>
          <w:sz w:val="28"/>
          <w:szCs w:val="28"/>
        </w:rPr>
        <w:t>"Про центральні органи виконавчої влади",</w:t>
      </w:r>
    </w:p>
    <w:p w14:paraId="018F692C" w14:textId="77777777" w:rsidR="00C94CE7" w:rsidRDefault="00C94CE7" w:rsidP="001A1D6D">
      <w:pPr>
        <w:widowControl w:val="0"/>
        <w:spacing w:line="360" w:lineRule="auto"/>
        <w:jc w:val="both"/>
        <w:rPr>
          <w:sz w:val="28"/>
          <w:szCs w:val="28"/>
        </w:rPr>
      </w:pPr>
      <w:r w:rsidRPr="00900945">
        <w:rPr>
          <w:sz w:val="28"/>
          <w:szCs w:val="28"/>
        </w:rPr>
        <w:t>"Про громадські об'єднання" тощо.</w:t>
      </w:r>
    </w:p>
    <w:p w14:paraId="75C279AC" w14:textId="77777777" w:rsidR="00C94CE7" w:rsidRDefault="00C94CE7" w:rsidP="001A1D6D">
      <w:pPr>
        <w:widowControl w:val="0"/>
        <w:spacing w:line="360" w:lineRule="auto"/>
        <w:jc w:val="both"/>
        <w:rPr>
          <w:sz w:val="28"/>
          <w:szCs w:val="28"/>
        </w:rPr>
      </w:pPr>
      <w:r w:rsidRPr="00900945">
        <w:rPr>
          <w:sz w:val="28"/>
          <w:szCs w:val="28"/>
        </w:rPr>
        <w:t>"Про друковані засоби масової інформації (пресу) в Україні",</w:t>
      </w:r>
    </w:p>
    <w:p w14:paraId="40C2C0A2" w14:textId="77777777" w:rsidR="00C94CE7" w:rsidRDefault="00C94CE7" w:rsidP="001A1D6D">
      <w:pPr>
        <w:widowControl w:val="0"/>
        <w:spacing w:line="360" w:lineRule="auto"/>
        <w:jc w:val="both"/>
        <w:rPr>
          <w:sz w:val="28"/>
          <w:szCs w:val="28"/>
        </w:rPr>
      </w:pPr>
      <w:r w:rsidRPr="00900945">
        <w:rPr>
          <w:sz w:val="28"/>
          <w:szCs w:val="28"/>
        </w:rPr>
        <w:t>"Про телебачення і радіомовлення",</w:t>
      </w:r>
    </w:p>
    <w:p w14:paraId="0A64E3B1" w14:textId="77777777" w:rsidR="00C94CE7" w:rsidRDefault="00C94CE7" w:rsidP="001A1D6D">
      <w:pPr>
        <w:widowControl w:val="0"/>
        <w:spacing w:line="360" w:lineRule="auto"/>
        <w:jc w:val="both"/>
        <w:rPr>
          <w:sz w:val="28"/>
          <w:szCs w:val="28"/>
        </w:rPr>
      </w:pPr>
      <w:r w:rsidRPr="00900945">
        <w:rPr>
          <w:sz w:val="28"/>
          <w:szCs w:val="28"/>
        </w:rPr>
        <w:t>"Про інформаційні агентства",</w:t>
      </w:r>
    </w:p>
    <w:p w14:paraId="5B7FB2CC" w14:textId="77777777" w:rsidR="00C94CE7" w:rsidRDefault="00C94CE7" w:rsidP="001A1D6D">
      <w:pPr>
        <w:widowControl w:val="0"/>
        <w:spacing w:line="360" w:lineRule="auto"/>
        <w:jc w:val="both"/>
        <w:rPr>
          <w:sz w:val="28"/>
          <w:szCs w:val="28"/>
        </w:rPr>
      </w:pPr>
      <w:r w:rsidRPr="00900945">
        <w:rPr>
          <w:sz w:val="28"/>
          <w:szCs w:val="28"/>
        </w:rPr>
        <w:lastRenderedPageBreak/>
        <w:t>"Про державну підтримку засобів масової інформації та соціальний захист журналістів",</w:t>
      </w:r>
    </w:p>
    <w:p w14:paraId="4CFB3079" w14:textId="77777777" w:rsidR="00C94CE7" w:rsidRDefault="00C94CE7" w:rsidP="001A1D6D">
      <w:pPr>
        <w:widowControl w:val="0"/>
        <w:spacing w:line="360" w:lineRule="auto"/>
        <w:jc w:val="both"/>
        <w:rPr>
          <w:sz w:val="28"/>
          <w:szCs w:val="28"/>
        </w:rPr>
      </w:pPr>
      <w:r w:rsidRPr="00900945">
        <w:rPr>
          <w:sz w:val="28"/>
          <w:szCs w:val="28"/>
        </w:rPr>
        <w:t>"Про науково-технічну інформацію",</w:t>
      </w:r>
    </w:p>
    <w:p w14:paraId="5B7F6F2B" w14:textId="77777777" w:rsidR="00C94CE7" w:rsidRDefault="00C94CE7" w:rsidP="001A1D6D">
      <w:pPr>
        <w:widowControl w:val="0"/>
        <w:spacing w:line="360" w:lineRule="auto"/>
        <w:jc w:val="both"/>
        <w:rPr>
          <w:sz w:val="28"/>
          <w:szCs w:val="28"/>
        </w:rPr>
      </w:pPr>
      <w:r w:rsidRPr="00900945">
        <w:rPr>
          <w:sz w:val="28"/>
          <w:szCs w:val="28"/>
        </w:rPr>
        <w:t>"Про захист від недобросовісної конкуренції",</w:t>
      </w:r>
    </w:p>
    <w:p w14:paraId="42D89CF6" w14:textId="77777777" w:rsidR="00C94CE7" w:rsidRDefault="00C94CE7" w:rsidP="001A1D6D">
      <w:pPr>
        <w:widowControl w:val="0"/>
        <w:spacing w:line="360" w:lineRule="auto"/>
        <w:jc w:val="both"/>
        <w:rPr>
          <w:sz w:val="28"/>
          <w:szCs w:val="28"/>
        </w:rPr>
      </w:pPr>
      <w:r w:rsidRPr="00900945">
        <w:rPr>
          <w:sz w:val="28"/>
          <w:szCs w:val="28"/>
        </w:rPr>
        <w:t>"Про захист інформації в інформаційно-телекомунікаційних системах",</w:t>
      </w:r>
    </w:p>
    <w:p w14:paraId="0B0A6921" w14:textId="77777777" w:rsidR="00C94CE7" w:rsidRDefault="00C94CE7" w:rsidP="001A1D6D">
      <w:pPr>
        <w:widowControl w:val="0"/>
        <w:spacing w:line="360" w:lineRule="auto"/>
        <w:jc w:val="both"/>
        <w:rPr>
          <w:sz w:val="28"/>
          <w:szCs w:val="28"/>
        </w:rPr>
      </w:pPr>
      <w:r w:rsidRPr="00900945">
        <w:rPr>
          <w:sz w:val="28"/>
          <w:szCs w:val="28"/>
        </w:rPr>
        <w:t>"Про державну статистику",</w:t>
      </w:r>
    </w:p>
    <w:p w14:paraId="296FCFB6" w14:textId="77777777" w:rsidR="00C94CE7" w:rsidRDefault="00C94CE7" w:rsidP="001A1D6D">
      <w:pPr>
        <w:widowControl w:val="0"/>
        <w:spacing w:line="360" w:lineRule="auto"/>
        <w:jc w:val="both"/>
        <w:rPr>
          <w:sz w:val="28"/>
          <w:szCs w:val="28"/>
        </w:rPr>
      </w:pPr>
      <w:r w:rsidRPr="00900945">
        <w:rPr>
          <w:sz w:val="28"/>
          <w:szCs w:val="28"/>
        </w:rPr>
        <w:t>"Про бібліотеки і бібліотечну справу",</w:t>
      </w:r>
    </w:p>
    <w:p w14:paraId="41803FDA" w14:textId="77777777" w:rsidR="00C94CE7" w:rsidRDefault="00C94CE7" w:rsidP="001A1D6D">
      <w:pPr>
        <w:widowControl w:val="0"/>
        <w:spacing w:line="360" w:lineRule="auto"/>
        <w:jc w:val="both"/>
        <w:rPr>
          <w:sz w:val="28"/>
          <w:szCs w:val="28"/>
        </w:rPr>
      </w:pPr>
      <w:r w:rsidRPr="00900945">
        <w:rPr>
          <w:sz w:val="28"/>
          <w:szCs w:val="28"/>
        </w:rPr>
        <w:t>"Про Національний архівний фонд та архівні установи",</w:t>
      </w:r>
    </w:p>
    <w:p w14:paraId="701E53A7" w14:textId="77777777" w:rsidR="00C94CE7" w:rsidRDefault="00C94CE7" w:rsidP="001A1D6D">
      <w:pPr>
        <w:widowControl w:val="0"/>
        <w:spacing w:line="360" w:lineRule="auto"/>
        <w:jc w:val="both"/>
        <w:rPr>
          <w:sz w:val="28"/>
          <w:szCs w:val="28"/>
        </w:rPr>
      </w:pPr>
      <w:r w:rsidRPr="00900945">
        <w:rPr>
          <w:sz w:val="28"/>
          <w:szCs w:val="28"/>
        </w:rPr>
        <w:t>"Про державну таємницю",</w:t>
      </w:r>
    </w:p>
    <w:p w14:paraId="567C161E" w14:textId="77777777" w:rsidR="00C94CE7" w:rsidRDefault="00C94CE7" w:rsidP="001A1D6D">
      <w:pPr>
        <w:widowControl w:val="0"/>
        <w:spacing w:line="360" w:lineRule="auto"/>
        <w:jc w:val="both"/>
        <w:rPr>
          <w:sz w:val="28"/>
          <w:szCs w:val="28"/>
        </w:rPr>
      </w:pPr>
      <w:r w:rsidRPr="00900945">
        <w:rPr>
          <w:sz w:val="28"/>
          <w:szCs w:val="28"/>
        </w:rPr>
        <w:t>"Про банки і банківську діяльність",</w:t>
      </w:r>
    </w:p>
    <w:p w14:paraId="71695ED4" w14:textId="77777777" w:rsidR="00C94CE7" w:rsidRDefault="00C94CE7" w:rsidP="001A1D6D">
      <w:pPr>
        <w:widowControl w:val="0"/>
        <w:spacing w:line="360" w:lineRule="auto"/>
        <w:jc w:val="both"/>
        <w:rPr>
          <w:sz w:val="28"/>
          <w:szCs w:val="28"/>
        </w:rPr>
      </w:pPr>
      <w:r w:rsidRPr="00900945">
        <w:rPr>
          <w:sz w:val="28"/>
          <w:szCs w:val="28"/>
        </w:rPr>
        <w:t>"Про Державну службу спеціального зв'язку та захисту інформації України",</w:t>
      </w:r>
    </w:p>
    <w:p w14:paraId="7267D45D" w14:textId="77777777" w:rsidR="00C94CE7" w:rsidRDefault="00C94CE7" w:rsidP="001A1D6D">
      <w:pPr>
        <w:widowControl w:val="0"/>
        <w:spacing w:line="360" w:lineRule="auto"/>
        <w:jc w:val="both"/>
        <w:rPr>
          <w:sz w:val="28"/>
          <w:szCs w:val="28"/>
        </w:rPr>
      </w:pPr>
      <w:r w:rsidRPr="00900945">
        <w:rPr>
          <w:sz w:val="28"/>
          <w:szCs w:val="28"/>
        </w:rPr>
        <w:t xml:space="preserve"> "Про захист персональних даних",</w:t>
      </w:r>
    </w:p>
    <w:p w14:paraId="144ADC9D" w14:textId="77777777" w:rsidR="00C94CE7" w:rsidRPr="00900945" w:rsidRDefault="00C94CE7" w:rsidP="0066195C">
      <w:pPr>
        <w:widowControl w:val="0"/>
        <w:spacing w:line="360" w:lineRule="auto"/>
        <w:ind w:firstLine="426"/>
        <w:jc w:val="both"/>
        <w:rPr>
          <w:sz w:val="28"/>
          <w:szCs w:val="28"/>
        </w:rPr>
      </w:pPr>
      <w:r w:rsidRPr="00900945">
        <w:rPr>
          <w:sz w:val="28"/>
          <w:szCs w:val="28"/>
        </w:rPr>
        <w:t xml:space="preserve">Основні правила щодо ведення інформаційної діяльності в Українській державі, тобто одержання, використання, поширення та зберігання інформації і захисту прав суб'єктів інформаційних відносин містяться у статтях Цивільного кодексу України, </w:t>
      </w:r>
      <w:r>
        <w:rPr>
          <w:sz w:val="28"/>
          <w:szCs w:val="28"/>
        </w:rPr>
        <w:t>у</w:t>
      </w:r>
      <w:r w:rsidRPr="00900945">
        <w:rPr>
          <w:sz w:val="28"/>
          <w:szCs w:val="28"/>
        </w:rPr>
        <w:t xml:space="preserve"> низ</w:t>
      </w:r>
      <w:r>
        <w:rPr>
          <w:sz w:val="28"/>
          <w:szCs w:val="28"/>
        </w:rPr>
        <w:t>ці</w:t>
      </w:r>
      <w:r w:rsidRPr="00900945">
        <w:rPr>
          <w:sz w:val="28"/>
          <w:szCs w:val="28"/>
        </w:rPr>
        <w:t xml:space="preserve"> указів Президента України, які регулюють правовідносини у цій галузі. Зокр</w:t>
      </w:r>
      <w:r>
        <w:rPr>
          <w:sz w:val="28"/>
          <w:szCs w:val="28"/>
        </w:rPr>
        <w:t>ема, можна вести мову про акти</w:t>
      </w:r>
      <w:r w:rsidRPr="00900945">
        <w:rPr>
          <w:sz w:val="28"/>
          <w:szCs w:val="28"/>
        </w:rPr>
        <w:t>:</w:t>
      </w:r>
    </w:p>
    <w:p w14:paraId="16FE2B02" w14:textId="77777777" w:rsidR="00C94CE7" w:rsidRPr="00900945" w:rsidRDefault="00C94CE7" w:rsidP="0066195C">
      <w:pPr>
        <w:widowControl w:val="0"/>
        <w:spacing w:line="360" w:lineRule="auto"/>
        <w:ind w:firstLine="426"/>
        <w:jc w:val="both"/>
        <w:rPr>
          <w:sz w:val="28"/>
          <w:szCs w:val="28"/>
        </w:rPr>
      </w:pPr>
      <w:r w:rsidRPr="00900945">
        <w:rPr>
          <w:sz w:val="28"/>
          <w:szCs w:val="28"/>
        </w:rPr>
        <w:t>"Про додаткові заходи щодо забезпечення відкритості у діяльності органів державної влади";</w:t>
      </w:r>
    </w:p>
    <w:p w14:paraId="2FC4B981" w14:textId="77777777" w:rsidR="00C94CE7" w:rsidRPr="00900945" w:rsidRDefault="00C94CE7" w:rsidP="0066195C">
      <w:pPr>
        <w:widowControl w:val="0"/>
        <w:spacing w:line="360" w:lineRule="auto"/>
        <w:ind w:firstLine="426"/>
        <w:jc w:val="both"/>
        <w:rPr>
          <w:sz w:val="28"/>
          <w:szCs w:val="28"/>
        </w:rPr>
      </w:pPr>
      <w:r w:rsidRPr="00900945">
        <w:rPr>
          <w:sz w:val="28"/>
          <w:szCs w:val="28"/>
        </w:rPr>
        <w:t>"Про забезпечення умов для більш широкої участі громадськості у формуванні та реалізації державної політики";</w:t>
      </w:r>
    </w:p>
    <w:p w14:paraId="290D522C" w14:textId="77777777" w:rsidR="00C94CE7" w:rsidRPr="00900945" w:rsidRDefault="00C94CE7" w:rsidP="0066195C">
      <w:pPr>
        <w:widowControl w:val="0"/>
        <w:spacing w:line="360" w:lineRule="auto"/>
        <w:ind w:firstLine="426"/>
        <w:jc w:val="both"/>
        <w:rPr>
          <w:sz w:val="28"/>
          <w:szCs w:val="28"/>
        </w:rPr>
      </w:pPr>
      <w:r w:rsidRPr="00900945">
        <w:rPr>
          <w:sz w:val="28"/>
          <w:szCs w:val="28"/>
        </w:rPr>
        <w:t>"Питання забезпечення органами виконавчої влади доступу до публічної інформації";</w:t>
      </w:r>
    </w:p>
    <w:p w14:paraId="7F162052" w14:textId="77777777" w:rsidR="00C94CE7" w:rsidRPr="00900945" w:rsidRDefault="00C94CE7" w:rsidP="0066195C">
      <w:pPr>
        <w:widowControl w:val="0"/>
        <w:spacing w:line="360" w:lineRule="auto"/>
        <w:ind w:firstLine="426"/>
        <w:jc w:val="both"/>
        <w:rPr>
          <w:sz w:val="28"/>
          <w:szCs w:val="28"/>
        </w:rPr>
      </w:pPr>
      <w:r w:rsidRPr="00900945">
        <w:rPr>
          <w:sz w:val="28"/>
          <w:szCs w:val="28"/>
        </w:rPr>
        <w:t>"Про першочергові заходи щодо забезпечення доступу до публічної інформації в допоміжних органах, створених Президентом України";</w:t>
      </w:r>
    </w:p>
    <w:p w14:paraId="0EE2EECA" w14:textId="77777777" w:rsidR="00C94CE7" w:rsidRPr="00900945" w:rsidRDefault="00C94CE7" w:rsidP="0066195C">
      <w:pPr>
        <w:widowControl w:val="0"/>
        <w:spacing w:line="360" w:lineRule="auto"/>
        <w:ind w:firstLine="426"/>
        <w:jc w:val="both"/>
        <w:rPr>
          <w:sz w:val="28"/>
          <w:szCs w:val="28"/>
        </w:rPr>
      </w:pPr>
      <w:r w:rsidRPr="00900945">
        <w:rPr>
          <w:sz w:val="28"/>
          <w:szCs w:val="28"/>
        </w:rPr>
        <w:t>"Про сприяння розвитку громадянського суспільства в Україні";</w:t>
      </w:r>
    </w:p>
    <w:p w14:paraId="32EF7EBF" w14:textId="77777777" w:rsidR="00C94CE7" w:rsidRPr="00900945" w:rsidRDefault="00C94CE7" w:rsidP="0066195C">
      <w:pPr>
        <w:widowControl w:val="0"/>
        <w:spacing w:line="360" w:lineRule="auto"/>
        <w:ind w:firstLine="426"/>
        <w:jc w:val="both"/>
        <w:rPr>
          <w:sz w:val="28"/>
          <w:szCs w:val="28"/>
        </w:rPr>
      </w:pPr>
      <w:r w:rsidRPr="00900945">
        <w:rPr>
          <w:sz w:val="28"/>
          <w:szCs w:val="28"/>
          <w:lang w:eastAsia="ru-RU"/>
        </w:rPr>
        <w:t>"Про Порядок розгляду електронної петиції, адресованої Президентові України".</w:t>
      </w:r>
    </w:p>
    <w:p w14:paraId="28DE242E" w14:textId="77777777" w:rsidR="00C94CE7" w:rsidRDefault="00C94CE7" w:rsidP="0066195C">
      <w:pPr>
        <w:widowControl w:val="0"/>
        <w:spacing w:line="360" w:lineRule="auto"/>
        <w:ind w:firstLine="426"/>
        <w:jc w:val="both"/>
        <w:rPr>
          <w:sz w:val="28"/>
          <w:szCs w:val="28"/>
        </w:rPr>
      </w:pPr>
      <w:r w:rsidRPr="00900945">
        <w:rPr>
          <w:sz w:val="28"/>
          <w:szCs w:val="28"/>
        </w:rPr>
        <w:t xml:space="preserve">Також, вітчизняне законодавче поле щодо публічних комунікацій формує майже два десятки постанов Кабінету Міністрів України. </w:t>
      </w:r>
      <w:r>
        <w:rPr>
          <w:sz w:val="28"/>
          <w:szCs w:val="28"/>
        </w:rPr>
        <w:t>Серед них:</w:t>
      </w:r>
    </w:p>
    <w:p w14:paraId="6D1EB46D" w14:textId="77777777" w:rsidR="00C94CE7" w:rsidRDefault="00C94CE7" w:rsidP="0066195C">
      <w:pPr>
        <w:widowControl w:val="0"/>
        <w:spacing w:line="360" w:lineRule="auto"/>
        <w:ind w:firstLine="426"/>
        <w:jc w:val="both"/>
        <w:rPr>
          <w:sz w:val="28"/>
          <w:szCs w:val="28"/>
        </w:rPr>
      </w:pPr>
      <w:r w:rsidRPr="00900945">
        <w:rPr>
          <w:sz w:val="28"/>
          <w:szCs w:val="28"/>
        </w:rPr>
        <w:lastRenderedPageBreak/>
        <w:t>"Про затвердження Регламенту Кабінету Міністрів України";</w:t>
      </w:r>
    </w:p>
    <w:p w14:paraId="4DFCB0E2" w14:textId="77777777" w:rsidR="00C94CE7" w:rsidRDefault="00C94CE7" w:rsidP="0066195C">
      <w:pPr>
        <w:widowControl w:val="0"/>
        <w:spacing w:line="360" w:lineRule="auto"/>
        <w:ind w:firstLine="426"/>
        <w:jc w:val="both"/>
        <w:rPr>
          <w:sz w:val="28"/>
          <w:szCs w:val="28"/>
        </w:rPr>
      </w:pPr>
      <w:r w:rsidRPr="00900945">
        <w:rPr>
          <w:sz w:val="28"/>
          <w:szCs w:val="28"/>
        </w:rPr>
        <w:t>"Про затвердження Порядку залучення громадськості до обговорення питань щодо прийняття рішень, які можуть впливати на стан довкілля",</w:t>
      </w:r>
    </w:p>
    <w:p w14:paraId="721AAE88" w14:textId="77777777" w:rsidR="00C94CE7" w:rsidRDefault="00C94CE7" w:rsidP="0066195C">
      <w:pPr>
        <w:widowControl w:val="0"/>
        <w:spacing w:line="360" w:lineRule="auto"/>
        <w:ind w:firstLine="426"/>
        <w:jc w:val="both"/>
        <w:rPr>
          <w:sz w:val="28"/>
          <w:szCs w:val="28"/>
        </w:rPr>
      </w:pPr>
      <w:r w:rsidRPr="00900945">
        <w:rPr>
          <w:sz w:val="28"/>
          <w:szCs w:val="28"/>
        </w:rPr>
        <w:t xml:space="preserve">"Про заходи щодо подальшого забезпечення відкритості у діяльності органів виконавчої влади", </w:t>
      </w:r>
    </w:p>
    <w:p w14:paraId="04A68ED9" w14:textId="77777777" w:rsidR="00C94CE7" w:rsidRPr="00900945" w:rsidRDefault="00C94CE7" w:rsidP="0066195C">
      <w:pPr>
        <w:widowControl w:val="0"/>
        <w:spacing w:line="360" w:lineRule="auto"/>
        <w:ind w:firstLine="426"/>
        <w:jc w:val="both"/>
        <w:rPr>
          <w:sz w:val="28"/>
          <w:szCs w:val="28"/>
        </w:rPr>
      </w:pPr>
      <w:r w:rsidRPr="00900945">
        <w:rPr>
          <w:sz w:val="28"/>
          <w:szCs w:val="28"/>
        </w:rPr>
        <w:t>"Про Порядок оприлюднення у мережі Інтернет інформації про діяльність органів виконавчої влади" тощо.</w:t>
      </w:r>
    </w:p>
    <w:p w14:paraId="04C2BCA1" w14:textId="77777777" w:rsidR="00C94CE7" w:rsidRPr="00900945" w:rsidRDefault="00C94CE7" w:rsidP="0066195C">
      <w:pPr>
        <w:widowControl w:val="0"/>
        <w:spacing w:line="360" w:lineRule="auto"/>
        <w:ind w:firstLine="426"/>
        <w:jc w:val="both"/>
        <w:rPr>
          <w:sz w:val="28"/>
          <w:szCs w:val="28"/>
        </w:rPr>
      </w:pPr>
      <w:r w:rsidRPr="00900945">
        <w:rPr>
          <w:sz w:val="28"/>
          <w:szCs w:val="28"/>
        </w:rPr>
        <w:t>Для прикладу постановою Кабінету Міністрів України від 3 листопада 2010 р. № 996 "Про забезпечення участі громадськості у формуванні та реалізації державної політики", затверджено Порядок проведення консультацій з громадськістю з питань формування та реалізації державної політики, а також введено у правове поле Типове положення про громадську раду при міністерстві, іншому центральному органі виконавчої влади, Раді міністрів Автономної Республіки Крим, обласній, Київській та Севастопольській міській, районній, районній у мм. Києві та Севастополі державній адміністрації.</w:t>
      </w:r>
    </w:p>
    <w:p w14:paraId="3DCB1CE4" w14:textId="77777777" w:rsidR="00C94CE7" w:rsidRPr="00900945" w:rsidRDefault="00C94CE7" w:rsidP="0066195C">
      <w:pPr>
        <w:widowControl w:val="0"/>
        <w:spacing w:line="360" w:lineRule="auto"/>
        <w:ind w:firstLine="426"/>
        <w:jc w:val="both"/>
        <w:rPr>
          <w:sz w:val="28"/>
          <w:szCs w:val="28"/>
        </w:rPr>
      </w:pPr>
      <w:r w:rsidRPr="00900945">
        <w:rPr>
          <w:sz w:val="28"/>
          <w:szCs w:val="28"/>
        </w:rPr>
        <w:t>Цим актом також визначено, що консультації з громадськістю проводяться з метою залучення громадян до участі в управлінні державними справами, надання можливості для їх вільного доступу до інформації про діяльність органів виконавчої влади, а також забезпечення гласності, відкритості та прозорості діяльності зазначених органів. Також встановлено, що проведення консультацій з громадськістю має сприяти налагодженню системного діалогу органів виконавчої влади з громадськістю, підвищенню якості підготовки рішень з важливих питань державного і суспільного життя з урахуванням громадської думки, створенню умов для участі громадян у ро</w:t>
      </w:r>
      <w:r>
        <w:rPr>
          <w:sz w:val="28"/>
          <w:szCs w:val="28"/>
        </w:rPr>
        <w:t>зробленні проектів таких рішень</w:t>
      </w:r>
      <w:r w:rsidRPr="00CD3E50">
        <w:rPr>
          <w:sz w:val="28"/>
          <w:szCs w:val="28"/>
          <w:vertAlign w:val="superscript"/>
        </w:rPr>
        <w:footnoteReference w:id="18"/>
      </w:r>
      <w:r w:rsidRPr="00900945">
        <w:rPr>
          <w:sz w:val="28"/>
          <w:szCs w:val="28"/>
        </w:rPr>
        <w:t xml:space="preserve"> .</w:t>
      </w:r>
    </w:p>
    <w:p w14:paraId="34203DB5" w14:textId="77777777" w:rsidR="00C94CE7" w:rsidRPr="00900945" w:rsidRDefault="00C94CE7" w:rsidP="0066195C">
      <w:pPr>
        <w:widowControl w:val="0"/>
        <w:spacing w:line="360" w:lineRule="auto"/>
        <w:ind w:firstLine="426"/>
        <w:jc w:val="both"/>
        <w:rPr>
          <w:sz w:val="28"/>
          <w:szCs w:val="28"/>
        </w:rPr>
      </w:pPr>
      <w:r w:rsidRPr="00900945">
        <w:rPr>
          <w:sz w:val="28"/>
          <w:szCs w:val="28"/>
        </w:rPr>
        <w:t xml:space="preserve">Постановою Кабінету Міністрів України від 6 вересня 2005 р. № 870 затверджено Правила підготовки проектів актів Кабінету Міністрів України, якими, зокрема, визначено, що проведення консультацій з громадськістю має сприяти налагодженню системного діалогу суб’єктів владних повноважень з </w:t>
      </w:r>
      <w:r w:rsidRPr="00900945">
        <w:rPr>
          <w:sz w:val="28"/>
          <w:szCs w:val="28"/>
        </w:rPr>
        <w:lastRenderedPageBreak/>
        <w:t>громадськістю, підвищенню якості підготовки рішень з важливих питань державного і суспільного життя з урахуванням громадської думки, створенню умов для участі громадян у розробленні проектів таких рішень. Також встановлено, що "у процесі роботи над проектом постанови проводиться аналіз положень Конституції і законів України, актів Президента України, які стосуються предмета його врегулювання, вивчаються акти Кабінету Міністрів України, що регулюють певні питання у відповідній сфері суспільних відносин, і практика їх застосування, наукова література, матеріали друкованих засобів масової інформації, а також результати соціологічних та інших досліджень (у разі їх проведення)"</w:t>
      </w:r>
      <w:r w:rsidRPr="001A1D6D">
        <w:rPr>
          <w:sz w:val="28"/>
          <w:szCs w:val="28"/>
          <w:vertAlign w:val="superscript"/>
        </w:rPr>
        <w:footnoteReference w:id="19"/>
      </w:r>
      <w:r w:rsidRPr="001A1D6D">
        <w:rPr>
          <w:sz w:val="28"/>
          <w:szCs w:val="28"/>
          <w:vertAlign w:val="superscript"/>
        </w:rPr>
        <w:t>.</w:t>
      </w:r>
    </w:p>
    <w:p w14:paraId="53EC0B4A" w14:textId="77777777" w:rsidR="00C94CE7" w:rsidRPr="00900945" w:rsidRDefault="00C94CE7" w:rsidP="0066195C">
      <w:pPr>
        <w:widowControl w:val="0"/>
        <w:spacing w:line="360" w:lineRule="auto"/>
        <w:ind w:firstLine="426"/>
        <w:jc w:val="both"/>
        <w:rPr>
          <w:sz w:val="28"/>
          <w:szCs w:val="28"/>
        </w:rPr>
      </w:pPr>
      <w:r w:rsidRPr="00900945">
        <w:rPr>
          <w:sz w:val="28"/>
          <w:szCs w:val="28"/>
        </w:rPr>
        <w:t>Вже згаданою постановою Уряду України "Про забезпечення участі громадськості у формуванні та реалізації державної політики"</w:t>
      </w:r>
      <w:r w:rsidRPr="00CD3E50">
        <w:rPr>
          <w:sz w:val="28"/>
          <w:szCs w:val="28"/>
          <w:vertAlign w:val="superscript"/>
        </w:rPr>
        <w:footnoteReference w:id="20"/>
      </w:r>
      <w:r w:rsidRPr="00CD3E50">
        <w:rPr>
          <w:sz w:val="28"/>
          <w:szCs w:val="28"/>
          <w:vertAlign w:val="superscript"/>
        </w:rPr>
        <w:t xml:space="preserve"> </w:t>
      </w:r>
      <w:r>
        <w:rPr>
          <w:sz w:val="28"/>
          <w:szCs w:val="28"/>
          <w:vertAlign w:val="superscript"/>
        </w:rPr>
        <w:t xml:space="preserve"> </w:t>
      </w:r>
      <w:r w:rsidRPr="00CD3E50">
        <w:rPr>
          <w:sz w:val="28"/>
          <w:szCs w:val="28"/>
        </w:rPr>
        <w:t>у</w:t>
      </w:r>
      <w:r w:rsidRPr="00900945">
        <w:rPr>
          <w:sz w:val="28"/>
          <w:szCs w:val="28"/>
        </w:rPr>
        <w:t>ведено в ужиток поняття "електронні консультації з громадськістю" та визначено, що такі консультації проводяться у підрубриці "Електронні консультації з громадськістю" рубрики "Консультації з громадськістю" офіційного веб-сайту органу виконавчої влади.</w:t>
      </w:r>
    </w:p>
    <w:p w14:paraId="2179FB1D" w14:textId="77777777" w:rsidR="00C94CE7" w:rsidRPr="00900945" w:rsidRDefault="00C94CE7" w:rsidP="0066195C">
      <w:pPr>
        <w:widowControl w:val="0"/>
        <w:spacing w:line="360" w:lineRule="auto"/>
        <w:ind w:firstLine="426"/>
        <w:jc w:val="both"/>
        <w:rPr>
          <w:sz w:val="28"/>
          <w:szCs w:val="28"/>
        </w:rPr>
      </w:pPr>
      <w:r w:rsidRPr="00900945">
        <w:rPr>
          <w:sz w:val="28"/>
          <w:szCs w:val="28"/>
        </w:rPr>
        <w:t>Постанова Кабінету Міністрів України від 4 січня 2002 р. № 3 "Про Порядок оприлюднення у мережі Інтернет інформації про діяльність органів державної влади"</w:t>
      </w:r>
      <w:r w:rsidRPr="00834AEB">
        <w:rPr>
          <w:sz w:val="28"/>
          <w:szCs w:val="28"/>
          <w:vertAlign w:val="superscript"/>
        </w:rPr>
        <w:footnoteReference w:id="21"/>
      </w:r>
      <w:r w:rsidRPr="00900945">
        <w:rPr>
          <w:sz w:val="28"/>
          <w:szCs w:val="28"/>
        </w:rPr>
        <w:t xml:space="preserve"> встановлює вимоги щодо оприлюднення проектів регуляторних актів, проекти цих актів і аналіз їх регуляторного впливу.</w:t>
      </w:r>
    </w:p>
    <w:p w14:paraId="5FA34A38" w14:textId="77777777" w:rsidR="00C94CE7" w:rsidRPr="00900945" w:rsidRDefault="00C94CE7" w:rsidP="0066195C">
      <w:pPr>
        <w:widowControl w:val="0"/>
        <w:spacing w:line="360" w:lineRule="auto"/>
        <w:ind w:firstLine="426"/>
        <w:jc w:val="both"/>
        <w:rPr>
          <w:sz w:val="28"/>
          <w:szCs w:val="28"/>
        </w:rPr>
      </w:pPr>
      <w:r w:rsidRPr="00900945">
        <w:rPr>
          <w:sz w:val="28"/>
          <w:szCs w:val="28"/>
        </w:rPr>
        <w:t>Крім того, у цій сфері діє більше десяти урядових розпоряджень Кабінету Міністрів України, а саме:</w:t>
      </w:r>
    </w:p>
    <w:p w14:paraId="16633983" w14:textId="77777777" w:rsidR="00C94CE7" w:rsidRPr="00900945" w:rsidRDefault="00C94CE7" w:rsidP="0066195C">
      <w:pPr>
        <w:widowControl w:val="0"/>
        <w:spacing w:line="360" w:lineRule="auto"/>
        <w:ind w:firstLine="426"/>
        <w:jc w:val="both"/>
        <w:rPr>
          <w:sz w:val="28"/>
          <w:szCs w:val="28"/>
        </w:rPr>
      </w:pPr>
      <w:r w:rsidRPr="00900945">
        <w:rPr>
          <w:sz w:val="28"/>
          <w:szCs w:val="28"/>
        </w:rPr>
        <w:t>"Про залучення представників молодіжних громадських організацій до роботи на громадських засадах в центральних органах виконавчої влади";</w:t>
      </w:r>
    </w:p>
    <w:p w14:paraId="77A21108" w14:textId="77777777" w:rsidR="00C94CE7" w:rsidRPr="00900945" w:rsidRDefault="00C94CE7" w:rsidP="0066195C">
      <w:pPr>
        <w:widowControl w:val="0"/>
        <w:spacing w:line="360" w:lineRule="auto"/>
        <w:ind w:firstLine="426"/>
        <w:jc w:val="both"/>
        <w:rPr>
          <w:sz w:val="28"/>
          <w:szCs w:val="28"/>
        </w:rPr>
      </w:pPr>
      <w:r w:rsidRPr="00900945">
        <w:rPr>
          <w:sz w:val="28"/>
          <w:szCs w:val="28"/>
        </w:rPr>
        <w:t xml:space="preserve">"Про роботу центральних і місцевих органів державної влади щодо забезпечення відкритості у своїй діяльності, </w:t>
      </w:r>
      <w:proofErr w:type="spellStart"/>
      <w:r w:rsidRPr="00900945">
        <w:rPr>
          <w:sz w:val="28"/>
          <w:szCs w:val="28"/>
        </w:rPr>
        <w:t>зв’язків</w:t>
      </w:r>
      <w:proofErr w:type="spellEnd"/>
      <w:r w:rsidRPr="00900945">
        <w:rPr>
          <w:sz w:val="28"/>
          <w:szCs w:val="28"/>
        </w:rPr>
        <w:t xml:space="preserve"> з громадськістю та взаємодії  із засобами масової інформації";</w:t>
      </w:r>
    </w:p>
    <w:p w14:paraId="1F7453D3" w14:textId="77777777" w:rsidR="00C94CE7" w:rsidRPr="00900945" w:rsidRDefault="00C94CE7" w:rsidP="0066195C">
      <w:pPr>
        <w:widowControl w:val="0"/>
        <w:spacing w:line="360" w:lineRule="auto"/>
        <w:ind w:firstLine="426"/>
        <w:jc w:val="both"/>
        <w:rPr>
          <w:sz w:val="28"/>
          <w:szCs w:val="28"/>
        </w:rPr>
      </w:pPr>
      <w:r w:rsidRPr="00900945">
        <w:rPr>
          <w:sz w:val="28"/>
          <w:szCs w:val="28"/>
        </w:rPr>
        <w:lastRenderedPageBreak/>
        <w:t>"Про схвалення Концепції проекту Закону України "Про основні засади державної комунікативної політики";</w:t>
      </w:r>
    </w:p>
    <w:p w14:paraId="4CC07921" w14:textId="77777777" w:rsidR="00C94CE7" w:rsidRPr="00900945" w:rsidRDefault="00C94CE7" w:rsidP="0066195C">
      <w:pPr>
        <w:widowControl w:val="0"/>
        <w:spacing w:line="360" w:lineRule="auto"/>
        <w:ind w:firstLine="426"/>
        <w:jc w:val="both"/>
        <w:rPr>
          <w:sz w:val="28"/>
          <w:szCs w:val="28"/>
        </w:rPr>
      </w:pPr>
      <w:r w:rsidRPr="00900945">
        <w:rPr>
          <w:sz w:val="28"/>
          <w:szCs w:val="28"/>
        </w:rPr>
        <w:t>"Деякі питання удосконалення роз’яснювальної роботи органами виконавчої влади";</w:t>
      </w:r>
    </w:p>
    <w:p w14:paraId="0EF3B8AA" w14:textId="77777777" w:rsidR="00C94CE7" w:rsidRPr="00900945" w:rsidRDefault="00C94CE7" w:rsidP="0066195C">
      <w:pPr>
        <w:widowControl w:val="0"/>
        <w:spacing w:line="360" w:lineRule="auto"/>
        <w:ind w:firstLine="426"/>
        <w:jc w:val="both"/>
        <w:rPr>
          <w:sz w:val="28"/>
          <w:szCs w:val="28"/>
        </w:rPr>
      </w:pPr>
      <w:r w:rsidRPr="00900945">
        <w:rPr>
          <w:sz w:val="28"/>
          <w:szCs w:val="28"/>
        </w:rPr>
        <w:t>"Про проведення публічного громадського обговорення системних соціально-економічних реформ";</w:t>
      </w:r>
    </w:p>
    <w:p w14:paraId="370004C9" w14:textId="77777777" w:rsidR="00C94CE7" w:rsidRPr="00900945" w:rsidRDefault="00C94CE7" w:rsidP="0066195C">
      <w:pPr>
        <w:widowControl w:val="0"/>
        <w:spacing w:line="360" w:lineRule="auto"/>
        <w:ind w:firstLine="426"/>
        <w:jc w:val="both"/>
        <w:rPr>
          <w:sz w:val="28"/>
          <w:szCs w:val="28"/>
        </w:rPr>
      </w:pPr>
      <w:r w:rsidRPr="00900945">
        <w:rPr>
          <w:sz w:val="28"/>
          <w:szCs w:val="28"/>
        </w:rPr>
        <w:t>"Про затвердження плану заходів з впровадження Ініціативи "Партнерство "Відкритий Уряд";</w:t>
      </w:r>
    </w:p>
    <w:p w14:paraId="16C4613F" w14:textId="77777777" w:rsidR="00C94CE7" w:rsidRPr="00FC2FD5" w:rsidRDefault="00C94CE7" w:rsidP="0066195C">
      <w:pPr>
        <w:widowControl w:val="0"/>
        <w:spacing w:line="360" w:lineRule="auto"/>
        <w:ind w:firstLine="426"/>
        <w:jc w:val="both"/>
        <w:rPr>
          <w:sz w:val="28"/>
          <w:szCs w:val="28"/>
        </w:rPr>
      </w:pPr>
      <w:r>
        <w:rPr>
          <w:sz w:val="28"/>
          <w:szCs w:val="28"/>
        </w:rPr>
        <w:t>Отож, п</w:t>
      </w:r>
      <w:r w:rsidRPr="00FC2FD5">
        <w:rPr>
          <w:sz w:val="28"/>
          <w:szCs w:val="28"/>
        </w:rPr>
        <w:t xml:space="preserve">рирода публічних комунікацій спирається на законодавчо закріплені гарантії прав громадян на доступ до публічної інформації, яка знаходиться у володінні суб’єктів владних повноважень, та її поширення. Ці гарантії забезпечуються принаймні двома факторами: </w:t>
      </w:r>
    </w:p>
    <w:p w14:paraId="06D379A5" w14:textId="77777777" w:rsidR="00C94CE7" w:rsidRPr="001742E7" w:rsidRDefault="00C94CE7" w:rsidP="0066195C">
      <w:pPr>
        <w:pStyle w:val="a4"/>
        <w:widowControl w:val="0"/>
        <w:numPr>
          <w:ilvl w:val="0"/>
          <w:numId w:val="32"/>
        </w:numPr>
        <w:spacing w:after="200" w:line="360" w:lineRule="auto"/>
        <w:ind w:left="567" w:hanging="567"/>
        <w:rPr>
          <w:sz w:val="28"/>
          <w:szCs w:val="28"/>
        </w:rPr>
      </w:pPr>
      <w:r w:rsidRPr="001742E7">
        <w:rPr>
          <w:sz w:val="28"/>
          <w:szCs w:val="28"/>
        </w:rPr>
        <w:t>по-перше, якщо вони захищені законами, які приймалися, дотримувались і гарантувались у межах певних держав, зокрема щодо законодавчих обмежень на доступ до інформації та її поширення, які є допустимими в демократичному суспільстві;</w:t>
      </w:r>
    </w:p>
    <w:p w14:paraId="79EE548D" w14:textId="77777777" w:rsidR="00C94CE7" w:rsidRPr="001742E7" w:rsidRDefault="00C94CE7" w:rsidP="0066195C">
      <w:pPr>
        <w:pStyle w:val="a4"/>
        <w:widowControl w:val="0"/>
        <w:numPr>
          <w:ilvl w:val="0"/>
          <w:numId w:val="32"/>
        </w:numPr>
        <w:spacing w:after="200" w:line="360" w:lineRule="auto"/>
        <w:ind w:left="567" w:hanging="567"/>
        <w:rPr>
          <w:sz w:val="28"/>
          <w:szCs w:val="28"/>
        </w:rPr>
      </w:pPr>
      <w:r w:rsidRPr="001742E7">
        <w:rPr>
          <w:sz w:val="28"/>
          <w:szCs w:val="28"/>
        </w:rPr>
        <w:t xml:space="preserve">по-друге, якщо право на свободу інформації та участь в управлінні державними справами є витребуваним у суспільстві. </w:t>
      </w:r>
    </w:p>
    <w:p w14:paraId="472EAC78" w14:textId="77777777" w:rsidR="00C94CE7" w:rsidRPr="00900945" w:rsidRDefault="00C94CE7" w:rsidP="0066195C">
      <w:pPr>
        <w:widowControl w:val="0"/>
        <w:spacing w:line="360" w:lineRule="auto"/>
        <w:ind w:firstLine="426"/>
        <w:jc w:val="both"/>
        <w:rPr>
          <w:sz w:val="28"/>
          <w:szCs w:val="28"/>
        </w:rPr>
      </w:pPr>
      <w:r w:rsidRPr="00900945">
        <w:rPr>
          <w:sz w:val="28"/>
          <w:szCs w:val="28"/>
        </w:rPr>
        <w:t xml:space="preserve">Разом з тим, результати впровадження законодавчих </w:t>
      </w:r>
      <w:r>
        <w:rPr>
          <w:sz w:val="28"/>
          <w:szCs w:val="28"/>
        </w:rPr>
        <w:t>норм</w:t>
      </w:r>
      <w:r w:rsidRPr="00900945">
        <w:rPr>
          <w:sz w:val="28"/>
          <w:szCs w:val="28"/>
        </w:rPr>
        <w:t xml:space="preserve"> та принципів сучасної державної інформаційної політики свідчить про низку серйозних проблем, розв’язання яких потребує перегляду існуючого юридичного інструментарію, яким врегульовується спектр відносин в публічній сфері.</w:t>
      </w:r>
    </w:p>
    <w:p w14:paraId="649B4C30" w14:textId="77777777" w:rsidR="00C94CE7" w:rsidRPr="00900945" w:rsidRDefault="00C94CE7" w:rsidP="0066195C">
      <w:pPr>
        <w:widowControl w:val="0"/>
        <w:spacing w:line="360" w:lineRule="auto"/>
        <w:ind w:firstLine="426"/>
        <w:jc w:val="both"/>
        <w:rPr>
          <w:sz w:val="28"/>
          <w:szCs w:val="28"/>
        </w:rPr>
      </w:pPr>
      <w:r w:rsidRPr="00900945">
        <w:rPr>
          <w:sz w:val="28"/>
          <w:szCs w:val="28"/>
        </w:rPr>
        <w:t>Насамперед, актуальність цього питання зумовлюється важливістю законодавчого забезпечення гарантій права кожного на доступ до публічної інформації</w:t>
      </w:r>
      <w:r w:rsidRPr="00900945">
        <w:rPr>
          <w:rFonts w:eastAsiaTheme="majorEastAsia"/>
          <w:sz w:val="28"/>
          <w:szCs w:val="28"/>
        </w:rPr>
        <w:t xml:space="preserve"> в аспекті побудови демократичних взаємовідносин між органами влади та громадянами. </w:t>
      </w:r>
      <w:r w:rsidRPr="00900945">
        <w:rPr>
          <w:sz w:val="28"/>
          <w:szCs w:val="28"/>
        </w:rPr>
        <w:t>Сучасна демократична держава існує там, де політичний апарат уряду керує на певній території, а її повноваження спираються на юридичну систему. На сучасному етапі суспільного розвитку практично всі події, які виникають у політичному, економічному, соціальному середовищі нерозривно пов’язуються з інформацією, а точніше з процесами її трансформації</w:t>
      </w:r>
      <w:r w:rsidRPr="00900945">
        <w:rPr>
          <w:sz w:val="28"/>
          <w:szCs w:val="28"/>
          <w:lang w:eastAsia="ru-RU"/>
        </w:rPr>
        <w:t>. Врахову</w:t>
      </w:r>
      <w:r w:rsidRPr="00900945">
        <w:rPr>
          <w:sz w:val="28"/>
          <w:szCs w:val="28"/>
          <w:lang w:eastAsia="ru-RU"/>
        </w:rPr>
        <w:lastRenderedPageBreak/>
        <w:t xml:space="preserve">ючи те, що швидкість соціальних змін, зокрема змін усталених норм світогляду, моралі та поведінки має динаміку до зростання, інформація стає основним ресурсом, а в середині суспільства – джерелом публічної влади. </w:t>
      </w:r>
    </w:p>
    <w:p w14:paraId="34C6AA0D" w14:textId="77777777" w:rsidR="00C94CE7" w:rsidRPr="00900945" w:rsidRDefault="00C94CE7" w:rsidP="0066195C">
      <w:pPr>
        <w:widowControl w:val="0"/>
        <w:spacing w:line="360" w:lineRule="auto"/>
        <w:ind w:firstLine="426"/>
        <w:jc w:val="both"/>
        <w:rPr>
          <w:sz w:val="28"/>
          <w:szCs w:val="28"/>
        </w:rPr>
      </w:pPr>
      <w:r w:rsidRPr="00900945">
        <w:rPr>
          <w:sz w:val="28"/>
          <w:szCs w:val="28"/>
        </w:rPr>
        <w:t xml:space="preserve">Водночас з прийняттям цих законів з’явилися нові проблеми, які стосуються як понятійного апарату, так і юридичного. Насамперед, необхідно визнати факт невідповідності у термінах, що з перших днів набрання чинності цими актами створює правові колізії та, часом порушує логіку й філософію засадничих позицій сучасного права на інформацію. </w:t>
      </w:r>
    </w:p>
    <w:p w14:paraId="44767BAE" w14:textId="77777777" w:rsidR="00C94CE7" w:rsidRPr="00900945" w:rsidRDefault="00C94CE7" w:rsidP="0066195C">
      <w:pPr>
        <w:widowControl w:val="0"/>
        <w:spacing w:line="360" w:lineRule="auto"/>
        <w:ind w:firstLine="426"/>
        <w:jc w:val="both"/>
        <w:rPr>
          <w:sz w:val="28"/>
          <w:szCs w:val="28"/>
        </w:rPr>
      </w:pPr>
      <w:r w:rsidRPr="00900945">
        <w:rPr>
          <w:sz w:val="28"/>
          <w:szCs w:val="28"/>
        </w:rPr>
        <w:t>Так, у Законі України "Про інформацію" визначається, що "інформація – це будь-які відомості та/або дані, які можуть бути збережені на матеріальних носіях або відображені в електронному вигляді"</w:t>
      </w:r>
      <w:r w:rsidRPr="00895E6C">
        <w:rPr>
          <w:sz w:val="28"/>
          <w:szCs w:val="28"/>
          <w:vertAlign w:val="superscript"/>
        </w:rPr>
        <w:footnoteReference w:id="22"/>
      </w:r>
      <w:r w:rsidRPr="00900945">
        <w:rPr>
          <w:sz w:val="28"/>
          <w:szCs w:val="28"/>
        </w:rPr>
        <w:t>. Тобто фактично мова йде про предмет законодавчого регулювання, якого на момент правовідносин може ще не існує, оскільки ці відомості/дані "можуть" бути збережені на матеріальних носіях.</w:t>
      </w:r>
    </w:p>
    <w:p w14:paraId="10739C94" w14:textId="77777777" w:rsidR="00C94CE7" w:rsidRPr="00900945" w:rsidRDefault="00C94CE7" w:rsidP="0066195C">
      <w:pPr>
        <w:widowControl w:val="0"/>
        <w:spacing w:line="360" w:lineRule="auto"/>
        <w:ind w:firstLine="426"/>
        <w:jc w:val="both"/>
        <w:rPr>
          <w:sz w:val="28"/>
          <w:szCs w:val="28"/>
        </w:rPr>
      </w:pPr>
      <w:r w:rsidRPr="00900945">
        <w:rPr>
          <w:sz w:val="28"/>
          <w:szCs w:val="28"/>
        </w:rPr>
        <w:t xml:space="preserve">Очевидно, що з прийняттям Законів України "Про доступ до публічної інформації" було створено низку </w:t>
      </w:r>
      <w:proofErr w:type="spellStart"/>
      <w:r w:rsidRPr="00900945">
        <w:rPr>
          <w:sz w:val="28"/>
          <w:szCs w:val="28"/>
        </w:rPr>
        <w:t>неузгодженостей</w:t>
      </w:r>
      <w:proofErr w:type="spellEnd"/>
      <w:r w:rsidRPr="00900945">
        <w:rPr>
          <w:sz w:val="28"/>
          <w:szCs w:val="28"/>
        </w:rPr>
        <w:t xml:space="preserve"> щодо визначення степені "публічності" таких видів інформації як податкова, правова, статистична тощо, які за своїм характером, змістом та природою мають відноситись до "публічної інформації". Спроби законодавців усунути ці колізії шляхом внесення змін до низки законів України без удосконалення положень базового </w:t>
      </w:r>
      <w:proofErr w:type="spellStart"/>
      <w:r w:rsidRPr="00900945">
        <w:rPr>
          <w:sz w:val="28"/>
          <w:szCs w:val="28"/>
        </w:rPr>
        <w:t>акта</w:t>
      </w:r>
      <w:proofErr w:type="spellEnd"/>
      <w:r w:rsidRPr="00900945">
        <w:rPr>
          <w:sz w:val="28"/>
          <w:szCs w:val="28"/>
        </w:rPr>
        <w:t xml:space="preserve"> щодо доступу до публічної інформації ще більше ускладнюють ситуацію.</w:t>
      </w:r>
    </w:p>
    <w:p w14:paraId="3E4A8F7D" w14:textId="77777777" w:rsidR="00C94CE7" w:rsidRDefault="00C94CE7" w:rsidP="0066195C">
      <w:pPr>
        <w:widowControl w:val="0"/>
        <w:spacing w:line="360" w:lineRule="auto"/>
        <w:ind w:firstLine="426"/>
        <w:jc w:val="both"/>
        <w:rPr>
          <w:sz w:val="28"/>
          <w:szCs w:val="28"/>
        </w:rPr>
      </w:pPr>
      <w:r w:rsidRPr="00900945">
        <w:rPr>
          <w:sz w:val="28"/>
          <w:szCs w:val="28"/>
        </w:rPr>
        <w:t xml:space="preserve">Крім того, у Законі України “Про доступ до публічної інформації" існує низка редакційних </w:t>
      </w:r>
      <w:proofErr w:type="spellStart"/>
      <w:r w:rsidRPr="00900945">
        <w:rPr>
          <w:sz w:val="28"/>
          <w:szCs w:val="28"/>
        </w:rPr>
        <w:t>неточностей</w:t>
      </w:r>
      <w:proofErr w:type="spellEnd"/>
      <w:r w:rsidRPr="00900945">
        <w:rPr>
          <w:sz w:val="28"/>
          <w:szCs w:val="28"/>
        </w:rPr>
        <w:t>, неузгодженості та правових колізій. Наприклад, Закон визначає, що не може бути віднесена до конфіденційної інформація, зазначена в частині першій і другій статті 13 цього Закону, але зазначене посилання має таку редакцію, що абсолютно не узгоджується із текстом Закону.</w:t>
      </w:r>
    </w:p>
    <w:p w14:paraId="4D6F9151" w14:textId="77777777" w:rsidR="00C94CE7" w:rsidRPr="00900945" w:rsidRDefault="00C94CE7" w:rsidP="0066195C">
      <w:pPr>
        <w:widowControl w:val="0"/>
        <w:spacing w:line="360" w:lineRule="auto"/>
        <w:ind w:firstLine="426"/>
        <w:jc w:val="both"/>
        <w:rPr>
          <w:sz w:val="28"/>
          <w:szCs w:val="28"/>
        </w:rPr>
      </w:pPr>
      <w:r w:rsidRPr="00900945">
        <w:rPr>
          <w:sz w:val="28"/>
          <w:szCs w:val="28"/>
        </w:rPr>
        <w:t>В цьому аспекті варто згадати, що у 2010 році була спроба здійснення законодавчого врегулювання питання забезпечення взаємодії між органами держав</w:t>
      </w:r>
      <w:r w:rsidRPr="00900945">
        <w:rPr>
          <w:sz w:val="28"/>
          <w:szCs w:val="28"/>
        </w:rPr>
        <w:lastRenderedPageBreak/>
        <w:t xml:space="preserve">ної влади, органами місцевого самоврядування, засобами комунікації і громадськістю на засадах рівноправного партнерства, що сприятиме зміцненню демократії, становленню громадянського та інформаційного суспільства. Урядом України було схвалено Концепцію проекту Закону </w:t>
      </w:r>
      <w:proofErr w:type="spellStart"/>
      <w:r w:rsidRPr="00900945">
        <w:rPr>
          <w:sz w:val="28"/>
          <w:szCs w:val="28"/>
        </w:rPr>
        <w:t>України"Про</w:t>
      </w:r>
      <w:proofErr w:type="spellEnd"/>
      <w:r w:rsidRPr="00900945">
        <w:rPr>
          <w:sz w:val="28"/>
          <w:szCs w:val="28"/>
        </w:rPr>
        <w:t xml:space="preserve"> основні засади державної комунікативної політики". Міністерству юстиції разом із заінтересованими центральними органами виконавчої влади доручалося розробити з урахуванням положень схваленої Концепції і подати до 1 червня 2010 р. Кабінетові Міністрів України проект Закону </w:t>
      </w:r>
      <w:proofErr w:type="spellStart"/>
      <w:r w:rsidRPr="00900945">
        <w:rPr>
          <w:sz w:val="28"/>
          <w:szCs w:val="28"/>
        </w:rPr>
        <w:t>України"Про</w:t>
      </w:r>
      <w:proofErr w:type="spellEnd"/>
      <w:r w:rsidRPr="00900945">
        <w:rPr>
          <w:sz w:val="28"/>
          <w:szCs w:val="28"/>
        </w:rPr>
        <w:t xml:space="preserve"> основні засади державної комунікативної політики"</w:t>
      </w:r>
      <w:r w:rsidRPr="00834AEB">
        <w:rPr>
          <w:sz w:val="28"/>
          <w:szCs w:val="28"/>
          <w:vertAlign w:val="superscript"/>
        </w:rPr>
        <w:footnoteReference w:id="23"/>
      </w:r>
      <w:r w:rsidRPr="00900945">
        <w:rPr>
          <w:sz w:val="28"/>
          <w:szCs w:val="28"/>
        </w:rPr>
        <w:t>.Це завдання не було виконано, тому й до сьогодні неврегульованими залишаються питання організації та здійснення ефективних публічних комунікацій, а також впровадження чітких стандартів та регламентів комунікаційної взаємодії органів державної влади, органів місцевого самоврядування, засобів масової інформації й засобів масової комунікації, громадськості з метою запровадження системного зворотного зв’язку, підвищення якості рішень органів державної влади і органів місцевого самоврядування.</w:t>
      </w:r>
    </w:p>
    <w:p w14:paraId="4C26A146" w14:textId="77777777" w:rsidR="00C94CE7" w:rsidRPr="00900945" w:rsidRDefault="00C94CE7" w:rsidP="0066195C">
      <w:pPr>
        <w:widowControl w:val="0"/>
        <w:spacing w:line="360" w:lineRule="auto"/>
        <w:ind w:firstLine="426"/>
        <w:jc w:val="both"/>
        <w:rPr>
          <w:sz w:val="28"/>
          <w:szCs w:val="28"/>
        </w:rPr>
      </w:pPr>
      <w:r w:rsidRPr="00900945">
        <w:rPr>
          <w:sz w:val="28"/>
          <w:szCs w:val="28"/>
        </w:rPr>
        <w:t xml:space="preserve">Крім того, нами визначено, що ще й до сьогодні законодавчо невизначеними залишаються терміни "публічна комунікація", "державна комунікаційна політика", "комунікація", "відкритість", "прозорість", "засоби масової комунікації" тощо. Очевидно, що увесь спектр визначень поняття "функції публічних комунікацій держави", об’єднується єдиною всеохоплюючою концепцією ліберальної місії комунікаційних відносин, яка забезпечує здійснення демократичних </w:t>
      </w:r>
      <w:proofErr w:type="spellStart"/>
      <w:r w:rsidRPr="00900945">
        <w:rPr>
          <w:sz w:val="28"/>
          <w:szCs w:val="28"/>
        </w:rPr>
        <w:t>державноуправлінських</w:t>
      </w:r>
      <w:proofErr w:type="spellEnd"/>
      <w:r w:rsidRPr="00900945">
        <w:rPr>
          <w:sz w:val="28"/>
          <w:szCs w:val="28"/>
        </w:rPr>
        <w:t xml:space="preserve"> процесів у цивілізаційному вимірі. </w:t>
      </w:r>
    </w:p>
    <w:p w14:paraId="0105D3E6" w14:textId="77777777" w:rsidR="00C94CE7" w:rsidRPr="00900945" w:rsidRDefault="00C94CE7" w:rsidP="0066195C">
      <w:pPr>
        <w:widowControl w:val="0"/>
        <w:spacing w:line="360" w:lineRule="auto"/>
        <w:ind w:firstLine="426"/>
        <w:jc w:val="both"/>
        <w:rPr>
          <w:sz w:val="28"/>
          <w:szCs w:val="28"/>
        </w:rPr>
      </w:pPr>
      <w:r w:rsidRPr="00900945">
        <w:rPr>
          <w:sz w:val="28"/>
          <w:szCs w:val="28"/>
        </w:rPr>
        <w:t xml:space="preserve">Разом з тим, потрібно визнати, що в українській дійсності й до сьогодні неврегульованим залишається й питання щодо визначення дефініції "функція публічної комунікації держави", як процесу взаємного обміну суспільно значимою (публічною) інформацією між індивідами, інститутами громадянського суспільства та суб’єктами владних повноважень з метою організації конструктивного суспільного діалогу та забезпечення участі у процесах формування і </w:t>
      </w:r>
      <w:r w:rsidRPr="00900945">
        <w:rPr>
          <w:sz w:val="28"/>
          <w:szCs w:val="28"/>
        </w:rPr>
        <w:lastRenderedPageBreak/>
        <w:t>реалізації державної політики у всіх сферах суспільного буття. Зокрема, О. </w:t>
      </w:r>
      <w:proofErr w:type="spellStart"/>
      <w:r w:rsidRPr="00900945">
        <w:rPr>
          <w:sz w:val="28"/>
          <w:szCs w:val="28"/>
        </w:rPr>
        <w:t>Ілляшук</w:t>
      </w:r>
      <w:proofErr w:type="spellEnd"/>
      <w:r w:rsidRPr="00900945">
        <w:rPr>
          <w:sz w:val="28"/>
          <w:szCs w:val="28"/>
        </w:rPr>
        <w:t xml:space="preserve"> зазначає, що демократична правова система розглядає приватного суб'єкта права як громадянина, тобто політично автономну особу. Політично автономні громадяни формують в правовій системі громадянського суспільства норми та правила суспільного життя. Приватна і громадянська політична автономія взаємно одна одну визначають і доповнюють завдяки тому, що особи, яким адресуються норми соціального життя, виступають водночас і як їх автори</w:t>
      </w:r>
      <w:r w:rsidRPr="00CF4877">
        <w:rPr>
          <w:sz w:val="28"/>
          <w:szCs w:val="28"/>
          <w:vertAlign w:val="superscript"/>
        </w:rPr>
        <w:footnoteReference w:id="24"/>
      </w:r>
      <w:r w:rsidRPr="00900945">
        <w:rPr>
          <w:sz w:val="28"/>
          <w:szCs w:val="28"/>
        </w:rPr>
        <w:t>.</w:t>
      </w:r>
    </w:p>
    <w:p w14:paraId="579ECD62" w14:textId="77777777" w:rsidR="00C94CE7" w:rsidRPr="0074231F" w:rsidRDefault="00C94CE7" w:rsidP="0066195C">
      <w:pPr>
        <w:widowControl w:val="0"/>
        <w:spacing w:line="360" w:lineRule="auto"/>
        <w:ind w:firstLine="426"/>
        <w:jc w:val="both"/>
        <w:rPr>
          <w:sz w:val="28"/>
          <w:szCs w:val="28"/>
        </w:rPr>
      </w:pPr>
      <w:r w:rsidRPr="0074231F">
        <w:rPr>
          <w:sz w:val="28"/>
          <w:szCs w:val="28"/>
        </w:rPr>
        <w:t>Ми констатуємо і наголошуємо, що на жаль і до сьогодні в Україні законодавчо невизначеними є питання щодо забезпечення відкритості і прозорості діяльності державних органів, зокрема стосовно підготовки проектів рішень органів державної влади та органів місцевого самоврядування, що не відповідає загальновизнаним демократичним європейським стандартам, встановленню ефективного механізму інформаційних відносин у демократичній державі та зрештою має негативний вплив на ефективність цих рішень, а також на рівень їх легітимації.</w:t>
      </w:r>
    </w:p>
    <w:p w14:paraId="023A169A" w14:textId="77777777" w:rsidR="00C94CE7" w:rsidRDefault="00C94CE7" w:rsidP="0066195C">
      <w:pPr>
        <w:widowControl w:val="0"/>
        <w:spacing w:line="360" w:lineRule="auto"/>
        <w:ind w:firstLine="426"/>
        <w:jc w:val="both"/>
        <w:rPr>
          <w:sz w:val="28"/>
          <w:szCs w:val="28"/>
        </w:rPr>
      </w:pPr>
      <w:r w:rsidRPr="00900945">
        <w:rPr>
          <w:sz w:val="28"/>
          <w:szCs w:val="28"/>
        </w:rPr>
        <w:t xml:space="preserve">Неврегульованими залишаються питання публічних комунікацій, а також впровадження чітких стандартів та регламентів комунікативної взаємодії органів державної влади, органів місцевого самоврядування, засобів публічної комунікації, громадськості з метою забезпечення реальної участі кожного громадянина в управлінні державними справами та підвищення якості рішень суб’єктів владних повноважень. </w:t>
      </w:r>
    </w:p>
    <w:p w14:paraId="0981C367" w14:textId="77777777" w:rsidR="00C94CE7" w:rsidRPr="00900945" w:rsidRDefault="00C94CE7" w:rsidP="0066195C">
      <w:pPr>
        <w:widowControl w:val="0"/>
        <w:spacing w:line="360" w:lineRule="auto"/>
        <w:ind w:firstLine="426"/>
        <w:jc w:val="both"/>
        <w:rPr>
          <w:sz w:val="28"/>
          <w:szCs w:val="28"/>
        </w:rPr>
      </w:pPr>
      <w:r>
        <w:rPr>
          <w:sz w:val="28"/>
          <w:szCs w:val="28"/>
        </w:rPr>
        <w:t xml:space="preserve">Якщо підсумувати вищесказані проблеми, що створюють </w:t>
      </w:r>
      <w:proofErr w:type="spellStart"/>
      <w:r>
        <w:rPr>
          <w:sz w:val="28"/>
          <w:szCs w:val="28"/>
        </w:rPr>
        <w:t>барєри</w:t>
      </w:r>
      <w:proofErr w:type="spellEnd"/>
      <w:r>
        <w:rPr>
          <w:sz w:val="28"/>
          <w:szCs w:val="28"/>
        </w:rPr>
        <w:t xml:space="preserve"> комунікативної взаємодії публічного управлінця і громадянина то п</w:t>
      </w:r>
      <w:r w:rsidRPr="00900945">
        <w:rPr>
          <w:sz w:val="28"/>
          <w:szCs w:val="28"/>
        </w:rPr>
        <w:t xml:space="preserve">ричинами виникнення </w:t>
      </w:r>
      <w:r>
        <w:rPr>
          <w:sz w:val="28"/>
          <w:szCs w:val="28"/>
        </w:rPr>
        <w:t xml:space="preserve">описаних вище проблем комунікативної політики </w:t>
      </w:r>
      <w:r w:rsidRPr="00900945">
        <w:rPr>
          <w:sz w:val="28"/>
          <w:szCs w:val="28"/>
        </w:rPr>
        <w:t>є:</w:t>
      </w:r>
    </w:p>
    <w:p w14:paraId="5231F566" w14:textId="77777777" w:rsidR="00C94CE7" w:rsidRPr="00900945" w:rsidRDefault="00C94CE7" w:rsidP="0066195C">
      <w:pPr>
        <w:widowControl w:val="0"/>
        <w:spacing w:line="360" w:lineRule="auto"/>
        <w:ind w:firstLine="426"/>
        <w:jc w:val="both"/>
        <w:rPr>
          <w:sz w:val="28"/>
          <w:szCs w:val="28"/>
        </w:rPr>
      </w:pPr>
      <w:r w:rsidRPr="00900945">
        <w:rPr>
          <w:sz w:val="28"/>
          <w:szCs w:val="28"/>
        </w:rPr>
        <w:t>– невизначеність засад державної політики в сфері публічних комунікацій;</w:t>
      </w:r>
    </w:p>
    <w:p w14:paraId="61A0369D" w14:textId="77777777" w:rsidR="00C94CE7" w:rsidRPr="00900945" w:rsidRDefault="00C94CE7" w:rsidP="0066195C">
      <w:pPr>
        <w:widowControl w:val="0"/>
        <w:spacing w:line="360" w:lineRule="auto"/>
        <w:ind w:firstLine="426"/>
        <w:jc w:val="both"/>
        <w:rPr>
          <w:sz w:val="28"/>
          <w:szCs w:val="28"/>
        </w:rPr>
      </w:pPr>
      <w:r w:rsidRPr="00900945">
        <w:rPr>
          <w:sz w:val="28"/>
          <w:szCs w:val="28"/>
        </w:rPr>
        <w:t xml:space="preserve">– відсутність системного підходу щодо визначення пріоритетів державної політики в сфері публічних комунікацій, суб'єктивний підхід до забезпечення </w:t>
      </w:r>
      <w:r w:rsidRPr="00900945">
        <w:rPr>
          <w:sz w:val="28"/>
          <w:szCs w:val="28"/>
        </w:rPr>
        <w:lastRenderedPageBreak/>
        <w:t>відкритості і прозорості процесів формування і реалізації державної політики в усіх сферах суспільного буття;</w:t>
      </w:r>
    </w:p>
    <w:p w14:paraId="5A5C1D85" w14:textId="77777777" w:rsidR="00C94CE7" w:rsidRPr="00900945" w:rsidRDefault="00C94CE7" w:rsidP="0066195C">
      <w:pPr>
        <w:widowControl w:val="0"/>
        <w:spacing w:line="360" w:lineRule="auto"/>
        <w:ind w:firstLine="426"/>
        <w:jc w:val="both"/>
        <w:rPr>
          <w:sz w:val="28"/>
          <w:szCs w:val="28"/>
        </w:rPr>
      </w:pPr>
      <w:r w:rsidRPr="00900945">
        <w:rPr>
          <w:sz w:val="28"/>
          <w:szCs w:val="28"/>
        </w:rPr>
        <w:t>– недосконалість законодавства в сфері публічних комунікацій органів державної влади та органів місцевого самоврядування, відсутність механізму щодо можливості участі кожного громадянина в управлінні державними справами, здійсненні влади безпосередньо і через органи державної влади та органи місцевого самоврядування;</w:t>
      </w:r>
    </w:p>
    <w:p w14:paraId="1AE55428" w14:textId="77777777" w:rsidR="00C94CE7" w:rsidRPr="00900945" w:rsidRDefault="00C94CE7" w:rsidP="0066195C">
      <w:pPr>
        <w:widowControl w:val="0"/>
        <w:spacing w:line="360" w:lineRule="auto"/>
        <w:ind w:firstLine="426"/>
        <w:jc w:val="both"/>
        <w:rPr>
          <w:sz w:val="28"/>
          <w:szCs w:val="28"/>
        </w:rPr>
      </w:pPr>
      <w:r w:rsidRPr="00900945">
        <w:rPr>
          <w:sz w:val="28"/>
          <w:szCs w:val="28"/>
        </w:rPr>
        <w:t>– відсутність ефективної системи вертикальної інтеграції у сфері публічних комунікацій, не координованість державної політики у цій сфері, відсутність відповідного центрального органу виконавчої влади, до компетенції якого віднесено питання публічних комунікацій, розпорошеність фінансових ресурсів;</w:t>
      </w:r>
    </w:p>
    <w:p w14:paraId="6ADA3807" w14:textId="77777777" w:rsidR="00C94CE7" w:rsidRPr="00900945" w:rsidRDefault="00C94CE7" w:rsidP="0066195C">
      <w:pPr>
        <w:widowControl w:val="0"/>
        <w:spacing w:line="360" w:lineRule="auto"/>
        <w:ind w:firstLine="426"/>
        <w:jc w:val="both"/>
        <w:rPr>
          <w:sz w:val="28"/>
          <w:szCs w:val="28"/>
        </w:rPr>
      </w:pPr>
      <w:r w:rsidRPr="00900945">
        <w:rPr>
          <w:sz w:val="28"/>
          <w:szCs w:val="28"/>
        </w:rPr>
        <w:t>– невиконання законодавства про висвітлення діяльності органів державної влади та органів місцевого самоврядуванням засобами масової інформації в Україні, а також відсутність аудиту публічних комунікацій в органах державної влади та органах місцевого самоврядування;</w:t>
      </w:r>
    </w:p>
    <w:p w14:paraId="50A458E8" w14:textId="77777777" w:rsidR="00C94CE7" w:rsidRPr="00900945" w:rsidRDefault="00C94CE7" w:rsidP="0066195C">
      <w:pPr>
        <w:widowControl w:val="0"/>
        <w:spacing w:line="360" w:lineRule="auto"/>
        <w:ind w:firstLine="426"/>
        <w:jc w:val="both"/>
        <w:rPr>
          <w:sz w:val="28"/>
          <w:szCs w:val="28"/>
        </w:rPr>
      </w:pPr>
      <w:r w:rsidRPr="00900945">
        <w:rPr>
          <w:sz w:val="28"/>
          <w:szCs w:val="28"/>
        </w:rPr>
        <w:t>– недієвість механізмів щодо вивчення громадської думки та її врахування під час розроблення й прийнятті рішень органами державної влади;</w:t>
      </w:r>
    </w:p>
    <w:p w14:paraId="4BF39991" w14:textId="77777777" w:rsidR="00C94CE7" w:rsidRPr="00900945" w:rsidRDefault="00C94CE7" w:rsidP="0066195C">
      <w:pPr>
        <w:widowControl w:val="0"/>
        <w:spacing w:line="360" w:lineRule="auto"/>
        <w:ind w:firstLine="426"/>
        <w:jc w:val="both"/>
        <w:rPr>
          <w:sz w:val="28"/>
          <w:szCs w:val="28"/>
        </w:rPr>
      </w:pPr>
      <w:r w:rsidRPr="00900945">
        <w:rPr>
          <w:sz w:val="28"/>
          <w:szCs w:val="28"/>
        </w:rPr>
        <w:t>– відсутність відповідальності за порушення законодавства щодо прозорості та відкритості влади, інформаційних відносин, здійснення публічних комунікацій тощо;</w:t>
      </w:r>
    </w:p>
    <w:p w14:paraId="5B572EFC" w14:textId="77777777" w:rsidR="00C94CE7" w:rsidRPr="00900945" w:rsidRDefault="00C94CE7" w:rsidP="0066195C">
      <w:pPr>
        <w:widowControl w:val="0"/>
        <w:spacing w:line="360" w:lineRule="auto"/>
        <w:ind w:firstLine="426"/>
        <w:jc w:val="both"/>
        <w:rPr>
          <w:sz w:val="28"/>
          <w:szCs w:val="28"/>
        </w:rPr>
      </w:pPr>
      <w:r w:rsidRPr="00900945">
        <w:rPr>
          <w:sz w:val="28"/>
          <w:szCs w:val="28"/>
        </w:rPr>
        <w:t>– низький рівень комунікативної компетентності посадових осіб органів державної влади, низький рівень культури публічних комунікацій в українському суспільстві.</w:t>
      </w:r>
    </w:p>
    <w:p w14:paraId="3AB2552F" w14:textId="77777777" w:rsidR="00C94CE7" w:rsidRPr="00900945" w:rsidRDefault="00C94CE7" w:rsidP="0066195C">
      <w:pPr>
        <w:widowControl w:val="0"/>
        <w:spacing w:line="360" w:lineRule="auto"/>
        <w:ind w:firstLine="426"/>
        <w:jc w:val="both"/>
        <w:rPr>
          <w:sz w:val="28"/>
          <w:szCs w:val="28"/>
        </w:rPr>
      </w:pPr>
      <w:r w:rsidRPr="00900945">
        <w:rPr>
          <w:sz w:val="28"/>
          <w:szCs w:val="28"/>
        </w:rPr>
        <w:t>Кожна влада повинна мати ефективні, неперервні та надійні комунікаційні канали з громадянами для забезпечення керованості всіх соціальних та економічних процесів, які відбуваються в державі"</w:t>
      </w:r>
      <w:r w:rsidRPr="009A07E8">
        <w:rPr>
          <w:sz w:val="28"/>
          <w:szCs w:val="28"/>
          <w:vertAlign w:val="superscript"/>
        </w:rPr>
        <w:footnoteReference w:id="25"/>
      </w:r>
      <w:r w:rsidRPr="00900945">
        <w:rPr>
          <w:sz w:val="28"/>
          <w:szCs w:val="28"/>
        </w:rPr>
        <w:t>.</w:t>
      </w:r>
      <w:r>
        <w:rPr>
          <w:sz w:val="28"/>
          <w:szCs w:val="28"/>
        </w:rPr>
        <w:t xml:space="preserve"> </w:t>
      </w:r>
      <w:r w:rsidRPr="00900945">
        <w:rPr>
          <w:sz w:val="28"/>
          <w:szCs w:val="28"/>
        </w:rPr>
        <w:t>Для цього потрібно здійснити комплексні системні зміни законодавства та послідовні кроки його імплементації в процесі державного регулювання, які мають бути покладені в основу від</w:t>
      </w:r>
      <w:r w:rsidRPr="00900945">
        <w:rPr>
          <w:sz w:val="28"/>
          <w:szCs w:val="28"/>
        </w:rPr>
        <w:lastRenderedPageBreak/>
        <w:t xml:space="preserve">повідного законодавчого </w:t>
      </w:r>
      <w:proofErr w:type="spellStart"/>
      <w:r w:rsidRPr="00900945">
        <w:rPr>
          <w:sz w:val="28"/>
          <w:szCs w:val="28"/>
        </w:rPr>
        <w:t>акта</w:t>
      </w:r>
      <w:proofErr w:type="spellEnd"/>
      <w:r w:rsidRPr="00900945">
        <w:rPr>
          <w:sz w:val="28"/>
          <w:szCs w:val="28"/>
        </w:rPr>
        <w:t xml:space="preserve"> – концепції реформування діяльності суб’єктів владних повноважень у сфері публічних комунікацій. Цим документом повинні бути визначені основоположні проблеми, які потребують розв'язання, встановлено мету, запропоновані шляхи реалізації, а також розроблені індикатори реформи публічних комунікацій та комплекс першочергових завдань і заходів, спрямованих на забезпечення розвитку діяльності суб’єктів владних повноважень у сфері публічних комунікацій.</w:t>
      </w:r>
    </w:p>
    <w:p w14:paraId="667ACB88" w14:textId="77777777" w:rsidR="00C94CE7" w:rsidRPr="00900945" w:rsidRDefault="00C94CE7" w:rsidP="0066195C">
      <w:pPr>
        <w:widowControl w:val="0"/>
        <w:spacing w:line="360" w:lineRule="auto"/>
        <w:ind w:firstLine="426"/>
        <w:jc w:val="both"/>
        <w:rPr>
          <w:sz w:val="28"/>
          <w:szCs w:val="28"/>
        </w:rPr>
      </w:pPr>
      <w:r w:rsidRPr="00900945">
        <w:rPr>
          <w:sz w:val="28"/>
          <w:szCs w:val="28"/>
        </w:rPr>
        <w:t>Таким чином, можна констатувати, що по-перше, в Україні за понад два десятиріччя створено досить широку нормативно-правову базу, якою повинна була б врегульовуватися проблема публічних комунікацій між суб’єктами владних повноважень, громадськістю, засобами масової комунікації та громадянином, але реальних результатів не досягнуто.</w:t>
      </w:r>
    </w:p>
    <w:p w14:paraId="0FDF09FC" w14:textId="77777777" w:rsidR="00C94CE7" w:rsidRPr="00900945" w:rsidRDefault="00C94CE7" w:rsidP="0066195C">
      <w:pPr>
        <w:widowControl w:val="0"/>
        <w:spacing w:line="360" w:lineRule="auto"/>
        <w:ind w:firstLine="426"/>
        <w:jc w:val="both"/>
        <w:rPr>
          <w:sz w:val="28"/>
          <w:szCs w:val="28"/>
        </w:rPr>
      </w:pPr>
      <w:r w:rsidRPr="00900945">
        <w:rPr>
          <w:sz w:val="28"/>
          <w:szCs w:val="28"/>
        </w:rPr>
        <w:t>По-друге, вітчизняне законодавство щодо публічних комунікацій потребує приведення до європейських стандартів. Зокрема, відсутність законодавчих аспектів у сфері публічних комунікацій негативно впливає на ефективність і якість процесу підготовки і прийняття рішень суб’єктами владних повноважень. Так, незважаючи за затверджену в 2010 році Кабінетом Міністрів України Концепцію Закону України "Про державну комунікативну політику" відповідний законопроект навіть так і не було розроблено.</w:t>
      </w:r>
    </w:p>
    <w:p w14:paraId="7A8EB966" w14:textId="77777777" w:rsidR="00C94CE7" w:rsidRPr="00900945" w:rsidRDefault="00C94CE7" w:rsidP="0066195C">
      <w:pPr>
        <w:widowControl w:val="0"/>
        <w:spacing w:line="360" w:lineRule="auto"/>
        <w:ind w:firstLine="426"/>
        <w:jc w:val="both"/>
        <w:rPr>
          <w:sz w:val="28"/>
          <w:szCs w:val="28"/>
        </w:rPr>
      </w:pPr>
      <w:r w:rsidRPr="00900945">
        <w:rPr>
          <w:sz w:val="28"/>
          <w:szCs w:val="28"/>
        </w:rPr>
        <w:t>По-третє, сучасні засади державної політики здебільшого формуються на аспектах інформування громадян про поточну суб’єктів владних повноважень, що відбувається в односторонньому порядку. Потребує належної координації діяльність суб’єктів владних повноважень у сфері публічних комунікацій, зокрема щодо забезпечення реалізації суб’єктами владних повноважень політики щодо участі громадян в управлінських процесах.</w:t>
      </w:r>
    </w:p>
    <w:p w14:paraId="506B6861" w14:textId="77777777" w:rsidR="00C94CE7" w:rsidRPr="00900945" w:rsidRDefault="00C94CE7" w:rsidP="0066195C">
      <w:pPr>
        <w:widowControl w:val="0"/>
        <w:spacing w:line="360" w:lineRule="auto"/>
        <w:ind w:firstLine="426"/>
        <w:jc w:val="both"/>
        <w:rPr>
          <w:sz w:val="28"/>
          <w:szCs w:val="28"/>
        </w:rPr>
      </w:pPr>
      <w:r>
        <w:rPr>
          <w:sz w:val="28"/>
          <w:szCs w:val="28"/>
        </w:rPr>
        <w:t>П</w:t>
      </w:r>
      <w:r w:rsidRPr="00900945">
        <w:rPr>
          <w:sz w:val="28"/>
          <w:szCs w:val="28"/>
        </w:rPr>
        <w:t xml:space="preserve">отрібно визнати, що </w:t>
      </w:r>
      <w:r>
        <w:rPr>
          <w:sz w:val="28"/>
          <w:szCs w:val="28"/>
        </w:rPr>
        <w:t>п</w:t>
      </w:r>
      <w:r w:rsidRPr="00900945">
        <w:rPr>
          <w:sz w:val="28"/>
          <w:szCs w:val="28"/>
        </w:rPr>
        <w:t>ереважна більшість актів були прийняті у період до 20</w:t>
      </w:r>
      <w:r>
        <w:rPr>
          <w:sz w:val="28"/>
          <w:szCs w:val="28"/>
        </w:rPr>
        <w:t>20</w:t>
      </w:r>
      <w:r w:rsidRPr="00900945">
        <w:rPr>
          <w:sz w:val="28"/>
          <w:szCs w:val="28"/>
        </w:rPr>
        <w:t xml:space="preserve"> року, але з їхнім прийняттям вагомих зрушень щодо запровадження системного і ефективного діалогу між органами влади та громадськістю так і не було досягнуто.</w:t>
      </w:r>
    </w:p>
    <w:p w14:paraId="4390217D" w14:textId="77777777" w:rsidR="00C94CE7" w:rsidRPr="00900945" w:rsidRDefault="00C94CE7" w:rsidP="0066195C">
      <w:pPr>
        <w:widowControl w:val="0"/>
        <w:spacing w:line="360" w:lineRule="auto"/>
        <w:ind w:firstLine="426"/>
        <w:jc w:val="both"/>
        <w:rPr>
          <w:sz w:val="28"/>
          <w:szCs w:val="28"/>
        </w:rPr>
      </w:pPr>
      <w:r w:rsidRPr="00900945">
        <w:rPr>
          <w:sz w:val="28"/>
          <w:szCs w:val="28"/>
        </w:rPr>
        <w:t xml:space="preserve">Наочним прикладом може слугувати стан реалізації Стратегії комунікації у </w:t>
      </w:r>
      <w:r w:rsidRPr="00900945">
        <w:rPr>
          <w:sz w:val="28"/>
          <w:szCs w:val="28"/>
        </w:rPr>
        <w:lastRenderedPageBreak/>
        <w:t>сфері європейської інтеграції на 2018–2021 роки, яку було затверджено розпорядженням Кабінету Міністрів України від 25 жовтня 2017 року № 779. Зокрема, цим документом передбачалося завдання Державному комітету телебачення і радіомовлення розробити та подати Кабінетові Міністрів України у місячний строк проект плану заходів на 2018</w:t>
      </w:r>
      <w:r w:rsidR="00E966B1">
        <w:rPr>
          <w:sz w:val="28"/>
          <w:szCs w:val="28"/>
        </w:rPr>
        <w:t>-2021 роки</w:t>
      </w:r>
      <w:r w:rsidRPr="00900945">
        <w:rPr>
          <w:sz w:val="28"/>
          <w:szCs w:val="28"/>
        </w:rPr>
        <w:t xml:space="preserve"> з реалізації Стратегії, схваленої цим розпорядженням</w:t>
      </w:r>
      <w:r w:rsidRPr="005B17C9">
        <w:rPr>
          <w:sz w:val="28"/>
          <w:szCs w:val="28"/>
          <w:vertAlign w:val="superscript"/>
        </w:rPr>
        <w:footnoteReference w:id="26"/>
      </w:r>
      <w:r w:rsidRPr="005B17C9">
        <w:rPr>
          <w:sz w:val="28"/>
          <w:szCs w:val="28"/>
          <w:vertAlign w:val="superscript"/>
        </w:rPr>
        <w:t>.</w:t>
      </w:r>
      <w:r w:rsidRPr="00900945">
        <w:rPr>
          <w:sz w:val="28"/>
          <w:szCs w:val="28"/>
        </w:rPr>
        <w:t xml:space="preserve"> Аналіз законодавчої бази засвідчує, що це завдання не було виконано. Водночас, комунікаційними цілями Стратегії визначено:</w:t>
      </w:r>
    </w:p>
    <w:p w14:paraId="0B61807F" w14:textId="77777777" w:rsidR="00C94CE7" w:rsidRPr="005B17C9" w:rsidRDefault="00C94CE7" w:rsidP="0066195C">
      <w:pPr>
        <w:pStyle w:val="a4"/>
        <w:widowControl w:val="0"/>
        <w:numPr>
          <w:ilvl w:val="0"/>
          <w:numId w:val="33"/>
        </w:numPr>
        <w:spacing w:after="200" w:line="360" w:lineRule="auto"/>
        <w:ind w:left="426" w:hanging="426"/>
        <w:rPr>
          <w:sz w:val="28"/>
          <w:szCs w:val="28"/>
        </w:rPr>
      </w:pPr>
      <w:r w:rsidRPr="005B17C9">
        <w:rPr>
          <w:sz w:val="28"/>
          <w:szCs w:val="28"/>
        </w:rPr>
        <w:t>створення стабільної проєвропейської більшості в українському суспільстві, в якої сформовано розуміння державної політики у сфері європейської інтеграції як процесу внутрішніх реформ в Україні, які впливають на життя кожного українця;</w:t>
      </w:r>
    </w:p>
    <w:p w14:paraId="368B3193" w14:textId="77777777" w:rsidR="00C94CE7" w:rsidRPr="005B17C9" w:rsidRDefault="00C94CE7" w:rsidP="0066195C">
      <w:pPr>
        <w:pStyle w:val="a4"/>
        <w:widowControl w:val="0"/>
        <w:numPr>
          <w:ilvl w:val="0"/>
          <w:numId w:val="33"/>
        </w:numPr>
        <w:spacing w:after="200" w:line="360" w:lineRule="auto"/>
        <w:ind w:left="426" w:hanging="426"/>
        <w:rPr>
          <w:sz w:val="28"/>
          <w:szCs w:val="28"/>
        </w:rPr>
      </w:pPr>
      <w:r w:rsidRPr="005B17C9">
        <w:rPr>
          <w:sz w:val="28"/>
          <w:szCs w:val="28"/>
        </w:rPr>
        <w:t>підвищення рівня поінформованості широких верств населення про можливості та перспективи, які відкриває для держави Угода про асоціацію та інші документи у сфері взаємної співпраці;</w:t>
      </w:r>
    </w:p>
    <w:p w14:paraId="14F9990A" w14:textId="77777777" w:rsidR="00C94CE7" w:rsidRPr="005B17C9" w:rsidRDefault="00C94CE7" w:rsidP="0066195C">
      <w:pPr>
        <w:pStyle w:val="a4"/>
        <w:widowControl w:val="0"/>
        <w:numPr>
          <w:ilvl w:val="0"/>
          <w:numId w:val="33"/>
        </w:numPr>
        <w:spacing w:after="200" w:line="360" w:lineRule="auto"/>
        <w:ind w:left="426" w:hanging="426"/>
        <w:rPr>
          <w:sz w:val="28"/>
          <w:szCs w:val="28"/>
        </w:rPr>
      </w:pPr>
      <w:r w:rsidRPr="005B17C9">
        <w:rPr>
          <w:sz w:val="28"/>
          <w:szCs w:val="28"/>
        </w:rPr>
        <w:t>підвищення рівня поінформованості широких верств населення про європейські цінності та стандарти щодо верховенства права та поваги до прав людини і основоположних свобод, забезпечення гендерної рівності та подолання дискримінації в усіх її формах та проявах;</w:t>
      </w:r>
    </w:p>
    <w:p w14:paraId="4670D6CB" w14:textId="77777777" w:rsidR="00C94CE7" w:rsidRPr="005B17C9" w:rsidRDefault="00C94CE7" w:rsidP="0066195C">
      <w:pPr>
        <w:pStyle w:val="a4"/>
        <w:widowControl w:val="0"/>
        <w:numPr>
          <w:ilvl w:val="0"/>
          <w:numId w:val="33"/>
        </w:numPr>
        <w:spacing w:after="200" w:line="360" w:lineRule="auto"/>
        <w:ind w:left="426" w:hanging="426"/>
        <w:rPr>
          <w:sz w:val="28"/>
          <w:szCs w:val="28"/>
        </w:rPr>
      </w:pPr>
      <w:r w:rsidRPr="005B17C9">
        <w:rPr>
          <w:sz w:val="28"/>
          <w:szCs w:val="28"/>
        </w:rPr>
        <w:t>протидія дезінформації, спрямованої на дискредитацію відносин України з ЄС та майбутнього членства України в ЄС</w:t>
      </w:r>
      <w:r w:rsidRPr="005B17C9">
        <w:rPr>
          <w:vertAlign w:val="superscript"/>
        </w:rPr>
        <w:footnoteReference w:id="27"/>
      </w:r>
      <w:r w:rsidRPr="005B17C9">
        <w:rPr>
          <w:sz w:val="28"/>
          <w:szCs w:val="28"/>
        </w:rPr>
        <w:t>.</w:t>
      </w:r>
    </w:p>
    <w:p w14:paraId="71ED127E" w14:textId="77777777" w:rsidR="00C94CE7" w:rsidRPr="00900945" w:rsidRDefault="00C94CE7" w:rsidP="0066195C">
      <w:pPr>
        <w:widowControl w:val="0"/>
        <w:spacing w:line="360" w:lineRule="auto"/>
        <w:ind w:firstLine="426"/>
        <w:jc w:val="both"/>
        <w:rPr>
          <w:sz w:val="28"/>
          <w:szCs w:val="28"/>
        </w:rPr>
      </w:pPr>
      <w:r w:rsidRPr="00900945">
        <w:rPr>
          <w:sz w:val="28"/>
          <w:szCs w:val="28"/>
        </w:rPr>
        <w:t>Таким чином, можна констатувати</w:t>
      </w:r>
      <w:r>
        <w:rPr>
          <w:sz w:val="28"/>
          <w:szCs w:val="28"/>
        </w:rPr>
        <w:t xml:space="preserve">, що </w:t>
      </w:r>
      <w:r w:rsidRPr="00900945">
        <w:rPr>
          <w:sz w:val="28"/>
          <w:szCs w:val="28"/>
        </w:rPr>
        <w:t xml:space="preserve"> в Україні за понад два десятиріччя створено досить широку нормативно-правову базу, якою повинна врегульовуватися проблема публічних комунікацій між органами державної влади та громадськістю, засобами публічної комунікації, але реальних результатів не досягнуто.</w:t>
      </w:r>
    </w:p>
    <w:p w14:paraId="2EEB696E" w14:textId="77777777" w:rsidR="00C94CE7" w:rsidRPr="00FC2FD5" w:rsidRDefault="00C94CE7" w:rsidP="0066195C">
      <w:pPr>
        <w:widowControl w:val="0"/>
        <w:spacing w:line="360" w:lineRule="auto"/>
        <w:ind w:firstLine="426"/>
        <w:jc w:val="both"/>
        <w:rPr>
          <w:sz w:val="28"/>
          <w:szCs w:val="28"/>
        </w:rPr>
      </w:pPr>
      <w:r>
        <w:rPr>
          <w:sz w:val="28"/>
          <w:szCs w:val="28"/>
        </w:rPr>
        <w:t xml:space="preserve">Водночас, </w:t>
      </w:r>
      <w:r w:rsidRPr="00900945">
        <w:rPr>
          <w:sz w:val="28"/>
          <w:szCs w:val="28"/>
        </w:rPr>
        <w:t xml:space="preserve"> вітчизняне законодавство щодо публічних комунікацій потребує особливої уваги. Відсутність законодавчих аспектів у сфері суспільних комуні</w:t>
      </w:r>
      <w:r w:rsidRPr="00900945">
        <w:rPr>
          <w:sz w:val="28"/>
          <w:szCs w:val="28"/>
        </w:rPr>
        <w:lastRenderedPageBreak/>
        <w:t>кацій негативно впливає на ефективність і якість процесу підготовки і прийняття рішень органами держав</w:t>
      </w:r>
      <w:r>
        <w:rPr>
          <w:sz w:val="28"/>
          <w:szCs w:val="28"/>
        </w:rPr>
        <w:t>ної влади, на взаємодію публічного управлінця і громадянина.</w:t>
      </w:r>
    </w:p>
    <w:p w14:paraId="18386BF8" w14:textId="77777777" w:rsidR="00E966B1" w:rsidRDefault="00E966B1" w:rsidP="0066195C">
      <w:pPr>
        <w:widowControl w:val="0"/>
        <w:spacing w:line="360" w:lineRule="auto"/>
        <w:jc w:val="both"/>
        <w:rPr>
          <w:b/>
          <w:sz w:val="28"/>
          <w:szCs w:val="28"/>
        </w:rPr>
      </w:pPr>
    </w:p>
    <w:p w14:paraId="4792B5C0" w14:textId="77777777" w:rsidR="00E966B1" w:rsidRDefault="00E966B1" w:rsidP="0066195C">
      <w:pPr>
        <w:widowControl w:val="0"/>
        <w:spacing w:line="360" w:lineRule="auto"/>
        <w:jc w:val="both"/>
        <w:rPr>
          <w:b/>
          <w:sz w:val="28"/>
          <w:szCs w:val="28"/>
        </w:rPr>
      </w:pPr>
    </w:p>
    <w:p w14:paraId="62536A7A" w14:textId="77777777" w:rsidR="00C94CE7" w:rsidRDefault="00604A88" w:rsidP="0066195C">
      <w:pPr>
        <w:widowControl w:val="0"/>
        <w:spacing w:line="360" w:lineRule="auto"/>
        <w:jc w:val="both"/>
        <w:rPr>
          <w:b/>
          <w:sz w:val="28"/>
          <w:szCs w:val="28"/>
        </w:rPr>
      </w:pPr>
      <w:r>
        <w:rPr>
          <w:b/>
          <w:sz w:val="28"/>
          <w:szCs w:val="28"/>
        </w:rPr>
        <w:t>2</w:t>
      </w:r>
      <w:r w:rsidR="00C94CE7">
        <w:rPr>
          <w:b/>
          <w:sz w:val="28"/>
          <w:szCs w:val="28"/>
        </w:rPr>
        <w:t xml:space="preserve">.2 </w:t>
      </w:r>
      <w:r w:rsidR="00C94CE7" w:rsidRPr="00FF7A5B">
        <w:rPr>
          <w:b/>
          <w:sz w:val="28"/>
          <w:szCs w:val="28"/>
        </w:rPr>
        <w:t xml:space="preserve">Сутність та </w:t>
      </w:r>
      <w:r w:rsidR="00C94CE7">
        <w:rPr>
          <w:b/>
          <w:sz w:val="28"/>
          <w:szCs w:val="28"/>
        </w:rPr>
        <w:t>важливість</w:t>
      </w:r>
      <w:r w:rsidR="00C94CE7" w:rsidRPr="00FF7A5B">
        <w:rPr>
          <w:b/>
          <w:sz w:val="28"/>
          <w:szCs w:val="28"/>
        </w:rPr>
        <w:t xml:space="preserve"> </w:t>
      </w:r>
      <w:r w:rsidR="00C94CE7">
        <w:rPr>
          <w:b/>
          <w:sz w:val="28"/>
          <w:szCs w:val="28"/>
        </w:rPr>
        <w:t xml:space="preserve">організації </w:t>
      </w:r>
      <w:r w:rsidR="00C94CE7" w:rsidRPr="00FF7A5B">
        <w:rPr>
          <w:b/>
          <w:sz w:val="28"/>
          <w:szCs w:val="28"/>
        </w:rPr>
        <w:t>комунікацій</w:t>
      </w:r>
      <w:r w:rsidR="00C94CE7">
        <w:rPr>
          <w:b/>
          <w:sz w:val="28"/>
          <w:szCs w:val="28"/>
        </w:rPr>
        <w:t xml:space="preserve"> органами публічного управління</w:t>
      </w:r>
    </w:p>
    <w:p w14:paraId="3528C175" w14:textId="77777777" w:rsidR="00883EBA" w:rsidRDefault="00883EBA" w:rsidP="0066195C">
      <w:pPr>
        <w:widowControl w:val="0"/>
        <w:tabs>
          <w:tab w:val="left" w:pos="993"/>
        </w:tabs>
        <w:spacing w:line="360" w:lineRule="auto"/>
        <w:ind w:firstLine="567"/>
        <w:jc w:val="both"/>
        <w:rPr>
          <w:sz w:val="28"/>
          <w:szCs w:val="28"/>
        </w:rPr>
      </w:pPr>
      <w:r>
        <w:rPr>
          <w:sz w:val="28"/>
          <w:szCs w:val="28"/>
        </w:rPr>
        <w:t>Україна взяла вектор демократичного  розвитку і орієнтується на є</w:t>
      </w:r>
      <w:r w:rsidRPr="005C51BC">
        <w:rPr>
          <w:sz w:val="28"/>
          <w:szCs w:val="28"/>
        </w:rPr>
        <w:t>вропейські стандарти належного врядування</w:t>
      </w:r>
      <w:r>
        <w:rPr>
          <w:sz w:val="28"/>
          <w:szCs w:val="28"/>
        </w:rPr>
        <w:t xml:space="preserve"> (</w:t>
      </w:r>
      <w:r w:rsidRPr="005C51BC">
        <w:rPr>
          <w:sz w:val="28"/>
          <w:szCs w:val="28"/>
        </w:rPr>
        <w:t>сформульовані в документі SIGMA «Принципи державного управління», який містить систе</w:t>
      </w:r>
      <w:r w:rsidRPr="005C51BC">
        <w:rPr>
          <w:sz w:val="28"/>
          <w:szCs w:val="28"/>
        </w:rPr>
        <w:softHyphen/>
        <w:t>му принципів і критеріїв оцінки державного управління</w:t>
      </w:r>
      <w:r>
        <w:rPr>
          <w:sz w:val="28"/>
          <w:szCs w:val="28"/>
        </w:rPr>
        <w:t>).</w:t>
      </w:r>
    </w:p>
    <w:p w14:paraId="779277FF" w14:textId="77777777" w:rsidR="00883EBA" w:rsidRDefault="00883EBA" w:rsidP="0066195C">
      <w:pPr>
        <w:widowControl w:val="0"/>
        <w:tabs>
          <w:tab w:val="left" w:pos="993"/>
        </w:tabs>
        <w:spacing w:line="360" w:lineRule="auto"/>
        <w:ind w:firstLine="567"/>
        <w:jc w:val="both"/>
        <w:rPr>
          <w:sz w:val="28"/>
          <w:szCs w:val="28"/>
        </w:rPr>
      </w:pPr>
      <w:r>
        <w:rPr>
          <w:sz w:val="28"/>
          <w:szCs w:val="28"/>
        </w:rPr>
        <w:t>Ці принципи базуються на  відповідних вимогах і стандартах ЄС</w:t>
      </w:r>
      <w:r w:rsidRPr="00AB5560">
        <w:rPr>
          <w:sz w:val="28"/>
          <w:szCs w:val="28"/>
        </w:rPr>
        <w:t xml:space="preserve"> </w:t>
      </w:r>
      <w:r>
        <w:rPr>
          <w:sz w:val="28"/>
          <w:szCs w:val="28"/>
        </w:rPr>
        <w:t>та</w:t>
      </w:r>
      <w:r w:rsidRPr="005C51BC">
        <w:rPr>
          <w:sz w:val="28"/>
          <w:szCs w:val="28"/>
        </w:rPr>
        <w:t xml:space="preserve"> країн Організації економічного співробітни</w:t>
      </w:r>
      <w:r w:rsidRPr="005C51BC">
        <w:rPr>
          <w:sz w:val="28"/>
          <w:szCs w:val="28"/>
        </w:rPr>
        <w:softHyphen/>
        <w:t>цтва та розвитку</w:t>
      </w:r>
      <w:r>
        <w:rPr>
          <w:sz w:val="28"/>
          <w:szCs w:val="28"/>
        </w:rPr>
        <w:t>. Вони передбачають те, що:</w:t>
      </w:r>
    </w:p>
    <w:p w14:paraId="49127150" w14:textId="77777777" w:rsidR="00883EBA" w:rsidRPr="000E510F" w:rsidRDefault="00883EBA" w:rsidP="0066195C">
      <w:pPr>
        <w:pStyle w:val="a4"/>
        <w:widowControl w:val="0"/>
        <w:numPr>
          <w:ilvl w:val="0"/>
          <w:numId w:val="5"/>
        </w:numPr>
        <w:spacing w:line="360" w:lineRule="auto"/>
        <w:rPr>
          <w:sz w:val="28"/>
        </w:rPr>
      </w:pPr>
      <w:r>
        <w:rPr>
          <w:sz w:val="28"/>
        </w:rPr>
        <w:t>О</w:t>
      </w:r>
      <w:r w:rsidRPr="000E510F">
        <w:rPr>
          <w:sz w:val="28"/>
        </w:rPr>
        <w:t>рганізація центрально</w:t>
      </w:r>
      <w:r>
        <w:rPr>
          <w:sz w:val="28"/>
        </w:rPr>
        <w:t xml:space="preserve">ї влади </w:t>
      </w:r>
      <w:r w:rsidRPr="000E510F">
        <w:rPr>
          <w:sz w:val="28"/>
        </w:rPr>
        <w:t xml:space="preserve"> </w:t>
      </w:r>
      <w:r>
        <w:rPr>
          <w:sz w:val="28"/>
        </w:rPr>
        <w:t xml:space="preserve">і </w:t>
      </w:r>
      <w:r w:rsidRPr="000E510F">
        <w:rPr>
          <w:sz w:val="28"/>
        </w:rPr>
        <w:t xml:space="preserve">уряду </w:t>
      </w:r>
      <w:r>
        <w:rPr>
          <w:sz w:val="28"/>
        </w:rPr>
        <w:t xml:space="preserve">повинна бути раціональною і </w:t>
      </w:r>
      <w:r w:rsidRPr="000E510F">
        <w:rPr>
          <w:sz w:val="28"/>
        </w:rPr>
        <w:t>відповіда</w:t>
      </w:r>
      <w:r>
        <w:rPr>
          <w:sz w:val="28"/>
        </w:rPr>
        <w:t xml:space="preserve">ти </w:t>
      </w:r>
      <w:r w:rsidRPr="000E510F">
        <w:rPr>
          <w:sz w:val="28"/>
        </w:rPr>
        <w:t xml:space="preserve"> належним </w:t>
      </w:r>
      <w:r>
        <w:rPr>
          <w:sz w:val="28"/>
        </w:rPr>
        <w:t>законодавчим актам і забезпечувати</w:t>
      </w:r>
      <w:r w:rsidRPr="000E510F">
        <w:rPr>
          <w:sz w:val="28"/>
        </w:rPr>
        <w:t xml:space="preserve"> належну внутрішню, політичну, судову, суспільну та незалежну підзвітність;</w:t>
      </w:r>
    </w:p>
    <w:p w14:paraId="6391F7AE" w14:textId="77777777" w:rsidR="00883EBA" w:rsidRPr="000E510F" w:rsidRDefault="00883EBA" w:rsidP="0066195C">
      <w:pPr>
        <w:pStyle w:val="a4"/>
        <w:widowControl w:val="0"/>
        <w:numPr>
          <w:ilvl w:val="0"/>
          <w:numId w:val="5"/>
        </w:numPr>
        <w:spacing w:line="360" w:lineRule="auto"/>
        <w:rPr>
          <w:sz w:val="28"/>
        </w:rPr>
      </w:pPr>
      <w:r>
        <w:rPr>
          <w:sz w:val="28"/>
        </w:rPr>
        <w:t>Д</w:t>
      </w:r>
      <w:r w:rsidRPr="000E510F">
        <w:rPr>
          <w:sz w:val="28"/>
        </w:rPr>
        <w:t xml:space="preserve">оступ до публічної інформації </w:t>
      </w:r>
      <w:r>
        <w:rPr>
          <w:sz w:val="28"/>
        </w:rPr>
        <w:t xml:space="preserve">та право на це повинно бути  </w:t>
      </w:r>
      <w:r w:rsidRPr="000E510F">
        <w:rPr>
          <w:sz w:val="28"/>
        </w:rPr>
        <w:t>передбачено законом і застосову</w:t>
      </w:r>
      <w:r>
        <w:rPr>
          <w:sz w:val="28"/>
        </w:rPr>
        <w:t xml:space="preserve">ватись </w:t>
      </w:r>
      <w:r w:rsidRPr="000E510F">
        <w:rPr>
          <w:sz w:val="28"/>
        </w:rPr>
        <w:t>на практиці;</w:t>
      </w:r>
    </w:p>
    <w:p w14:paraId="71D7C472" w14:textId="77777777" w:rsidR="00883EBA" w:rsidRPr="000E510F" w:rsidRDefault="00883EBA" w:rsidP="0066195C">
      <w:pPr>
        <w:pStyle w:val="a4"/>
        <w:widowControl w:val="0"/>
        <w:numPr>
          <w:ilvl w:val="0"/>
          <w:numId w:val="5"/>
        </w:numPr>
        <w:spacing w:line="360" w:lineRule="auto"/>
        <w:rPr>
          <w:sz w:val="28"/>
        </w:rPr>
      </w:pPr>
      <w:r>
        <w:rPr>
          <w:sz w:val="28"/>
        </w:rPr>
        <w:t xml:space="preserve">Мають працювати </w:t>
      </w:r>
      <w:r w:rsidRPr="000E510F">
        <w:rPr>
          <w:sz w:val="28"/>
        </w:rPr>
        <w:t>дієві механізми захисту прав особи на належне врядування та захист суспільних інтересів;</w:t>
      </w:r>
    </w:p>
    <w:p w14:paraId="7D983B60" w14:textId="77777777" w:rsidR="00883EBA" w:rsidRPr="000E510F" w:rsidRDefault="00883EBA" w:rsidP="0066195C">
      <w:pPr>
        <w:pStyle w:val="a4"/>
        <w:widowControl w:val="0"/>
        <w:numPr>
          <w:ilvl w:val="0"/>
          <w:numId w:val="5"/>
        </w:numPr>
        <w:spacing w:line="360" w:lineRule="auto"/>
        <w:rPr>
          <w:sz w:val="28"/>
        </w:rPr>
      </w:pPr>
      <w:r w:rsidRPr="000E510F">
        <w:rPr>
          <w:sz w:val="28"/>
        </w:rPr>
        <w:t xml:space="preserve">Справедливе ставлення у вирішенні адміністративних спорів забезпечується через механізми адміністративного оскарження та оскарження до суду; </w:t>
      </w:r>
    </w:p>
    <w:p w14:paraId="542ADCB7" w14:textId="77777777" w:rsidR="00883EBA" w:rsidRPr="000E510F" w:rsidRDefault="00883EBA" w:rsidP="0066195C">
      <w:pPr>
        <w:pStyle w:val="a4"/>
        <w:widowControl w:val="0"/>
        <w:numPr>
          <w:ilvl w:val="0"/>
          <w:numId w:val="5"/>
        </w:numPr>
        <w:spacing w:line="360" w:lineRule="auto"/>
        <w:rPr>
          <w:sz w:val="28"/>
        </w:rPr>
      </w:pPr>
      <w:r>
        <w:rPr>
          <w:sz w:val="28"/>
        </w:rPr>
        <w:t>О</w:t>
      </w:r>
      <w:r w:rsidRPr="000E510F">
        <w:rPr>
          <w:sz w:val="28"/>
        </w:rPr>
        <w:t xml:space="preserve">ргани </w:t>
      </w:r>
      <w:r>
        <w:rPr>
          <w:sz w:val="28"/>
        </w:rPr>
        <w:t xml:space="preserve">публічної влади </w:t>
      </w:r>
      <w:r w:rsidRPr="000E510F">
        <w:rPr>
          <w:sz w:val="28"/>
        </w:rPr>
        <w:t>несуть відповідальність за неправомірні дії і гарантують відновлення у правах або відповідне відшкодування</w:t>
      </w:r>
      <w:r>
        <w:rPr>
          <w:sz w:val="28"/>
        </w:rPr>
        <w:t>.</w:t>
      </w:r>
    </w:p>
    <w:p w14:paraId="0B6248A7" w14:textId="77777777" w:rsidR="00C94CE7" w:rsidRPr="008845D7" w:rsidRDefault="00C94CE7" w:rsidP="0066195C">
      <w:pPr>
        <w:widowControl w:val="0"/>
        <w:spacing w:line="360" w:lineRule="auto"/>
        <w:ind w:firstLine="426"/>
        <w:jc w:val="both"/>
        <w:rPr>
          <w:sz w:val="28"/>
          <w:szCs w:val="28"/>
        </w:rPr>
      </w:pPr>
      <w:r>
        <w:rPr>
          <w:sz w:val="28"/>
          <w:szCs w:val="28"/>
        </w:rPr>
        <w:t>С</w:t>
      </w:r>
      <w:r w:rsidRPr="008845D7">
        <w:rPr>
          <w:sz w:val="28"/>
          <w:szCs w:val="28"/>
        </w:rPr>
        <w:t>учасне державне управління є складною системою різноманітних видів діяльності з метою підготовки і прийняття відповідних управлінських рішень, що включає збір, обробку, передачу та зберігання інформації, доведення цих рішень до виконавців, організацію їх виконання та забезпечення відповідного ко</w:t>
      </w:r>
      <w:r w:rsidRPr="008845D7">
        <w:rPr>
          <w:sz w:val="28"/>
          <w:szCs w:val="28"/>
        </w:rPr>
        <w:lastRenderedPageBreak/>
        <w:t>нтролю. Особливий інтерес у всіх цих характеристиках викликають два моменти.</w:t>
      </w:r>
    </w:p>
    <w:p w14:paraId="5489DEEC" w14:textId="77777777" w:rsidR="00C94CE7" w:rsidRDefault="00C94CE7" w:rsidP="0066195C">
      <w:pPr>
        <w:widowControl w:val="0"/>
        <w:spacing w:line="360" w:lineRule="auto"/>
        <w:ind w:firstLine="426"/>
        <w:jc w:val="both"/>
        <w:rPr>
          <w:sz w:val="28"/>
          <w:szCs w:val="28"/>
        </w:rPr>
      </w:pPr>
      <w:r w:rsidRPr="008845D7">
        <w:rPr>
          <w:sz w:val="28"/>
          <w:szCs w:val="28"/>
        </w:rPr>
        <w:t>По-перше, державне управління, яке, по-суті, має комунікаційну природу, на сучасному етапі нерозривно пов’язане з циркуляцією публічної інформації, яка знаходиться у володінні суб’єктів владних повноважень, та поширення чи приховування якої може здійснювати суттєвий вплив на розвиток держави і суспільства.</w:t>
      </w:r>
    </w:p>
    <w:p w14:paraId="4839DCAD" w14:textId="77777777" w:rsidR="00C94CE7" w:rsidRPr="00F87615" w:rsidRDefault="00C94CE7" w:rsidP="0066195C">
      <w:pPr>
        <w:widowControl w:val="0"/>
        <w:spacing w:line="360" w:lineRule="auto"/>
        <w:ind w:firstLine="426"/>
        <w:jc w:val="both"/>
        <w:rPr>
          <w:sz w:val="28"/>
          <w:szCs w:val="28"/>
        </w:rPr>
      </w:pPr>
      <w:r w:rsidRPr="00F87615">
        <w:rPr>
          <w:sz w:val="28"/>
          <w:szCs w:val="28"/>
        </w:rPr>
        <w:t>Це підкреслює ключову роль, яка покладається на взаємовідносини органів державної влади, засобів масової інформації, засобів комунікації та інститутів громадянського суспільства в умовах демократичного державотворення.</w:t>
      </w:r>
      <w:r>
        <w:rPr>
          <w:sz w:val="28"/>
          <w:szCs w:val="28"/>
        </w:rPr>
        <w:t xml:space="preserve"> </w:t>
      </w:r>
      <w:r w:rsidRPr="00F87615">
        <w:rPr>
          <w:sz w:val="28"/>
          <w:szCs w:val="28"/>
        </w:rPr>
        <w:t>В цьому сенсі процеси створення, збирання, зберігання, розповсюдження та обміну публічною інформацією виступає в якості об’єкта управління.</w:t>
      </w:r>
    </w:p>
    <w:p w14:paraId="6ED3A3A0" w14:textId="77777777" w:rsidR="00C94CE7" w:rsidRPr="00F87615" w:rsidRDefault="00C94CE7" w:rsidP="0066195C">
      <w:pPr>
        <w:widowControl w:val="0"/>
        <w:spacing w:line="360" w:lineRule="auto"/>
        <w:ind w:firstLine="426"/>
        <w:jc w:val="both"/>
        <w:rPr>
          <w:sz w:val="28"/>
          <w:szCs w:val="28"/>
        </w:rPr>
      </w:pPr>
      <w:r w:rsidRPr="00F87615">
        <w:rPr>
          <w:sz w:val="28"/>
          <w:szCs w:val="28"/>
        </w:rPr>
        <w:t>По-друге, однією з основних цілей будь-якої державної публічної політики є управління процесами створення, збирання, зберігання, розповсюдження та обміну інформацією, насамперед, публічною інформацією, в усіх сферах суспільного життя, іншими словами – здійснення легітимізації рішень органів державної влади, здійснення впливу на свідомість громадян, фокусування інформаційного потоку</w:t>
      </w:r>
      <w:r w:rsidR="00E966B1">
        <w:rPr>
          <w:sz w:val="28"/>
          <w:szCs w:val="28"/>
        </w:rPr>
        <w:t xml:space="preserve">, </w:t>
      </w:r>
      <w:r w:rsidRPr="00F87615">
        <w:rPr>
          <w:sz w:val="28"/>
          <w:szCs w:val="28"/>
        </w:rPr>
        <w:t xml:space="preserve">а також прищеплення відповідних політичних, культурних та ідеологічних норм. </w:t>
      </w:r>
    </w:p>
    <w:p w14:paraId="4839159B" w14:textId="77777777" w:rsidR="00C94CE7" w:rsidRPr="00F87615" w:rsidRDefault="00C94CE7" w:rsidP="0066195C">
      <w:pPr>
        <w:widowControl w:val="0"/>
        <w:spacing w:line="360" w:lineRule="auto"/>
        <w:ind w:firstLine="426"/>
        <w:jc w:val="both"/>
        <w:rPr>
          <w:sz w:val="28"/>
          <w:szCs w:val="28"/>
        </w:rPr>
      </w:pPr>
      <w:r w:rsidRPr="00F87615">
        <w:rPr>
          <w:sz w:val="28"/>
          <w:szCs w:val="28"/>
        </w:rPr>
        <w:t>У демократичному суспільстві суть природи публічних комунікацій полягає в тому, що, по-перше, з одного боку засоби їх здійснення є найважливішим соціально-політичним інститутом демократії, який покликаний забезпечувати громадський контроль за діяльністю суб’єктів владних повноважень, сприяти формуванню громадської думки, зберігати і розвивати національну ідентичність тощо; по-друге, – засоби публічної комунікації формують окрему галузь економіки, яка керується власними фінансово-економічними інтересами та є схильною до перманентної монополізації і концентрації власності на них.</w:t>
      </w:r>
    </w:p>
    <w:p w14:paraId="50FEA51D" w14:textId="77777777" w:rsidR="00C94CE7" w:rsidRPr="00F87615" w:rsidRDefault="00C94CE7" w:rsidP="0066195C">
      <w:pPr>
        <w:widowControl w:val="0"/>
        <w:spacing w:line="360" w:lineRule="auto"/>
        <w:ind w:firstLine="426"/>
        <w:jc w:val="both"/>
        <w:rPr>
          <w:sz w:val="28"/>
          <w:szCs w:val="28"/>
        </w:rPr>
      </w:pPr>
      <w:r w:rsidRPr="00F87615">
        <w:rPr>
          <w:sz w:val="28"/>
          <w:szCs w:val="28"/>
        </w:rPr>
        <w:t>Безперечно, економічна складова діяльності засобів публічних комунікації є однією з найважливіших, оскільки економічний прибуток є основоположною метою будь-якої господарської системи. А тому політичне, культурне та ідео</w:t>
      </w:r>
      <w:r w:rsidRPr="00F87615">
        <w:rPr>
          <w:sz w:val="28"/>
          <w:szCs w:val="28"/>
        </w:rPr>
        <w:lastRenderedPageBreak/>
        <w:t xml:space="preserve">логічне управління можна розглядати в якості одного із способів "забезпечення загального добробуту". </w:t>
      </w:r>
    </w:p>
    <w:p w14:paraId="54112027" w14:textId="77777777" w:rsidR="00C94CE7" w:rsidRPr="0012479F" w:rsidRDefault="00C94CE7" w:rsidP="0066195C">
      <w:pPr>
        <w:widowControl w:val="0"/>
        <w:spacing w:line="360" w:lineRule="auto"/>
        <w:ind w:firstLine="426"/>
        <w:jc w:val="both"/>
        <w:rPr>
          <w:sz w:val="28"/>
          <w:szCs w:val="28"/>
        </w:rPr>
      </w:pPr>
      <w:r>
        <w:rPr>
          <w:sz w:val="28"/>
          <w:szCs w:val="28"/>
        </w:rPr>
        <w:t>Н</w:t>
      </w:r>
      <w:r w:rsidRPr="0012479F">
        <w:rPr>
          <w:sz w:val="28"/>
          <w:szCs w:val="28"/>
        </w:rPr>
        <w:t xml:space="preserve">а </w:t>
      </w:r>
      <w:r>
        <w:rPr>
          <w:sz w:val="28"/>
          <w:szCs w:val="28"/>
        </w:rPr>
        <w:t xml:space="preserve">думку українських дослідників </w:t>
      </w:r>
      <w:r w:rsidRPr="0012479F">
        <w:rPr>
          <w:sz w:val="28"/>
          <w:szCs w:val="28"/>
        </w:rPr>
        <w:t xml:space="preserve"> завданням "комунікації в публічному управлінні є забезпечення підтримки суспільством дій влади, що досягається підвищенням рівня довіри громадян до державних інституцій; реалізація єдиної державної комунікативної політики шляхом створення системи впливу на громадську думку; формування та підтримку зворотного зв’язку із громадянами для моніторингу ситуації із оцінюванням результатів своєї роботи; налагодження співпраці із засобами масової інформації задля забезпечення інформування громадськості про здійснювану політику, створення підтримки позитивного іміджу влади"</w:t>
      </w:r>
      <w:r w:rsidRPr="008B4AE2">
        <w:rPr>
          <w:sz w:val="28"/>
          <w:szCs w:val="28"/>
          <w:vertAlign w:val="superscript"/>
        </w:rPr>
        <w:footnoteReference w:id="28"/>
      </w:r>
      <w:r w:rsidRPr="008B4AE2">
        <w:rPr>
          <w:sz w:val="28"/>
          <w:szCs w:val="28"/>
          <w:vertAlign w:val="superscript"/>
        </w:rPr>
        <w:t>.</w:t>
      </w:r>
      <w:r w:rsidRPr="0012479F">
        <w:rPr>
          <w:sz w:val="28"/>
          <w:szCs w:val="28"/>
        </w:rPr>
        <w:t xml:space="preserve"> На наш погляд, цей перелік завдань щодо здійснення комунікацій у публічному управлінні доцільно доповнити такою важливою функцією як "комунікація участі (</w:t>
      </w:r>
      <w:proofErr w:type="spellStart"/>
      <w:r w:rsidRPr="0012479F">
        <w:rPr>
          <w:sz w:val="28"/>
          <w:szCs w:val="28"/>
        </w:rPr>
        <w:t>партіципаторна</w:t>
      </w:r>
      <w:proofErr w:type="spellEnd"/>
      <w:r w:rsidRPr="0012479F">
        <w:rPr>
          <w:sz w:val="28"/>
          <w:szCs w:val="28"/>
        </w:rPr>
        <w:t xml:space="preserve">)", суть якої полягає у залученні громадян до процесів вироблення і прийняття управлінських рішень, що більш широко розкриває функціонал публічних комунікацій у системі сучасного демократичного державотворення. Іншими словами, мова йде не тільки про можливість моніторингу громадянами дій державних органів та утворення між ними </w:t>
      </w:r>
      <w:proofErr w:type="spellStart"/>
      <w:r w:rsidRPr="0012479F">
        <w:rPr>
          <w:sz w:val="28"/>
          <w:szCs w:val="28"/>
        </w:rPr>
        <w:t>зворотніх</w:t>
      </w:r>
      <w:proofErr w:type="spellEnd"/>
      <w:r w:rsidRPr="0012479F">
        <w:rPr>
          <w:sz w:val="28"/>
          <w:szCs w:val="28"/>
        </w:rPr>
        <w:t xml:space="preserve"> </w:t>
      </w:r>
      <w:proofErr w:type="spellStart"/>
      <w:r w:rsidRPr="0012479F">
        <w:rPr>
          <w:sz w:val="28"/>
          <w:szCs w:val="28"/>
        </w:rPr>
        <w:t>зв'язків</w:t>
      </w:r>
      <w:proofErr w:type="spellEnd"/>
      <w:r w:rsidRPr="0012479F">
        <w:rPr>
          <w:sz w:val="28"/>
          <w:szCs w:val="28"/>
        </w:rPr>
        <w:t>, а й про створення умов для громадян брати участь в управлінні державними справами.</w:t>
      </w:r>
    </w:p>
    <w:p w14:paraId="300B511C" w14:textId="77777777" w:rsidR="00C94CE7" w:rsidRPr="0012479F" w:rsidRDefault="00C94CE7" w:rsidP="0066195C">
      <w:pPr>
        <w:widowControl w:val="0"/>
        <w:spacing w:line="360" w:lineRule="auto"/>
        <w:ind w:firstLine="426"/>
        <w:jc w:val="both"/>
        <w:rPr>
          <w:sz w:val="28"/>
          <w:szCs w:val="28"/>
        </w:rPr>
      </w:pPr>
      <w:r>
        <w:rPr>
          <w:sz w:val="28"/>
          <w:szCs w:val="28"/>
        </w:rPr>
        <w:t>Д</w:t>
      </w:r>
      <w:r w:rsidRPr="0012479F">
        <w:rPr>
          <w:sz w:val="28"/>
          <w:szCs w:val="28"/>
        </w:rPr>
        <w:t>ослідження питання національного демократичного державотворення в аспектах проголошеного курсу європейської інтеграції українського суспільства є похідним від вивчення законів ефективних інформаційно-комунікаційних відносин між громадянином, суспільством та державою. Очевидно, що будь які зміни парадигми державного управління супроводжуються відповідними процесами створення, пошуку, накопичення, збереження та поширення інформації. Суть цих процесів полягає не тільки у розповсюдження державними органами інформації про свою діяльність. Ключовою метою є налагодження діалогічної взаємодії та формування системи громадської участі у процесах реалізації дер</w:t>
      </w:r>
      <w:r w:rsidRPr="0012479F">
        <w:rPr>
          <w:sz w:val="28"/>
          <w:szCs w:val="28"/>
        </w:rPr>
        <w:lastRenderedPageBreak/>
        <w:t>жавної політики у, що в свою чергу сприяє підвищенню довіри та позитивного сприйняття такої політики громадянами, соціальними інститутами та суспільством в цілому.</w:t>
      </w:r>
    </w:p>
    <w:p w14:paraId="3D3369F3" w14:textId="77777777" w:rsidR="00C94CE7" w:rsidRPr="00900945" w:rsidRDefault="00C94CE7" w:rsidP="0066195C">
      <w:pPr>
        <w:widowControl w:val="0"/>
        <w:spacing w:line="360" w:lineRule="auto"/>
        <w:ind w:firstLine="426"/>
        <w:jc w:val="both"/>
        <w:rPr>
          <w:sz w:val="28"/>
          <w:szCs w:val="28"/>
        </w:rPr>
      </w:pPr>
      <w:r w:rsidRPr="00900945">
        <w:rPr>
          <w:sz w:val="28"/>
          <w:szCs w:val="28"/>
        </w:rPr>
        <w:t xml:space="preserve">Безперечно, комунікаційна активність, як важливий елемент соціалізації сучасного індивіда, пов’язана з його соціальною природою. Рівень </w:t>
      </w:r>
      <w:proofErr w:type="spellStart"/>
      <w:r w:rsidRPr="00900945">
        <w:rPr>
          <w:sz w:val="28"/>
          <w:szCs w:val="28"/>
        </w:rPr>
        <w:t>комунікаційно</w:t>
      </w:r>
      <w:proofErr w:type="spellEnd"/>
      <w:r w:rsidRPr="00900945">
        <w:rPr>
          <w:sz w:val="28"/>
          <w:szCs w:val="28"/>
        </w:rPr>
        <w:t>-публічної активності здатен об’єктивно відображати готовність переходу до моделі інформаційного суспільства. В іншому випадку, стрімкий розвиток технологій та інформаційної модернізації сучасного українського суспільства, які проголошені органами влади, буде неефективною, і в остаточному результаті – даремною. Якщо узагальнити зазначене у формі висновків щодо функції публічних комунікацій держави, то можна зробити висновок, що остання представляє собою систему комунікаційних дій суб’єктів владних повноважень, урядовців, політиків, державних службовців з метою інформаційного впливу на формування сприятливої громадської думки та забезпечення необхідного рівня суспільної довіри й підтримки рішень та дій влади. Крім того в центрі уваги державної політики у сфері публічних комунікацій є:</w:t>
      </w:r>
    </w:p>
    <w:p w14:paraId="787473C1" w14:textId="77777777" w:rsidR="00C94CE7" w:rsidRPr="00900945" w:rsidRDefault="00C94CE7" w:rsidP="0066195C">
      <w:pPr>
        <w:widowControl w:val="0"/>
        <w:spacing w:line="360" w:lineRule="auto"/>
        <w:ind w:firstLine="426"/>
        <w:jc w:val="both"/>
        <w:rPr>
          <w:sz w:val="28"/>
          <w:szCs w:val="28"/>
        </w:rPr>
      </w:pPr>
      <w:r w:rsidRPr="00900945">
        <w:rPr>
          <w:sz w:val="28"/>
          <w:szCs w:val="28"/>
        </w:rPr>
        <w:t>– привернення уваги до нагальних суспільних проблем, особистостей, організацій та громадських рухів;</w:t>
      </w:r>
    </w:p>
    <w:p w14:paraId="2689A335" w14:textId="77777777" w:rsidR="00C94CE7" w:rsidRPr="00900945" w:rsidRDefault="00C94CE7" w:rsidP="0066195C">
      <w:pPr>
        <w:widowControl w:val="0"/>
        <w:spacing w:line="360" w:lineRule="auto"/>
        <w:ind w:firstLine="426"/>
        <w:jc w:val="both"/>
        <w:rPr>
          <w:sz w:val="28"/>
          <w:szCs w:val="28"/>
        </w:rPr>
      </w:pPr>
      <w:r w:rsidRPr="00900945">
        <w:rPr>
          <w:sz w:val="28"/>
          <w:szCs w:val="28"/>
        </w:rPr>
        <w:t>–  забезпечення участі громадськості у підготовці проектів управлінських рішень, прийнятих суб’єктами владних повноважень;</w:t>
      </w:r>
    </w:p>
    <w:p w14:paraId="0946F7E8" w14:textId="77777777" w:rsidR="00C94CE7" w:rsidRPr="00900945" w:rsidRDefault="00C94CE7" w:rsidP="0066195C">
      <w:pPr>
        <w:widowControl w:val="0"/>
        <w:spacing w:line="360" w:lineRule="auto"/>
        <w:ind w:firstLine="426"/>
        <w:jc w:val="both"/>
        <w:rPr>
          <w:sz w:val="28"/>
          <w:szCs w:val="28"/>
        </w:rPr>
      </w:pPr>
      <w:r w:rsidRPr="00900945">
        <w:rPr>
          <w:sz w:val="28"/>
          <w:szCs w:val="28"/>
        </w:rPr>
        <w:t>–  зворотній контроль за виконанням зазначених управлінських рішень.</w:t>
      </w:r>
    </w:p>
    <w:p w14:paraId="02A135FC" w14:textId="77777777" w:rsidR="00C94CE7" w:rsidRPr="00900945" w:rsidRDefault="00C94CE7" w:rsidP="0066195C">
      <w:pPr>
        <w:widowControl w:val="0"/>
        <w:spacing w:line="360" w:lineRule="auto"/>
        <w:ind w:firstLine="426"/>
        <w:jc w:val="both"/>
        <w:rPr>
          <w:sz w:val="28"/>
          <w:szCs w:val="28"/>
        </w:rPr>
      </w:pPr>
      <w:r>
        <w:rPr>
          <w:sz w:val="28"/>
          <w:szCs w:val="28"/>
        </w:rPr>
        <w:t>С</w:t>
      </w:r>
      <w:r w:rsidRPr="00900945">
        <w:rPr>
          <w:sz w:val="28"/>
          <w:szCs w:val="28"/>
        </w:rPr>
        <w:t>учасн</w:t>
      </w:r>
      <w:r>
        <w:rPr>
          <w:sz w:val="28"/>
          <w:szCs w:val="28"/>
        </w:rPr>
        <w:t>а</w:t>
      </w:r>
      <w:r w:rsidRPr="00900945">
        <w:rPr>
          <w:sz w:val="28"/>
          <w:szCs w:val="28"/>
        </w:rPr>
        <w:t xml:space="preserve"> державн</w:t>
      </w:r>
      <w:r>
        <w:rPr>
          <w:sz w:val="28"/>
          <w:szCs w:val="28"/>
        </w:rPr>
        <w:t>а</w:t>
      </w:r>
      <w:r w:rsidRPr="00900945">
        <w:rPr>
          <w:sz w:val="28"/>
          <w:szCs w:val="28"/>
        </w:rPr>
        <w:t xml:space="preserve"> інформаційн</w:t>
      </w:r>
      <w:r>
        <w:rPr>
          <w:sz w:val="28"/>
          <w:szCs w:val="28"/>
        </w:rPr>
        <w:t>а</w:t>
      </w:r>
      <w:r w:rsidRPr="00900945">
        <w:rPr>
          <w:sz w:val="28"/>
          <w:szCs w:val="28"/>
        </w:rPr>
        <w:t xml:space="preserve"> політик</w:t>
      </w:r>
      <w:r>
        <w:rPr>
          <w:sz w:val="28"/>
          <w:szCs w:val="28"/>
        </w:rPr>
        <w:t>а</w:t>
      </w:r>
      <w:r w:rsidRPr="00900945">
        <w:rPr>
          <w:sz w:val="28"/>
          <w:szCs w:val="28"/>
        </w:rPr>
        <w:t xml:space="preserve"> є особливою сферою діяльності державних органів, пов'язан</w:t>
      </w:r>
      <w:r>
        <w:rPr>
          <w:sz w:val="28"/>
          <w:szCs w:val="28"/>
        </w:rPr>
        <w:t>а</w:t>
      </w:r>
      <w:r w:rsidRPr="00900945">
        <w:rPr>
          <w:sz w:val="28"/>
          <w:szCs w:val="28"/>
        </w:rPr>
        <w:t xml:space="preserve"> зі збиранням, створенням, зберіганням і розповсюдженням інформації, що забезпечує задоволення певного тріумвірату інтересів – держави, суспільства та окремого індивіда, і спрямована за забезпечення можливості участі кожного громадянина в процесах підготовки та прийняття управлінських рішень.</w:t>
      </w:r>
    </w:p>
    <w:p w14:paraId="7DA0A895" w14:textId="77777777" w:rsidR="00C94CE7" w:rsidRPr="00900945" w:rsidRDefault="00C94CE7" w:rsidP="0066195C">
      <w:pPr>
        <w:widowControl w:val="0"/>
        <w:spacing w:line="360" w:lineRule="auto"/>
        <w:ind w:firstLine="426"/>
        <w:jc w:val="both"/>
        <w:rPr>
          <w:sz w:val="28"/>
          <w:szCs w:val="28"/>
        </w:rPr>
      </w:pPr>
      <w:r w:rsidRPr="00900945">
        <w:rPr>
          <w:sz w:val="28"/>
          <w:szCs w:val="28"/>
        </w:rPr>
        <w:t>Так, у законодавстві України про інформацію визначено, що основними видами інформаційної діяльності є створення, збирання, одержання, зберігання, використання, поширення, охорона та захист інформації, що в повній мірі від</w:t>
      </w:r>
      <w:r w:rsidRPr="00900945">
        <w:rPr>
          <w:sz w:val="28"/>
          <w:szCs w:val="28"/>
        </w:rPr>
        <w:lastRenderedPageBreak/>
        <w:t>повідає Європейській конвенції, і гарантує право на:</w:t>
      </w:r>
    </w:p>
    <w:p w14:paraId="17706A7F" w14:textId="77777777" w:rsidR="00C94CE7" w:rsidRPr="00113A53" w:rsidRDefault="00C94CE7" w:rsidP="0066195C">
      <w:pPr>
        <w:pStyle w:val="a4"/>
        <w:widowControl w:val="0"/>
        <w:numPr>
          <w:ilvl w:val="0"/>
          <w:numId w:val="34"/>
        </w:numPr>
        <w:spacing w:after="200" w:line="360" w:lineRule="auto"/>
        <w:ind w:left="426" w:hanging="426"/>
        <w:rPr>
          <w:sz w:val="28"/>
          <w:szCs w:val="28"/>
        </w:rPr>
      </w:pPr>
      <w:r w:rsidRPr="00113A53">
        <w:rPr>
          <w:sz w:val="28"/>
          <w:szCs w:val="28"/>
        </w:rPr>
        <w:t>створення інформації (процес відображення або документування будь-якими засобами та на будь-яких носіях інформації);</w:t>
      </w:r>
    </w:p>
    <w:p w14:paraId="4EB2592F" w14:textId="77777777" w:rsidR="00C94CE7" w:rsidRPr="00113A53" w:rsidRDefault="00C94CE7" w:rsidP="0066195C">
      <w:pPr>
        <w:pStyle w:val="a4"/>
        <w:widowControl w:val="0"/>
        <w:numPr>
          <w:ilvl w:val="0"/>
          <w:numId w:val="34"/>
        </w:numPr>
        <w:spacing w:after="200" w:line="360" w:lineRule="auto"/>
        <w:ind w:left="426" w:hanging="426"/>
        <w:rPr>
          <w:sz w:val="28"/>
          <w:szCs w:val="28"/>
        </w:rPr>
      </w:pPr>
      <w:r w:rsidRPr="00113A53">
        <w:rPr>
          <w:sz w:val="28"/>
          <w:szCs w:val="28"/>
        </w:rPr>
        <w:t>одержання інформації (набуття, придбання, накопичення відповідно до чинного законодавства України документованої або публічно оголошуваної інформації громадянами, юридичними особами або державою);</w:t>
      </w:r>
    </w:p>
    <w:p w14:paraId="2B14521E" w14:textId="77777777" w:rsidR="00C94CE7" w:rsidRPr="00113A53" w:rsidRDefault="00C94CE7" w:rsidP="0066195C">
      <w:pPr>
        <w:pStyle w:val="a4"/>
        <w:widowControl w:val="0"/>
        <w:numPr>
          <w:ilvl w:val="0"/>
          <w:numId w:val="34"/>
        </w:numPr>
        <w:spacing w:after="200" w:line="360" w:lineRule="auto"/>
        <w:ind w:left="426" w:hanging="426"/>
        <w:rPr>
          <w:sz w:val="28"/>
          <w:szCs w:val="28"/>
        </w:rPr>
      </w:pPr>
      <w:r w:rsidRPr="00113A53">
        <w:rPr>
          <w:sz w:val="28"/>
          <w:szCs w:val="28"/>
        </w:rPr>
        <w:t>використання інформації (задоволення інформаційних потреб громадян, юридичних осіб і держави);</w:t>
      </w:r>
    </w:p>
    <w:p w14:paraId="459F0DE8" w14:textId="77777777" w:rsidR="00C94CE7" w:rsidRPr="00113A53" w:rsidRDefault="00C94CE7" w:rsidP="0066195C">
      <w:pPr>
        <w:pStyle w:val="a4"/>
        <w:widowControl w:val="0"/>
        <w:numPr>
          <w:ilvl w:val="0"/>
          <w:numId w:val="34"/>
        </w:numPr>
        <w:spacing w:after="200" w:line="360" w:lineRule="auto"/>
        <w:ind w:left="426" w:hanging="426"/>
        <w:rPr>
          <w:sz w:val="28"/>
          <w:szCs w:val="28"/>
        </w:rPr>
      </w:pPr>
      <w:r w:rsidRPr="00113A53">
        <w:rPr>
          <w:sz w:val="28"/>
          <w:szCs w:val="28"/>
        </w:rPr>
        <w:t>поширення інформації (розповсюдження, обнародування, реалізація у встановленому законом порядку документованої або публічно оголошуваної інформації);</w:t>
      </w:r>
    </w:p>
    <w:p w14:paraId="01E5624A" w14:textId="77777777" w:rsidR="00C94CE7" w:rsidRPr="00113A53" w:rsidRDefault="00C94CE7" w:rsidP="0066195C">
      <w:pPr>
        <w:pStyle w:val="a4"/>
        <w:widowControl w:val="0"/>
        <w:numPr>
          <w:ilvl w:val="0"/>
          <w:numId w:val="34"/>
        </w:numPr>
        <w:spacing w:after="200" w:line="360" w:lineRule="auto"/>
        <w:ind w:left="426" w:hanging="426"/>
        <w:rPr>
          <w:sz w:val="28"/>
          <w:szCs w:val="28"/>
        </w:rPr>
      </w:pPr>
      <w:r w:rsidRPr="00113A53">
        <w:rPr>
          <w:sz w:val="28"/>
          <w:szCs w:val="28"/>
        </w:rPr>
        <w:t>охорону інформації</w:t>
      </w:r>
      <w:r w:rsidR="0031580C">
        <w:rPr>
          <w:sz w:val="28"/>
          <w:szCs w:val="28"/>
        </w:rPr>
        <w:t xml:space="preserve"> </w:t>
      </w:r>
      <w:r w:rsidRPr="00113A53">
        <w:rPr>
          <w:sz w:val="28"/>
          <w:szCs w:val="28"/>
        </w:rPr>
        <w:t>(забезпечення належного стану інформації та її матеріальних носіїв);</w:t>
      </w:r>
    </w:p>
    <w:p w14:paraId="57F85EAA" w14:textId="77777777" w:rsidR="00C94CE7" w:rsidRPr="00113A53" w:rsidRDefault="00C94CE7" w:rsidP="0066195C">
      <w:pPr>
        <w:pStyle w:val="a4"/>
        <w:widowControl w:val="0"/>
        <w:numPr>
          <w:ilvl w:val="0"/>
          <w:numId w:val="34"/>
        </w:numPr>
        <w:spacing w:after="200" w:line="360" w:lineRule="auto"/>
        <w:ind w:left="426" w:hanging="426"/>
        <w:rPr>
          <w:sz w:val="28"/>
          <w:szCs w:val="28"/>
        </w:rPr>
      </w:pPr>
      <w:r w:rsidRPr="00113A53">
        <w:rPr>
          <w:sz w:val="28"/>
          <w:szCs w:val="28"/>
        </w:rPr>
        <w:t>захисту інформації (сукупність правових, адміністративних, організаційних, технічних та інших заходів, що забезпечують збереження, цілісність інформації та належний порядок доступу до неї).</w:t>
      </w:r>
    </w:p>
    <w:p w14:paraId="6E5478EC" w14:textId="77777777" w:rsidR="00C94CE7" w:rsidRPr="0012479F" w:rsidRDefault="00C94CE7" w:rsidP="0066195C">
      <w:pPr>
        <w:widowControl w:val="0"/>
        <w:spacing w:line="360" w:lineRule="auto"/>
        <w:ind w:firstLine="426"/>
        <w:jc w:val="both"/>
        <w:rPr>
          <w:sz w:val="28"/>
          <w:szCs w:val="28"/>
        </w:rPr>
      </w:pPr>
      <w:r>
        <w:rPr>
          <w:sz w:val="28"/>
          <w:szCs w:val="28"/>
        </w:rPr>
        <w:t>І</w:t>
      </w:r>
      <w:r w:rsidRPr="0012479F">
        <w:rPr>
          <w:sz w:val="28"/>
          <w:szCs w:val="28"/>
        </w:rPr>
        <w:t>нформація – це ресурс, причому ресурс – практично необмежений. Безперечним є те, що сьогодні інформація – це "найцінніший інтелектуальний ресурс у системі життєзабезпечення суспільства, найважливіша частина його інтелектуальної власності, частка якої дедалі більше зростає в сучасному суспільстві"</w:t>
      </w:r>
      <w:r w:rsidRPr="004F7F9F">
        <w:rPr>
          <w:sz w:val="28"/>
          <w:szCs w:val="28"/>
          <w:vertAlign w:val="superscript"/>
        </w:rPr>
        <w:footnoteReference w:id="29"/>
      </w:r>
      <w:r w:rsidRPr="004F7F9F">
        <w:rPr>
          <w:sz w:val="28"/>
          <w:szCs w:val="28"/>
          <w:vertAlign w:val="superscript"/>
        </w:rPr>
        <w:t xml:space="preserve">. </w:t>
      </w:r>
      <w:r w:rsidRPr="0012479F">
        <w:rPr>
          <w:sz w:val="28"/>
          <w:szCs w:val="28"/>
        </w:rPr>
        <w:t xml:space="preserve">Природа інформації є дуалістичною. Зокрема, інформація є тією нематеріальною субстанцією, яка фіксується за допомогою відповідних матеріальних об’єктів, що в певні історичні періоди дозволяє її трансформацію, </w:t>
      </w:r>
      <w:proofErr w:type="spellStart"/>
      <w:r w:rsidRPr="0012479F">
        <w:rPr>
          <w:sz w:val="28"/>
          <w:szCs w:val="28"/>
        </w:rPr>
        <w:t>та,водночас</w:t>
      </w:r>
      <w:proofErr w:type="spellEnd"/>
      <w:r w:rsidRPr="0012479F">
        <w:rPr>
          <w:sz w:val="28"/>
          <w:szCs w:val="28"/>
        </w:rPr>
        <w:t>, її творці-індивіди залишаються у певному сенсі носіями цієї інформації.</w:t>
      </w:r>
    </w:p>
    <w:p w14:paraId="39AFEC6C" w14:textId="77777777" w:rsidR="00C94CE7" w:rsidRPr="00D04E26" w:rsidRDefault="00C94CE7" w:rsidP="0066195C">
      <w:pPr>
        <w:widowControl w:val="0"/>
        <w:spacing w:line="360" w:lineRule="auto"/>
        <w:ind w:firstLine="426"/>
        <w:jc w:val="both"/>
        <w:rPr>
          <w:sz w:val="28"/>
          <w:szCs w:val="28"/>
        </w:rPr>
      </w:pPr>
      <w:r w:rsidRPr="0012479F">
        <w:rPr>
          <w:sz w:val="28"/>
          <w:szCs w:val="28"/>
        </w:rPr>
        <w:t xml:space="preserve">На сучасному етапі розвитку суспільства частка інформації у системі державного управління та загальному обсязі виробництва є незрівнянно більшою, ніж де інде. Але чи можна вести мову про те, що сьогодні кількість інформації, як певного критерію суспільного розвитку, стала незрівнянно більшою, ніж на </w:t>
      </w:r>
      <w:r w:rsidRPr="0012479F">
        <w:rPr>
          <w:sz w:val="28"/>
          <w:szCs w:val="28"/>
        </w:rPr>
        <w:lastRenderedPageBreak/>
        <w:t>етапі зародження людського суспільства.</w:t>
      </w:r>
      <w:r>
        <w:rPr>
          <w:sz w:val="28"/>
          <w:szCs w:val="28"/>
        </w:rPr>
        <w:t xml:space="preserve"> </w:t>
      </w:r>
      <w:r w:rsidRPr="00D04E26">
        <w:rPr>
          <w:sz w:val="28"/>
          <w:szCs w:val="28"/>
        </w:rPr>
        <w:t>І сьогодні демократизація міжнародних відносин передбачає широкі свободи щодо обміну інформацією між їхніми учасниками, адже без взаємного інформування неможлива демократія, неможливе співробітництво суб’єктів міжнародних відносин як рівноправних партнерів. Згідно із Законом України "Про інформацію" поняття "інформація" визначається, як "будь-які відомості та/або дані, які можуть бути збережені на матеріальних носіях або відображені в електронному вигляді. Інформація є об’єктом інформаційних відносин"</w:t>
      </w:r>
      <w:r w:rsidRPr="000F4FD8">
        <w:rPr>
          <w:sz w:val="28"/>
          <w:szCs w:val="28"/>
          <w:vertAlign w:val="superscript"/>
        </w:rPr>
        <w:footnoteReference w:id="30"/>
      </w:r>
      <w:r w:rsidRPr="00D04E26">
        <w:rPr>
          <w:sz w:val="28"/>
          <w:szCs w:val="28"/>
        </w:rPr>
        <w:t>. Право на інформацію має конституційні гарантії та закріплено в законодавствах більшості країн.</w:t>
      </w:r>
    </w:p>
    <w:p w14:paraId="2D0DBA49" w14:textId="77777777" w:rsidR="00C94CE7" w:rsidRDefault="00C94CE7" w:rsidP="0066195C">
      <w:pPr>
        <w:widowControl w:val="0"/>
        <w:spacing w:line="360" w:lineRule="auto"/>
        <w:ind w:firstLine="426"/>
        <w:jc w:val="both"/>
        <w:rPr>
          <w:sz w:val="28"/>
          <w:szCs w:val="28"/>
        </w:rPr>
      </w:pPr>
      <w:r w:rsidRPr="0012479F">
        <w:rPr>
          <w:sz w:val="28"/>
          <w:szCs w:val="28"/>
        </w:rPr>
        <w:t>Домінуюча роль інформації та комунікації в сучасному суспільстві не викликає сумнівів і в цьому аспекті все більшої актуальності набуває твердження, що сучасна державна інформаційна політика стає множинною, трансформується у "</w:t>
      </w:r>
      <w:proofErr w:type="spellStart"/>
      <w:r w:rsidRPr="0012479F">
        <w:rPr>
          <w:sz w:val="28"/>
          <w:szCs w:val="28"/>
        </w:rPr>
        <w:t>мікрополітику</w:t>
      </w:r>
      <w:proofErr w:type="spellEnd"/>
      <w:r w:rsidRPr="0012479F">
        <w:rPr>
          <w:sz w:val="28"/>
          <w:szCs w:val="28"/>
        </w:rPr>
        <w:t>" повсякденних комунікацій, пошуків інформації, взаємодії чи спротиву діям влади та солідарності індивідів і соціальних груп поміж собою.</w:t>
      </w:r>
    </w:p>
    <w:p w14:paraId="02B04E34" w14:textId="77777777" w:rsidR="00C94CE7" w:rsidRPr="008E404A" w:rsidRDefault="00C94CE7" w:rsidP="0066195C">
      <w:pPr>
        <w:widowControl w:val="0"/>
        <w:spacing w:line="360" w:lineRule="auto"/>
        <w:ind w:firstLine="426"/>
        <w:jc w:val="both"/>
        <w:rPr>
          <w:sz w:val="28"/>
          <w:szCs w:val="28"/>
        </w:rPr>
      </w:pPr>
      <w:r w:rsidRPr="008E404A">
        <w:rPr>
          <w:sz w:val="28"/>
          <w:szCs w:val="28"/>
        </w:rPr>
        <w:t>Сьогодні, в епоху глобальних комунікацій, взаємодія між державою, громадянином та інституціями громадянського суспільства здійснюється в принципово нових умовах. Розвиток сучасних інформаційно-комунікаційних технологій та процеси демократизації створили умови для формування і впровадження нової моделі взаємодії у цій тріаді на базисі суб’єкт-суб’єктних відносин у публічному просторі, який, в свою чергу, стоїть на "трьох китах": свободи інформації, вільної комунікації, права на участь в управлінні державними справами.</w:t>
      </w:r>
    </w:p>
    <w:p w14:paraId="40B4BF89" w14:textId="77777777" w:rsidR="00C94CE7" w:rsidRPr="0074231F" w:rsidRDefault="00C94CE7" w:rsidP="0066195C">
      <w:pPr>
        <w:widowControl w:val="0"/>
        <w:spacing w:line="360" w:lineRule="auto"/>
        <w:ind w:firstLine="426"/>
        <w:jc w:val="both"/>
        <w:rPr>
          <w:sz w:val="28"/>
          <w:szCs w:val="28"/>
        </w:rPr>
      </w:pPr>
      <w:r>
        <w:rPr>
          <w:sz w:val="28"/>
          <w:szCs w:val="28"/>
        </w:rPr>
        <w:t>К</w:t>
      </w:r>
      <w:r w:rsidRPr="0074231F">
        <w:rPr>
          <w:sz w:val="28"/>
          <w:szCs w:val="28"/>
        </w:rPr>
        <w:t xml:space="preserve">онцептуальні основи функції публічних комунікацій сучасної демократичної держави, зокрема, з огляду на те, що індивідуальні свободи громадянина є базисом демократичної держави й комунікаційних процесів між індивідом, суспільством та державою, які були, є і, сподіваємось, будуть в майбутньому притаманні українському народові, та, в свою чергу, формують </w:t>
      </w:r>
      <w:proofErr w:type="spellStart"/>
      <w:r w:rsidRPr="0074231F">
        <w:rPr>
          <w:sz w:val="28"/>
          <w:szCs w:val="28"/>
        </w:rPr>
        <w:t>підгрунтя</w:t>
      </w:r>
      <w:proofErr w:type="spellEnd"/>
      <w:r w:rsidRPr="0074231F">
        <w:rPr>
          <w:sz w:val="28"/>
          <w:szCs w:val="28"/>
        </w:rPr>
        <w:t xml:space="preserve"> для реальної участі кожного політично активного громадянина та інституцій грома</w:t>
      </w:r>
      <w:r w:rsidRPr="0074231F">
        <w:rPr>
          <w:sz w:val="28"/>
          <w:szCs w:val="28"/>
        </w:rPr>
        <w:lastRenderedPageBreak/>
        <w:t>дянського суспільства в управлінні державними справами.</w:t>
      </w:r>
    </w:p>
    <w:p w14:paraId="7124CFC6" w14:textId="77777777" w:rsidR="00C94CE7" w:rsidRPr="0074231F" w:rsidRDefault="00C94CE7" w:rsidP="0066195C">
      <w:pPr>
        <w:widowControl w:val="0"/>
        <w:spacing w:line="360" w:lineRule="auto"/>
        <w:ind w:firstLine="426"/>
        <w:jc w:val="both"/>
        <w:rPr>
          <w:sz w:val="28"/>
          <w:szCs w:val="28"/>
        </w:rPr>
      </w:pPr>
      <w:r w:rsidRPr="0074231F">
        <w:rPr>
          <w:sz w:val="28"/>
          <w:szCs w:val="28"/>
        </w:rPr>
        <w:t xml:space="preserve">Ця мета тісно пов’язана з важливими практичними завданнями щодо необхідності врегулювання питання ефективності функції публічних комунікацій демократичної держави, а також впровадження чітких стандартів та регламентів комунікаційної взаємодії органів державної влади, органів місцевого самоврядування, засобів публічних комунікацій, громадськості з метою забезпечення реальної участі кожного громадянина в управлінні державними справами та підвищення якості рішень органів державної влади і органів місцевого самоврядування. </w:t>
      </w:r>
    </w:p>
    <w:p w14:paraId="2C43CA14" w14:textId="77777777" w:rsidR="00C94CE7" w:rsidRPr="00E338AF" w:rsidRDefault="003E6674" w:rsidP="0066195C">
      <w:pPr>
        <w:widowControl w:val="0"/>
        <w:spacing w:line="360" w:lineRule="auto"/>
        <w:ind w:firstLine="426"/>
        <w:jc w:val="both"/>
        <w:rPr>
          <w:sz w:val="28"/>
          <w:szCs w:val="28"/>
        </w:rPr>
      </w:pPr>
      <w:r>
        <w:rPr>
          <w:sz w:val="28"/>
          <w:szCs w:val="28"/>
        </w:rPr>
        <w:t>Б</w:t>
      </w:r>
      <w:r w:rsidR="00C94CE7" w:rsidRPr="00E338AF">
        <w:rPr>
          <w:sz w:val="28"/>
          <w:szCs w:val="28"/>
        </w:rPr>
        <w:t xml:space="preserve">ільшість вітчизняних вчених трактують </w:t>
      </w:r>
      <w:r w:rsidR="006A5C69">
        <w:rPr>
          <w:sz w:val="28"/>
          <w:szCs w:val="28"/>
        </w:rPr>
        <w:t xml:space="preserve">публічні комунікації </w:t>
      </w:r>
      <w:r w:rsidR="00C94CE7" w:rsidRPr="00E338AF">
        <w:rPr>
          <w:sz w:val="28"/>
          <w:szCs w:val="28"/>
        </w:rPr>
        <w:t>як</w:t>
      </w:r>
      <w:r w:rsidR="00C94CE7">
        <w:rPr>
          <w:sz w:val="28"/>
          <w:szCs w:val="28"/>
        </w:rPr>
        <w:t xml:space="preserve"> </w:t>
      </w:r>
      <w:r w:rsidR="00C94CE7" w:rsidRPr="00E338AF">
        <w:rPr>
          <w:sz w:val="28"/>
          <w:szCs w:val="28"/>
        </w:rPr>
        <w:t xml:space="preserve">сукупність інформаційних </w:t>
      </w:r>
      <w:proofErr w:type="spellStart"/>
      <w:r w:rsidR="00C94CE7" w:rsidRPr="00E338AF">
        <w:rPr>
          <w:sz w:val="28"/>
          <w:szCs w:val="28"/>
        </w:rPr>
        <w:t>зв’язків</w:t>
      </w:r>
      <w:proofErr w:type="spellEnd"/>
      <w:r w:rsidR="00C94CE7" w:rsidRPr="00E338AF">
        <w:rPr>
          <w:sz w:val="28"/>
          <w:szCs w:val="28"/>
        </w:rPr>
        <w:t>, процес взаємодії між суб’єктами управлінської діяльності по вертикалі й горизонталі та із зовнішнім суспільним середовищем шляхом безпосереднього спілкування і обміну інформацією з використанням відповідних засобів. Це, на їхню думку, забезпечує виконання наступних функцій: інформаційної – передавання відомостей, необхідних для прийняття рішень, ідентифікації й оцінки альтернативних рішень; мотиваційної, яка спонукає учасників управлінської діяльності до виконання певних дій, використовуючи управління поведінкою, переконування, прохання, накази і т. ін.; контрольної – відслідковування поведінки учасників управлінської діяльності на основі ієрархії і формальної підпорядкованості; експресивної, яка сприяє емоційному вираженню почуттів, переживань, ставлення до того, що відбувається, і дозволяє задовольняти соціальні потреби</w:t>
      </w:r>
      <w:r w:rsidR="00C94CE7" w:rsidRPr="003C1621">
        <w:rPr>
          <w:sz w:val="28"/>
          <w:szCs w:val="28"/>
          <w:vertAlign w:val="superscript"/>
        </w:rPr>
        <w:footnoteReference w:id="31"/>
      </w:r>
      <w:r w:rsidR="00C94CE7" w:rsidRPr="003C1621">
        <w:rPr>
          <w:sz w:val="28"/>
          <w:szCs w:val="28"/>
          <w:vertAlign w:val="superscript"/>
        </w:rPr>
        <w:t>.</w:t>
      </w:r>
    </w:p>
    <w:p w14:paraId="3FAC3184" w14:textId="77777777" w:rsidR="00C94CE7" w:rsidRPr="00FC2FD5" w:rsidRDefault="00C94CE7" w:rsidP="0066195C">
      <w:pPr>
        <w:widowControl w:val="0"/>
        <w:spacing w:line="360" w:lineRule="auto"/>
        <w:ind w:firstLine="426"/>
        <w:jc w:val="both"/>
        <w:rPr>
          <w:sz w:val="28"/>
          <w:szCs w:val="28"/>
        </w:rPr>
      </w:pPr>
      <w:r w:rsidRPr="00FC2FD5">
        <w:rPr>
          <w:sz w:val="28"/>
          <w:szCs w:val="28"/>
        </w:rPr>
        <w:t xml:space="preserve">Є. Романенко вважає, що комунікація впливає на всі без виключення сфери суспільного життя, зумовлює виникнення нових інформаційних </w:t>
      </w:r>
      <w:proofErr w:type="spellStart"/>
      <w:r w:rsidRPr="00FC2FD5">
        <w:rPr>
          <w:sz w:val="28"/>
          <w:szCs w:val="28"/>
        </w:rPr>
        <w:t>зв’язків</w:t>
      </w:r>
      <w:proofErr w:type="spellEnd"/>
      <w:r w:rsidRPr="00FC2FD5">
        <w:rPr>
          <w:sz w:val="28"/>
          <w:szCs w:val="28"/>
        </w:rPr>
        <w:t xml:space="preserve">, структур та механізмів впливу на розвиток сучасного суспільства, що приводить до зміни функцій формування та реалізації державної політики дозволяє, протистояти дезінтеграції суспільства, забезпечує формування та утвердження найбільш сталих суспільно-ідеологічних систем, які забезпечують формування </w:t>
      </w:r>
      <w:r w:rsidRPr="00FC2FD5">
        <w:rPr>
          <w:sz w:val="28"/>
          <w:szCs w:val="28"/>
        </w:rPr>
        <w:lastRenderedPageBreak/>
        <w:t>державної політики</w:t>
      </w:r>
      <w:r w:rsidRPr="006A5C69">
        <w:rPr>
          <w:sz w:val="28"/>
          <w:szCs w:val="28"/>
          <w:vertAlign w:val="superscript"/>
        </w:rPr>
        <w:footnoteReference w:id="32"/>
      </w:r>
      <w:r w:rsidRPr="006A5C69">
        <w:rPr>
          <w:sz w:val="28"/>
          <w:szCs w:val="28"/>
          <w:vertAlign w:val="superscript"/>
        </w:rPr>
        <w:t>.</w:t>
      </w:r>
    </w:p>
    <w:p w14:paraId="4BF45D09" w14:textId="77777777" w:rsidR="00C94CE7" w:rsidRPr="002A7B65" w:rsidRDefault="00C94CE7" w:rsidP="0066195C">
      <w:pPr>
        <w:widowControl w:val="0"/>
        <w:spacing w:line="360" w:lineRule="auto"/>
        <w:ind w:firstLine="426"/>
        <w:jc w:val="both"/>
        <w:rPr>
          <w:sz w:val="28"/>
          <w:szCs w:val="28"/>
        </w:rPr>
      </w:pPr>
      <w:r w:rsidRPr="002A7B65">
        <w:rPr>
          <w:sz w:val="28"/>
          <w:szCs w:val="28"/>
        </w:rPr>
        <w:t>На нашу думку, функції інформування, на якій базувалися моделі індустріального (</w:t>
      </w:r>
      <w:proofErr w:type="spellStart"/>
      <w:r w:rsidRPr="002A7B65">
        <w:rPr>
          <w:sz w:val="28"/>
          <w:szCs w:val="28"/>
        </w:rPr>
        <w:t>доінформаційного</w:t>
      </w:r>
      <w:proofErr w:type="spellEnd"/>
      <w:r w:rsidRPr="002A7B65">
        <w:rPr>
          <w:sz w:val="28"/>
          <w:szCs w:val="28"/>
        </w:rPr>
        <w:t xml:space="preserve">) суспільства, у сучасних умовах вже не задовольняють вимоги, які висуваються індивідами до концепту демократичної держави. За великим рахунком, модернізована інформаційна політика держави не тільки набула реальних ознак суб’єкт-суб’єктних інформаційних відносин, тобто перетворилася у модель двостороннього (діалогового) зв’язку, а й трансформувалася у модель </w:t>
      </w:r>
      <w:proofErr w:type="spellStart"/>
      <w:r w:rsidRPr="002A7B65">
        <w:rPr>
          <w:sz w:val="28"/>
          <w:szCs w:val="28"/>
        </w:rPr>
        <w:t>партіціпаторної</w:t>
      </w:r>
      <w:proofErr w:type="spellEnd"/>
      <w:r w:rsidRPr="002A7B65">
        <w:rPr>
          <w:sz w:val="28"/>
          <w:szCs w:val="28"/>
        </w:rPr>
        <w:t xml:space="preserve"> комунікації (від </w:t>
      </w:r>
      <w:proofErr w:type="spellStart"/>
      <w:r w:rsidRPr="002A7B65">
        <w:rPr>
          <w:sz w:val="28"/>
          <w:szCs w:val="28"/>
        </w:rPr>
        <w:t>фр</w:t>
      </w:r>
      <w:proofErr w:type="spellEnd"/>
      <w:r w:rsidRPr="002A7B65">
        <w:rPr>
          <w:sz w:val="28"/>
          <w:szCs w:val="28"/>
        </w:rPr>
        <w:t xml:space="preserve">. – </w:t>
      </w:r>
      <w:proofErr w:type="spellStart"/>
      <w:r w:rsidRPr="002A7B65">
        <w:rPr>
          <w:sz w:val="28"/>
          <w:szCs w:val="28"/>
        </w:rPr>
        <w:t>Participation</w:t>
      </w:r>
      <w:proofErr w:type="spellEnd"/>
      <w:r w:rsidRPr="002A7B65">
        <w:rPr>
          <w:sz w:val="28"/>
          <w:szCs w:val="28"/>
        </w:rPr>
        <w:t xml:space="preserve"> – участь, співучасть). </w:t>
      </w:r>
    </w:p>
    <w:p w14:paraId="78A1F211" w14:textId="77777777" w:rsidR="00C94CE7" w:rsidRPr="002A7B65" w:rsidRDefault="00C94CE7" w:rsidP="0066195C">
      <w:pPr>
        <w:widowControl w:val="0"/>
        <w:spacing w:line="360" w:lineRule="auto"/>
        <w:ind w:firstLine="426"/>
        <w:jc w:val="both"/>
        <w:rPr>
          <w:sz w:val="28"/>
          <w:szCs w:val="28"/>
        </w:rPr>
      </w:pPr>
      <w:r w:rsidRPr="002A7B65">
        <w:rPr>
          <w:sz w:val="28"/>
          <w:szCs w:val="28"/>
        </w:rPr>
        <w:t xml:space="preserve">Головна ідея цієї тези полягає в історичній невідворотності ускладнення процесів обміну інформацією між суб’єктами владних повноважень, індивідами, соціальними групами та інституціями. Законодавчо закріплені гарантії індивіда на інформацію та обов’язок суб’єктів владних повноважень забезпечувати прозорість і відкритість своєї діяльності створюють умови для формування нового типу державної публічної політики – </w:t>
      </w:r>
      <w:proofErr w:type="spellStart"/>
      <w:r w:rsidRPr="002A7B65">
        <w:rPr>
          <w:sz w:val="28"/>
          <w:szCs w:val="28"/>
        </w:rPr>
        <w:t>партіціпаторної</w:t>
      </w:r>
      <w:proofErr w:type="spellEnd"/>
      <w:r w:rsidRPr="002A7B65">
        <w:rPr>
          <w:sz w:val="28"/>
          <w:szCs w:val="28"/>
        </w:rPr>
        <w:t xml:space="preserve"> комунікації або комунікації, яка через механізм інформаційних відносин забезпечує реальну участь кожного громадянина та інституцій громадянського суспільства в управлінні державними справами.</w:t>
      </w:r>
    </w:p>
    <w:p w14:paraId="77D0612C" w14:textId="77777777" w:rsidR="00C94CE7" w:rsidRPr="00FC2FD5" w:rsidRDefault="00C94CE7" w:rsidP="0066195C">
      <w:pPr>
        <w:widowControl w:val="0"/>
        <w:spacing w:line="360" w:lineRule="auto"/>
        <w:ind w:firstLine="426"/>
        <w:jc w:val="both"/>
        <w:rPr>
          <w:sz w:val="28"/>
          <w:szCs w:val="28"/>
        </w:rPr>
      </w:pPr>
      <w:r w:rsidRPr="00FC2FD5">
        <w:rPr>
          <w:sz w:val="28"/>
          <w:szCs w:val="28"/>
        </w:rPr>
        <w:t xml:space="preserve">функцію публічних комунікацій держави потрібно розглядати як невід’ємну складову політики демократичної держави, суть якої полягає у гарантії права кожного громадянина не тільки на одержання, використання, поширення і зберігання інформації, створеної в процесі діяльності суб’єктів владних повноважень, забезпечення відкритості та прозорості діяльності цих суб'єктів, а й на забезпечення конституційних прав щодо участі громадянина в управлінні державними справами. </w:t>
      </w:r>
    </w:p>
    <w:p w14:paraId="102CBD83" w14:textId="77777777" w:rsidR="00C94CE7" w:rsidRPr="00F87615" w:rsidRDefault="00C94CE7" w:rsidP="0066195C">
      <w:pPr>
        <w:widowControl w:val="0"/>
        <w:spacing w:line="360" w:lineRule="auto"/>
        <w:ind w:firstLine="426"/>
        <w:jc w:val="both"/>
        <w:rPr>
          <w:sz w:val="28"/>
          <w:szCs w:val="28"/>
        </w:rPr>
      </w:pPr>
      <w:r>
        <w:rPr>
          <w:sz w:val="28"/>
          <w:szCs w:val="28"/>
        </w:rPr>
        <w:t>Ф</w:t>
      </w:r>
      <w:r w:rsidRPr="00F87615">
        <w:rPr>
          <w:sz w:val="28"/>
          <w:szCs w:val="28"/>
        </w:rPr>
        <w:t>ункція публічних комунікацій демократичної держави, як і будь-яка інша функція, реалізується, перш за все, загальними методами, які можна умовно об’єднати у декілька блоків:</w:t>
      </w:r>
    </w:p>
    <w:p w14:paraId="1F6F0D0E" w14:textId="77777777" w:rsidR="00C94CE7" w:rsidRPr="00907B2B" w:rsidRDefault="00C94CE7" w:rsidP="0066195C">
      <w:pPr>
        <w:pStyle w:val="a4"/>
        <w:widowControl w:val="0"/>
        <w:numPr>
          <w:ilvl w:val="0"/>
          <w:numId w:val="31"/>
        </w:numPr>
        <w:tabs>
          <w:tab w:val="num" w:pos="851"/>
        </w:tabs>
        <w:spacing w:after="200" w:line="360" w:lineRule="auto"/>
        <w:rPr>
          <w:sz w:val="28"/>
          <w:szCs w:val="28"/>
        </w:rPr>
      </w:pPr>
      <w:r w:rsidRPr="00907B2B">
        <w:rPr>
          <w:sz w:val="28"/>
          <w:szCs w:val="28"/>
        </w:rPr>
        <w:lastRenderedPageBreak/>
        <w:t>правові (юридичні);</w:t>
      </w:r>
    </w:p>
    <w:p w14:paraId="025489FD" w14:textId="77777777" w:rsidR="00C94CE7" w:rsidRPr="00907B2B" w:rsidRDefault="00C94CE7" w:rsidP="0066195C">
      <w:pPr>
        <w:pStyle w:val="a4"/>
        <w:widowControl w:val="0"/>
        <w:numPr>
          <w:ilvl w:val="0"/>
          <w:numId w:val="31"/>
        </w:numPr>
        <w:tabs>
          <w:tab w:val="num" w:pos="851"/>
        </w:tabs>
        <w:spacing w:after="200" w:line="360" w:lineRule="auto"/>
        <w:rPr>
          <w:sz w:val="28"/>
          <w:szCs w:val="28"/>
        </w:rPr>
      </w:pPr>
      <w:r w:rsidRPr="00907B2B">
        <w:rPr>
          <w:sz w:val="28"/>
          <w:szCs w:val="28"/>
        </w:rPr>
        <w:t>організаційно-адміністративні;</w:t>
      </w:r>
    </w:p>
    <w:p w14:paraId="003E4F5C" w14:textId="77777777" w:rsidR="00C94CE7" w:rsidRPr="00907B2B" w:rsidRDefault="00C94CE7" w:rsidP="0066195C">
      <w:pPr>
        <w:pStyle w:val="a4"/>
        <w:widowControl w:val="0"/>
        <w:numPr>
          <w:ilvl w:val="0"/>
          <w:numId w:val="31"/>
        </w:numPr>
        <w:tabs>
          <w:tab w:val="num" w:pos="851"/>
        </w:tabs>
        <w:spacing w:after="200" w:line="360" w:lineRule="auto"/>
        <w:rPr>
          <w:sz w:val="28"/>
          <w:szCs w:val="28"/>
        </w:rPr>
      </w:pPr>
      <w:proofErr w:type="spellStart"/>
      <w:r w:rsidRPr="00907B2B">
        <w:rPr>
          <w:sz w:val="28"/>
          <w:szCs w:val="28"/>
        </w:rPr>
        <w:t>когнітивно</w:t>
      </w:r>
      <w:proofErr w:type="spellEnd"/>
      <w:r w:rsidRPr="00907B2B">
        <w:rPr>
          <w:sz w:val="28"/>
          <w:szCs w:val="28"/>
        </w:rPr>
        <w:t>-психологічні.</w:t>
      </w:r>
    </w:p>
    <w:p w14:paraId="7177227C" w14:textId="77777777" w:rsidR="00C94CE7" w:rsidRPr="00F87615" w:rsidRDefault="00C94CE7" w:rsidP="0066195C">
      <w:pPr>
        <w:widowControl w:val="0"/>
        <w:spacing w:line="360" w:lineRule="auto"/>
        <w:ind w:firstLine="426"/>
        <w:jc w:val="both"/>
        <w:rPr>
          <w:sz w:val="28"/>
          <w:szCs w:val="28"/>
        </w:rPr>
      </w:pPr>
      <w:r w:rsidRPr="00F87615">
        <w:rPr>
          <w:sz w:val="28"/>
          <w:szCs w:val="28"/>
        </w:rPr>
        <w:t xml:space="preserve">Правові (юридичні) методи реалізації функції публічних комунікацій держави – займають одне з основних місць у механізмі реалізації всіх функцій держави. Право виконує функцію управління, яка реалізується у двох </w:t>
      </w:r>
      <w:proofErr w:type="spellStart"/>
      <w:r w:rsidRPr="00F87615">
        <w:rPr>
          <w:sz w:val="28"/>
          <w:szCs w:val="28"/>
        </w:rPr>
        <w:t>підфункціях</w:t>
      </w:r>
      <w:proofErr w:type="spellEnd"/>
      <w:r w:rsidRPr="00F87615">
        <w:rPr>
          <w:sz w:val="28"/>
          <w:szCs w:val="28"/>
        </w:rPr>
        <w:t>: регуляторна та охоронна. Тому правове регулювання процесів реалізації функцій держави доповнюється регламентацією сфер державного і суспільного життя, в тому числі сфери публічних комунікацій. Тому від якісного нормативно-правового забезпечення залежить і якість управлінської діяльності та ефективність публічного управління в цілому. Варто також зазначити, що прийняття і наявність найдосконаліших законів ще не гарантує належного рівня правопорядку та організованості. Для того, щоб законодавчі акти ефективно виконували свої цільові функції у суспільстві необхідно створити чіткий і прозорий механізм їх розроблення, прийняття і реалізації, а також злагоджену ієрархію методів правового регулювання суспільних відносин. Особливістю правової функції є не тільки наявність юридичних засобів, але й, насамперед, політичні і економічні умови розвитку кожного індивіда. Правові норми на практиці виявляються ефективними тільки тоді, коли вони виражають суспільні потреби, усвідомлені громадською думкою та прийняті до виконання.</w:t>
      </w:r>
    </w:p>
    <w:p w14:paraId="0272EA61" w14:textId="77777777" w:rsidR="00C94CE7" w:rsidRPr="00F87615" w:rsidRDefault="00C94CE7" w:rsidP="0066195C">
      <w:pPr>
        <w:widowControl w:val="0"/>
        <w:spacing w:line="360" w:lineRule="auto"/>
        <w:ind w:firstLine="426"/>
        <w:jc w:val="both"/>
        <w:rPr>
          <w:sz w:val="28"/>
          <w:szCs w:val="28"/>
        </w:rPr>
      </w:pPr>
      <w:r w:rsidRPr="00F87615">
        <w:rPr>
          <w:sz w:val="28"/>
          <w:szCs w:val="28"/>
        </w:rPr>
        <w:t xml:space="preserve">Будь-яка недооцінка юридичних стадій організаційного управління негативно відображається на його ефективності, дезорганізуючи його, сприяючи безвідповідальності, дублювання функцій органів влади, бюрократизму тощо. </w:t>
      </w:r>
    </w:p>
    <w:p w14:paraId="0D962DC9" w14:textId="77777777" w:rsidR="00C94CE7" w:rsidRPr="00F87615" w:rsidRDefault="00C94CE7" w:rsidP="0066195C">
      <w:pPr>
        <w:widowControl w:val="0"/>
        <w:spacing w:line="360" w:lineRule="auto"/>
        <w:ind w:firstLine="426"/>
        <w:jc w:val="both"/>
        <w:rPr>
          <w:sz w:val="28"/>
          <w:szCs w:val="28"/>
        </w:rPr>
      </w:pPr>
      <w:r w:rsidRPr="00F87615">
        <w:rPr>
          <w:sz w:val="28"/>
          <w:szCs w:val="28"/>
        </w:rPr>
        <w:t>Особливо потрібно підкреслити важливість і складність впливу права на відносини, які мають комунікаційну основу. З іншого боку дещо простішою є ситуація з юридичним впливом на відносини соціальні, ідеологічні, оскільки вони складаються фільтруючись через свідомість людей.</w:t>
      </w:r>
    </w:p>
    <w:p w14:paraId="55672162" w14:textId="77777777" w:rsidR="00C94CE7" w:rsidRPr="00F87615" w:rsidRDefault="00C94CE7" w:rsidP="0066195C">
      <w:pPr>
        <w:widowControl w:val="0"/>
        <w:spacing w:line="360" w:lineRule="auto"/>
        <w:ind w:firstLine="426"/>
        <w:jc w:val="both"/>
        <w:rPr>
          <w:sz w:val="28"/>
          <w:szCs w:val="28"/>
        </w:rPr>
      </w:pPr>
      <w:r w:rsidRPr="00F87615">
        <w:rPr>
          <w:sz w:val="28"/>
          <w:szCs w:val="28"/>
        </w:rPr>
        <w:t xml:space="preserve">Організаційно-адміністративні методи реалізації функції публічних комунікацій держави нерозривно пов’язані із забезпечення підпорядкованості, </w:t>
      </w:r>
      <w:r w:rsidRPr="00F87615">
        <w:rPr>
          <w:sz w:val="28"/>
          <w:szCs w:val="28"/>
        </w:rPr>
        <w:lastRenderedPageBreak/>
        <w:t>обов’язковості дотримання положень нормативно-правових актів, насамперед у сфері публічної комунікації. Насамперед, це стосується органів державної влади, які законодавство відносить до категорії "розпорядники публічної інформації". Шляхом використання адміністративно-організаційних методів здійснюється прямий вплив на суб’єкти публічної діяльності. Разом з тим адміністративно-організаційні рішення не тільки базуються на авторитеті влади, економічно обґрунтовуються та забезпечуються необхідними ресурсами, а також потребують легітимізації у суспільстві – участі кожного у виробленні таких рішень. На нашу думку, їх ефективність залежить від рівня політичної раціональності.</w:t>
      </w:r>
    </w:p>
    <w:p w14:paraId="70788145" w14:textId="77777777" w:rsidR="00C94CE7" w:rsidRPr="00F87615" w:rsidRDefault="00C94CE7" w:rsidP="0066195C">
      <w:pPr>
        <w:widowControl w:val="0"/>
        <w:spacing w:line="360" w:lineRule="auto"/>
        <w:ind w:firstLine="426"/>
        <w:jc w:val="both"/>
        <w:rPr>
          <w:sz w:val="28"/>
          <w:szCs w:val="28"/>
        </w:rPr>
      </w:pPr>
      <w:r w:rsidRPr="00F87615">
        <w:rPr>
          <w:sz w:val="28"/>
          <w:szCs w:val="28"/>
        </w:rPr>
        <w:t xml:space="preserve">Зокрема, засновник течії "утилітаризму" (корисності) Ієремія </w:t>
      </w:r>
      <w:proofErr w:type="spellStart"/>
      <w:r w:rsidRPr="00F87615">
        <w:rPr>
          <w:sz w:val="28"/>
          <w:szCs w:val="28"/>
        </w:rPr>
        <w:t>Бентам</w:t>
      </w:r>
      <w:proofErr w:type="spellEnd"/>
      <w:r w:rsidRPr="00F87615">
        <w:rPr>
          <w:sz w:val="28"/>
          <w:szCs w:val="28"/>
        </w:rPr>
        <w:t xml:space="preserve"> (</w:t>
      </w:r>
      <w:proofErr w:type="spellStart"/>
      <w:r w:rsidRPr="00F87615">
        <w:rPr>
          <w:sz w:val="28"/>
          <w:szCs w:val="28"/>
        </w:rPr>
        <w:t>англ</w:t>
      </w:r>
      <w:proofErr w:type="spellEnd"/>
      <w:r w:rsidRPr="00F87615">
        <w:rPr>
          <w:sz w:val="28"/>
          <w:szCs w:val="28"/>
        </w:rPr>
        <w:t xml:space="preserve">. </w:t>
      </w:r>
      <w:proofErr w:type="spellStart"/>
      <w:r w:rsidRPr="00F87615">
        <w:rPr>
          <w:sz w:val="28"/>
          <w:szCs w:val="28"/>
        </w:rPr>
        <w:t>JeremyBentham</w:t>
      </w:r>
      <w:proofErr w:type="spellEnd"/>
      <w:r w:rsidRPr="00F87615">
        <w:rPr>
          <w:sz w:val="28"/>
          <w:szCs w:val="28"/>
        </w:rPr>
        <w:t xml:space="preserve"> ) зазначав, що марно говорити про інтерес суспільства без розуміння того, що таке інтерес індивіда</w:t>
      </w:r>
      <w:r w:rsidRPr="006D25A8">
        <w:rPr>
          <w:sz w:val="28"/>
          <w:szCs w:val="28"/>
          <w:vertAlign w:val="superscript"/>
        </w:rPr>
        <w:footnoteReference w:id="33"/>
      </w:r>
      <w:r w:rsidRPr="006D25A8">
        <w:rPr>
          <w:sz w:val="28"/>
          <w:szCs w:val="28"/>
          <w:vertAlign w:val="superscript"/>
        </w:rPr>
        <w:t>.</w:t>
      </w:r>
    </w:p>
    <w:p w14:paraId="5A0417A5" w14:textId="77777777" w:rsidR="00C94CE7" w:rsidRPr="00F87615" w:rsidRDefault="00C94CE7" w:rsidP="0066195C">
      <w:pPr>
        <w:widowControl w:val="0"/>
        <w:spacing w:line="360" w:lineRule="auto"/>
        <w:ind w:firstLine="426"/>
        <w:jc w:val="both"/>
        <w:rPr>
          <w:sz w:val="28"/>
          <w:szCs w:val="28"/>
        </w:rPr>
      </w:pPr>
      <w:r w:rsidRPr="00F87615">
        <w:rPr>
          <w:sz w:val="28"/>
          <w:szCs w:val="28"/>
        </w:rPr>
        <w:t>Сучасна держава через спеціальні створені органи (центральні органи виконавчої влади та інші державні органи) здійснює адміністративно-організаційне управління практично у всіх сферах суспільного буття, зокрема і у сфері публічних комунікацій, забезпечення інформаційної безпеки тощо. Адміністративно-організаційне управління може бути визначено як процес, що призводить до безумовного виконання суб’єктами інформаційних відносин поставлених задач. На нашу думку, незважаючи на те, що вільному формуванню громадської думки заважають як старомодні втручання владних структур, так і нові технології маніпулювання, використання методів адміністративно-організаційного управління є абсолютно необхідним під час реалізації будь-якої сукупності методів і функцій управління організаціями різного типу. В цьому аспекті зазначимо, що на думку Г. </w:t>
      </w:r>
      <w:proofErr w:type="spellStart"/>
      <w:r w:rsidRPr="00F87615">
        <w:rPr>
          <w:sz w:val="28"/>
          <w:szCs w:val="28"/>
        </w:rPr>
        <w:t>Алмонда</w:t>
      </w:r>
      <w:proofErr w:type="spellEnd"/>
      <w:r w:rsidRPr="00F87615">
        <w:rPr>
          <w:sz w:val="28"/>
          <w:szCs w:val="28"/>
        </w:rPr>
        <w:t xml:space="preserve"> теорії і практиці раціональної бюрократії як інструменту демократичної політичної влади ще не виповнилося й ста років. Сумніви щодо можливості "нейтральної" бюрократії висловлювалися в Англії ще в 1930 і роки, і в даний час вони набули широкого поширення на європейському континенті. Тільки зараз на Заході створюється складна інфраструктура демократичної </w:t>
      </w:r>
      <w:proofErr w:type="spellStart"/>
      <w:r w:rsidRPr="00F87615">
        <w:rPr>
          <w:sz w:val="28"/>
          <w:szCs w:val="28"/>
        </w:rPr>
        <w:lastRenderedPageBreak/>
        <w:t>політії</w:t>
      </w:r>
      <w:proofErr w:type="spellEnd"/>
      <w:r w:rsidRPr="00F87615">
        <w:rPr>
          <w:sz w:val="28"/>
          <w:szCs w:val="28"/>
        </w:rPr>
        <w:t xml:space="preserve"> – політичні партії, групи інтересів, засоби комунікації – і приходить розуміння внутр</w:t>
      </w:r>
      <w:r w:rsidR="002B4907">
        <w:rPr>
          <w:sz w:val="28"/>
          <w:szCs w:val="28"/>
        </w:rPr>
        <w:t>ішніх механізмів функціонування</w:t>
      </w:r>
      <w:r w:rsidRPr="00F87615">
        <w:rPr>
          <w:sz w:val="28"/>
          <w:szCs w:val="28"/>
        </w:rPr>
        <w:t>, їх діючих норм і соціально-психологічних передумов</w:t>
      </w:r>
      <w:r w:rsidRPr="002B4907">
        <w:rPr>
          <w:sz w:val="28"/>
          <w:szCs w:val="28"/>
          <w:vertAlign w:val="superscript"/>
        </w:rPr>
        <w:footnoteReference w:id="34"/>
      </w:r>
      <w:r w:rsidRPr="002B4907">
        <w:rPr>
          <w:sz w:val="28"/>
          <w:szCs w:val="28"/>
          <w:vertAlign w:val="superscript"/>
        </w:rPr>
        <w:t>.</w:t>
      </w:r>
    </w:p>
    <w:p w14:paraId="6A0BFE37" w14:textId="77777777" w:rsidR="00C94CE7" w:rsidRPr="00F87615" w:rsidRDefault="00C94CE7" w:rsidP="0066195C">
      <w:pPr>
        <w:widowControl w:val="0"/>
        <w:spacing w:line="360" w:lineRule="auto"/>
        <w:ind w:firstLine="426"/>
        <w:jc w:val="both"/>
        <w:rPr>
          <w:sz w:val="28"/>
          <w:szCs w:val="28"/>
        </w:rPr>
      </w:pPr>
      <w:proofErr w:type="spellStart"/>
      <w:r w:rsidRPr="00F87615">
        <w:rPr>
          <w:sz w:val="28"/>
          <w:szCs w:val="28"/>
        </w:rPr>
        <w:t>Когнітивно</w:t>
      </w:r>
      <w:proofErr w:type="spellEnd"/>
      <w:r w:rsidRPr="00F87615">
        <w:rPr>
          <w:sz w:val="28"/>
          <w:szCs w:val="28"/>
        </w:rPr>
        <w:t xml:space="preserve">-психологічні методи реалізації функції публічних комунікацій держави – базуються на здатності сучасних медіа здійснювати практично монопольний вплив на формування громадської думки щодо ефективності діяльності державних органів. Сучасна форма організації влади базується на пріоритетності тих, хто контролює процеси формування і поширення публічної інформації. І якщо у західному суспільстві це деякою мірою стримується традиціями демократичного діалогу влади і суспільства, відповідальністю еліт, то в українському суспільстві посилення медіа-політичних способів управління державою, по суті, нічим не обмежується. При цьому втрачається зміст публічних комунікацій – створення передумов до приходу публічної влади, адже саме відкритість у взаємовідносинах органів державної влади, засобів публічної комунікації та інституцій громадянського суспільства, є необхідним фактором в умовах демократичного державотворення. </w:t>
      </w:r>
    </w:p>
    <w:p w14:paraId="692465AF" w14:textId="77777777" w:rsidR="00C94CE7" w:rsidRDefault="00C94CE7" w:rsidP="0066195C">
      <w:pPr>
        <w:widowControl w:val="0"/>
        <w:spacing w:line="360" w:lineRule="auto"/>
        <w:ind w:firstLine="426"/>
        <w:jc w:val="both"/>
        <w:rPr>
          <w:sz w:val="28"/>
          <w:szCs w:val="28"/>
        </w:rPr>
      </w:pPr>
      <w:r>
        <w:rPr>
          <w:sz w:val="28"/>
          <w:szCs w:val="28"/>
        </w:rPr>
        <w:t>Отож, природа функцій</w:t>
      </w:r>
      <w:r w:rsidRPr="0012479F">
        <w:rPr>
          <w:sz w:val="28"/>
          <w:szCs w:val="28"/>
        </w:rPr>
        <w:t xml:space="preserve"> публічних комунікацій сучасної демократичної держави, як такої</w:t>
      </w:r>
      <w:r>
        <w:rPr>
          <w:sz w:val="28"/>
          <w:szCs w:val="28"/>
        </w:rPr>
        <w:t xml:space="preserve"> </w:t>
      </w:r>
      <w:r w:rsidRPr="0012479F">
        <w:rPr>
          <w:sz w:val="28"/>
          <w:szCs w:val="28"/>
        </w:rPr>
        <w:t>заснована на засадах ліберальних поглядів, що базуються з одного боку на презумпції свободи слова, свободи вираження поглядів і переконань, а з іншого – на забезпечення права участі кожного громадянина в управлінні державними справами. Догми і парадигми минулого сторіччя, на яких базувались устої державної інформаційної політики індустріальних держав, виявилися невідповідними викликам глобалізованого суспільства.</w:t>
      </w:r>
    </w:p>
    <w:p w14:paraId="345DE562" w14:textId="77777777" w:rsidR="00C94CE7" w:rsidRPr="0012479F" w:rsidRDefault="00C94CE7" w:rsidP="0066195C">
      <w:pPr>
        <w:widowControl w:val="0"/>
        <w:spacing w:line="360" w:lineRule="auto"/>
        <w:ind w:firstLine="426"/>
        <w:jc w:val="both"/>
        <w:rPr>
          <w:sz w:val="28"/>
          <w:szCs w:val="28"/>
        </w:rPr>
      </w:pPr>
      <w:r w:rsidRPr="0012479F">
        <w:rPr>
          <w:sz w:val="28"/>
          <w:szCs w:val="28"/>
        </w:rPr>
        <w:t xml:space="preserve">Функція публічних комунікацій сучасної демократичної держави заснована на засадах ліберальних поглядів, які з одного боку базуються на презумпції свободи слова, свободи вираження поглядів і переконань, а з іншого передбачають, що здійснення цих свобод, оскільки воно пов'язане з обов'язками і відповідальністю, можуть підлягати певним формальностям, умовам, обмеженням </w:t>
      </w:r>
      <w:r w:rsidRPr="0012479F">
        <w:rPr>
          <w:sz w:val="28"/>
          <w:szCs w:val="28"/>
        </w:rPr>
        <w:lastRenderedPageBreak/>
        <w:t xml:space="preserve">або санкціям, що встановлені законом і є необхідними в демократичному суспільстві в інтересах національної безпеки, територіальної цілісності або громадської безпеки. </w:t>
      </w:r>
    </w:p>
    <w:p w14:paraId="1135AF48" w14:textId="77777777" w:rsidR="00C94CE7" w:rsidRPr="0012479F" w:rsidRDefault="00C94CE7" w:rsidP="0066195C">
      <w:pPr>
        <w:widowControl w:val="0"/>
        <w:spacing w:line="360" w:lineRule="auto"/>
        <w:ind w:firstLine="426"/>
        <w:jc w:val="both"/>
        <w:rPr>
          <w:sz w:val="28"/>
          <w:szCs w:val="28"/>
        </w:rPr>
      </w:pPr>
      <w:r w:rsidRPr="0012479F">
        <w:rPr>
          <w:sz w:val="28"/>
          <w:szCs w:val="28"/>
        </w:rPr>
        <w:t>Можна припустити, що основними напрямами реалізації державної політики у сфері сучасних публічних комунікацій є:</w:t>
      </w:r>
    </w:p>
    <w:p w14:paraId="539205FE" w14:textId="77777777" w:rsidR="00C94CE7" w:rsidRPr="0012479F" w:rsidRDefault="00C94CE7" w:rsidP="0066195C">
      <w:pPr>
        <w:widowControl w:val="0"/>
        <w:spacing w:line="360" w:lineRule="auto"/>
        <w:ind w:firstLine="426"/>
        <w:jc w:val="both"/>
        <w:rPr>
          <w:sz w:val="28"/>
          <w:szCs w:val="28"/>
        </w:rPr>
      </w:pPr>
      <w:r w:rsidRPr="0012479F">
        <w:rPr>
          <w:sz w:val="28"/>
          <w:szCs w:val="28"/>
        </w:rPr>
        <w:t>– формування нормативно-правової бази та удосконалення законодавства про інформацію, внесення змін до законодавства про органи державної влади з метою його уніфікації й наближення до загальновизнаних демократичних європейських стандартів щодо відкритості та прозорості влади;</w:t>
      </w:r>
    </w:p>
    <w:p w14:paraId="23FCBAE4" w14:textId="77777777" w:rsidR="00C94CE7" w:rsidRPr="0012479F" w:rsidRDefault="00C94CE7" w:rsidP="0066195C">
      <w:pPr>
        <w:widowControl w:val="0"/>
        <w:spacing w:line="360" w:lineRule="auto"/>
        <w:ind w:firstLine="426"/>
        <w:jc w:val="both"/>
        <w:rPr>
          <w:sz w:val="28"/>
          <w:szCs w:val="28"/>
        </w:rPr>
      </w:pPr>
      <w:r w:rsidRPr="0012479F">
        <w:rPr>
          <w:sz w:val="28"/>
          <w:szCs w:val="28"/>
        </w:rPr>
        <w:t>– аналіз інституційної, структурної та кадрової спроможності суб’єктів владних повноважень у сфері здійснення публічних комунікацій;</w:t>
      </w:r>
    </w:p>
    <w:p w14:paraId="319A7999" w14:textId="77777777" w:rsidR="00C94CE7" w:rsidRPr="0012479F" w:rsidRDefault="00C94CE7" w:rsidP="0066195C">
      <w:pPr>
        <w:widowControl w:val="0"/>
        <w:spacing w:line="360" w:lineRule="auto"/>
        <w:ind w:firstLine="426"/>
        <w:jc w:val="both"/>
        <w:rPr>
          <w:sz w:val="28"/>
          <w:szCs w:val="28"/>
        </w:rPr>
      </w:pPr>
      <w:r w:rsidRPr="0012479F">
        <w:rPr>
          <w:sz w:val="28"/>
          <w:szCs w:val="28"/>
        </w:rPr>
        <w:t>– розробка та імплементація відповідних заходів щодо поліпшення інституційної, структурної та кадрової спроможності суб’єктів владних повноважень у сфері здійснення публічних комунікацій;</w:t>
      </w:r>
    </w:p>
    <w:p w14:paraId="0E37A1FA" w14:textId="77777777" w:rsidR="00C94CE7" w:rsidRPr="0012479F" w:rsidRDefault="00C94CE7" w:rsidP="0066195C">
      <w:pPr>
        <w:widowControl w:val="0"/>
        <w:spacing w:line="360" w:lineRule="auto"/>
        <w:ind w:firstLine="426"/>
        <w:jc w:val="both"/>
        <w:rPr>
          <w:sz w:val="28"/>
          <w:szCs w:val="28"/>
        </w:rPr>
      </w:pPr>
      <w:r w:rsidRPr="0012479F">
        <w:rPr>
          <w:sz w:val="28"/>
          <w:szCs w:val="28"/>
        </w:rPr>
        <w:t>– забезпечення антикризової комунікації вищого органу виконавчої влади – Кабінету Міністрів, а також центральних суб’єктів владних повноважень;</w:t>
      </w:r>
    </w:p>
    <w:p w14:paraId="074D9A90" w14:textId="77777777" w:rsidR="00C94CE7" w:rsidRPr="0012479F" w:rsidRDefault="00C94CE7" w:rsidP="0066195C">
      <w:pPr>
        <w:widowControl w:val="0"/>
        <w:spacing w:line="360" w:lineRule="auto"/>
        <w:ind w:firstLine="426"/>
        <w:jc w:val="both"/>
        <w:rPr>
          <w:sz w:val="28"/>
          <w:szCs w:val="28"/>
        </w:rPr>
      </w:pPr>
      <w:r w:rsidRPr="0012479F">
        <w:rPr>
          <w:sz w:val="28"/>
          <w:szCs w:val="28"/>
        </w:rPr>
        <w:t>– формування системи ефективної взаємодії між суб’єктами владних повноважень в процесах формування і реалізації державної політики у відповідних сферах суспільного буття;</w:t>
      </w:r>
    </w:p>
    <w:p w14:paraId="472F3644" w14:textId="77777777" w:rsidR="00C94CE7" w:rsidRPr="0012479F" w:rsidRDefault="00C94CE7" w:rsidP="0066195C">
      <w:pPr>
        <w:widowControl w:val="0"/>
        <w:spacing w:line="360" w:lineRule="auto"/>
        <w:ind w:firstLine="426"/>
        <w:jc w:val="both"/>
        <w:rPr>
          <w:sz w:val="28"/>
          <w:szCs w:val="28"/>
        </w:rPr>
      </w:pPr>
      <w:r w:rsidRPr="0012479F">
        <w:rPr>
          <w:sz w:val="28"/>
          <w:szCs w:val="28"/>
        </w:rPr>
        <w:t>– забезпечення системи управління, що має сприяти синхронізації дій суб’єктів владних повноважень у сфері публічних комунікацій;</w:t>
      </w:r>
    </w:p>
    <w:p w14:paraId="7941B221" w14:textId="77777777" w:rsidR="00C94CE7" w:rsidRPr="0012479F" w:rsidRDefault="00C94CE7" w:rsidP="0066195C">
      <w:pPr>
        <w:widowControl w:val="0"/>
        <w:spacing w:line="360" w:lineRule="auto"/>
        <w:ind w:firstLine="426"/>
        <w:jc w:val="both"/>
        <w:rPr>
          <w:sz w:val="28"/>
          <w:szCs w:val="28"/>
        </w:rPr>
      </w:pPr>
      <w:r w:rsidRPr="0012479F">
        <w:rPr>
          <w:sz w:val="28"/>
          <w:szCs w:val="28"/>
        </w:rPr>
        <w:t>– вивчення та узагальнення світового досвіду щодо діяльності суб’єктів владних повноважень у сфері публічних комунікацій, забезпечення його імплементації в Україні;</w:t>
      </w:r>
    </w:p>
    <w:p w14:paraId="685B9D9D" w14:textId="77777777" w:rsidR="00C94CE7" w:rsidRPr="0012479F" w:rsidRDefault="00C94CE7" w:rsidP="0066195C">
      <w:pPr>
        <w:widowControl w:val="0"/>
        <w:spacing w:line="360" w:lineRule="auto"/>
        <w:ind w:firstLine="426"/>
        <w:jc w:val="both"/>
        <w:rPr>
          <w:sz w:val="28"/>
          <w:szCs w:val="28"/>
        </w:rPr>
      </w:pPr>
      <w:r w:rsidRPr="0012479F">
        <w:rPr>
          <w:sz w:val="28"/>
          <w:szCs w:val="28"/>
        </w:rPr>
        <w:t>– впровадження регулярного відкритого діалогу із інститутами громадянського суспільства, засобами масової публічної комунікації, громадянами;</w:t>
      </w:r>
    </w:p>
    <w:p w14:paraId="1DBA732B" w14:textId="77777777" w:rsidR="00C94CE7" w:rsidRPr="0012479F" w:rsidRDefault="00C94CE7" w:rsidP="0066195C">
      <w:pPr>
        <w:widowControl w:val="0"/>
        <w:spacing w:line="360" w:lineRule="auto"/>
        <w:ind w:firstLine="426"/>
        <w:jc w:val="both"/>
        <w:rPr>
          <w:sz w:val="28"/>
          <w:szCs w:val="28"/>
        </w:rPr>
      </w:pPr>
      <w:r w:rsidRPr="0012479F">
        <w:rPr>
          <w:sz w:val="28"/>
          <w:szCs w:val="28"/>
        </w:rPr>
        <w:t>– формування у посадових осіб суб’єктів владних повноважень, громадян високого рівня комунікативної компетентності;</w:t>
      </w:r>
    </w:p>
    <w:p w14:paraId="14E0F803" w14:textId="77777777" w:rsidR="00C94CE7" w:rsidRPr="0012479F" w:rsidRDefault="00C94CE7" w:rsidP="0066195C">
      <w:pPr>
        <w:widowControl w:val="0"/>
        <w:spacing w:line="360" w:lineRule="auto"/>
        <w:ind w:firstLine="426"/>
        <w:jc w:val="both"/>
        <w:rPr>
          <w:sz w:val="28"/>
          <w:szCs w:val="28"/>
        </w:rPr>
      </w:pPr>
      <w:r w:rsidRPr="0012479F">
        <w:rPr>
          <w:sz w:val="28"/>
          <w:szCs w:val="28"/>
        </w:rPr>
        <w:t xml:space="preserve">– розроблення й впровадження системи підготовки, перепідготовки та підвищення кваліфікації державних службовців і посадових осіб суб’єктів владних </w:t>
      </w:r>
      <w:r w:rsidRPr="0012479F">
        <w:rPr>
          <w:sz w:val="28"/>
          <w:szCs w:val="28"/>
        </w:rPr>
        <w:lastRenderedPageBreak/>
        <w:t>повноважень у сфері публічних комунікацій.</w:t>
      </w:r>
    </w:p>
    <w:p w14:paraId="15975832" w14:textId="77777777" w:rsidR="00C94CE7" w:rsidRPr="00900945" w:rsidRDefault="00C94CE7" w:rsidP="0066195C">
      <w:pPr>
        <w:widowControl w:val="0"/>
        <w:spacing w:line="360" w:lineRule="auto"/>
        <w:ind w:firstLine="426"/>
        <w:jc w:val="both"/>
        <w:rPr>
          <w:sz w:val="28"/>
          <w:szCs w:val="28"/>
        </w:rPr>
      </w:pPr>
      <w:r w:rsidRPr="00900945">
        <w:rPr>
          <w:sz w:val="28"/>
          <w:szCs w:val="28"/>
        </w:rPr>
        <w:t>Від ефективності реалізації її основних засад та напрямів залежить рівень довіри та толерантності до влади, рівень технологічної оснащеності органів влади і управління, рівень розвитку і впровадження інформаційно-комунікативних технологій у державі, який також є індикатором готовності переходу до моделі інформаційного суспільства. Таким чином, модернізація інформаційної політики є запорукою ефективності функції публічних комунікацій демократичної держави.</w:t>
      </w:r>
    </w:p>
    <w:p w14:paraId="6A1F261E" w14:textId="77777777" w:rsidR="00C94CE7" w:rsidRPr="00900945" w:rsidRDefault="00C94CE7" w:rsidP="0066195C">
      <w:pPr>
        <w:widowControl w:val="0"/>
        <w:spacing w:line="360" w:lineRule="auto"/>
        <w:ind w:firstLine="426"/>
        <w:jc w:val="both"/>
        <w:rPr>
          <w:sz w:val="28"/>
          <w:szCs w:val="28"/>
        </w:rPr>
      </w:pPr>
      <w:r w:rsidRPr="00900945">
        <w:rPr>
          <w:sz w:val="28"/>
          <w:szCs w:val="28"/>
        </w:rPr>
        <w:t>Ураховуючи зазначене пропонуємо розрізняти принаймні п’ять складових функції публічних комунікацій демократичної держави:</w:t>
      </w:r>
    </w:p>
    <w:p w14:paraId="48063054" w14:textId="77777777" w:rsidR="00C94CE7" w:rsidRPr="00C94784" w:rsidRDefault="00C94CE7" w:rsidP="0066195C">
      <w:pPr>
        <w:pStyle w:val="a4"/>
        <w:widowControl w:val="0"/>
        <w:numPr>
          <w:ilvl w:val="0"/>
          <w:numId w:val="35"/>
        </w:numPr>
        <w:spacing w:after="200" w:line="360" w:lineRule="auto"/>
        <w:ind w:left="426" w:hanging="426"/>
        <w:rPr>
          <w:sz w:val="28"/>
          <w:szCs w:val="28"/>
        </w:rPr>
      </w:pPr>
      <w:r w:rsidRPr="00C94784">
        <w:rPr>
          <w:sz w:val="28"/>
          <w:szCs w:val="28"/>
        </w:rPr>
        <w:t>нормативно-правова – формування законодавства про публічну комунікацію як окремої галузі права;</w:t>
      </w:r>
    </w:p>
    <w:p w14:paraId="3078E1C8" w14:textId="77777777" w:rsidR="00C94CE7" w:rsidRPr="00C94784" w:rsidRDefault="00C94CE7" w:rsidP="0066195C">
      <w:pPr>
        <w:pStyle w:val="a4"/>
        <w:widowControl w:val="0"/>
        <w:numPr>
          <w:ilvl w:val="0"/>
          <w:numId w:val="35"/>
        </w:numPr>
        <w:spacing w:after="200" w:line="360" w:lineRule="auto"/>
        <w:ind w:left="426" w:hanging="426"/>
        <w:rPr>
          <w:sz w:val="28"/>
          <w:szCs w:val="28"/>
        </w:rPr>
      </w:pPr>
      <w:r w:rsidRPr="00C94784">
        <w:rPr>
          <w:sz w:val="28"/>
          <w:szCs w:val="28"/>
        </w:rPr>
        <w:t>технологічна – регулювання техніко-технологічних процесів розвитку різних сегментів інформаційної сфери та галузей засобів масової інформації, захист інформації, формування та розвиток державних інформаційних ресурсів;</w:t>
      </w:r>
    </w:p>
    <w:p w14:paraId="287A7246" w14:textId="77777777" w:rsidR="00C94CE7" w:rsidRPr="00C94784" w:rsidRDefault="00C94CE7" w:rsidP="0066195C">
      <w:pPr>
        <w:pStyle w:val="a4"/>
        <w:widowControl w:val="0"/>
        <w:numPr>
          <w:ilvl w:val="0"/>
          <w:numId w:val="35"/>
        </w:numPr>
        <w:spacing w:after="200" w:line="360" w:lineRule="auto"/>
        <w:ind w:left="426" w:hanging="426"/>
        <w:rPr>
          <w:sz w:val="28"/>
          <w:szCs w:val="28"/>
        </w:rPr>
      </w:pPr>
      <w:r w:rsidRPr="00C94784">
        <w:rPr>
          <w:sz w:val="28"/>
          <w:szCs w:val="28"/>
        </w:rPr>
        <w:t>інформаційно-</w:t>
      </w:r>
      <w:proofErr w:type="spellStart"/>
      <w:r w:rsidRPr="00C94784">
        <w:rPr>
          <w:sz w:val="28"/>
          <w:szCs w:val="28"/>
        </w:rPr>
        <w:t>контентна</w:t>
      </w:r>
      <w:proofErr w:type="spellEnd"/>
      <w:r w:rsidRPr="00C94784">
        <w:rPr>
          <w:sz w:val="28"/>
          <w:szCs w:val="28"/>
        </w:rPr>
        <w:t xml:space="preserve"> – створення масиву інформації для поширення на невизначене коло осіб, в тому числі у засобах масової інформації, на офіційних веб-сайтах в мережі Інтернет (зокрема, в соціальних мережах), інформаційних стендах, бюлетенях тощо;</w:t>
      </w:r>
    </w:p>
    <w:p w14:paraId="7C7EBF3E" w14:textId="77777777" w:rsidR="00C94CE7" w:rsidRPr="00C94784" w:rsidRDefault="00C94CE7" w:rsidP="0066195C">
      <w:pPr>
        <w:pStyle w:val="a4"/>
        <w:widowControl w:val="0"/>
        <w:numPr>
          <w:ilvl w:val="0"/>
          <w:numId w:val="35"/>
        </w:numPr>
        <w:spacing w:after="200" w:line="360" w:lineRule="auto"/>
        <w:ind w:left="426" w:hanging="426"/>
        <w:rPr>
          <w:sz w:val="28"/>
          <w:szCs w:val="28"/>
        </w:rPr>
      </w:pPr>
      <w:r w:rsidRPr="00C94784">
        <w:rPr>
          <w:sz w:val="28"/>
          <w:szCs w:val="28"/>
        </w:rPr>
        <w:t>публічна – сприяння процесам формування громадської думки та регламентації участі громадянина, інститутів громадянського суспільства в управлінні державними справами;</w:t>
      </w:r>
    </w:p>
    <w:p w14:paraId="257BA93B" w14:textId="77777777" w:rsidR="00C94CE7" w:rsidRPr="00C94784" w:rsidRDefault="00C94CE7" w:rsidP="0066195C">
      <w:pPr>
        <w:pStyle w:val="a4"/>
        <w:widowControl w:val="0"/>
        <w:numPr>
          <w:ilvl w:val="0"/>
          <w:numId w:val="35"/>
        </w:numPr>
        <w:spacing w:after="200" w:line="360" w:lineRule="auto"/>
        <w:ind w:left="426" w:hanging="426"/>
        <w:rPr>
          <w:sz w:val="28"/>
          <w:szCs w:val="28"/>
        </w:rPr>
      </w:pPr>
      <w:r w:rsidRPr="00C94784">
        <w:rPr>
          <w:sz w:val="28"/>
          <w:szCs w:val="28"/>
        </w:rPr>
        <w:t>інструментальна – безпосереднє забезпечення належних умов щодо здійснення публічних комунікацій.</w:t>
      </w:r>
    </w:p>
    <w:p w14:paraId="14181214" w14:textId="77777777" w:rsidR="00C94CE7" w:rsidRPr="00900945" w:rsidRDefault="00C94CE7" w:rsidP="0066195C">
      <w:pPr>
        <w:widowControl w:val="0"/>
        <w:spacing w:line="360" w:lineRule="auto"/>
        <w:ind w:firstLine="426"/>
        <w:jc w:val="both"/>
        <w:rPr>
          <w:sz w:val="28"/>
          <w:szCs w:val="28"/>
        </w:rPr>
      </w:pPr>
      <w:r w:rsidRPr="00900945">
        <w:rPr>
          <w:sz w:val="28"/>
          <w:szCs w:val="28"/>
        </w:rPr>
        <w:t>Функція публічних комунікацій сучасної демократичної держави в ідеальному стані вирішує найважливіші завдання державної політики.</w:t>
      </w:r>
    </w:p>
    <w:p w14:paraId="7A7A5457" w14:textId="77777777" w:rsidR="00C94CE7" w:rsidRPr="00900945" w:rsidRDefault="00C94CE7" w:rsidP="0066195C">
      <w:pPr>
        <w:widowControl w:val="0"/>
        <w:spacing w:line="360" w:lineRule="auto"/>
        <w:ind w:firstLine="426"/>
        <w:jc w:val="both"/>
        <w:rPr>
          <w:sz w:val="28"/>
          <w:szCs w:val="28"/>
        </w:rPr>
      </w:pPr>
      <w:r w:rsidRPr="00900945">
        <w:rPr>
          <w:sz w:val="28"/>
          <w:szCs w:val="28"/>
        </w:rPr>
        <w:t>По-перше, на внутрішньому рівні є запорукою ефективності діючої моделі державного управління, залучення громадян до процесів розроблення та прий</w:t>
      </w:r>
      <w:r w:rsidRPr="00900945">
        <w:rPr>
          <w:sz w:val="28"/>
          <w:szCs w:val="28"/>
        </w:rPr>
        <w:lastRenderedPageBreak/>
        <w:t xml:space="preserve">няття оптимальних управлінських рішень, їх легалізації у громадській думці та подальшої реалізації. </w:t>
      </w:r>
    </w:p>
    <w:p w14:paraId="42028DF5" w14:textId="77777777" w:rsidR="00C94CE7" w:rsidRDefault="00C94CE7" w:rsidP="0066195C">
      <w:pPr>
        <w:widowControl w:val="0"/>
        <w:spacing w:line="360" w:lineRule="auto"/>
        <w:ind w:firstLine="426"/>
        <w:jc w:val="both"/>
        <w:rPr>
          <w:sz w:val="28"/>
          <w:szCs w:val="28"/>
        </w:rPr>
      </w:pPr>
      <w:r w:rsidRPr="00900945">
        <w:rPr>
          <w:sz w:val="28"/>
          <w:szCs w:val="28"/>
        </w:rPr>
        <w:t>По-друге, на міжнародному рівні сприяє формуванню позитивного іміджу держави і є запорукою інформаційної безпеки держави в умовах побудови інформаційного суспільства та ризиків інформаційної експансії інших держав.</w:t>
      </w:r>
    </w:p>
    <w:p w14:paraId="770CCFAF" w14:textId="77777777" w:rsidR="00C94CE7" w:rsidRPr="00900945" w:rsidRDefault="00C94CE7" w:rsidP="0066195C">
      <w:pPr>
        <w:widowControl w:val="0"/>
        <w:spacing w:line="360" w:lineRule="auto"/>
        <w:ind w:firstLine="426"/>
        <w:jc w:val="both"/>
        <w:rPr>
          <w:sz w:val="28"/>
          <w:szCs w:val="28"/>
        </w:rPr>
      </w:pPr>
      <w:r w:rsidRPr="00900945">
        <w:rPr>
          <w:sz w:val="28"/>
          <w:szCs w:val="28"/>
        </w:rPr>
        <w:t>Таким чином можна стверджувати, що у демократичних суспільствах функція публічних комунікацій держави диференціюється на складові, до найважливіших з яких відносяться:</w:t>
      </w:r>
    </w:p>
    <w:p w14:paraId="41886B0E" w14:textId="77777777" w:rsidR="00C94CE7" w:rsidRPr="00900945" w:rsidRDefault="00C94CE7" w:rsidP="0066195C">
      <w:pPr>
        <w:widowControl w:val="0"/>
        <w:spacing w:line="360" w:lineRule="auto"/>
        <w:ind w:firstLine="426"/>
        <w:jc w:val="both"/>
        <w:rPr>
          <w:sz w:val="28"/>
          <w:szCs w:val="28"/>
        </w:rPr>
      </w:pPr>
      <w:r w:rsidRPr="00900945">
        <w:rPr>
          <w:sz w:val="28"/>
          <w:szCs w:val="28"/>
        </w:rPr>
        <w:t>– загальна</w:t>
      </w:r>
      <w:r>
        <w:rPr>
          <w:sz w:val="28"/>
          <w:szCs w:val="28"/>
        </w:rPr>
        <w:t>, що вкл</w:t>
      </w:r>
      <w:r w:rsidRPr="00900945">
        <w:rPr>
          <w:sz w:val="28"/>
          <w:szCs w:val="28"/>
        </w:rPr>
        <w:t>ючає гносеологічну функцію (інформування і просвітництво);</w:t>
      </w:r>
    </w:p>
    <w:p w14:paraId="297FC2F1" w14:textId="77777777" w:rsidR="00C94CE7" w:rsidRPr="00900945" w:rsidRDefault="00C94CE7" w:rsidP="0066195C">
      <w:pPr>
        <w:widowControl w:val="0"/>
        <w:spacing w:line="360" w:lineRule="auto"/>
        <w:ind w:firstLine="426"/>
        <w:jc w:val="both"/>
        <w:rPr>
          <w:sz w:val="28"/>
          <w:szCs w:val="28"/>
        </w:rPr>
      </w:pPr>
      <w:r w:rsidRPr="00900945">
        <w:rPr>
          <w:sz w:val="28"/>
          <w:szCs w:val="28"/>
        </w:rPr>
        <w:t>– функція взаємодії із засобами масової комунікації;</w:t>
      </w:r>
    </w:p>
    <w:p w14:paraId="25665CA3" w14:textId="77777777" w:rsidR="00C94CE7" w:rsidRPr="00900945" w:rsidRDefault="00C94CE7" w:rsidP="0066195C">
      <w:pPr>
        <w:widowControl w:val="0"/>
        <w:spacing w:line="360" w:lineRule="auto"/>
        <w:ind w:firstLine="426"/>
        <w:jc w:val="both"/>
        <w:rPr>
          <w:sz w:val="28"/>
          <w:szCs w:val="28"/>
        </w:rPr>
      </w:pPr>
      <w:r w:rsidRPr="00900945">
        <w:rPr>
          <w:sz w:val="28"/>
          <w:szCs w:val="28"/>
        </w:rPr>
        <w:t>– функція формування суспільної думки – взаємодії із лідерами суспільної думки;</w:t>
      </w:r>
    </w:p>
    <w:p w14:paraId="62FC9ED2" w14:textId="77777777" w:rsidR="00C94CE7" w:rsidRPr="00900945" w:rsidRDefault="00C94CE7" w:rsidP="0066195C">
      <w:pPr>
        <w:widowControl w:val="0"/>
        <w:spacing w:line="360" w:lineRule="auto"/>
        <w:ind w:firstLine="426"/>
        <w:jc w:val="both"/>
        <w:rPr>
          <w:sz w:val="28"/>
          <w:szCs w:val="28"/>
        </w:rPr>
      </w:pPr>
      <w:r w:rsidRPr="00900945">
        <w:rPr>
          <w:sz w:val="28"/>
          <w:szCs w:val="28"/>
        </w:rPr>
        <w:t>– функція формування публічної культури індивіда;</w:t>
      </w:r>
    </w:p>
    <w:p w14:paraId="1065D4AE" w14:textId="77777777" w:rsidR="00C94CE7" w:rsidRPr="00900945" w:rsidRDefault="00C94CE7" w:rsidP="0066195C">
      <w:pPr>
        <w:widowControl w:val="0"/>
        <w:spacing w:line="360" w:lineRule="auto"/>
        <w:ind w:firstLine="426"/>
        <w:jc w:val="both"/>
        <w:rPr>
          <w:sz w:val="28"/>
          <w:szCs w:val="28"/>
        </w:rPr>
      </w:pPr>
      <w:r w:rsidRPr="00900945">
        <w:rPr>
          <w:sz w:val="28"/>
          <w:szCs w:val="28"/>
        </w:rPr>
        <w:t>– функція зворотного зв’язку.</w:t>
      </w:r>
    </w:p>
    <w:p w14:paraId="2D9CCA63" w14:textId="77777777" w:rsidR="00C94CE7" w:rsidRPr="00900945" w:rsidRDefault="00C94CE7" w:rsidP="0066195C">
      <w:pPr>
        <w:widowControl w:val="0"/>
        <w:spacing w:line="360" w:lineRule="auto"/>
        <w:ind w:firstLine="426"/>
        <w:jc w:val="both"/>
        <w:rPr>
          <w:sz w:val="28"/>
          <w:szCs w:val="28"/>
        </w:rPr>
      </w:pPr>
      <w:r w:rsidRPr="00900945">
        <w:rPr>
          <w:sz w:val="28"/>
          <w:szCs w:val="28"/>
        </w:rPr>
        <w:t>Впровадження єдиної, узгодженої державної політики реформ у сфері публічних комунікацій, налагодження ефективного механізму взаємодії держави та індивіда потребують нової моделі державних комунікацій, як із залученням ЗМК, так із залученням потенціалу "лідерів суспільної думки". Водночас в Україні залишаються не визначеними механізми формування та реалізації функції публічних комунікацій держави. Перехід від інформаційної політики як відокремленої сфери державної діяльності до функції публічних комунікацій як невід’ємної частини нового державного менеджменту потребують запровадження стандартів сучасних державних комунікацій, що мають забезпечити комунікаційний супровід як національних реформ, так і державної політики в усіх сферах суспільного буття.</w:t>
      </w:r>
    </w:p>
    <w:p w14:paraId="730D1420" w14:textId="77777777" w:rsidR="00C94CE7" w:rsidRPr="0012479F" w:rsidRDefault="00C94CE7" w:rsidP="0066195C">
      <w:pPr>
        <w:widowControl w:val="0"/>
        <w:spacing w:line="360" w:lineRule="auto"/>
        <w:ind w:firstLine="426"/>
        <w:jc w:val="both"/>
        <w:rPr>
          <w:sz w:val="28"/>
          <w:szCs w:val="28"/>
        </w:rPr>
      </w:pPr>
      <w:r w:rsidRPr="0012479F">
        <w:rPr>
          <w:sz w:val="28"/>
          <w:szCs w:val="28"/>
        </w:rPr>
        <w:t xml:space="preserve">Таким чином можна констатувати, що у сучасних демократичних суспільства питання щодо формування і реалізація державної політики у сфері публічних комунікацій потребує вдосконалення механізмів забезпечення реалізації безпосередньої демократії, а також форм взаємодії між інститутами громадянського </w:t>
      </w:r>
      <w:r w:rsidRPr="0012479F">
        <w:rPr>
          <w:sz w:val="28"/>
          <w:szCs w:val="28"/>
        </w:rPr>
        <w:lastRenderedPageBreak/>
        <w:t>суспільства, суб’єктами владних повноважень та громадянином в процесі прийняття рішень, насамперед щодо вирішення питань місцевого значення.</w:t>
      </w:r>
    </w:p>
    <w:p w14:paraId="57C9F97F" w14:textId="77777777" w:rsidR="00C94CE7" w:rsidRPr="00900945" w:rsidRDefault="00C94CE7" w:rsidP="0066195C">
      <w:pPr>
        <w:widowControl w:val="0"/>
        <w:spacing w:line="360" w:lineRule="auto"/>
        <w:ind w:firstLine="426"/>
        <w:jc w:val="both"/>
        <w:rPr>
          <w:sz w:val="28"/>
          <w:szCs w:val="28"/>
        </w:rPr>
      </w:pPr>
      <w:r w:rsidRPr="00900945">
        <w:rPr>
          <w:sz w:val="28"/>
          <w:szCs w:val="28"/>
        </w:rPr>
        <w:t xml:space="preserve">З огляду на згадане можна зробити висновок, що забезпечення свободи слова, свободи засобів масової інформації та безперешкодного доступу громадян до публічної інформації, створення умов для розвитку інформаційних технологій та інформаційного суспільства, широкої інтеграції і доступу громадян до світового інформаційного простору є одними з основних засад внутрішньої політики в гуманітарній сфері будь-якої демократичної держави. </w:t>
      </w:r>
    </w:p>
    <w:p w14:paraId="7A75704C" w14:textId="77777777" w:rsidR="00C94CE7" w:rsidRPr="00900945" w:rsidRDefault="00C94CE7" w:rsidP="0066195C">
      <w:pPr>
        <w:widowControl w:val="0"/>
        <w:spacing w:line="360" w:lineRule="auto"/>
        <w:ind w:firstLine="426"/>
        <w:jc w:val="both"/>
        <w:rPr>
          <w:sz w:val="28"/>
          <w:szCs w:val="28"/>
        </w:rPr>
      </w:pPr>
      <w:r>
        <w:rPr>
          <w:sz w:val="28"/>
          <w:szCs w:val="28"/>
        </w:rPr>
        <w:t xml:space="preserve">В той же час не можемо не зупинитись на актуальних проблемах комунікативної політики. </w:t>
      </w:r>
      <w:r w:rsidRPr="00900945">
        <w:rPr>
          <w:sz w:val="28"/>
          <w:szCs w:val="28"/>
        </w:rPr>
        <w:t>На нашу думку, релевантними причинами виникнення проблеми у вітчизняній сфері публічних комунікацій є:</w:t>
      </w:r>
    </w:p>
    <w:p w14:paraId="06621AC9" w14:textId="77777777" w:rsidR="00C94CE7" w:rsidRPr="00360828" w:rsidRDefault="00C94CE7" w:rsidP="0066195C">
      <w:pPr>
        <w:pStyle w:val="a4"/>
        <w:widowControl w:val="0"/>
        <w:numPr>
          <w:ilvl w:val="0"/>
          <w:numId w:val="36"/>
        </w:numPr>
        <w:spacing w:after="200" w:line="360" w:lineRule="auto"/>
        <w:ind w:left="426" w:hanging="426"/>
        <w:rPr>
          <w:sz w:val="28"/>
          <w:szCs w:val="28"/>
        </w:rPr>
      </w:pPr>
      <w:r w:rsidRPr="00360828">
        <w:rPr>
          <w:sz w:val="28"/>
          <w:szCs w:val="28"/>
        </w:rPr>
        <w:t>невизначеність засад державної політики в сфері публічних комунікацій;</w:t>
      </w:r>
    </w:p>
    <w:p w14:paraId="7CAA3834" w14:textId="77777777" w:rsidR="00C94CE7" w:rsidRPr="00360828" w:rsidRDefault="00C94CE7" w:rsidP="0066195C">
      <w:pPr>
        <w:pStyle w:val="a4"/>
        <w:widowControl w:val="0"/>
        <w:numPr>
          <w:ilvl w:val="0"/>
          <w:numId w:val="36"/>
        </w:numPr>
        <w:spacing w:after="200" w:line="360" w:lineRule="auto"/>
        <w:ind w:left="426" w:hanging="426"/>
        <w:rPr>
          <w:sz w:val="28"/>
          <w:szCs w:val="28"/>
        </w:rPr>
      </w:pPr>
      <w:r w:rsidRPr="00360828">
        <w:rPr>
          <w:sz w:val="28"/>
          <w:szCs w:val="28"/>
        </w:rPr>
        <w:t>відсутність системного підходу щодо визначення пріоритетів державної політики в сфері публічних комунікацій, суб'єктивний підхід до забезпечення відкритості і прозорості процесів формування і реалізації державної політики в усіх сферах суспільного буття;</w:t>
      </w:r>
    </w:p>
    <w:p w14:paraId="293B2305" w14:textId="77777777" w:rsidR="00C94CE7" w:rsidRPr="00360828" w:rsidRDefault="00C94CE7" w:rsidP="0066195C">
      <w:pPr>
        <w:pStyle w:val="a4"/>
        <w:widowControl w:val="0"/>
        <w:numPr>
          <w:ilvl w:val="0"/>
          <w:numId w:val="36"/>
        </w:numPr>
        <w:spacing w:after="200" w:line="360" w:lineRule="auto"/>
        <w:ind w:left="426" w:hanging="426"/>
        <w:rPr>
          <w:sz w:val="28"/>
          <w:szCs w:val="28"/>
        </w:rPr>
      </w:pPr>
      <w:r w:rsidRPr="00360828">
        <w:rPr>
          <w:sz w:val="28"/>
          <w:szCs w:val="28"/>
        </w:rPr>
        <w:t>недосконалість законодавства в сфері публічних комунікацій органів державної влади та органів місцевого самоврядування, здійснення влади безпосередньо і через органи державної влади та органи місцевого самоврядування;</w:t>
      </w:r>
    </w:p>
    <w:p w14:paraId="5CBB41AB" w14:textId="77777777" w:rsidR="00C94CE7" w:rsidRPr="00360828" w:rsidRDefault="00C94CE7" w:rsidP="0066195C">
      <w:pPr>
        <w:pStyle w:val="a4"/>
        <w:widowControl w:val="0"/>
        <w:numPr>
          <w:ilvl w:val="0"/>
          <w:numId w:val="36"/>
        </w:numPr>
        <w:spacing w:after="200" w:line="360" w:lineRule="auto"/>
        <w:ind w:left="426" w:hanging="426"/>
        <w:rPr>
          <w:sz w:val="28"/>
          <w:szCs w:val="28"/>
        </w:rPr>
      </w:pPr>
      <w:r w:rsidRPr="00360828">
        <w:rPr>
          <w:sz w:val="28"/>
          <w:szCs w:val="28"/>
        </w:rPr>
        <w:t>відсутність комунікативних стратегій, планів, кампаній з пріоритетних питань державної політики, зокрема у діяльності Кабінету Міністрів, інших суб’єктів владних повноважень;</w:t>
      </w:r>
    </w:p>
    <w:p w14:paraId="16D32892" w14:textId="77777777" w:rsidR="00C94CE7" w:rsidRPr="00360828" w:rsidRDefault="00C94CE7" w:rsidP="0066195C">
      <w:pPr>
        <w:pStyle w:val="a4"/>
        <w:widowControl w:val="0"/>
        <w:numPr>
          <w:ilvl w:val="0"/>
          <w:numId w:val="36"/>
        </w:numPr>
        <w:spacing w:after="200" w:line="360" w:lineRule="auto"/>
        <w:ind w:left="426" w:hanging="426"/>
        <w:rPr>
          <w:sz w:val="28"/>
          <w:szCs w:val="28"/>
        </w:rPr>
      </w:pPr>
      <w:r w:rsidRPr="00360828">
        <w:rPr>
          <w:sz w:val="28"/>
          <w:szCs w:val="28"/>
        </w:rPr>
        <w:t>відсутність ефективної системи вертикальної інтеграції у сфері публічних комунікацій, не координованість державної політики, відсутність відповідного центрального органу виконавчої влади, до компетенції якого віднесено питання впровадження публічних комунікацій, розпорошеність фінансових ресурсів;</w:t>
      </w:r>
    </w:p>
    <w:p w14:paraId="3DC82EA6" w14:textId="77777777" w:rsidR="00C94CE7" w:rsidRPr="00360828" w:rsidRDefault="00C94CE7" w:rsidP="0066195C">
      <w:pPr>
        <w:pStyle w:val="a4"/>
        <w:widowControl w:val="0"/>
        <w:numPr>
          <w:ilvl w:val="0"/>
          <w:numId w:val="36"/>
        </w:numPr>
        <w:spacing w:after="200" w:line="360" w:lineRule="auto"/>
        <w:ind w:left="426" w:hanging="426"/>
        <w:rPr>
          <w:sz w:val="28"/>
          <w:szCs w:val="28"/>
        </w:rPr>
      </w:pPr>
      <w:r w:rsidRPr="00360828">
        <w:rPr>
          <w:sz w:val="28"/>
          <w:szCs w:val="28"/>
        </w:rPr>
        <w:t xml:space="preserve">невиконання законодавства щодо прозорості і відкритості діяльності державних органів, зокрема стосовно висвітлення діяльності органів державної </w:t>
      </w:r>
      <w:r w:rsidRPr="00360828">
        <w:rPr>
          <w:sz w:val="28"/>
          <w:szCs w:val="28"/>
        </w:rPr>
        <w:lastRenderedPageBreak/>
        <w:t>влади та органів місцевого самоврядуванням засобами масової інформації в Україні, а також відсутність аудиту публічних комунікацій в органах державної влади та органах місцевого самоврядування;</w:t>
      </w:r>
    </w:p>
    <w:p w14:paraId="43B26654" w14:textId="77777777" w:rsidR="00C94CE7" w:rsidRPr="00360828" w:rsidRDefault="00C94CE7" w:rsidP="0066195C">
      <w:pPr>
        <w:pStyle w:val="a4"/>
        <w:widowControl w:val="0"/>
        <w:numPr>
          <w:ilvl w:val="0"/>
          <w:numId w:val="36"/>
        </w:numPr>
        <w:spacing w:after="200" w:line="360" w:lineRule="auto"/>
        <w:ind w:left="426" w:hanging="426"/>
        <w:rPr>
          <w:sz w:val="28"/>
          <w:szCs w:val="28"/>
        </w:rPr>
      </w:pPr>
      <w:r w:rsidRPr="00360828">
        <w:rPr>
          <w:sz w:val="28"/>
          <w:szCs w:val="28"/>
        </w:rPr>
        <w:t>недієвість механізмів щодо вивчення громадської думки та її врахування під час розроблення й прийнятті рішень органами державної влади;</w:t>
      </w:r>
    </w:p>
    <w:p w14:paraId="2E0C7E0E" w14:textId="77777777" w:rsidR="00C94CE7" w:rsidRPr="00360828" w:rsidRDefault="00C94CE7" w:rsidP="0066195C">
      <w:pPr>
        <w:pStyle w:val="a4"/>
        <w:widowControl w:val="0"/>
        <w:numPr>
          <w:ilvl w:val="0"/>
          <w:numId w:val="36"/>
        </w:numPr>
        <w:spacing w:after="200" w:line="360" w:lineRule="auto"/>
        <w:ind w:left="426" w:hanging="426"/>
        <w:rPr>
          <w:sz w:val="28"/>
          <w:szCs w:val="28"/>
        </w:rPr>
      </w:pPr>
      <w:r w:rsidRPr="00360828">
        <w:rPr>
          <w:sz w:val="28"/>
          <w:szCs w:val="28"/>
        </w:rPr>
        <w:t>відсутність відповідальності за порушення законодавства щодо прозорості та відкритості влади, інформаційних відносин, здійснення публічних комунікацій тощо;</w:t>
      </w:r>
    </w:p>
    <w:p w14:paraId="304CBB40" w14:textId="77777777" w:rsidR="00C94CE7" w:rsidRDefault="00C94CE7" w:rsidP="0066195C">
      <w:pPr>
        <w:pStyle w:val="a4"/>
        <w:widowControl w:val="0"/>
        <w:numPr>
          <w:ilvl w:val="0"/>
          <w:numId w:val="36"/>
        </w:numPr>
        <w:spacing w:after="200" w:line="360" w:lineRule="auto"/>
        <w:ind w:left="426" w:hanging="426"/>
        <w:rPr>
          <w:sz w:val="28"/>
          <w:szCs w:val="28"/>
        </w:rPr>
      </w:pPr>
      <w:r w:rsidRPr="00360828">
        <w:rPr>
          <w:sz w:val="28"/>
          <w:szCs w:val="28"/>
        </w:rPr>
        <w:t>низький рівень комунікативної компетентності посадових осіб органів державної влади, низький рівень культури публічних комунікацій в українському суспільстві.</w:t>
      </w:r>
    </w:p>
    <w:p w14:paraId="0AB849C4" w14:textId="77777777" w:rsidR="00C94CE7" w:rsidRPr="00900945" w:rsidRDefault="00C94CE7" w:rsidP="0066195C">
      <w:pPr>
        <w:widowControl w:val="0"/>
        <w:spacing w:line="360" w:lineRule="auto"/>
        <w:ind w:firstLine="426"/>
        <w:jc w:val="both"/>
        <w:rPr>
          <w:sz w:val="28"/>
          <w:szCs w:val="28"/>
        </w:rPr>
      </w:pPr>
      <w:r w:rsidRPr="00900945">
        <w:rPr>
          <w:sz w:val="28"/>
          <w:szCs w:val="28"/>
        </w:rPr>
        <w:t xml:space="preserve">Сьогодні державні органи стикаються з проблемами, вирішення яких є неможливим виключно за рахунок підпорядкованих їм адміністративних ресурсів та інструментів. У цій ситуації реалізація владних повноважень в значній мірі залежить від цілої мережі різних сил і контрсил, які часто не підконтрольні цим органам, а отже, намагаючись оптимізувати свою діяльність і вирішуючи складні проблеми, суб’єкти владних повноважень або активно прагнуть залучати у ці процеси громадськість та громадські об'єднання, що потребує максимально можливої відкритості публічної інформації. </w:t>
      </w:r>
    </w:p>
    <w:p w14:paraId="5AF28A91" w14:textId="77777777" w:rsidR="00C94CE7" w:rsidRPr="00900945" w:rsidRDefault="00C94CE7" w:rsidP="0066195C">
      <w:pPr>
        <w:widowControl w:val="0"/>
        <w:spacing w:line="360" w:lineRule="auto"/>
        <w:ind w:firstLine="426"/>
        <w:jc w:val="both"/>
        <w:rPr>
          <w:sz w:val="28"/>
          <w:szCs w:val="28"/>
        </w:rPr>
      </w:pPr>
      <w:r w:rsidRPr="00900945">
        <w:rPr>
          <w:sz w:val="28"/>
          <w:szCs w:val="28"/>
        </w:rPr>
        <w:t>Процеси демократизації призводять до зростання попиту громадян на публічну інформацію. Очевидно, що розвиток суспільства призвів до того, що потреби громадян на інформацію, насамперед щодо діяльності органів влади, вже не задовольнялись тієї інформацією, яку їм "постачали" класичні засоби масової інформації, та потребували забезпечення доступу до "першоджерел".</w:t>
      </w:r>
    </w:p>
    <w:p w14:paraId="25BAB684" w14:textId="77777777" w:rsidR="00C94CE7" w:rsidRDefault="00C94CE7" w:rsidP="0066195C">
      <w:pPr>
        <w:widowControl w:val="0"/>
        <w:spacing w:line="360" w:lineRule="auto"/>
        <w:ind w:firstLine="426"/>
        <w:jc w:val="both"/>
        <w:rPr>
          <w:sz w:val="28"/>
          <w:szCs w:val="28"/>
        </w:rPr>
      </w:pPr>
      <w:r w:rsidRPr="00900945">
        <w:rPr>
          <w:sz w:val="28"/>
          <w:szCs w:val="28"/>
        </w:rPr>
        <w:t>Проблема демократизації державного управління та розбудови сучасного демократичного суспільства в Україні безпосередньо пов’язана із забезпеченням доступу громадян до інформації, створеної в процесі діяльності органів влади, а також гарантій прав на її збирання, зберігання та поширення.</w:t>
      </w:r>
    </w:p>
    <w:p w14:paraId="06F8B7A1" w14:textId="77777777" w:rsidR="00C94CE7" w:rsidRPr="00900945" w:rsidRDefault="00C94CE7" w:rsidP="0066195C">
      <w:pPr>
        <w:widowControl w:val="0"/>
        <w:spacing w:line="360" w:lineRule="auto"/>
        <w:ind w:firstLine="426"/>
        <w:jc w:val="both"/>
        <w:rPr>
          <w:sz w:val="28"/>
          <w:szCs w:val="28"/>
        </w:rPr>
      </w:pPr>
      <w:r w:rsidRPr="00900945">
        <w:rPr>
          <w:sz w:val="28"/>
          <w:szCs w:val="28"/>
        </w:rPr>
        <w:t xml:space="preserve">Водночас, звертаючи увагу на політичний підтекст, який супроводжував </w:t>
      </w:r>
      <w:r w:rsidRPr="00900945">
        <w:rPr>
          <w:sz w:val="28"/>
          <w:szCs w:val="28"/>
        </w:rPr>
        <w:lastRenderedPageBreak/>
        <w:t>прийняття Законів України "Про доступ до публічної інформації" та "Про інформацію"  потрібно зазначити, що разом зі позитивними результатами, зокрема щодо імплементації права кожного на доступ до публічної інформації, було створено низку колізій та суперечностей. Таким чином, з урахуванням зазначеного, потрібно наголосити на нагальній необхідності внесення змін не тільки до законодавчих актів, якими регулюються інформаційні відносини у системі державних органів, а й у Законі України "Про доступ до публічної інформації"</w:t>
      </w:r>
      <w:r w:rsidR="002B4907">
        <w:rPr>
          <w:rStyle w:val="ad"/>
          <w:sz w:val="28"/>
          <w:szCs w:val="28"/>
        </w:rPr>
        <w:footnoteReference w:id="35"/>
      </w:r>
      <w:r w:rsidRPr="00900945">
        <w:rPr>
          <w:sz w:val="28"/>
          <w:szCs w:val="28"/>
        </w:rPr>
        <w:t>.</w:t>
      </w:r>
    </w:p>
    <w:p w14:paraId="0EA94E85" w14:textId="77777777" w:rsidR="00C94CE7" w:rsidRPr="00900945" w:rsidRDefault="00C94CE7" w:rsidP="0066195C">
      <w:pPr>
        <w:widowControl w:val="0"/>
        <w:spacing w:line="360" w:lineRule="auto"/>
        <w:ind w:firstLine="426"/>
        <w:jc w:val="both"/>
        <w:rPr>
          <w:sz w:val="28"/>
          <w:szCs w:val="28"/>
        </w:rPr>
      </w:pPr>
      <w:r w:rsidRPr="00900945">
        <w:rPr>
          <w:sz w:val="28"/>
          <w:szCs w:val="28"/>
        </w:rPr>
        <w:t>Водночас, змушен</w:t>
      </w:r>
      <w:r>
        <w:rPr>
          <w:sz w:val="28"/>
          <w:szCs w:val="28"/>
        </w:rPr>
        <w:t>а</w:t>
      </w:r>
      <w:r w:rsidRPr="00900945">
        <w:rPr>
          <w:sz w:val="28"/>
          <w:szCs w:val="28"/>
        </w:rPr>
        <w:t xml:space="preserve"> констатувати, що по-перше, в Україні понад два десятиріччя втрачено на створення досить широкої нормативно-правової бази, яка в результаті вийшла на питання щодо забезпечення "інформування" громадськості про діяльність влади – тобто побудови "монологічної" моделі інформаційної політики. </w:t>
      </w:r>
    </w:p>
    <w:p w14:paraId="1035EC2E" w14:textId="77777777" w:rsidR="00C94CE7" w:rsidRPr="00900945" w:rsidRDefault="00C94CE7" w:rsidP="0066195C">
      <w:pPr>
        <w:widowControl w:val="0"/>
        <w:spacing w:line="360" w:lineRule="auto"/>
        <w:ind w:firstLine="426"/>
        <w:jc w:val="both"/>
        <w:rPr>
          <w:sz w:val="28"/>
          <w:szCs w:val="28"/>
        </w:rPr>
      </w:pPr>
      <w:r w:rsidRPr="00900945">
        <w:rPr>
          <w:sz w:val="28"/>
          <w:szCs w:val="28"/>
        </w:rPr>
        <w:t>По-друге, вітчизняне законодавство щодо публічних комунікацій відсутнє, що не створює жодних законодавчих правил і підстав для запровадження ефективних комунікацій з метою реальної участі громадян в управлінні державними справами.</w:t>
      </w:r>
    </w:p>
    <w:p w14:paraId="7FB26C76" w14:textId="77777777" w:rsidR="00C94CE7" w:rsidRPr="00900945" w:rsidRDefault="00C94CE7" w:rsidP="0066195C">
      <w:pPr>
        <w:widowControl w:val="0"/>
        <w:spacing w:line="360" w:lineRule="auto"/>
        <w:ind w:firstLine="426"/>
        <w:jc w:val="both"/>
        <w:rPr>
          <w:sz w:val="28"/>
          <w:szCs w:val="28"/>
        </w:rPr>
      </w:pPr>
      <w:r w:rsidRPr="00900945">
        <w:rPr>
          <w:sz w:val="28"/>
          <w:szCs w:val="28"/>
        </w:rPr>
        <w:t>Н. </w:t>
      </w:r>
      <w:proofErr w:type="spellStart"/>
      <w:r w:rsidRPr="00900945">
        <w:rPr>
          <w:sz w:val="28"/>
          <w:szCs w:val="28"/>
        </w:rPr>
        <w:t>Драгомирецька</w:t>
      </w:r>
      <w:proofErr w:type="spellEnd"/>
      <w:r w:rsidRPr="00900945">
        <w:rPr>
          <w:sz w:val="28"/>
          <w:szCs w:val="28"/>
        </w:rPr>
        <w:t xml:space="preserve"> у дослідженні "Сучасні тенденції комунікацій у державному управлінні" підсумувала, що у сучасній вітчизняній практиці комунікації суб’єктів владних повноважень знаходяться у площині накопичення, зберігання та надання інформації. Відсутня теоретична та практична підготовка професійних комунікаторів. Спостерігається перенесення державно-управлінських комунікацій у політичну площину. Автор зазначає, що в Україні не можна залишати тільки інформаційну діяльність в державному управлінні, а доцільний перехід до комунікативної діяльності. Це в свою чергу потребує зміну підходів законодавства України про комунікативну політику як динамічну систему, яка включена в усі види діяльності суб’єктів владних повноважень і спрямована на розвиток суспільного життя та реалізацію національних стратегій. Доречно ви</w:t>
      </w:r>
      <w:r w:rsidRPr="00900945">
        <w:rPr>
          <w:sz w:val="28"/>
          <w:szCs w:val="28"/>
        </w:rPr>
        <w:lastRenderedPageBreak/>
        <w:t>робити довгострокову Національну комунікативну стратегію, яка матиме кілька рівнів функцій: основні, допоміжні, правові, організаційно-функціональні</w:t>
      </w:r>
      <w:r w:rsidRPr="00607707">
        <w:rPr>
          <w:sz w:val="28"/>
          <w:szCs w:val="28"/>
          <w:vertAlign w:val="superscript"/>
        </w:rPr>
        <w:footnoteReference w:id="36"/>
      </w:r>
      <w:r w:rsidRPr="00900945">
        <w:rPr>
          <w:sz w:val="28"/>
          <w:szCs w:val="28"/>
        </w:rPr>
        <w:t>.</w:t>
      </w:r>
    </w:p>
    <w:p w14:paraId="7AF7DD34" w14:textId="77777777" w:rsidR="00C94CE7" w:rsidRPr="00900945" w:rsidRDefault="00C94CE7" w:rsidP="0066195C">
      <w:pPr>
        <w:widowControl w:val="0"/>
        <w:spacing w:line="360" w:lineRule="auto"/>
        <w:ind w:firstLine="426"/>
        <w:jc w:val="both"/>
        <w:rPr>
          <w:sz w:val="28"/>
          <w:szCs w:val="28"/>
        </w:rPr>
      </w:pPr>
      <w:r w:rsidRPr="00900945">
        <w:rPr>
          <w:sz w:val="28"/>
          <w:szCs w:val="28"/>
        </w:rPr>
        <w:t>Сьогодні нові технології, які забезпечують адресність, надають аудиторії право вибору. Але, в супереч очікуванням, багатоманітність суб’єктів інформаційної діяльності може призвести не до зменшення, а до зростання кількості закликів до втручання органів державної влади у сферу масової інформації заради збереження певного суспільного простору.</w:t>
      </w:r>
    </w:p>
    <w:p w14:paraId="11EE1B4A" w14:textId="77777777" w:rsidR="00C94CE7" w:rsidRPr="00900945" w:rsidRDefault="00C94CE7" w:rsidP="0066195C">
      <w:pPr>
        <w:widowControl w:val="0"/>
        <w:spacing w:line="360" w:lineRule="auto"/>
        <w:ind w:firstLine="426"/>
        <w:jc w:val="both"/>
        <w:rPr>
          <w:sz w:val="28"/>
          <w:szCs w:val="28"/>
        </w:rPr>
      </w:pPr>
      <w:r w:rsidRPr="00900945">
        <w:rPr>
          <w:sz w:val="28"/>
          <w:szCs w:val="28"/>
        </w:rPr>
        <w:t xml:space="preserve">Можливості сучасної державної політики у сфері публічних комунікацій досить широкі. Від ефективності реалізації основних її засад залежить рівень довіри та толерантності до влади, рівень технологічної оснащеності органів влади і управління, рівень розвитку і впровадження інформаційно-комунікаційних технологій у державі, який також є індикатором готовності переходу до моделі інформаційного суспільства. </w:t>
      </w:r>
    </w:p>
    <w:p w14:paraId="7699A20C" w14:textId="77777777" w:rsidR="00C94CE7" w:rsidRPr="00900945" w:rsidRDefault="00C94CE7" w:rsidP="0066195C">
      <w:pPr>
        <w:widowControl w:val="0"/>
        <w:spacing w:line="360" w:lineRule="auto"/>
        <w:ind w:firstLine="426"/>
        <w:jc w:val="both"/>
        <w:rPr>
          <w:sz w:val="28"/>
          <w:szCs w:val="28"/>
        </w:rPr>
      </w:pPr>
      <w:r w:rsidRPr="00900945">
        <w:rPr>
          <w:sz w:val="28"/>
          <w:szCs w:val="28"/>
        </w:rPr>
        <w:t>Потрібно враховувати, що інститут держави має тенденцію до інформаційної ізоляції та закритості. І, продовжуючи цю думку, потрібно зазначити, що побудова громадянського демократичного суспільства та правової держави потребує розширення системи публічних комунікацій та культури</w:t>
      </w:r>
      <w:r>
        <w:rPr>
          <w:sz w:val="28"/>
          <w:szCs w:val="28"/>
        </w:rPr>
        <w:t xml:space="preserve"> особистості.</w:t>
      </w:r>
      <w:r w:rsidRPr="00900945">
        <w:rPr>
          <w:sz w:val="28"/>
          <w:szCs w:val="28"/>
        </w:rPr>
        <w:t xml:space="preserve">. </w:t>
      </w:r>
    </w:p>
    <w:p w14:paraId="7EEAA117" w14:textId="77777777" w:rsidR="00C94CE7" w:rsidRPr="00900945" w:rsidRDefault="00C94CE7" w:rsidP="0066195C">
      <w:pPr>
        <w:widowControl w:val="0"/>
        <w:spacing w:line="360" w:lineRule="auto"/>
        <w:ind w:firstLine="426"/>
        <w:jc w:val="both"/>
        <w:rPr>
          <w:sz w:val="28"/>
          <w:szCs w:val="28"/>
        </w:rPr>
      </w:pPr>
      <w:r w:rsidRPr="00900945">
        <w:rPr>
          <w:sz w:val="28"/>
          <w:szCs w:val="28"/>
        </w:rPr>
        <w:t xml:space="preserve">Сучасна державна політика у сфері публічних комунікацій нерозривно пов'язана не тільки з галуззю засобів масової інформації та галуззю телекомунікації, а й з іншими сферами суспільного життя. Зокрема, це стосується культури, освіти тощо., а саме суб’єктам владних повноважень необхідно приділяти значну увагу розвиткові комунікаційної культури сучасного індивіда. Для покращення орієнтації в інформаційному потоці необхідно мати навички комунікаційної культури як невід'ємної складової загальної культури та світоглядних позицій громадянина. </w:t>
      </w:r>
    </w:p>
    <w:p w14:paraId="0A32DD94" w14:textId="77777777" w:rsidR="00C94CE7" w:rsidRPr="00900945" w:rsidRDefault="00C94CE7" w:rsidP="0066195C">
      <w:pPr>
        <w:widowControl w:val="0"/>
        <w:spacing w:line="360" w:lineRule="auto"/>
        <w:ind w:firstLine="426"/>
        <w:jc w:val="both"/>
        <w:rPr>
          <w:sz w:val="28"/>
          <w:szCs w:val="28"/>
        </w:rPr>
      </w:pPr>
      <w:r w:rsidRPr="00900945">
        <w:rPr>
          <w:sz w:val="28"/>
          <w:szCs w:val="28"/>
        </w:rPr>
        <w:t>Д. Мак-</w:t>
      </w:r>
      <w:proofErr w:type="spellStart"/>
      <w:r w:rsidRPr="00900945">
        <w:rPr>
          <w:sz w:val="28"/>
          <w:szCs w:val="28"/>
        </w:rPr>
        <w:t>Квейл</w:t>
      </w:r>
      <w:proofErr w:type="spellEnd"/>
      <w:r w:rsidRPr="00900945">
        <w:rPr>
          <w:sz w:val="28"/>
          <w:szCs w:val="28"/>
        </w:rPr>
        <w:t xml:space="preserve"> відзначив, </w:t>
      </w:r>
      <w:proofErr w:type="spellStart"/>
      <w:r w:rsidRPr="00900945">
        <w:rPr>
          <w:sz w:val="28"/>
          <w:szCs w:val="28"/>
        </w:rPr>
        <w:t>що"стосовно</w:t>
      </w:r>
      <w:proofErr w:type="spellEnd"/>
      <w:r w:rsidRPr="00900945">
        <w:rPr>
          <w:sz w:val="28"/>
          <w:szCs w:val="28"/>
        </w:rPr>
        <w:t xml:space="preserve"> теорії інформаційного суспільства, яка перебуває у складному становищі, існує декілька нерозглянутих культурних питань. Інформаційне суспільство досі характеризувалося технологічними, еко</w:t>
      </w:r>
      <w:r w:rsidRPr="00900945">
        <w:rPr>
          <w:sz w:val="28"/>
          <w:szCs w:val="28"/>
        </w:rPr>
        <w:lastRenderedPageBreak/>
        <w:t xml:space="preserve">номічними та соціальними умовами. Культурний аспект інформаційного суспільства проігнорували. Якщо </w:t>
      </w:r>
      <w:proofErr w:type="spellStart"/>
      <w:r w:rsidRPr="00900945">
        <w:rPr>
          <w:sz w:val="28"/>
          <w:szCs w:val="28"/>
        </w:rPr>
        <w:t>існує"інформаційна</w:t>
      </w:r>
      <w:proofErr w:type="spellEnd"/>
      <w:r w:rsidRPr="00900945">
        <w:rPr>
          <w:sz w:val="28"/>
          <w:szCs w:val="28"/>
        </w:rPr>
        <w:t xml:space="preserve"> культура", яку можна розпізнати, і яка відповідає інформаційному суспільству, тоді мас-</w:t>
      </w:r>
      <w:proofErr w:type="spellStart"/>
      <w:r w:rsidRPr="00900945">
        <w:rPr>
          <w:sz w:val="28"/>
          <w:szCs w:val="28"/>
        </w:rPr>
        <w:t>медії</w:t>
      </w:r>
      <w:proofErr w:type="spellEnd"/>
      <w:r w:rsidRPr="00900945">
        <w:rPr>
          <w:sz w:val="28"/>
          <w:szCs w:val="28"/>
        </w:rPr>
        <w:t xml:space="preserve"> – це важливий елемент і агент впливу</w:t>
      </w:r>
      <w:r w:rsidRPr="001F30A8">
        <w:rPr>
          <w:sz w:val="28"/>
          <w:szCs w:val="28"/>
          <w:vertAlign w:val="superscript"/>
        </w:rPr>
        <w:footnoteReference w:id="37"/>
      </w:r>
      <w:r w:rsidRPr="00900945">
        <w:rPr>
          <w:sz w:val="28"/>
          <w:szCs w:val="28"/>
        </w:rPr>
        <w:t xml:space="preserve">. Безперечно, що у демократичному суспільстві інформаційна культура та культура комунікацій, як важливий елемент культури людини, пов'язана з соціальною природою громадянина, є продуктом його індивідуального розвитку. Рівень інформаційної культури окремого громадянина здатен об'єктивно відображати готовність переходу всього суспільства до моделі інформаційного розвитку. В іншому випадку, забезпечення стрімкого розвитку технологій та інформаційної модернізації сучасного українського суспільства, курс на демократизацію і європейську інтеграцію, якого проголошений органами влади, буде неефективним, і в остаточному результаті – </w:t>
      </w:r>
      <w:proofErr w:type="spellStart"/>
      <w:r w:rsidRPr="00900945">
        <w:rPr>
          <w:sz w:val="28"/>
          <w:szCs w:val="28"/>
        </w:rPr>
        <w:t>профанаційним</w:t>
      </w:r>
      <w:proofErr w:type="spellEnd"/>
      <w:r w:rsidRPr="00900945">
        <w:rPr>
          <w:sz w:val="28"/>
          <w:szCs w:val="28"/>
        </w:rPr>
        <w:t xml:space="preserve">. </w:t>
      </w:r>
    </w:p>
    <w:p w14:paraId="5C6B31BC" w14:textId="77777777" w:rsidR="00C94CE7" w:rsidRPr="00900945" w:rsidRDefault="00C94CE7" w:rsidP="0066195C">
      <w:pPr>
        <w:widowControl w:val="0"/>
        <w:spacing w:line="360" w:lineRule="auto"/>
        <w:ind w:firstLine="426"/>
        <w:jc w:val="both"/>
        <w:rPr>
          <w:sz w:val="28"/>
          <w:szCs w:val="28"/>
        </w:rPr>
      </w:pPr>
      <w:r w:rsidRPr="00900945">
        <w:rPr>
          <w:sz w:val="28"/>
          <w:szCs w:val="28"/>
        </w:rPr>
        <w:t>Обов'язковими елементами інформаційної культури людини в інформаційному суспільстві є здатність та вміння виявляти необхідну і достатню інформацію з різних джерел: преси, телерадіомовлення, книг, Інтернет, а також вміння її ефективно використовувати; володіння основами аналітичної обробки інформації (зокрема, критичне ставлення, вміння щодо її перевірки на достовірність тощо), що передбачає не тільки здатність індивіда працювати з різною інформацією та її джерелами, а й застосовувати результати такої інформаційної діяльності у повсякденному житті.</w:t>
      </w:r>
    </w:p>
    <w:p w14:paraId="175FD144" w14:textId="77777777" w:rsidR="00C94CE7" w:rsidRPr="00900945" w:rsidRDefault="00C94CE7" w:rsidP="0066195C">
      <w:pPr>
        <w:widowControl w:val="0"/>
        <w:spacing w:line="360" w:lineRule="auto"/>
        <w:ind w:firstLine="426"/>
        <w:jc w:val="both"/>
        <w:rPr>
          <w:sz w:val="28"/>
          <w:szCs w:val="28"/>
        </w:rPr>
      </w:pPr>
      <w:r w:rsidRPr="00900945">
        <w:rPr>
          <w:sz w:val="28"/>
          <w:szCs w:val="28"/>
        </w:rPr>
        <w:t xml:space="preserve">Таким чином, метою концептуальних засад впровадження в Україні публічних комунікацій повинна стати ідея розроблення і запровадження єдиної урядової політики та створення єдиного механізму такої політики. Реалізація цих завдань може здійснюватися, зокрема шляхом створення відповідного структурного підрозділу – Урядового офісу з публічних комунікацій, який об’єднає всі комунікаційні інструменти, включно з проведенням інформаційних кампаній, що можуть бути використані для публічних комунікацій Кабінету Міністрів України та суб’єктів владних повноважень. </w:t>
      </w:r>
    </w:p>
    <w:p w14:paraId="51EBDA9E" w14:textId="77777777" w:rsidR="00C94CE7" w:rsidRPr="00900945" w:rsidRDefault="00C94CE7" w:rsidP="0066195C">
      <w:pPr>
        <w:widowControl w:val="0"/>
        <w:spacing w:line="360" w:lineRule="auto"/>
        <w:ind w:firstLine="426"/>
        <w:jc w:val="both"/>
        <w:rPr>
          <w:sz w:val="28"/>
          <w:szCs w:val="28"/>
        </w:rPr>
      </w:pPr>
      <w:r>
        <w:rPr>
          <w:sz w:val="28"/>
          <w:szCs w:val="28"/>
        </w:rPr>
        <w:t xml:space="preserve">Отож, </w:t>
      </w:r>
      <w:r w:rsidRPr="00900945">
        <w:rPr>
          <w:sz w:val="28"/>
          <w:szCs w:val="28"/>
        </w:rPr>
        <w:t>основними напрямами реалізації державної політики у сфері публіч</w:t>
      </w:r>
      <w:r w:rsidRPr="00900945">
        <w:rPr>
          <w:sz w:val="28"/>
          <w:szCs w:val="28"/>
        </w:rPr>
        <w:lastRenderedPageBreak/>
        <w:t>них комунікацій є:</w:t>
      </w:r>
    </w:p>
    <w:p w14:paraId="602ED316" w14:textId="77777777" w:rsidR="00C94CE7" w:rsidRPr="00900945" w:rsidRDefault="00C94CE7" w:rsidP="0066195C">
      <w:pPr>
        <w:widowControl w:val="0"/>
        <w:spacing w:line="360" w:lineRule="auto"/>
        <w:ind w:firstLine="426"/>
        <w:jc w:val="both"/>
        <w:rPr>
          <w:sz w:val="28"/>
          <w:szCs w:val="28"/>
        </w:rPr>
      </w:pPr>
      <w:r w:rsidRPr="00900945">
        <w:rPr>
          <w:sz w:val="28"/>
          <w:szCs w:val="28"/>
        </w:rPr>
        <w:t>– створення нормативно-правової бази у сфері публічних комунікацій та удосконалення законодавства про інформацію, внесення змін до законодавства про органи державної влади з метою його уніфікації й наближення до загальновизнаних демократичних європейських стандартів щодо відкритості та прозорості влади;</w:t>
      </w:r>
    </w:p>
    <w:p w14:paraId="7F64DE36" w14:textId="77777777" w:rsidR="00C94CE7" w:rsidRPr="00900945" w:rsidRDefault="00C94CE7" w:rsidP="0066195C">
      <w:pPr>
        <w:widowControl w:val="0"/>
        <w:spacing w:line="360" w:lineRule="auto"/>
        <w:ind w:firstLine="426"/>
        <w:jc w:val="both"/>
        <w:rPr>
          <w:sz w:val="28"/>
          <w:szCs w:val="28"/>
        </w:rPr>
      </w:pPr>
      <w:r w:rsidRPr="00900945">
        <w:rPr>
          <w:sz w:val="28"/>
          <w:szCs w:val="28"/>
        </w:rPr>
        <w:t>– аналіз інституційної, структурної та кадрової спроможності суб’єктів владних повноважень у сфері здійснення публічних комунікацій, розробка та імплементація відповідних заходів щодо поліпшення інституційної, структурної та кадрової спроможності суб’єктів владних повноважень у сфері здійснення публічних комунікацій;</w:t>
      </w:r>
    </w:p>
    <w:p w14:paraId="5BADBB0C" w14:textId="77777777" w:rsidR="00C94CE7" w:rsidRPr="00900945" w:rsidRDefault="00C94CE7" w:rsidP="0066195C">
      <w:pPr>
        <w:widowControl w:val="0"/>
        <w:spacing w:line="360" w:lineRule="auto"/>
        <w:ind w:firstLine="426"/>
        <w:jc w:val="both"/>
        <w:rPr>
          <w:sz w:val="28"/>
          <w:szCs w:val="28"/>
        </w:rPr>
      </w:pPr>
      <w:r w:rsidRPr="00900945">
        <w:rPr>
          <w:sz w:val="28"/>
          <w:szCs w:val="28"/>
        </w:rPr>
        <w:t>– забезпечення антикризової комунікації Кабінету Міністрів України, суб’єктів владних повноважень;</w:t>
      </w:r>
    </w:p>
    <w:p w14:paraId="32ED97E6" w14:textId="77777777" w:rsidR="00C94CE7" w:rsidRPr="00900945" w:rsidRDefault="00C94CE7" w:rsidP="0066195C">
      <w:pPr>
        <w:widowControl w:val="0"/>
        <w:spacing w:line="360" w:lineRule="auto"/>
        <w:ind w:firstLine="426"/>
        <w:jc w:val="both"/>
        <w:rPr>
          <w:sz w:val="28"/>
          <w:szCs w:val="28"/>
        </w:rPr>
      </w:pPr>
      <w:r w:rsidRPr="00900945">
        <w:rPr>
          <w:sz w:val="28"/>
          <w:szCs w:val="28"/>
        </w:rPr>
        <w:t>– формування системи ефективної комунікативної взаємодії між органами державної влади, органами місцевого самоврядування в процесах формування і реалізації державної політики у відповідних сферах суспільного буття;</w:t>
      </w:r>
    </w:p>
    <w:p w14:paraId="5FE9128B" w14:textId="77777777" w:rsidR="00C94CE7" w:rsidRPr="00900945" w:rsidRDefault="00C94CE7" w:rsidP="0066195C">
      <w:pPr>
        <w:widowControl w:val="0"/>
        <w:spacing w:line="360" w:lineRule="auto"/>
        <w:ind w:firstLine="426"/>
        <w:jc w:val="both"/>
        <w:rPr>
          <w:sz w:val="28"/>
          <w:szCs w:val="28"/>
        </w:rPr>
      </w:pPr>
      <w:r w:rsidRPr="00900945">
        <w:rPr>
          <w:sz w:val="28"/>
          <w:szCs w:val="28"/>
        </w:rPr>
        <w:t>– забезпечення системи управління, що має сприяти синхронізації дій центральних та місцевих суб’єктів владних повноважень, органів місцевого самоврядування у сфері публічних комунікацій;</w:t>
      </w:r>
    </w:p>
    <w:p w14:paraId="0B793CFC" w14:textId="77777777" w:rsidR="00C94CE7" w:rsidRPr="00900945" w:rsidRDefault="00C94CE7" w:rsidP="0066195C">
      <w:pPr>
        <w:widowControl w:val="0"/>
        <w:spacing w:line="360" w:lineRule="auto"/>
        <w:ind w:firstLine="426"/>
        <w:jc w:val="both"/>
        <w:rPr>
          <w:sz w:val="28"/>
          <w:szCs w:val="28"/>
        </w:rPr>
      </w:pPr>
      <w:r w:rsidRPr="00900945">
        <w:rPr>
          <w:sz w:val="28"/>
          <w:szCs w:val="28"/>
        </w:rPr>
        <w:t>– вивчення та узагальнення світового досвіду щодо роботи органів державної влади у сфері публічних комунікацій, забезпечення його імплементації в Україні;</w:t>
      </w:r>
    </w:p>
    <w:p w14:paraId="452544E5" w14:textId="77777777" w:rsidR="00C94CE7" w:rsidRPr="00900945" w:rsidRDefault="00C94CE7" w:rsidP="0066195C">
      <w:pPr>
        <w:widowControl w:val="0"/>
        <w:spacing w:line="360" w:lineRule="auto"/>
        <w:ind w:firstLine="426"/>
        <w:jc w:val="both"/>
        <w:rPr>
          <w:sz w:val="28"/>
          <w:szCs w:val="28"/>
        </w:rPr>
      </w:pPr>
      <w:r w:rsidRPr="00900945">
        <w:rPr>
          <w:sz w:val="28"/>
          <w:szCs w:val="28"/>
        </w:rPr>
        <w:t>– впровадження регулярного відкритого діалогу із інститутами громадянського суспільства, засобами публічної комунікації, громадянами;</w:t>
      </w:r>
    </w:p>
    <w:p w14:paraId="41D0EB9E" w14:textId="77777777" w:rsidR="00C94CE7" w:rsidRPr="00900945" w:rsidRDefault="00C94CE7" w:rsidP="0066195C">
      <w:pPr>
        <w:widowControl w:val="0"/>
        <w:spacing w:line="360" w:lineRule="auto"/>
        <w:ind w:firstLine="426"/>
        <w:jc w:val="both"/>
        <w:rPr>
          <w:sz w:val="28"/>
          <w:szCs w:val="28"/>
        </w:rPr>
      </w:pPr>
      <w:r w:rsidRPr="00900945">
        <w:rPr>
          <w:sz w:val="28"/>
          <w:szCs w:val="28"/>
        </w:rPr>
        <w:t>– формування у посадових осіб органів державної влади, органів місцевого самоврядування, громадян високого рівня комунікаційної компетентності;</w:t>
      </w:r>
    </w:p>
    <w:p w14:paraId="06EBF1DB" w14:textId="77777777" w:rsidR="00C94CE7" w:rsidRPr="00900945" w:rsidRDefault="00C94CE7" w:rsidP="0066195C">
      <w:pPr>
        <w:widowControl w:val="0"/>
        <w:spacing w:line="360" w:lineRule="auto"/>
        <w:ind w:firstLine="426"/>
        <w:jc w:val="both"/>
        <w:rPr>
          <w:sz w:val="28"/>
          <w:szCs w:val="28"/>
        </w:rPr>
      </w:pPr>
      <w:r w:rsidRPr="00900945">
        <w:rPr>
          <w:sz w:val="28"/>
          <w:szCs w:val="28"/>
        </w:rPr>
        <w:t>– розроблення й впровадження системи підготовки, перепідготовки та підвищення кваліфікації державних службовців і посадових осіб місцевого самоврядування у сфері публічних комунікацій.</w:t>
      </w:r>
    </w:p>
    <w:p w14:paraId="24AA0FCA" w14:textId="77777777" w:rsidR="00C94CE7" w:rsidRPr="00900945" w:rsidRDefault="00C94CE7" w:rsidP="0066195C">
      <w:pPr>
        <w:widowControl w:val="0"/>
        <w:spacing w:line="360" w:lineRule="auto"/>
        <w:ind w:firstLine="426"/>
        <w:jc w:val="both"/>
        <w:rPr>
          <w:sz w:val="28"/>
          <w:szCs w:val="28"/>
        </w:rPr>
      </w:pPr>
      <w:r w:rsidRPr="00900945">
        <w:rPr>
          <w:sz w:val="28"/>
          <w:szCs w:val="28"/>
        </w:rPr>
        <w:t>Впровадження публічних комунікації між державними органами та громад</w:t>
      </w:r>
      <w:r w:rsidRPr="00900945">
        <w:rPr>
          <w:sz w:val="28"/>
          <w:szCs w:val="28"/>
        </w:rPr>
        <w:lastRenderedPageBreak/>
        <w:t>ськістю, що відповідають загальновизнаним демократичних європейським стандартам, вимагає:</w:t>
      </w:r>
    </w:p>
    <w:p w14:paraId="2B2C78D3" w14:textId="77777777" w:rsidR="00C94CE7" w:rsidRPr="00FB5D6B" w:rsidRDefault="00C94CE7" w:rsidP="0066195C">
      <w:pPr>
        <w:pStyle w:val="a4"/>
        <w:widowControl w:val="0"/>
        <w:numPr>
          <w:ilvl w:val="0"/>
          <w:numId w:val="37"/>
        </w:numPr>
        <w:spacing w:after="200" w:line="360" w:lineRule="auto"/>
        <w:ind w:left="426" w:hanging="426"/>
        <w:rPr>
          <w:sz w:val="28"/>
          <w:szCs w:val="28"/>
        </w:rPr>
      </w:pPr>
      <w:r w:rsidRPr="00FB5D6B">
        <w:rPr>
          <w:sz w:val="28"/>
          <w:szCs w:val="28"/>
        </w:rPr>
        <w:t xml:space="preserve">підвищення рівня координації діяльності центральних та місцевих суб’єктів владних повноважень, органів місцевого самоврядування під час формування та реалізації державної політики шляхом створення відповідного підґрунтя для концентрації повноважень щодо формування та реалізації державної політики у сфері публічних комунікацій; </w:t>
      </w:r>
    </w:p>
    <w:p w14:paraId="6423F238" w14:textId="77777777" w:rsidR="00C94CE7" w:rsidRPr="00FB5D6B" w:rsidRDefault="00C94CE7" w:rsidP="0066195C">
      <w:pPr>
        <w:pStyle w:val="a4"/>
        <w:widowControl w:val="0"/>
        <w:numPr>
          <w:ilvl w:val="0"/>
          <w:numId w:val="37"/>
        </w:numPr>
        <w:spacing w:after="200" w:line="360" w:lineRule="auto"/>
        <w:ind w:left="426" w:hanging="426"/>
        <w:rPr>
          <w:sz w:val="28"/>
          <w:szCs w:val="28"/>
        </w:rPr>
      </w:pPr>
      <w:r w:rsidRPr="00FB5D6B">
        <w:rPr>
          <w:sz w:val="28"/>
          <w:szCs w:val="28"/>
        </w:rPr>
        <w:t>удосконалення нормативно-правової бази у сфері публічних комунікацій, внесення змін до законодавства з метою його уніфікації та наближення комунікацій Кабінету Міністрів до загальновизнаних демократичних європейських стандарті;</w:t>
      </w:r>
    </w:p>
    <w:p w14:paraId="521037B1" w14:textId="77777777" w:rsidR="00C94CE7" w:rsidRPr="00FB5D6B" w:rsidRDefault="00C94CE7" w:rsidP="0066195C">
      <w:pPr>
        <w:pStyle w:val="a4"/>
        <w:widowControl w:val="0"/>
        <w:numPr>
          <w:ilvl w:val="0"/>
          <w:numId w:val="37"/>
        </w:numPr>
        <w:spacing w:after="200" w:line="360" w:lineRule="auto"/>
        <w:ind w:left="426" w:hanging="426"/>
        <w:rPr>
          <w:sz w:val="28"/>
          <w:szCs w:val="28"/>
        </w:rPr>
      </w:pPr>
      <w:r w:rsidRPr="00FB5D6B">
        <w:rPr>
          <w:sz w:val="28"/>
          <w:szCs w:val="28"/>
        </w:rPr>
        <w:t xml:space="preserve">зміцнення демократії, прозорості та відкритості органів державної влади та органів місцевого самоврядування, інтеграції України у європейське співтовариство; </w:t>
      </w:r>
    </w:p>
    <w:p w14:paraId="533569FA" w14:textId="77777777" w:rsidR="00C94CE7" w:rsidRPr="00FB5D6B" w:rsidRDefault="00C94CE7" w:rsidP="0066195C">
      <w:pPr>
        <w:pStyle w:val="a4"/>
        <w:widowControl w:val="0"/>
        <w:numPr>
          <w:ilvl w:val="0"/>
          <w:numId w:val="37"/>
        </w:numPr>
        <w:spacing w:after="200" w:line="360" w:lineRule="auto"/>
        <w:ind w:left="426" w:hanging="426"/>
        <w:rPr>
          <w:sz w:val="28"/>
          <w:szCs w:val="28"/>
        </w:rPr>
      </w:pPr>
      <w:r w:rsidRPr="00FB5D6B">
        <w:rPr>
          <w:sz w:val="28"/>
          <w:szCs w:val="28"/>
        </w:rPr>
        <w:t>формування системи ефективної публічної комунікації між органами державної влади, органами місцевого самоврядування та громадськістю, засобами публічної комунікації в процесах формування і реалізації державної політики у відповідних сферах суспільного буття;</w:t>
      </w:r>
    </w:p>
    <w:p w14:paraId="432F6C25" w14:textId="77777777" w:rsidR="00C94CE7" w:rsidRPr="00FB5D6B" w:rsidRDefault="00C94CE7" w:rsidP="0066195C">
      <w:pPr>
        <w:pStyle w:val="a4"/>
        <w:widowControl w:val="0"/>
        <w:numPr>
          <w:ilvl w:val="0"/>
          <w:numId w:val="37"/>
        </w:numPr>
        <w:spacing w:after="200" w:line="360" w:lineRule="auto"/>
        <w:ind w:left="426" w:hanging="426"/>
        <w:rPr>
          <w:sz w:val="28"/>
          <w:szCs w:val="28"/>
        </w:rPr>
      </w:pPr>
      <w:r w:rsidRPr="00FB5D6B">
        <w:rPr>
          <w:sz w:val="28"/>
          <w:szCs w:val="28"/>
        </w:rPr>
        <w:t>забезпечення підготовки, перепідготовки та підвищення кваліфікації державних службовців і посадових осіб місцевого самоврядування у сфері публічних комунікацій;</w:t>
      </w:r>
    </w:p>
    <w:p w14:paraId="0D54967F" w14:textId="77777777" w:rsidR="00C94CE7" w:rsidRPr="00FB5D6B" w:rsidRDefault="00C94CE7" w:rsidP="0066195C">
      <w:pPr>
        <w:pStyle w:val="a4"/>
        <w:widowControl w:val="0"/>
        <w:numPr>
          <w:ilvl w:val="0"/>
          <w:numId w:val="37"/>
        </w:numPr>
        <w:spacing w:after="200" w:line="360" w:lineRule="auto"/>
        <w:ind w:left="426" w:hanging="426"/>
        <w:rPr>
          <w:sz w:val="28"/>
          <w:szCs w:val="28"/>
        </w:rPr>
      </w:pPr>
      <w:r w:rsidRPr="00FB5D6B">
        <w:rPr>
          <w:sz w:val="28"/>
          <w:szCs w:val="28"/>
        </w:rPr>
        <w:t>формування у населення високого рівня комунікативної компетентності та комунікативної культури;</w:t>
      </w:r>
    </w:p>
    <w:p w14:paraId="011E2B75" w14:textId="77777777" w:rsidR="00C94CE7" w:rsidRPr="00FB5D6B" w:rsidRDefault="00C94CE7" w:rsidP="0066195C">
      <w:pPr>
        <w:pStyle w:val="a4"/>
        <w:widowControl w:val="0"/>
        <w:numPr>
          <w:ilvl w:val="0"/>
          <w:numId w:val="37"/>
        </w:numPr>
        <w:spacing w:after="200" w:line="360" w:lineRule="auto"/>
        <w:ind w:left="426" w:hanging="426"/>
        <w:rPr>
          <w:sz w:val="28"/>
          <w:szCs w:val="28"/>
        </w:rPr>
      </w:pPr>
      <w:r w:rsidRPr="00FB5D6B">
        <w:rPr>
          <w:sz w:val="28"/>
          <w:szCs w:val="28"/>
        </w:rPr>
        <w:t>реалізації права кожного громадянина на участь в управлінні державними справами, забезпечення виконання обов'язків органами державної влади, органами місцевого самоврядування щодо відкритості і прозорості шляхом впровадження публічних комунікацій з громадськістю, засобами масової інформації й засобами масової комунікації у процесах формування і реалізації державної політики у всіх сферах суспільного буття.</w:t>
      </w:r>
    </w:p>
    <w:p w14:paraId="7D75C625" w14:textId="77777777" w:rsidR="00C94CE7" w:rsidRPr="00900945" w:rsidRDefault="00C94CE7" w:rsidP="0066195C">
      <w:pPr>
        <w:widowControl w:val="0"/>
        <w:spacing w:line="360" w:lineRule="auto"/>
        <w:ind w:firstLine="426"/>
        <w:jc w:val="both"/>
        <w:rPr>
          <w:sz w:val="28"/>
          <w:szCs w:val="28"/>
        </w:rPr>
      </w:pPr>
      <w:r w:rsidRPr="00900945">
        <w:rPr>
          <w:sz w:val="28"/>
          <w:szCs w:val="28"/>
        </w:rPr>
        <w:t>Одним з найперших завдань є вирішення проблемних питань щодо запрова</w:t>
      </w:r>
      <w:r w:rsidRPr="00900945">
        <w:rPr>
          <w:sz w:val="28"/>
          <w:szCs w:val="28"/>
        </w:rPr>
        <w:lastRenderedPageBreak/>
        <w:t xml:space="preserve">дження демократичних стандартів в частині забезпечення вільного доступу до інформації, свободи вираження поглядів та переконань, що дає громадянам можливість виробити адекватне бачення та сформувати критичні погляди щодо державних органів. </w:t>
      </w:r>
    </w:p>
    <w:p w14:paraId="2A3F84D0" w14:textId="77777777" w:rsidR="00C94CE7" w:rsidRPr="00900945" w:rsidRDefault="00C94CE7" w:rsidP="0066195C">
      <w:pPr>
        <w:widowControl w:val="0"/>
        <w:spacing w:line="360" w:lineRule="auto"/>
        <w:ind w:firstLine="426"/>
        <w:jc w:val="both"/>
        <w:rPr>
          <w:sz w:val="28"/>
          <w:szCs w:val="28"/>
        </w:rPr>
      </w:pPr>
      <w:r w:rsidRPr="00900945">
        <w:rPr>
          <w:sz w:val="28"/>
          <w:szCs w:val="28"/>
        </w:rPr>
        <w:t xml:space="preserve">Утворені законодавчі інструменти врегулювання питання доступу до інформації сприяють більшій дієвості та ефективності адміністративних органів і допомагають підтримувати їхню цілісність, усуваючи ризик корупції, водночас вони повинні убезпечувати органи влади від невмотивованого ускладнення їх діяльності. </w:t>
      </w:r>
    </w:p>
    <w:p w14:paraId="61D6D8E2" w14:textId="77777777" w:rsidR="00C94CE7" w:rsidRPr="00900945" w:rsidRDefault="00C94CE7" w:rsidP="0066195C">
      <w:pPr>
        <w:widowControl w:val="0"/>
        <w:spacing w:line="360" w:lineRule="auto"/>
        <w:ind w:firstLine="426"/>
        <w:jc w:val="both"/>
        <w:rPr>
          <w:sz w:val="28"/>
          <w:szCs w:val="28"/>
          <w:lang w:eastAsia="ru-RU"/>
        </w:rPr>
      </w:pPr>
      <w:r w:rsidRPr="00900945">
        <w:rPr>
          <w:sz w:val="28"/>
          <w:szCs w:val="28"/>
          <w:lang w:eastAsia="ru-RU"/>
        </w:rPr>
        <w:t xml:space="preserve">Упродовж останніх десятиліть ідея публічних комунікацій поступово розвивається, змінюючи погляди громадян і урядовців на його роль і додаткову цінність країн. Багато років уряди усього світу вбачали у вільних комунікаціях перешкоду, яка радше заважала діяльності органів влади, ніж  чинила якийсь вплив на її користь. До поступової зміни поглядів у бік усвідомлення, що насправді публічні комунікації є незамінними й цінними партнерами демократичної влади, призвела необхідність зупинити спад довіри до державних інституцій і подолати розрив між громадянами та органами влади. </w:t>
      </w:r>
    </w:p>
    <w:p w14:paraId="0A4B2E39" w14:textId="77777777" w:rsidR="00C94CE7" w:rsidRPr="00900945" w:rsidRDefault="00C94CE7" w:rsidP="0066195C">
      <w:pPr>
        <w:widowControl w:val="0"/>
        <w:spacing w:line="360" w:lineRule="auto"/>
        <w:ind w:firstLine="426"/>
        <w:jc w:val="both"/>
        <w:rPr>
          <w:sz w:val="28"/>
          <w:szCs w:val="28"/>
          <w:lang w:eastAsia="ru-RU"/>
        </w:rPr>
      </w:pPr>
      <w:r w:rsidRPr="00900945">
        <w:rPr>
          <w:sz w:val="28"/>
          <w:szCs w:val="28"/>
          <w:lang w:eastAsia="ru-RU"/>
        </w:rPr>
        <w:t xml:space="preserve">Необхідність започаткування конструктивного діалогу між громадянами та владними інститутами і забезпечення більш прозорого, відкритого й підзвітного управління, яке б чуйно реагувало на потреби своїх громадян, сформувала сучасне глобальне усвідомлення ролі громадського діалогу в процесі прийняття рішень. Серцевиною цієї нової концепції стала необхідність розвитку </w:t>
      </w:r>
      <w:proofErr w:type="spellStart"/>
      <w:r w:rsidRPr="00900945">
        <w:rPr>
          <w:sz w:val="28"/>
          <w:szCs w:val="28"/>
          <w:lang w:eastAsia="ru-RU"/>
        </w:rPr>
        <w:t>партиципаторної</w:t>
      </w:r>
      <w:proofErr w:type="spellEnd"/>
      <w:r w:rsidRPr="00900945">
        <w:rPr>
          <w:sz w:val="28"/>
          <w:szCs w:val="28"/>
          <w:lang w:eastAsia="ru-RU"/>
        </w:rPr>
        <w:t xml:space="preserve"> демократії та відповідального управління, які б підкріплювали та підтримували одне одного</w:t>
      </w:r>
      <w:r w:rsidRPr="00652952">
        <w:rPr>
          <w:sz w:val="28"/>
          <w:szCs w:val="28"/>
          <w:vertAlign w:val="superscript"/>
          <w:lang w:eastAsia="ru-RU"/>
        </w:rPr>
        <w:footnoteReference w:id="38"/>
      </w:r>
      <w:r w:rsidRPr="00900945">
        <w:rPr>
          <w:sz w:val="28"/>
          <w:szCs w:val="28"/>
          <w:lang w:eastAsia="ru-RU"/>
        </w:rPr>
        <w:t>.</w:t>
      </w:r>
    </w:p>
    <w:p w14:paraId="0138E534" w14:textId="77777777" w:rsidR="00C94CE7" w:rsidRDefault="00000000" w:rsidP="0066195C">
      <w:pPr>
        <w:widowControl w:val="0"/>
        <w:ind w:firstLine="426"/>
        <w:jc w:val="center"/>
        <w:rPr>
          <w:b/>
          <w:szCs w:val="28"/>
        </w:rPr>
      </w:pPr>
      <w:r>
        <w:rPr>
          <w:sz w:val="28"/>
          <w:szCs w:val="28"/>
          <w:lang w:eastAsia="ru-RU"/>
        </w:rPr>
        <w:lastRenderedPageBreak/>
        <w:pict w14:anchorId="1A735584">
          <v:group id="Групувати 115" o:spid="_x0000_s1048" style="position:absolute;left:0;text-align:left;margin-left:40.05pt;margin-top:2.4pt;width:402.3pt;height:239.85pt;z-index:251666432;mso-position-horizontal-relative:margin" coordsize="52564,4833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">
            <v:shapetype id="_x0000_t202" coordsize="21600,21600" o:spt="202" path="m,l,21600r21600,l21600,xe">
              <v:stroke joinstyle="miter"/>
              <v:path gradientshapeok="t" o:connecttype="rect"/>
            </v:shapetype>
            <v:shape id="Поле 3" o:spid="_x0000_s1049" type="#_x0000_t202" style="position:absolute;left:190;width:37036;height:604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" strokeweight=".5pt">
              <v:textbox>
                <w:txbxContent>
                  <w:p w14:paraId="2BF8859A" w14:textId="77777777" w:rsidR="00C5195D" w:rsidRPr="00731141" w:rsidRDefault="00C5195D" w:rsidP="00C94CE7">
                    <w:pPr>
                      <w:jc w:val="center"/>
                      <w:rPr>
                        <w:rFonts w:asciiTheme="minorHAnsi" w:hAnsiTheme="minorHAnsi" w:cs="Courier New"/>
                        <w:sz w:val="18"/>
                        <w:szCs w:val="18"/>
                      </w:rPr>
                    </w:pPr>
                    <w:r w:rsidRPr="00731141">
                      <w:rPr>
                        <w:rFonts w:asciiTheme="minorHAnsi" w:hAnsiTheme="minorHAnsi"/>
                        <w:b/>
                        <w:sz w:val="18"/>
                        <w:szCs w:val="18"/>
                      </w:rPr>
                      <w:t>Відкритість.</w:t>
                    </w:r>
                  </w:p>
                  <w:p w14:paraId="782A241B" w14:textId="77777777" w:rsidR="00C5195D" w:rsidRPr="00731141" w:rsidRDefault="00C5195D" w:rsidP="00C94CE7">
                    <w:pPr>
                      <w:jc w:val="both"/>
                      <w:rPr>
                        <w:rFonts w:asciiTheme="minorHAnsi" w:hAnsiTheme="minorHAnsi"/>
                        <w:sz w:val="18"/>
                        <w:szCs w:val="18"/>
                      </w:rPr>
                    </w:pPr>
                    <w:r w:rsidRPr="00731141">
                      <w:rPr>
                        <w:rFonts w:asciiTheme="minorHAnsi" w:hAnsiTheme="minorHAnsi"/>
                        <w:sz w:val="18"/>
                        <w:szCs w:val="18"/>
                      </w:rPr>
                      <w:t>Державні інституції повинні працювати більш відкрито.</w:t>
                    </w:r>
                  </w:p>
                </w:txbxContent>
              </v:textbox>
            </v:shape>
            <v:shape id="Поле 4" o:spid="_x0000_s1050" type="#_x0000_t202" style="position:absolute;left:95;top:7523;width:37036;height:8456;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" strokeweight=".5pt">
              <v:textbox>
                <w:txbxContent>
                  <w:p w14:paraId="4A65FCC4" w14:textId="77777777" w:rsidR="00C5195D" w:rsidRPr="00731141" w:rsidRDefault="00C5195D" w:rsidP="00C94CE7">
                    <w:pPr>
                      <w:jc w:val="center"/>
                      <w:rPr>
                        <w:rFonts w:asciiTheme="minorHAnsi" w:hAnsiTheme="minorHAnsi" w:cs="Courier New"/>
                        <w:sz w:val="18"/>
                        <w:szCs w:val="18"/>
                      </w:rPr>
                    </w:pPr>
                    <w:r w:rsidRPr="00731141">
                      <w:rPr>
                        <w:rFonts w:asciiTheme="minorHAnsi" w:hAnsiTheme="minorHAnsi"/>
                        <w:b/>
                        <w:sz w:val="18"/>
                        <w:szCs w:val="18"/>
                      </w:rPr>
                      <w:t>Участь.</w:t>
                    </w:r>
                  </w:p>
                  <w:p w14:paraId="459EB515" w14:textId="77777777" w:rsidR="00C5195D" w:rsidRPr="00731141" w:rsidRDefault="00C5195D" w:rsidP="00C94CE7">
                    <w:pPr>
                      <w:jc w:val="both"/>
                      <w:rPr>
                        <w:rFonts w:asciiTheme="minorHAnsi" w:hAnsiTheme="minorHAnsi"/>
                        <w:sz w:val="18"/>
                        <w:szCs w:val="18"/>
                      </w:rPr>
                    </w:pPr>
                    <w:r w:rsidRPr="00731141">
                      <w:rPr>
                        <w:rFonts w:asciiTheme="minorHAnsi" w:hAnsiTheme="minorHAnsi"/>
                        <w:sz w:val="18"/>
                        <w:szCs w:val="18"/>
                      </w:rPr>
                      <w:t>Забезпечення широкої громадської участі по всій довжині політичного ланцюжка – від початкового задуму до реалізації.</w:t>
                    </w:r>
                  </w:p>
                </w:txbxContent>
              </v:textbox>
            </v:shape>
            <v:shape id="Поле 5" o:spid="_x0000_s1051" type="#_x0000_t202" style="position:absolute;left:95;top:16913;width:37036;height:8457;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" strokeweight=".5pt">
              <v:textbox>
                <w:txbxContent>
                  <w:p w14:paraId="309546CD" w14:textId="77777777" w:rsidR="00C5195D" w:rsidRPr="00731141" w:rsidRDefault="00C5195D" w:rsidP="00C94CE7">
                    <w:pPr>
                      <w:jc w:val="center"/>
                      <w:rPr>
                        <w:rFonts w:asciiTheme="minorHAnsi" w:hAnsiTheme="minorHAnsi"/>
                        <w:sz w:val="18"/>
                        <w:szCs w:val="18"/>
                      </w:rPr>
                    </w:pPr>
                    <w:r w:rsidRPr="00731141">
                      <w:rPr>
                        <w:rFonts w:asciiTheme="minorHAnsi" w:hAnsiTheme="minorHAnsi"/>
                        <w:b/>
                        <w:sz w:val="18"/>
                        <w:szCs w:val="18"/>
                      </w:rPr>
                      <w:t>Підзвітність.</w:t>
                    </w:r>
                  </w:p>
                  <w:p w14:paraId="69C9F1A0" w14:textId="77777777" w:rsidR="00C5195D" w:rsidRPr="00731141" w:rsidRDefault="00C5195D" w:rsidP="00C94CE7">
                    <w:pPr>
                      <w:jc w:val="both"/>
                      <w:rPr>
                        <w:rFonts w:asciiTheme="minorHAnsi" w:hAnsiTheme="minorHAnsi"/>
                        <w:sz w:val="18"/>
                        <w:szCs w:val="18"/>
                      </w:rPr>
                    </w:pPr>
                    <w:r w:rsidRPr="00731141">
                      <w:rPr>
                        <w:rFonts w:asciiTheme="minorHAnsi" w:hAnsiTheme="minorHAnsi"/>
                        <w:sz w:val="18"/>
                        <w:szCs w:val="18"/>
                      </w:rPr>
                      <w:t>Необхідно більш чітко визначити ролі різних сторін у законодавчому та виконавчому процесах.</w:t>
                    </w:r>
                  </w:p>
                </w:txbxContent>
              </v:textbox>
            </v:shape>
            <v:shape id="Поле 6" o:spid="_x0000_s1052" type="#_x0000_t202" style="position:absolute;top:25637;width:37036;height:1087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" strokeweight=".5pt">
              <v:textbox>
                <w:txbxContent>
                  <w:p w14:paraId="6570C91D" w14:textId="77777777" w:rsidR="00C5195D" w:rsidRPr="00731141" w:rsidRDefault="00C5195D" w:rsidP="00C94CE7">
                    <w:pPr>
                      <w:jc w:val="center"/>
                      <w:rPr>
                        <w:rFonts w:asciiTheme="minorHAnsi" w:hAnsiTheme="minorHAnsi" w:cs="Courier New"/>
                        <w:sz w:val="18"/>
                        <w:szCs w:val="18"/>
                      </w:rPr>
                    </w:pPr>
                    <w:r w:rsidRPr="00731141">
                      <w:rPr>
                        <w:rFonts w:asciiTheme="minorHAnsi" w:hAnsiTheme="minorHAnsi"/>
                        <w:b/>
                        <w:sz w:val="18"/>
                        <w:szCs w:val="18"/>
                      </w:rPr>
                      <w:t>Ефективність.</w:t>
                    </w:r>
                  </w:p>
                  <w:p w14:paraId="32E0556D" w14:textId="77777777" w:rsidR="00C5195D" w:rsidRPr="00731141" w:rsidRDefault="00C5195D" w:rsidP="00C94CE7">
                    <w:pPr>
                      <w:jc w:val="both"/>
                      <w:rPr>
                        <w:rFonts w:asciiTheme="minorHAnsi" w:hAnsiTheme="minorHAnsi"/>
                        <w:sz w:val="18"/>
                        <w:szCs w:val="18"/>
                      </w:rPr>
                    </w:pPr>
                    <w:r w:rsidRPr="00731141">
                      <w:rPr>
                        <w:rFonts w:asciiTheme="minorHAnsi" w:hAnsiTheme="minorHAnsi"/>
                        <w:sz w:val="18"/>
                        <w:szCs w:val="18"/>
                      </w:rPr>
                      <w:t>Програмні заходи мають бути ефективними, своєчасними і приносити необхідні результати на основі чітко поставлених завдань, оцінки майбутнього ефекту і, по можливості, минулого досвіду.</w:t>
                    </w:r>
                  </w:p>
                  <w:p w14:paraId="6339F2B0" w14:textId="77777777" w:rsidR="00C5195D" w:rsidRPr="00731141" w:rsidRDefault="00C5195D" w:rsidP="00C94CE7">
                    <w:pPr>
                      <w:jc w:val="center"/>
                      <w:rPr>
                        <w:rFonts w:asciiTheme="minorHAnsi" w:hAnsiTheme="minorHAnsi"/>
                        <w:sz w:val="18"/>
                        <w:szCs w:val="18"/>
                      </w:rPr>
                    </w:pPr>
                  </w:p>
                </w:txbxContent>
              </v:textbox>
            </v:shape>
            <v:shape id="Поле 8" o:spid="_x0000_s1053" type="#_x0000_t202" style="position:absolute;left:95;top:37457;width:37036;height:1087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" strokeweight=".5pt">
              <v:textbox>
                <w:txbxContent>
                  <w:p w14:paraId="0CEBEE39" w14:textId="77777777" w:rsidR="00C5195D" w:rsidRPr="00731141" w:rsidRDefault="00C5195D" w:rsidP="00C94CE7">
                    <w:pPr>
                      <w:jc w:val="center"/>
                      <w:rPr>
                        <w:rFonts w:asciiTheme="minorHAnsi" w:hAnsiTheme="minorHAnsi" w:cs="Courier New"/>
                        <w:sz w:val="18"/>
                        <w:szCs w:val="18"/>
                      </w:rPr>
                    </w:pPr>
                    <w:r w:rsidRPr="00731141">
                      <w:rPr>
                        <w:rFonts w:asciiTheme="minorHAnsi" w:hAnsiTheme="minorHAnsi"/>
                        <w:b/>
                        <w:sz w:val="18"/>
                        <w:szCs w:val="18"/>
                      </w:rPr>
                      <w:t>Послідовність.</w:t>
                    </w:r>
                  </w:p>
                  <w:p w14:paraId="521EAD4A" w14:textId="77777777" w:rsidR="00C5195D" w:rsidRPr="00731141" w:rsidRDefault="00C5195D" w:rsidP="00C94CE7">
                    <w:pPr>
                      <w:jc w:val="both"/>
                      <w:rPr>
                        <w:rFonts w:asciiTheme="minorHAnsi" w:hAnsiTheme="minorHAnsi"/>
                        <w:sz w:val="18"/>
                        <w:szCs w:val="18"/>
                      </w:rPr>
                    </w:pPr>
                    <w:r w:rsidRPr="00731141">
                      <w:rPr>
                        <w:rFonts w:asciiTheme="minorHAnsi" w:hAnsiTheme="minorHAnsi"/>
                        <w:sz w:val="18"/>
                        <w:szCs w:val="18"/>
                      </w:rPr>
                      <w:t xml:space="preserve">Програмні заходи і дії мають бути послідовними і добре зрозумілими. Узгодженість вимагає сильного політичного керівництва і почуття відповідальності з боку державних інституцій. </w:t>
                    </w:r>
                  </w:p>
                  <w:p w14:paraId="7DEACCA4" w14:textId="77777777" w:rsidR="00C5195D" w:rsidRPr="00731141" w:rsidRDefault="00C5195D" w:rsidP="00C94CE7">
                    <w:pPr>
                      <w:jc w:val="center"/>
                      <w:rPr>
                        <w:rFonts w:asciiTheme="minorHAnsi" w:hAnsiTheme="minorHAnsi"/>
                        <w:sz w:val="18"/>
                        <w:szCs w:val="18"/>
                      </w:rPr>
                    </w:pPr>
                  </w:p>
                </w:txbxContent>
              </v:textbox>
            </v:shape>
            <v:shape id="Поле 9" o:spid="_x0000_s1054" type="#_x0000_t202" style="position:absolute;left:39072;top:10945;width:11543;height:29908;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" strokecolor="white" strokeweight=".5pt">
              <v:textbox>
                <w:txbxContent>
                  <w:p w14:paraId="74DBA5F0" w14:textId="77777777" w:rsidR="00C5195D" w:rsidRPr="00731141" w:rsidRDefault="00C5195D" w:rsidP="00C94CE7">
                    <w:pPr>
                      <w:spacing w:line="360" w:lineRule="auto"/>
                      <w:rPr>
                        <w:rFonts w:asciiTheme="minorHAnsi" w:hAnsiTheme="minorHAnsi"/>
                        <w:sz w:val="18"/>
                        <w:szCs w:val="18"/>
                      </w:rPr>
                    </w:pPr>
                  </w:p>
                  <w:p w14:paraId="2979CBFE" w14:textId="77777777" w:rsidR="00C5195D" w:rsidRPr="00731141" w:rsidRDefault="00C5195D" w:rsidP="00C94CE7">
                    <w:pPr>
                      <w:spacing w:line="360" w:lineRule="auto"/>
                      <w:jc w:val="center"/>
                      <w:rPr>
                        <w:rFonts w:asciiTheme="minorHAnsi" w:hAnsiTheme="minorHAnsi"/>
                        <w:b/>
                        <w:sz w:val="18"/>
                        <w:szCs w:val="18"/>
                      </w:rPr>
                    </w:pPr>
                    <w:r w:rsidRPr="00731141">
                      <w:rPr>
                        <w:rFonts w:asciiTheme="minorHAnsi" w:hAnsiTheme="minorHAnsi"/>
                        <w:b/>
                        <w:sz w:val="18"/>
                        <w:szCs w:val="18"/>
                      </w:rPr>
                      <w:t>Базові принципи, які лежать в основі демократії та належного управління ЄС</w:t>
                    </w:r>
                  </w:p>
                  <w:p w14:paraId="4093A704" w14:textId="77777777" w:rsidR="00C5195D" w:rsidRPr="00731141" w:rsidRDefault="00C5195D" w:rsidP="00C94CE7">
                    <w:pPr>
                      <w:jc w:val="center"/>
                      <w:rPr>
                        <w:rFonts w:asciiTheme="minorHAnsi" w:hAnsiTheme="minorHAnsi"/>
                        <w:sz w:val="18"/>
                        <w:szCs w:val="18"/>
                      </w:rPr>
                    </w:pPr>
                  </w:p>
                </w:txbxContent>
              </v:textbox>
            </v:shape>
            <v:shapetype id="_x0000_t186" coordsize="21600,21600" o:spt="186" adj="1800" path="m@9,nfqx@0@0l@0@7qy0@4@0@8l@0@6qy@9,21600em@10,nfqx@5@0l@5@7qy21600@4@5@8l@5@6qy@10,21600em@9,nsqx@0@0l@0@7qy0@4@0@8l@0@6qy@9,21600l@10,21600qx@5@6l@5@8qy21600@4@5@7l@5@0qy@10,xe" filled="f">
              <v:formulas>
                <v:f eqn="val #0"/>
                <v:f eqn="val width"/>
                <v:f eqn="val height"/>
                <v:f eqn="prod width 1 2"/>
                <v:f eqn="prod height 1 2"/>
                <v:f eqn="sum width 0 #0"/>
                <v:f eqn="sum height 0 #0"/>
                <v:f eqn="sum @4 0 #0"/>
                <v:f eqn="sum @4 #0 0"/>
                <v:f eqn="prod #0 2 1"/>
                <v:f eqn="sum width 0 @9"/>
                <v:f eqn="prod #0 9598 32768"/>
                <v:f eqn="sum height 0 @11"/>
                <v:f eqn="sum @11 #0 0"/>
                <v:f eqn="sum width 0 @13"/>
              </v:formulas>
              <v:path o:extrusionok="f" limo="10800,10800" o:connecttype="custom" o:connectlocs="@3,0;0,@4;@3,@2;@1,@4" textboxrect="@13,@11,@14,@12"/>
              <v:handles>
                <v:h position="topLeft,#0" switch="" yrange="0,5400"/>
              </v:handles>
            </v:shapetype>
            <v:shape id="Подвійні фігурні дужки 10" o:spid="_x0000_s1055" type="#_x0000_t186" style="position:absolute;left:37298;width:15266;height:48322;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" strokecolor="#5b9bd5" strokeweight=".5pt">
              <v:stroke joinstyle="miter"/>
            </v:shape>
            <w10:wrap type="topAndBottom" anchorx="margin"/>
          </v:group>
        </w:pict>
      </w:r>
    </w:p>
    <w:p w14:paraId="7EBD9A9C" w14:textId="77777777" w:rsidR="00C94CE7" w:rsidRPr="009A30C5" w:rsidRDefault="00C94CE7" w:rsidP="0066195C">
      <w:pPr>
        <w:widowControl w:val="0"/>
        <w:ind w:firstLine="426"/>
        <w:jc w:val="center"/>
        <w:rPr>
          <w:b/>
          <w:szCs w:val="28"/>
          <w:lang w:eastAsia="ru-RU"/>
        </w:rPr>
      </w:pPr>
      <w:r w:rsidRPr="009A30C5">
        <w:rPr>
          <w:b/>
          <w:szCs w:val="28"/>
          <w:lang w:eastAsia="ru-RU"/>
        </w:rPr>
        <w:t xml:space="preserve">Рис. </w:t>
      </w:r>
      <w:r w:rsidR="00EF21ED">
        <w:rPr>
          <w:b/>
          <w:szCs w:val="28"/>
          <w:lang w:eastAsia="ru-RU"/>
        </w:rPr>
        <w:t>2</w:t>
      </w:r>
      <w:r w:rsidRPr="009A30C5">
        <w:rPr>
          <w:b/>
          <w:szCs w:val="28"/>
        </w:rPr>
        <w:t xml:space="preserve">.1 </w:t>
      </w:r>
      <w:r>
        <w:rPr>
          <w:b/>
          <w:szCs w:val="28"/>
        </w:rPr>
        <w:t>-</w:t>
      </w:r>
      <w:r w:rsidRPr="009A30C5">
        <w:rPr>
          <w:b/>
          <w:szCs w:val="28"/>
          <w:lang w:eastAsia="ru-RU"/>
        </w:rPr>
        <w:t xml:space="preserve"> Базові принципи, які лежать в основі демократії та належного управління ЄС.</w:t>
      </w:r>
    </w:p>
    <w:p w14:paraId="4AE13EA5" w14:textId="77777777" w:rsidR="00C94CE7" w:rsidRPr="00900945" w:rsidRDefault="00C94CE7" w:rsidP="0066195C">
      <w:pPr>
        <w:widowControl w:val="0"/>
        <w:spacing w:line="360" w:lineRule="auto"/>
        <w:ind w:firstLine="426"/>
        <w:jc w:val="both"/>
        <w:rPr>
          <w:sz w:val="28"/>
          <w:szCs w:val="28"/>
          <w:lang w:eastAsia="ru-RU"/>
        </w:rPr>
      </w:pPr>
    </w:p>
    <w:p w14:paraId="3E2D1B94" w14:textId="77777777" w:rsidR="00C94CE7" w:rsidRDefault="00C94CE7" w:rsidP="0066195C">
      <w:pPr>
        <w:widowControl w:val="0"/>
        <w:spacing w:line="360" w:lineRule="auto"/>
        <w:ind w:firstLine="426"/>
        <w:jc w:val="both"/>
        <w:rPr>
          <w:sz w:val="28"/>
          <w:szCs w:val="28"/>
        </w:rPr>
      </w:pPr>
      <w:r w:rsidRPr="00900945">
        <w:rPr>
          <w:sz w:val="28"/>
          <w:szCs w:val="28"/>
        </w:rPr>
        <w:t xml:space="preserve">Тому, підсумовуючи викладене, можна припустити, що однією з основних проблем сучасних демократій є унеможливлення з низки стратегічних аспектів реальної участі громадян у процесах підготовки і прийняття управлінських рішень, що, в свою чергу, є наслідком руйнування комунікаційних </w:t>
      </w:r>
      <w:proofErr w:type="spellStart"/>
      <w:r w:rsidRPr="00900945">
        <w:rPr>
          <w:sz w:val="28"/>
          <w:szCs w:val="28"/>
        </w:rPr>
        <w:t>зв’язків</w:t>
      </w:r>
      <w:proofErr w:type="spellEnd"/>
      <w:r w:rsidRPr="00900945">
        <w:rPr>
          <w:sz w:val="28"/>
          <w:szCs w:val="28"/>
        </w:rPr>
        <w:t xml:space="preserve"> між владою та суспільством. </w:t>
      </w:r>
    </w:p>
    <w:p w14:paraId="6387DC39" w14:textId="77777777" w:rsidR="00C94CE7" w:rsidRDefault="00C94CE7" w:rsidP="0066195C">
      <w:pPr>
        <w:widowControl w:val="0"/>
        <w:spacing w:line="360" w:lineRule="auto"/>
        <w:ind w:firstLine="426"/>
        <w:jc w:val="both"/>
        <w:rPr>
          <w:sz w:val="28"/>
          <w:szCs w:val="28"/>
        </w:rPr>
      </w:pPr>
      <w:r w:rsidRPr="00900945">
        <w:rPr>
          <w:sz w:val="28"/>
          <w:szCs w:val="28"/>
        </w:rPr>
        <w:t>Це змушує робити наголос на необхідності створення для неурядових організацій та кожного громадянина не тільки сприятливих можливостей вільного доступу до інформації про діяльність влади, яка знаходиться у володінні державних органів, а й забезпечення реальних можливостей щодо участі у процесах підготовки і прийняття органами влади управлінських рішень.</w:t>
      </w:r>
    </w:p>
    <w:p w14:paraId="6E186047" w14:textId="77777777" w:rsidR="00C94CE7" w:rsidRPr="00900945" w:rsidRDefault="00C94CE7" w:rsidP="0066195C">
      <w:pPr>
        <w:widowControl w:val="0"/>
        <w:spacing w:line="360" w:lineRule="auto"/>
        <w:ind w:firstLine="426"/>
        <w:jc w:val="both"/>
        <w:rPr>
          <w:sz w:val="28"/>
          <w:szCs w:val="28"/>
        </w:rPr>
      </w:pPr>
      <w:r w:rsidRPr="00900945">
        <w:rPr>
          <w:sz w:val="28"/>
          <w:szCs w:val="28"/>
        </w:rPr>
        <w:t xml:space="preserve">Водночас, на сьогодні, взаємодія між державними органами, насамперед це актуально для виконавчої гілки влади. Так, на нашу думку, розвиток сучасних інформаційно-комунікативних технологій та впровадження процесів демократизації створили сприятливі умови для трансформації морально застарілої та невідповідної вимогам сьогодення моделі "інформування громадськості" у систему "публічних комунікацій", тобто переходу від моделі "суб’єкт-об’єктних відносин" до принципів "суб’єкт-суб’єктних" відносин, за яких відбувається </w:t>
      </w:r>
      <w:r w:rsidRPr="00900945">
        <w:rPr>
          <w:sz w:val="28"/>
          <w:szCs w:val="28"/>
        </w:rPr>
        <w:lastRenderedPageBreak/>
        <w:t>двосторонній обмін публічною інформацією.</w:t>
      </w:r>
    </w:p>
    <w:p w14:paraId="38328160" w14:textId="77777777" w:rsidR="00C94CE7" w:rsidRDefault="00C94CE7" w:rsidP="0066195C">
      <w:pPr>
        <w:widowControl w:val="0"/>
        <w:spacing w:line="360" w:lineRule="auto"/>
        <w:ind w:firstLine="426"/>
        <w:jc w:val="both"/>
        <w:rPr>
          <w:sz w:val="28"/>
          <w:szCs w:val="28"/>
        </w:rPr>
      </w:pPr>
      <w:r w:rsidRPr="00900945">
        <w:rPr>
          <w:sz w:val="28"/>
          <w:szCs w:val="28"/>
        </w:rPr>
        <w:t>Очевидно, що створення сприятливих передумов для забезпечення участі неурядових організацій та громадян в процесі прийняття рішень потребує реалізації комплексу заходів, які включають: верховенство права, дотримання основних демократичних принципів, політична воля, сприятливе законодавство, чіткі регламентні процедури та спільний простір для діалогу і співпраці.</w:t>
      </w:r>
    </w:p>
    <w:p w14:paraId="049A03D7" w14:textId="77777777" w:rsidR="00A652E4" w:rsidRPr="00EF546C" w:rsidRDefault="00A652E4" w:rsidP="00A652E4">
      <w:pPr>
        <w:widowControl w:val="0"/>
        <w:spacing w:line="360" w:lineRule="auto"/>
        <w:ind w:firstLine="567"/>
        <w:jc w:val="both"/>
        <w:rPr>
          <w:sz w:val="28"/>
          <w:szCs w:val="28"/>
        </w:rPr>
      </w:pPr>
      <w:r w:rsidRPr="00EF546C">
        <w:rPr>
          <w:sz w:val="28"/>
          <w:szCs w:val="28"/>
        </w:rPr>
        <w:t>Державне управління і громадянське суспільство несуть у собі суспільну основу, існують у рамках єдиного комунікаційного поля держави. У той же час існує визначена відособленість цих двох елементів суспільної системи, зумовлена розходженнями їхньої структури (ієрархічна і мережна) і циклічності дії, а також функ</w:t>
      </w:r>
      <w:r w:rsidRPr="00EF546C">
        <w:rPr>
          <w:sz w:val="28"/>
          <w:szCs w:val="28"/>
        </w:rPr>
        <w:softHyphen/>
        <w:t>ціями. Однак за самою своєю природою і досвідом історичного роз</w:t>
      </w:r>
      <w:r w:rsidRPr="00EF546C">
        <w:rPr>
          <w:sz w:val="28"/>
          <w:szCs w:val="28"/>
        </w:rPr>
        <w:softHyphen/>
        <w:t>витку ці елементи можуть здійснювати реалізацію основної су</w:t>
      </w:r>
      <w:r w:rsidRPr="00EF546C">
        <w:rPr>
          <w:sz w:val="28"/>
          <w:szCs w:val="28"/>
        </w:rPr>
        <w:softHyphen/>
        <w:t>спільної функції - розвитку суспільства - лише на основі взаємодії.</w:t>
      </w:r>
    </w:p>
    <w:p w14:paraId="2391F8EB" w14:textId="77777777" w:rsidR="00035946" w:rsidRPr="00B32376" w:rsidRDefault="00035946" w:rsidP="0066195C">
      <w:pPr>
        <w:widowControl w:val="0"/>
        <w:spacing w:line="360" w:lineRule="auto"/>
        <w:ind w:firstLine="426"/>
        <w:jc w:val="both"/>
        <w:rPr>
          <w:sz w:val="28"/>
          <w:szCs w:val="28"/>
        </w:rPr>
      </w:pPr>
    </w:p>
    <w:p w14:paraId="3207107C" w14:textId="77777777" w:rsidR="00C94CE7" w:rsidRPr="00B32376" w:rsidRDefault="00C94CE7" w:rsidP="0066195C">
      <w:pPr>
        <w:widowControl w:val="0"/>
        <w:spacing w:line="360" w:lineRule="auto"/>
        <w:ind w:firstLine="426"/>
        <w:jc w:val="both"/>
        <w:rPr>
          <w:sz w:val="28"/>
          <w:szCs w:val="28"/>
        </w:rPr>
      </w:pPr>
    </w:p>
    <w:p w14:paraId="541038F7" w14:textId="77777777" w:rsidR="00EA6B1A" w:rsidRPr="00B32376" w:rsidRDefault="00EA6B1A" w:rsidP="0066195C">
      <w:pPr>
        <w:widowControl w:val="0"/>
        <w:spacing w:line="360" w:lineRule="auto"/>
        <w:jc w:val="both"/>
        <w:rPr>
          <w:b/>
          <w:sz w:val="28"/>
          <w:szCs w:val="28"/>
        </w:rPr>
      </w:pPr>
      <w:r w:rsidRPr="00B32376">
        <w:rPr>
          <w:b/>
          <w:sz w:val="28"/>
          <w:szCs w:val="28"/>
        </w:rPr>
        <w:t>2.3</w:t>
      </w:r>
      <w:r w:rsidR="00B32376" w:rsidRPr="00B32376">
        <w:rPr>
          <w:b/>
          <w:sz w:val="28"/>
          <w:szCs w:val="28"/>
        </w:rPr>
        <w:t xml:space="preserve"> </w:t>
      </w:r>
      <w:r w:rsidRPr="00B32376">
        <w:rPr>
          <w:b/>
          <w:sz w:val="28"/>
          <w:szCs w:val="28"/>
        </w:rPr>
        <w:t xml:space="preserve">Дослідження основних комунікативних </w:t>
      </w:r>
      <w:r w:rsidR="00FB2087" w:rsidRPr="00B32376">
        <w:rPr>
          <w:b/>
          <w:sz w:val="28"/>
          <w:szCs w:val="28"/>
        </w:rPr>
        <w:t>бар’єрів</w:t>
      </w:r>
      <w:r w:rsidRPr="00B32376">
        <w:rPr>
          <w:b/>
          <w:sz w:val="28"/>
          <w:szCs w:val="28"/>
        </w:rPr>
        <w:t xml:space="preserve"> в системі публічного управління  на прикладі  </w:t>
      </w:r>
      <w:r w:rsidR="00DF573F">
        <w:rPr>
          <w:b/>
          <w:sz w:val="28"/>
          <w:szCs w:val="28"/>
        </w:rPr>
        <w:t>Ц</w:t>
      </w:r>
      <w:r w:rsidR="005C6FF2" w:rsidRPr="00B32376">
        <w:rPr>
          <w:b/>
          <w:sz w:val="28"/>
          <w:szCs w:val="28"/>
        </w:rPr>
        <w:t>ентр</w:t>
      </w:r>
      <w:r w:rsidR="00B32376" w:rsidRPr="00B32376">
        <w:rPr>
          <w:b/>
          <w:sz w:val="28"/>
          <w:szCs w:val="28"/>
        </w:rPr>
        <w:t xml:space="preserve">у </w:t>
      </w:r>
      <w:r w:rsidR="005C6FF2" w:rsidRPr="00B32376">
        <w:rPr>
          <w:b/>
          <w:sz w:val="28"/>
          <w:szCs w:val="28"/>
        </w:rPr>
        <w:t>над</w:t>
      </w:r>
      <w:r w:rsidR="00B32376" w:rsidRPr="00B32376">
        <w:rPr>
          <w:b/>
          <w:sz w:val="28"/>
          <w:szCs w:val="28"/>
        </w:rPr>
        <w:t>ання</w:t>
      </w:r>
      <w:r w:rsidR="005C6FF2" w:rsidRPr="00B32376">
        <w:rPr>
          <w:b/>
          <w:sz w:val="28"/>
          <w:szCs w:val="28"/>
        </w:rPr>
        <w:t xml:space="preserve"> адм</w:t>
      </w:r>
      <w:r w:rsidR="00B32376" w:rsidRPr="00B32376">
        <w:rPr>
          <w:b/>
          <w:sz w:val="28"/>
          <w:szCs w:val="28"/>
        </w:rPr>
        <w:t xml:space="preserve">іністративних послуг </w:t>
      </w:r>
      <w:r w:rsidR="00FB2087">
        <w:rPr>
          <w:b/>
          <w:sz w:val="28"/>
          <w:szCs w:val="28"/>
        </w:rPr>
        <w:t xml:space="preserve">       </w:t>
      </w:r>
      <w:r w:rsidR="00663390">
        <w:rPr>
          <w:b/>
          <w:sz w:val="28"/>
          <w:szCs w:val="28"/>
        </w:rPr>
        <w:t xml:space="preserve"> </w:t>
      </w:r>
      <w:r w:rsidR="00B32376" w:rsidRPr="00B32376">
        <w:rPr>
          <w:b/>
          <w:sz w:val="28"/>
          <w:szCs w:val="28"/>
        </w:rPr>
        <w:t>Р</w:t>
      </w:r>
      <w:r w:rsidR="005C6FF2" w:rsidRPr="00B32376">
        <w:rPr>
          <w:b/>
          <w:sz w:val="28"/>
          <w:szCs w:val="28"/>
        </w:rPr>
        <w:t xml:space="preserve">ожнятівської селищної ради </w:t>
      </w:r>
      <w:r w:rsidRPr="00B32376">
        <w:rPr>
          <w:b/>
          <w:sz w:val="28"/>
          <w:szCs w:val="28"/>
        </w:rPr>
        <w:t>Івано-Франківської області</w:t>
      </w:r>
    </w:p>
    <w:p w14:paraId="0D66465B" w14:textId="77777777" w:rsidR="007C7926" w:rsidRDefault="00663390" w:rsidP="0066195C">
      <w:pPr>
        <w:widowControl w:val="0"/>
        <w:spacing w:line="360" w:lineRule="auto"/>
        <w:ind w:firstLine="567"/>
        <w:jc w:val="both"/>
        <w:rPr>
          <w:sz w:val="28"/>
          <w:szCs w:val="28"/>
        </w:rPr>
      </w:pPr>
      <w:r>
        <w:rPr>
          <w:sz w:val="28"/>
          <w:szCs w:val="28"/>
        </w:rPr>
        <w:t xml:space="preserve">У магістерській роботі нами було поставлено завдання дослідити </w:t>
      </w:r>
      <w:r w:rsidR="00D344A2">
        <w:rPr>
          <w:sz w:val="28"/>
          <w:szCs w:val="28"/>
        </w:rPr>
        <w:t xml:space="preserve">проблему комунікативних </w:t>
      </w:r>
      <w:r w:rsidR="006B0DCB">
        <w:rPr>
          <w:sz w:val="28"/>
          <w:szCs w:val="28"/>
        </w:rPr>
        <w:t>бар’єрів</w:t>
      </w:r>
      <w:r w:rsidR="00D344A2">
        <w:rPr>
          <w:sz w:val="28"/>
          <w:szCs w:val="28"/>
        </w:rPr>
        <w:t xml:space="preserve"> на практиці. </w:t>
      </w:r>
      <w:r w:rsidR="00175287">
        <w:rPr>
          <w:sz w:val="28"/>
          <w:szCs w:val="28"/>
        </w:rPr>
        <w:t>Тому перед нами бул</w:t>
      </w:r>
      <w:r w:rsidR="005B115F">
        <w:rPr>
          <w:sz w:val="28"/>
          <w:szCs w:val="28"/>
        </w:rPr>
        <w:t>а</w:t>
      </w:r>
      <w:r w:rsidR="00175287">
        <w:rPr>
          <w:sz w:val="28"/>
          <w:szCs w:val="28"/>
        </w:rPr>
        <w:t xml:space="preserve"> </w:t>
      </w:r>
      <w:r w:rsidR="005B115F">
        <w:rPr>
          <w:sz w:val="28"/>
          <w:szCs w:val="28"/>
        </w:rPr>
        <w:t>задача</w:t>
      </w:r>
      <w:r w:rsidR="00175287">
        <w:rPr>
          <w:sz w:val="28"/>
          <w:szCs w:val="28"/>
        </w:rPr>
        <w:t xml:space="preserve"> розробити питальник</w:t>
      </w:r>
      <w:r w:rsidR="007C7926">
        <w:rPr>
          <w:sz w:val="28"/>
          <w:szCs w:val="28"/>
        </w:rPr>
        <w:t xml:space="preserve"> </w:t>
      </w:r>
      <w:r w:rsidR="00DB5312">
        <w:rPr>
          <w:sz w:val="28"/>
          <w:szCs w:val="28"/>
        </w:rPr>
        <w:t>щодо д</w:t>
      </w:r>
      <w:r w:rsidR="007C7926" w:rsidRPr="00D71C98">
        <w:rPr>
          <w:sz w:val="28"/>
          <w:szCs w:val="28"/>
        </w:rPr>
        <w:t xml:space="preserve">ослідження комунікативних </w:t>
      </w:r>
      <w:r w:rsidR="006B0DCB" w:rsidRPr="00D71C98">
        <w:rPr>
          <w:sz w:val="28"/>
          <w:szCs w:val="28"/>
        </w:rPr>
        <w:t>бар’єрів</w:t>
      </w:r>
      <w:r w:rsidR="007C7926" w:rsidRPr="00D71C98">
        <w:rPr>
          <w:sz w:val="28"/>
          <w:szCs w:val="28"/>
        </w:rPr>
        <w:t xml:space="preserve">  у професійній взаємодії публічних управлінців і громадян</w:t>
      </w:r>
      <w:r w:rsidR="007C7926">
        <w:rPr>
          <w:sz w:val="28"/>
          <w:szCs w:val="28"/>
        </w:rPr>
        <w:t xml:space="preserve">,  </w:t>
      </w:r>
      <w:r w:rsidR="00175287">
        <w:rPr>
          <w:sz w:val="28"/>
          <w:szCs w:val="28"/>
        </w:rPr>
        <w:t xml:space="preserve"> який </w:t>
      </w:r>
      <w:r w:rsidR="007C7926">
        <w:rPr>
          <w:sz w:val="28"/>
          <w:szCs w:val="28"/>
        </w:rPr>
        <w:t xml:space="preserve">нами був апробований </w:t>
      </w:r>
      <w:r w:rsidR="00E91340">
        <w:rPr>
          <w:sz w:val="28"/>
          <w:szCs w:val="28"/>
        </w:rPr>
        <w:t>у 4 кварталі 2021 року</w:t>
      </w:r>
      <w:r w:rsidR="005B115F">
        <w:rPr>
          <w:sz w:val="28"/>
          <w:szCs w:val="28"/>
        </w:rPr>
        <w:t xml:space="preserve">. Ознайомитись з ним можна </w:t>
      </w:r>
      <w:r w:rsidR="00DB5312">
        <w:rPr>
          <w:sz w:val="28"/>
          <w:szCs w:val="28"/>
        </w:rPr>
        <w:t xml:space="preserve">нижче </w:t>
      </w:r>
      <w:r w:rsidR="005B115F">
        <w:rPr>
          <w:sz w:val="28"/>
          <w:szCs w:val="28"/>
        </w:rPr>
        <w:t>у табл..</w:t>
      </w:r>
      <w:r w:rsidR="00EF21ED">
        <w:rPr>
          <w:sz w:val="28"/>
          <w:szCs w:val="28"/>
        </w:rPr>
        <w:t>2</w:t>
      </w:r>
      <w:r w:rsidR="005B115F">
        <w:rPr>
          <w:sz w:val="28"/>
          <w:szCs w:val="28"/>
        </w:rPr>
        <w:t>.</w:t>
      </w:r>
      <w:r w:rsidR="00EF21ED">
        <w:rPr>
          <w:sz w:val="28"/>
          <w:szCs w:val="28"/>
        </w:rPr>
        <w:t>1</w:t>
      </w:r>
      <w:r w:rsidR="005B115F">
        <w:rPr>
          <w:sz w:val="28"/>
          <w:szCs w:val="28"/>
        </w:rPr>
        <w:t>:</w:t>
      </w:r>
    </w:p>
    <w:p w14:paraId="27A5D6BE" w14:textId="77777777" w:rsidR="001E4E23" w:rsidRDefault="001E4E23" w:rsidP="00FB2087">
      <w:pPr>
        <w:widowControl w:val="0"/>
        <w:ind w:firstLine="567"/>
        <w:jc w:val="center"/>
        <w:rPr>
          <w:b/>
          <w:szCs w:val="28"/>
        </w:rPr>
      </w:pPr>
    </w:p>
    <w:p w14:paraId="202C0E04" w14:textId="77777777" w:rsidR="001E4E23" w:rsidRDefault="001E4E23" w:rsidP="00FB2087">
      <w:pPr>
        <w:widowControl w:val="0"/>
        <w:ind w:firstLine="567"/>
        <w:jc w:val="center"/>
        <w:rPr>
          <w:b/>
          <w:szCs w:val="28"/>
        </w:rPr>
      </w:pPr>
    </w:p>
    <w:p w14:paraId="552284DF" w14:textId="77777777" w:rsidR="001E4E23" w:rsidRDefault="001E4E23" w:rsidP="00FB2087">
      <w:pPr>
        <w:widowControl w:val="0"/>
        <w:ind w:firstLine="567"/>
        <w:jc w:val="center"/>
        <w:rPr>
          <w:b/>
          <w:szCs w:val="28"/>
        </w:rPr>
      </w:pPr>
    </w:p>
    <w:p w14:paraId="28503B8D" w14:textId="77777777" w:rsidR="007C7926" w:rsidRPr="005B115F" w:rsidRDefault="005B115F" w:rsidP="00FB2087">
      <w:pPr>
        <w:widowControl w:val="0"/>
        <w:ind w:firstLine="567"/>
        <w:jc w:val="center"/>
        <w:rPr>
          <w:b/>
          <w:szCs w:val="28"/>
        </w:rPr>
      </w:pPr>
      <w:r w:rsidRPr="005B115F">
        <w:rPr>
          <w:b/>
          <w:szCs w:val="28"/>
        </w:rPr>
        <w:t xml:space="preserve">Таблиця </w:t>
      </w:r>
      <w:r w:rsidR="00EF21ED">
        <w:rPr>
          <w:b/>
          <w:szCs w:val="28"/>
        </w:rPr>
        <w:t>2</w:t>
      </w:r>
      <w:r w:rsidRPr="005B115F">
        <w:rPr>
          <w:b/>
          <w:szCs w:val="28"/>
        </w:rPr>
        <w:t>.</w:t>
      </w:r>
      <w:r w:rsidR="00EF21ED">
        <w:rPr>
          <w:b/>
          <w:szCs w:val="28"/>
        </w:rPr>
        <w:t>1</w:t>
      </w:r>
      <w:r w:rsidRPr="005B115F">
        <w:rPr>
          <w:b/>
          <w:szCs w:val="28"/>
        </w:rPr>
        <w:t xml:space="preserve"> – Питальник «Дослідження комунікативних </w:t>
      </w:r>
      <w:proofErr w:type="spellStart"/>
      <w:r w:rsidRPr="005B115F">
        <w:rPr>
          <w:b/>
          <w:szCs w:val="28"/>
        </w:rPr>
        <w:t>барєрів</w:t>
      </w:r>
      <w:proofErr w:type="spellEnd"/>
      <w:r w:rsidRPr="005B115F">
        <w:rPr>
          <w:b/>
          <w:szCs w:val="28"/>
        </w:rPr>
        <w:t xml:space="preserve">  у професійній взаємодії публічних управлінців і громадян»</w:t>
      </w:r>
    </w:p>
    <w:tbl>
      <w:tblPr>
        <w:tblW w:w="0" w:type="auto"/>
        <w:tblInd w:w="675"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4A0" w:firstRow="1" w:lastRow="0" w:firstColumn="1" w:lastColumn="0" w:noHBand="0" w:noVBand="1"/>
      </w:tblPr>
      <w:tblGrid>
        <w:gridCol w:w="8364"/>
      </w:tblGrid>
      <w:tr w:rsidR="007C7926" w:rsidRPr="009903D3" w14:paraId="4F446E85" w14:textId="77777777" w:rsidTr="00092785">
        <w:tc>
          <w:tcPr>
            <w:tcW w:w="8364" w:type="dxa"/>
          </w:tcPr>
          <w:p w14:paraId="29095037" w14:textId="77777777" w:rsidR="00092785" w:rsidRDefault="00092785" w:rsidP="000748A2">
            <w:pPr>
              <w:pStyle w:val="a4"/>
              <w:widowControl w:val="0"/>
              <w:rPr>
                <w:i/>
                <w:color w:val="000000"/>
                <w:sz w:val="28"/>
                <w:szCs w:val="28"/>
              </w:rPr>
            </w:pPr>
          </w:p>
          <w:p w14:paraId="6557061A" w14:textId="77777777" w:rsidR="00A23121" w:rsidRDefault="00A23121" w:rsidP="000748A2">
            <w:pPr>
              <w:pStyle w:val="a4"/>
              <w:widowControl w:val="0"/>
              <w:rPr>
                <w:i/>
                <w:color w:val="000000"/>
                <w:sz w:val="28"/>
                <w:szCs w:val="28"/>
              </w:rPr>
            </w:pPr>
          </w:p>
          <w:p w14:paraId="5691EF28" w14:textId="77777777" w:rsidR="00092785" w:rsidRPr="00092785" w:rsidRDefault="005B115F" w:rsidP="000748A2">
            <w:pPr>
              <w:pStyle w:val="a4"/>
              <w:widowControl w:val="0"/>
              <w:rPr>
                <w:i/>
                <w:color w:val="000000"/>
                <w:sz w:val="28"/>
                <w:szCs w:val="28"/>
              </w:rPr>
            </w:pPr>
            <w:r>
              <w:rPr>
                <w:i/>
                <w:color w:val="000000"/>
                <w:sz w:val="28"/>
                <w:szCs w:val="28"/>
              </w:rPr>
              <w:t>1.</w:t>
            </w:r>
            <w:r w:rsidR="007C7926" w:rsidRPr="00092785">
              <w:rPr>
                <w:i/>
                <w:color w:val="000000"/>
                <w:sz w:val="28"/>
                <w:szCs w:val="28"/>
              </w:rPr>
              <w:t xml:space="preserve">Що на Вашу думку означає </w:t>
            </w:r>
            <w:r w:rsidR="00092785">
              <w:rPr>
                <w:i/>
                <w:color w:val="000000"/>
                <w:sz w:val="28"/>
                <w:szCs w:val="28"/>
              </w:rPr>
              <w:t>«</w:t>
            </w:r>
            <w:r w:rsidR="007C7926" w:rsidRPr="00092785">
              <w:rPr>
                <w:i/>
                <w:color w:val="000000"/>
                <w:sz w:val="28"/>
                <w:szCs w:val="28"/>
              </w:rPr>
              <w:t>бар’єри спілкування</w:t>
            </w:r>
            <w:r w:rsidR="00092785">
              <w:rPr>
                <w:i/>
                <w:color w:val="000000"/>
                <w:sz w:val="28"/>
                <w:szCs w:val="28"/>
              </w:rPr>
              <w:t>»</w:t>
            </w:r>
            <w:r w:rsidR="007C7926" w:rsidRPr="00092785">
              <w:rPr>
                <w:i/>
                <w:color w:val="000000"/>
                <w:sz w:val="28"/>
                <w:szCs w:val="28"/>
              </w:rPr>
              <w:t>?</w:t>
            </w:r>
          </w:p>
          <w:p w14:paraId="3790B7F6" w14:textId="77777777" w:rsidR="007C7926" w:rsidRPr="00092785" w:rsidRDefault="007C7926" w:rsidP="000748A2">
            <w:pPr>
              <w:pStyle w:val="a4"/>
              <w:widowControl w:val="0"/>
              <w:rPr>
                <w:b/>
                <w:color w:val="000000"/>
                <w:sz w:val="28"/>
                <w:szCs w:val="28"/>
              </w:rPr>
            </w:pPr>
            <w:r w:rsidRPr="00092785">
              <w:rPr>
                <w:i/>
                <w:color w:val="000000"/>
                <w:sz w:val="28"/>
                <w:szCs w:val="28"/>
              </w:rPr>
              <w:t>Опишіть будь ласка.</w:t>
            </w:r>
          </w:p>
          <w:p w14:paraId="45EE1775" w14:textId="77777777" w:rsidR="007C7926" w:rsidRPr="009903D3" w:rsidRDefault="007C7926" w:rsidP="000748A2">
            <w:pPr>
              <w:widowControl w:val="0"/>
              <w:rPr>
                <w:rFonts w:eastAsia="Calibri"/>
              </w:rPr>
            </w:pPr>
          </w:p>
          <w:p w14:paraId="5A06BB18" w14:textId="77777777" w:rsidR="007C7926" w:rsidRPr="009903D3" w:rsidRDefault="007C7926" w:rsidP="000748A2">
            <w:pPr>
              <w:widowControl w:val="0"/>
              <w:rPr>
                <w:rFonts w:eastAsia="Calibri"/>
              </w:rPr>
            </w:pPr>
          </w:p>
        </w:tc>
      </w:tr>
      <w:tr w:rsidR="007C7926" w:rsidRPr="009903D3" w14:paraId="6ECF860A" w14:textId="77777777" w:rsidTr="00092785">
        <w:tc>
          <w:tcPr>
            <w:tcW w:w="8364" w:type="dxa"/>
          </w:tcPr>
          <w:p w14:paraId="0F50C640" w14:textId="77777777" w:rsidR="005B115F" w:rsidRDefault="005B115F" w:rsidP="000748A2">
            <w:pPr>
              <w:widowControl w:val="0"/>
              <w:rPr>
                <w:i/>
                <w:color w:val="000000"/>
                <w:sz w:val="28"/>
                <w:szCs w:val="28"/>
              </w:rPr>
            </w:pPr>
          </w:p>
          <w:p w14:paraId="28D2483D" w14:textId="77777777" w:rsidR="007C7926" w:rsidRPr="004A4DE3" w:rsidRDefault="005B115F" w:rsidP="000748A2">
            <w:pPr>
              <w:widowControl w:val="0"/>
              <w:rPr>
                <w:i/>
                <w:color w:val="000000"/>
                <w:sz w:val="28"/>
                <w:szCs w:val="28"/>
              </w:rPr>
            </w:pPr>
            <w:r>
              <w:rPr>
                <w:i/>
                <w:color w:val="000000"/>
                <w:sz w:val="28"/>
                <w:szCs w:val="28"/>
              </w:rPr>
              <w:t>2.</w:t>
            </w:r>
            <w:r w:rsidR="007C7926" w:rsidRPr="004A4DE3">
              <w:rPr>
                <w:i/>
                <w:color w:val="000000"/>
                <w:sz w:val="28"/>
                <w:szCs w:val="28"/>
              </w:rPr>
              <w:t>Позначте, як часто вони виникають у вашій діяльності?</w:t>
            </w:r>
          </w:p>
          <w:p w14:paraId="262A0E79" w14:textId="77777777" w:rsidR="007C7926" w:rsidRDefault="007C7926" w:rsidP="000748A2">
            <w:pPr>
              <w:widowControl w:val="0"/>
              <w:rPr>
                <w:color w:val="000000"/>
                <w:sz w:val="28"/>
                <w:szCs w:val="28"/>
              </w:rPr>
            </w:pPr>
            <w:r>
              <w:rPr>
                <w:color w:val="000000"/>
                <w:sz w:val="28"/>
                <w:szCs w:val="28"/>
              </w:rPr>
              <w:t>А) дуже часто</w:t>
            </w:r>
          </w:p>
          <w:p w14:paraId="367A0848" w14:textId="77777777" w:rsidR="007C7926" w:rsidRDefault="007C7926" w:rsidP="000748A2">
            <w:pPr>
              <w:widowControl w:val="0"/>
              <w:rPr>
                <w:color w:val="000000"/>
                <w:sz w:val="28"/>
                <w:szCs w:val="28"/>
              </w:rPr>
            </w:pPr>
            <w:r>
              <w:rPr>
                <w:color w:val="000000"/>
                <w:sz w:val="28"/>
                <w:szCs w:val="28"/>
              </w:rPr>
              <w:t>Б) часто</w:t>
            </w:r>
          </w:p>
          <w:p w14:paraId="029C8136" w14:textId="77777777" w:rsidR="007C7926" w:rsidRDefault="007C7926" w:rsidP="000748A2">
            <w:pPr>
              <w:widowControl w:val="0"/>
              <w:rPr>
                <w:color w:val="000000"/>
                <w:sz w:val="28"/>
                <w:szCs w:val="28"/>
              </w:rPr>
            </w:pPr>
            <w:r>
              <w:rPr>
                <w:color w:val="000000"/>
                <w:sz w:val="28"/>
                <w:szCs w:val="28"/>
              </w:rPr>
              <w:t>В) деколи</w:t>
            </w:r>
          </w:p>
          <w:p w14:paraId="491599EE" w14:textId="77777777" w:rsidR="007C7926" w:rsidRDefault="007C7926" w:rsidP="000748A2">
            <w:pPr>
              <w:widowControl w:val="0"/>
              <w:rPr>
                <w:color w:val="000000"/>
                <w:sz w:val="28"/>
                <w:szCs w:val="28"/>
              </w:rPr>
            </w:pPr>
            <w:r>
              <w:rPr>
                <w:color w:val="000000"/>
                <w:sz w:val="28"/>
                <w:szCs w:val="28"/>
              </w:rPr>
              <w:t xml:space="preserve">Г) дуже </w:t>
            </w:r>
            <w:proofErr w:type="spellStart"/>
            <w:r>
              <w:rPr>
                <w:color w:val="000000"/>
                <w:sz w:val="28"/>
                <w:szCs w:val="28"/>
              </w:rPr>
              <w:t>рідко</w:t>
            </w:r>
            <w:proofErr w:type="spellEnd"/>
          </w:p>
          <w:p w14:paraId="5CBF2AD6" w14:textId="77777777" w:rsidR="007C7926" w:rsidRDefault="007C7926" w:rsidP="000748A2">
            <w:pPr>
              <w:widowControl w:val="0"/>
              <w:rPr>
                <w:color w:val="000000"/>
                <w:sz w:val="28"/>
                <w:szCs w:val="28"/>
              </w:rPr>
            </w:pPr>
            <w:r>
              <w:rPr>
                <w:color w:val="000000"/>
                <w:sz w:val="28"/>
                <w:szCs w:val="28"/>
              </w:rPr>
              <w:t>Д) ніколи</w:t>
            </w:r>
          </w:p>
          <w:p w14:paraId="2CDB2963" w14:textId="77777777" w:rsidR="007C7926" w:rsidRPr="00EA2829" w:rsidRDefault="007C7926" w:rsidP="000748A2">
            <w:pPr>
              <w:widowControl w:val="0"/>
              <w:rPr>
                <w:color w:val="000000"/>
                <w:sz w:val="28"/>
                <w:szCs w:val="28"/>
              </w:rPr>
            </w:pPr>
          </w:p>
        </w:tc>
      </w:tr>
      <w:tr w:rsidR="007C7926" w:rsidRPr="009903D3" w14:paraId="587F8F40" w14:textId="77777777" w:rsidTr="00092785">
        <w:tc>
          <w:tcPr>
            <w:tcW w:w="8364" w:type="dxa"/>
            <w:hideMark/>
          </w:tcPr>
          <w:p w14:paraId="2A562DFD" w14:textId="77777777" w:rsidR="00E926CD" w:rsidRDefault="00E926CD" w:rsidP="000748A2">
            <w:pPr>
              <w:widowControl w:val="0"/>
              <w:rPr>
                <w:color w:val="000000"/>
                <w:sz w:val="28"/>
                <w:szCs w:val="28"/>
              </w:rPr>
            </w:pPr>
          </w:p>
          <w:p w14:paraId="472EFC3B" w14:textId="77777777" w:rsidR="007C7926" w:rsidRPr="004A4DE3" w:rsidRDefault="007C7926" w:rsidP="000748A2">
            <w:pPr>
              <w:widowControl w:val="0"/>
              <w:rPr>
                <w:i/>
                <w:color w:val="000000"/>
                <w:sz w:val="28"/>
                <w:szCs w:val="28"/>
              </w:rPr>
            </w:pPr>
            <w:r w:rsidRPr="00EA2829">
              <w:rPr>
                <w:color w:val="000000"/>
                <w:sz w:val="28"/>
                <w:szCs w:val="28"/>
              </w:rPr>
              <w:t>3.</w:t>
            </w:r>
            <w:r w:rsidRPr="009903D3">
              <w:rPr>
                <w:b/>
                <w:color w:val="000000"/>
                <w:sz w:val="28"/>
                <w:szCs w:val="28"/>
              </w:rPr>
              <w:t xml:space="preserve"> </w:t>
            </w:r>
            <w:r w:rsidRPr="004A4DE3">
              <w:rPr>
                <w:i/>
                <w:color w:val="000000"/>
                <w:sz w:val="28"/>
                <w:szCs w:val="28"/>
              </w:rPr>
              <w:t xml:space="preserve">З ким найчастіше </w:t>
            </w:r>
            <w:r w:rsidRPr="004A4DE3">
              <w:rPr>
                <w:i/>
                <w:sz w:val="28"/>
                <w:szCs w:val="28"/>
              </w:rPr>
              <w:t>такі труднощі комунікації виникають у вашому випадку?</w:t>
            </w:r>
          </w:p>
          <w:p w14:paraId="708F3B8C" w14:textId="77777777" w:rsidR="007C7926" w:rsidRDefault="007C7926" w:rsidP="000748A2">
            <w:pPr>
              <w:widowControl w:val="0"/>
              <w:rPr>
                <w:color w:val="000000"/>
                <w:sz w:val="28"/>
                <w:szCs w:val="28"/>
              </w:rPr>
            </w:pPr>
            <w:r>
              <w:rPr>
                <w:color w:val="000000"/>
                <w:sz w:val="28"/>
                <w:szCs w:val="28"/>
              </w:rPr>
              <w:t>А</w:t>
            </w:r>
            <w:r w:rsidRPr="009903D3">
              <w:rPr>
                <w:color w:val="000000"/>
                <w:sz w:val="28"/>
                <w:szCs w:val="28"/>
              </w:rPr>
              <w:t xml:space="preserve">) з </w:t>
            </w:r>
            <w:r>
              <w:rPr>
                <w:color w:val="000000"/>
                <w:sz w:val="28"/>
                <w:szCs w:val="28"/>
              </w:rPr>
              <w:t>громадянами, відвідувачами</w:t>
            </w:r>
          </w:p>
          <w:p w14:paraId="41EC5B14" w14:textId="77777777" w:rsidR="007C7926" w:rsidRDefault="007C7926" w:rsidP="000748A2">
            <w:pPr>
              <w:widowControl w:val="0"/>
              <w:rPr>
                <w:color w:val="000000"/>
                <w:sz w:val="28"/>
                <w:szCs w:val="28"/>
              </w:rPr>
            </w:pPr>
            <w:r>
              <w:rPr>
                <w:color w:val="000000"/>
                <w:sz w:val="28"/>
                <w:szCs w:val="28"/>
              </w:rPr>
              <w:t>Б</w:t>
            </w:r>
            <w:r w:rsidRPr="009903D3">
              <w:rPr>
                <w:color w:val="000000"/>
                <w:sz w:val="28"/>
                <w:szCs w:val="28"/>
              </w:rPr>
              <w:t xml:space="preserve">) з </w:t>
            </w:r>
            <w:r>
              <w:rPr>
                <w:color w:val="000000"/>
                <w:sz w:val="28"/>
                <w:szCs w:val="28"/>
              </w:rPr>
              <w:t>колегами по роботі</w:t>
            </w:r>
          </w:p>
          <w:p w14:paraId="236ED36D" w14:textId="77777777" w:rsidR="007C7926" w:rsidRDefault="007C7926" w:rsidP="000748A2">
            <w:pPr>
              <w:widowControl w:val="0"/>
              <w:rPr>
                <w:color w:val="000000"/>
                <w:sz w:val="28"/>
                <w:szCs w:val="28"/>
              </w:rPr>
            </w:pPr>
            <w:r>
              <w:rPr>
                <w:color w:val="000000"/>
                <w:sz w:val="28"/>
                <w:szCs w:val="28"/>
              </w:rPr>
              <w:t>В) з керівництвом</w:t>
            </w:r>
          </w:p>
          <w:p w14:paraId="6DB1C92C" w14:textId="77777777" w:rsidR="007C7926" w:rsidRPr="009903D3" w:rsidRDefault="007C7926" w:rsidP="000748A2">
            <w:pPr>
              <w:widowControl w:val="0"/>
              <w:rPr>
                <w:color w:val="000000"/>
                <w:sz w:val="28"/>
                <w:szCs w:val="28"/>
              </w:rPr>
            </w:pPr>
          </w:p>
        </w:tc>
      </w:tr>
      <w:tr w:rsidR="007C7926" w:rsidRPr="009903D3" w14:paraId="75E3F536" w14:textId="77777777" w:rsidTr="00092785">
        <w:tc>
          <w:tcPr>
            <w:tcW w:w="8364" w:type="dxa"/>
          </w:tcPr>
          <w:p w14:paraId="30A7643D" w14:textId="77777777" w:rsidR="00E926CD" w:rsidRDefault="00E926CD" w:rsidP="000748A2">
            <w:pPr>
              <w:widowControl w:val="0"/>
              <w:jc w:val="both"/>
              <w:rPr>
                <w:i/>
                <w:color w:val="000000"/>
                <w:sz w:val="28"/>
                <w:szCs w:val="28"/>
              </w:rPr>
            </w:pPr>
          </w:p>
          <w:p w14:paraId="20BD57C5" w14:textId="77777777" w:rsidR="007C7926" w:rsidRPr="00C86A66" w:rsidRDefault="007C7926" w:rsidP="000748A2">
            <w:pPr>
              <w:widowControl w:val="0"/>
              <w:jc w:val="both"/>
              <w:rPr>
                <w:i/>
                <w:color w:val="000000"/>
                <w:sz w:val="28"/>
                <w:szCs w:val="28"/>
              </w:rPr>
            </w:pPr>
            <w:r w:rsidRPr="00C86A66">
              <w:rPr>
                <w:i/>
                <w:color w:val="000000"/>
                <w:sz w:val="28"/>
                <w:szCs w:val="28"/>
              </w:rPr>
              <w:t>4. Які причини на вашу думку є найчастішими, що спонукають до появи комунікативних бар’єрів у діяльності публічних управлінців</w:t>
            </w:r>
            <w:r w:rsidRPr="00C86A66">
              <w:rPr>
                <w:i/>
                <w:sz w:val="28"/>
                <w:szCs w:val="28"/>
              </w:rPr>
              <w:t>?</w:t>
            </w:r>
            <w:r w:rsidRPr="00C86A66">
              <w:rPr>
                <w:i/>
                <w:color w:val="000000"/>
                <w:sz w:val="28"/>
                <w:szCs w:val="28"/>
              </w:rPr>
              <w:t xml:space="preserve"> Опишіть будь ласка.</w:t>
            </w:r>
          </w:p>
          <w:p w14:paraId="1ADCF1B7" w14:textId="77777777" w:rsidR="007C7926" w:rsidRPr="009903D3" w:rsidRDefault="007C7926" w:rsidP="000748A2">
            <w:pPr>
              <w:widowControl w:val="0"/>
              <w:rPr>
                <w:rFonts w:eastAsia="Calibri"/>
              </w:rPr>
            </w:pPr>
          </w:p>
          <w:p w14:paraId="2931C875" w14:textId="77777777" w:rsidR="007C7926" w:rsidRPr="009903D3" w:rsidRDefault="007C7926" w:rsidP="000748A2">
            <w:pPr>
              <w:widowControl w:val="0"/>
              <w:rPr>
                <w:rFonts w:eastAsia="Calibri"/>
              </w:rPr>
            </w:pPr>
          </w:p>
        </w:tc>
      </w:tr>
      <w:tr w:rsidR="000A7D1C" w:rsidRPr="009903D3" w14:paraId="097CEA7D" w14:textId="77777777" w:rsidTr="00092785">
        <w:tc>
          <w:tcPr>
            <w:tcW w:w="8364" w:type="dxa"/>
          </w:tcPr>
          <w:p w14:paraId="4543081C" w14:textId="77777777" w:rsidR="000A7D1C" w:rsidRDefault="000A7D1C" w:rsidP="000748A2">
            <w:pPr>
              <w:widowControl w:val="0"/>
              <w:jc w:val="both"/>
              <w:rPr>
                <w:i/>
                <w:color w:val="000000"/>
                <w:sz w:val="28"/>
                <w:szCs w:val="28"/>
              </w:rPr>
            </w:pPr>
          </w:p>
          <w:p w14:paraId="379AFECD" w14:textId="77777777" w:rsidR="000A7D1C" w:rsidRPr="000A7D1C" w:rsidRDefault="000A7D1C" w:rsidP="000748A2">
            <w:pPr>
              <w:widowControl w:val="0"/>
              <w:jc w:val="both"/>
              <w:rPr>
                <w:i/>
                <w:color w:val="000000"/>
                <w:sz w:val="28"/>
                <w:szCs w:val="28"/>
              </w:rPr>
            </w:pPr>
            <w:r>
              <w:rPr>
                <w:i/>
                <w:color w:val="000000"/>
                <w:sz w:val="28"/>
                <w:szCs w:val="28"/>
              </w:rPr>
              <w:t>5.</w:t>
            </w:r>
            <w:r w:rsidRPr="000A7D1C">
              <w:rPr>
                <w:i/>
                <w:color w:val="000000"/>
                <w:sz w:val="28"/>
                <w:szCs w:val="28"/>
              </w:rPr>
              <w:t xml:space="preserve">Які </w:t>
            </w:r>
            <w:r w:rsidR="00A23121">
              <w:rPr>
                <w:i/>
                <w:color w:val="000000"/>
                <w:sz w:val="28"/>
                <w:szCs w:val="28"/>
              </w:rPr>
              <w:t xml:space="preserve">саме </w:t>
            </w:r>
            <w:r w:rsidRPr="000A7D1C">
              <w:rPr>
                <w:i/>
                <w:color w:val="000000"/>
                <w:sz w:val="28"/>
                <w:szCs w:val="28"/>
              </w:rPr>
              <w:t xml:space="preserve">бар’єри </w:t>
            </w:r>
            <w:r>
              <w:rPr>
                <w:i/>
                <w:color w:val="000000"/>
                <w:sz w:val="28"/>
                <w:szCs w:val="28"/>
              </w:rPr>
              <w:t xml:space="preserve">комунікації </w:t>
            </w:r>
            <w:r w:rsidRPr="000A7D1C">
              <w:rPr>
                <w:i/>
                <w:color w:val="000000"/>
                <w:sz w:val="28"/>
                <w:szCs w:val="28"/>
              </w:rPr>
              <w:t xml:space="preserve"> можуть загрожувати ефективності спілкування із підлеглими</w:t>
            </w:r>
            <w:r w:rsidR="00A23121">
              <w:rPr>
                <w:i/>
                <w:color w:val="000000"/>
                <w:sz w:val="28"/>
                <w:szCs w:val="28"/>
              </w:rPr>
              <w:t xml:space="preserve">, </w:t>
            </w:r>
            <w:r w:rsidRPr="000A7D1C">
              <w:rPr>
                <w:i/>
                <w:color w:val="000000"/>
                <w:sz w:val="28"/>
                <w:szCs w:val="28"/>
              </w:rPr>
              <w:t>керівництвом</w:t>
            </w:r>
            <w:r w:rsidR="00A23121">
              <w:rPr>
                <w:i/>
                <w:color w:val="000000"/>
                <w:sz w:val="28"/>
                <w:szCs w:val="28"/>
              </w:rPr>
              <w:t>, колегами, відвідува</w:t>
            </w:r>
            <w:r w:rsidR="00C50779">
              <w:rPr>
                <w:i/>
                <w:color w:val="000000"/>
                <w:sz w:val="28"/>
                <w:szCs w:val="28"/>
              </w:rPr>
              <w:t>ча</w:t>
            </w:r>
            <w:r w:rsidR="00A23121">
              <w:rPr>
                <w:i/>
                <w:color w:val="000000"/>
                <w:sz w:val="28"/>
                <w:szCs w:val="28"/>
              </w:rPr>
              <w:t>ми</w:t>
            </w:r>
            <w:r w:rsidRPr="000A7D1C">
              <w:rPr>
                <w:i/>
                <w:color w:val="000000"/>
                <w:sz w:val="28"/>
                <w:szCs w:val="28"/>
              </w:rPr>
              <w:t xml:space="preserve">? </w:t>
            </w:r>
          </w:p>
          <w:p w14:paraId="502DD623" w14:textId="77777777" w:rsidR="000A7D1C" w:rsidRDefault="000A7D1C" w:rsidP="000748A2">
            <w:pPr>
              <w:widowControl w:val="0"/>
              <w:jc w:val="both"/>
              <w:rPr>
                <w:i/>
                <w:color w:val="000000"/>
                <w:sz w:val="28"/>
                <w:szCs w:val="28"/>
              </w:rPr>
            </w:pPr>
          </w:p>
        </w:tc>
      </w:tr>
      <w:tr w:rsidR="007C7926" w:rsidRPr="009903D3" w14:paraId="704463A7" w14:textId="77777777" w:rsidTr="00092785">
        <w:tc>
          <w:tcPr>
            <w:tcW w:w="8364" w:type="dxa"/>
          </w:tcPr>
          <w:p w14:paraId="183C74DC" w14:textId="77777777" w:rsidR="00E926CD" w:rsidRDefault="00E926CD" w:rsidP="000748A2">
            <w:pPr>
              <w:widowControl w:val="0"/>
              <w:jc w:val="both"/>
              <w:rPr>
                <w:i/>
                <w:color w:val="000000"/>
                <w:sz w:val="28"/>
                <w:szCs w:val="28"/>
              </w:rPr>
            </w:pPr>
          </w:p>
          <w:p w14:paraId="625BDF48" w14:textId="77777777" w:rsidR="007C7926" w:rsidRPr="0063197C" w:rsidRDefault="00A23121" w:rsidP="000748A2">
            <w:pPr>
              <w:widowControl w:val="0"/>
              <w:jc w:val="both"/>
              <w:rPr>
                <w:i/>
                <w:color w:val="000000"/>
                <w:sz w:val="28"/>
                <w:szCs w:val="28"/>
              </w:rPr>
            </w:pPr>
            <w:r>
              <w:rPr>
                <w:i/>
                <w:color w:val="000000"/>
                <w:sz w:val="28"/>
                <w:szCs w:val="28"/>
              </w:rPr>
              <w:t>6</w:t>
            </w:r>
            <w:r w:rsidR="007C7926" w:rsidRPr="00564FC1">
              <w:rPr>
                <w:i/>
                <w:color w:val="000000"/>
                <w:sz w:val="28"/>
                <w:szCs w:val="28"/>
              </w:rPr>
              <w:t xml:space="preserve">. Вкажіть як саме ви  долаєте проблеми, що виникають у процесі комунікації у вашій професійній </w:t>
            </w:r>
            <w:proofErr w:type="spellStart"/>
            <w:r w:rsidR="007C7926" w:rsidRPr="00564FC1">
              <w:rPr>
                <w:i/>
                <w:color w:val="000000"/>
                <w:sz w:val="28"/>
                <w:szCs w:val="28"/>
              </w:rPr>
              <w:t>діяльності?</w:t>
            </w:r>
            <w:r w:rsidR="007C7926">
              <w:rPr>
                <w:i/>
                <w:color w:val="000000"/>
                <w:sz w:val="28"/>
                <w:szCs w:val="28"/>
              </w:rPr>
              <w:t>Опишіть</w:t>
            </w:r>
            <w:proofErr w:type="spellEnd"/>
            <w:r w:rsidR="007C7926">
              <w:rPr>
                <w:i/>
                <w:color w:val="000000"/>
                <w:sz w:val="28"/>
                <w:szCs w:val="28"/>
              </w:rPr>
              <w:t xml:space="preserve"> будь ласка.</w:t>
            </w:r>
          </w:p>
          <w:p w14:paraId="7991B24E" w14:textId="77777777" w:rsidR="007C7926" w:rsidRPr="000A7D1C" w:rsidRDefault="007C7926" w:rsidP="000748A2">
            <w:pPr>
              <w:widowControl w:val="0"/>
              <w:rPr>
                <w:i/>
                <w:color w:val="000000"/>
                <w:sz w:val="28"/>
                <w:szCs w:val="28"/>
              </w:rPr>
            </w:pPr>
          </w:p>
          <w:p w14:paraId="657262C7" w14:textId="77777777" w:rsidR="007C7926" w:rsidRPr="000A7D1C" w:rsidRDefault="007C7926" w:rsidP="000748A2">
            <w:pPr>
              <w:widowControl w:val="0"/>
              <w:rPr>
                <w:i/>
                <w:color w:val="000000"/>
                <w:sz w:val="28"/>
                <w:szCs w:val="28"/>
              </w:rPr>
            </w:pPr>
          </w:p>
        </w:tc>
      </w:tr>
      <w:tr w:rsidR="007C7926" w:rsidRPr="009903D3" w14:paraId="7914B5D6" w14:textId="77777777" w:rsidTr="00092785">
        <w:tc>
          <w:tcPr>
            <w:tcW w:w="8364" w:type="dxa"/>
          </w:tcPr>
          <w:p w14:paraId="0AAFE513" w14:textId="77777777" w:rsidR="00E926CD" w:rsidRDefault="00E926CD" w:rsidP="000748A2">
            <w:pPr>
              <w:widowControl w:val="0"/>
              <w:rPr>
                <w:i/>
                <w:color w:val="000000"/>
                <w:sz w:val="28"/>
                <w:szCs w:val="28"/>
              </w:rPr>
            </w:pPr>
          </w:p>
          <w:p w14:paraId="18F3B07E" w14:textId="77777777" w:rsidR="007C7926" w:rsidRPr="00FF031C" w:rsidRDefault="00A23121" w:rsidP="000748A2">
            <w:pPr>
              <w:widowControl w:val="0"/>
              <w:rPr>
                <w:i/>
                <w:color w:val="000000"/>
                <w:sz w:val="28"/>
                <w:szCs w:val="28"/>
              </w:rPr>
            </w:pPr>
            <w:r>
              <w:rPr>
                <w:i/>
                <w:color w:val="000000"/>
                <w:sz w:val="28"/>
                <w:szCs w:val="28"/>
              </w:rPr>
              <w:t>7</w:t>
            </w:r>
            <w:r w:rsidR="007C7926" w:rsidRPr="00FF031C">
              <w:rPr>
                <w:i/>
                <w:color w:val="000000"/>
                <w:sz w:val="28"/>
                <w:szCs w:val="28"/>
              </w:rPr>
              <w:t xml:space="preserve">. </w:t>
            </w:r>
            <w:r w:rsidR="007C7926">
              <w:rPr>
                <w:i/>
                <w:color w:val="000000"/>
                <w:sz w:val="28"/>
                <w:szCs w:val="28"/>
              </w:rPr>
              <w:t xml:space="preserve">Надайте свої пропозиції щодо запобігання і </w:t>
            </w:r>
            <w:r w:rsidR="007C7926" w:rsidRPr="00FF031C">
              <w:rPr>
                <w:i/>
                <w:color w:val="000000"/>
                <w:sz w:val="28"/>
                <w:szCs w:val="28"/>
              </w:rPr>
              <w:t xml:space="preserve">подолання  комунікативних проблем у діяльності </w:t>
            </w:r>
            <w:r w:rsidR="00E926CD">
              <w:rPr>
                <w:i/>
                <w:color w:val="000000"/>
                <w:sz w:val="28"/>
                <w:szCs w:val="28"/>
              </w:rPr>
              <w:t>працівників органів влади</w:t>
            </w:r>
            <w:r w:rsidR="007C7926" w:rsidRPr="00FF031C">
              <w:rPr>
                <w:i/>
                <w:color w:val="000000"/>
                <w:sz w:val="28"/>
                <w:szCs w:val="28"/>
              </w:rPr>
              <w:t>:</w:t>
            </w:r>
          </w:p>
          <w:p w14:paraId="57C69A27" w14:textId="77777777" w:rsidR="007C7926" w:rsidRPr="009903D3" w:rsidRDefault="007C7926" w:rsidP="000748A2">
            <w:pPr>
              <w:widowControl w:val="0"/>
              <w:rPr>
                <w:rFonts w:eastAsia="Calibri"/>
              </w:rPr>
            </w:pPr>
          </w:p>
        </w:tc>
      </w:tr>
    </w:tbl>
    <w:p w14:paraId="2A90D39F" w14:textId="77777777" w:rsidR="007C7926" w:rsidRDefault="007C7926" w:rsidP="0066195C">
      <w:pPr>
        <w:widowControl w:val="0"/>
        <w:spacing w:line="360" w:lineRule="auto"/>
        <w:ind w:firstLine="567"/>
        <w:jc w:val="both"/>
        <w:rPr>
          <w:sz w:val="28"/>
          <w:szCs w:val="28"/>
        </w:rPr>
      </w:pPr>
    </w:p>
    <w:p w14:paraId="11133E6D" w14:textId="77777777" w:rsidR="00E76144" w:rsidRPr="00496429" w:rsidRDefault="00E926CD" w:rsidP="0066195C">
      <w:pPr>
        <w:widowControl w:val="0"/>
        <w:spacing w:line="360" w:lineRule="auto"/>
        <w:ind w:firstLine="567"/>
        <w:jc w:val="both"/>
        <w:rPr>
          <w:color w:val="000000"/>
          <w:sz w:val="28"/>
          <w:szCs w:val="28"/>
        </w:rPr>
      </w:pPr>
      <w:r w:rsidRPr="00496429">
        <w:rPr>
          <w:sz w:val="28"/>
          <w:szCs w:val="28"/>
        </w:rPr>
        <w:t xml:space="preserve">Дослідження було проведено на базі </w:t>
      </w:r>
      <w:r w:rsidR="00DF573F" w:rsidRPr="00496429">
        <w:rPr>
          <w:sz w:val="28"/>
          <w:szCs w:val="28"/>
        </w:rPr>
        <w:t xml:space="preserve"> </w:t>
      </w:r>
      <w:r w:rsidR="00663390" w:rsidRPr="00496429">
        <w:rPr>
          <w:sz w:val="28"/>
          <w:szCs w:val="28"/>
        </w:rPr>
        <w:t xml:space="preserve"> </w:t>
      </w:r>
      <w:r w:rsidR="00DF573F" w:rsidRPr="00496429">
        <w:rPr>
          <w:sz w:val="28"/>
          <w:szCs w:val="28"/>
        </w:rPr>
        <w:t>Центру  надання адміністративних послуг  Рожнятівської селищної ради Івано-Франківської області</w:t>
      </w:r>
      <w:r w:rsidR="009115E4" w:rsidRPr="00496429">
        <w:rPr>
          <w:sz w:val="28"/>
          <w:szCs w:val="28"/>
        </w:rPr>
        <w:t xml:space="preserve">, де я працюю адміністратором. </w:t>
      </w:r>
      <w:r w:rsidR="00663390" w:rsidRPr="00496429">
        <w:rPr>
          <w:color w:val="000000"/>
          <w:sz w:val="28"/>
          <w:szCs w:val="28"/>
        </w:rPr>
        <w:t xml:space="preserve">Кількість досліджуваних респондентів налічувала </w:t>
      </w:r>
      <w:r w:rsidR="009115E4" w:rsidRPr="00496429">
        <w:rPr>
          <w:color w:val="000000"/>
          <w:sz w:val="28"/>
          <w:szCs w:val="28"/>
        </w:rPr>
        <w:t xml:space="preserve">30 </w:t>
      </w:r>
      <w:r w:rsidR="00663390" w:rsidRPr="00496429">
        <w:rPr>
          <w:color w:val="000000"/>
          <w:sz w:val="28"/>
          <w:szCs w:val="28"/>
        </w:rPr>
        <w:t>осіб (усі працівники відділу</w:t>
      </w:r>
      <w:r w:rsidR="009115E4" w:rsidRPr="00496429">
        <w:rPr>
          <w:color w:val="000000"/>
          <w:sz w:val="28"/>
          <w:szCs w:val="28"/>
        </w:rPr>
        <w:t xml:space="preserve"> різного рівня</w:t>
      </w:r>
      <w:r w:rsidR="00663390" w:rsidRPr="00496429">
        <w:rPr>
          <w:color w:val="000000"/>
          <w:sz w:val="28"/>
          <w:szCs w:val="28"/>
        </w:rPr>
        <w:t xml:space="preserve">). </w:t>
      </w:r>
    </w:p>
    <w:p w14:paraId="2A4E8FE6" w14:textId="77777777" w:rsidR="00FE5EA7" w:rsidRDefault="00496429" w:rsidP="0066195C">
      <w:pPr>
        <w:widowControl w:val="0"/>
        <w:spacing w:line="360" w:lineRule="auto"/>
        <w:ind w:firstLine="567"/>
        <w:jc w:val="center"/>
        <w:rPr>
          <w:sz w:val="28"/>
          <w:szCs w:val="28"/>
        </w:rPr>
      </w:pPr>
      <w:r>
        <w:rPr>
          <w:color w:val="000000"/>
          <w:sz w:val="28"/>
          <w:szCs w:val="28"/>
        </w:rPr>
        <w:t xml:space="preserve">Перейдемо до аналізу відповідей працівників </w:t>
      </w:r>
      <w:r w:rsidRPr="00496429">
        <w:rPr>
          <w:sz w:val="28"/>
          <w:szCs w:val="28"/>
        </w:rPr>
        <w:t>Центру  надання адміністративних послуг  Рожнятівської селищної ради Івано-Франківської області</w:t>
      </w:r>
      <w:r w:rsidR="008D7CAA">
        <w:rPr>
          <w:sz w:val="28"/>
          <w:szCs w:val="28"/>
        </w:rPr>
        <w:t xml:space="preserve">. </w:t>
      </w:r>
    </w:p>
    <w:p w14:paraId="22F33C27" w14:textId="77777777" w:rsidR="00496429" w:rsidRDefault="00D3129A" w:rsidP="0066195C">
      <w:pPr>
        <w:widowControl w:val="0"/>
        <w:spacing w:line="360" w:lineRule="auto"/>
        <w:ind w:firstLine="567"/>
        <w:jc w:val="center"/>
        <w:rPr>
          <w:color w:val="000000"/>
          <w:sz w:val="28"/>
          <w:szCs w:val="28"/>
        </w:rPr>
      </w:pPr>
      <w:r w:rsidRPr="004D07FB">
        <w:rPr>
          <w:i/>
          <w:color w:val="000000"/>
          <w:sz w:val="28"/>
          <w:szCs w:val="28"/>
        </w:rPr>
        <w:lastRenderedPageBreak/>
        <w:t>Щодо першого запитання:</w:t>
      </w:r>
    </w:p>
    <w:p w14:paraId="68577696" w14:textId="77777777" w:rsidR="00BB67C3" w:rsidRDefault="00D3129A" w:rsidP="0066195C">
      <w:pPr>
        <w:widowControl w:val="0"/>
        <w:spacing w:line="360" w:lineRule="auto"/>
        <w:ind w:firstLine="567"/>
        <w:jc w:val="both"/>
        <w:rPr>
          <w:color w:val="000000"/>
          <w:sz w:val="28"/>
          <w:szCs w:val="28"/>
        </w:rPr>
      </w:pPr>
      <w:r>
        <w:rPr>
          <w:color w:val="000000"/>
          <w:sz w:val="28"/>
          <w:szCs w:val="28"/>
        </w:rPr>
        <w:t xml:space="preserve">Практично усі </w:t>
      </w:r>
      <w:r w:rsidR="007E6370">
        <w:rPr>
          <w:color w:val="000000"/>
          <w:sz w:val="28"/>
          <w:szCs w:val="28"/>
        </w:rPr>
        <w:t xml:space="preserve">службовці вказали на те, що комунікативні </w:t>
      </w:r>
      <w:r w:rsidR="00A96C8D">
        <w:rPr>
          <w:color w:val="000000"/>
          <w:sz w:val="28"/>
          <w:szCs w:val="28"/>
        </w:rPr>
        <w:t>бар’єри</w:t>
      </w:r>
      <w:r w:rsidR="007E6370">
        <w:rPr>
          <w:color w:val="000000"/>
          <w:sz w:val="28"/>
          <w:szCs w:val="28"/>
        </w:rPr>
        <w:t xml:space="preserve"> є негативним явищем у їх професійній діяльності і </w:t>
      </w:r>
      <w:r w:rsidR="00A96C8D">
        <w:rPr>
          <w:color w:val="000000"/>
          <w:sz w:val="28"/>
          <w:szCs w:val="28"/>
        </w:rPr>
        <w:t>пов’язали</w:t>
      </w:r>
      <w:r w:rsidR="007E6370">
        <w:rPr>
          <w:color w:val="000000"/>
          <w:sz w:val="28"/>
          <w:szCs w:val="28"/>
        </w:rPr>
        <w:t xml:space="preserve"> </w:t>
      </w:r>
      <w:r w:rsidR="00BB67C3">
        <w:rPr>
          <w:color w:val="000000"/>
          <w:sz w:val="28"/>
          <w:szCs w:val="28"/>
        </w:rPr>
        <w:t>це з:</w:t>
      </w:r>
    </w:p>
    <w:p w14:paraId="7E6D5133" w14:textId="77777777" w:rsidR="00BB67C3" w:rsidRDefault="00BB67C3" w:rsidP="0066195C">
      <w:pPr>
        <w:widowControl w:val="0"/>
        <w:numPr>
          <w:ilvl w:val="0"/>
          <w:numId w:val="38"/>
        </w:numPr>
        <w:spacing w:line="360" w:lineRule="auto"/>
        <w:ind w:left="1068"/>
        <w:jc w:val="both"/>
        <w:rPr>
          <w:i/>
          <w:color w:val="000000"/>
          <w:sz w:val="28"/>
          <w:szCs w:val="28"/>
        </w:rPr>
      </w:pPr>
      <w:r>
        <w:rPr>
          <w:i/>
          <w:color w:val="000000"/>
          <w:sz w:val="28"/>
          <w:szCs w:val="28"/>
        </w:rPr>
        <w:t>проблемою</w:t>
      </w:r>
    </w:p>
    <w:p w14:paraId="42D10345" w14:textId="77777777" w:rsidR="00BB67C3" w:rsidRDefault="00BB67C3" w:rsidP="0066195C">
      <w:pPr>
        <w:widowControl w:val="0"/>
        <w:numPr>
          <w:ilvl w:val="0"/>
          <w:numId w:val="38"/>
        </w:numPr>
        <w:spacing w:line="360" w:lineRule="auto"/>
        <w:ind w:left="1068"/>
        <w:jc w:val="both"/>
        <w:rPr>
          <w:i/>
          <w:color w:val="000000"/>
          <w:sz w:val="28"/>
          <w:szCs w:val="28"/>
        </w:rPr>
      </w:pPr>
      <w:r>
        <w:rPr>
          <w:i/>
          <w:color w:val="000000"/>
          <w:sz w:val="28"/>
          <w:szCs w:val="28"/>
        </w:rPr>
        <w:t xml:space="preserve">труднощами </w:t>
      </w:r>
    </w:p>
    <w:p w14:paraId="67773DB7" w14:textId="77777777" w:rsidR="00BB67C3" w:rsidRDefault="00BB67C3" w:rsidP="0066195C">
      <w:pPr>
        <w:widowControl w:val="0"/>
        <w:numPr>
          <w:ilvl w:val="0"/>
          <w:numId w:val="38"/>
        </w:numPr>
        <w:spacing w:line="360" w:lineRule="auto"/>
        <w:ind w:left="1068"/>
        <w:jc w:val="both"/>
        <w:rPr>
          <w:i/>
          <w:color w:val="000000"/>
          <w:sz w:val="28"/>
          <w:szCs w:val="28"/>
        </w:rPr>
      </w:pPr>
      <w:r w:rsidRPr="00EA2F8E">
        <w:rPr>
          <w:i/>
          <w:color w:val="000000"/>
          <w:sz w:val="28"/>
          <w:szCs w:val="28"/>
        </w:rPr>
        <w:t>перепона</w:t>
      </w:r>
      <w:r>
        <w:rPr>
          <w:i/>
          <w:color w:val="000000"/>
          <w:sz w:val="28"/>
          <w:szCs w:val="28"/>
        </w:rPr>
        <w:t>ми</w:t>
      </w:r>
    </w:p>
    <w:p w14:paraId="6487728A" w14:textId="77777777" w:rsidR="001F39A3" w:rsidRDefault="001F39A3" w:rsidP="0066195C">
      <w:pPr>
        <w:widowControl w:val="0"/>
        <w:numPr>
          <w:ilvl w:val="0"/>
          <w:numId w:val="38"/>
        </w:numPr>
        <w:spacing w:line="360" w:lineRule="auto"/>
        <w:ind w:left="1068"/>
        <w:jc w:val="both"/>
        <w:rPr>
          <w:i/>
          <w:color w:val="000000"/>
          <w:sz w:val="28"/>
          <w:szCs w:val="28"/>
        </w:rPr>
      </w:pPr>
      <w:r>
        <w:rPr>
          <w:i/>
          <w:color w:val="000000"/>
          <w:sz w:val="28"/>
          <w:szCs w:val="28"/>
        </w:rPr>
        <w:t>перешкодою</w:t>
      </w:r>
    </w:p>
    <w:p w14:paraId="3B4208E7" w14:textId="77777777" w:rsidR="00BB67C3" w:rsidRDefault="00BB67C3" w:rsidP="0066195C">
      <w:pPr>
        <w:widowControl w:val="0"/>
        <w:numPr>
          <w:ilvl w:val="0"/>
          <w:numId w:val="38"/>
        </w:numPr>
        <w:spacing w:line="360" w:lineRule="auto"/>
        <w:ind w:left="1068"/>
        <w:jc w:val="both"/>
        <w:rPr>
          <w:i/>
          <w:color w:val="000000"/>
          <w:sz w:val="28"/>
          <w:szCs w:val="28"/>
        </w:rPr>
      </w:pPr>
      <w:r w:rsidRPr="00EA2F8E">
        <w:rPr>
          <w:i/>
          <w:color w:val="000000"/>
          <w:sz w:val="28"/>
          <w:szCs w:val="28"/>
        </w:rPr>
        <w:t>нерозуміння</w:t>
      </w:r>
      <w:r>
        <w:rPr>
          <w:i/>
          <w:color w:val="000000"/>
          <w:sz w:val="28"/>
          <w:szCs w:val="28"/>
        </w:rPr>
        <w:t>м</w:t>
      </w:r>
      <w:r w:rsidRPr="00E81299">
        <w:rPr>
          <w:i/>
          <w:color w:val="000000"/>
          <w:sz w:val="28"/>
          <w:szCs w:val="28"/>
        </w:rPr>
        <w:t>;</w:t>
      </w:r>
    </w:p>
    <w:p w14:paraId="6F5C478D" w14:textId="77777777" w:rsidR="001F39A3" w:rsidRDefault="001F39A3" w:rsidP="0066195C">
      <w:pPr>
        <w:widowControl w:val="0"/>
        <w:numPr>
          <w:ilvl w:val="0"/>
          <w:numId w:val="38"/>
        </w:numPr>
        <w:spacing w:line="360" w:lineRule="auto"/>
        <w:ind w:left="1068"/>
        <w:jc w:val="both"/>
        <w:rPr>
          <w:i/>
          <w:color w:val="000000"/>
          <w:sz w:val="28"/>
          <w:szCs w:val="28"/>
        </w:rPr>
      </w:pPr>
      <w:r>
        <w:rPr>
          <w:i/>
          <w:color w:val="000000"/>
          <w:sz w:val="28"/>
          <w:szCs w:val="28"/>
        </w:rPr>
        <w:t>конфліктами</w:t>
      </w:r>
    </w:p>
    <w:p w14:paraId="4231F0EC" w14:textId="77777777" w:rsidR="00BB67C3" w:rsidRDefault="001F39A3" w:rsidP="0066195C">
      <w:pPr>
        <w:widowControl w:val="0"/>
        <w:numPr>
          <w:ilvl w:val="0"/>
          <w:numId w:val="38"/>
        </w:numPr>
        <w:spacing w:line="360" w:lineRule="auto"/>
        <w:ind w:left="1068"/>
        <w:jc w:val="both"/>
        <w:rPr>
          <w:i/>
          <w:color w:val="000000"/>
          <w:sz w:val="28"/>
          <w:szCs w:val="28"/>
        </w:rPr>
      </w:pPr>
      <w:r>
        <w:rPr>
          <w:i/>
          <w:color w:val="000000"/>
          <w:sz w:val="28"/>
          <w:szCs w:val="28"/>
        </w:rPr>
        <w:t>складнощами</w:t>
      </w:r>
      <w:r w:rsidR="00BB67C3">
        <w:rPr>
          <w:i/>
          <w:color w:val="000000"/>
          <w:sz w:val="28"/>
          <w:szCs w:val="28"/>
        </w:rPr>
        <w:t xml:space="preserve"> </w:t>
      </w:r>
      <w:r w:rsidR="00BB67C3" w:rsidRPr="00EA2F8E">
        <w:rPr>
          <w:i/>
          <w:color w:val="000000"/>
          <w:sz w:val="28"/>
          <w:szCs w:val="28"/>
        </w:rPr>
        <w:t xml:space="preserve"> у спілкуванні</w:t>
      </w:r>
      <w:r w:rsidR="00BB67C3" w:rsidRPr="00E81299">
        <w:rPr>
          <w:i/>
          <w:color w:val="000000"/>
          <w:sz w:val="28"/>
          <w:szCs w:val="28"/>
        </w:rPr>
        <w:t>;</w:t>
      </w:r>
      <w:r w:rsidR="00BB67C3" w:rsidRPr="00EA2F8E">
        <w:rPr>
          <w:i/>
          <w:color w:val="000000"/>
          <w:sz w:val="28"/>
          <w:szCs w:val="28"/>
        </w:rPr>
        <w:t xml:space="preserve"> </w:t>
      </w:r>
    </w:p>
    <w:p w14:paraId="10F45B97" w14:textId="77777777" w:rsidR="001F39A3" w:rsidRDefault="00BB67C3" w:rsidP="0066195C">
      <w:pPr>
        <w:widowControl w:val="0"/>
        <w:numPr>
          <w:ilvl w:val="0"/>
          <w:numId w:val="38"/>
        </w:numPr>
        <w:spacing w:line="360" w:lineRule="auto"/>
        <w:ind w:left="1068"/>
        <w:jc w:val="both"/>
        <w:rPr>
          <w:i/>
          <w:color w:val="000000"/>
          <w:sz w:val="28"/>
          <w:szCs w:val="28"/>
        </w:rPr>
      </w:pPr>
      <w:r w:rsidRPr="00EA2F8E">
        <w:rPr>
          <w:i/>
          <w:color w:val="000000"/>
          <w:sz w:val="28"/>
          <w:szCs w:val="28"/>
        </w:rPr>
        <w:t>не бажання</w:t>
      </w:r>
      <w:r w:rsidR="001F39A3">
        <w:rPr>
          <w:i/>
          <w:color w:val="000000"/>
          <w:sz w:val="28"/>
          <w:szCs w:val="28"/>
        </w:rPr>
        <w:t>м до контакту</w:t>
      </w:r>
    </w:p>
    <w:p w14:paraId="096A58C5" w14:textId="77777777" w:rsidR="001F39A3" w:rsidRDefault="001F39A3" w:rsidP="0066195C">
      <w:pPr>
        <w:widowControl w:val="0"/>
        <w:numPr>
          <w:ilvl w:val="0"/>
          <w:numId w:val="38"/>
        </w:numPr>
        <w:spacing w:line="360" w:lineRule="auto"/>
        <w:ind w:left="1068"/>
        <w:jc w:val="both"/>
        <w:rPr>
          <w:i/>
          <w:color w:val="000000"/>
          <w:sz w:val="28"/>
          <w:szCs w:val="28"/>
        </w:rPr>
      </w:pPr>
      <w:r>
        <w:rPr>
          <w:i/>
          <w:color w:val="000000"/>
          <w:sz w:val="28"/>
          <w:szCs w:val="28"/>
        </w:rPr>
        <w:t>несприйняттям</w:t>
      </w:r>
    </w:p>
    <w:p w14:paraId="4FDC37C9" w14:textId="77777777" w:rsidR="001F39A3" w:rsidRDefault="00BB67C3" w:rsidP="0066195C">
      <w:pPr>
        <w:widowControl w:val="0"/>
        <w:numPr>
          <w:ilvl w:val="0"/>
          <w:numId w:val="38"/>
        </w:numPr>
        <w:spacing w:line="360" w:lineRule="auto"/>
        <w:ind w:left="1068"/>
        <w:jc w:val="both"/>
        <w:rPr>
          <w:i/>
          <w:color w:val="000000"/>
          <w:sz w:val="28"/>
          <w:szCs w:val="28"/>
        </w:rPr>
      </w:pPr>
      <w:r w:rsidRPr="001F39A3">
        <w:rPr>
          <w:i/>
          <w:color w:val="000000"/>
          <w:sz w:val="28"/>
          <w:szCs w:val="28"/>
        </w:rPr>
        <w:t xml:space="preserve"> не готовніст</w:t>
      </w:r>
      <w:r w:rsidR="001F39A3">
        <w:rPr>
          <w:i/>
          <w:color w:val="000000"/>
          <w:sz w:val="28"/>
          <w:szCs w:val="28"/>
        </w:rPr>
        <w:t>ю до сприйняття</w:t>
      </w:r>
    </w:p>
    <w:p w14:paraId="4E54F907" w14:textId="77777777" w:rsidR="00BB67C3" w:rsidRDefault="00BB67C3" w:rsidP="0066195C">
      <w:pPr>
        <w:widowControl w:val="0"/>
        <w:numPr>
          <w:ilvl w:val="0"/>
          <w:numId w:val="38"/>
        </w:numPr>
        <w:spacing w:line="360" w:lineRule="auto"/>
        <w:ind w:left="1068"/>
        <w:jc w:val="both"/>
        <w:rPr>
          <w:i/>
          <w:color w:val="000000"/>
          <w:sz w:val="28"/>
          <w:szCs w:val="28"/>
        </w:rPr>
      </w:pPr>
      <w:r w:rsidRPr="00EA2F8E">
        <w:rPr>
          <w:i/>
          <w:color w:val="000000"/>
          <w:sz w:val="28"/>
          <w:szCs w:val="28"/>
        </w:rPr>
        <w:t>складніст</w:t>
      </w:r>
      <w:r w:rsidR="001F39A3">
        <w:rPr>
          <w:i/>
          <w:color w:val="000000"/>
          <w:sz w:val="28"/>
          <w:szCs w:val="28"/>
        </w:rPr>
        <w:t xml:space="preserve">ю розуміння </w:t>
      </w:r>
    </w:p>
    <w:p w14:paraId="2CE267AC" w14:textId="77777777" w:rsidR="00BB67C3" w:rsidRDefault="00BB67C3" w:rsidP="0066195C">
      <w:pPr>
        <w:widowControl w:val="0"/>
        <w:numPr>
          <w:ilvl w:val="0"/>
          <w:numId w:val="38"/>
        </w:numPr>
        <w:spacing w:line="360" w:lineRule="auto"/>
        <w:ind w:left="1068"/>
        <w:jc w:val="both"/>
        <w:rPr>
          <w:i/>
          <w:color w:val="000000"/>
          <w:sz w:val="28"/>
          <w:szCs w:val="28"/>
        </w:rPr>
      </w:pPr>
      <w:r>
        <w:rPr>
          <w:i/>
          <w:color w:val="000000"/>
          <w:sz w:val="28"/>
          <w:szCs w:val="28"/>
        </w:rPr>
        <w:t>невміння</w:t>
      </w:r>
      <w:r w:rsidR="009E31F1">
        <w:rPr>
          <w:i/>
          <w:color w:val="000000"/>
          <w:sz w:val="28"/>
          <w:szCs w:val="28"/>
        </w:rPr>
        <w:t>м</w:t>
      </w:r>
      <w:r>
        <w:rPr>
          <w:i/>
          <w:color w:val="000000"/>
          <w:sz w:val="28"/>
          <w:szCs w:val="28"/>
        </w:rPr>
        <w:t xml:space="preserve"> висловити свою думку </w:t>
      </w:r>
    </w:p>
    <w:p w14:paraId="04AFFB11" w14:textId="77777777" w:rsidR="00BB67C3" w:rsidRDefault="00BB67C3" w:rsidP="0066195C">
      <w:pPr>
        <w:widowControl w:val="0"/>
        <w:numPr>
          <w:ilvl w:val="0"/>
          <w:numId w:val="38"/>
        </w:numPr>
        <w:spacing w:line="360" w:lineRule="auto"/>
        <w:ind w:left="1068"/>
        <w:jc w:val="both"/>
        <w:rPr>
          <w:i/>
          <w:color w:val="000000"/>
          <w:sz w:val="28"/>
          <w:szCs w:val="28"/>
        </w:rPr>
      </w:pPr>
      <w:r>
        <w:rPr>
          <w:i/>
          <w:color w:val="000000"/>
          <w:sz w:val="28"/>
          <w:szCs w:val="28"/>
        </w:rPr>
        <w:t>страх</w:t>
      </w:r>
      <w:r w:rsidR="009E31F1">
        <w:rPr>
          <w:i/>
          <w:color w:val="000000"/>
          <w:sz w:val="28"/>
          <w:szCs w:val="28"/>
        </w:rPr>
        <w:t>ом</w:t>
      </w:r>
      <w:r>
        <w:rPr>
          <w:i/>
          <w:color w:val="000000"/>
          <w:sz w:val="28"/>
          <w:szCs w:val="28"/>
        </w:rPr>
        <w:t xml:space="preserve"> спілкування</w:t>
      </w:r>
    </w:p>
    <w:p w14:paraId="6E3F7CE3" w14:textId="77777777" w:rsidR="009E31F1" w:rsidRDefault="006263F0" w:rsidP="0066195C">
      <w:pPr>
        <w:widowControl w:val="0"/>
        <w:numPr>
          <w:ilvl w:val="0"/>
          <w:numId w:val="38"/>
        </w:numPr>
        <w:spacing w:line="360" w:lineRule="auto"/>
        <w:ind w:left="1068"/>
        <w:jc w:val="both"/>
        <w:rPr>
          <w:i/>
          <w:color w:val="000000"/>
          <w:sz w:val="28"/>
          <w:szCs w:val="28"/>
        </w:rPr>
      </w:pPr>
      <w:r>
        <w:rPr>
          <w:i/>
          <w:color w:val="000000"/>
          <w:sz w:val="28"/>
          <w:szCs w:val="28"/>
        </w:rPr>
        <w:t>невмінням слухати</w:t>
      </w:r>
    </w:p>
    <w:p w14:paraId="14A6F5C5" w14:textId="77777777" w:rsidR="006263F0" w:rsidRDefault="006263F0" w:rsidP="0066195C">
      <w:pPr>
        <w:widowControl w:val="0"/>
        <w:numPr>
          <w:ilvl w:val="0"/>
          <w:numId w:val="38"/>
        </w:numPr>
        <w:spacing w:line="360" w:lineRule="auto"/>
        <w:ind w:left="1068"/>
        <w:jc w:val="both"/>
        <w:rPr>
          <w:i/>
          <w:color w:val="000000"/>
          <w:sz w:val="28"/>
          <w:szCs w:val="28"/>
        </w:rPr>
      </w:pPr>
      <w:r>
        <w:rPr>
          <w:i/>
          <w:color w:val="000000"/>
          <w:sz w:val="28"/>
          <w:szCs w:val="28"/>
        </w:rPr>
        <w:t>відсутністю зворотного зв’язку</w:t>
      </w:r>
    </w:p>
    <w:p w14:paraId="642F5038" w14:textId="77777777" w:rsidR="00663390" w:rsidRPr="00EA2F8E" w:rsidRDefault="006263F0" w:rsidP="0066195C">
      <w:pPr>
        <w:widowControl w:val="0"/>
        <w:spacing w:line="360" w:lineRule="auto"/>
        <w:jc w:val="both"/>
        <w:rPr>
          <w:color w:val="000000"/>
          <w:sz w:val="28"/>
          <w:szCs w:val="28"/>
        </w:rPr>
      </w:pPr>
      <w:r>
        <w:rPr>
          <w:color w:val="000000"/>
          <w:sz w:val="28"/>
          <w:szCs w:val="28"/>
        </w:rPr>
        <w:t>Т</w:t>
      </w:r>
      <w:r w:rsidR="00663390">
        <w:rPr>
          <w:color w:val="000000"/>
          <w:sz w:val="28"/>
          <w:szCs w:val="28"/>
        </w:rPr>
        <w:t>акий результат</w:t>
      </w:r>
      <w:r>
        <w:rPr>
          <w:color w:val="000000"/>
          <w:sz w:val="28"/>
          <w:szCs w:val="28"/>
        </w:rPr>
        <w:t xml:space="preserve"> свідчить </w:t>
      </w:r>
      <w:r w:rsidR="00612B9A">
        <w:rPr>
          <w:color w:val="000000"/>
          <w:sz w:val="28"/>
          <w:szCs w:val="28"/>
        </w:rPr>
        <w:t>про наявну загрозу взаємодії діяльності органів влади</w:t>
      </w:r>
      <w:r w:rsidR="00270361">
        <w:rPr>
          <w:color w:val="000000"/>
          <w:sz w:val="28"/>
          <w:szCs w:val="28"/>
        </w:rPr>
        <w:t xml:space="preserve"> з громадськістю.</w:t>
      </w:r>
      <w:r w:rsidR="00612B9A">
        <w:rPr>
          <w:color w:val="000000"/>
          <w:sz w:val="28"/>
          <w:szCs w:val="28"/>
        </w:rPr>
        <w:t xml:space="preserve"> Багато відповідей засвідчили реальне занепокоєння </w:t>
      </w:r>
      <w:r w:rsidR="00270361">
        <w:rPr>
          <w:color w:val="000000"/>
          <w:sz w:val="28"/>
          <w:szCs w:val="28"/>
        </w:rPr>
        <w:t xml:space="preserve">службовцями цією проблемою </w:t>
      </w:r>
      <w:r w:rsidR="00612B9A">
        <w:rPr>
          <w:color w:val="000000"/>
          <w:sz w:val="28"/>
          <w:szCs w:val="28"/>
        </w:rPr>
        <w:t xml:space="preserve"> </w:t>
      </w:r>
      <w:r w:rsidR="00270361">
        <w:rPr>
          <w:color w:val="000000"/>
          <w:sz w:val="28"/>
          <w:szCs w:val="28"/>
        </w:rPr>
        <w:t xml:space="preserve">і вказує на проблеми </w:t>
      </w:r>
      <w:proofErr w:type="spellStart"/>
      <w:r w:rsidR="00270361">
        <w:rPr>
          <w:color w:val="000000"/>
          <w:sz w:val="28"/>
          <w:szCs w:val="28"/>
        </w:rPr>
        <w:t>зворотнього</w:t>
      </w:r>
      <w:proofErr w:type="spellEnd"/>
      <w:r w:rsidR="00270361">
        <w:rPr>
          <w:color w:val="000000"/>
          <w:sz w:val="28"/>
          <w:szCs w:val="28"/>
        </w:rPr>
        <w:t xml:space="preserve"> зв’язку між </w:t>
      </w:r>
      <w:proofErr w:type="spellStart"/>
      <w:r w:rsidR="00270361">
        <w:rPr>
          <w:color w:val="000000"/>
          <w:sz w:val="28"/>
          <w:szCs w:val="28"/>
        </w:rPr>
        <w:t>комунікантами</w:t>
      </w:r>
      <w:proofErr w:type="spellEnd"/>
      <w:r w:rsidR="00D5499B">
        <w:rPr>
          <w:color w:val="000000"/>
          <w:sz w:val="28"/>
          <w:szCs w:val="28"/>
        </w:rPr>
        <w:t xml:space="preserve">, </w:t>
      </w:r>
      <w:r w:rsidR="00270361">
        <w:rPr>
          <w:color w:val="000000"/>
          <w:sz w:val="28"/>
          <w:szCs w:val="28"/>
        </w:rPr>
        <w:t xml:space="preserve"> невміння налагоджувати контакт</w:t>
      </w:r>
      <w:r w:rsidR="00D5499B">
        <w:rPr>
          <w:color w:val="000000"/>
          <w:sz w:val="28"/>
          <w:szCs w:val="28"/>
        </w:rPr>
        <w:t xml:space="preserve"> і </w:t>
      </w:r>
      <w:proofErr w:type="spellStart"/>
      <w:r w:rsidR="00D5499B">
        <w:rPr>
          <w:color w:val="000000"/>
          <w:sz w:val="28"/>
          <w:szCs w:val="28"/>
        </w:rPr>
        <w:t>життєво</w:t>
      </w:r>
      <w:proofErr w:type="spellEnd"/>
      <w:r w:rsidR="00D5499B">
        <w:rPr>
          <w:color w:val="000000"/>
          <w:sz w:val="28"/>
          <w:szCs w:val="28"/>
        </w:rPr>
        <w:t>-професійні перепони у цій взаємодії.</w:t>
      </w:r>
    </w:p>
    <w:p w14:paraId="06256364" w14:textId="77777777" w:rsidR="008D7CAA" w:rsidRPr="004D07FB" w:rsidRDefault="008D7CAA" w:rsidP="0066195C">
      <w:pPr>
        <w:widowControl w:val="0"/>
        <w:spacing w:line="360" w:lineRule="auto"/>
        <w:ind w:firstLine="567"/>
        <w:jc w:val="center"/>
        <w:rPr>
          <w:i/>
          <w:color w:val="000000"/>
          <w:sz w:val="28"/>
          <w:szCs w:val="28"/>
        </w:rPr>
      </w:pPr>
      <w:r w:rsidRPr="004D07FB">
        <w:rPr>
          <w:i/>
          <w:color w:val="000000"/>
          <w:sz w:val="28"/>
          <w:szCs w:val="28"/>
        </w:rPr>
        <w:t xml:space="preserve">Щодо </w:t>
      </w:r>
      <w:r w:rsidR="000866EA" w:rsidRPr="004D07FB">
        <w:rPr>
          <w:i/>
          <w:color w:val="000000"/>
          <w:sz w:val="28"/>
          <w:szCs w:val="28"/>
        </w:rPr>
        <w:t>другого</w:t>
      </w:r>
      <w:r w:rsidRPr="004D07FB">
        <w:rPr>
          <w:i/>
          <w:color w:val="000000"/>
          <w:sz w:val="28"/>
          <w:szCs w:val="28"/>
        </w:rPr>
        <w:t xml:space="preserve"> запитання:</w:t>
      </w:r>
    </w:p>
    <w:p w14:paraId="6362AE25" w14:textId="77777777" w:rsidR="008B6199" w:rsidRPr="008B374B" w:rsidRDefault="008B6199" w:rsidP="0066195C">
      <w:pPr>
        <w:widowControl w:val="0"/>
        <w:spacing w:line="360" w:lineRule="auto"/>
        <w:jc w:val="both"/>
        <w:rPr>
          <w:i/>
          <w:color w:val="000000"/>
          <w:sz w:val="28"/>
          <w:szCs w:val="28"/>
        </w:rPr>
      </w:pPr>
      <w:r>
        <w:rPr>
          <w:color w:val="000000"/>
          <w:sz w:val="28"/>
          <w:szCs w:val="28"/>
        </w:rPr>
        <w:t xml:space="preserve">        </w:t>
      </w:r>
      <w:r w:rsidR="00EA6B1A">
        <w:rPr>
          <w:color w:val="000000"/>
          <w:sz w:val="28"/>
          <w:szCs w:val="28"/>
        </w:rPr>
        <w:t xml:space="preserve"> Для </w:t>
      </w:r>
      <w:r w:rsidR="000866EA">
        <w:rPr>
          <w:color w:val="000000"/>
          <w:sz w:val="28"/>
          <w:szCs w:val="28"/>
        </w:rPr>
        <w:t xml:space="preserve">розуміння </w:t>
      </w:r>
      <w:r w:rsidR="00EA6B1A">
        <w:rPr>
          <w:color w:val="000000"/>
          <w:sz w:val="28"/>
          <w:szCs w:val="28"/>
        </w:rPr>
        <w:t xml:space="preserve"> </w:t>
      </w:r>
      <w:r w:rsidR="000866EA">
        <w:rPr>
          <w:color w:val="000000"/>
          <w:sz w:val="28"/>
          <w:szCs w:val="28"/>
        </w:rPr>
        <w:t xml:space="preserve">гостроти </w:t>
      </w:r>
      <w:r w:rsidR="00EA6B1A">
        <w:rPr>
          <w:color w:val="000000"/>
          <w:sz w:val="28"/>
          <w:szCs w:val="28"/>
        </w:rPr>
        <w:t xml:space="preserve">проблеми </w:t>
      </w:r>
      <w:r>
        <w:rPr>
          <w:color w:val="000000"/>
          <w:sz w:val="28"/>
          <w:szCs w:val="28"/>
        </w:rPr>
        <w:t xml:space="preserve">респондентами </w:t>
      </w:r>
      <w:r w:rsidR="000866EA">
        <w:rPr>
          <w:color w:val="000000"/>
          <w:sz w:val="28"/>
          <w:szCs w:val="28"/>
        </w:rPr>
        <w:t xml:space="preserve">нами було поставлено </w:t>
      </w:r>
      <w:r>
        <w:rPr>
          <w:color w:val="000000"/>
          <w:sz w:val="28"/>
          <w:szCs w:val="28"/>
        </w:rPr>
        <w:t xml:space="preserve">їм </w:t>
      </w:r>
      <w:r w:rsidR="000866EA">
        <w:rPr>
          <w:color w:val="000000"/>
          <w:sz w:val="28"/>
          <w:szCs w:val="28"/>
        </w:rPr>
        <w:t xml:space="preserve">таке </w:t>
      </w:r>
      <w:r w:rsidR="00EA6B1A">
        <w:rPr>
          <w:color w:val="000000"/>
          <w:sz w:val="28"/>
          <w:szCs w:val="28"/>
        </w:rPr>
        <w:t xml:space="preserve"> запитання</w:t>
      </w:r>
      <w:r w:rsidR="00EA6B1A" w:rsidRPr="004E5B6F">
        <w:rPr>
          <w:color w:val="000000"/>
          <w:sz w:val="28"/>
          <w:szCs w:val="28"/>
        </w:rPr>
        <w:t>:</w:t>
      </w:r>
      <w:r w:rsidR="00EA6B1A">
        <w:rPr>
          <w:color w:val="000000"/>
          <w:sz w:val="28"/>
          <w:szCs w:val="28"/>
        </w:rPr>
        <w:t xml:space="preserve"> </w:t>
      </w:r>
      <w:r w:rsidRPr="008B374B">
        <w:rPr>
          <w:i/>
          <w:color w:val="000000"/>
          <w:sz w:val="28"/>
          <w:szCs w:val="28"/>
        </w:rPr>
        <w:t>«Позначте, як часто вони виникають у вашій діяльності?</w:t>
      </w:r>
    </w:p>
    <w:p w14:paraId="5BBFB1D5" w14:textId="77777777" w:rsidR="008B6199" w:rsidRDefault="008B6199" w:rsidP="0066195C">
      <w:pPr>
        <w:widowControl w:val="0"/>
        <w:spacing w:line="360" w:lineRule="auto"/>
        <w:jc w:val="both"/>
        <w:rPr>
          <w:color w:val="000000"/>
          <w:sz w:val="28"/>
          <w:szCs w:val="28"/>
        </w:rPr>
      </w:pPr>
      <w:r>
        <w:rPr>
          <w:color w:val="000000"/>
          <w:sz w:val="28"/>
          <w:szCs w:val="28"/>
        </w:rPr>
        <w:t>А) дуже часто</w:t>
      </w:r>
      <w:r w:rsidR="000D5726">
        <w:rPr>
          <w:color w:val="000000"/>
          <w:sz w:val="28"/>
          <w:szCs w:val="28"/>
        </w:rPr>
        <w:t xml:space="preserve"> 2</w:t>
      </w:r>
    </w:p>
    <w:p w14:paraId="641623E6" w14:textId="77777777" w:rsidR="008B6199" w:rsidRDefault="008B6199" w:rsidP="0066195C">
      <w:pPr>
        <w:widowControl w:val="0"/>
        <w:spacing w:line="360" w:lineRule="auto"/>
        <w:jc w:val="both"/>
        <w:rPr>
          <w:color w:val="000000"/>
          <w:sz w:val="28"/>
          <w:szCs w:val="28"/>
        </w:rPr>
      </w:pPr>
      <w:r>
        <w:rPr>
          <w:color w:val="000000"/>
          <w:sz w:val="28"/>
          <w:szCs w:val="28"/>
        </w:rPr>
        <w:t>Б) часто</w:t>
      </w:r>
      <w:r w:rsidR="000D5726">
        <w:rPr>
          <w:color w:val="000000"/>
          <w:sz w:val="28"/>
          <w:szCs w:val="28"/>
        </w:rPr>
        <w:t xml:space="preserve"> </w:t>
      </w:r>
      <w:r w:rsidR="00063137">
        <w:rPr>
          <w:color w:val="000000"/>
          <w:sz w:val="28"/>
          <w:szCs w:val="28"/>
        </w:rPr>
        <w:t>8</w:t>
      </w:r>
    </w:p>
    <w:p w14:paraId="406C217F" w14:textId="77777777" w:rsidR="008B6199" w:rsidRDefault="008B6199" w:rsidP="0066195C">
      <w:pPr>
        <w:widowControl w:val="0"/>
        <w:spacing w:line="360" w:lineRule="auto"/>
        <w:jc w:val="both"/>
        <w:rPr>
          <w:color w:val="000000"/>
          <w:sz w:val="28"/>
          <w:szCs w:val="28"/>
        </w:rPr>
      </w:pPr>
      <w:r>
        <w:rPr>
          <w:color w:val="000000"/>
          <w:sz w:val="28"/>
          <w:szCs w:val="28"/>
        </w:rPr>
        <w:t>В) деколи</w:t>
      </w:r>
      <w:r w:rsidR="000D5726">
        <w:rPr>
          <w:color w:val="000000"/>
          <w:sz w:val="28"/>
          <w:szCs w:val="28"/>
        </w:rPr>
        <w:t xml:space="preserve"> 12</w:t>
      </w:r>
    </w:p>
    <w:p w14:paraId="0F4DD10B" w14:textId="77777777" w:rsidR="008B6199" w:rsidRDefault="008B6199" w:rsidP="0066195C">
      <w:pPr>
        <w:widowControl w:val="0"/>
        <w:spacing w:line="360" w:lineRule="auto"/>
        <w:jc w:val="both"/>
        <w:rPr>
          <w:color w:val="000000"/>
          <w:sz w:val="28"/>
          <w:szCs w:val="28"/>
        </w:rPr>
      </w:pPr>
      <w:r>
        <w:rPr>
          <w:color w:val="000000"/>
          <w:sz w:val="28"/>
          <w:szCs w:val="28"/>
        </w:rPr>
        <w:t xml:space="preserve">Г) дуже </w:t>
      </w:r>
      <w:proofErr w:type="spellStart"/>
      <w:r>
        <w:rPr>
          <w:color w:val="000000"/>
          <w:sz w:val="28"/>
          <w:szCs w:val="28"/>
        </w:rPr>
        <w:t>рідко</w:t>
      </w:r>
      <w:proofErr w:type="spellEnd"/>
      <w:r w:rsidR="000D5726">
        <w:rPr>
          <w:color w:val="000000"/>
          <w:sz w:val="28"/>
          <w:szCs w:val="28"/>
        </w:rPr>
        <w:t xml:space="preserve"> 5</w:t>
      </w:r>
    </w:p>
    <w:p w14:paraId="3759468C" w14:textId="77777777" w:rsidR="008B6199" w:rsidRDefault="008B6199" w:rsidP="0066195C">
      <w:pPr>
        <w:widowControl w:val="0"/>
        <w:spacing w:line="360" w:lineRule="auto"/>
        <w:jc w:val="both"/>
        <w:rPr>
          <w:color w:val="000000"/>
          <w:sz w:val="28"/>
          <w:szCs w:val="28"/>
        </w:rPr>
      </w:pPr>
      <w:r>
        <w:rPr>
          <w:color w:val="000000"/>
          <w:sz w:val="28"/>
          <w:szCs w:val="28"/>
        </w:rPr>
        <w:lastRenderedPageBreak/>
        <w:t>Д) ніколи</w:t>
      </w:r>
      <w:r w:rsidR="000D5726">
        <w:rPr>
          <w:color w:val="000000"/>
          <w:sz w:val="28"/>
          <w:szCs w:val="28"/>
        </w:rPr>
        <w:t xml:space="preserve"> 3</w:t>
      </w:r>
    </w:p>
    <w:p w14:paraId="76F4417F" w14:textId="77777777" w:rsidR="00EA6B1A" w:rsidRDefault="00174B4B" w:rsidP="0066195C">
      <w:pPr>
        <w:widowControl w:val="0"/>
        <w:spacing w:line="360" w:lineRule="auto"/>
        <w:ind w:firstLine="708"/>
        <w:jc w:val="both"/>
        <w:rPr>
          <w:color w:val="000000"/>
          <w:sz w:val="28"/>
          <w:szCs w:val="28"/>
        </w:rPr>
      </w:pPr>
      <w:r>
        <w:rPr>
          <w:color w:val="000000"/>
          <w:sz w:val="28"/>
          <w:szCs w:val="28"/>
        </w:rPr>
        <w:t xml:space="preserve">Працівники </w:t>
      </w:r>
      <w:proofErr w:type="spellStart"/>
      <w:r>
        <w:rPr>
          <w:color w:val="000000"/>
          <w:sz w:val="28"/>
          <w:szCs w:val="28"/>
        </w:rPr>
        <w:t>ЦНАПу</w:t>
      </w:r>
      <w:proofErr w:type="spellEnd"/>
      <w:r>
        <w:rPr>
          <w:color w:val="000000"/>
          <w:sz w:val="28"/>
          <w:szCs w:val="28"/>
        </w:rPr>
        <w:t xml:space="preserve"> </w:t>
      </w:r>
      <w:r w:rsidR="00EA6B1A">
        <w:rPr>
          <w:color w:val="000000"/>
          <w:sz w:val="28"/>
          <w:szCs w:val="28"/>
        </w:rPr>
        <w:t>надали такі відповіді</w:t>
      </w:r>
      <w:r w:rsidR="00981D27">
        <w:rPr>
          <w:color w:val="000000"/>
          <w:sz w:val="28"/>
          <w:szCs w:val="28"/>
        </w:rPr>
        <w:t xml:space="preserve"> (діаграма 2.1)</w:t>
      </w:r>
      <w:r w:rsidR="00EA6B1A" w:rsidRPr="00EA2F8E">
        <w:rPr>
          <w:color w:val="000000"/>
          <w:sz w:val="28"/>
          <w:szCs w:val="28"/>
        </w:rPr>
        <w:t>:</w:t>
      </w:r>
    </w:p>
    <w:p w14:paraId="1381A0C5" w14:textId="77777777" w:rsidR="008B6199" w:rsidRDefault="008B6199" w:rsidP="0066195C">
      <w:pPr>
        <w:widowControl w:val="0"/>
        <w:spacing w:line="360" w:lineRule="auto"/>
        <w:ind w:firstLine="708"/>
        <w:jc w:val="both"/>
        <w:rPr>
          <w:color w:val="000000"/>
          <w:sz w:val="28"/>
          <w:szCs w:val="28"/>
        </w:rPr>
      </w:pPr>
    </w:p>
    <w:p w14:paraId="6F017450" w14:textId="77777777" w:rsidR="008B6199" w:rsidRDefault="00174B4B" w:rsidP="0066195C">
      <w:pPr>
        <w:widowControl w:val="0"/>
        <w:spacing w:line="360" w:lineRule="auto"/>
        <w:ind w:firstLine="708"/>
        <w:jc w:val="both"/>
        <w:rPr>
          <w:color w:val="000000"/>
          <w:sz w:val="28"/>
          <w:szCs w:val="28"/>
        </w:rPr>
      </w:pPr>
      <w:r>
        <w:rPr>
          <w:noProof/>
          <w:color w:val="000000"/>
          <w:sz w:val="28"/>
          <w:szCs w:val="28"/>
        </w:rPr>
        <w:drawing>
          <wp:inline distT="0" distB="0" distL="0" distR="0" wp14:anchorId="55A46917" wp14:editId="1F6083C7">
            <wp:extent cx="4730890" cy="2861953"/>
            <wp:effectExtent l="19050" t="0" r="12560" b="0"/>
            <wp:docPr id="1"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14:paraId="25D81D98" w14:textId="77777777" w:rsidR="008B6199" w:rsidRPr="00981D27" w:rsidRDefault="00981D27" w:rsidP="0066195C">
      <w:pPr>
        <w:widowControl w:val="0"/>
        <w:spacing w:line="360" w:lineRule="auto"/>
        <w:ind w:firstLine="708"/>
        <w:jc w:val="center"/>
        <w:rPr>
          <w:b/>
          <w:color w:val="000000"/>
          <w:szCs w:val="28"/>
        </w:rPr>
      </w:pPr>
      <w:r w:rsidRPr="00981D27">
        <w:rPr>
          <w:b/>
          <w:color w:val="000000"/>
          <w:szCs w:val="28"/>
        </w:rPr>
        <w:t xml:space="preserve">Діаграма 2.1 – </w:t>
      </w:r>
      <w:r w:rsidR="004F6D5E">
        <w:rPr>
          <w:b/>
          <w:color w:val="000000"/>
          <w:szCs w:val="28"/>
        </w:rPr>
        <w:t>Ч</w:t>
      </w:r>
      <w:r w:rsidRPr="00981D27">
        <w:rPr>
          <w:b/>
          <w:color w:val="000000"/>
          <w:szCs w:val="28"/>
        </w:rPr>
        <w:t xml:space="preserve">астота виникнення комунікативних </w:t>
      </w:r>
      <w:proofErr w:type="spellStart"/>
      <w:r w:rsidRPr="00981D27">
        <w:rPr>
          <w:b/>
          <w:color w:val="000000"/>
          <w:szCs w:val="28"/>
        </w:rPr>
        <w:t>барєрів</w:t>
      </w:r>
      <w:proofErr w:type="spellEnd"/>
      <w:r w:rsidRPr="00981D27">
        <w:rPr>
          <w:b/>
          <w:color w:val="000000"/>
          <w:szCs w:val="28"/>
        </w:rPr>
        <w:t xml:space="preserve"> у працівників </w:t>
      </w:r>
      <w:proofErr w:type="spellStart"/>
      <w:r w:rsidRPr="00981D27">
        <w:rPr>
          <w:b/>
          <w:color w:val="000000"/>
          <w:szCs w:val="28"/>
        </w:rPr>
        <w:t>ЦНАПу</w:t>
      </w:r>
      <w:proofErr w:type="spellEnd"/>
      <w:r w:rsidRPr="00981D27">
        <w:rPr>
          <w:b/>
          <w:color w:val="000000"/>
          <w:szCs w:val="28"/>
        </w:rPr>
        <w:t xml:space="preserve"> </w:t>
      </w:r>
      <w:proofErr w:type="spellStart"/>
      <w:r w:rsidRPr="00981D27">
        <w:rPr>
          <w:b/>
          <w:color w:val="000000"/>
          <w:szCs w:val="28"/>
        </w:rPr>
        <w:t>Рожнітвської</w:t>
      </w:r>
      <w:proofErr w:type="spellEnd"/>
      <w:r w:rsidRPr="00981D27">
        <w:rPr>
          <w:b/>
          <w:color w:val="000000"/>
          <w:szCs w:val="28"/>
        </w:rPr>
        <w:t xml:space="preserve"> </w:t>
      </w:r>
      <w:r w:rsidRPr="00981D27">
        <w:rPr>
          <w:b/>
          <w:szCs w:val="28"/>
        </w:rPr>
        <w:t>селищної ради</w:t>
      </w:r>
    </w:p>
    <w:p w14:paraId="6EF425DC" w14:textId="77777777" w:rsidR="00B6638A" w:rsidRDefault="00B6638A" w:rsidP="0066195C">
      <w:pPr>
        <w:widowControl w:val="0"/>
        <w:spacing w:line="360" w:lineRule="auto"/>
        <w:jc w:val="both"/>
        <w:rPr>
          <w:color w:val="000000"/>
          <w:sz w:val="28"/>
          <w:szCs w:val="28"/>
        </w:rPr>
      </w:pPr>
    </w:p>
    <w:p w14:paraId="275D5A5D" w14:textId="77777777" w:rsidR="00E94DC8" w:rsidRDefault="00247BDB" w:rsidP="0066195C">
      <w:pPr>
        <w:widowControl w:val="0"/>
        <w:spacing w:line="360" w:lineRule="auto"/>
        <w:ind w:firstLine="567"/>
        <w:jc w:val="both"/>
        <w:rPr>
          <w:color w:val="000000"/>
          <w:sz w:val="28"/>
          <w:szCs w:val="28"/>
        </w:rPr>
      </w:pPr>
      <w:r>
        <w:rPr>
          <w:color w:val="000000"/>
          <w:sz w:val="28"/>
          <w:szCs w:val="28"/>
        </w:rPr>
        <w:t>Аналіз</w:t>
      </w:r>
      <w:r w:rsidR="00B6638A">
        <w:rPr>
          <w:color w:val="000000"/>
          <w:sz w:val="28"/>
          <w:szCs w:val="28"/>
        </w:rPr>
        <w:t xml:space="preserve"> відповідей </w:t>
      </w:r>
      <w:r>
        <w:rPr>
          <w:color w:val="000000"/>
          <w:sz w:val="28"/>
          <w:szCs w:val="28"/>
        </w:rPr>
        <w:t xml:space="preserve">дозволив </w:t>
      </w:r>
      <w:r w:rsidR="00B6638A">
        <w:rPr>
          <w:color w:val="000000"/>
          <w:sz w:val="28"/>
          <w:szCs w:val="28"/>
        </w:rPr>
        <w:t>вияви</w:t>
      </w:r>
      <w:r>
        <w:rPr>
          <w:color w:val="000000"/>
          <w:sz w:val="28"/>
          <w:szCs w:val="28"/>
        </w:rPr>
        <w:t>ти</w:t>
      </w:r>
      <w:r w:rsidR="00B6638A">
        <w:rPr>
          <w:color w:val="000000"/>
          <w:sz w:val="28"/>
          <w:szCs w:val="28"/>
        </w:rPr>
        <w:t>, що найбільше</w:t>
      </w:r>
      <w:r w:rsidR="004F6D5E">
        <w:rPr>
          <w:color w:val="000000"/>
          <w:sz w:val="28"/>
          <w:szCs w:val="28"/>
        </w:rPr>
        <w:t xml:space="preserve"> працівників (12) деколи </w:t>
      </w:r>
      <w:r w:rsidR="00160550">
        <w:rPr>
          <w:color w:val="000000"/>
          <w:sz w:val="28"/>
          <w:szCs w:val="28"/>
        </w:rPr>
        <w:t xml:space="preserve">зустрічаються з комунікативними </w:t>
      </w:r>
      <w:proofErr w:type="spellStart"/>
      <w:r w:rsidR="00160550">
        <w:rPr>
          <w:color w:val="000000"/>
          <w:sz w:val="28"/>
          <w:szCs w:val="28"/>
        </w:rPr>
        <w:t>барєрами</w:t>
      </w:r>
      <w:proofErr w:type="spellEnd"/>
      <w:r w:rsidR="00160550">
        <w:rPr>
          <w:color w:val="000000"/>
          <w:sz w:val="28"/>
          <w:szCs w:val="28"/>
        </w:rPr>
        <w:t xml:space="preserve">, проте «часто» </w:t>
      </w:r>
      <w:r w:rsidR="00883E2B">
        <w:rPr>
          <w:color w:val="000000"/>
          <w:sz w:val="28"/>
          <w:szCs w:val="28"/>
        </w:rPr>
        <w:t xml:space="preserve">- </w:t>
      </w:r>
      <w:r w:rsidR="00160550">
        <w:rPr>
          <w:color w:val="000000"/>
          <w:sz w:val="28"/>
          <w:szCs w:val="28"/>
        </w:rPr>
        <w:t xml:space="preserve">зазначило аж 8 з 30. </w:t>
      </w:r>
      <w:r w:rsidR="00BA7E06">
        <w:rPr>
          <w:color w:val="000000"/>
          <w:sz w:val="28"/>
          <w:szCs w:val="28"/>
        </w:rPr>
        <w:t xml:space="preserve">«Дуже </w:t>
      </w:r>
      <w:proofErr w:type="spellStart"/>
      <w:r w:rsidR="00BA7E06">
        <w:rPr>
          <w:color w:val="000000"/>
          <w:sz w:val="28"/>
          <w:szCs w:val="28"/>
        </w:rPr>
        <w:t>рідко</w:t>
      </w:r>
      <w:proofErr w:type="spellEnd"/>
      <w:r w:rsidR="00BA7E06">
        <w:rPr>
          <w:color w:val="000000"/>
          <w:sz w:val="28"/>
          <w:szCs w:val="28"/>
        </w:rPr>
        <w:t xml:space="preserve">» вказало 5 працівників, </w:t>
      </w:r>
      <w:r w:rsidR="00E94DC8">
        <w:rPr>
          <w:color w:val="000000"/>
          <w:sz w:val="28"/>
          <w:szCs w:val="28"/>
        </w:rPr>
        <w:t>а лише 10% респондентів (3 працівників) вказало на «ніколи»</w:t>
      </w:r>
      <w:r w:rsidR="00713E08">
        <w:rPr>
          <w:color w:val="000000"/>
          <w:sz w:val="28"/>
          <w:szCs w:val="28"/>
        </w:rPr>
        <w:t>, і 2 працівників зізналося</w:t>
      </w:r>
      <w:r w:rsidR="00883E2B">
        <w:rPr>
          <w:color w:val="000000"/>
          <w:sz w:val="28"/>
          <w:szCs w:val="28"/>
        </w:rPr>
        <w:t>,</w:t>
      </w:r>
      <w:r w:rsidR="00713E08">
        <w:rPr>
          <w:color w:val="000000"/>
          <w:sz w:val="28"/>
          <w:szCs w:val="28"/>
        </w:rPr>
        <w:t xml:space="preserve"> що часто така пробле</w:t>
      </w:r>
      <w:r w:rsidR="007C4216">
        <w:rPr>
          <w:color w:val="000000"/>
          <w:sz w:val="28"/>
          <w:szCs w:val="28"/>
        </w:rPr>
        <w:t>ма виникає і реально існує у їх професійній діяльності.</w:t>
      </w:r>
      <w:r w:rsidR="00713E08">
        <w:rPr>
          <w:color w:val="000000"/>
          <w:sz w:val="28"/>
          <w:szCs w:val="28"/>
        </w:rPr>
        <w:t xml:space="preserve"> </w:t>
      </w:r>
    </w:p>
    <w:p w14:paraId="43607BED" w14:textId="77777777" w:rsidR="00E94DC8" w:rsidRPr="004D07FB" w:rsidRDefault="004D07FB" w:rsidP="0066195C">
      <w:pPr>
        <w:widowControl w:val="0"/>
        <w:spacing w:line="360" w:lineRule="auto"/>
        <w:ind w:firstLine="567"/>
        <w:jc w:val="center"/>
        <w:rPr>
          <w:i/>
          <w:color w:val="000000"/>
          <w:sz w:val="28"/>
          <w:szCs w:val="28"/>
        </w:rPr>
      </w:pPr>
      <w:r w:rsidRPr="004D07FB">
        <w:rPr>
          <w:i/>
          <w:color w:val="000000"/>
          <w:sz w:val="28"/>
          <w:szCs w:val="28"/>
        </w:rPr>
        <w:t>Щодо третього запитання</w:t>
      </w:r>
      <w:r>
        <w:rPr>
          <w:i/>
          <w:color w:val="000000"/>
          <w:sz w:val="28"/>
          <w:szCs w:val="28"/>
        </w:rPr>
        <w:t>:</w:t>
      </w:r>
    </w:p>
    <w:p w14:paraId="677EFA47" w14:textId="77777777" w:rsidR="004D07FB" w:rsidRDefault="00C41E07" w:rsidP="0066195C">
      <w:pPr>
        <w:widowControl w:val="0"/>
        <w:spacing w:line="360" w:lineRule="auto"/>
        <w:jc w:val="both"/>
        <w:rPr>
          <w:sz w:val="28"/>
          <w:szCs w:val="28"/>
        </w:rPr>
      </w:pPr>
      <w:r>
        <w:rPr>
          <w:color w:val="000000"/>
          <w:sz w:val="28"/>
          <w:szCs w:val="28"/>
        </w:rPr>
        <w:t xml:space="preserve">Було запропоновано </w:t>
      </w:r>
      <w:r w:rsidR="00646218">
        <w:rPr>
          <w:color w:val="000000"/>
          <w:sz w:val="28"/>
          <w:szCs w:val="28"/>
        </w:rPr>
        <w:t xml:space="preserve">працівникам </w:t>
      </w:r>
      <w:proofErr w:type="spellStart"/>
      <w:r w:rsidR="00646218">
        <w:rPr>
          <w:color w:val="000000"/>
          <w:sz w:val="28"/>
          <w:szCs w:val="28"/>
        </w:rPr>
        <w:t>ЦНАПу</w:t>
      </w:r>
      <w:proofErr w:type="spellEnd"/>
      <w:r w:rsidR="00646218">
        <w:rPr>
          <w:color w:val="000000"/>
          <w:sz w:val="28"/>
          <w:szCs w:val="28"/>
        </w:rPr>
        <w:t xml:space="preserve"> </w:t>
      </w:r>
      <w:r>
        <w:rPr>
          <w:color w:val="000000"/>
          <w:sz w:val="28"/>
          <w:szCs w:val="28"/>
        </w:rPr>
        <w:t>відповісти на запитання</w:t>
      </w:r>
      <w:r w:rsidR="00646218">
        <w:rPr>
          <w:color w:val="000000"/>
          <w:sz w:val="28"/>
          <w:szCs w:val="28"/>
        </w:rPr>
        <w:t xml:space="preserve"> «</w:t>
      </w:r>
      <w:r w:rsidR="00646218" w:rsidRPr="004A4DE3">
        <w:rPr>
          <w:i/>
          <w:color w:val="000000"/>
          <w:sz w:val="28"/>
          <w:szCs w:val="28"/>
        </w:rPr>
        <w:t xml:space="preserve">З ким найчастіше </w:t>
      </w:r>
      <w:r w:rsidR="00646218" w:rsidRPr="004A4DE3">
        <w:rPr>
          <w:i/>
          <w:sz w:val="28"/>
          <w:szCs w:val="28"/>
        </w:rPr>
        <w:t xml:space="preserve">такі труднощі комунікації виникають у вашому </w:t>
      </w:r>
      <w:r w:rsidR="004D07FB" w:rsidRPr="004A4DE3">
        <w:rPr>
          <w:i/>
          <w:sz w:val="28"/>
          <w:szCs w:val="28"/>
        </w:rPr>
        <w:t>випадку</w:t>
      </w:r>
      <w:r w:rsidR="00883E2B">
        <w:rPr>
          <w:i/>
          <w:sz w:val="28"/>
          <w:szCs w:val="28"/>
        </w:rPr>
        <w:t>?»</w:t>
      </w:r>
      <w:r w:rsidR="008B374B">
        <w:rPr>
          <w:i/>
          <w:sz w:val="28"/>
          <w:szCs w:val="28"/>
        </w:rPr>
        <w:t xml:space="preserve">. </w:t>
      </w:r>
      <w:r w:rsidR="008B374B" w:rsidRPr="008B374B">
        <w:rPr>
          <w:sz w:val="28"/>
          <w:szCs w:val="28"/>
        </w:rPr>
        <w:t>Відповіді виявились такими</w:t>
      </w:r>
      <w:r w:rsidR="00CE0C84">
        <w:rPr>
          <w:sz w:val="28"/>
          <w:szCs w:val="28"/>
        </w:rPr>
        <w:t xml:space="preserve"> (діаграма 2.2)</w:t>
      </w:r>
      <w:r w:rsidR="008B374B" w:rsidRPr="008B374B">
        <w:rPr>
          <w:sz w:val="28"/>
          <w:szCs w:val="28"/>
        </w:rPr>
        <w:t>:</w:t>
      </w:r>
      <w:r w:rsidR="008B374B" w:rsidRPr="008B374B">
        <w:rPr>
          <w:sz w:val="28"/>
          <w:szCs w:val="28"/>
        </w:rPr>
        <w:tab/>
      </w:r>
    </w:p>
    <w:p w14:paraId="0D546511" w14:textId="77777777" w:rsidR="00883E2B" w:rsidRDefault="00883E2B" w:rsidP="0066195C">
      <w:pPr>
        <w:widowControl w:val="0"/>
        <w:spacing w:before="100" w:beforeAutospacing="1" w:after="100" w:afterAutospacing="1" w:line="360" w:lineRule="auto"/>
        <w:jc w:val="center"/>
        <w:rPr>
          <w:sz w:val="28"/>
          <w:szCs w:val="28"/>
        </w:rPr>
      </w:pPr>
      <w:r w:rsidRPr="00883E2B">
        <w:rPr>
          <w:noProof/>
          <w:sz w:val="28"/>
          <w:szCs w:val="28"/>
        </w:rPr>
        <w:lastRenderedPageBreak/>
        <w:drawing>
          <wp:inline distT="0" distB="0" distL="0" distR="0" wp14:anchorId="54AC3CC3" wp14:editId="6EA3EC03">
            <wp:extent cx="4730890" cy="2861953"/>
            <wp:effectExtent l="19050" t="0" r="12560" b="0"/>
            <wp:docPr id="2"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14:paraId="79B5E688" w14:textId="77777777" w:rsidR="00331615" w:rsidRPr="00981D27" w:rsidRDefault="008D7D39" w:rsidP="0066195C">
      <w:pPr>
        <w:widowControl w:val="0"/>
        <w:spacing w:line="360" w:lineRule="auto"/>
        <w:ind w:firstLine="708"/>
        <w:jc w:val="center"/>
        <w:rPr>
          <w:b/>
          <w:color w:val="000000"/>
          <w:szCs w:val="28"/>
        </w:rPr>
      </w:pPr>
      <w:r>
        <w:rPr>
          <w:b/>
          <w:color w:val="000000"/>
          <w:szCs w:val="28"/>
        </w:rPr>
        <w:t>Діаграма 2.2</w:t>
      </w:r>
      <w:r w:rsidR="00331615" w:rsidRPr="00981D27">
        <w:rPr>
          <w:b/>
          <w:color w:val="000000"/>
          <w:szCs w:val="28"/>
        </w:rPr>
        <w:t xml:space="preserve"> – </w:t>
      </w:r>
      <w:r>
        <w:rPr>
          <w:b/>
          <w:color w:val="000000"/>
          <w:szCs w:val="28"/>
        </w:rPr>
        <w:t xml:space="preserve">Відповіді на запитання </w:t>
      </w:r>
      <w:r w:rsidR="00F15F6A">
        <w:rPr>
          <w:b/>
          <w:color w:val="000000"/>
          <w:szCs w:val="28"/>
        </w:rPr>
        <w:t xml:space="preserve"> щодо </w:t>
      </w:r>
      <w:r w:rsidR="006E7BD1">
        <w:rPr>
          <w:b/>
          <w:color w:val="000000"/>
          <w:szCs w:val="28"/>
        </w:rPr>
        <w:t xml:space="preserve">того, з ким найчастіше </w:t>
      </w:r>
      <w:r w:rsidR="00F15F6A">
        <w:rPr>
          <w:b/>
          <w:color w:val="000000"/>
          <w:szCs w:val="28"/>
        </w:rPr>
        <w:t>зустріч</w:t>
      </w:r>
      <w:r w:rsidR="00CE0C84">
        <w:rPr>
          <w:b/>
          <w:color w:val="000000"/>
          <w:szCs w:val="28"/>
        </w:rPr>
        <w:t xml:space="preserve">аються труднощі </w:t>
      </w:r>
      <w:r w:rsidR="00C50779">
        <w:rPr>
          <w:b/>
          <w:color w:val="000000"/>
          <w:szCs w:val="28"/>
        </w:rPr>
        <w:t>бар’єрів</w:t>
      </w:r>
      <w:r w:rsidR="00F15F6A">
        <w:rPr>
          <w:b/>
          <w:color w:val="000000"/>
          <w:szCs w:val="28"/>
        </w:rPr>
        <w:t xml:space="preserve"> </w:t>
      </w:r>
    </w:p>
    <w:p w14:paraId="5259F9CC" w14:textId="77777777" w:rsidR="00040759" w:rsidRDefault="00040759" w:rsidP="0066195C">
      <w:pPr>
        <w:widowControl w:val="0"/>
        <w:spacing w:line="360" w:lineRule="auto"/>
        <w:rPr>
          <w:color w:val="000000"/>
          <w:sz w:val="28"/>
          <w:szCs w:val="28"/>
        </w:rPr>
      </w:pPr>
      <w:r>
        <w:rPr>
          <w:color w:val="000000"/>
          <w:sz w:val="28"/>
          <w:szCs w:val="28"/>
        </w:rPr>
        <w:t>Отож, відповіді виявилися такими:</w:t>
      </w:r>
    </w:p>
    <w:p w14:paraId="60D0F3D4" w14:textId="77777777" w:rsidR="004D07FB" w:rsidRDefault="00EF5B45" w:rsidP="0066195C">
      <w:pPr>
        <w:widowControl w:val="0"/>
        <w:spacing w:line="360" w:lineRule="auto"/>
        <w:rPr>
          <w:color w:val="000000"/>
          <w:sz w:val="28"/>
          <w:szCs w:val="28"/>
        </w:rPr>
      </w:pPr>
      <w:r>
        <w:rPr>
          <w:color w:val="000000"/>
          <w:sz w:val="28"/>
          <w:szCs w:val="28"/>
        </w:rPr>
        <w:t>«</w:t>
      </w:r>
      <w:r w:rsidR="004D07FB" w:rsidRPr="009903D3">
        <w:rPr>
          <w:color w:val="000000"/>
          <w:sz w:val="28"/>
          <w:szCs w:val="28"/>
        </w:rPr>
        <w:t xml:space="preserve">з </w:t>
      </w:r>
      <w:r w:rsidR="004D07FB">
        <w:rPr>
          <w:color w:val="000000"/>
          <w:sz w:val="28"/>
          <w:szCs w:val="28"/>
        </w:rPr>
        <w:t>громадянами, відвідувачами</w:t>
      </w:r>
      <w:r>
        <w:rPr>
          <w:color w:val="000000"/>
          <w:sz w:val="28"/>
          <w:szCs w:val="28"/>
        </w:rPr>
        <w:t>»</w:t>
      </w:r>
      <w:r w:rsidR="00C65A6F">
        <w:rPr>
          <w:color w:val="000000"/>
          <w:sz w:val="28"/>
          <w:szCs w:val="28"/>
        </w:rPr>
        <w:t xml:space="preserve"> - </w:t>
      </w:r>
      <w:r>
        <w:rPr>
          <w:color w:val="000000"/>
          <w:sz w:val="28"/>
          <w:szCs w:val="28"/>
        </w:rPr>
        <w:t xml:space="preserve"> вказало  20 працівників</w:t>
      </w:r>
    </w:p>
    <w:p w14:paraId="4B26FB5C" w14:textId="77777777" w:rsidR="004D07FB" w:rsidRDefault="00EF5B45" w:rsidP="0066195C">
      <w:pPr>
        <w:widowControl w:val="0"/>
        <w:spacing w:line="360" w:lineRule="auto"/>
        <w:rPr>
          <w:color w:val="000000"/>
          <w:sz w:val="28"/>
          <w:szCs w:val="28"/>
        </w:rPr>
      </w:pPr>
      <w:r>
        <w:rPr>
          <w:color w:val="000000"/>
          <w:sz w:val="28"/>
          <w:szCs w:val="28"/>
        </w:rPr>
        <w:t>«</w:t>
      </w:r>
      <w:r w:rsidR="004D07FB" w:rsidRPr="009903D3">
        <w:rPr>
          <w:color w:val="000000"/>
          <w:sz w:val="28"/>
          <w:szCs w:val="28"/>
        </w:rPr>
        <w:t xml:space="preserve">з </w:t>
      </w:r>
      <w:r w:rsidR="004D07FB">
        <w:rPr>
          <w:color w:val="000000"/>
          <w:sz w:val="28"/>
          <w:szCs w:val="28"/>
        </w:rPr>
        <w:t>колегами по роботі</w:t>
      </w:r>
      <w:r>
        <w:rPr>
          <w:color w:val="000000"/>
          <w:sz w:val="28"/>
          <w:szCs w:val="28"/>
        </w:rPr>
        <w:t xml:space="preserve">» - </w:t>
      </w:r>
      <w:r w:rsidR="00C65A6F">
        <w:rPr>
          <w:color w:val="000000"/>
          <w:sz w:val="28"/>
          <w:szCs w:val="28"/>
        </w:rPr>
        <w:t>вказало 7  працівників</w:t>
      </w:r>
    </w:p>
    <w:p w14:paraId="3185CF1D" w14:textId="77777777" w:rsidR="004D07FB" w:rsidRDefault="00C65A6F" w:rsidP="0066195C">
      <w:pPr>
        <w:widowControl w:val="0"/>
        <w:spacing w:line="360" w:lineRule="auto"/>
        <w:rPr>
          <w:color w:val="000000"/>
          <w:sz w:val="28"/>
          <w:szCs w:val="28"/>
        </w:rPr>
      </w:pPr>
      <w:r>
        <w:rPr>
          <w:color w:val="000000"/>
          <w:sz w:val="28"/>
          <w:szCs w:val="28"/>
        </w:rPr>
        <w:t>«</w:t>
      </w:r>
      <w:r w:rsidR="004D07FB">
        <w:rPr>
          <w:color w:val="000000"/>
          <w:sz w:val="28"/>
          <w:szCs w:val="28"/>
        </w:rPr>
        <w:t>з керівництвом</w:t>
      </w:r>
      <w:r>
        <w:rPr>
          <w:color w:val="000000"/>
          <w:sz w:val="28"/>
          <w:szCs w:val="28"/>
        </w:rPr>
        <w:t xml:space="preserve">» </w:t>
      </w:r>
      <w:r w:rsidRPr="00C65A6F">
        <w:rPr>
          <w:color w:val="000000"/>
          <w:sz w:val="28"/>
          <w:szCs w:val="28"/>
        </w:rPr>
        <w:t xml:space="preserve"> </w:t>
      </w:r>
      <w:r>
        <w:rPr>
          <w:color w:val="000000"/>
          <w:sz w:val="28"/>
          <w:szCs w:val="28"/>
        </w:rPr>
        <w:t>- вказало  3 працівників</w:t>
      </w:r>
    </w:p>
    <w:p w14:paraId="75676B71" w14:textId="77777777" w:rsidR="00542E8B" w:rsidRPr="004D07FB" w:rsidRDefault="00542E8B" w:rsidP="0066195C">
      <w:pPr>
        <w:widowControl w:val="0"/>
        <w:spacing w:line="360" w:lineRule="auto"/>
        <w:ind w:firstLine="567"/>
        <w:jc w:val="center"/>
        <w:rPr>
          <w:i/>
          <w:color w:val="000000"/>
          <w:sz w:val="28"/>
          <w:szCs w:val="28"/>
        </w:rPr>
      </w:pPr>
      <w:r w:rsidRPr="004D07FB">
        <w:rPr>
          <w:i/>
          <w:color w:val="000000"/>
          <w:sz w:val="28"/>
          <w:szCs w:val="28"/>
        </w:rPr>
        <w:t xml:space="preserve">Щодо </w:t>
      </w:r>
      <w:r>
        <w:rPr>
          <w:i/>
          <w:color w:val="000000"/>
          <w:sz w:val="28"/>
          <w:szCs w:val="28"/>
        </w:rPr>
        <w:t xml:space="preserve">четвертого </w:t>
      </w:r>
      <w:r w:rsidRPr="004D07FB">
        <w:rPr>
          <w:i/>
          <w:color w:val="000000"/>
          <w:sz w:val="28"/>
          <w:szCs w:val="28"/>
        </w:rPr>
        <w:t xml:space="preserve"> запитання</w:t>
      </w:r>
      <w:r>
        <w:rPr>
          <w:i/>
          <w:color w:val="000000"/>
          <w:sz w:val="28"/>
          <w:szCs w:val="28"/>
        </w:rPr>
        <w:t>:</w:t>
      </w:r>
    </w:p>
    <w:p w14:paraId="1B91BB13" w14:textId="77777777" w:rsidR="004651C8" w:rsidRDefault="002311E3" w:rsidP="0066195C">
      <w:pPr>
        <w:widowControl w:val="0"/>
        <w:spacing w:line="360" w:lineRule="auto"/>
        <w:jc w:val="both"/>
        <w:rPr>
          <w:color w:val="000000"/>
          <w:sz w:val="28"/>
          <w:szCs w:val="28"/>
        </w:rPr>
      </w:pPr>
      <w:r w:rsidRPr="002311E3">
        <w:rPr>
          <w:color w:val="000000"/>
          <w:sz w:val="28"/>
          <w:szCs w:val="28"/>
        </w:rPr>
        <w:t>Відповіді на запитання:  «</w:t>
      </w:r>
      <w:r w:rsidRPr="00A96C8D">
        <w:rPr>
          <w:i/>
          <w:color w:val="000000"/>
          <w:sz w:val="28"/>
          <w:szCs w:val="28"/>
        </w:rPr>
        <w:t>Які причини на вашу думку є найчастішими, що спонукають до появи комунікативних бар’єрів у діяльності публічних управлінців</w:t>
      </w:r>
      <w:r w:rsidRPr="00A96C8D">
        <w:rPr>
          <w:i/>
          <w:sz w:val="28"/>
          <w:szCs w:val="28"/>
        </w:rPr>
        <w:t>?»</w:t>
      </w:r>
      <w:r w:rsidR="00A96C8D" w:rsidRPr="00FE03CF">
        <w:rPr>
          <w:color w:val="000000"/>
          <w:sz w:val="28"/>
          <w:szCs w:val="28"/>
        </w:rPr>
        <w:t xml:space="preserve">, </w:t>
      </w:r>
      <w:r w:rsidR="00FE03CF" w:rsidRPr="00FE03CF">
        <w:rPr>
          <w:color w:val="000000"/>
          <w:sz w:val="28"/>
          <w:szCs w:val="28"/>
        </w:rPr>
        <w:t>виявили</w:t>
      </w:r>
      <w:r w:rsidR="00FE03CF">
        <w:rPr>
          <w:color w:val="000000"/>
          <w:sz w:val="28"/>
          <w:szCs w:val="28"/>
        </w:rPr>
        <w:t>сь</w:t>
      </w:r>
      <w:r w:rsidR="00FE03CF" w:rsidRPr="00FE03CF">
        <w:rPr>
          <w:color w:val="000000"/>
          <w:sz w:val="28"/>
          <w:szCs w:val="28"/>
        </w:rPr>
        <w:t xml:space="preserve"> досить </w:t>
      </w:r>
      <w:r w:rsidR="00FE03CF">
        <w:rPr>
          <w:color w:val="000000"/>
          <w:sz w:val="28"/>
          <w:szCs w:val="28"/>
        </w:rPr>
        <w:t xml:space="preserve">широкі і  </w:t>
      </w:r>
      <w:r w:rsidR="00FE03CF" w:rsidRPr="00FE03CF">
        <w:rPr>
          <w:color w:val="000000"/>
          <w:sz w:val="28"/>
          <w:szCs w:val="28"/>
        </w:rPr>
        <w:t>різносторонні</w:t>
      </w:r>
      <w:r w:rsidR="004651C8">
        <w:rPr>
          <w:color w:val="000000"/>
          <w:sz w:val="28"/>
          <w:szCs w:val="28"/>
        </w:rPr>
        <w:t>.</w:t>
      </w:r>
      <w:r w:rsidR="00FE03CF">
        <w:rPr>
          <w:i/>
          <w:color w:val="000000"/>
          <w:sz w:val="28"/>
          <w:szCs w:val="28"/>
        </w:rPr>
        <w:t xml:space="preserve"> </w:t>
      </w:r>
      <w:r w:rsidR="00EF510E" w:rsidRPr="00EF510E">
        <w:rPr>
          <w:color w:val="000000"/>
          <w:sz w:val="28"/>
          <w:szCs w:val="28"/>
        </w:rPr>
        <w:t xml:space="preserve">Перш за все працівники </w:t>
      </w:r>
      <w:r w:rsidR="00107967">
        <w:rPr>
          <w:color w:val="000000"/>
          <w:sz w:val="28"/>
          <w:szCs w:val="28"/>
        </w:rPr>
        <w:t xml:space="preserve">щодо причин появи комунікативних </w:t>
      </w:r>
      <w:proofErr w:type="spellStart"/>
      <w:r w:rsidR="00107967">
        <w:rPr>
          <w:color w:val="000000"/>
          <w:sz w:val="28"/>
          <w:szCs w:val="28"/>
        </w:rPr>
        <w:t>барєрів</w:t>
      </w:r>
      <w:proofErr w:type="spellEnd"/>
      <w:r w:rsidR="00107967">
        <w:rPr>
          <w:color w:val="000000"/>
          <w:sz w:val="28"/>
          <w:szCs w:val="28"/>
        </w:rPr>
        <w:t xml:space="preserve"> </w:t>
      </w:r>
      <w:r w:rsidR="00EF510E" w:rsidRPr="00EF510E">
        <w:rPr>
          <w:color w:val="000000"/>
          <w:sz w:val="28"/>
          <w:szCs w:val="28"/>
        </w:rPr>
        <w:t>у своїй більшості вказали</w:t>
      </w:r>
      <w:r w:rsidR="003B6EEC">
        <w:rPr>
          <w:color w:val="000000"/>
          <w:sz w:val="28"/>
          <w:szCs w:val="28"/>
        </w:rPr>
        <w:t>:</w:t>
      </w:r>
      <w:r w:rsidR="00EF510E" w:rsidRPr="00EF510E">
        <w:rPr>
          <w:color w:val="000000"/>
          <w:sz w:val="28"/>
          <w:szCs w:val="28"/>
        </w:rPr>
        <w:t xml:space="preserve"> </w:t>
      </w:r>
    </w:p>
    <w:p w14:paraId="40C28678" w14:textId="77777777" w:rsidR="00EA6B1A" w:rsidRPr="00DB25AF" w:rsidRDefault="00EF510E" w:rsidP="0066195C">
      <w:pPr>
        <w:pStyle w:val="a4"/>
        <w:widowControl w:val="0"/>
        <w:numPr>
          <w:ilvl w:val="0"/>
          <w:numId w:val="39"/>
        </w:numPr>
        <w:spacing w:line="360" w:lineRule="auto"/>
        <w:rPr>
          <w:color w:val="000000"/>
          <w:sz w:val="28"/>
          <w:szCs w:val="28"/>
        </w:rPr>
      </w:pPr>
      <w:r w:rsidRPr="00DB25AF">
        <w:rPr>
          <w:i/>
          <w:color w:val="000000"/>
          <w:sz w:val="28"/>
          <w:szCs w:val="28"/>
        </w:rPr>
        <w:t xml:space="preserve">на </w:t>
      </w:r>
      <w:r w:rsidR="00284A10" w:rsidRPr="00DB25AF">
        <w:rPr>
          <w:i/>
          <w:color w:val="000000"/>
          <w:sz w:val="28"/>
          <w:szCs w:val="28"/>
        </w:rPr>
        <w:t>різниц</w:t>
      </w:r>
      <w:r w:rsidRPr="00DB25AF">
        <w:rPr>
          <w:i/>
          <w:color w:val="000000"/>
          <w:sz w:val="28"/>
          <w:szCs w:val="28"/>
        </w:rPr>
        <w:t>ю</w:t>
      </w:r>
      <w:r w:rsidR="00284A10" w:rsidRPr="00DB25AF">
        <w:rPr>
          <w:color w:val="000000"/>
          <w:sz w:val="28"/>
          <w:szCs w:val="28"/>
        </w:rPr>
        <w:t xml:space="preserve"> у :</w:t>
      </w:r>
      <w:r w:rsidR="00734CAD" w:rsidRPr="00DB25AF">
        <w:rPr>
          <w:color w:val="000000"/>
          <w:sz w:val="28"/>
          <w:szCs w:val="28"/>
        </w:rPr>
        <w:t xml:space="preserve"> віці, </w:t>
      </w:r>
      <w:proofErr w:type="spellStart"/>
      <w:r w:rsidR="00734CAD" w:rsidRPr="00DB25AF">
        <w:rPr>
          <w:color w:val="000000"/>
          <w:sz w:val="28"/>
          <w:szCs w:val="28"/>
        </w:rPr>
        <w:t>гендері</w:t>
      </w:r>
      <w:proofErr w:type="spellEnd"/>
      <w:r w:rsidR="00734CAD" w:rsidRPr="00DB25AF">
        <w:rPr>
          <w:color w:val="000000"/>
          <w:sz w:val="28"/>
          <w:szCs w:val="28"/>
        </w:rPr>
        <w:t xml:space="preserve">, </w:t>
      </w:r>
      <w:r w:rsidRPr="00DB25AF">
        <w:rPr>
          <w:color w:val="000000"/>
          <w:sz w:val="28"/>
          <w:szCs w:val="28"/>
        </w:rPr>
        <w:t xml:space="preserve">характері, </w:t>
      </w:r>
      <w:proofErr w:type="spellStart"/>
      <w:r w:rsidRPr="00DB25AF">
        <w:rPr>
          <w:color w:val="000000"/>
          <w:sz w:val="28"/>
          <w:szCs w:val="28"/>
        </w:rPr>
        <w:t>інтелектах</w:t>
      </w:r>
      <w:proofErr w:type="spellEnd"/>
      <w:r w:rsidRPr="00DB25AF">
        <w:rPr>
          <w:color w:val="000000"/>
          <w:sz w:val="28"/>
          <w:szCs w:val="28"/>
        </w:rPr>
        <w:t xml:space="preserve">, </w:t>
      </w:r>
      <w:proofErr w:type="spellStart"/>
      <w:r w:rsidR="006A4B13">
        <w:rPr>
          <w:color w:val="000000"/>
          <w:sz w:val="28"/>
          <w:szCs w:val="28"/>
        </w:rPr>
        <w:t>логіці</w:t>
      </w:r>
      <w:proofErr w:type="spellEnd"/>
      <w:r w:rsidR="006A4B13">
        <w:rPr>
          <w:color w:val="000000"/>
          <w:sz w:val="28"/>
          <w:szCs w:val="28"/>
        </w:rPr>
        <w:t xml:space="preserve">, мисленні, </w:t>
      </w:r>
      <w:r w:rsidR="00734CAD" w:rsidRPr="00DB25AF">
        <w:rPr>
          <w:color w:val="000000"/>
          <w:sz w:val="28"/>
          <w:szCs w:val="28"/>
        </w:rPr>
        <w:t xml:space="preserve">вихованні, </w:t>
      </w:r>
      <w:r w:rsidR="006A4B13">
        <w:rPr>
          <w:color w:val="000000"/>
          <w:sz w:val="28"/>
          <w:szCs w:val="28"/>
        </w:rPr>
        <w:t xml:space="preserve">рівні </w:t>
      </w:r>
      <w:r w:rsidR="00D17C0A" w:rsidRPr="00DB25AF">
        <w:rPr>
          <w:color w:val="000000"/>
          <w:sz w:val="28"/>
          <w:szCs w:val="28"/>
        </w:rPr>
        <w:t>культур</w:t>
      </w:r>
      <w:r w:rsidR="006A4B13">
        <w:rPr>
          <w:color w:val="000000"/>
          <w:sz w:val="28"/>
          <w:szCs w:val="28"/>
        </w:rPr>
        <w:t>и</w:t>
      </w:r>
      <w:r w:rsidR="00D17C0A" w:rsidRPr="00DB25AF">
        <w:rPr>
          <w:color w:val="000000"/>
          <w:sz w:val="28"/>
          <w:szCs w:val="28"/>
        </w:rPr>
        <w:t xml:space="preserve">, </w:t>
      </w:r>
      <w:r w:rsidR="00EA6B1A" w:rsidRPr="00DB25AF">
        <w:rPr>
          <w:color w:val="000000"/>
          <w:sz w:val="28"/>
          <w:szCs w:val="28"/>
        </w:rPr>
        <w:t>життєв</w:t>
      </w:r>
      <w:r w:rsidR="00734CAD" w:rsidRPr="00DB25AF">
        <w:rPr>
          <w:color w:val="000000"/>
          <w:sz w:val="28"/>
          <w:szCs w:val="28"/>
        </w:rPr>
        <w:t>их</w:t>
      </w:r>
      <w:r w:rsidR="00284A10" w:rsidRPr="00DB25AF">
        <w:rPr>
          <w:color w:val="000000"/>
          <w:sz w:val="28"/>
          <w:szCs w:val="28"/>
        </w:rPr>
        <w:t xml:space="preserve"> </w:t>
      </w:r>
      <w:r w:rsidR="00EA6B1A" w:rsidRPr="00DB25AF">
        <w:rPr>
          <w:color w:val="000000"/>
          <w:sz w:val="28"/>
          <w:szCs w:val="28"/>
        </w:rPr>
        <w:t xml:space="preserve"> ціл</w:t>
      </w:r>
      <w:r w:rsidR="00734CAD" w:rsidRPr="00DB25AF">
        <w:rPr>
          <w:color w:val="000000"/>
          <w:sz w:val="28"/>
          <w:szCs w:val="28"/>
        </w:rPr>
        <w:t>ях</w:t>
      </w:r>
      <w:r w:rsidR="00284A10" w:rsidRPr="00DB25AF">
        <w:rPr>
          <w:color w:val="000000"/>
          <w:sz w:val="28"/>
          <w:szCs w:val="28"/>
        </w:rPr>
        <w:t xml:space="preserve">, </w:t>
      </w:r>
      <w:r w:rsidR="00EA6B1A" w:rsidRPr="00DB25AF">
        <w:rPr>
          <w:color w:val="000000"/>
          <w:sz w:val="28"/>
          <w:szCs w:val="28"/>
        </w:rPr>
        <w:t>потреб</w:t>
      </w:r>
      <w:r w:rsidR="00734CAD" w:rsidRPr="00DB25AF">
        <w:rPr>
          <w:color w:val="000000"/>
          <w:sz w:val="28"/>
          <w:szCs w:val="28"/>
        </w:rPr>
        <w:t>ах</w:t>
      </w:r>
      <w:r w:rsidR="00284A10" w:rsidRPr="00DB25AF">
        <w:rPr>
          <w:color w:val="000000"/>
          <w:sz w:val="28"/>
          <w:szCs w:val="28"/>
        </w:rPr>
        <w:t>, звичк</w:t>
      </w:r>
      <w:r w:rsidR="00734CAD" w:rsidRPr="00DB25AF">
        <w:rPr>
          <w:color w:val="000000"/>
          <w:sz w:val="28"/>
          <w:szCs w:val="28"/>
        </w:rPr>
        <w:t>ах</w:t>
      </w:r>
      <w:r w:rsidR="002274F2" w:rsidRPr="00DB25AF">
        <w:rPr>
          <w:color w:val="000000"/>
          <w:sz w:val="28"/>
          <w:szCs w:val="28"/>
        </w:rPr>
        <w:t>, соціальному достатку, політичних переконаннях, релігійних вподобаннях, стил</w:t>
      </w:r>
      <w:r w:rsidR="00DB25AF" w:rsidRPr="00DB25AF">
        <w:rPr>
          <w:color w:val="000000"/>
          <w:sz w:val="28"/>
          <w:szCs w:val="28"/>
        </w:rPr>
        <w:t xml:space="preserve">ях </w:t>
      </w:r>
      <w:r w:rsidR="002274F2" w:rsidRPr="00DB25AF">
        <w:rPr>
          <w:color w:val="000000"/>
          <w:sz w:val="28"/>
          <w:szCs w:val="28"/>
        </w:rPr>
        <w:t>життя</w:t>
      </w:r>
      <w:r w:rsidR="00DB25AF" w:rsidRPr="00DB25AF">
        <w:rPr>
          <w:color w:val="000000"/>
          <w:sz w:val="28"/>
          <w:szCs w:val="28"/>
        </w:rPr>
        <w:t xml:space="preserve">, </w:t>
      </w:r>
      <w:proofErr w:type="spellStart"/>
      <w:r w:rsidR="00DB25AF" w:rsidRPr="00DB25AF">
        <w:rPr>
          <w:color w:val="000000"/>
          <w:sz w:val="28"/>
          <w:szCs w:val="28"/>
        </w:rPr>
        <w:t>світоголяді</w:t>
      </w:r>
      <w:proofErr w:type="spellEnd"/>
    </w:p>
    <w:p w14:paraId="01AD76C6" w14:textId="77777777" w:rsidR="004651C8" w:rsidRPr="00DB25AF" w:rsidRDefault="004651C8" w:rsidP="0066195C">
      <w:pPr>
        <w:pStyle w:val="a4"/>
        <w:widowControl w:val="0"/>
        <w:numPr>
          <w:ilvl w:val="0"/>
          <w:numId w:val="39"/>
        </w:numPr>
        <w:spacing w:line="360" w:lineRule="auto"/>
        <w:rPr>
          <w:color w:val="000000"/>
          <w:sz w:val="28"/>
          <w:szCs w:val="28"/>
        </w:rPr>
      </w:pPr>
      <w:r w:rsidRPr="00DB25AF">
        <w:rPr>
          <w:i/>
          <w:color w:val="000000"/>
          <w:sz w:val="28"/>
          <w:szCs w:val="28"/>
        </w:rPr>
        <w:t>на особливостях</w:t>
      </w:r>
      <w:r w:rsidR="00D17C0A" w:rsidRPr="00DB25AF">
        <w:rPr>
          <w:i/>
          <w:color w:val="000000"/>
          <w:sz w:val="28"/>
          <w:szCs w:val="28"/>
        </w:rPr>
        <w:t xml:space="preserve"> досягнення взаєморозуміння</w:t>
      </w:r>
      <w:r w:rsidRPr="00DB25AF">
        <w:rPr>
          <w:i/>
          <w:color w:val="000000"/>
          <w:sz w:val="28"/>
          <w:szCs w:val="28"/>
        </w:rPr>
        <w:t>:</w:t>
      </w:r>
      <w:r w:rsidRPr="00DB25AF">
        <w:rPr>
          <w:color w:val="000000"/>
          <w:sz w:val="28"/>
          <w:szCs w:val="28"/>
        </w:rPr>
        <w:t xml:space="preserve"> уваги, емоційності, </w:t>
      </w:r>
      <w:r w:rsidR="008C1346" w:rsidRPr="00DB25AF">
        <w:rPr>
          <w:color w:val="000000"/>
          <w:sz w:val="28"/>
          <w:szCs w:val="28"/>
        </w:rPr>
        <w:t>поведінки, манерах, оцінки.</w:t>
      </w:r>
    </w:p>
    <w:p w14:paraId="76B240D9" w14:textId="77777777" w:rsidR="00B63469" w:rsidRPr="00DB25AF" w:rsidRDefault="00C464D3" w:rsidP="0066195C">
      <w:pPr>
        <w:pStyle w:val="a4"/>
        <w:widowControl w:val="0"/>
        <w:numPr>
          <w:ilvl w:val="0"/>
          <w:numId w:val="39"/>
        </w:numPr>
        <w:spacing w:line="360" w:lineRule="auto"/>
        <w:rPr>
          <w:color w:val="000000"/>
          <w:sz w:val="28"/>
          <w:szCs w:val="28"/>
        </w:rPr>
      </w:pPr>
      <w:r w:rsidRPr="00DB25AF">
        <w:rPr>
          <w:i/>
          <w:color w:val="000000"/>
          <w:sz w:val="28"/>
          <w:szCs w:val="28"/>
        </w:rPr>
        <w:t xml:space="preserve">на відсутності вмінь: </w:t>
      </w:r>
      <w:r w:rsidRPr="00DB25AF">
        <w:rPr>
          <w:color w:val="000000"/>
          <w:sz w:val="28"/>
          <w:szCs w:val="28"/>
        </w:rPr>
        <w:t xml:space="preserve">налагоджувати контакт, налаштовуватись на контактера, будувати зворотній зв'язок, слухати </w:t>
      </w:r>
      <w:r w:rsidR="00B63469" w:rsidRPr="00DB25AF">
        <w:rPr>
          <w:color w:val="000000"/>
          <w:sz w:val="28"/>
          <w:szCs w:val="28"/>
        </w:rPr>
        <w:t xml:space="preserve">і чути </w:t>
      </w:r>
      <w:r w:rsidRPr="00DB25AF">
        <w:rPr>
          <w:color w:val="000000"/>
          <w:sz w:val="28"/>
          <w:szCs w:val="28"/>
        </w:rPr>
        <w:t>опонента</w:t>
      </w:r>
      <w:r w:rsidR="00D73BDA" w:rsidRPr="00DB25AF">
        <w:rPr>
          <w:color w:val="000000"/>
          <w:sz w:val="28"/>
          <w:szCs w:val="28"/>
        </w:rPr>
        <w:t xml:space="preserve">, </w:t>
      </w:r>
      <w:r w:rsidR="00D73BDA" w:rsidRPr="003B6EEC">
        <w:rPr>
          <w:color w:val="000000"/>
          <w:sz w:val="28"/>
          <w:szCs w:val="28"/>
        </w:rPr>
        <w:t xml:space="preserve"> </w:t>
      </w:r>
      <w:r w:rsidR="00D73BDA" w:rsidRPr="00DB25AF">
        <w:rPr>
          <w:color w:val="000000"/>
          <w:sz w:val="28"/>
          <w:szCs w:val="28"/>
        </w:rPr>
        <w:t>доведення думки до логічного завершення</w:t>
      </w:r>
      <w:r w:rsidR="007A4E9F" w:rsidRPr="00DB25AF">
        <w:rPr>
          <w:color w:val="000000"/>
          <w:sz w:val="28"/>
          <w:szCs w:val="28"/>
        </w:rPr>
        <w:t>, проявляти емпатію до співрозмовника</w:t>
      </w:r>
      <w:r w:rsidR="003B6EEC">
        <w:rPr>
          <w:color w:val="000000"/>
          <w:sz w:val="28"/>
          <w:szCs w:val="28"/>
        </w:rPr>
        <w:t>,</w:t>
      </w:r>
      <w:r w:rsidR="003304C2">
        <w:rPr>
          <w:color w:val="000000"/>
          <w:sz w:val="28"/>
          <w:szCs w:val="28"/>
        </w:rPr>
        <w:t xml:space="preserve"> </w:t>
      </w:r>
      <w:r w:rsidR="003B6EEC">
        <w:rPr>
          <w:color w:val="000000"/>
          <w:sz w:val="28"/>
          <w:szCs w:val="28"/>
        </w:rPr>
        <w:lastRenderedPageBreak/>
        <w:t xml:space="preserve">проявляти </w:t>
      </w:r>
      <w:r w:rsidR="003B6EEC" w:rsidRPr="003B6EEC">
        <w:rPr>
          <w:color w:val="000000"/>
          <w:sz w:val="28"/>
          <w:szCs w:val="28"/>
        </w:rPr>
        <w:t xml:space="preserve"> інтерес до комунікаційного процесу</w:t>
      </w:r>
      <w:r w:rsidR="006A4B13">
        <w:rPr>
          <w:color w:val="000000"/>
          <w:sz w:val="28"/>
          <w:szCs w:val="28"/>
        </w:rPr>
        <w:t xml:space="preserve">, адекватно сприймати інформацію, </w:t>
      </w:r>
    </w:p>
    <w:p w14:paraId="2F6ECA82" w14:textId="77777777" w:rsidR="00B63469" w:rsidRPr="003B6EEC" w:rsidRDefault="008C1346" w:rsidP="0066195C">
      <w:pPr>
        <w:pStyle w:val="a4"/>
        <w:widowControl w:val="0"/>
        <w:numPr>
          <w:ilvl w:val="0"/>
          <w:numId w:val="39"/>
        </w:numPr>
        <w:spacing w:line="360" w:lineRule="auto"/>
        <w:rPr>
          <w:color w:val="000000"/>
          <w:sz w:val="28"/>
          <w:szCs w:val="28"/>
        </w:rPr>
      </w:pPr>
      <w:r w:rsidRPr="00DB25AF">
        <w:rPr>
          <w:i/>
          <w:color w:val="000000"/>
          <w:sz w:val="28"/>
          <w:szCs w:val="28"/>
        </w:rPr>
        <w:t xml:space="preserve">на професійних </w:t>
      </w:r>
      <w:proofErr w:type="spellStart"/>
      <w:r w:rsidRPr="00DB25AF">
        <w:rPr>
          <w:i/>
          <w:color w:val="000000"/>
          <w:sz w:val="28"/>
          <w:szCs w:val="28"/>
        </w:rPr>
        <w:t>моментах:</w:t>
      </w:r>
      <w:r w:rsidR="002274F2" w:rsidRPr="00DB25AF">
        <w:rPr>
          <w:color w:val="000000"/>
          <w:sz w:val="28"/>
          <w:szCs w:val="28"/>
        </w:rPr>
        <w:t>не</w:t>
      </w:r>
      <w:proofErr w:type="spellEnd"/>
      <w:r w:rsidR="002274F2" w:rsidRPr="00DB25AF">
        <w:rPr>
          <w:color w:val="000000"/>
          <w:sz w:val="28"/>
          <w:szCs w:val="28"/>
        </w:rPr>
        <w:t xml:space="preserve"> відповідність чинного законодавства, </w:t>
      </w:r>
      <w:r w:rsidR="008F3731" w:rsidRPr="00DB25AF">
        <w:rPr>
          <w:color w:val="000000"/>
          <w:sz w:val="28"/>
          <w:szCs w:val="28"/>
        </w:rPr>
        <w:t>труднощах робочого дня, великого обсягу роботи, професійне напруження</w:t>
      </w:r>
      <w:r w:rsidR="007A4E9F" w:rsidRPr="00DB25AF">
        <w:rPr>
          <w:color w:val="000000"/>
          <w:sz w:val="28"/>
          <w:szCs w:val="28"/>
        </w:rPr>
        <w:t>,</w:t>
      </w:r>
      <w:r w:rsidR="008F3731" w:rsidRPr="003B6EEC">
        <w:rPr>
          <w:color w:val="000000"/>
          <w:sz w:val="28"/>
          <w:szCs w:val="28"/>
        </w:rPr>
        <w:t xml:space="preserve"> </w:t>
      </w:r>
      <w:r w:rsidR="007A4E9F" w:rsidRPr="003B6EEC">
        <w:rPr>
          <w:color w:val="000000"/>
          <w:sz w:val="28"/>
          <w:szCs w:val="28"/>
        </w:rPr>
        <w:t>професійна кар’єрна</w:t>
      </w:r>
      <w:r w:rsidR="003B6EEC">
        <w:rPr>
          <w:color w:val="000000"/>
          <w:sz w:val="28"/>
          <w:szCs w:val="28"/>
        </w:rPr>
        <w:t xml:space="preserve"> відмінність</w:t>
      </w:r>
      <w:r w:rsidR="003304C2">
        <w:rPr>
          <w:color w:val="000000"/>
          <w:sz w:val="28"/>
          <w:szCs w:val="28"/>
        </w:rPr>
        <w:t>,</w:t>
      </w:r>
      <w:r w:rsidR="007A4E9F" w:rsidRPr="003B6EEC">
        <w:rPr>
          <w:color w:val="000000"/>
          <w:sz w:val="28"/>
          <w:szCs w:val="28"/>
        </w:rPr>
        <w:t xml:space="preserve"> </w:t>
      </w:r>
    </w:p>
    <w:p w14:paraId="485BA994" w14:textId="77777777" w:rsidR="00054F6E" w:rsidRPr="00DB25AF" w:rsidRDefault="00054F6E" w:rsidP="0066195C">
      <w:pPr>
        <w:pStyle w:val="a4"/>
        <w:widowControl w:val="0"/>
        <w:numPr>
          <w:ilvl w:val="0"/>
          <w:numId w:val="39"/>
        </w:numPr>
        <w:spacing w:line="360" w:lineRule="auto"/>
        <w:rPr>
          <w:color w:val="000000"/>
          <w:sz w:val="28"/>
          <w:szCs w:val="28"/>
        </w:rPr>
      </w:pPr>
      <w:r w:rsidRPr="00DB25AF">
        <w:rPr>
          <w:i/>
          <w:color w:val="000000"/>
          <w:sz w:val="28"/>
          <w:szCs w:val="28"/>
        </w:rPr>
        <w:t xml:space="preserve">на особистих моментах: </w:t>
      </w:r>
      <w:r w:rsidR="008F3731" w:rsidRPr="00DB25AF">
        <w:rPr>
          <w:color w:val="000000"/>
          <w:sz w:val="28"/>
          <w:szCs w:val="28"/>
        </w:rPr>
        <w:t xml:space="preserve">тривожність, напруга, </w:t>
      </w:r>
      <w:r w:rsidRPr="00DB25AF">
        <w:rPr>
          <w:color w:val="000000"/>
          <w:sz w:val="28"/>
          <w:szCs w:val="28"/>
        </w:rPr>
        <w:t xml:space="preserve">заздрість, кар’єризм, підлість, підозрілість, </w:t>
      </w:r>
      <w:r w:rsidR="007A4E9F" w:rsidRPr="00DB25AF">
        <w:rPr>
          <w:color w:val="000000"/>
          <w:sz w:val="28"/>
          <w:szCs w:val="28"/>
        </w:rPr>
        <w:t xml:space="preserve">низька і зависока самооцінка, </w:t>
      </w:r>
      <w:r w:rsidR="007A4E9F" w:rsidRPr="003B6EEC">
        <w:rPr>
          <w:color w:val="000000"/>
          <w:sz w:val="28"/>
          <w:szCs w:val="28"/>
        </w:rPr>
        <w:t>небажання вирішувати проблеми;</w:t>
      </w:r>
      <w:r w:rsidR="00DB25AF" w:rsidRPr="003B6EEC">
        <w:rPr>
          <w:color w:val="000000"/>
          <w:sz w:val="28"/>
          <w:szCs w:val="28"/>
        </w:rPr>
        <w:t xml:space="preserve"> недовіра до людей;</w:t>
      </w:r>
    </w:p>
    <w:p w14:paraId="7F85701F" w14:textId="77777777" w:rsidR="00F1344F" w:rsidRPr="00F1344F" w:rsidRDefault="00F1344F" w:rsidP="0066195C">
      <w:pPr>
        <w:pStyle w:val="a4"/>
        <w:widowControl w:val="0"/>
        <w:spacing w:line="360" w:lineRule="auto"/>
        <w:ind w:left="720"/>
        <w:jc w:val="center"/>
        <w:rPr>
          <w:i/>
          <w:color w:val="000000"/>
          <w:sz w:val="28"/>
          <w:szCs w:val="28"/>
        </w:rPr>
      </w:pPr>
      <w:r w:rsidRPr="00F1344F">
        <w:rPr>
          <w:i/>
          <w:color w:val="000000"/>
          <w:sz w:val="28"/>
          <w:szCs w:val="28"/>
        </w:rPr>
        <w:t xml:space="preserve">Щодо </w:t>
      </w:r>
      <w:r>
        <w:rPr>
          <w:i/>
          <w:color w:val="000000"/>
          <w:sz w:val="28"/>
          <w:szCs w:val="28"/>
        </w:rPr>
        <w:t xml:space="preserve">п’ятого </w:t>
      </w:r>
      <w:r w:rsidRPr="00F1344F">
        <w:rPr>
          <w:i/>
          <w:color w:val="000000"/>
          <w:sz w:val="28"/>
          <w:szCs w:val="28"/>
        </w:rPr>
        <w:t xml:space="preserve"> запитання:</w:t>
      </w:r>
    </w:p>
    <w:p w14:paraId="3D2B61E7" w14:textId="77777777" w:rsidR="007C78B9" w:rsidRPr="007F3E0E" w:rsidRDefault="007F3E0E" w:rsidP="0066195C">
      <w:pPr>
        <w:widowControl w:val="0"/>
        <w:spacing w:line="360" w:lineRule="auto"/>
        <w:jc w:val="both"/>
        <w:rPr>
          <w:color w:val="000000"/>
          <w:sz w:val="28"/>
          <w:szCs w:val="28"/>
        </w:rPr>
      </w:pPr>
      <w:r>
        <w:rPr>
          <w:color w:val="000000"/>
          <w:sz w:val="28"/>
          <w:szCs w:val="28"/>
        </w:rPr>
        <w:t xml:space="preserve">Працівникам </w:t>
      </w:r>
      <w:proofErr w:type="spellStart"/>
      <w:r>
        <w:rPr>
          <w:color w:val="000000"/>
          <w:sz w:val="28"/>
          <w:szCs w:val="28"/>
        </w:rPr>
        <w:t>ЦНАПу</w:t>
      </w:r>
      <w:proofErr w:type="spellEnd"/>
      <w:r>
        <w:rPr>
          <w:color w:val="000000"/>
          <w:sz w:val="28"/>
          <w:szCs w:val="28"/>
        </w:rPr>
        <w:t xml:space="preserve"> було дане </w:t>
      </w:r>
      <w:r w:rsidR="00790C62">
        <w:rPr>
          <w:color w:val="000000"/>
          <w:sz w:val="28"/>
          <w:szCs w:val="28"/>
        </w:rPr>
        <w:t xml:space="preserve">таке </w:t>
      </w:r>
      <w:r>
        <w:rPr>
          <w:color w:val="000000"/>
          <w:sz w:val="28"/>
          <w:szCs w:val="28"/>
        </w:rPr>
        <w:t>запитання</w:t>
      </w:r>
      <w:r w:rsidR="003A2473">
        <w:rPr>
          <w:color w:val="000000"/>
          <w:sz w:val="28"/>
          <w:szCs w:val="28"/>
        </w:rPr>
        <w:t xml:space="preserve">: </w:t>
      </w:r>
      <w:r w:rsidR="003A2473" w:rsidRPr="002B4700">
        <w:rPr>
          <w:i/>
          <w:color w:val="000000"/>
          <w:sz w:val="28"/>
          <w:szCs w:val="28"/>
        </w:rPr>
        <w:t>«</w:t>
      </w:r>
      <w:r w:rsidR="007C78B9" w:rsidRPr="002B4700">
        <w:rPr>
          <w:i/>
          <w:color w:val="000000"/>
          <w:sz w:val="28"/>
          <w:szCs w:val="28"/>
        </w:rPr>
        <w:t>Які саме бар’єри комунікації  можуть загрожувати ефективності спілкування із підлеглими, керівництвом, колегами, відвідува</w:t>
      </w:r>
      <w:r w:rsidR="00C50779">
        <w:rPr>
          <w:i/>
          <w:color w:val="000000"/>
          <w:sz w:val="28"/>
          <w:szCs w:val="28"/>
        </w:rPr>
        <w:t>ча</w:t>
      </w:r>
      <w:r w:rsidR="007C78B9" w:rsidRPr="002B4700">
        <w:rPr>
          <w:i/>
          <w:color w:val="000000"/>
          <w:sz w:val="28"/>
          <w:szCs w:val="28"/>
        </w:rPr>
        <w:t>ми?</w:t>
      </w:r>
      <w:r w:rsidR="003A2473" w:rsidRPr="002B4700">
        <w:rPr>
          <w:i/>
          <w:color w:val="000000"/>
          <w:sz w:val="28"/>
          <w:szCs w:val="28"/>
        </w:rPr>
        <w:t>»</w:t>
      </w:r>
      <w:r w:rsidR="007C78B9" w:rsidRPr="007F3E0E">
        <w:rPr>
          <w:color w:val="000000"/>
          <w:sz w:val="28"/>
          <w:szCs w:val="28"/>
        </w:rPr>
        <w:t xml:space="preserve"> </w:t>
      </w:r>
    </w:p>
    <w:p w14:paraId="4457B282" w14:textId="77777777" w:rsidR="008C1346" w:rsidRPr="007F3E0E" w:rsidRDefault="001306D0" w:rsidP="0066195C">
      <w:pPr>
        <w:widowControl w:val="0"/>
        <w:spacing w:line="360" w:lineRule="auto"/>
        <w:ind w:firstLine="708"/>
        <w:jc w:val="both"/>
        <w:rPr>
          <w:color w:val="000000"/>
          <w:sz w:val="28"/>
          <w:szCs w:val="28"/>
        </w:rPr>
      </w:pPr>
      <w:r>
        <w:rPr>
          <w:color w:val="000000"/>
          <w:sz w:val="28"/>
          <w:szCs w:val="28"/>
        </w:rPr>
        <w:t xml:space="preserve">Ми отримали досить широкі відповіді, які можна згрупувати по таких </w:t>
      </w:r>
      <w:r w:rsidR="002610DC">
        <w:rPr>
          <w:color w:val="000000"/>
          <w:sz w:val="28"/>
          <w:szCs w:val="28"/>
        </w:rPr>
        <w:t>групах:</w:t>
      </w:r>
    </w:p>
    <w:p w14:paraId="73680C06" w14:textId="77777777" w:rsidR="006747A6" w:rsidRPr="000F013A" w:rsidRDefault="000074ED" w:rsidP="0066195C">
      <w:pPr>
        <w:widowControl w:val="0"/>
        <w:spacing w:line="360" w:lineRule="auto"/>
        <w:ind w:firstLine="708"/>
        <w:jc w:val="both"/>
        <w:rPr>
          <w:color w:val="000000"/>
          <w:sz w:val="28"/>
          <w:szCs w:val="28"/>
        </w:rPr>
      </w:pPr>
      <w:r w:rsidRPr="00D60AA3">
        <w:rPr>
          <w:i/>
          <w:color w:val="000000"/>
          <w:sz w:val="28"/>
          <w:szCs w:val="28"/>
        </w:rPr>
        <w:t>Семантичні бар’єри.</w:t>
      </w:r>
      <w:r w:rsidRPr="00D60AA3">
        <w:rPr>
          <w:color w:val="000000"/>
          <w:sz w:val="28"/>
          <w:szCs w:val="28"/>
        </w:rPr>
        <w:t xml:space="preserve"> </w:t>
      </w:r>
      <w:r w:rsidR="00D60AA3" w:rsidRPr="00D60AA3">
        <w:rPr>
          <w:color w:val="000000"/>
          <w:sz w:val="28"/>
          <w:szCs w:val="28"/>
        </w:rPr>
        <w:t>Стосуються</w:t>
      </w:r>
      <w:r w:rsidR="00D60AA3">
        <w:rPr>
          <w:b/>
          <w:color w:val="000000"/>
          <w:sz w:val="28"/>
          <w:szCs w:val="28"/>
        </w:rPr>
        <w:t xml:space="preserve"> </w:t>
      </w:r>
      <w:r w:rsidR="00DD0D11" w:rsidRPr="00DD0D11">
        <w:rPr>
          <w:color w:val="000000"/>
          <w:sz w:val="28"/>
          <w:szCs w:val="28"/>
        </w:rPr>
        <w:t xml:space="preserve">особливостей </w:t>
      </w:r>
      <w:r w:rsidRPr="000074ED">
        <w:rPr>
          <w:color w:val="000000"/>
          <w:sz w:val="28"/>
          <w:szCs w:val="28"/>
        </w:rPr>
        <w:t>інформаційн</w:t>
      </w:r>
      <w:r w:rsidR="00DD0D11">
        <w:rPr>
          <w:color w:val="000000"/>
          <w:sz w:val="28"/>
          <w:szCs w:val="28"/>
        </w:rPr>
        <w:t>ого контакту</w:t>
      </w:r>
      <w:r w:rsidRPr="000074ED">
        <w:rPr>
          <w:color w:val="000000"/>
          <w:sz w:val="28"/>
          <w:szCs w:val="28"/>
        </w:rPr>
        <w:t xml:space="preserve">, </w:t>
      </w:r>
      <w:r w:rsidR="00DD0D11">
        <w:rPr>
          <w:color w:val="000000"/>
          <w:sz w:val="28"/>
          <w:szCs w:val="28"/>
        </w:rPr>
        <w:t xml:space="preserve">коли </w:t>
      </w:r>
      <w:r w:rsidRPr="000074ED">
        <w:rPr>
          <w:color w:val="000000"/>
          <w:sz w:val="28"/>
          <w:szCs w:val="28"/>
        </w:rPr>
        <w:t>використову</w:t>
      </w:r>
      <w:r w:rsidR="00444294">
        <w:rPr>
          <w:color w:val="000000"/>
          <w:sz w:val="28"/>
          <w:szCs w:val="28"/>
        </w:rPr>
        <w:t xml:space="preserve">ються </w:t>
      </w:r>
      <w:r w:rsidRPr="000074ED">
        <w:rPr>
          <w:color w:val="000000"/>
          <w:sz w:val="28"/>
          <w:szCs w:val="28"/>
        </w:rPr>
        <w:t xml:space="preserve">символи, за допомогою яких </w:t>
      </w:r>
      <w:r w:rsidR="00444294">
        <w:rPr>
          <w:color w:val="000000"/>
          <w:sz w:val="28"/>
          <w:szCs w:val="28"/>
        </w:rPr>
        <w:t xml:space="preserve">контактери </w:t>
      </w:r>
      <w:r w:rsidRPr="000074ED">
        <w:rPr>
          <w:color w:val="000000"/>
          <w:sz w:val="28"/>
          <w:szCs w:val="28"/>
        </w:rPr>
        <w:t xml:space="preserve"> обміню</w:t>
      </w:r>
      <w:r w:rsidR="00444294">
        <w:rPr>
          <w:color w:val="000000"/>
          <w:sz w:val="28"/>
          <w:szCs w:val="28"/>
        </w:rPr>
        <w:t xml:space="preserve">ються </w:t>
      </w:r>
      <w:r w:rsidRPr="000074ED">
        <w:rPr>
          <w:color w:val="000000"/>
          <w:sz w:val="28"/>
          <w:szCs w:val="28"/>
        </w:rPr>
        <w:t xml:space="preserve"> інформацією й домага</w:t>
      </w:r>
      <w:r w:rsidR="00444294">
        <w:rPr>
          <w:color w:val="000000"/>
          <w:sz w:val="28"/>
          <w:szCs w:val="28"/>
        </w:rPr>
        <w:t>ються взаємо</w:t>
      </w:r>
      <w:r w:rsidRPr="000074ED">
        <w:rPr>
          <w:color w:val="000000"/>
          <w:sz w:val="28"/>
          <w:szCs w:val="28"/>
        </w:rPr>
        <w:t xml:space="preserve">розуміння. Відправник кодує повідомлення за допомогою вербальних і невербальних символів. </w:t>
      </w:r>
      <w:r w:rsidR="004027F3">
        <w:rPr>
          <w:color w:val="000000"/>
          <w:sz w:val="28"/>
          <w:szCs w:val="28"/>
        </w:rPr>
        <w:t>Отож</w:t>
      </w:r>
      <w:r w:rsidR="006747A6">
        <w:rPr>
          <w:color w:val="000000"/>
          <w:sz w:val="28"/>
          <w:szCs w:val="28"/>
        </w:rPr>
        <w:t xml:space="preserve">, відмічені такі </w:t>
      </w:r>
      <w:r w:rsidR="0027025C">
        <w:rPr>
          <w:color w:val="000000"/>
          <w:sz w:val="28"/>
          <w:szCs w:val="28"/>
        </w:rPr>
        <w:t>бар’єри</w:t>
      </w:r>
      <w:r w:rsidR="006747A6">
        <w:rPr>
          <w:color w:val="000000"/>
          <w:sz w:val="28"/>
          <w:szCs w:val="28"/>
        </w:rPr>
        <w:t>:</w:t>
      </w:r>
      <w:r w:rsidR="000F013A">
        <w:rPr>
          <w:color w:val="000000"/>
          <w:sz w:val="28"/>
          <w:szCs w:val="28"/>
        </w:rPr>
        <w:t xml:space="preserve"> слабкий словниковий запас, культура мови, </w:t>
      </w:r>
      <w:r w:rsidR="00D22AAB">
        <w:rPr>
          <w:color w:val="000000"/>
          <w:sz w:val="28"/>
          <w:szCs w:val="28"/>
        </w:rPr>
        <w:t>слова-паразити</w:t>
      </w:r>
      <w:r w:rsidR="00531518">
        <w:rPr>
          <w:color w:val="000000"/>
          <w:sz w:val="28"/>
          <w:szCs w:val="28"/>
        </w:rPr>
        <w:t xml:space="preserve">, </w:t>
      </w:r>
      <w:r w:rsidR="005315DE" w:rsidRPr="000074ED">
        <w:rPr>
          <w:color w:val="000000"/>
          <w:sz w:val="28"/>
          <w:szCs w:val="28"/>
        </w:rPr>
        <w:t>фонетичний та стилістичний бар’єри, пов’язані з якістю дикції, темпом, швидкістю та гу</w:t>
      </w:r>
      <w:r w:rsidR="005315DE">
        <w:rPr>
          <w:color w:val="000000"/>
          <w:sz w:val="28"/>
          <w:szCs w:val="28"/>
        </w:rPr>
        <w:t xml:space="preserve">чністю мовлення, </w:t>
      </w:r>
      <w:r w:rsidR="005315DE" w:rsidRPr="000074ED">
        <w:rPr>
          <w:color w:val="000000"/>
          <w:sz w:val="28"/>
          <w:szCs w:val="28"/>
        </w:rPr>
        <w:t>інтелектуальний бар’єр, пов’язаний з логіко-граматичним оформленням мовлення та особливостями мислення</w:t>
      </w:r>
      <w:r w:rsidR="005315DE">
        <w:rPr>
          <w:color w:val="000000"/>
          <w:sz w:val="28"/>
          <w:szCs w:val="28"/>
        </w:rPr>
        <w:t xml:space="preserve">, </w:t>
      </w:r>
      <w:r w:rsidR="000F013A" w:rsidRPr="000F013A">
        <w:rPr>
          <w:color w:val="000000"/>
          <w:sz w:val="28"/>
          <w:szCs w:val="28"/>
        </w:rPr>
        <w:t xml:space="preserve">невміння </w:t>
      </w:r>
      <w:r w:rsidR="000F013A">
        <w:rPr>
          <w:color w:val="000000"/>
          <w:sz w:val="28"/>
          <w:szCs w:val="28"/>
        </w:rPr>
        <w:t>інтерпретувати повідомлення</w:t>
      </w:r>
      <w:r w:rsidR="00D22AAB">
        <w:rPr>
          <w:color w:val="000000"/>
          <w:sz w:val="28"/>
          <w:szCs w:val="28"/>
        </w:rPr>
        <w:t xml:space="preserve">. </w:t>
      </w:r>
    </w:p>
    <w:p w14:paraId="79A24A79" w14:textId="77777777" w:rsidR="000074ED" w:rsidRPr="000074ED" w:rsidRDefault="000074ED" w:rsidP="0066195C">
      <w:pPr>
        <w:widowControl w:val="0"/>
        <w:spacing w:line="360" w:lineRule="auto"/>
        <w:ind w:firstLine="708"/>
        <w:jc w:val="both"/>
        <w:rPr>
          <w:color w:val="000000"/>
          <w:sz w:val="28"/>
          <w:szCs w:val="28"/>
        </w:rPr>
      </w:pPr>
      <w:r w:rsidRPr="000074ED">
        <w:rPr>
          <w:color w:val="000000"/>
          <w:sz w:val="28"/>
          <w:szCs w:val="28"/>
        </w:rPr>
        <w:t xml:space="preserve">Семантичні варіації часто стають причиною невірного розуміння, </w:t>
      </w:r>
      <w:r w:rsidR="00323986">
        <w:rPr>
          <w:color w:val="000000"/>
          <w:sz w:val="28"/>
          <w:szCs w:val="28"/>
        </w:rPr>
        <w:t xml:space="preserve">відсутністю </w:t>
      </w:r>
      <w:r w:rsidR="00323986" w:rsidRPr="000074ED">
        <w:rPr>
          <w:color w:val="000000"/>
          <w:sz w:val="28"/>
          <w:szCs w:val="28"/>
        </w:rPr>
        <w:t xml:space="preserve">"пошуку спільної </w:t>
      </w:r>
      <w:proofErr w:type="spellStart"/>
      <w:r w:rsidR="00323986" w:rsidRPr="000074ED">
        <w:rPr>
          <w:color w:val="000000"/>
          <w:sz w:val="28"/>
          <w:szCs w:val="28"/>
        </w:rPr>
        <w:t>мови";</w:t>
      </w:r>
      <w:r w:rsidRPr="000074ED">
        <w:rPr>
          <w:color w:val="000000"/>
          <w:sz w:val="28"/>
          <w:szCs w:val="28"/>
        </w:rPr>
        <w:t>оскільки</w:t>
      </w:r>
      <w:proofErr w:type="spellEnd"/>
      <w:r w:rsidRPr="000074ED">
        <w:rPr>
          <w:color w:val="000000"/>
          <w:sz w:val="28"/>
          <w:szCs w:val="28"/>
        </w:rPr>
        <w:t xml:space="preserve"> у багатьох випадках не є факт, що одержувач інформації може точно зрозуміти значення якогось слова, яке використовує відправник.</w:t>
      </w:r>
    </w:p>
    <w:p w14:paraId="620FED61" w14:textId="77777777" w:rsidR="000074ED" w:rsidRPr="000074ED" w:rsidRDefault="0027025C" w:rsidP="0066195C">
      <w:pPr>
        <w:widowControl w:val="0"/>
        <w:spacing w:line="360" w:lineRule="auto"/>
        <w:ind w:firstLine="708"/>
        <w:jc w:val="both"/>
        <w:rPr>
          <w:color w:val="000000"/>
          <w:sz w:val="28"/>
          <w:szCs w:val="28"/>
        </w:rPr>
      </w:pPr>
      <w:r w:rsidRPr="0027025C">
        <w:rPr>
          <w:i/>
          <w:color w:val="000000"/>
          <w:sz w:val="28"/>
          <w:szCs w:val="28"/>
        </w:rPr>
        <w:t>Е</w:t>
      </w:r>
      <w:r w:rsidR="000074ED" w:rsidRPr="0027025C">
        <w:rPr>
          <w:i/>
          <w:color w:val="000000"/>
          <w:sz w:val="28"/>
          <w:szCs w:val="28"/>
        </w:rPr>
        <w:t>моційн</w:t>
      </w:r>
      <w:r w:rsidRPr="0027025C">
        <w:rPr>
          <w:i/>
          <w:color w:val="000000"/>
          <w:sz w:val="28"/>
          <w:szCs w:val="28"/>
        </w:rPr>
        <w:t>і</w:t>
      </w:r>
      <w:r w:rsidR="000074ED" w:rsidRPr="0027025C">
        <w:rPr>
          <w:i/>
          <w:color w:val="000000"/>
          <w:sz w:val="28"/>
          <w:szCs w:val="28"/>
        </w:rPr>
        <w:t xml:space="preserve"> бар’єр</w:t>
      </w:r>
      <w:r w:rsidRPr="0027025C">
        <w:rPr>
          <w:i/>
          <w:color w:val="000000"/>
          <w:sz w:val="28"/>
          <w:szCs w:val="28"/>
        </w:rPr>
        <w:t>и</w:t>
      </w:r>
      <w:r w:rsidR="000074ED" w:rsidRPr="0027025C">
        <w:rPr>
          <w:i/>
          <w:color w:val="000000"/>
          <w:sz w:val="28"/>
          <w:szCs w:val="28"/>
        </w:rPr>
        <w:t>,</w:t>
      </w:r>
      <w:r w:rsidR="000074ED" w:rsidRPr="000074ED">
        <w:rPr>
          <w:color w:val="000000"/>
          <w:sz w:val="28"/>
          <w:szCs w:val="28"/>
        </w:rPr>
        <w:t xml:space="preserve"> пов’язан</w:t>
      </w:r>
      <w:r>
        <w:rPr>
          <w:color w:val="000000"/>
          <w:sz w:val="28"/>
          <w:szCs w:val="28"/>
        </w:rPr>
        <w:t>і</w:t>
      </w:r>
      <w:r w:rsidR="000074ED" w:rsidRPr="000074ED">
        <w:rPr>
          <w:color w:val="000000"/>
          <w:sz w:val="28"/>
          <w:szCs w:val="28"/>
        </w:rPr>
        <w:t xml:space="preserve"> з різним емоційним станом партнерів;</w:t>
      </w:r>
    </w:p>
    <w:p w14:paraId="181291F6" w14:textId="77777777" w:rsidR="000074ED" w:rsidRPr="000074ED" w:rsidRDefault="0027025C" w:rsidP="0066195C">
      <w:pPr>
        <w:widowControl w:val="0"/>
        <w:spacing w:line="360" w:lineRule="auto"/>
        <w:ind w:firstLine="708"/>
        <w:jc w:val="both"/>
        <w:rPr>
          <w:color w:val="000000"/>
          <w:sz w:val="28"/>
          <w:szCs w:val="28"/>
        </w:rPr>
      </w:pPr>
      <w:r w:rsidRPr="0027025C">
        <w:rPr>
          <w:i/>
          <w:color w:val="000000"/>
          <w:sz w:val="28"/>
          <w:szCs w:val="28"/>
        </w:rPr>
        <w:t>М</w:t>
      </w:r>
      <w:r w:rsidR="000074ED" w:rsidRPr="0027025C">
        <w:rPr>
          <w:i/>
          <w:color w:val="000000"/>
          <w:sz w:val="28"/>
          <w:szCs w:val="28"/>
        </w:rPr>
        <w:t>отиваційн</w:t>
      </w:r>
      <w:r w:rsidRPr="0027025C">
        <w:rPr>
          <w:i/>
          <w:color w:val="000000"/>
          <w:sz w:val="28"/>
          <w:szCs w:val="28"/>
        </w:rPr>
        <w:t xml:space="preserve">і </w:t>
      </w:r>
      <w:r w:rsidR="000074ED" w:rsidRPr="0027025C">
        <w:rPr>
          <w:i/>
          <w:color w:val="000000"/>
          <w:sz w:val="28"/>
          <w:szCs w:val="28"/>
        </w:rPr>
        <w:t>бар’єр</w:t>
      </w:r>
      <w:r>
        <w:rPr>
          <w:i/>
          <w:color w:val="000000"/>
          <w:sz w:val="28"/>
          <w:szCs w:val="28"/>
        </w:rPr>
        <w:t>и</w:t>
      </w:r>
      <w:r w:rsidR="000074ED" w:rsidRPr="000074ED">
        <w:rPr>
          <w:color w:val="000000"/>
          <w:sz w:val="28"/>
          <w:szCs w:val="28"/>
        </w:rPr>
        <w:t>, пов’язан</w:t>
      </w:r>
      <w:r>
        <w:rPr>
          <w:color w:val="000000"/>
          <w:sz w:val="28"/>
          <w:szCs w:val="28"/>
        </w:rPr>
        <w:t>і</w:t>
      </w:r>
      <w:r w:rsidR="000074ED" w:rsidRPr="000074ED">
        <w:rPr>
          <w:color w:val="000000"/>
          <w:sz w:val="28"/>
          <w:szCs w:val="28"/>
        </w:rPr>
        <w:t xml:space="preserve"> з різними цілями, настановами та мотивацією;</w:t>
      </w:r>
    </w:p>
    <w:p w14:paraId="1B76372D" w14:textId="77777777" w:rsidR="000074ED" w:rsidRPr="000074ED" w:rsidRDefault="004D0039" w:rsidP="0066195C">
      <w:pPr>
        <w:widowControl w:val="0"/>
        <w:spacing w:line="360" w:lineRule="auto"/>
        <w:ind w:firstLine="708"/>
        <w:jc w:val="both"/>
        <w:rPr>
          <w:color w:val="000000"/>
          <w:sz w:val="28"/>
          <w:szCs w:val="28"/>
        </w:rPr>
      </w:pPr>
      <w:r w:rsidRPr="004D0039">
        <w:rPr>
          <w:i/>
          <w:color w:val="000000"/>
          <w:sz w:val="28"/>
          <w:szCs w:val="28"/>
        </w:rPr>
        <w:lastRenderedPageBreak/>
        <w:t xml:space="preserve">Ієрархічні </w:t>
      </w:r>
      <w:r w:rsidR="00E82D3E" w:rsidRPr="004D0039">
        <w:rPr>
          <w:i/>
          <w:color w:val="000000"/>
          <w:sz w:val="28"/>
          <w:szCs w:val="28"/>
        </w:rPr>
        <w:t>бар’єри</w:t>
      </w:r>
      <w:r w:rsidRPr="004D0039">
        <w:rPr>
          <w:i/>
          <w:color w:val="000000"/>
          <w:sz w:val="28"/>
          <w:szCs w:val="28"/>
        </w:rPr>
        <w:t>,</w:t>
      </w:r>
      <w:r>
        <w:rPr>
          <w:color w:val="000000"/>
          <w:sz w:val="28"/>
          <w:szCs w:val="28"/>
        </w:rPr>
        <w:t xml:space="preserve"> </w:t>
      </w:r>
      <w:r w:rsidR="000074ED" w:rsidRPr="000074ED">
        <w:rPr>
          <w:color w:val="000000"/>
          <w:sz w:val="28"/>
          <w:szCs w:val="28"/>
        </w:rPr>
        <w:t>пов’язан</w:t>
      </w:r>
      <w:r>
        <w:rPr>
          <w:color w:val="000000"/>
          <w:sz w:val="28"/>
          <w:szCs w:val="28"/>
        </w:rPr>
        <w:t>і</w:t>
      </w:r>
      <w:r w:rsidR="000074ED" w:rsidRPr="000074ED">
        <w:rPr>
          <w:color w:val="000000"/>
          <w:sz w:val="28"/>
          <w:szCs w:val="28"/>
        </w:rPr>
        <w:t xml:space="preserve"> з соціальними ролями "керівник"-"підлеглий" та ієрархією їх взаємин;</w:t>
      </w:r>
    </w:p>
    <w:p w14:paraId="212F84A7" w14:textId="77777777" w:rsidR="000074ED" w:rsidRDefault="004D0039" w:rsidP="0066195C">
      <w:pPr>
        <w:widowControl w:val="0"/>
        <w:spacing w:line="360" w:lineRule="auto"/>
        <w:ind w:firstLine="708"/>
        <w:jc w:val="both"/>
        <w:rPr>
          <w:color w:val="000000"/>
          <w:sz w:val="28"/>
          <w:szCs w:val="28"/>
        </w:rPr>
      </w:pPr>
      <w:r w:rsidRPr="004D0039">
        <w:rPr>
          <w:i/>
          <w:color w:val="000000"/>
          <w:sz w:val="28"/>
          <w:szCs w:val="28"/>
        </w:rPr>
        <w:t>Б</w:t>
      </w:r>
      <w:r w:rsidR="000074ED" w:rsidRPr="004D0039">
        <w:rPr>
          <w:i/>
          <w:color w:val="000000"/>
          <w:sz w:val="28"/>
          <w:szCs w:val="28"/>
        </w:rPr>
        <w:t>ар’єр</w:t>
      </w:r>
      <w:r w:rsidRPr="004D0039">
        <w:rPr>
          <w:i/>
          <w:color w:val="000000"/>
          <w:sz w:val="28"/>
          <w:szCs w:val="28"/>
        </w:rPr>
        <w:t>и</w:t>
      </w:r>
      <w:r w:rsidR="000074ED" w:rsidRPr="004D0039">
        <w:rPr>
          <w:i/>
          <w:color w:val="000000"/>
          <w:sz w:val="28"/>
          <w:szCs w:val="28"/>
        </w:rPr>
        <w:t xml:space="preserve"> управлінської поведінки керівника</w:t>
      </w:r>
      <w:r w:rsidR="000074ED" w:rsidRPr="000074ED">
        <w:rPr>
          <w:color w:val="000000"/>
          <w:sz w:val="28"/>
          <w:szCs w:val="28"/>
        </w:rPr>
        <w:t xml:space="preserve"> (наприклад, авторитарної). </w:t>
      </w:r>
    </w:p>
    <w:p w14:paraId="3700C333" w14:textId="77777777" w:rsidR="00C25254" w:rsidRDefault="000074ED" w:rsidP="0066195C">
      <w:pPr>
        <w:widowControl w:val="0"/>
        <w:spacing w:line="360" w:lineRule="auto"/>
        <w:ind w:firstLine="708"/>
        <w:jc w:val="both"/>
        <w:rPr>
          <w:color w:val="000000"/>
          <w:sz w:val="28"/>
          <w:szCs w:val="28"/>
        </w:rPr>
      </w:pPr>
      <w:r w:rsidRPr="00C25254">
        <w:rPr>
          <w:i/>
          <w:color w:val="000000"/>
          <w:sz w:val="28"/>
          <w:szCs w:val="28"/>
        </w:rPr>
        <w:t>Бар’єр</w:t>
      </w:r>
      <w:r w:rsidR="00C25254">
        <w:rPr>
          <w:i/>
          <w:color w:val="000000"/>
          <w:sz w:val="28"/>
          <w:szCs w:val="28"/>
        </w:rPr>
        <w:t>и</w:t>
      </w:r>
      <w:r w:rsidRPr="00C25254">
        <w:rPr>
          <w:i/>
          <w:color w:val="000000"/>
          <w:sz w:val="28"/>
          <w:szCs w:val="28"/>
        </w:rPr>
        <w:t xml:space="preserve"> "автор</w:t>
      </w:r>
      <w:r w:rsidR="00C25254" w:rsidRPr="00C25254">
        <w:rPr>
          <w:i/>
          <w:color w:val="000000"/>
          <w:sz w:val="28"/>
          <w:szCs w:val="28"/>
        </w:rPr>
        <w:t>и</w:t>
      </w:r>
      <w:r w:rsidRPr="00C25254">
        <w:rPr>
          <w:i/>
          <w:color w:val="000000"/>
          <w:sz w:val="28"/>
          <w:szCs w:val="28"/>
        </w:rPr>
        <w:t>тет</w:t>
      </w:r>
      <w:r w:rsidR="00C25254" w:rsidRPr="00C25254">
        <w:rPr>
          <w:i/>
          <w:color w:val="000000"/>
          <w:sz w:val="28"/>
          <w:szCs w:val="28"/>
        </w:rPr>
        <w:t>у",</w:t>
      </w:r>
      <w:r w:rsidR="00C25254">
        <w:rPr>
          <w:color w:val="000000"/>
          <w:sz w:val="28"/>
          <w:szCs w:val="28"/>
        </w:rPr>
        <w:t xml:space="preserve"> пов’язані з поділом </w:t>
      </w:r>
      <w:r w:rsidRPr="000074ED">
        <w:rPr>
          <w:color w:val="000000"/>
          <w:sz w:val="28"/>
          <w:szCs w:val="28"/>
        </w:rPr>
        <w:t xml:space="preserve">всіх людей на авторитетних і неавторитетних, </w:t>
      </w:r>
      <w:r w:rsidR="00C25254">
        <w:rPr>
          <w:color w:val="000000"/>
          <w:sz w:val="28"/>
          <w:szCs w:val="28"/>
        </w:rPr>
        <w:t>(</w:t>
      </w:r>
      <w:r w:rsidRPr="000074ED">
        <w:rPr>
          <w:color w:val="000000"/>
          <w:sz w:val="28"/>
          <w:szCs w:val="28"/>
        </w:rPr>
        <w:t>людина довіряє тільки першим і, відповідно, не має довіри до других</w:t>
      </w:r>
      <w:r w:rsidR="00C25254">
        <w:rPr>
          <w:color w:val="000000"/>
          <w:sz w:val="28"/>
          <w:szCs w:val="28"/>
        </w:rPr>
        <w:t>)</w:t>
      </w:r>
    </w:p>
    <w:p w14:paraId="334D4EC6" w14:textId="77777777" w:rsidR="000074ED" w:rsidRPr="000074ED" w:rsidRDefault="00E16A2A" w:rsidP="0066195C">
      <w:pPr>
        <w:widowControl w:val="0"/>
        <w:spacing w:line="360" w:lineRule="auto"/>
        <w:ind w:firstLine="708"/>
        <w:jc w:val="both"/>
        <w:rPr>
          <w:color w:val="000000"/>
          <w:sz w:val="28"/>
          <w:szCs w:val="28"/>
        </w:rPr>
      </w:pPr>
      <w:r w:rsidRPr="00E16A2A">
        <w:rPr>
          <w:i/>
          <w:color w:val="000000"/>
          <w:sz w:val="28"/>
          <w:szCs w:val="28"/>
        </w:rPr>
        <w:t xml:space="preserve">Інформаційні </w:t>
      </w:r>
      <w:r w:rsidR="00E82D3E" w:rsidRPr="00E16A2A">
        <w:rPr>
          <w:i/>
          <w:color w:val="000000"/>
          <w:sz w:val="28"/>
          <w:szCs w:val="28"/>
        </w:rPr>
        <w:t>бар’єри</w:t>
      </w:r>
      <w:r>
        <w:rPr>
          <w:color w:val="000000"/>
          <w:sz w:val="28"/>
          <w:szCs w:val="28"/>
        </w:rPr>
        <w:t xml:space="preserve">, які </w:t>
      </w:r>
      <w:r w:rsidR="000074ED" w:rsidRPr="000074ED">
        <w:rPr>
          <w:color w:val="000000"/>
          <w:sz w:val="28"/>
          <w:szCs w:val="28"/>
        </w:rPr>
        <w:t>найбільше впливають на</w:t>
      </w:r>
      <w:r>
        <w:rPr>
          <w:color w:val="000000"/>
          <w:sz w:val="28"/>
          <w:szCs w:val="28"/>
        </w:rPr>
        <w:t xml:space="preserve"> </w:t>
      </w:r>
      <w:r w:rsidR="000074ED" w:rsidRPr="000074ED">
        <w:rPr>
          <w:color w:val="000000"/>
          <w:sz w:val="28"/>
          <w:szCs w:val="28"/>
        </w:rPr>
        <w:t xml:space="preserve">якості інформації: актуальність, важливість, новизна, </w:t>
      </w:r>
      <w:proofErr w:type="spellStart"/>
      <w:r w:rsidR="000074ED" w:rsidRPr="000074ED">
        <w:rPr>
          <w:color w:val="000000"/>
          <w:sz w:val="28"/>
          <w:szCs w:val="28"/>
        </w:rPr>
        <w:t>неочікуваність</w:t>
      </w:r>
      <w:proofErr w:type="spellEnd"/>
      <w:r w:rsidR="000074ED" w:rsidRPr="000074ED">
        <w:rPr>
          <w:color w:val="000000"/>
          <w:sz w:val="28"/>
          <w:szCs w:val="28"/>
        </w:rPr>
        <w:t>, нестандартність подачі, інтенсивність подачі, а також звучання голосу та його модуляція.</w:t>
      </w:r>
    </w:p>
    <w:p w14:paraId="37D3D434" w14:textId="77777777" w:rsidR="000074ED" w:rsidRDefault="000074ED" w:rsidP="0066195C">
      <w:pPr>
        <w:widowControl w:val="0"/>
        <w:spacing w:line="360" w:lineRule="auto"/>
        <w:ind w:firstLine="708"/>
        <w:jc w:val="both"/>
        <w:rPr>
          <w:color w:val="000000"/>
          <w:sz w:val="28"/>
          <w:szCs w:val="28"/>
        </w:rPr>
      </w:pPr>
      <w:r w:rsidRPr="002B7659">
        <w:rPr>
          <w:i/>
          <w:color w:val="000000"/>
          <w:sz w:val="28"/>
          <w:szCs w:val="28"/>
        </w:rPr>
        <w:t>Бар’єр</w:t>
      </w:r>
      <w:r w:rsidR="002B7659">
        <w:rPr>
          <w:i/>
          <w:color w:val="000000"/>
          <w:sz w:val="28"/>
          <w:szCs w:val="28"/>
        </w:rPr>
        <w:t>и</w:t>
      </w:r>
      <w:r w:rsidRPr="002B7659">
        <w:rPr>
          <w:i/>
          <w:color w:val="000000"/>
          <w:sz w:val="28"/>
          <w:szCs w:val="28"/>
        </w:rPr>
        <w:t xml:space="preserve"> логічного нерозуміння</w:t>
      </w:r>
      <w:r w:rsidRPr="000074ED">
        <w:rPr>
          <w:color w:val="000000"/>
          <w:sz w:val="28"/>
          <w:szCs w:val="28"/>
        </w:rPr>
        <w:t xml:space="preserve"> </w:t>
      </w:r>
      <w:r w:rsidR="002B7659">
        <w:rPr>
          <w:color w:val="000000"/>
          <w:sz w:val="28"/>
          <w:szCs w:val="28"/>
        </w:rPr>
        <w:t xml:space="preserve">які </w:t>
      </w:r>
      <w:r w:rsidRPr="000074ED">
        <w:rPr>
          <w:color w:val="000000"/>
          <w:sz w:val="28"/>
          <w:szCs w:val="28"/>
        </w:rPr>
        <w:t>виника</w:t>
      </w:r>
      <w:r w:rsidR="002B7659">
        <w:rPr>
          <w:color w:val="000000"/>
          <w:sz w:val="28"/>
          <w:szCs w:val="28"/>
        </w:rPr>
        <w:t>ють</w:t>
      </w:r>
      <w:r w:rsidRPr="000074ED">
        <w:rPr>
          <w:color w:val="000000"/>
          <w:sz w:val="28"/>
          <w:szCs w:val="28"/>
        </w:rPr>
        <w:t xml:space="preserve">, </w:t>
      </w:r>
      <w:r w:rsidR="002B7659">
        <w:rPr>
          <w:color w:val="000000"/>
          <w:sz w:val="28"/>
          <w:szCs w:val="28"/>
        </w:rPr>
        <w:t xml:space="preserve">на фоні того, що людина говорить і </w:t>
      </w:r>
      <w:r w:rsidR="009933FD">
        <w:rPr>
          <w:color w:val="000000"/>
          <w:sz w:val="28"/>
          <w:szCs w:val="28"/>
        </w:rPr>
        <w:t xml:space="preserve">робить таке, що </w:t>
      </w:r>
      <w:r w:rsidRPr="000074ED">
        <w:rPr>
          <w:color w:val="000000"/>
          <w:sz w:val="28"/>
          <w:szCs w:val="28"/>
        </w:rPr>
        <w:t xml:space="preserve">говорить </w:t>
      </w:r>
      <w:r w:rsidR="009933FD">
        <w:rPr>
          <w:color w:val="000000"/>
          <w:sz w:val="28"/>
          <w:szCs w:val="28"/>
        </w:rPr>
        <w:t xml:space="preserve">про речі, які </w:t>
      </w:r>
      <w:r w:rsidRPr="000074ED">
        <w:rPr>
          <w:color w:val="000000"/>
          <w:sz w:val="28"/>
          <w:szCs w:val="28"/>
        </w:rPr>
        <w:t>супереч</w:t>
      </w:r>
      <w:r w:rsidR="009933FD">
        <w:rPr>
          <w:color w:val="000000"/>
          <w:sz w:val="28"/>
          <w:szCs w:val="28"/>
        </w:rPr>
        <w:t>ать</w:t>
      </w:r>
      <w:r w:rsidRPr="000074ED">
        <w:rPr>
          <w:color w:val="000000"/>
          <w:sz w:val="28"/>
          <w:szCs w:val="28"/>
        </w:rPr>
        <w:t xml:space="preserve"> </w:t>
      </w:r>
      <w:proofErr w:type="spellStart"/>
      <w:r w:rsidRPr="000074ED">
        <w:rPr>
          <w:color w:val="000000"/>
          <w:sz w:val="28"/>
          <w:szCs w:val="28"/>
        </w:rPr>
        <w:t>логіці</w:t>
      </w:r>
      <w:proofErr w:type="spellEnd"/>
      <w:r w:rsidRPr="000074ED">
        <w:rPr>
          <w:color w:val="000000"/>
          <w:sz w:val="28"/>
          <w:szCs w:val="28"/>
        </w:rPr>
        <w:t xml:space="preserve">. </w:t>
      </w:r>
    </w:p>
    <w:p w14:paraId="5480934D" w14:textId="77777777" w:rsidR="008D3A05" w:rsidRPr="00EF546C" w:rsidRDefault="008D3A05" w:rsidP="0066195C">
      <w:pPr>
        <w:widowControl w:val="0"/>
        <w:spacing w:line="360" w:lineRule="auto"/>
        <w:ind w:firstLine="567"/>
        <w:jc w:val="both"/>
        <w:rPr>
          <w:bCs/>
          <w:i/>
          <w:color w:val="000000"/>
          <w:sz w:val="28"/>
          <w:szCs w:val="28"/>
        </w:rPr>
      </w:pPr>
      <w:r w:rsidRPr="00EF546C">
        <w:rPr>
          <w:bCs/>
          <w:i/>
          <w:color w:val="000000"/>
          <w:sz w:val="28"/>
          <w:szCs w:val="28"/>
        </w:rPr>
        <w:t xml:space="preserve">Невербальні </w:t>
      </w:r>
      <w:r>
        <w:rPr>
          <w:bCs/>
          <w:i/>
          <w:color w:val="000000"/>
          <w:sz w:val="28"/>
          <w:szCs w:val="28"/>
        </w:rPr>
        <w:t xml:space="preserve">бар’єри. </w:t>
      </w:r>
      <w:r w:rsidRPr="00EF546C">
        <w:rPr>
          <w:bCs/>
          <w:i/>
          <w:color w:val="000000"/>
          <w:sz w:val="28"/>
          <w:szCs w:val="28"/>
        </w:rPr>
        <w:t xml:space="preserve"> </w:t>
      </w:r>
      <w:r w:rsidRPr="005B2FD6">
        <w:rPr>
          <w:bCs/>
          <w:color w:val="000000"/>
          <w:sz w:val="28"/>
          <w:szCs w:val="28"/>
        </w:rPr>
        <w:t>Людьми</w:t>
      </w:r>
      <w:r>
        <w:rPr>
          <w:bCs/>
          <w:i/>
          <w:color w:val="000000"/>
          <w:sz w:val="28"/>
          <w:szCs w:val="28"/>
        </w:rPr>
        <w:t xml:space="preserve"> </w:t>
      </w:r>
      <w:r w:rsidRPr="00EF546C">
        <w:rPr>
          <w:color w:val="000000"/>
          <w:sz w:val="28"/>
          <w:szCs w:val="28"/>
        </w:rPr>
        <w:t>часто використовуються й невербальні символи для трансляції повідомлень. Найчастіше невербальна комунікація відбувається одночасно з вербальною й може підси</w:t>
      </w:r>
      <w:r w:rsidR="005B2FD6">
        <w:rPr>
          <w:color w:val="000000"/>
          <w:sz w:val="28"/>
          <w:szCs w:val="28"/>
        </w:rPr>
        <w:t xml:space="preserve">лювати або змінювати зміст слів і її невірне поширення і тлумачення може </w:t>
      </w:r>
      <w:r w:rsidR="00146B94">
        <w:rPr>
          <w:color w:val="000000"/>
          <w:sz w:val="28"/>
          <w:szCs w:val="28"/>
        </w:rPr>
        <w:t>створити труднощі.</w:t>
      </w:r>
      <w:r w:rsidRPr="00EF546C">
        <w:rPr>
          <w:color w:val="000000"/>
          <w:sz w:val="28"/>
          <w:szCs w:val="28"/>
        </w:rPr>
        <w:t xml:space="preserve"> </w:t>
      </w:r>
    </w:p>
    <w:p w14:paraId="639FC497" w14:textId="77777777" w:rsidR="00703114" w:rsidRDefault="008D3A05" w:rsidP="0066195C">
      <w:pPr>
        <w:widowControl w:val="0"/>
        <w:spacing w:line="360" w:lineRule="auto"/>
        <w:ind w:firstLine="567"/>
        <w:jc w:val="both"/>
        <w:rPr>
          <w:color w:val="000000"/>
          <w:sz w:val="28"/>
          <w:szCs w:val="28"/>
        </w:rPr>
      </w:pPr>
      <w:r w:rsidRPr="00EF546C">
        <w:rPr>
          <w:bCs/>
          <w:i/>
          <w:color w:val="000000"/>
          <w:sz w:val="28"/>
          <w:szCs w:val="28"/>
        </w:rPr>
        <w:t xml:space="preserve">Неефективна </w:t>
      </w:r>
      <w:r w:rsidR="00146B94">
        <w:rPr>
          <w:bCs/>
          <w:i/>
          <w:color w:val="000000"/>
          <w:sz w:val="28"/>
          <w:szCs w:val="28"/>
        </w:rPr>
        <w:t xml:space="preserve">організація </w:t>
      </w:r>
      <w:r w:rsidRPr="00EF546C">
        <w:rPr>
          <w:bCs/>
          <w:i/>
          <w:color w:val="000000"/>
          <w:sz w:val="28"/>
          <w:szCs w:val="28"/>
        </w:rPr>
        <w:t>структур</w:t>
      </w:r>
      <w:r w:rsidR="00146B94">
        <w:rPr>
          <w:bCs/>
          <w:i/>
          <w:color w:val="000000"/>
          <w:sz w:val="28"/>
          <w:szCs w:val="28"/>
        </w:rPr>
        <w:t xml:space="preserve">и установи. </w:t>
      </w:r>
      <w:r w:rsidRPr="00EF546C">
        <w:rPr>
          <w:bCs/>
          <w:i/>
          <w:color w:val="000000"/>
          <w:sz w:val="28"/>
          <w:szCs w:val="28"/>
        </w:rPr>
        <w:t xml:space="preserve"> </w:t>
      </w:r>
      <w:r w:rsidRPr="00EF546C">
        <w:rPr>
          <w:color w:val="000000"/>
          <w:sz w:val="28"/>
          <w:szCs w:val="28"/>
        </w:rPr>
        <w:t xml:space="preserve">Якщо структура організації продумана погано, можливості керівника, виконавця планувати й домагатися реалізації поставлених цілей звужуються. В організації з численними рівнями управління зростає ймовірність інформаційних викривлень, оскільки кожен наступний рівень управління може корегувати й фільтрувати інформацію. </w:t>
      </w:r>
    </w:p>
    <w:p w14:paraId="0345C9F9" w14:textId="77777777" w:rsidR="00703114" w:rsidRDefault="008D3A05" w:rsidP="0066195C">
      <w:pPr>
        <w:widowControl w:val="0"/>
        <w:spacing w:line="360" w:lineRule="auto"/>
        <w:ind w:firstLine="567"/>
        <w:jc w:val="both"/>
        <w:rPr>
          <w:color w:val="000000"/>
          <w:sz w:val="28"/>
          <w:szCs w:val="28"/>
        </w:rPr>
      </w:pPr>
      <w:r w:rsidRPr="00EF546C">
        <w:rPr>
          <w:bCs/>
          <w:i/>
          <w:color w:val="000000"/>
          <w:sz w:val="28"/>
          <w:szCs w:val="28"/>
        </w:rPr>
        <w:t>Нерозуміння важливості інформації</w:t>
      </w:r>
      <w:r w:rsidRPr="00EF546C">
        <w:rPr>
          <w:color w:val="000000"/>
          <w:sz w:val="28"/>
          <w:szCs w:val="28"/>
        </w:rPr>
        <w:t xml:space="preserve">. Перешкоди на шляхах обміну інформацією можуть також бути наслідками перевантажень каналів комунікацій. Керівник, захоплений переробкою інформації, що поступає, й необхідністю підтримувати інформаційний обмін, імовірно, неспроможний ефективно реагувати на весь потік інформації. </w:t>
      </w:r>
    </w:p>
    <w:p w14:paraId="27620543" w14:textId="77777777" w:rsidR="008D3A05" w:rsidRPr="00EF546C" w:rsidRDefault="008D3A05" w:rsidP="0066195C">
      <w:pPr>
        <w:widowControl w:val="0"/>
        <w:spacing w:line="360" w:lineRule="auto"/>
        <w:ind w:firstLine="567"/>
        <w:jc w:val="both"/>
        <w:rPr>
          <w:color w:val="000000"/>
          <w:sz w:val="28"/>
          <w:szCs w:val="28"/>
        </w:rPr>
      </w:pPr>
      <w:r w:rsidRPr="00EF546C">
        <w:rPr>
          <w:bCs/>
          <w:i/>
          <w:color w:val="000000"/>
          <w:sz w:val="28"/>
          <w:szCs w:val="28"/>
        </w:rPr>
        <w:t xml:space="preserve">Викривлення інформації. </w:t>
      </w:r>
      <w:r w:rsidRPr="00EF546C">
        <w:rPr>
          <w:color w:val="000000"/>
          <w:sz w:val="28"/>
          <w:szCs w:val="28"/>
        </w:rPr>
        <w:t>Коли інформація рухається всередині організації вгору й униз, її зміст може дещо викривлюватися. Таке викривлення може бути зумовлене низкою причин. Свідоме викривлення інформації</w:t>
      </w:r>
      <w:r w:rsidRPr="00EF546C">
        <w:rPr>
          <w:i/>
          <w:iCs/>
          <w:color w:val="000000"/>
          <w:sz w:val="28"/>
          <w:szCs w:val="28"/>
        </w:rPr>
        <w:t xml:space="preserve"> </w:t>
      </w:r>
      <w:r w:rsidRPr="00EF546C">
        <w:rPr>
          <w:color w:val="000000"/>
          <w:sz w:val="28"/>
          <w:szCs w:val="28"/>
        </w:rPr>
        <w:t xml:space="preserve">може мати місце, коли службовець не згоден з повідомленням. У такому разі він модифікує повідомлення таким чином, щоб зміна змісту відбувалася в його інтересах. </w:t>
      </w:r>
    </w:p>
    <w:p w14:paraId="7670B0D5" w14:textId="77777777" w:rsidR="008D3A05" w:rsidRPr="00EF546C" w:rsidRDefault="008D3A05" w:rsidP="0066195C">
      <w:pPr>
        <w:widowControl w:val="0"/>
        <w:spacing w:line="360" w:lineRule="auto"/>
        <w:ind w:firstLine="567"/>
        <w:jc w:val="both"/>
        <w:rPr>
          <w:bCs/>
          <w:i/>
          <w:color w:val="000000"/>
          <w:sz w:val="28"/>
          <w:szCs w:val="28"/>
        </w:rPr>
      </w:pPr>
      <w:r w:rsidRPr="00EF546C">
        <w:rPr>
          <w:bCs/>
          <w:i/>
          <w:color w:val="000000"/>
          <w:sz w:val="28"/>
          <w:szCs w:val="28"/>
        </w:rPr>
        <w:lastRenderedPageBreak/>
        <w:t>Відсутність зворотного зв’язку.</w:t>
      </w:r>
      <w:r w:rsidRPr="00EF546C">
        <w:rPr>
          <w:color w:val="000000"/>
          <w:sz w:val="28"/>
          <w:szCs w:val="28"/>
        </w:rPr>
        <w:t>. Ефективна комунікація залежить не лише від того, наскільки точно й ефективно особа вміє передавати інформацію, а й від того, наскільки людина вміє приймати повідомлення</w:t>
      </w:r>
      <w:r w:rsidRPr="00EF546C">
        <w:rPr>
          <w:i/>
          <w:iCs/>
          <w:color w:val="000000"/>
          <w:sz w:val="28"/>
          <w:szCs w:val="28"/>
        </w:rPr>
        <w:t xml:space="preserve">. </w:t>
      </w:r>
      <w:r w:rsidRPr="00EF546C">
        <w:rPr>
          <w:color w:val="000000"/>
          <w:sz w:val="28"/>
          <w:szCs w:val="28"/>
        </w:rPr>
        <w:t>На жаль, у розумінні більшості слухати – означає лише вести себе спокійно й давати іншій особі говорити. Але це є лише частиною цього процесу.</w:t>
      </w:r>
    </w:p>
    <w:p w14:paraId="5C3CD5E3" w14:textId="77777777" w:rsidR="008D3A05" w:rsidRPr="00EF546C" w:rsidRDefault="008D3A05" w:rsidP="0066195C">
      <w:pPr>
        <w:widowControl w:val="0"/>
        <w:spacing w:line="360" w:lineRule="auto"/>
        <w:ind w:firstLine="567"/>
        <w:jc w:val="both"/>
        <w:rPr>
          <w:bCs/>
          <w:i/>
          <w:color w:val="000000"/>
          <w:sz w:val="28"/>
          <w:szCs w:val="28"/>
        </w:rPr>
      </w:pPr>
      <w:r w:rsidRPr="00EF546C">
        <w:rPr>
          <w:bCs/>
          <w:i/>
          <w:color w:val="000000"/>
          <w:sz w:val="28"/>
          <w:szCs w:val="28"/>
        </w:rPr>
        <w:t xml:space="preserve">Проблема недостатності спілкування. </w:t>
      </w:r>
      <w:r w:rsidRPr="00EF546C">
        <w:rPr>
          <w:color w:val="000000"/>
          <w:sz w:val="28"/>
          <w:szCs w:val="28"/>
        </w:rPr>
        <w:t xml:space="preserve">Іншою причиною негативних комунікацій між особами може бути проблема недостатності спілкування. Іноді, навіть коли створюється враження, що людина говорить щиро, вона приховує важливу інформацію. Це – випадок недостатнього спілкування, коли, щонайменше, одна людина приховує істинні почуття, думки або бажання. У цій ситуації люди часто дратуються або ображаються, коли не отримують від інших того, на що сподівалися, або коли інші діють всупереч їх очікуванням. Але при цьому вони не говорять чітко про те, що їх турбує. Іншим тільки залишається сподіватися вгадувати їх думки. </w:t>
      </w:r>
    </w:p>
    <w:p w14:paraId="24E63EB5" w14:textId="77777777" w:rsidR="008D3A05" w:rsidRPr="00E95F1D" w:rsidRDefault="008D3A05" w:rsidP="0066195C">
      <w:pPr>
        <w:widowControl w:val="0"/>
        <w:spacing w:line="360" w:lineRule="auto"/>
        <w:ind w:firstLine="567"/>
        <w:jc w:val="both"/>
        <w:rPr>
          <w:bCs/>
          <w:color w:val="000000"/>
          <w:sz w:val="28"/>
          <w:szCs w:val="28"/>
        </w:rPr>
      </w:pPr>
      <w:r w:rsidRPr="00EF546C">
        <w:rPr>
          <w:bCs/>
          <w:i/>
          <w:color w:val="000000"/>
          <w:sz w:val="28"/>
          <w:szCs w:val="28"/>
        </w:rPr>
        <w:t>Неправильна психологічна установка</w:t>
      </w:r>
      <w:r w:rsidR="00425022">
        <w:rPr>
          <w:bCs/>
          <w:i/>
          <w:color w:val="000000"/>
          <w:sz w:val="28"/>
          <w:szCs w:val="28"/>
        </w:rPr>
        <w:t xml:space="preserve">. </w:t>
      </w:r>
      <w:r w:rsidRPr="00EF546C">
        <w:rPr>
          <w:bCs/>
          <w:i/>
          <w:color w:val="000000"/>
          <w:sz w:val="28"/>
          <w:szCs w:val="28"/>
        </w:rPr>
        <w:t xml:space="preserve"> </w:t>
      </w:r>
      <w:r w:rsidRPr="00EF546C">
        <w:rPr>
          <w:color w:val="000000"/>
          <w:sz w:val="28"/>
          <w:szCs w:val="28"/>
        </w:rPr>
        <w:t>Психологічна установка – це відношення людини до зовнішнього середовища, що базується на життєвому досвіді. Недоліки психологічної установки проявляються у вигляді</w:t>
      </w:r>
      <w:r w:rsidRPr="00E95F1D">
        <w:rPr>
          <w:color w:val="000000"/>
          <w:sz w:val="28"/>
          <w:szCs w:val="28"/>
        </w:rPr>
        <w:t>:</w:t>
      </w:r>
      <w:r w:rsidRPr="00E95F1D">
        <w:rPr>
          <w:bCs/>
          <w:color w:val="000000"/>
          <w:sz w:val="28"/>
          <w:szCs w:val="28"/>
        </w:rPr>
        <w:t xml:space="preserve"> </w:t>
      </w:r>
      <w:r w:rsidRPr="00E95F1D">
        <w:rPr>
          <w:iCs/>
          <w:color w:val="000000"/>
          <w:sz w:val="28"/>
          <w:szCs w:val="28"/>
        </w:rPr>
        <w:t>стереотипів мислення</w:t>
      </w:r>
      <w:r w:rsidRPr="00E95F1D">
        <w:rPr>
          <w:color w:val="000000"/>
          <w:sz w:val="28"/>
          <w:szCs w:val="28"/>
        </w:rPr>
        <w:t>;</w:t>
      </w:r>
      <w:r w:rsidRPr="00E95F1D">
        <w:rPr>
          <w:iCs/>
          <w:color w:val="000000"/>
          <w:sz w:val="28"/>
          <w:szCs w:val="28"/>
        </w:rPr>
        <w:t xml:space="preserve"> упередженої думки;</w:t>
      </w:r>
      <w:r w:rsidRPr="00E95F1D">
        <w:rPr>
          <w:color w:val="000000"/>
          <w:sz w:val="28"/>
          <w:szCs w:val="28"/>
        </w:rPr>
        <w:t xml:space="preserve"> </w:t>
      </w:r>
      <w:r w:rsidRPr="00E95F1D">
        <w:rPr>
          <w:iCs/>
          <w:color w:val="000000"/>
          <w:sz w:val="28"/>
          <w:szCs w:val="28"/>
        </w:rPr>
        <w:t>помилкового ставлення до чогось</w:t>
      </w:r>
      <w:r w:rsidRPr="00E95F1D">
        <w:rPr>
          <w:color w:val="000000"/>
          <w:sz w:val="28"/>
          <w:szCs w:val="28"/>
        </w:rPr>
        <w:t xml:space="preserve">; відсутності уваги та втрати інтересу. </w:t>
      </w:r>
    </w:p>
    <w:p w14:paraId="3000660B" w14:textId="77777777" w:rsidR="008D3A05" w:rsidRPr="004C585F" w:rsidRDefault="008D3A05" w:rsidP="0066195C">
      <w:pPr>
        <w:widowControl w:val="0"/>
        <w:spacing w:line="360" w:lineRule="auto"/>
        <w:ind w:firstLine="709"/>
        <w:jc w:val="both"/>
        <w:rPr>
          <w:sz w:val="28"/>
          <w:szCs w:val="28"/>
        </w:rPr>
      </w:pPr>
      <w:r>
        <w:rPr>
          <w:i/>
          <w:sz w:val="28"/>
          <w:szCs w:val="28"/>
        </w:rPr>
        <w:t>З</w:t>
      </w:r>
      <w:r w:rsidRPr="00126B94">
        <w:rPr>
          <w:i/>
          <w:sz w:val="28"/>
          <w:szCs w:val="28"/>
        </w:rPr>
        <w:t xml:space="preserve">абагато </w:t>
      </w:r>
      <w:r>
        <w:rPr>
          <w:i/>
          <w:sz w:val="28"/>
          <w:szCs w:val="28"/>
        </w:rPr>
        <w:t>ланцюгів-</w:t>
      </w:r>
      <w:r w:rsidRPr="00126B94">
        <w:rPr>
          <w:i/>
          <w:sz w:val="28"/>
          <w:szCs w:val="28"/>
        </w:rPr>
        <w:t>контактів</w:t>
      </w:r>
      <w:r>
        <w:rPr>
          <w:i/>
          <w:sz w:val="28"/>
          <w:szCs w:val="28"/>
        </w:rPr>
        <w:t xml:space="preserve"> та команд</w:t>
      </w:r>
      <w:r w:rsidRPr="00126B94">
        <w:rPr>
          <w:i/>
          <w:sz w:val="28"/>
          <w:szCs w:val="28"/>
        </w:rPr>
        <w:t>.</w:t>
      </w:r>
      <w:r>
        <w:rPr>
          <w:sz w:val="28"/>
          <w:szCs w:val="28"/>
        </w:rPr>
        <w:t xml:space="preserve"> </w:t>
      </w:r>
      <w:r w:rsidRPr="004C585F">
        <w:rPr>
          <w:sz w:val="28"/>
          <w:szCs w:val="28"/>
        </w:rPr>
        <w:t xml:space="preserve">Поширення високошвидкісних комунікаційних технологій (таких як електронна пошта), а також широке використання команд (учасники яких можуть усвідомлюють потребу у </w:t>
      </w:r>
      <w:proofErr w:type="spellStart"/>
      <w:r w:rsidRPr="004C585F">
        <w:rPr>
          <w:sz w:val="28"/>
          <w:szCs w:val="28"/>
        </w:rPr>
        <w:t>розприділенні</w:t>
      </w:r>
      <w:proofErr w:type="spellEnd"/>
      <w:r w:rsidRPr="004C585F">
        <w:rPr>
          <w:sz w:val="28"/>
          <w:szCs w:val="28"/>
        </w:rPr>
        <w:t xml:space="preserve"> інформації) можливо зможуть усунути переш</w:t>
      </w:r>
      <w:r>
        <w:rPr>
          <w:sz w:val="28"/>
          <w:szCs w:val="28"/>
        </w:rPr>
        <w:t>коди та сприятимуть комунікації</w:t>
      </w:r>
      <w:r w:rsidRPr="004C585F">
        <w:rPr>
          <w:sz w:val="28"/>
          <w:szCs w:val="28"/>
        </w:rPr>
        <w:t xml:space="preserve">. </w:t>
      </w:r>
    </w:p>
    <w:p w14:paraId="1A5787FE" w14:textId="77777777" w:rsidR="008D3A05" w:rsidRPr="004C585F" w:rsidRDefault="008D3A05" w:rsidP="0066195C">
      <w:pPr>
        <w:widowControl w:val="0"/>
        <w:spacing w:line="360" w:lineRule="auto"/>
        <w:ind w:firstLine="709"/>
        <w:jc w:val="both"/>
        <w:rPr>
          <w:sz w:val="28"/>
          <w:szCs w:val="28"/>
        </w:rPr>
      </w:pPr>
      <w:r>
        <w:rPr>
          <w:i/>
          <w:sz w:val="28"/>
          <w:szCs w:val="28"/>
        </w:rPr>
        <w:t>К</w:t>
      </w:r>
      <w:r w:rsidRPr="00B93B71">
        <w:rPr>
          <w:i/>
          <w:sz w:val="28"/>
          <w:szCs w:val="28"/>
        </w:rPr>
        <w:t>омунікативний сторонній  шум</w:t>
      </w:r>
      <w:r>
        <w:rPr>
          <w:sz w:val="28"/>
          <w:szCs w:val="28"/>
        </w:rPr>
        <w:t xml:space="preserve">. </w:t>
      </w:r>
      <w:r w:rsidRPr="004C585F">
        <w:rPr>
          <w:sz w:val="28"/>
          <w:szCs w:val="28"/>
        </w:rPr>
        <w:t xml:space="preserve">Поломки, перевантаження перешкодами в організаційній комунікації, перешкоди на лінії, </w:t>
      </w:r>
      <w:proofErr w:type="spellStart"/>
      <w:r w:rsidRPr="004C585F">
        <w:rPr>
          <w:sz w:val="28"/>
          <w:szCs w:val="28"/>
        </w:rPr>
        <w:t>низькокваліфіковані</w:t>
      </w:r>
      <w:proofErr w:type="spellEnd"/>
      <w:r w:rsidRPr="004C585F">
        <w:rPr>
          <w:sz w:val="28"/>
          <w:szCs w:val="28"/>
        </w:rPr>
        <w:t xml:space="preserve"> оператори перешкоджають організаційній комунікації. Системи отримання голосових повідомлень на поштову скриньку може також заважати комунікації.</w:t>
      </w:r>
      <w:r>
        <w:rPr>
          <w:sz w:val="28"/>
          <w:szCs w:val="28"/>
        </w:rPr>
        <w:t xml:space="preserve"> </w:t>
      </w:r>
      <w:r w:rsidRPr="004C585F">
        <w:rPr>
          <w:sz w:val="28"/>
          <w:szCs w:val="28"/>
        </w:rPr>
        <w:t xml:space="preserve">Шум – один із складників комунікативної ситуації, що являє собою перешкоди різного рівня та природи, які знижують ефективність комунікації, дестабілізують </w:t>
      </w:r>
      <w:r w:rsidRPr="004C585F">
        <w:rPr>
          <w:sz w:val="28"/>
          <w:szCs w:val="28"/>
        </w:rPr>
        <w:lastRenderedPageBreak/>
        <w:t>процес сприйняття й розуміння інфор</w:t>
      </w:r>
      <w:r>
        <w:rPr>
          <w:sz w:val="28"/>
          <w:szCs w:val="28"/>
        </w:rPr>
        <w:t>м</w:t>
      </w:r>
      <w:r w:rsidRPr="004C585F">
        <w:rPr>
          <w:sz w:val="28"/>
          <w:szCs w:val="28"/>
        </w:rPr>
        <w:t>ації, що передається, і можуть призвести до п</w:t>
      </w:r>
      <w:r>
        <w:rPr>
          <w:sz w:val="28"/>
          <w:szCs w:val="28"/>
        </w:rPr>
        <w:t>орушення</w:t>
      </w:r>
      <w:r w:rsidRPr="004C585F">
        <w:rPr>
          <w:sz w:val="28"/>
          <w:szCs w:val="28"/>
        </w:rPr>
        <w:t xml:space="preserve"> комунікації.</w:t>
      </w:r>
    </w:p>
    <w:p w14:paraId="2B08E681" w14:textId="77777777" w:rsidR="00E82D3E" w:rsidRPr="00F1344F" w:rsidRDefault="00E82D3E" w:rsidP="0066195C">
      <w:pPr>
        <w:widowControl w:val="0"/>
        <w:spacing w:line="360" w:lineRule="auto"/>
        <w:ind w:firstLine="709"/>
        <w:jc w:val="center"/>
        <w:rPr>
          <w:i/>
          <w:color w:val="000000"/>
          <w:sz w:val="28"/>
          <w:szCs w:val="28"/>
        </w:rPr>
      </w:pPr>
      <w:r w:rsidRPr="00F1344F">
        <w:rPr>
          <w:i/>
          <w:color w:val="000000"/>
          <w:sz w:val="28"/>
          <w:szCs w:val="28"/>
        </w:rPr>
        <w:t xml:space="preserve">Щодо </w:t>
      </w:r>
      <w:r>
        <w:rPr>
          <w:i/>
          <w:color w:val="000000"/>
          <w:sz w:val="28"/>
          <w:szCs w:val="28"/>
        </w:rPr>
        <w:t xml:space="preserve">шостого </w:t>
      </w:r>
      <w:r w:rsidRPr="00F1344F">
        <w:rPr>
          <w:i/>
          <w:color w:val="000000"/>
          <w:sz w:val="28"/>
          <w:szCs w:val="28"/>
        </w:rPr>
        <w:t xml:space="preserve"> запитання:</w:t>
      </w:r>
    </w:p>
    <w:p w14:paraId="0F7FA46E" w14:textId="77777777" w:rsidR="001F6D6D" w:rsidRPr="001F6D6D" w:rsidRDefault="0084426C" w:rsidP="0066195C">
      <w:pPr>
        <w:widowControl w:val="0"/>
        <w:spacing w:line="360" w:lineRule="auto"/>
        <w:ind w:firstLine="708"/>
        <w:jc w:val="both"/>
        <w:rPr>
          <w:color w:val="000000"/>
          <w:sz w:val="28"/>
          <w:szCs w:val="28"/>
        </w:rPr>
      </w:pPr>
      <w:r w:rsidRPr="001F6D6D">
        <w:rPr>
          <w:color w:val="000000"/>
          <w:sz w:val="28"/>
          <w:szCs w:val="28"/>
        </w:rPr>
        <w:t xml:space="preserve">Працівникам було запропоновано </w:t>
      </w:r>
      <w:r w:rsidR="001F6D6D" w:rsidRPr="001F6D6D">
        <w:rPr>
          <w:color w:val="000000"/>
          <w:sz w:val="28"/>
          <w:szCs w:val="28"/>
        </w:rPr>
        <w:t xml:space="preserve">описати, як вони </w:t>
      </w:r>
      <w:r w:rsidRPr="001F6D6D">
        <w:rPr>
          <w:color w:val="000000"/>
          <w:sz w:val="28"/>
          <w:szCs w:val="28"/>
        </w:rPr>
        <w:t xml:space="preserve"> дола</w:t>
      </w:r>
      <w:r w:rsidR="001F6D6D" w:rsidRPr="001F6D6D">
        <w:rPr>
          <w:color w:val="000000"/>
          <w:sz w:val="28"/>
          <w:szCs w:val="28"/>
        </w:rPr>
        <w:t xml:space="preserve">ють </w:t>
      </w:r>
      <w:r w:rsidRPr="001F6D6D">
        <w:rPr>
          <w:color w:val="000000"/>
          <w:sz w:val="28"/>
          <w:szCs w:val="28"/>
        </w:rPr>
        <w:t xml:space="preserve"> проблеми, що виникають у процесі комунікації професійній діяльності?</w:t>
      </w:r>
    </w:p>
    <w:p w14:paraId="2ED3C0F7" w14:textId="77777777" w:rsidR="00E15B8A" w:rsidRDefault="001F6D6D" w:rsidP="0066195C">
      <w:pPr>
        <w:widowControl w:val="0"/>
        <w:spacing w:line="360" w:lineRule="auto"/>
        <w:ind w:firstLine="567"/>
        <w:jc w:val="both"/>
        <w:rPr>
          <w:i/>
          <w:sz w:val="28"/>
          <w:szCs w:val="28"/>
        </w:rPr>
      </w:pPr>
      <w:r>
        <w:rPr>
          <w:color w:val="000000"/>
          <w:sz w:val="28"/>
          <w:szCs w:val="28"/>
        </w:rPr>
        <w:t xml:space="preserve">Службовці </w:t>
      </w:r>
      <w:r w:rsidR="00EA6B1A">
        <w:rPr>
          <w:color w:val="000000"/>
          <w:sz w:val="28"/>
          <w:szCs w:val="28"/>
        </w:rPr>
        <w:t>надали такі відповіді</w:t>
      </w:r>
      <w:r w:rsidR="00DC150A">
        <w:rPr>
          <w:color w:val="000000"/>
          <w:sz w:val="28"/>
          <w:szCs w:val="28"/>
        </w:rPr>
        <w:t>, як</w:t>
      </w:r>
      <w:r w:rsidR="00E15B8A">
        <w:rPr>
          <w:color w:val="000000"/>
          <w:sz w:val="28"/>
          <w:szCs w:val="28"/>
        </w:rPr>
        <w:t>:</w:t>
      </w:r>
      <w:r w:rsidR="00DC150A">
        <w:rPr>
          <w:color w:val="000000"/>
          <w:sz w:val="28"/>
          <w:szCs w:val="28"/>
        </w:rPr>
        <w:t xml:space="preserve"> </w:t>
      </w:r>
      <w:r w:rsidR="00DC150A">
        <w:rPr>
          <w:i/>
          <w:sz w:val="28"/>
          <w:szCs w:val="28"/>
        </w:rPr>
        <w:t>орієнтація на позитив, переключення,</w:t>
      </w:r>
      <w:r w:rsidR="001D23DB">
        <w:rPr>
          <w:i/>
          <w:sz w:val="28"/>
          <w:szCs w:val="28"/>
        </w:rPr>
        <w:t xml:space="preserve"> </w:t>
      </w:r>
      <w:r w:rsidR="00EA6B1A">
        <w:rPr>
          <w:i/>
          <w:sz w:val="28"/>
          <w:szCs w:val="28"/>
        </w:rPr>
        <w:t xml:space="preserve"> п</w:t>
      </w:r>
      <w:r w:rsidR="00EA6B1A" w:rsidRPr="00D82B99">
        <w:rPr>
          <w:i/>
          <w:sz w:val="28"/>
          <w:szCs w:val="28"/>
        </w:rPr>
        <w:t>ереве</w:t>
      </w:r>
      <w:r w:rsidR="001D23DB">
        <w:rPr>
          <w:i/>
          <w:sz w:val="28"/>
          <w:szCs w:val="28"/>
        </w:rPr>
        <w:t xml:space="preserve">дення розмови у жартівливий тон, </w:t>
      </w:r>
      <w:r w:rsidR="001D23DB" w:rsidRPr="001D23DB">
        <w:rPr>
          <w:i/>
          <w:sz w:val="28"/>
          <w:szCs w:val="28"/>
        </w:rPr>
        <w:t xml:space="preserve"> </w:t>
      </w:r>
      <w:r w:rsidR="001D23DB" w:rsidRPr="00D82B99">
        <w:rPr>
          <w:i/>
          <w:sz w:val="28"/>
          <w:szCs w:val="28"/>
        </w:rPr>
        <w:t>спокій, терпеливість,</w:t>
      </w:r>
      <w:r w:rsidR="001D23DB">
        <w:rPr>
          <w:i/>
          <w:sz w:val="28"/>
          <w:szCs w:val="28"/>
        </w:rPr>
        <w:t xml:space="preserve"> </w:t>
      </w:r>
      <w:r w:rsidR="00C51869">
        <w:rPr>
          <w:i/>
          <w:sz w:val="28"/>
          <w:szCs w:val="28"/>
        </w:rPr>
        <w:t xml:space="preserve">контроль </w:t>
      </w:r>
      <w:r w:rsidR="00E15B8A">
        <w:rPr>
          <w:i/>
          <w:sz w:val="28"/>
          <w:szCs w:val="28"/>
        </w:rPr>
        <w:t xml:space="preserve">та стримування </w:t>
      </w:r>
      <w:r w:rsidR="00C51869">
        <w:rPr>
          <w:i/>
          <w:sz w:val="28"/>
          <w:szCs w:val="28"/>
        </w:rPr>
        <w:t>своїх емоцій</w:t>
      </w:r>
      <w:r w:rsidR="00E15B8A">
        <w:rPr>
          <w:i/>
          <w:sz w:val="28"/>
          <w:szCs w:val="28"/>
        </w:rPr>
        <w:t xml:space="preserve">, </w:t>
      </w:r>
      <w:r w:rsidR="00C51869">
        <w:rPr>
          <w:i/>
          <w:sz w:val="28"/>
          <w:szCs w:val="28"/>
        </w:rPr>
        <w:t xml:space="preserve">уникнення стереотипів, </w:t>
      </w:r>
      <w:r w:rsidR="00E15B8A">
        <w:rPr>
          <w:i/>
          <w:sz w:val="28"/>
          <w:szCs w:val="28"/>
        </w:rPr>
        <w:t xml:space="preserve"> ігнорування,  ухилення від суперечок</w:t>
      </w:r>
      <w:r w:rsidR="00790C62">
        <w:rPr>
          <w:i/>
          <w:sz w:val="28"/>
          <w:szCs w:val="28"/>
        </w:rPr>
        <w:t xml:space="preserve"> тощо.</w:t>
      </w:r>
      <w:r w:rsidR="00E15B8A">
        <w:rPr>
          <w:i/>
          <w:sz w:val="28"/>
          <w:szCs w:val="28"/>
        </w:rPr>
        <w:t xml:space="preserve"> </w:t>
      </w:r>
    </w:p>
    <w:p w14:paraId="0C9E95A1" w14:textId="77777777" w:rsidR="00EA6B1A" w:rsidRDefault="00350B9B" w:rsidP="0066195C">
      <w:pPr>
        <w:widowControl w:val="0"/>
        <w:spacing w:line="360" w:lineRule="auto"/>
        <w:ind w:firstLine="567"/>
        <w:jc w:val="both"/>
        <w:rPr>
          <w:i/>
          <w:sz w:val="28"/>
          <w:szCs w:val="28"/>
        </w:rPr>
      </w:pPr>
      <w:r w:rsidRPr="00350B9B">
        <w:rPr>
          <w:sz w:val="28"/>
          <w:szCs w:val="28"/>
        </w:rPr>
        <w:t xml:space="preserve">Важливими також на думку працівників </w:t>
      </w:r>
      <w:proofErr w:type="spellStart"/>
      <w:r w:rsidRPr="00350B9B">
        <w:rPr>
          <w:sz w:val="28"/>
          <w:szCs w:val="28"/>
        </w:rPr>
        <w:t>ЦНАПу</w:t>
      </w:r>
      <w:proofErr w:type="spellEnd"/>
      <w:r w:rsidRPr="00350B9B">
        <w:rPr>
          <w:sz w:val="28"/>
          <w:szCs w:val="28"/>
        </w:rPr>
        <w:t xml:space="preserve"> є в</w:t>
      </w:r>
      <w:r w:rsidR="001D23DB" w:rsidRPr="00350B9B">
        <w:rPr>
          <w:sz w:val="28"/>
          <w:szCs w:val="28"/>
        </w:rPr>
        <w:t>міння</w:t>
      </w:r>
      <w:r>
        <w:rPr>
          <w:sz w:val="28"/>
          <w:szCs w:val="28"/>
        </w:rPr>
        <w:t>:</w:t>
      </w:r>
      <w:r w:rsidR="001D23DB">
        <w:rPr>
          <w:i/>
          <w:sz w:val="28"/>
          <w:szCs w:val="28"/>
        </w:rPr>
        <w:t xml:space="preserve"> доводити свою думку, </w:t>
      </w:r>
      <w:r w:rsidR="00C51869">
        <w:rPr>
          <w:i/>
          <w:sz w:val="28"/>
          <w:szCs w:val="28"/>
        </w:rPr>
        <w:t xml:space="preserve">вести діалог, </w:t>
      </w:r>
      <w:r w:rsidR="001D23DB">
        <w:rPr>
          <w:i/>
          <w:sz w:val="28"/>
          <w:szCs w:val="28"/>
        </w:rPr>
        <w:t xml:space="preserve">знати </w:t>
      </w:r>
      <w:r w:rsidR="00EA6B1A" w:rsidRPr="00D82B99">
        <w:rPr>
          <w:i/>
          <w:sz w:val="28"/>
          <w:szCs w:val="28"/>
        </w:rPr>
        <w:t>нормативно-правов</w:t>
      </w:r>
      <w:r w:rsidR="001D23DB">
        <w:rPr>
          <w:i/>
          <w:sz w:val="28"/>
          <w:szCs w:val="28"/>
        </w:rPr>
        <w:t xml:space="preserve">у </w:t>
      </w:r>
      <w:r w:rsidR="00EA6B1A" w:rsidRPr="00D82B99">
        <w:rPr>
          <w:i/>
          <w:sz w:val="28"/>
          <w:szCs w:val="28"/>
        </w:rPr>
        <w:t xml:space="preserve"> баз</w:t>
      </w:r>
      <w:r w:rsidR="00C51869">
        <w:rPr>
          <w:i/>
          <w:sz w:val="28"/>
          <w:szCs w:val="28"/>
        </w:rPr>
        <w:t xml:space="preserve">, </w:t>
      </w:r>
      <w:r w:rsidR="00C51869" w:rsidRPr="00C51869">
        <w:rPr>
          <w:i/>
          <w:sz w:val="28"/>
          <w:szCs w:val="28"/>
        </w:rPr>
        <w:t xml:space="preserve"> </w:t>
      </w:r>
      <w:r w:rsidR="00C51869">
        <w:rPr>
          <w:i/>
          <w:sz w:val="28"/>
          <w:szCs w:val="28"/>
        </w:rPr>
        <w:t>привернути увагу</w:t>
      </w:r>
      <w:r>
        <w:rPr>
          <w:i/>
          <w:sz w:val="28"/>
          <w:szCs w:val="28"/>
        </w:rPr>
        <w:t xml:space="preserve">, </w:t>
      </w:r>
      <w:r w:rsidR="00C51869" w:rsidRPr="00C51869">
        <w:rPr>
          <w:i/>
          <w:sz w:val="28"/>
          <w:szCs w:val="28"/>
        </w:rPr>
        <w:t xml:space="preserve"> </w:t>
      </w:r>
      <w:r w:rsidR="00C51869">
        <w:rPr>
          <w:i/>
          <w:sz w:val="28"/>
          <w:szCs w:val="28"/>
        </w:rPr>
        <w:t xml:space="preserve">знаходити компроміс у процесі спілкування, </w:t>
      </w:r>
      <w:r>
        <w:rPr>
          <w:i/>
          <w:sz w:val="28"/>
          <w:szCs w:val="28"/>
        </w:rPr>
        <w:t>прислухатись до співрозмовника, робити зворотній зв'язок.</w:t>
      </w:r>
    </w:p>
    <w:p w14:paraId="3ADF096C" w14:textId="77777777" w:rsidR="001F4266" w:rsidRPr="00F1344F" w:rsidRDefault="001F4266" w:rsidP="0066195C">
      <w:pPr>
        <w:pStyle w:val="a4"/>
        <w:widowControl w:val="0"/>
        <w:spacing w:line="360" w:lineRule="auto"/>
        <w:ind w:left="720"/>
        <w:jc w:val="center"/>
        <w:rPr>
          <w:i/>
          <w:color w:val="000000"/>
          <w:sz w:val="28"/>
          <w:szCs w:val="28"/>
        </w:rPr>
      </w:pPr>
      <w:r w:rsidRPr="00F1344F">
        <w:rPr>
          <w:i/>
          <w:color w:val="000000"/>
          <w:sz w:val="28"/>
          <w:szCs w:val="28"/>
        </w:rPr>
        <w:t xml:space="preserve">Щодо </w:t>
      </w:r>
      <w:r>
        <w:rPr>
          <w:i/>
          <w:color w:val="000000"/>
          <w:sz w:val="28"/>
          <w:szCs w:val="28"/>
        </w:rPr>
        <w:t xml:space="preserve">сьомого </w:t>
      </w:r>
      <w:r w:rsidRPr="00F1344F">
        <w:rPr>
          <w:i/>
          <w:color w:val="000000"/>
          <w:sz w:val="28"/>
          <w:szCs w:val="28"/>
        </w:rPr>
        <w:t xml:space="preserve"> запитання:</w:t>
      </w:r>
    </w:p>
    <w:p w14:paraId="19793619" w14:textId="77777777" w:rsidR="00EA6B1A" w:rsidRDefault="00EA6B1A" w:rsidP="0066195C">
      <w:pPr>
        <w:widowControl w:val="0"/>
        <w:spacing w:line="360" w:lineRule="auto"/>
        <w:ind w:firstLine="567"/>
        <w:jc w:val="both"/>
        <w:rPr>
          <w:color w:val="000000"/>
          <w:sz w:val="28"/>
          <w:szCs w:val="28"/>
        </w:rPr>
      </w:pPr>
      <w:r>
        <w:rPr>
          <w:color w:val="000000"/>
          <w:sz w:val="28"/>
          <w:szCs w:val="28"/>
        </w:rPr>
        <w:t>Для подола</w:t>
      </w:r>
      <w:r w:rsidRPr="00BE2E8E">
        <w:rPr>
          <w:color w:val="000000"/>
          <w:sz w:val="28"/>
          <w:szCs w:val="28"/>
        </w:rPr>
        <w:t>ння</w:t>
      </w:r>
      <w:r>
        <w:rPr>
          <w:color w:val="000000"/>
          <w:sz w:val="28"/>
          <w:szCs w:val="28"/>
        </w:rPr>
        <w:t xml:space="preserve"> комунікативних проблем у діяльності </w:t>
      </w:r>
      <w:r w:rsidR="009964F9">
        <w:rPr>
          <w:color w:val="000000"/>
          <w:sz w:val="28"/>
          <w:szCs w:val="28"/>
        </w:rPr>
        <w:t xml:space="preserve">публічного управлінця у взаємодії з громадянами </w:t>
      </w:r>
      <w:r>
        <w:rPr>
          <w:color w:val="000000"/>
          <w:sz w:val="28"/>
          <w:szCs w:val="28"/>
        </w:rPr>
        <w:t xml:space="preserve"> </w:t>
      </w:r>
      <w:r w:rsidR="009964F9">
        <w:rPr>
          <w:color w:val="000000"/>
          <w:sz w:val="28"/>
          <w:szCs w:val="28"/>
        </w:rPr>
        <w:t>службовці запропонували:</w:t>
      </w:r>
      <w:r>
        <w:rPr>
          <w:color w:val="000000"/>
          <w:sz w:val="28"/>
          <w:szCs w:val="28"/>
        </w:rPr>
        <w:t xml:space="preserve"> </w:t>
      </w:r>
    </w:p>
    <w:p w14:paraId="5A1D29F5" w14:textId="77777777" w:rsidR="009964F9" w:rsidRPr="00077021" w:rsidRDefault="009964F9" w:rsidP="0066195C">
      <w:pPr>
        <w:pStyle w:val="a4"/>
        <w:widowControl w:val="0"/>
        <w:numPr>
          <w:ilvl w:val="0"/>
          <w:numId w:val="38"/>
        </w:numPr>
        <w:spacing w:line="360" w:lineRule="auto"/>
        <w:rPr>
          <w:i/>
          <w:color w:val="000000"/>
          <w:sz w:val="28"/>
          <w:szCs w:val="28"/>
        </w:rPr>
      </w:pPr>
      <w:r w:rsidRPr="00077021">
        <w:rPr>
          <w:i/>
          <w:color w:val="000000"/>
          <w:sz w:val="28"/>
          <w:szCs w:val="28"/>
        </w:rPr>
        <w:t>особистісний саморозвиток</w:t>
      </w:r>
    </w:p>
    <w:p w14:paraId="2BDF83C8" w14:textId="77777777" w:rsidR="009964F9" w:rsidRPr="00077021" w:rsidRDefault="006146CD" w:rsidP="0066195C">
      <w:pPr>
        <w:pStyle w:val="a4"/>
        <w:widowControl w:val="0"/>
        <w:numPr>
          <w:ilvl w:val="0"/>
          <w:numId w:val="38"/>
        </w:numPr>
        <w:spacing w:line="360" w:lineRule="auto"/>
        <w:rPr>
          <w:i/>
          <w:color w:val="000000"/>
          <w:sz w:val="28"/>
          <w:szCs w:val="28"/>
        </w:rPr>
      </w:pPr>
      <w:r w:rsidRPr="00077021">
        <w:rPr>
          <w:i/>
          <w:color w:val="000000"/>
          <w:sz w:val="28"/>
          <w:szCs w:val="28"/>
        </w:rPr>
        <w:t>релаксацію, відпочинок</w:t>
      </w:r>
    </w:p>
    <w:p w14:paraId="38CF5916" w14:textId="77777777" w:rsidR="006146CD" w:rsidRPr="00077021" w:rsidRDefault="006146CD" w:rsidP="0066195C">
      <w:pPr>
        <w:pStyle w:val="a4"/>
        <w:widowControl w:val="0"/>
        <w:numPr>
          <w:ilvl w:val="0"/>
          <w:numId w:val="38"/>
        </w:numPr>
        <w:spacing w:line="360" w:lineRule="auto"/>
        <w:rPr>
          <w:i/>
          <w:color w:val="000000"/>
          <w:sz w:val="28"/>
          <w:szCs w:val="28"/>
        </w:rPr>
      </w:pPr>
      <w:r w:rsidRPr="00077021">
        <w:rPr>
          <w:i/>
          <w:color w:val="000000"/>
          <w:sz w:val="28"/>
          <w:szCs w:val="28"/>
        </w:rPr>
        <w:t>розвиток професіоналізму</w:t>
      </w:r>
    </w:p>
    <w:p w14:paraId="05997B23" w14:textId="77777777" w:rsidR="00A50597" w:rsidRPr="001354DC" w:rsidRDefault="006146CD" w:rsidP="001354DC">
      <w:pPr>
        <w:pStyle w:val="a4"/>
        <w:widowControl w:val="0"/>
        <w:numPr>
          <w:ilvl w:val="0"/>
          <w:numId w:val="38"/>
        </w:numPr>
        <w:spacing w:line="360" w:lineRule="auto"/>
        <w:rPr>
          <w:i/>
          <w:color w:val="000000"/>
          <w:sz w:val="28"/>
          <w:szCs w:val="28"/>
        </w:rPr>
      </w:pPr>
      <w:r w:rsidRPr="00077021">
        <w:rPr>
          <w:i/>
          <w:color w:val="000000"/>
          <w:sz w:val="28"/>
          <w:szCs w:val="28"/>
        </w:rPr>
        <w:t>«прокачку» навичок  пе</w:t>
      </w:r>
      <w:r w:rsidR="00EA6B1A" w:rsidRPr="00077021">
        <w:rPr>
          <w:i/>
          <w:color w:val="000000"/>
          <w:sz w:val="28"/>
          <w:szCs w:val="28"/>
        </w:rPr>
        <w:t>реконувати у своїй правоті</w:t>
      </w:r>
      <w:r w:rsidRPr="00077021">
        <w:rPr>
          <w:i/>
          <w:color w:val="000000"/>
          <w:sz w:val="28"/>
          <w:szCs w:val="28"/>
        </w:rPr>
        <w:t xml:space="preserve">, </w:t>
      </w:r>
      <w:r w:rsidR="00EA6B1A" w:rsidRPr="00077021">
        <w:rPr>
          <w:i/>
          <w:color w:val="000000"/>
          <w:sz w:val="28"/>
          <w:szCs w:val="28"/>
        </w:rPr>
        <w:t xml:space="preserve"> ви</w:t>
      </w:r>
      <w:r w:rsidR="00077021" w:rsidRPr="00077021">
        <w:rPr>
          <w:i/>
          <w:color w:val="000000"/>
          <w:sz w:val="28"/>
          <w:szCs w:val="28"/>
        </w:rPr>
        <w:t xml:space="preserve">кликати інтерес у співрозмовник, </w:t>
      </w:r>
      <w:r w:rsidR="00EA6B1A" w:rsidRPr="00077021">
        <w:rPr>
          <w:i/>
          <w:color w:val="000000"/>
          <w:sz w:val="28"/>
          <w:szCs w:val="28"/>
        </w:rPr>
        <w:t xml:space="preserve"> привертати увагу до своєї позиції</w:t>
      </w:r>
      <w:r w:rsidR="00077021" w:rsidRPr="00077021">
        <w:rPr>
          <w:i/>
          <w:color w:val="000000"/>
          <w:sz w:val="28"/>
          <w:szCs w:val="28"/>
        </w:rPr>
        <w:t>, добрози</w:t>
      </w:r>
      <w:r w:rsidR="00924D53">
        <w:rPr>
          <w:i/>
          <w:color w:val="000000"/>
          <w:sz w:val="28"/>
          <w:szCs w:val="28"/>
        </w:rPr>
        <w:t xml:space="preserve">чливості, емпатії, терпіння, </w:t>
      </w:r>
      <w:r w:rsidR="009F24AF" w:rsidRPr="001354DC">
        <w:rPr>
          <w:i/>
          <w:color w:val="000000"/>
          <w:sz w:val="28"/>
          <w:szCs w:val="28"/>
        </w:rPr>
        <w:t xml:space="preserve"> уникати конфліктного спілкування</w:t>
      </w:r>
      <w:r w:rsidR="0038758B" w:rsidRPr="001354DC">
        <w:rPr>
          <w:i/>
          <w:color w:val="000000"/>
          <w:sz w:val="28"/>
          <w:szCs w:val="28"/>
        </w:rPr>
        <w:t>,  вміння слухати співрозмовника та надавати чітку і одноз</w:t>
      </w:r>
      <w:r w:rsidR="00A50597" w:rsidRPr="001354DC">
        <w:rPr>
          <w:i/>
          <w:color w:val="000000"/>
          <w:sz w:val="28"/>
          <w:szCs w:val="28"/>
        </w:rPr>
        <w:t>начну інформацію, реагувати спокійно і терпляче на слова співрозмовника.</w:t>
      </w:r>
    </w:p>
    <w:p w14:paraId="6C158E88" w14:textId="77777777" w:rsidR="00077021" w:rsidRPr="00C201B1" w:rsidRDefault="00C201B1" w:rsidP="0066195C">
      <w:pPr>
        <w:widowControl w:val="0"/>
        <w:spacing w:line="360" w:lineRule="auto"/>
        <w:ind w:firstLine="567"/>
        <w:jc w:val="both"/>
        <w:rPr>
          <w:color w:val="000000"/>
          <w:sz w:val="28"/>
          <w:szCs w:val="28"/>
        </w:rPr>
      </w:pPr>
      <w:r>
        <w:rPr>
          <w:color w:val="000000"/>
          <w:sz w:val="28"/>
          <w:szCs w:val="28"/>
        </w:rPr>
        <w:t xml:space="preserve">Цінним є те, що службовці вказали на важливості </w:t>
      </w:r>
      <w:r w:rsidR="00924D53" w:rsidRPr="00924D53">
        <w:rPr>
          <w:sz w:val="28"/>
          <w:szCs w:val="28"/>
        </w:rPr>
        <w:t>надання кваліфікованої психологічної допомоги</w:t>
      </w:r>
      <w:r w:rsidR="00924D53">
        <w:rPr>
          <w:sz w:val="28"/>
          <w:szCs w:val="28"/>
        </w:rPr>
        <w:t xml:space="preserve">, </w:t>
      </w:r>
      <w:r w:rsidR="009F24AF" w:rsidRPr="009F24AF">
        <w:rPr>
          <w:sz w:val="28"/>
          <w:szCs w:val="28"/>
        </w:rPr>
        <w:t>забезпечення роботи психологічної служби у структурних  підрозділах</w:t>
      </w:r>
      <w:r w:rsidR="0038758B">
        <w:rPr>
          <w:sz w:val="28"/>
          <w:szCs w:val="28"/>
        </w:rPr>
        <w:t xml:space="preserve">, проведенні </w:t>
      </w:r>
      <w:r w:rsidR="009F24AF">
        <w:rPr>
          <w:i/>
          <w:sz w:val="28"/>
          <w:szCs w:val="28"/>
        </w:rPr>
        <w:t xml:space="preserve"> </w:t>
      </w:r>
      <w:r w:rsidR="009F24AF">
        <w:rPr>
          <w:color w:val="000000"/>
          <w:sz w:val="28"/>
          <w:szCs w:val="28"/>
        </w:rPr>
        <w:t xml:space="preserve"> </w:t>
      </w:r>
      <w:r>
        <w:rPr>
          <w:color w:val="000000"/>
          <w:sz w:val="28"/>
          <w:szCs w:val="28"/>
        </w:rPr>
        <w:t>навчальних тренінгових занять щодо особистісного і професійного розвитку особистості</w:t>
      </w:r>
      <w:r w:rsidR="0038758B">
        <w:rPr>
          <w:color w:val="000000"/>
          <w:sz w:val="28"/>
          <w:szCs w:val="28"/>
        </w:rPr>
        <w:t>.</w:t>
      </w:r>
    </w:p>
    <w:p w14:paraId="1209E6AE" w14:textId="77777777" w:rsidR="00A743D0" w:rsidRDefault="005D550A" w:rsidP="0066195C">
      <w:pPr>
        <w:widowControl w:val="0"/>
        <w:tabs>
          <w:tab w:val="num" w:pos="0"/>
        </w:tabs>
        <w:spacing w:line="360" w:lineRule="auto"/>
        <w:ind w:firstLine="709"/>
        <w:jc w:val="both"/>
        <w:rPr>
          <w:sz w:val="28"/>
          <w:szCs w:val="28"/>
        </w:rPr>
      </w:pPr>
      <w:r>
        <w:rPr>
          <w:sz w:val="28"/>
          <w:szCs w:val="28"/>
        </w:rPr>
        <w:t>Отож, д</w:t>
      </w:r>
      <w:r w:rsidR="00EA6B1A">
        <w:rPr>
          <w:sz w:val="28"/>
          <w:szCs w:val="28"/>
        </w:rPr>
        <w:t xml:space="preserve">ане дослідження підтвердило,  що проблема комунікативних </w:t>
      </w:r>
      <w:r w:rsidR="006B0DCB">
        <w:rPr>
          <w:sz w:val="28"/>
          <w:szCs w:val="28"/>
        </w:rPr>
        <w:t>бар’єрів</w:t>
      </w:r>
      <w:r w:rsidR="00684463">
        <w:rPr>
          <w:sz w:val="28"/>
          <w:szCs w:val="28"/>
        </w:rPr>
        <w:t xml:space="preserve"> реально існує і </w:t>
      </w:r>
      <w:r w:rsidR="006B0DCB">
        <w:rPr>
          <w:sz w:val="28"/>
          <w:szCs w:val="28"/>
        </w:rPr>
        <w:t xml:space="preserve">турбує усіх службовців </w:t>
      </w:r>
      <w:r w:rsidR="00A743D0" w:rsidRPr="00496429">
        <w:rPr>
          <w:sz w:val="28"/>
          <w:szCs w:val="28"/>
        </w:rPr>
        <w:t>Центру  надання адміністратив</w:t>
      </w:r>
      <w:r w:rsidR="00A743D0" w:rsidRPr="00496429">
        <w:rPr>
          <w:sz w:val="28"/>
          <w:szCs w:val="28"/>
        </w:rPr>
        <w:lastRenderedPageBreak/>
        <w:t>них послуг  Рожнятівської селищної ради Івано-Франківської області</w:t>
      </w:r>
      <w:r w:rsidR="00A743D0">
        <w:rPr>
          <w:sz w:val="28"/>
          <w:szCs w:val="28"/>
        </w:rPr>
        <w:t>.</w:t>
      </w:r>
      <w:r w:rsidR="00EA6B1A">
        <w:rPr>
          <w:sz w:val="28"/>
          <w:szCs w:val="28"/>
        </w:rPr>
        <w:t xml:space="preserve"> Водночас, </w:t>
      </w:r>
      <w:r w:rsidR="00A743D0">
        <w:rPr>
          <w:sz w:val="28"/>
          <w:szCs w:val="28"/>
        </w:rPr>
        <w:t>працівники</w:t>
      </w:r>
      <w:r w:rsidR="00EA6B1A">
        <w:rPr>
          <w:sz w:val="28"/>
          <w:szCs w:val="28"/>
        </w:rPr>
        <w:t xml:space="preserve"> зазначають, що визначились із способами їх подолання, чітко окреслюючи причини, що спричиняють їх виникненню. </w:t>
      </w:r>
    </w:p>
    <w:p w14:paraId="20E34AA6" w14:textId="77777777" w:rsidR="0034308F" w:rsidRDefault="00FC4C34" w:rsidP="0066195C">
      <w:pPr>
        <w:widowControl w:val="0"/>
        <w:tabs>
          <w:tab w:val="left" w:pos="720"/>
        </w:tabs>
        <w:spacing w:line="360" w:lineRule="auto"/>
        <w:ind w:firstLine="567"/>
        <w:jc w:val="both"/>
        <w:rPr>
          <w:sz w:val="28"/>
        </w:rPr>
      </w:pPr>
      <w:r>
        <w:rPr>
          <w:sz w:val="28"/>
          <w:szCs w:val="28"/>
        </w:rPr>
        <w:t>Т</w:t>
      </w:r>
      <w:r w:rsidR="00EA6B1A">
        <w:rPr>
          <w:sz w:val="28"/>
          <w:szCs w:val="28"/>
        </w:rPr>
        <w:t>ому, в</w:t>
      </w:r>
      <w:r w:rsidR="00EA6B1A" w:rsidRPr="005410EE">
        <w:rPr>
          <w:sz w:val="28"/>
          <w:szCs w:val="28"/>
        </w:rPr>
        <w:t xml:space="preserve">раховуючи специфіку роботи </w:t>
      </w:r>
      <w:r w:rsidR="00A743D0">
        <w:rPr>
          <w:sz w:val="28"/>
          <w:szCs w:val="28"/>
        </w:rPr>
        <w:t>даного центру</w:t>
      </w:r>
      <w:r w:rsidR="00EA6B1A" w:rsidRPr="005410EE">
        <w:rPr>
          <w:sz w:val="28"/>
          <w:szCs w:val="28"/>
        </w:rPr>
        <w:t xml:space="preserve">, можна </w:t>
      </w:r>
      <w:r>
        <w:rPr>
          <w:sz w:val="28"/>
          <w:szCs w:val="28"/>
        </w:rPr>
        <w:t>говорити, що е</w:t>
      </w:r>
      <w:r w:rsidR="0034308F" w:rsidRPr="00356979">
        <w:rPr>
          <w:sz w:val="28"/>
        </w:rPr>
        <w:t xml:space="preserve">фективність діяльності </w:t>
      </w:r>
      <w:proofErr w:type="spellStart"/>
      <w:r w:rsidR="002F333D">
        <w:rPr>
          <w:sz w:val="28"/>
        </w:rPr>
        <w:t>ЦНАПу</w:t>
      </w:r>
      <w:proofErr w:type="spellEnd"/>
      <w:r w:rsidR="0034308F">
        <w:rPr>
          <w:sz w:val="28"/>
        </w:rPr>
        <w:t xml:space="preserve"> </w:t>
      </w:r>
      <w:r w:rsidR="0034308F" w:rsidRPr="00356979">
        <w:rPr>
          <w:sz w:val="28"/>
        </w:rPr>
        <w:t>значною мірою залежить від успішно</w:t>
      </w:r>
      <w:r w:rsidR="002F333D">
        <w:rPr>
          <w:sz w:val="28"/>
        </w:rPr>
        <w:t>ї</w:t>
      </w:r>
      <w:r w:rsidR="0034308F" w:rsidRPr="00356979">
        <w:rPr>
          <w:sz w:val="28"/>
        </w:rPr>
        <w:t xml:space="preserve"> </w:t>
      </w:r>
      <w:r w:rsidR="002F333D">
        <w:rPr>
          <w:sz w:val="28"/>
        </w:rPr>
        <w:t xml:space="preserve">комунікації </w:t>
      </w:r>
      <w:r w:rsidR="0034308F" w:rsidRPr="00356979">
        <w:rPr>
          <w:sz w:val="28"/>
        </w:rPr>
        <w:t xml:space="preserve"> </w:t>
      </w:r>
      <w:r w:rsidR="002F333D">
        <w:rPr>
          <w:sz w:val="28"/>
        </w:rPr>
        <w:t>на всіх рівнях</w:t>
      </w:r>
      <w:r w:rsidR="00EF1757">
        <w:rPr>
          <w:sz w:val="28"/>
        </w:rPr>
        <w:t xml:space="preserve"> і з різними категоріями людей.</w:t>
      </w:r>
    </w:p>
    <w:p w14:paraId="4AB386F0" w14:textId="77777777" w:rsidR="00273685" w:rsidRDefault="00273685" w:rsidP="0066195C">
      <w:pPr>
        <w:widowControl w:val="0"/>
        <w:tabs>
          <w:tab w:val="num" w:pos="0"/>
        </w:tabs>
        <w:spacing w:line="360" w:lineRule="auto"/>
        <w:ind w:firstLine="709"/>
        <w:jc w:val="both"/>
        <w:rPr>
          <w:sz w:val="28"/>
          <w:szCs w:val="28"/>
        </w:rPr>
      </w:pPr>
    </w:p>
    <w:p w14:paraId="644C8DB6" w14:textId="77777777" w:rsidR="00273685" w:rsidRDefault="00273685" w:rsidP="0066195C">
      <w:pPr>
        <w:widowControl w:val="0"/>
        <w:tabs>
          <w:tab w:val="num" w:pos="0"/>
        </w:tabs>
        <w:spacing w:line="360" w:lineRule="auto"/>
        <w:ind w:firstLine="709"/>
        <w:jc w:val="both"/>
        <w:rPr>
          <w:sz w:val="28"/>
          <w:szCs w:val="28"/>
        </w:rPr>
      </w:pPr>
    </w:p>
    <w:p w14:paraId="67E567DD" w14:textId="77777777" w:rsidR="00273685" w:rsidRDefault="00273685" w:rsidP="0066195C">
      <w:pPr>
        <w:widowControl w:val="0"/>
        <w:tabs>
          <w:tab w:val="num" w:pos="0"/>
        </w:tabs>
        <w:spacing w:line="360" w:lineRule="auto"/>
        <w:ind w:firstLine="709"/>
        <w:jc w:val="both"/>
        <w:rPr>
          <w:sz w:val="28"/>
          <w:szCs w:val="28"/>
        </w:rPr>
      </w:pPr>
    </w:p>
    <w:p w14:paraId="66CE86F0" w14:textId="77777777" w:rsidR="00B852BC" w:rsidRDefault="00B852BC" w:rsidP="0066195C">
      <w:pPr>
        <w:widowControl w:val="0"/>
        <w:tabs>
          <w:tab w:val="num" w:pos="0"/>
        </w:tabs>
        <w:spacing w:line="360" w:lineRule="auto"/>
        <w:ind w:firstLine="709"/>
        <w:jc w:val="both"/>
        <w:rPr>
          <w:sz w:val="28"/>
          <w:szCs w:val="28"/>
        </w:rPr>
      </w:pPr>
    </w:p>
    <w:p w14:paraId="1C1B967B" w14:textId="77777777" w:rsidR="00C94CE7" w:rsidRDefault="00C94CE7" w:rsidP="0066195C">
      <w:pPr>
        <w:widowControl w:val="0"/>
        <w:tabs>
          <w:tab w:val="left" w:pos="993"/>
        </w:tabs>
        <w:spacing w:line="360" w:lineRule="auto"/>
        <w:jc w:val="center"/>
        <w:rPr>
          <w:b/>
          <w:sz w:val="28"/>
          <w:szCs w:val="28"/>
        </w:rPr>
      </w:pPr>
    </w:p>
    <w:p w14:paraId="6968B8BC" w14:textId="77777777" w:rsidR="00C94CE7" w:rsidRDefault="00C94CE7" w:rsidP="0066195C">
      <w:pPr>
        <w:widowControl w:val="0"/>
        <w:tabs>
          <w:tab w:val="left" w:pos="993"/>
        </w:tabs>
        <w:spacing w:line="360" w:lineRule="auto"/>
        <w:jc w:val="center"/>
        <w:rPr>
          <w:b/>
          <w:sz w:val="28"/>
          <w:szCs w:val="28"/>
        </w:rPr>
      </w:pPr>
    </w:p>
    <w:p w14:paraId="7183EC25" w14:textId="77777777" w:rsidR="00C94CE7" w:rsidRDefault="00C94CE7" w:rsidP="0066195C">
      <w:pPr>
        <w:widowControl w:val="0"/>
        <w:tabs>
          <w:tab w:val="left" w:pos="993"/>
        </w:tabs>
        <w:spacing w:line="360" w:lineRule="auto"/>
        <w:jc w:val="center"/>
        <w:rPr>
          <w:b/>
          <w:sz w:val="28"/>
          <w:szCs w:val="28"/>
        </w:rPr>
      </w:pPr>
    </w:p>
    <w:p w14:paraId="6D073E33" w14:textId="77777777" w:rsidR="00C94CE7" w:rsidRDefault="00C94CE7" w:rsidP="0066195C">
      <w:pPr>
        <w:widowControl w:val="0"/>
        <w:tabs>
          <w:tab w:val="left" w:pos="993"/>
        </w:tabs>
        <w:spacing w:line="360" w:lineRule="auto"/>
        <w:jc w:val="center"/>
        <w:rPr>
          <w:b/>
          <w:sz w:val="28"/>
          <w:szCs w:val="28"/>
        </w:rPr>
      </w:pPr>
    </w:p>
    <w:p w14:paraId="49EA26FC" w14:textId="77777777" w:rsidR="00C94CE7" w:rsidRDefault="00C94CE7" w:rsidP="0066195C">
      <w:pPr>
        <w:widowControl w:val="0"/>
        <w:tabs>
          <w:tab w:val="left" w:pos="993"/>
        </w:tabs>
        <w:spacing w:line="360" w:lineRule="auto"/>
        <w:jc w:val="center"/>
        <w:rPr>
          <w:b/>
          <w:sz w:val="28"/>
          <w:szCs w:val="28"/>
        </w:rPr>
      </w:pPr>
    </w:p>
    <w:p w14:paraId="36E66026" w14:textId="77777777" w:rsidR="00C94CE7" w:rsidRDefault="00C94CE7" w:rsidP="0066195C">
      <w:pPr>
        <w:widowControl w:val="0"/>
        <w:tabs>
          <w:tab w:val="left" w:pos="993"/>
        </w:tabs>
        <w:spacing w:line="360" w:lineRule="auto"/>
        <w:jc w:val="center"/>
        <w:rPr>
          <w:b/>
          <w:sz w:val="28"/>
          <w:szCs w:val="28"/>
        </w:rPr>
      </w:pPr>
    </w:p>
    <w:p w14:paraId="3F035A09" w14:textId="77777777" w:rsidR="00556A2E" w:rsidRDefault="00556A2E" w:rsidP="0066195C">
      <w:pPr>
        <w:widowControl w:val="0"/>
        <w:tabs>
          <w:tab w:val="left" w:pos="993"/>
        </w:tabs>
        <w:spacing w:line="360" w:lineRule="auto"/>
        <w:jc w:val="center"/>
        <w:rPr>
          <w:b/>
          <w:sz w:val="28"/>
          <w:szCs w:val="28"/>
        </w:rPr>
      </w:pPr>
    </w:p>
    <w:p w14:paraId="7EA1E900" w14:textId="77777777" w:rsidR="00556A2E" w:rsidRDefault="00556A2E" w:rsidP="0066195C">
      <w:pPr>
        <w:widowControl w:val="0"/>
        <w:tabs>
          <w:tab w:val="left" w:pos="993"/>
        </w:tabs>
        <w:spacing w:line="360" w:lineRule="auto"/>
        <w:jc w:val="center"/>
        <w:rPr>
          <w:b/>
          <w:sz w:val="28"/>
          <w:szCs w:val="28"/>
        </w:rPr>
      </w:pPr>
    </w:p>
    <w:p w14:paraId="2474AE1F" w14:textId="77777777" w:rsidR="00B852BC" w:rsidRDefault="00B852BC" w:rsidP="0066195C">
      <w:pPr>
        <w:widowControl w:val="0"/>
        <w:tabs>
          <w:tab w:val="left" w:pos="993"/>
        </w:tabs>
        <w:spacing w:line="360" w:lineRule="auto"/>
        <w:jc w:val="center"/>
        <w:rPr>
          <w:b/>
          <w:sz w:val="28"/>
          <w:szCs w:val="28"/>
        </w:rPr>
      </w:pPr>
    </w:p>
    <w:p w14:paraId="2B489E53" w14:textId="77777777" w:rsidR="00C94CE7" w:rsidRDefault="00C94CE7" w:rsidP="0066195C">
      <w:pPr>
        <w:widowControl w:val="0"/>
        <w:tabs>
          <w:tab w:val="left" w:pos="993"/>
        </w:tabs>
        <w:spacing w:line="360" w:lineRule="auto"/>
        <w:jc w:val="center"/>
        <w:rPr>
          <w:b/>
          <w:sz w:val="28"/>
          <w:szCs w:val="28"/>
        </w:rPr>
      </w:pPr>
    </w:p>
    <w:p w14:paraId="1BEE9F6F" w14:textId="77777777" w:rsidR="00C94CE7" w:rsidRDefault="00C94CE7" w:rsidP="0066195C">
      <w:pPr>
        <w:widowControl w:val="0"/>
        <w:tabs>
          <w:tab w:val="left" w:pos="993"/>
        </w:tabs>
        <w:spacing w:line="360" w:lineRule="auto"/>
        <w:jc w:val="center"/>
        <w:rPr>
          <w:b/>
          <w:sz w:val="28"/>
          <w:szCs w:val="28"/>
        </w:rPr>
      </w:pPr>
    </w:p>
    <w:p w14:paraId="2C673187" w14:textId="77777777" w:rsidR="00C94CE7" w:rsidRDefault="00C94CE7" w:rsidP="0066195C">
      <w:pPr>
        <w:widowControl w:val="0"/>
        <w:tabs>
          <w:tab w:val="left" w:pos="993"/>
        </w:tabs>
        <w:spacing w:line="360" w:lineRule="auto"/>
        <w:jc w:val="center"/>
        <w:rPr>
          <w:b/>
          <w:sz w:val="28"/>
          <w:szCs w:val="28"/>
        </w:rPr>
      </w:pPr>
    </w:p>
    <w:p w14:paraId="0DE3D778" w14:textId="77777777" w:rsidR="00C94CE7" w:rsidRDefault="00C94CE7" w:rsidP="0066195C">
      <w:pPr>
        <w:widowControl w:val="0"/>
        <w:tabs>
          <w:tab w:val="left" w:pos="993"/>
        </w:tabs>
        <w:spacing w:line="360" w:lineRule="auto"/>
        <w:jc w:val="center"/>
        <w:rPr>
          <w:b/>
          <w:sz w:val="28"/>
          <w:szCs w:val="28"/>
        </w:rPr>
      </w:pPr>
    </w:p>
    <w:p w14:paraId="78CDDEBF" w14:textId="77777777" w:rsidR="000748A2" w:rsidRDefault="000748A2" w:rsidP="0066195C">
      <w:pPr>
        <w:widowControl w:val="0"/>
        <w:tabs>
          <w:tab w:val="left" w:pos="993"/>
        </w:tabs>
        <w:spacing w:line="360" w:lineRule="auto"/>
        <w:jc w:val="center"/>
        <w:rPr>
          <w:b/>
          <w:sz w:val="28"/>
          <w:szCs w:val="28"/>
        </w:rPr>
      </w:pPr>
    </w:p>
    <w:p w14:paraId="0CE74285" w14:textId="77777777" w:rsidR="000748A2" w:rsidRDefault="000748A2" w:rsidP="0066195C">
      <w:pPr>
        <w:widowControl w:val="0"/>
        <w:tabs>
          <w:tab w:val="left" w:pos="993"/>
        </w:tabs>
        <w:spacing w:line="360" w:lineRule="auto"/>
        <w:jc w:val="center"/>
        <w:rPr>
          <w:b/>
          <w:sz w:val="28"/>
          <w:szCs w:val="28"/>
        </w:rPr>
      </w:pPr>
    </w:p>
    <w:p w14:paraId="1EEFA8FB" w14:textId="77777777" w:rsidR="000748A2" w:rsidRDefault="000748A2" w:rsidP="0066195C">
      <w:pPr>
        <w:widowControl w:val="0"/>
        <w:tabs>
          <w:tab w:val="left" w:pos="993"/>
        </w:tabs>
        <w:spacing w:line="360" w:lineRule="auto"/>
        <w:jc w:val="center"/>
        <w:rPr>
          <w:b/>
          <w:sz w:val="28"/>
          <w:szCs w:val="28"/>
        </w:rPr>
      </w:pPr>
    </w:p>
    <w:p w14:paraId="6B3275A7" w14:textId="77777777" w:rsidR="000748A2" w:rsidRDefault="000748A2" w:rsidP="0066195C">
      <w:pPr>
        <w:widowControl w:val="0"/>
        <w:tabs>
          <w:tab w:val="left" w:pos="993"/>
        </w:tabs>
        <w:spacing w:line="360" w:lineRule="auto"/>
        <w:jc w:val="center"/>
        <w:rPr>
          <w:b/>
          <w:sz w:val="28"/>
          <w:szCs w:val="28"/>
        </w:rPr>
      </w:pPr>
    </w:p>
    <w:p w14:paraId="09D88B05" w14:textId="77777777" w:rsidR="001354DC" w:rsidRDefault="001354DC" w:rsidP="0066195C">
      <w:pPr>
        <w:widowControl w:val="0"/>
        <w:tabs>
          <w:tab w:val="left" w:pos="993"/>
        </w:tabs>
        <w:spacing w:line="360" w:lineRule="auto"/>
        <w:jc w:val="center"/>
        <w:rPr>
          <w:b/>
          <w:sz w:val="28"/>
          <w:szCs w:val="28"/>
        </w:rPr>
      </w:pPr>
    </w:p>
    <w:p w14:paraId="535A0253" w14:textId="77777777" w:rsidR="001354DC" w:rsidRDefault="001354DC" w:rsidP="0066195C">
      <w:pPr>
        <w:widowControl w:val="0"/>
        <w:tabs>
          <w:tab w:val="left" w:pos="993"/>
        </w:tabs>
        <w:spacing w:line="360" w:lineRule="auto"/>
        <w:jc w:val="center"/>
        <w:rPr>
          <w:b/>
          <w:sz w:val="28"/>
          <w:szCs w:val="28"/>
        </w:rPr>
      </w:pPr>
    </w:p>
    <w:p w14:paraId="3F181D3E" w14:textId="77777777" w:rsidR="000748A2" w:rsidRDefault="000748A2" w:rsidP="0066195C">
      <w:pPr>
        <w:widowControl w:val="0"/>
        <w:tabs>
          <w:tab w:val="left" w:pos="993"/>
        </w:tabs>
        <w:spacing w:line="360" w:lineRule="auto"/>
        <w:jc w:val="center"/>
        <w:rPr>
          <w:b/>
          <w:sz w:val="28"/>
          <w:szCs w:val="28"/>
        </w:rPr>
      </w:pPr>
    </w:p>
    <w:p w14:paraId="1B26AD5D" w14:textId="77777777" w:rsidR="00E35A77" w:rsidRDefault="00E35A77" w:rsidP="0066195C">
      <w:pPr>
        <w:widowControl w:val="0"/>
        <w:tabs>
          <w:tab w:val="left" w:pos="993"/>
        </w:tabs>
        <w:spacing w:line="360" w:lineRule="auto"/>
        <w:jc w:val="center"/>
        <w:rPr>
          <w:b/>
          <w:sz w:val="28"/>
          <w:szCs w:val="28"/>
        </w:rPr>
      </w:pPr>
      <w:r>
        <w:rPr>
          <w:b/>
          <w:sz w:val="28"/>
          <w:szCs w:val="28"/>
        </w:rPr>
        <w:lastRenderedPageBreak/>
        <w:t>РОЗДІЛ 3</w:t>
      </w:r>
    </w:p>
    <w:p w14:paraId="35D59A75" w14:textId="77777777" w:rsidR="00E35A77" w:rsidRDefault="00E35A77" w:rsidP="0066195C">
      <w:pPr>
        <w:widowControl w:val="0"/>
        <w:tabs>
          <w:tab w:val="left" w:pos="993"/>
        </w:tabs>
        <w:spacing w:line="360" w:lineRule="auto"/>
        <w:jc w:val="center"/>
        <w:rPr>
          <w:b/>
          <w:sz w:val="28"/>
          <w:szCs w:val="28"/>
        </w:rPr>
      </w:pPr>
      <w:r w:rsidRPr="00E35A77">
        <w:rPr>
          <w:b/>
          <w:sz w:val="28"/>
          <w:szCs w:val="28"/>
        </w:rPr>
        <w:t>ЗАСОБИ ПОДОЛАННЯ КОМУНІКАТИВНИХ БАР’ЄРІВ У</w:t>
      </w:r>
    </w:p>
    <w:p w14:paraId="5E9353E4" w14:textId="77777777" w:rsidR="00E35A77" w:rsidRPr="00E35A77" w:rsidRDefault="00E35A77" w:rsidP="0066195C">
      <w:pPr>
        <w:widowControl w:val="0"/>
        <w:tabs>
          <w:tab w:val="left" w:pos="993"/>
        </w:tabs>
        <w:spacing w:line="360" w:lineRule="auto"/>
        <w:jc w:val="center"/>
        <w:rPr>
          <w:b/>
          <w:sz w:val="28"/>
          <w:szCs w:val="28"/>
        </w:rPr>
      </w:pPr>
      <w:r w:rsidRPr="00E35A77">
        <w:rPr>
          <w:b/>
          <w:sz w:val="28"/>
          <w:szCs w:val="28"/>
        </w:rPr>
        <w:t xml:space="preserve"> ВЗАЄМОДІЇ  ПУБЛІЧНИХ УПРАВЛІНЦІВ І ГРОМАДЯН</w:t>
      </w:r>
    </w:p>
    <w:p w14:paraId="5506466A" w14:textId="77777777" w:rsidR="003516E7" w:rsidRDefault="003516E7" w:rsidP="0066195C">
      <w:pPr>
        <w:widowControl w:val="0"/>
        <w:tabs>
          <w:tab w:val="left" w:pos="993"/>
        </w:tabs>
        <w:spacing w:line="360" w:lineRule="auto"/>
        <w:jc w:val="both"/>
        <w:rPr>
          <w:sz w:val="28"/>
          <w:szCs w:val="28"/>
        </w:rPr>
      </w:pPr>
    </w:p>
    <w:p w14:paraId="6CC8429F" w14:textId="77777777" w:rsidR="003516E7" w:rsidRDefault="003516E7" w:rsidP="0066195C">
      <w:pPr>
        <w:widowControl w:val="0"/>
        <w:tabs>
          <w:tab w:val="left" w:pos="993"/>
        </w:tabs>
        <w:spacing w:line="360" w:lineRule="auto"/>
        <w:jc w:val="both"/>
        <w:rPr>
          <w:sz w:val="28"/>
          <w:szCs w:val="28"/>
        </w:rPr>
      </w:pPr>
    </w:p>
    <w:p w14:paraId="59B0C01A" w14:textId="77777777" w:rsidR="003516E7" w:rsidRDefault="003516E7" w:rsidP="0066195C">
      <w:pPr>
        <w:widowControl w:val="0"/>
        <w:tabs>
          <w:tab w:val="left" w:pos="993"/>
        </w:tabs>
        <w:spacing w:line="360" w:lineRule="auto"/>
        <w:jc w:val="both"/>
        <w:rPr>
          <w:sz w:val="28"/>
          <w:szCs w:val="28"/>
        </w:rPr>
      </w:pPr>
    </w:p>
    <w:p w14:paraId="6CC6867A" w14:textId="77777777" w:rsidR="003516E7" w:rsidRPr="00EF546C" w:rsidRDefault="003516E7" w:rsidP="0066195C">
      <w:pPr>
        <w:widowControl w:val="0"/>
        <w:tabs>
          <w:tab w:val="left" w:pos="993"/>
        </w:tabs>
        <w:spacing w:line="360" w:lineRule="auto"/>
        <w:jc w:val="both"/>
        <w:rPr>
          <w:b/>
          <w:sz w:val="28"/>
          <w:szCs w:val="28"/>
        </w:rPr>
      </w:pPr>
      <w:r w:rsidRPr="00EF546C">
        <w:rPr>
          <w:b/>
          <w:sz w:val="28"/>
          <w:szCs w:val="28"/>
        </w:rPr>
        <w:t xml:space="preserve">3.1 </w:t>
      </w:r>
      <w:r>
        <w:rPr>
          <w:b/>
          <w:sz w:val="28"/>
          <w:szCs w:val="28"/>
        </w:rPr>
        <w:t xml:space="preserve">Шляхи побудови якісної </w:t>
      </w:r>
      <w:r w:rsidRPr="00EF546C">
        <w:rPr>
          <w:b/>
          <w:sz w:val="28"/>
          <w:szCs w:val="28"/>
        </w:rPr>
        <w:t>комуніка</w:t>
      </w:r>
      <w:r>
        <w:rPr>
          <w:b/>
          <w:sz w:val="28"/>
          <w:szCs w:val="28"/>
        </w:rPr>
        <w:t>тивної взаємодії між органами влади та громадськістю</w:t>
      </w:r>
      <w:r w:rsidRPr="00EF546C">
        <w:rPr>
          <w:b/>
          <w:sz w:val="28"/>
          <w:szCs w:val="28"/>
        </w:rPr>
        <w:t xml:space="preserve"> </w:t>
      </w:r>
    </w:p>
    <w:p w14:paraId="1721D8C7" w14:textId="77777777" w:rsidR="003516E7" w:rsidRPr="00EF546C" w:rsidRDefault="003516E7" w:rsidP="0066195C">
      <w:pPr>
        <w:widowControl w:val="0"/>
        <w:spacing w:line="360" w:lineRule="auto"/>
        <w:ind w:firstLine="567"/>
        <w:jc w:val="both"/>
        <w:rPr>
          <w:sz w:val="28"/>
          <w:szCs w:val="28"/>
        </w:rPr>
      </w:pPr>
      <w:r>
        <w:rPr>
          <w:sz w:val="28"/>
          <w:szCs w:val="28"/>
        </w:rPr>
        <w:t>Ставши на шлях європейської побудови суспільства, в Україні сь</w:t>
      </w:r>
      <w:r w:rsidRPr="00EF546C">
        <w:rPr>
          <w:sz w:val="28"/>
          <w:szCs w:val="28"/>
        </w:rPr>
        <w:t>огодні</w:t>
      </w:r>
      <w:r>
        <w:rPr>
          <w:sz w:val="28"/>
          <w:szCs w:val="28"/>
        </w:rPr>
        <w:t xml:space="preserve"> </w:t>
      </w:r>
      <w:r w:rsidRPr="00EF546C">
        <w:rPr>
          <w:sz w:val="28"/>
          <w:szCs w:val="28"/>
        </w:rPr>
        <w:t xml:space="preserve">вже існує </w:t>
      </w:r>
      <w:r>
        <w:rPr>
          <w:sz w:val="28"/>
          <w:szCs w:val="28"/>
        </w:rPr>
        <w:t xml:space="preserve">багато практичних </w:t>
      </w:r>
      <w:r w:rsidRPr="00EF546C">
        <w:rPr>
          <w:sz w:val="28"/>
          <w:szCs w:val="28"/>
        </w:rPr>
        <w:t xml:space="preserve"> ініціатив щодо належної взаємодії </w:t>
      </w:r>
      <w:r>
        <w:rPr>
          <w:sz w:val="28"/>
          <w:szCs w:val="28"/>
        </w:rPr>
        <w:t xml:space="preserve">органів влади </w:t>
      </w:r>
      <w:r w:rsidRPr="00EF546C">
        <w:rPr>
          <w:sz w:val="28"/>
          <w:szCs w:val="28"/>
        </w:rPr>
        <w:t>з громадськістю.</w:t>
      </w:r>
      <w:r>
        <w:rPr>
          <w:sz w:val="28"/>
          <w:szCs w:val="28"/>
        </w:rPr>
        <w:t xml:space="preserve"> Визнаємо, що чимало таких практик фіксуються нормативно –правовими механізмами діяльності органів виконавчої влади та напрацьованими механізмами співпраці. Ефективна  комунікативна в</w:t>
      </w:r>
      <w:r w:rsidRPr="00EF546C">
        <w:rPr>
          <w:sz w:val="28"/>
          <w:szCs w:val="28"/>
        </w:rPr>
        <w:t xml:space="preserve">заємодія </w:t>
      </w:r>
      <w:r>
        <w:rPr>
          <w:sz w:val="28"/>
          <w:szCs w:val="28"/>
        </w:rPr>
        <w:t xml:space="preserve">органів публічного управління </w:t>
      </w:r>
      <w:r w:rsidRPr="00EF546C">
        <w:rPr>
          <w:sz w:val="28"/>
          <w:szCs w:val="28"/>
        </w:rPr>
        <w:t xml:space="preserve">з громадськістю </w:t>
      </w:r>
      <w:r>
        <w:rPr>
          <w:sz w:val="28"/>
          <w:szCs w:val="28"/>
        </w:rPr>
        <w:t>повинна для того щоб бути на новому, якісному рівні, щоб уникати можливих бар’єрів повинна базуватись на таких критеріях:</w:t>
      </w:r>
    </w:p>
    <w:p w14:paraId="088617D9" w14:textId="77777777" w:rsidR="003516E7" w:rsidRDefault="003516E7" w:rsidP="0066195C">
      <w:pPr>
        <w:widowControl w:val="0"/>
        <w:tabs>
          <w:tab w:val="left" w:pos="993"/>
        </w:tabs>
        <w:spacing w:line="360" w:lineRule="auto"/>
        <w:ind w:firstLine="567"/>
        <w:jc w:val="both"/>
        <w:rPr>
          <w:sz w:val="28"/>
          <w:szCs w:val="28"/>
        </w:rPr>
      </w:pPr>
      <w:r w:rsidRPr="00E21F4C">
        <w:rPr>
          <w:i/>
          <w:sz w:val="28"/>
          <w:szCs w:val="28"/>
        </w:rPr>
        <w:t>1.Активн</w:t>
      </w:r>
      <w:r>
        <w:rPr>
          <w:i/>
          <w:sz w:val="28"/>
          <w:szCs w:val="28"/>
        </w:rPr>
        <w:t xml:space="preserve">а </w:t>
      </w:r>
      <w:r w:rsidRPr="00E21F4C">
        <w:rPr>
          <w:i/>
          <w:sz w:val="28"/>
          <w:szCs w:val="28"/>
        </w:rPr>
        <w:t>участ</w:t>
      </w:r>
      <w:r>
        <w:rPr>
          <w:i/>
          <w:sz w:val="28"/>
          <w:szCs w:val="28"/>
        </w:rPr>
        <w:t xml:space="preserve">ь </w:t>
      </w:r>
      <w:r w:rsidRPr="00E21F4C">
        <w:rPr>
          <w:i/>
          <w:sz w:val="28"/>
          <w:szCs w:val="28"/>
        </w:rPr>
        <w:t>громадськості у вироблен</w:t>
      </w:r>
      <w:r w:rsidRPr="00E21F4C">
        <w:rPr>
          <w:i/>
          <w:sz w:val="28"/>
          <w:szCs w:val="28"/>
        </w:rPr>
        <w:softHyphen/>
        <w:t xml:space="preserve">ні та реалізації </w:t>
      </w:r>
      <w:r>
        <w:rPr>
          <w:i/>
          <w:sz w:val="28"/>
          <w:szCs w:val="28"/>
        </w:rPr>
        <w:t xml:space="preserve">владної </w:t>
      </w:r>
      <w:r w:rsidRPr="00E21F4C">
        <w:rPr>
          <w:i/>
          <w:sz w:val="28"/>
          <w:szCs w:val="28"/>
        </w:rPr>
        <w:t>політики.</w:t>
      </w:r>
      <w:r w:rsidRPr="00C65B35">
        <w:rPr>
          <w:sz w:val="28"/>
          <w:szCs w:val="28"/>
        </w:rPr>
        <w:t xml:space="preserve"> </w:t>
      </w:r>
      <w:r w:rsidRPr="003E6E88">
        <w:rPr>
          <w:iCs/>
          <w:sz w:val="28"/>
          <w:szCs w:val="28"/>
        </w:rPr>
        <w:t>Активна участь громадськості в публічному управлінні</w:t>
      </w:r>
      <w:r>
        <w:rPr>
          <w:i/>
          <w:iCs/>
          <w:sz w:val="28"/>
          <w:szCs w:val="28"/>
        </w:rPr>
        <w:t xml:space="preserve">  </w:t>
      </w:r>
      <w:r w:rsidRPr="00EF546C">
        <w:rPr>
          <w:sz w:val="28"/>
          <w:szCs w:val="28"/>
        </w:rPr>
        <w:t xml:space="preserve"> є поки-що не досить поширеним яви</w:t>
      </w:r>
      <w:r w:rsidRPr="00EF546C">
        <w:rPr>
          <w:sz w:val="28"/>
          <w:szCs w:val="28"/>
        </w:rPr>
        <w:softHyphen/>
        <w:t xml:space="preserve">щем в практиці державного управління та виступає "новим </w:t>
      </w:r>
      <w:r>
        <w:rPr>
          <w:sz w:val="28"/>
          <w:szCs w:val="28"/>
        </w:rPr>
        <w:t>горизонтом</w:t>
      </w:r>
      <w:r w:rsidRPr="00EF546C">
        <w:rPr>
          <w:sz w:val="28"/>
          <w:szCs w:val="28"/>
        </w:rPr>
        <w:t xml:space="preserve">" як для уряду, так і для </w:t>
      </w:r>
      <w:r>
        <w:rPr>
          <w:sz w:val="28"/>
          <w:szCs w:val="28"/>
        </w:rPr>
        <w:t xml:space="preserve">звичайних </w:t>
      </w:r>
      <w:r w:rsidRPr="00EF546C">
        <w:rPr>
          <w:sz w:val="28"/>
          <w:szCs w:val="28"/>
        </w:rPr>
        <w:t xml:space="preserve">громадян. </w:t>
      </w:r>
      <w:r>
        <w:rPr>
          <w:sz w:val="28"/>
          <w:szCs w:val="28"/>
        </w:rPr>
        <w:t xml:space="preserve">Мова йде </w:t>
      </w:r>
      <w:r w:rsidRPr="00EF546C">
        <w:rPr>
          <w:sz w:val="28"/>
          <w:szCs w:val="28"/>
        </w:rPr>
        <w:t xml:space="preserve"> не просто про вра</w:t>
      </w:r>
      <w:r w:rsidRPr="00EF546C">
        <w:rPr>
          <w:sz w:val="28"/>
          <w:szCs w:val="28"/>
        </w:rPr>
        <w:softHyphen/>
        <w:t>хування думк</w:t>
      </w:r>
      <w:r>
        <w:rPr>
          <w:sz w:val="28"/>
          <w:szCs w:val="28"/>
        </w:rPr>
        <w:t>и</w:t>
      </w:r>
      <w:r w:rsidRPr="00EF546C">
        <w:rPr>
          <w:sz w:val="28"/>
          <w:szCs w:val="28"/>
        </w:rPr>
        <w:t xml:space="preserve"> громадян </w:t>
      </w:r>
      <w:r>
        <w:rPr>
          <w:sz w:val="28"/>
          <w:szCs w:val="28"/>
        </w:rPr>
        <w:t xml:space="preserve">про діяльність органів </w:t>
      </w:r>
      <w:r w:rsidRPr="00EF546C">
        <w:rPr>
          <w:sz w:val="28"/>
          <w:szCs w:val="28"/>
        </w:rPr>
        <w:t xml:space="preserve">влади, а про </w:t>
      </w:r>
      <w:r>
        <w:rPr>
          <w:sz w:val="28"/>
          <w:szCs w:val="28"/>
        </w:rPr>
        <w:t xml:space="preserve">реальний </w:t>
      </w:r>
      <w:r w:rsidRPr="00EF546C">
        <w:rPr>
          <w:sz w:val="28"/>
          <w:szCs w:val="28"/>
        </w:rPr>
        <w:t>спільний аналіз проблем та вироблення альтернатив їх вирішення</w:t>
      </w:r>
      <w:r>
        <w:rPr>
          <w:sz w:val="28"/>
          <w:szCs w:val="28"/>
        </w:rPr>
        <w:t>.</w:t>
      </w:r>
    </w:p>
    <w:p w14:paraId="1B4D933C" w14:textId="77777777" w:rsidR="003516E7" w:rsidRDefault="003516E7" w:rsidP="0066195C">
      <w:pPr>
        <w:widowControl w:val="0"/>
        <w:spacing w:line="360" w:lineRule="auto"/>
        <w:ind w:firstLine="567"/>
        <w:jc w:val="both"/>
        <w:rPr>
          <w:sz w:val="28"/>
          <w:szCs w:val="28"/>
        </w:rPr>
      </w:pPr>
      <w:r w:rsidRPr="00B317C5">
        <w:rPr>
          <w:sz w:val="28"/>
          <w:szCs w:val="28"/>
        </w:rPr>
        <w:t>Активна участь громадськості у вироблен</w:t>
      </w:r>
      <w:r w:rsidRPr="00B317C5">
        <w:rPr>
          <w:sz w:val="28"/>
          <w:szCs w:val="28"/>
        </w:rPr>
        <w:softHyphen/>
        <w:t>ні та реалізації владної політики</w:t>
      </w:r>
      <w:r>
        <w:rPr>
          <w:i/>
          <w:sz w:val="28"/>
          <w:szCs w:val="28"/>
        </w:rPr>
        <w:t xml:space="preserve"> </w:t>
      </w:r>
      <w:r w:rsidRPr="00C65B35">
        <w:rPr>
          <w:sz w:val="28"/>
          <w:szCs w:val="28"/>
        </w:rPr>
        <w:t xml:space="preserve"> передбачає</w:t>
      </w:r>
      <w:r w:rsidRPr="00C65B35">
        <w:rPr>
          <w:bCs/>
          <w:sz w:val="28"/>
          <w:szCs w:val="28"/>
        </w:rPr>
        <w:t xml:space="preserve"> такий рівень міжособистісної </w:t>
      </w:r>
      <w:r w:rsidRPr="00C65B35">
        <w:rPr>
          <w:sz w:val="28"/>
          <w:szCs w:val="28"/>
        </w:rPr>
        <w:t xml:space="preserve"> взаємодії, під час якої орган влади залучає представників громадськості</w:t>
      </w:r>
      <w:r w:rsidRPr="00F13578">
        <w:rPr>
          <w:sz w:val="28"/>
          <w:szCs w:val="28"/>
        </w:rPr>
        <w:t xml:space="preserve"> до ро</w:t>
      </w:r>
      <w:r w:rsidRPr="00F13578">
        <w:rPr>
          <w:sz w:val="28"/>
          <w:szCs w:val="28"/>
        </w:rPr>
        <w:softHyphen/>
        <w:t>бочих груп, експертних рад тощо в процесі ви</w:t>
      </w:r>
      <w:r w:rsidRPr="00F13578">
        <w:rPr>
          <w:sz w:val="28"/>
          <w:szCs w:val="28"/>
        </w:rPr>
        <w:softHyphen/>
        <w:t>роблення проектів конкретних рішень</w:t>
      </w:r>
      <w:r>
        <w:rPr>
          <w:sz w:val="28"/>
          <w:szCs w:val="28"/>
        </w:rPr>
        <w:t xml:space="preserve">, коли </w:t>
      </w:r>
      <w:r w:rsidRPr="00F13578">
        <w:rPr>
          <w:sz w:val="28"/>
          <w:szCs w:val="28"/>
        </w:rPr>
        <w:t xml:space="preserve"> </w:t>
      </w:r>
      <w:r>
        <w:rPr>
          <w:sz w:val="28"/>
          <w:szCs w:val="28"/>
        </w:rPr>
        <w:t>пре</w:t>
      </w:r>
      <w:r w:rsidRPr="00F13578">
        <w:rPr>
          <w:sz w:val="28"/>
          <w:szCs w:val="28"/>
        </w:rPr>
        <w:t>дстав</w:t>
      </w:r>
      <w:r>
        <w:rPr>
          <w:sz w:val="28"/>
          <w:szCs w:val="28"/>
        </w:rPr>
        <w:t xml:space="preserve">ники громадськості почувають себе </w:t>
      </w:r>
      <w:r w:rsidRPr="00F13578">
        <w:rPr>
          <w:sz w:val="28"/>
          <w:szCs w:val="28"/>
        </w:rPr>
        <w:t xml:space="preserve"> повно</w:t>
      </w:r>
      <w:r w:rsidRPr="00F13578">
        <w:rPr>
          <w:sz w:val="28"/>
          <w:szCs w:val="28"/>
        </w:rPr>
        <w:softHyphen/>
        <w:t xml:space="preserve">правними співучасниками процесу </w:t>
      </w:r>
      <w:r>
        <w:rPr>
          <w:sz w:val="28"/>
          <w:szCs w:val="28"/>
        </w:rPr>
        <w:t xml:space="preserve">державотворення. </w:t>
      </w:r>
    </w:p>
    <w:p w14:paraId="0A162F81" w14:textId="77777777" w:rsidR="003516E7" w:rsidRDefault="003516E7" w:rsidP="0066195C">
      <w:pPr>
        <w:widowControl w:val="0"/>
        <w:spacing w:line="360" w:lineRule="auto"/>
        <w:ind w:firstLine="567"/>
        <w:jc w:val="both"/>
        <w:rPr>
          <w:sz w:val="28"/>
          <w:szCs w:val="28"/>
        </w:rPr>
      </w:pPr>
      <w:r w:rsidRPr="004B52AC">
        <w:rPr>
          <w:sz w:val="28"/>
          <w:szCs w:val="28"/>
        </w:rPr>
        <w:t>І тут можна говорити про важливість громадської</w:t>
      </w:r>
      <w:r>
        <w:rPr>
          <w:i/>
          <w:sz w:val="28"/>
          <w:szCs w:val="28"/>
        </w:rPr>
        <w:t xml:space="preserve"> </w:t>
      </w:r>
      <w:r w:rsidRPr="00EF546C">
        <w:rPr>
          <w:sz w:val="28"/>
          <w:szCs w:val="28"/>
        </w:rPr>
        <w:t xml:space="preserve"> активн</w:t>
      </w:r>
      <w:r>
        <w:rPr>
          <w:sz w:val="28"/>
          <w:szCs w:val="28"/>
        </w:rPr>
        <w:t>ості</w:t>
      </w:r>
      <w:r w:rsidRPr="00EF546C">
        <w:rPr>
          <w:sz w:val="28"/>
          <w:szCs w:val="28"/>
        </w:rPr>
        <w:t xml:space="preserve"> як ініціативн</w:t>
      </w:r>
      <w:r>
        <w:rPr>
          <w:sz w:val="28"/>
          <w:szCs w:val="28"/>
        </w:rPr>
        <w:t>ої</w:t>
      </w:r>
      <w:r w:rsidRPr="00EF546C">
        <w:rPr>
          <w:sz w:val="28"/>
          <w:szCs w:val="28"/>
        </w:rPr>
        <w:t xml:space="preserve"> та добровільн</w:t>
      </w:r>
      <w:r>
        <w:rPr>
          <w:sz w:val="28"/>
          <w:szCs w:val="28"/>
        </w:rPr>
        <w:t>ої</w:t>
      </w:r>
      <w:r w:rsidRPr="00EF546C">
        <w:rPr>
          <w:sz w:val="28"/>
          <w:szCs w:val="28"/>
        </w:rPr>
        <w:t xml:space="preserve"> участ</w:t>
      </w:r>
      <w:r>
        <w:rPr>
          <w:sz w:val="28"/>
          <w:szCs w:val="28"/>
        </w:rPr>
        <w:t>і</w:t>
      </w:r>
      <w:r w:rsidRPr="00EF546C">
        <w:rPr>
          <w:sz w:val="28"/>
          <w:szCs w:val="28"/>
        </w:rPr>
        <w:t xml:space="preserve"> людей у житті суспільства та виробленні державної </w:t>
      </w:r>
      <w:r w:rsidRPr="00EF546C">
        <w:rPr>
          <w:sz w:val="28"/>
          <w:szCs w:val="28"/>
        </w:rPr>
        <w:lastRenderedPageBreak/>
        <w:t xml:space="preserve">та місцевої політики у різних, важливих для людей сферах, є </w:t>
      </w:r>
      <w:r>
        <w:rPr>
          <w:sz w:val="28"/>
          <w:szCs w:val="28"/>
        </w:rPr>
        <w:t xml:space="preserve">цінним </w:t>
      </w:r>
      <w:r w:rsidRPr="00EF546C">
        <w:rPr>
          <w:sz w:val="28"/>
          <w:szCs w:val="28"/>
        </w:rPr>
        <w:t>складовим елементом демократичного суспільства. Органи публічної влади мають підтримувати громадську ініціативу шляхом створення сприятливих умов для її виникнення та реалізації.</w:t>
      </w:r>
      <w:r>
        <w:rPr>
          <w:sz w:val="28"/>
          <w:szCs w:val="28"/>
        </w:rPr>
        <w:t xml:space="preserve"> Тому саме  </w:t>
      </w:r>
      <w:r w:rsidRPr="00EF546C">
        <w:rPr>
          <w:sz w:val="28"/>
          <w:szCs w:val="28"/>
        </w:rPr>
        <w:t xml:space="preserve">участь </w:t>
      </w:r>
      <w:r>
        <w:rPr>
          <w:sz w:val="28"/>
          <w:szCs w:val="28"/>
        </w:rPr>
        <w:t xml:space="preserve">активних, </w:t>
      </w:r>
      <w:r w:rsidRPr="00EF546C">
        <w:rPr>
          <w:sz w:val="28"/>
          <w:szCs w:val="28"/>
        </w:rPr>
        <w:t>компетентних, організованих та відповідальних інститутів громадянського суспільства</w:t>
      </w:r>
      <w:r>
        <w:rPr>
          <w:sz w:val="28"/>
          <w:szCs w:val="28"/>
        </w:rPr>
        <w:t xml:space="preserve"> та окремих громадян </w:t>
      </w:r>
      <w:r w:rsidRPr="00EF546C">
        <w:rPr>
          <w:sz w:val="28"/>
          <w:szCs w:val="28"/>
        </w:rPr>
        <w:t xml:space="preserve"> в процесі формування дер</w:t>
      </w:r>
      <w:r w:rsidRPr="00EF546C">
        <w:rPr>
          <w:sz w:val="28"/>
          <w:szCs w:val="28"/>
        </w:rPr>
        <w:softHyphen/>
        <w:t>жавної політики підвищує обґрун</w:t>
      </w:r>
      <w:r w:rsidRPr="00EF546C">
        <w:rPr>
          <w:sz w:val="28"/>
          <w:szCs w:val="28"/>
        </w:rPr>
        <w:softHyphen/>
        <w:t xml:space="preserve">тованість </w:t>
      </w:r>
      <w:r>
        <w:rPr>
          <w:sz w:val="28"/>
          <w:szCs w:val="28"/>
        </w:rPr>
        <w:t xml:space="preserve">та якість </w:t>
      </w:r>
      <w:r w:rsidRPr="00EF546C">
        <w:rPr>
          <w:sz w:val="28"/>
          <w:szCs w:val="28"/>
        </w:rPr>
        <w:t>управлінських рі</w:t>
      </w:r>
      <w:r>
        <w:rPr>
          <w:sz w:val="28"/>
          <w:szCs w:val="28"/>
        </w:rPr>
        <w:t>шень.</w:t>
      </w:r>
    </w:p>
    <w:p w14:paraId="10291F04" w14:textId="77777777" w:rsidR="003516E7" w:rsidRDefault="003516E7" w:rsidP="0066195C">
      <w:pPr>
        <w:widowControl w:val="0"/>
        <w:spacing w:line="360" w:lineRule="auto"/>
        <w:ind w:firstLine="567"/>
        <w:jc w:val="both"/>
        <w:rPr>
          <w:sz w:val="28"/>
          <w:szCs w:val="28"/>
        </w:rPr>
      </w:pPr>
      <w:r>
        <w:rPr>
          <w:sz w:val="28"/>
          <w:szCs w:val="28"/>
        </w:rPr>
        <w:t>Можна сміливо говорити про те, що ф</w:t>
      </w:r>
      <w:r w:rsidRPr="00EF546C">
        <w:rPr>
          <w:sz w:val="28"/>
          <w:szCs w:val="28"/>
        </w:rPr>
        <w:t xml:space="preserve">орми реалізації громадських ініціатив через організації громадянського суспільства є взаємопов’язаною та взаємодоповнюючою системою до виконання органами публічної влади власних повноважень в інтересах суспільства в цілому та окремих, соціально вразливих груп населення зокрема. Всі форми реалізації громадянських ініціатив мають розвиватись та діяти </w:t>
      </w:r>
      <w:r>
        <w:rPr>
          <w:sz w:val="28"/>
          <w:szCs w:val="28"/>
        </w:rPr>
        <w:t xml:space="preserve">комплексно, </w:t>
      </w:r>
      <w:r w:rsidRPr="00EF546C">
        <w:rPr>
          <w:sz w:val="28"/>
          <w:szCs w:val="28"/>
        </w:rPr>
        <w:t>цілісно і системно. Кожна з форм є невід’ємним елементом громадянського суспільства, що сприяє становленню та укріпленню інститутів громадянського суспільства</w:t>
      </w:r>
      <w:r>
        <w:rPr>
          <w:sz w:val="28"/>
          <w:szCs w:val="28"/>
        </w:rPr>
        <w:t xml:space="preserve">, дозволить уникати </w:t>
      </w:r>
      <w:proofErr w:type="spellStart"/>
      <w:r>
        <w:rPr>
          <w:sz w:val="28"/>
          <w:szCs w:val="28"/>
        </w:rPr>
        <w:t>барєри</w:t>
      </w:r>
      <w:proofErr w:type="spellEnd"/>
      <w:r>
        <w:rPr>
          <w:sz w:val="28"/>
          <w:szCs w:val="28"/>
        </w:rPr>
        <w:t xml:space="preserve"> взаємодії.</w:t>
      </w:r>
    </w:p>
    <w:p w14:paraId="149783F1" w14:textId="77777777" w:rsidR="003516E7" w:rsidRDefault="003516E7" w:rsidP="0066195C">
      <w:pPr>
        <w:widowControl w:val="0"/>
        <w:spacing w:line="360" w:lineRule="auto"/>
        <w:ind w:firstLine="567"/>
        <w:jc w:val="both"/>
        <w:rPr>
          <w:sz w:val="28"/>
          <w:szCs w:val="28"/>
        </w:rPr>
      </w:pPr>
      <w:r>
        <w:rPr>
          <w:sz w:val="28"/>
          <w:szCs w:val="28"/>
        </w:rPr>
        <w:t xml:space="preserve">Важливо наголосити на тому, що потрібна виважена думка про те,  як держава стимулюватиме </w:t>
      </w:r>
      <w:r w:rsidRPr="00EF546C">
        <w:rPr>
          <w:sz w:val="28"/>
          <w:szCs w:val="28"/>
        </w:rPr>
        <w:t>інститут</w:t>
      </w:r>
      <w:r>
        <w:rPr>
          <w:sz w:val="28"/>
          <w:szCs w:val="28"/>
        </w:rPr>
        <w:t>и</w:t>
      </w:r>
      <w:r w:rsidRPr="00EF546C">
        <w:rPr>
          <w:sz w:val="28"/>
          <w:szCs w:val="28"/>
        </w:rPr>
        <w:t xml:space="preserve"> громадянського суспільства до участі </w:t>
      </w:r>
      <w:r>
        <w:rPr>
          <w:sz w:val="28"/>
          <w:szCs w:val="28"/>
        </w:rPr>
        <w:t xml:space="preserve">у владних </w:t>
      </w:r>
      <w:r w:rsidRPr="00EF546C">
        <w:rPr>
          <w:sz w:val="28"/>
          <w:szCs w:val="28"/>
        </w:rPr>
        <w:t xml:space="preserve"> механізмах діалогу, консультування та об</w:t>
      </w:r>
      <w:r w:rsidRPr="00EF546C">
        <w:rPr>
          <w:sz w:val="28"/>
          <w:szCs w:val="28"/>
        </w:rPr>
        <w:softHyphen/>
        <w:t>міну інформацією</w:t>
      </w:r>
      <w:r>
        <w:rPr>
          <w:sz w:val="28"/>
          <w:szCs w:val="28"/>
        </w:rPr>
        <w:t xml:space="preserve">, що </w:t>
      </w:r>
      <w:r w:rsidRPr="00EF546C">
        <w:rPr>
          <w:sz w:val="28"/>
          <w:szCs w:val="28"/>
        </w:rPr>
        <w:t xml:space="preserve"> є необхідною передумовою віднаходження найкра</w:t>
      </w:r>
      <w:r w:rsidRPr="00EF546C">
        <w:rPr>
          <w:sz w:val="28"/>
          <w:szCs w:val="28"/>
        </w:rPr>
        <w:softHyphen/>
        <w:t>щих способів задоволення потреб суспільства</w:t>
      </w:r>
      <w:r>
        <w:rPr>
          <w:sz w:val="28"/>
          <w:szCs w:val="28"/>
        </w:rPr>
        <w:t>.</w:t>
      </w:r>
    </w:p>
    <w:p w14:paraId="13AD83D4" w14:textId="77777777" w:rsidR="003516E7" w:rsidRDefault="003516E7" w:rsidP="0066195C">
      <w:pPr>
        <w:widowControl w:val="0"/>
        <w:tabs>
          <w:tab w:val="left" w:pos="993"/>
        </w:tabs>
        <w:spacing w:line="360" w:lineRule="auto"/>
        <w:ind w:firstLine="567"/>
        <w:jc w:val="both"/>
        <w:rPr>
          <w:sz w:val="28"/>
          <w:szCs w:val="28"/>
        </w:rPr>
      </w:pPr>
      <w:r w:rsidRPr="00E21F4C">
        <w:rPr>
          <w:bCs/>
          <w:i/>
          <w:sz w:val="28"/>
          <w:szCs w:val="28"/>
        </w:rPr>
        <w:t>2. Партнерство</w:t>
      </w:r>
      <w:r>
        <w:rPr>
          <w:bCs/>
          <w:i/>
          <w:sz w:val="28"/>
          <w:szCs w:val="28"/>
        </w:rPr>
        <w:t xml:space="preserve"> і рівноправність. </w:t>
      </w:r>
      <w:r>
        <w:rPr>
          <w:sz w:val="28"/>
          <w:szCs w:val="28"/>
        </w:rPr>
        <w:t>Демократичний розвиток держави свідчить, що в</w:t>
      </w:r>
      <w:r w:rsidRPr="00EF546C">
        <w:rPr>
          <w:sz w:val="28"/>
          <w:szCs w:val="28"/>
        </w:rPr>
        <w:t>заємодія органів влади та організацій громадян</w:t>
      </w:r>
      <w:r w:rsidRPr="00EF546C">
        <w:rPr>
          <w:sz w:val="28"/>
          <w:szCs w:val="28"/>
        </w:rPr>
        <w:softHyphen/>
        <w:t xml:space="preserve">ського суспільства має будуватись на основі партнерства та рівноправності. </w:t>
      </w:r>
      <w:r w:rsidRPr="003810FC">
        <w:rPr>
          <w:bCs/>
          <w:sz w:val="28"/>
          <w:szCs w:val="28"/>
        </w:rPr>
        <w:t>Це достатньо демократичний</w:t>
      </w:r>
      <w:r>
        <w:rPr>
          <w:bCs/>
          <w:i/>
          <w:sz w:val="28"/>
          <w:szCs w:val="28"/>
        </w:rPr>
        <w:t xml:space="preserve"> </w:t>
      </w:r>
      <w:r w:rsidRPr="00EF546C">
        <w:rPr>
          <w:sz w:val="28"/>
          <w:szCs w:val="28"/>
        </w:rPr>
        <w:t>рівень взаємодії, коли орган влади та громадськість через свої об'єднання здійснюють взаємний обмін різного роду ресурсами</w:t>
      </w:r>
      <w:r>
        <w:rPr>
          <w:sz w:val="28"/>
          <w:szCs w:val="28"/>
        </w:rPr>
        <w:t xml:space="preserve">. Сюди можуть відноситись </w:t>
      </w:r>
      <w:r w:rsidRPr="00EF546C">
        <w:rPr>
          <w:sz w:val="28"/>
          <w:szCs w:val="28"/>
        </w:rPr>
        <w:t xml:space="preserve"> залучення </w:t>
      </w:r>
      <w:r>
        <w:rPr>
          <w:sz w:val="28"/>
          <w:szCs w:val="28"/>
        </w:rPr>
        <w:t xml:space="preserve">певних </w:t>
      </w:r>
      <w:r w:rsidRPr="00EF546C">
        <w:rPr>
          <w:sz w:val="28"/>
          <w:szCs w:val="28"/>
        </w:rPr>
        <w:t>громад</w:t>
      </w:r>
      <w:r w:rsidRPr="00EF546C">
        <w:rPr>
          <w:sz w:val="28"/>
          <w:szCs w:val="28"/>
        </w:rPr>
        <w:softHyphen/>
        <w:t>ських об'єднань до надання певного виду по</w:t>
      </w:r>
      <w:r w:rsidRPr="00EF546C">
        <w:rPr>
          <w:sz w:val="28"/>
          <w:szCs w:val="28"/>
        </w:rPr>
        <w:softHyphen/>
        <w:t xml:space="preserve">слуг на замовлення органів влади, надання громадськими об'єднаннями </w:t>
      </w:r>
      <w:r>
        <w:rPr>
          <w:sz w:val="28"/>
          <w:szCs w:val="28"/>
        </w:rPr>
        <w:t xml:space="preserve">чи громадянами </w:t>
      </w:r>
      <w:r w:rsidRPr="00EF546C">
        <w:rPr>
          <w:sz w:val="28"/>
          <w:szCs w:val="28"/>
        </w:rPr>
        <w:t xml:space="preserve">допомоги в підготовці та проведенні </w:t>
      </w:r>
      <w:r>
        <w:rPr>
          <w:sz w:val="28"/>
          <w:szCs w:val="28"/>
        </w:rPr>
        <w:t xml:space="preserve">різного роду </w:t>
      </w:r>
      <w:r w:rsidRPr="00EF546C">
        <w:rPr>
          <w:sz w:val="28"/>
          <w:szCs w:val="28"/>
        </w:rPr>
        <w:t xml:space="preserve">заходів органами влади, надання органами влади грантів на впровадження </w:t>
      </w:r>
      <w:r>
        <w:rPr>
          <w:sz w:val="28"/>
          <w:szCs w:val="28"/>
        </w:rPr>
        <w:t xml:space="preserve">громадських </w:t>
      </w:r>
      <w:r w:rsidRPr="00EF546C">
        <w:rPr>
          <w:sz w:val="28"/>
          <w:szCs w:val="28"/>
        </w:rPr>
        <w:t>ініціатив</w:t>
      </w:r>
      <w:r>
        <w:rPr>
          <w:sz w:val="28"/>
          <w:szCs w:val="28"/>
        </w:rPr>
        <w:t xml:space="preserve">. Саме </w:t>
      </w:r>
      <w:r>
        <w:rPr>
          <w:sz w:val="28"/>
          <w:szCs w:val="28"/>
        </w:rPr>
        <w:lastRenderedPageBreak/>
        <w:t>ц</w:t>
      </w:r>
      <w:r w:rsidRPr="00EF546C">
        <w:rPr>
          <w:sz w:val="28"/>
          <w:szCs w:val="28"/>
        </w:rPr>
        <w:t>е дозволить зробити співпрацю ефективною та створить умови для об’єднання зусиль державного та громадського сектору з метою вирішення суспільно значущих питань.</w:t>
      </w:r>
    </w:p>
    <w:p w14:paraId="02A7163D" w14:textId="77777777" w:rsidR="003516E7" w:rsidRPr="00556335" w:rsidRDefault="003516E7" w:rsidP="0066195C">
      <w:pPr>
        <w:widowControl w:val="0"/>
        <w:tabs>
          <w:tab w:val="left" w:pos="993"/>
        </w:tabs>
        <w:spacing w:line="360" w:lineRule="auto"/>
        <w:ind w:firstLine="567"/>
        <w:jc w:val="both"/>
        <w:rPr>
          <w:sz w:val="28"/>
          <w:szCs w:val="28"/>
        </w:rPr>
      </w:pPr>
      <w:r>
        <w:rPr>
          <w:sz w:val="28"/>
          <w:szCs w:val="28"/>
        </w:rPr>
        <w:t xml:space="preserve">Важливим критерієм партнерства мають  виступати </w:t>
      </w:r>
      <w:r w:rsidRPr="003658C7">
        <w:rPr>
          <w:bCs/>
          <w:sz w:val="28"/>
          <w:szCs w:val="28"/>
        </w:rPr>
        <w:t>консультації</w:t>
      </w:r>
      <w:r>
        <w:rPr>
          <w:bCs/>
          <w:sz w:val="28"/>
          <w:szCs w:val="28"/>
        </w:rPr>
        <w:t xml:space="preserve"> (консультування) </w:t>
      </w:r>
      <w:r w:rsidRPr="003658C7">
        <w:rPr>
          <w:sz w:val="28"/>
          <w:szCs w:val="28"/>
        </w:rPr>
        <w:t>,</w:t>
      </w:r>
      <w:r>
        <w:rPr>
          <w:sz w:val="28"/>
          <w:szCs w:val="28"/>
        </w:rPr>
        <w:t xml:space="preserve"> що собою представляє </w:t>
      </w:r>
      <w:r w:rsidRPr="00EF546C">
        <w:rPr>
          <w:sz w:val="28"/>
          <w:szCs w:val="28"/>
        </w:rPr>
        <w:t xml:space="preserve"> двосторонн</w:t>
      </w:r>
      <w:r>
        <w:rPr>
          <w:sz w:val="28"/>
          <w:szCs w:val="28"/>
        </w:rPr>
        <w:t>ю</w:t>
      </w:r>
      <w:r w:rsidRPr="00EF546C">
        <w:rPr>
          <w:sz w:val="28"/>
          <w:szCs w:val="28"/>
        </w:rPr>
        <w:t xml:space="preserve"> комунікаці</w:t>
      </w:r>
      <w:r>
        <w:rPr>
          <w:sz w:val="28"/>
          <w:szCs w:val="28"/>
        </w:rPr>
        <w:t>ю</w:t>
      </w:r>
      <w:r w:rsidRPr="00EF546C">
        <w:rPr>
          <w:sz w:val="28"/>
          <w:szCs w:val="28"/>
        </w:rPr>
        <w:t>, під час якої орган влади оприлюднює проекти своїх рішень з метою отримання комен</w:t>
      </w:r>
      <w:r w:rsidRPr="00EF546C">
        <w:rPr>
          <w:sz w:val="28"/>
          <w:szCs w:val="28"/>
        </w:rPr>
        <w:softHyphen/>
        <w:t>тарів, зауважень, пропозицій від громадськості, проводить консультації з громадськістю від</w:t>
      </w:r>
      <w:r w:rsidRPr="00EF546C">
        <w:rPr>
          <w:sz w:val="28"/>
          <w:szCs w:val="28"/>
        </w:rPr>
        <w:softHyphen/>
        <w:t>носно ходу реалізації рі</w:t>
      </w:r>
      <w:r>
        <w:rPr>
          <w:sz w:val="28"/>
          <w:szCs w:val="28"/>
        </w:rPr>
        <w:t>шень</w:t>
      </w:r>
      <w:r w:rsidRPr="00556335">
        <w:rPr>
          <w:sz w:val="28"/>
          <w:szCs w:val="28"/>
        </w:rPr>
        <w:t>, причому це може проводитися на всіх етапах прийняття рішень: від зародження ідеї, формування підходів та обговорення альтернатив до підготовки проекту рішення органу влади.</w:t>
      </w:r>
      <w:r>
        <w:rPr>
          <w:sz w:val="28"/>
          <w:szCs w:val="28"/>
        </w:rPr>
        <w:t>. Важливо, що к</w:t>
      </w:r>
      <w:r w:rsidRPr="00556335">
        <w:rPr>
          <w:sz w:val="28"/>
          <w:szCs w:val="28"/>
        </w:rPr>
        <w:t>онсультування органів державної влади з громадськістю запроваджується з метою прийняття більш якісних державних рішень через обмін інформацією, обговорення ідей та узгодження інтересів обох сторін і</w:t>
      </w:r>
      <w:r>
        <w:rPr>
          <w:sz w:val="28"/>
          <w:szCs w:val="28"/>
        </w:rPr>
        <w:t xml:space="preserve"> </w:t>
      </w:r>
      <w:r w:rsidRPr="00556335">
        <w:rPr>
          <w:sz w:val="28"/>
          <w:szCs w:val="28"/>
        </w:rPr>
        <w:t xml:space="preserve"> </w:t>
      </w:r>
    </w:p>
    <w:p w14:paraId="5F0CDACE" w14:textId="77777777" w:rsidR="003516E7" w:rsidRPr="00556335" w:rsidRDefault="003516E7" w:rsidP="0066195C">
      <w:pPr>
        <w:widowControl w:val="0"/>
        <w:tabs>
          <w:tab w:val="left" w:pos="993"/>
        </w:tabs>
        <w:spacing w:line="360" w:lineRule="auto"/>
        <w:jc w:val="both"/>
        <w:rPr>
          <w:sz w:val="28"/>
          <w:szCs w:val="28"/>
        </w:rPr>
      </w:pPr>
      <w:r w:rsidRPr="00556335">
        <w:rPr>
          <w:sz w:val="28"/>
          <w:szCs w:val="28"/>
        </w:rPr>
        <w:t>може відбуватися у формі: роботи груп експертів з розробки політики; проведення громадських обговорень та круглих столів; залучення експертів до роботи як радників тощо.</w:t>
      </w:r>
    </w:p>
    <w:p w14:paraId="0B32F6F8" w14:textId="77777777" w:rsidR="003516E7" w:rsidRDefault="003516E7" w:rsidP="0066195C">
      <w:pPr>
        <w:widowControl w:val="0"/>
        <w:tabs>
          <w:tab w:val="left" w:pos="993"/>
        </w:tabs>
        <w:spacing w:line="360" w:lineRule="auto"/>
        <w:ind w:firstLine="567"/>
        <w:jc w:val="both"/>
        <w:rPr>
          <w:sz w:val="28"/>
          <w:szCs w:val="28"/>
        </w:rPr>
      </w:pPr>
      <w:r>
        <w:rPr>
          <w:sz w:val="28"/>
          <w:szCs w:val="28"/>
        </w:rPr>
        <w:t xml:space="preserve">Цінним є розуміння того, що </w:t>
      </w:r>
      <w:r w:rsidRPr="00EF546C">
        <w:rPr>
          <w:sz w:val="28"/>
          <w:szCs w:val="28"/>
        </w:rPr>
        <w:t xml:space="preserve">консультування не </w:t>
      </w:r>
      <w:r>
        <w:rPr>
          <w:sz w:val="28"/>
          <w:szCs w:val="28"/>
        </w:rPr>
        <w:t xml:space="preserve">повинно </w:t>
      </w:r>
      <w:r w:rsidRPr="00EF546C">
        <w:rPr>
          <w:sz w:val="28"/>
          <w:szCs w:val="28"/>
        </w:rPr>
        <w:t>розгляда</w:t>
      </w:r>
      <w:r>
        <w:rPr>
          <w:sz w:val="28"/>
          <w:szCs w:val="28"/>
        </w:rPr>
        <w:t xml:space="preserve">тися </w:t>
      </w:r>
      <w:r w:rsidRPr="00EF546C">
        <w:rPr>
          <w:sz w:val="28"/>
          <w:szCs w:val="28"/>
        </w:rPr>
        <w:t xml:space="preserve">владою як інструмент </w:t>
      </w:r>
      <w:r>
        <w:rPr>
          <w:sz w:val="28"/>
          <w:szCs w:val="28"/>
        </w:rPr>
        <w:t xml:space="preserve">протидії чи </w:t>
      </w:r>
      <w:r w:rsidRPr="00EF546C">
        <w:rPr>
          <w:sz w:val="28"/>
          <w:szCs w:val="28"/>
        </w:rPr>
        <w:t>поглинання інститутів громадянського суспільства зав</w:t>
      </w:r>
      <w:r w:rsidRPr="00EF546C">
        <w:rPr>
          <w:sz w:val="28"/>
          <w:szCs w:val="28"/>
        </w:rPr>
        <w:softHyphen/>
        <w:t>дяки сприйняттю ними урядових пріоритетів</w:t>
      </w:r>
      <w:r>
        <w:rPr>
          <w:sz w:val="28"/>
          <w:szCs w:val="28"/>
        </w:rPr>
        <w:t>.</w:t>
      </w:r>
    </w:p>
    <w:p w14:paraId="3D394250" w14:textId="77777777" w:rsidR="003516E7" w:rsidRPr="001E3760" w:rsidRDefault="003516E7" w:rsidP="0066195C">
      <w:pPr>
        <w:widowControl w:val="0"/>
        <w:tabs>
          <w:tab w:val="left" w:pos="993"/>
        </w:tabs>
        <w:spacing w:line="360" w:lineRule="auto"/>
        <w:ind w:firstLine="567"/>
        <w:jc w:val="both"/>
        <w:rPr>
          <w:sz w:val="28"/>
          <w:szCs w:val="28"/>
        </w:rPr>
      </w:pPr>
      <w:r>
        <w:rPr>
          <w:i/>
          <w:sz w:val="28"/>
          <w:szCs w:val="28"/>
        </w:rPr>
        <w:t xml:space="preserve">3.Відкритість, </w:t>
      </w:r>
      <w:r w:rsidRPr="00EF546C">
        <w:rPr>
          <w:i/>
          <w:sz w:val="28"/>
          <w:szCs w:val="28"/>
        </w:rPr>
        <w:t>відповідальність</w:t>
      </w:r>
      <w:r>
        <w:rPr>
          <w:i/>
          <w:sz w:val="28"/>
          <w:szCs w:val="28"/>
        </w:rPr>
        <w:t>, прозорість, гласність</w:t>
      </w:r>
      <w:r w:rsidRPr="00EF546C">
        <w:rPr>
          <w:i/>
          <w:sz w:val="28"/>
          <w:szCs w:val="28"/>
        </w:rPr>
        <w:t>.</w:t>
      </w:r>
      <w:r w:rsidRPr="00EF546C">
        <w:rPr>
          <w:sz w:val="28"/>
          <w:szCs w:val="28"/>
        </w:rPr>
        <w:t xml:space="preserve"> Діяльність організацій громадянського суспільства, органів державної влади, </w:t>
      </w:r>
      <w:r w:rsidRPr="002A16A5">
        <w:rPr>
          <w:sz w:val="28"/>
          <w:szCs w:val="28"/>
        </w:rPr>
        <w:t>органів місцевого самоврядування має бути відкритою, відповідальною та підзвітною суспільству з питань своєї діяльності, в тому числі з питань реалізації проектів та фінансового забезпечення цих проектів.</w:t>
      </w:r>
      <w:r w:rsidRPr="001E3760">
        <w:rPr>
          <w:sz w:val="28"/>
          <w:szCs w:val="28"/>
        </w:rPr>
        <w:t xml:space="preserve"> </w:t>
      </w:r>
    </w:p>
    <w:p w14:paraId="58B1D612" w14:textId="77777777" w:rsidR="003516E7" w:rsidRPr="00900945" w:rsidRDefault="003516E7" w:rsidP="0066195C">
      <w:pPr>
        <w:widowControl w:val="0"/>
        <w:spacing w:line="360" w:lineRule="auto"/>
        <w:ind w:firstLine="426"/>
        <w:jc w:val="both"/>
        <w:rPr>
          <w:sz w:val="28"/>
          <w:szCs w:val="28"/>
        </w:rPr>
      </w:pPr>
      <w:r>
        <w:rPr>
          <w:sz w:val="28"/>
          <w:szCs w:val="28"/>
        </w:rPr>
        <w:t>В</w:t>
      </w:r>
      <w:r w:rsidRPr="00900945">
        <w:rPr>
          <w:sz w:val="28"/>
          <w:szCs w:val="28"/>
        </w:rPr>
        <w:t>ідкритість суб’єкта владних повноважень:</w:t>
      </w:r>
    </w:p>
    <w:p w14:paraId="396E56AB" w14:textId="77777777" w:rsidR="003516E7" w:rsidRPr="004F60C6" w:rsidRDefault="003516E7" w:rsidP="0066195C">
      <w:pPr>
        <w:pStyle w:val="a4"/>
        <w:widowControl w:val="0"/>
        <w:numPr>
          <w:ilvl w:val="0"/>
          <w:numId w:val="30"/>
        </w:numPr>
        <w:spacing w:line="360" w:lineRule="auto"/>
        <w:rPr>
          <w:sz w:val="28"/>
          <w:szCs w:val="28"/>
        </w:rPr>
      </w:pPr>
      <w:r w:rsidRPr="004F60C6">
        <w:rPr>
          <w:sz w:val="28"/>
          <w:szCs w:val="28"/>
        </w:rPr>
        <w:t>по-перше, характеризується рівнем забезпечення вільного доступу громадян до рішень суб’єкта владних повноважень та до інформації про діяльність цього органу, у тому числі щодо формування і реалізації державної політики у відповідних сферах суспільного життя, про підготовку і прийняття проектів законів, інших нормативно-правових актів, про формуван</w:t>
      </w:r>
      <w:r w:rsidRPr="004F60C6">
        <w:rPr>
          <w:sz w:val="28"/>
          <w:szCs w:val="28"/>
        </w:rPr>
        <w:lastRenderedPageBreak/>
        <w:t xml:space="preserve">ня державного замовлення, закупівлю товарів, робіт і послуг для державних потреб, проведення приватизації, управління об'єктами державної власності, ліцензування певних видів господарської діяльності, економічного співробітництва з іноземними державами, вирішення завдань з охорони довкілля та використання природних ресурсів, більш чітке визначення підстав для обмеження доступу до інформації в інтересах національної безпеки, забезпечення прав людини, збереження комерційної таємниці тощо та усунення необґрунтованих обмежень у цій сфері; </w:t>
      </w:r>
    </w:p>
    <w:p w14:paraId="58FFA7B3" w14:textId="77777777" w:rsidR="003516E7" w:rsidRPr="004F60C6" w:rsidRDefault="003516E7" w:rsidP="0066195C">
      <w:pPr>
        <w:pStyle w:val="a4"/>
        <w:widowControl w:val="0"/>
        <w:numPr>
          <w:ilvl w:val="0"/>
          <w:numId w:val="30"/>
        </w:numPr>
        <w:spacing w:line="360" w:lineRule="auto"/>
        <w:rPr>
          <w:sz w:val="28"/>
          <w:szCs w:val="28"/>
        </w:rPr>
      </w:pPr>
      <w:r w:rsidRPr="004F60C6">
        <w:rPr>
          <w:sz w:val="28"/>
          <w:szCs w:val="28"/>
        </w:rPr>
        <w:t xml:space="preserve">по-друге, розглядається як механізми залучення громадськості до процесів формування і реалізації державної політики, підготовки і прийняття проектів законів, інших нормативно-правових актів та рішень суб’єкта владних повноважень, оцінки його діяльності щодо виконання прийнятих рішень; </w:t>
      </w:r>
    </w:p>
    <w:p w14:paraId="62D1661A" w14:textId="77777777" w:rsidR="003516E7" w:rsidRPr="004F60C6" w:rsidRDefault="003516E7" w:rsidP="0066195C">
      <w:pPr>
        <w:pStyle w:val="a4"/>
        <w:widowControl w:val="0"/>
        <w:numPr>
          <w:ilvl w:val="0"/>
          <w:numId w:val="30"/>
        </w:numPr>
        <w:spacing w:line="360" w:lineRule="auto"/>
        <w:rPr>
          <w:sz w:val="28"/>
          <w:szCs w:val="28"/>
        </w:rPr>
      </w:pPr>
      <w:r w:rsidRPr="004F60C6">
        <w:rPr>
          <w:sz w:val="28"/>
          <w:szCs w:val="28"/>
        </w:rPr>
        <w:t>по-третє, забезпечує широкий доступ до нормативно-правових актів, а також інших документів, створених у процесі діяльності суб’єкта владних повноважень;</w:t>
      </w:r>
    </w:p>
    <w:p w14:paraId="1646D8C0" w14:textId="77777777" w:rsidR="003516E7" w:rsidRPr="004F60C6" w:rsidRDefault="003516E7" w:rsidP="0066195C">
      <w:pPr>
        <w:pStyle w:val="a4"/>
        <w:widowControl w:val="0"/>
        <w:numPr>
          <w:ilvl w:val="0"/>
          <w:numId w:val="30"/>
        </w:numPr>
        <w:tabs>
          <w:tab w:val="left" w:pos="993"/>
        </w:tabs>
        <w:spacing w:line="360" w:lineRule="auto"/>
        <w:rPr>
          <w:sz w:val="28"/>
          <w:szCs w:val="28"/>
        </w:rPr>
      </w:pPr>
      <w:r w:rsidRPr="004F60C6">
        <w:rPr>
          <w:sz w:val="28"/>
          <w:szCs w:val="28"/>
        </w:rPr>
        <w:t>по-четверте, визначає демократичний принцип організації суспільного життя, що полягає у відкритості (публічності) діяльності органів законодавчої, виконавчої та судової влади, інших державних органів та громадських організацій, органів місцевого самоврядування та самоорганізації населення, за винятком передбачених законом випадків, коли публічність може зашкодити інтересам держави, юридичних осіб або особистим інтересам громадян.</w:t>
      </w:r>
    </w:p>
    <w:p w14:paraId="36F60768" w14:textId="77777777" w:rsidR="003516E7" w:rsidRPr="004F60C6" w:rsidRDefault="003516E7" w:rsidP="0066195C">
      <w:pPr>
        <w:widowControl w:val="0"/>
        <w:tabs>
          <w:tab w:val="left" w:pos="993"/>
        </w:tabs>
        <w:spacing w:line="360" w:lineRule="auto"/>
        <w:ind w:firstLine="567"/>
        <w:jc w:val="both"/>
        <w:rPr>
          <w:sz w:val="28"/>
          <w:szCs w:val="28"/>
        </w:rPr>
      </w:pPr>
      <w:r>
        <w:rPr>
          <w:sz w:val="28"/>
          <w:szCs w:val="28"/>
        </w:rPr>
        <w:t>Отже, в</w:t>
      </w:r>
      <w:r w:rsidRPr="004F60C6">
        <w:rPr>
          <w:sz w:val="28"/>
          <w:szCs w:val="28"/>
        </w:rPr>
        <w:t>ідкритість передбачає наявність механізмів доступу громадськості до вироблення державної політики на всіх етапах цього процесу. Відкрите інформування громадськості стосовно діяльності органів вла</w:t>
      </w:r>
      <w:r w:rsidRPr="004F60C6">
        <w:rPr>
          <w:sz w:val="28"/>
          <w:szCs w:val="28"/>
        </w:rPr>
        <w:softHyphen/>
        <w:t>ди спрямоване на розв'язання державної політики серед населення та сприяння суспільній підтримці діяльності цих органів через надання громадськості точної, об'єктивної, своєчасної і зрозумілої інформації.</w:t>
      </w:r>
      <w:r w:rsidRPr="004F60C6">
        <w:rPr>
          <w:bCs/>
          <w:sz w:val="28"/>
          <w:szCs w:val="28"/>
        </w:rPr>
        <w:t xml:space="preserve"> Вагомими мають бути пріоритети інформування</w:t>
      </w:r>
      <w:r w:rsidRPr="004F60C6">
        <w:rPr>
          <w:sz w:val="28"/>
          <w:szCs w:val="28"/>
        </w:rPr>
        <w:t xml:space="preserve"> - односторонніх відносин, під час яких орган влади відкрито надає інфор</w:t>
      </w:r>
      <w:r w:rsidRPr="004F60C6">
        <w:rPr>
          <w:sz w:val="28"/>
          <w:szCs w:val="28"/>
        </w:rPr>
        <w:softHyphen/>
      </w:r>
      <w:r w:rsidRPr="004F60C6">
        <w:rPr>
          <w:sz w:val="28"/>
          <w:szCs w:val="28"/>
        </w:rPr>
        <w:lastRenderedPageBreak/>
        <w:t>мацію громадськості про свої рішення, ініціати</w:t>
      </w:r>
      <w:r w:rsidRPr="004F60C6">
        <w:rPr>
          <w:sz w:val="28"/>
          <w:szCs w:val="28"/>
        </w:rPr>
        <w:softHyphen/>
        <w:t xml:space="preserve">ви та дії. Ці відносини передбачають надання інформації за ініціативою органу влади, так і надання її на вимогу громадськості (в контексті доступу до публічної інформації). </w:t>
      </w:r>
    </w:p>
    <w:p w14:paraId="1786E977" w14:textId="77777777" w:rsidR="003516E7" w:rsidRDefault="003516E7" w:rsidP="0066195C">
      <w:pPr>
        <w:widowControl w:val="0"/>
        <w:spacing w:line="360" w:lineRule="auto"/>
        <w:ind w:firstLine="567"/>
        <w:jc w:val="both"/>
        <w:rPr>
          <w:sz w:val="28"/>
          <w:szCs w:val="28"/>
        </w:rPr>
      </w:pPr>
      <w:r w:rsidRPr="001E3760">
        <w:rPr>
          <w:sz w:val="28"/>
          <w:szCs w:val="28"/>
        </w:rPr>
        <w:t xml:space="preserve">За забезпечення громадськості своєчасною, повною й точною інформацією щодо подій та діяльності слугує відповідальність, що включає моніторинг та оприлюднення інформації про використання публічних фінансів і досягнення цілей діяльності. </w:t>
      </w:r>
      <w:r w:rsidRPr="002A16A5">
        <w:rPr>
          <w:sz w:val="28"/>
          <w:szCs w:val="28"/>
        </w:rPr>
        <w:t xml:space="preserve">Варто наголосити, що органи влади зобов'язані надавати громадськості звіти про стан </w:t>
      </w:r>
      <w:proofErr w:type="spellStart"/>
      <w:r w:rsidRPr="002A16A5">
        <w:rPr>
          <w:sz w:val="28"/>
          <w:szCs w:val="28"/>
        </w:rPr>
        <w:t>їі</w:t>
      </w:r>
      <w:proofErr w:type="spellEnd"/>
      <w:r w:rsidRPr="002A16A5">
        <w:rPr>
          <w:sz w:val="28"/>
          <w:szCs w:val="28"/>
        </w:rPr>
        <w:t xml:space="preserve"> реалізації та результати впровадження державних політик. Така звітна інформації має включати як кількісні, так і якісні показники. Звітування здійснюється безпосередньо (відповіді на запити) й опосередковано через: засоби масової інформації Інтернет - сайти, громадські слухання (читання), спеціальні видання тощо.</w:t>
      </w:r>
    </w:p>
    <w:p w14:paraId="2DB7350D" w14:textId="77777777" w:rsidR="003516E7" w:rsidRPr="00C702BB" w:rsidRDefault="003516E7" w:rsidP="0066195C">
      <w:pPr>
        <w:widowControl w:val="0"/>
        <w:tabs>
          <w:tab w:val="left" w:pos="993"/>
        </w:tabs>
        <w:spacing w:line="360" w:lineRule="auto"/>
        <w:ind w:firstLine="567"/>
        <w:jc w:val="both"/>
        <w:rPr>
          <w:sz w:val="28"/>
          <w:szCs w:val="28"/>
        </w:rPr>
      </w:pPr>
      <w:r w:rsidRPr="00C702BB">
        <w:rPr>
          <w:sz w:val="28"/>
          <w:szCs w:val="28"/>
        </w:rPr>
        <w:t>Прозорість  передбачає забезпечення вільного доступу до публічної інформації, а також інформування громадськості про розроблення, ухвалення та реалізацію державних рішень, систематичного звітування органу виконавчої влади про свою діяльність, роз'яснення суті політики.</w:t>
      </w:r>
    </w:p>
    <w:p w14:paraId="687AFDC0" w14:textId="77777777" w:rsidR="003516E7" w:rsidRPr="002A16A5" w:rsidRDefault="003516E7" w:rsidP="0066195C">
      <w:pPr>
        <w:widowControl w:val="0"/>
        <w:spacing w:line="360" w:lineRule="auto"/>
        <w:ind w:firstLine="567"/>
        <w:jc w:val="both"/>
        <w:rPr>
          <w:sz w:val="28"/>
          <w:szCs w:val="28"/>
        </w:rPr>
      </w:pPr>
      <w:r w:rsidRPr="002A16A5">
        <w:rPr>
          <w:sz w:val="28"/>
          <w:szCs w:val="28"/>
        </w:rPr>
        <w:t xml:space="preserve">Громадські організації  при здійсненні своєї діяльності взаємодії з органами влади мають бути вільними та незалежними, діяти виключно в рамках закону. А підтримка громадських ініціатив та організацій за рахунок бюджетів та фондів органів державної влади чи органів місцевого самоврядування має </w:t>
      </w:r>
      <w:proofErr w:type="spellStart"/>
      <w:r w:rsidRPr="002A16A5">
        <w:rPr>
          <w:sz w:val="28"/>
          <w:szCs w:val="28"/>
        </w:rPr>
        <w:t>здійснюватись</w:t>
      </w:r>
      <w:proofErr w:type="spellEnd"/>
      <w:r w:rsidRPr="002A16A5">
        <w:rPr>
          <w:sz w:val="28"/>
          <w:szCs w:val="28"/>
        </w:rPr>
        <w:t>, як правило, на конкурсній основі з дотриманням прозорих процедур та чесності і відкритості аби не допускати надання привілеїв чи створення обмежень політичного характеру, а також поширення політичного впливу на громадські ініціативи. Також, при підтримці громадських ініціатив та організацій за рахунок бюджетів та фондів органів державної влади чи органів місцевого самоврядування необхідно створити умови та механізми, що виключають конфлікт інтересів та запобігатимуть корупції.</w:t>
      </w:r>
    </w:p>
    <w:p w14:paraId="51659A45" w14:textId="77777777" w:rsidR="003516E7" w:rsidRPr="00900945" w:rsidRDefault="003516E7" w:rsidP="0066195C">
      <w:pPr>
        <w:widowControl w:val="0"/>
        <w:spacing w:line="360" w:lineRule="auto"/>
        <w:ind w:firstLine="426"/>
        <w:jc w:val="both"/>
        <w:rPr>
          <w:sz w:val="28"/>
          <w:szCs w:val="28"/>
        </w:rPr>
      </w:pPr>
      <w:r w:rsidRPr="00900945">
        <w:rPr>
          <w:sz w:val="28"/>
          <w:szCs w:val="28"/>
        </w:rPr>
        <w:t xml:space="preserve">Гласність забезпечується шляхом поширення інформації про діяльність зазначених органів і організацій через засоби публічної комунікації та за допомогою інших форм інформування населення, забезпечення доступу громадян до </w:t>
      </w:r>
      <w:r w:rsidRPr="00900945">
        <w:rPr>
          <w:sz w:val="28"/>
          <w:szCs w:val="28"/>
        </w:rPr>
        <w:lastRenderedPageBreak/>
        <w:t>участі в їх діяльності.</w:t>
      </w:r>
    </w:p>
    <w:p w14:paraId="41DC3C02" w14:textId="77777777" w:rsidR="003516E7" w:rsidRPr="00220320" w:rsidRDefault="003E6E88" w:rsidP="0066195C">
      <w:pPr>
        <w:pStyle w:val="a4"/>
        <w:widowControl w:val="0"/>
        <w:spacing w:line="360" w:lineRule="auto"/>
        <w:ind w:firstLine="567"/>
        <w:rPr>
          <w:sz w:val="28"/>
          <w:szCs w:val="28"/>
        </w:rPr>
      </w:pPr>
      <w:r>
        <w:rPr>
          <w:i/>
          <w:sz w:val="28"/>
          <w:szCs w:val="28"/>
        </w:rPr>
        <w:t>4</w:t>
      </w:r>
      <w:r w:rsidR="003516E7" w:rsidRPr="0003788C">
        <w:rPr>
          <w:i/>
          <w:sz w:val="28"/>
          <w:szCs w:val="28"/>
        </w:rPr>
        <w:t>.Формування особистісних комунікативних рис та якостей особистості.</w:t>
      </w:r>
      <w:r w:rsidR="003516E7" w:rsidRPr="0003788C">
        <w:rPr>
          <w:sz w:val="28"/>
          <w:szCs w:val="28"/>
        </w:rPr>
        <w:t xml:space="preserve"> </w:t>
      </w:r>
      <w:r w:rsidR="003516E7">
        <w:rPr>
          <w:sz w:val="28"/>
          <w:szCs w:val="28"/>
        </w:rPr>
        <w:t xml:space="preserve">Надзвичайно важливими є формування і розвиток </w:t>
      </w:r>
      <w:r w:rsidR="003516E7" w:rsidRPr="00515B76">
        <w:rPr>
          <w:sz w:val="28"/>
          <w:szCs w:val="28"/>
        </w:rPr>
        <w:t>рис, якостей та вмінь, які значно сприятимуть налагодженню ефективних взаємовідносин між представниками ор</w:t>
      </w:r>
      <w:r w:rsidR="003516E7">
        <w:rPr>
          <w:sz w:val="28"/>
          <w:szCs w:val="28"/>
        </w:rPr>
        <w:t>г</w:t>
      </w:r>
      <w:r w:rsidR="003516E7" w:rsidRPr="00515B76">
        <w:rPr>
          <w:sz w:val="28"/>
          <w:szCs w:val="28"/>
        </w:rPr>
        <w:t>анів публічного управління та громадськості</w:t>
      </w:r>
      <w:r w:rsidR="003516E7" w:rsidRPr="00216C6D">
        <w:rPr>
          <w:sz w:val="28"/>
          <w:szCs w:val="28"/>
        </w:rPr>
        <w:t xml:space="preserve"> </w:t>
      </w:r>
      <w:r w:rsidR="003516E7">
        <w:rPr>
          <w:sz w:val="28"/>
          <w:szCs w:val="28"/>
        </w:rPr>
        <w:t xml:space="preserve">і слугуватимуть подоланню комунікативних </w:t>
      </w:r>
      <w:r w:rsidR="003E24DE">
        <w:rPr>
          <w:sz w:val="28"/>
          <w:szCs w:val="28"/>
        </w:rPr>
        <w:t>бар’єрів</w:t>
      </w:r>
      <w:r w:rsidR="003516E7" w:rsidRPr="00515B76">
        <w:rPr>
          <w:sz w:val="28"/>
          <w:szCs w:val="28"/>
        </w:rPr>
        <w:t xml:space="preserve">. Ось на нашу думку основні з них: </w:t>
      </w:r>
    </w:p>
    <w:p w14:paraId="38F6E4A1" w14:textId="77777777" w:rsidR="003516E7" w:rsidRDefault="003516E7" w:rsidP="004F7637">
      <w:pPr>
        <w:widowControl w:val="0"/>
        <w:tabs>
          <w:tab w:val="left" w:pos="993"/>
        </w:tabs>
        <w:spacing w:line="276" w:lineRule="auto"/>
        <w:ind w:firstLine="567"/>
        <w:jc w:val="both"/>
        <w:rPr>
          <w:b/>
          <w:sz w:val="28"/>
          <w:szCs w:val="28"/>
          <w:highlight w:val="yellow"/>
        </w:rPr>
      </w:pPr>
    </w:p>
    <w:p w14:paraId="72ADCE66" w14:textId="77777777" w:rsidR="003516E7" w:rsidRPr="00793227" w:rsidRDefault="003516E7" w:rsidP="004F7637">
      <w:pPr>
        <w:widowControl w:val="0"/>
        <w:tabs>
          <w:tab w:val="left" w:pos="993"/>
        </w:tabs>
        <w:spacing w:line="276" w:lineRule="auto"/>
        <w:ind w:firstLine="567"/>
        <w:jc w:val="center"/>
        <w:rPr>
          <w:b/>
          <w:szCs w:val="28"/>
        </w:rPr>
      </w:pPr>
      <w:r w:rsidRPr="00793227">
        <w:rPr>
          <w:b/>
          <w:szCs w:val="28"/>
        </w:rPr>
        <w:t>Табл. 3.</w:t>
      </w:r>
      <w:r w:rsidR="00EF21ED">
        <w:rPr>
          <w:b/>
          <w:szCs w:val="28"/>
        </w:rPr>
        <w:t>1</w:t>
      </w:r>
      <w:r w:rsidRPr="00793227">
        <w:rPr>
          <w:b/>
          <w:szCs w:val="28"/>
        </w:rPr>
        <w:t xml:space="preserve"> – Основні характеристики рис та якостей особистості управлінця для ефективної комунікації з громадянами</w:t>
      </w:r>
    </w:p>
    <w:tbl>
      <w:tblPr>
        <w:tblStyle w:val="afb"/>
        <w:tblW w:w="0" w:type="auto"/>
        <w:tblLook w:val="04A0" w:firstRow="1" w:lastRow="0" w:firstColumn="1" w:lastColumn="0" w:noHBand="0" w:noVBand="1"/>
      </w:tblPr>
      <w:tblGrid>
        <w:gridCol w:w="2382"/>
        <w:gridCol w:w="7217"/>
      </w:tblGrid>
      <w:tr w:rsidR="003516E7" w14:paraId="5F4F1350" w14:textId="77777777" w:rsidTr="00EA6B1A">
        <w:tc>
          <w:tcPr>
            <w:tcW w:w="2353" w:type="dxa"/>
            <w:vAlign w:val="center"/>
          </w:tcPr>
          <w:p w14:paraId="10D41E10" w14:textId="77777777" w:rsidR="003516E7" w:rsidRPr="002136A2" w:rsidRDefault="003516E7" w:rsidP="0066195C">
            <w:pPr>
              <w:widowControl w:val="0"/>
              <w:tabs>
                <w:tab w:val="left" w:pos="993"/>
              </w:tabs>
              <w:jc w:val="center"/>
              <w:rPr>
                <w:b/>
                <w:sz w:val="28"/>
                <w:szCs w:val="28"/>
              </w:rPr>
            </w:pPr>
            <w:r w:rsidRPr="002136A2">
              <w:rPr>
                <w:b/>
                <w:sz w:val="28"/>
                <w:szCs w:val="28"/>
              </w:rPr>
              <w:t>Риса, якість, вміння</w:t>
            </w:r>
          </w:p>
        </w:tc>
        <w:tc>
          <w:tcPr>
            <w:tcW w:w="7217" w:type="dxa"/>
            <w:vAlign w:val="center"/>
          </w:tcPr>
          <w:p w14:paraId="3491FACB" w14:textId="77777777" w:rsidR="003516E7" w:rsidRPr="002136A2" w:rsidRDefault="003516E7" w:rsidP="0066195C">
            <w:pPr>
              <w:widowControl w:val="0"/>
              <w:tabs>
                <w:tab w:val="left" w:pos="993"/>
              </w:tabs>
              <w:jc w:val="center"/>
              <w:rPr>
                <w:b/>
                <w:sz w:val="28"/>
                <w:szCs w:val="28"/>
              </w:rPr>
            </w:pPr>
            <w:r w:rsidRPr="002136A2">
              <w:rPr>
                <w:b/>
                <w:sz w:val="28"/>
                <w:szCs w:val="28"/>
              </w:rPr>
              <w:t>Основні характеристики</w:t>
            </w:r>
          </w:p>
        </w:tc>
      </w:tr>
      <w:tr w:rsidR="003516E7" w14:paraId="39CA05F9" w14:textId="77777777" w:rsidTr="00EA6B1A">
        <w:tc>
          <w:tcPr>
            <w:tcW w:w="2353" w:type="dxa"/>
            <w:vAlign w:val="center"/>
          </w:tcPr>
          <w:p w14:paraId="77A4CE88" w14:textId="77777777" w:rsidR="003516E7" w:rsidRPr="002136A2" w:rsidRDefault="003516E7" w:rsidP="0066195C">
            <w:pPr>
              <w:widowControl w:val="0"/>
              <w:tabs>
                <w:tab w:val="left" w:pos="993"/>
              </w:tabs>
              <w:jc w:val="center"/>
              <w:rPr>
                <w:b/>
                <w:sz w:val="28"/>
                <w:szCs w:val="28"/>
              </w:rPr>
            </w:pPr>
            <w:r w:rsidRPr="002136A2">
              <w:rPr>
                <w:rFonts w:eastAsia="Arial Unicode MS"/>
                <w:b/>
                <w:bCs/>
                <w:sz w:val="28"/>
                <w:szCs w:val="28"/>
              </w:rPr>
              <w:t>Емпатія</w:t>
            </w:r>
          </w:p>
        </w:tc>
        <w:tc>
          <w:tcPr>
            <w:tcW w:w="7217" w:type="dxa"/>
            <w:vAlign w:val="center"/>
          </w:tcPr>
          <w:p w14:paraId="08943BE2" w14:textId="77777777" w:rsidR="003516E7" w:rsidRPr="002136A2" w:rsidRDefault="003516E7" w:rsidP="00BF6E96">
            <w:pPr>
              <w:widowControl w:val="0"/>
              <w:spacing w:line="276" w:lineRule="auto"/>
              <w:jc w:val="both"/>
              <w:rPr>
                <w:rFonts w:eastAsia="Arial Unicode MS"/>
                <w:sz w:val="28"/>
                <w:szCs w:val="28"/>
              </w:rPr>
            </w:pPr>
            <w:r w:rsidRPr="002136A2">
              <w:rPr>
                <w:rFonts w:eastAsia="Arial Unicode MS"/>
                <w:sz w:val="28"/>
                <w:szCs w:val="28"/>
              </w:rPr>
              <w:t>Ця якість говорить про співпереживання. Ви немов би ставите себе на місце іншої людини, як би стаєте нею,  дає можливість зрозуміти один одного. Це запитання самому собі: як би ви почували себе, коли вас підтримують, критикують, поважають   тощо.</w:t>
            </w:r>
          </w:p>
        </w:tc>
      </w:tr>
      <w:tr w:rsidR="003516E7" w14:paraId="1F056D18" w14:textId="77777777" w:rsidTr="00EA6B1A">
        <w:tc>
          <w:tcPr>
            <w:tcW w:w="2353" w:type="dxa"/>
            <w:vAlign w:val="center"/>
          </w:tcPr>
          <w:p w14:paraId="1653F621" w14:textId="77777777" w:rsidR="003516E7" w:rsidRPr="002136A2" w:rsidRDefault="003516E7" w:rsidP="0066195C">
            <w:pPr>
              <w:widowControl w:val="0"/>
              <w:tabs>
                <w:tab w:val="left" w:pos="993"/>
              </w:tabs>
              <w:rPr>
                <w:b/>
                <w:sz w:val="28"/>
                <w:szCs w:val="28"/>
              </w:rPr>
            </w:pPr>
            <w:r>
              <w:rPr>
                <w:b/>
                <w:sz w:val="28"/>
                <w:szCs w:val="28"/>
              </w:rPr>
              <w:t>Д</w:t>
            </w:r>
            <w:r w:rsidRPr="002136A2">
              <w:rPr>
                <w:b/>
                <w:sz w:val="28"/>
                <w:szCs w:val="28"/>
              </w:rPr>
              <w:t>оброчесність</w:t>
            </w:r>
          </w:p>
        </w:tc>
        <w:tc>
          <w:tcPr>
            <w:tcW w:w="7217" w:type="dxa"/>
            <w:vAlign w:val="center"/>
          </w:tcPr>
          <w:p w14:paraId="2E160D35" w14:textId="77777777" w:rsidR="003516E7" w:rsidRPr="002136A2" w:rsidRDefault="003516E7" w:rsidP="00BF6E96">
            <w:pPr>
              <w:widowControl w:val="0"/>
              <w:tabs>
                <w:tab w:val="left" w:pos="993"/>
              </w:tabs>
              <w:spacing w:line="276" w:lineRule="auto"/>
              <w:jc w:val="both"/>
              <w:rPr>
                <w:sz w:val="28"/>
                <w:szCs w:val="28"/>
              </w:rPr>
            </w:pPr>
            <w:r>
              <w:rPr>
                <w:sz w:val="28"/>
                <w:szCs w:val="28"/>
              </w:rPr>
              <w:t>Д</w:t>
            </w:r>
            <w:r w:rsidRPr="002136A2">
              <w:rPr>
                <w:sz w:val="28"/>
                <w:szCs w:val="28"/>
              </w:rPr>
              <w:t>отримання етичних норм та запобігання проявам корупції.</w:t>
            </w:r>
          </w:p>
        </w:tc>
      </w:tr>
      <w:tr w:rsidR="003516E7" w14:paraId="4BBF61D2" w14:textId="77777777" w:rsidTr="00EA6B1A">
        <w:tc>
          <w:tcPr>
            <w:tcW w:w="2353" w:type="dxa"/>
            <w:vAlign w:val="center"/>
          </w:tcPr>
          <w:p w14:paraId="2E36E618" w14:textId="77777777" w:rsidR="003516E7" w:rsidRPr="002136A2" w:rsidRDefault="003516E7" w:rsidP="0066195C">
            <w:pPr>
              <w:widowControl w:val="0"/>
              <w:tabs>
                <w:tab w:val="left" w:pos="993"/>
              </w:tabs>
              <w:jc w:val="center"/>
              <w:rPr>
                <w:b/>
                <w:sz w:val="28"/>
                <w:szCs w:val="28"/>
              </w:rPr>
            </w:pPr>
            <w:r>
              <w:rPr>
                <w:b/>
                <w:sz w:val="28"/>
                <w:szCs w:val="28"/>
              </w:rPr>
              <w:t>К</w:t>
            </w:r>
            <w:r w:rsidRPr="002136A2">
              <w:rPr>
                <w:b/>
                <w:sz w:val="28"/>
                <w:szCs w:val="28"/>
              </w:rPr>
              <w:t>омпетентність</w:t>
            </w:r>
          </w:p>
        </w:tc>
        <w:tc>
          <w:tcPr>
            <w:tcW w:w="7217" w:type="dxa"/>
            <w:vAlign w:val="center"/>
          </w:tcPr>
          <w:p w14:paraId="0B25FF4A" w14:textId="77777777" w:rsidR="003516E7" w:rsidRPr="000C1BC3" w:rsidRDefault="003516E7" w:rsidP="00BF6E96">
            <w:pPr>
              <w:widowControl w:val="0"/>
              <w:tabs>
                <w:tab w:val="left" w:pos="993"/>
              </w:tabs>
              <w:spacing w:line="276" w:lineRule="auto"/>
              <w:jc w:val="both"/>
              <w:rPr>
                <w:sz w:val="28"/>
                <w:szCs w:val="28"/>
              </w:rPr>
            </w:pPr>
            <w:r>
              <w:rPr>
                <w:sz w:val="28"/>
                <w:szCs w:val="28"/>
              </w:rPr>
              <w:t>Д</w:t>
            </w:r>
            <w:r w:rsidRPr="002136A2">
              <w:rPr>
                <w:sz w:val="28"/>
                <w:szCs w:val="28"/>
              </w:rPr>
              <w:t xml:space="preserve">отримання належних стандартів професіоналізму, здатність ухвалювати обґрунтовані дієві рішення, опанування відповідних навичок та знань для виконання своїх обов'язків належним чином; </w:t>
            </w:r>
          </w:p>
        </w:tc>
      </w:tr>
      <w:tr w:rsidR="003516E7" w14:paraId="5545FF2C" w14:textId="77777777" w:rsidTr="00EA6B1A">
        <w:tc>
          <w:tcPr>
            <w:tcW w:w="2353" w:type="dxa"/>
            <w:vAlign w:val="center"/>
          </w:tcPr>
          <w:p w14:paraId="08188803" w14:textId="77777777" w:rsidR="003516E7" w:rsidRPr="002136A2" w:rsidRDefault="003516E7" w:rsidP="0066195C">
            <w:pPr>
              <w:widowControl w:val="0"/>
              <w:tabs>
                <w:tab w:val="left" w:pos="993"/>
              </w:tabs>
              <w:jc w:val="center"/>
              <w:rPr>
                <w:b/>
                <w:sz w:val="28"/>
                <w:szCs w:val="28"/>
              </w:rPr>
            </w:pPr>
            <w:r>
              <w:rPr>
                <w:b/>
                <w:sz w:val="28"/>
                <w:szCs w:val="28"/>
              </w:rPr>
              <w:t>Н</w:t>
            </w:r>
            <w:r w:rsidRPr="002136A2">
              <w:rPr>
                <w:b/>
                <w:sz w:val="28"/>
                <w:szCs w:val="28"/>
              </w:rPr>
              <w:t xml:space="preserve">еупередженість </w:t>
            </w:r>
          </w:p>
        </w:tc>
        <w:tc>
          <w:tcPr>
            <w:tcW w:w="7217" w:type="dxa"/>
            <w:vAlign w:val="center"/>
          </w:tcPr>
          <w:p w14:paraId="3026A2F3" w14:textId="77777777" w:rsidR="003516E7" w:rsidRPr="00793227" w:rsidRDefault="003516E7" w:rsidP="00BF6E96">
            <w:pPr>
              <w:widowControl w:val="0"/>
              <w:tabs>
                <w:tab w:val="left" w:pos="993"/>
              </w:tabs>
              <w:spacing w:line="276" w:lineRule="auto"/>
              <w:jc w:val="both"/>
              <w:rPr>
                <w:sz w:val="28"/>
                <w:szCs w:val="28"/>
              </w:rPr>
            </w:pPr>
            <w:r>
              <w:rPr>
                <w:sz w:val="28"/>
                <w:szCs w:val="28"/>
              </w:rPr>
              <w:t>З</w:t>
            </w:r>
            <w:r w:rsidRPr="002136A2">
              <w:rPr>
                <w:sz w:val="28"/>
                <w:szCs w:val="28"/>
              </w:rPr>
              <w:t>астосування рівного ставлення до всіх громадян, організацій громадянського суспільства, тобто об'єктивне ставлення до всіх у процесі вироблення політики, уникнення дискримінації;</w:t>
            </w:r>
          </w:p>
        </w:tc>
      </w:tr>
      <w:tr w:rsidR="003516E7" w14:paraId="30AFDE72" w14:textId="77777777" w:rsidTr="00EA6B1A">
        <w:tc>
          <w:tcPr>
            <w:tcW w:w="2353" w:type="dxa"/>
            <w:vAlign w:val="center"/>
          </w:tcPr>
          <w:p w14:paraId="795B0BFB" w14:textId="77777777" w:rsidR="003516E7" w:rsidRPr="002136A2" w:rsidRDefault="003516E7" w:rsidP="0066195C">
            <w:pPr>
              <w:widowControl w:val="0"/>
              <w:tabs>
                <w:tab w:val="left" w:pos="993"/>
              </w:tabs>
              <w:jc w:val="center"/>
              <w:rPr>
                <w:b/>
                <w:sz w:val="28"/>
                <w:szCs w:val="28"/>
              </w:rPr>
            </w:pPr>
            <w:r>
              <w:rPr>
                <w:b/>
                <w:sz w:val="28"/>
                <w:szCs w:val="28"/>
              </w:rPr>
              <w:t>П</w:t>
            </w:r>
            <w:r w:rsidRPr="002136A2">
              <w:rPr>
                <w:b/>
                <w:sz w:val="28"/>
                <w:szCs w:val="28"/>
              </w:rPr>
              <w:t>ослідовність</w:t>
            </w:r>
          </w:p>
        </w:tc>
        <w:tc>
          <w:tcPr>
            <w:tcW w:w="7217" w:type="dxa"/>
            <w:vAlign w:val="center"/>
          </w:tcPr>
          <w:p w14:paraId="34E78396" w14:textId="77777777" w:rsidR="003516E7" w:rsidRPr="00793227" w:rsidRDefault="003516E7" w:rsidP="00BF6E96">
            <w:pPr>
              <w:widowControl w:val="0"/>
              <w:tabs>
                <w:tab w:val="left" w:pos="993"/>
              </w:tabs>
              <w:spacing w:line="276" w:lineRule="auto"/>
              <w:jc w:val="both"/>
              <w:rPr>
                <w:sz w:val="28"/>
                <w:szCs w:val="28"/>
              </w:rPr>
            </w:pPr>
            <w:r>
              <w:rPr>
                <w:sz w:val="28"/>
                <w:szCs w:val="28"/>
              </w:rPr>
              <w:t>П</w:t>
            </w:r>
            <w:r w:rsidRPr="002136A2">
              <w:rPr>
                <w:sz w:val="28"/>
                <w:szCs w:val="28"/>
              </w:rPr>
              <w:t>ланування взаємодії з орієнтацією на довгострокові стратегічні цілі, дотримання узгоджених принципів та засад взаємодії;</w:t>
            </w:r>
          </w:p>
        </w:tc>
      </w:tr>
      <w:tr w:rsidR="003516E7" w14:paraId="051C4ADE" w14:textId="77777777" w:rsidTr="00EA6B1A">
        <w:tc>
          <w:tcPr>
            <w:tcW w:w="2353" w:type="dxa"/>
            <w:vAlign w:val="center"/>
          </w:tcPr>
          <w:p w14:paraId="65F583CB" w14:textId="77777777" w:rsidR="003516E7" w:rsidRPr="002136A2" w:rsidRDefault="003516E7" w:rsidP="0066195C">
            <w:pPr>
              <w:widowControl w:val="0"/>
              <w:tabs>
                <w:tab w:val="left" w:pos="993"/>
              </w:tabs>
              <w:jc w:val="center"/>
              <w:rPr>
                <w:b/>
                <w:sz w:val="28"/>
                <w:szCs w:val="28"/>
              </w:rPr>
            </w:pPr>
            <w:r w:rsidRPr="002136A2">
              <w:rPr>
                <w:rFonts w:eastAsia="Arial Unicode MS"/>
                <w:b/>
                <w:bCs/>
                <w:sz w:val="28"/>
                <w:szCs w:val="28"/>
              </w:rPr>
              <w:t>Рефлексія</w:t>
            </w:r>
            <w:r w:rsidRPr="002136A2">
              <w:rPr>
                <w:rFonts w:eastAsia="Arial Unicode MS"/>
                <w:sz w:val="28"/>
                <w:szCs w:val="28"/>
              </w:rPr>
              <w:t xml:space="preserve"> </w:t>
            </w:r>
          </w:p>
        </w:tc>
        <w:tc>
          <w:tcPr>
            <w:tcW w:w="7217" w:type="dxa"/>
            <w:vAlign w:val="center"/>
          </w:tcPr>
          <w:p w14:paraId="16CDEE6C" w14:textId="77777777" w:rsidR="003516E7" w:rsidRPr="002136A2" w:rsidRDefault="003516E7" w:rsidP="00BF6E96">
            <w:pPr>
              <w:widowControl w:val="0"/>
              <w:spacing w:line="276" w:lineRule="auto"/>
              <w:jc w:val="both"/>
              <w:rPr>
                <w:rFonts w:eastAsia="Arial Unicode MS"/>
                <w:sz w:val="28"/>
                <w:szCs w:val="28"/>
              </w:rPr>
            </w:pPr>
            <w:r>
              <w:rPr>
                <w:rFonts w:eastAsia="Arial Unicode MS"/>
                <w:sz w:val="28"/>
                <w:szCs w:val="28"/>
              </w:rPr>
              <w:t>Ц</w:t>
            </w:r>
            <w:r w:rsidRPr="002136A2">
              <w:rPr>
                <w:rFonts w:eastAsia="Arial Unicode MS"/>
                <w:sz w:val="28"/>
                <w:szCs w:val="28"/>
              </w:rPr>
              <w:t>е здатність поглянути на ситуацію з іншого боку. У нашому випадку очима вашого партнера по спілкуванню. Постарайтеся уявити, як він бачить цей світ, як його інтерпретує, чого хоче, до чого прагне тощо. Побудувавши таку модель, ви краще розумітимете його.</w:t>
            </w:r>
          </w:p>
          <w:p w14:paraId="75405962" w14:textId="77777777" w:rsidR="003516E7" w:rsidRPr="002136A2" w:rsidRDefault="003516E7" w:rsidP="00BF6E96">
            <w:pPr>
              <w:widowControl w:val="0"/>
              <w:spacing w:line="276" w:lineRule="auto"/>
              <w:jc w:val="both"/>
              <w:rPr>
                <w:rFonts w:eastAsia="Arial Unicode MS"/>
                <w:sz w:val="28"/>
                <w:szCs w:val="28"/>
              </w:rPr>
            </w:pPr>
            <w:r w:rsidRPr="002136A2">
              <w:rPr>
                <w:rFonts w:eastAsia="Arial Unicode MS"/>
                <w:sz w:val="28"/>
                <w:szCs w:val="28"/>
              </w:rPr>
              <w:t xml:space="preserve">Наприклад, ви привіталися зі співробітником уранці, а він вам чомусь не відповів. Безпосередньою, імпульсивною реакцією було б подзвонити і висловити йому все, що ви </w:t>
            </w:r>
            <w:r w:rsidRPr="002136A2">
              <w:rPr>
                <w:rFonts w:eastAsia="Arial Unicode MS"/>
                <w:sz w:val="28"/>
                <w:szCs w:val="28"/>
              </w:rPr>
              <w:lastRenderedPageBreak/>
              <w:t>про нього думаєте. Адже це порушення субординації, етики, неповага до вас, урешті-решт! Стратегія рефлексії передбачає, що ви запитаєте себе: а чому ж він мені не відповів? І, можливо, в цей момент ви згадаєте, що зараз у нього дуже сильно хворіє хтось із близьких, отже, він дуже замотаний, засмучений, пригнічений, і, радше за все, просто не почув вашого «Добридень!». Чи варто його звинувачувати чи тим більше карати за це або потрібно просто зрозуміти?</w:t>
            </w:r>
          </w:p>
          <w:p w14:paraId="40B1EEA0" w14:textId="77777777" w:rsidR="003516E7" w:rsidRPr="000C1BC3" w:rsidRDefault="003516E7" w:rsidP="00BF6E96">
            <w:pPr>
              <w:widowControl w:val="0"/>
              <w:spacing w:line="276" w:lineRule="auto"/>
              <w:jc w:val="both"/>
              <w:rPr>
                <w:rFonts w:eastAsia="Arial Unicode MS"/>
                <w:sz w:val="28"/>
                <w:szCs w:val="28"/>
              </w:rPr>
            </w:pPr>
            <w:r w:rsidRPr="002136A2">
              <w:rPr>
                <w:rFonts w:eastAsia="Arial Unicode MS"/>
                <w:sz w:val="28"/>
                <w:szCs w:val="28"/>
              </w:rPr>
              <w:t xml:space="preserve">Загалом, рефлексія передбачає раціональний шлях подолання бар’єрів, шлях логічних роздумів і моделювання ситуації. </w:t>
            </w:r>
          </w:p>
        </w:tc>
      </w:tr>
    </w:tbl>
    <w:p w14:paraId="2970D8DA" w14:textId="77777777" w:rsidR="003516E7" w:rsidRDefault="003516E7" w:rsidP="0066195C">
      <w:pPr>
        <w:widowControl w:val="0"/>
        <w:tabs>
          <w:tab w:val="left" w:pos="993"/>
        </w:tabs>
        <w:spacing w:line="360" w:lineRule="auto"/>
        <w:ind w:firstLine="567"/>
        <w:jc w:val="both"/>
        <w:rPr>
          <w:b/>
          <w:sz w:val="28"/>
          <w:szCs w:val="28"/>
          <w:highlight w:val="yellow"/>
        </w:rPr>
      </w:pPr>
    </w:p>
    <w:p w14:paraId="693BF17E" w14:textId="77777777" w:rsidR="003516E7" w:rsidRDefault="003516E7" w:rsidP="0066195C">
      <w:pPr>
        <w:widowControl w:val="0"/>
        <w:spacing w:line="360" w:lineRule="auto"/>
        <w:ind w:firstLine="567"/>
        <w:jc w:val="both"/>
        <w:rPr>
          <w:sz w:val="28"/>
          <w:szCs w:val="28"/>
        </w:rPr>
      </w:pPr>
      <w:r w:rsidRPr="002A16A5">
        <w:rPr>
          <w:sz w:val="28"/>
          <w:szCs w:val="28"/>
        </w:rPr>
        <w:t xml:space="preserve">Отже, для того щоб уникнути </w:t>
      </w:r>
      <w:proofErr w:type="spellStart"/>
      <w:r w:rsidRPr="002A16A5">
        <w:rPr>
          <w:sz w:val="28"/>
          <w:szCs w:val="28"/>
        </w:rPr>
        <w:t>барєрів</w:t>
      </w:r>
      <w:proofErr w:type="spellEnd"/>
      <w:r w:rsidRPr="002A16A5">
        <w:rPr>
          <w:sz w:val="28"/>
          <w:szCs w:val="28"/>
        </w:rPr>
        <w:t xml:space="preserve"> непорозуміння між органами влади і громадськості необхідно дотримуватись раціонального  і збалансованого розвитку комунікацій.</w:t>
      </w:r>
      <w:r w:rsidRPr="002A16A5">
        <w:rPr>
          <w:i/>
          <w:sz w:val="28"/>
          <w:szCs w:val="28"/>
        </w:rPr>
        <w:t xml:space="preserve"> </w:t>
      </w:r>
      <w:r w:rsidRPr="002A16A5">
        <w:rPr>
          <w:sz w:val="28"/>
          <w:szCs w:val="28"/>
        </w:rPr>
        <w:t> Органи публічної влади та громадяни при реалізації власних чи спільних проектів та програм мають дбати про їх раціональність і збалансованість  відповідно до існуючих в суспільстві потреб. Зрозуміло, що така діяльність має максимально</w:t>
      </w:r>
      <w:r w:rsidRPr="00EF546C">
        <w:rPr>
          <w:sz w:val="28"/>
          <w:szCs w:val="28"/>
        </w:rPr>
        <w:t xml:space="preserve"> покривати потреби суспільства у різних сферах суспільного життя та не припускати надмірної концентрації </w:t>
      </w:r>
      <w:r>
        <w:rPr>
          <w:sz w:val="28"/>
          <w:szCs w:val="28"/>
        </w:rPr>
        <w:t xml:space="preserve">ініціатив чи </w:t>
      </w:r>
      <w:r w:rsidRPr="00EF546C">
        <w:rPr>
          <w:sz w:val="28"/>
          <w:szCs w:val="28"/>
        </w:rPr>
        <w:t xml:space="preserve">проектів у одній чи кількох сферах, що </w:t>
      </w:r>
      <w:r>
        <w:rPr>
          <w:sz w:val="28"/>
          <w:szCs w:val="28"/>
        </w:rPr>
        <w:t>приз</w:t>
      </w:r>
      <w:r w:rsidRPr="00EF546C">
        <w:rPr>
          <w:sz w:val="28"/>
          <w:szCs w:val="28"/>
        </w:rPr>
        <w:t>веде до дублювання та неефективного використання ресурсів, коли інші залишаються поза увагою влади та громадянського суспільства.</w:t>
      </w:r>
    </w:p>
    <w:p w14:paraId="3BAC67DC" w14:textId="77777777" w:rsidR="003516E7" w:rsidRPr="00EF546C" w:rsidRDefault="003516E7" w:rsidP="0066195C">
      <w:pPr>
        <w:widowControl w:val="0"/>
        <w:spacing w:line="360" w:lineRule="auto"/>
        <w:ind w:firstLine="567"/>
        <w:jc w:val="both"/>
        <w:rPr>
          <w:sz w:val="28"/>
          <w:szCs w:val="28"/>
        </w:rPr>
      </w:pPr>
      <w:r>
        <w:rPr>
          <w:sz w:val="28"/>
          <w:szCs w:val="28"/>
        </w:rPr>
        <w:t>Можемо ствердно наголосити, що саме д</w:t>
      </w:r>
      <w:r w:rsidRPr="00EF546C">
        <w:rPr>
          <w:sz w:val="28"/>
          <w:szCs w:val="28"/>
        </w:rPr>
        <w:t xml:space="preserve">отримання цих </w:t>
      </w:r>
      <w:r>
        <w:rPr>
          <w:sz w:val="28"/>
          <w:szCs w:val="28"/>
        </w:rPr>
        <w:t xml:space="preserve">критеріїв комунікативної взаємодії </w:t>
      </w:r>
      <w:r w:rsidRPr="00EF546C">
        <w:rPr>
          <w:sz w:val="28"/>
          <w:szCs w:val="28"/>
        </w:rPr>
        <w:t xml:space="preserve"> обома суб’єктами взаємовідносин, якими є органи </w:t>
      </w:r>
      <w:r>
        <w:rPr>
          <w:sz w:val="28"/>
          <w:szCs w:val="28"/>
        </w:rPr>
        <w:t xml:space="preserve">публічного управління </w:t>
      </w:r>
      <w:r w:rsidRPr="00EF546C">
        <w:rPr>
          <w:sz w:val="28"/>
          <w:szCs w:val="28"/>
        </w:rPr>
        <w:t xml:space="preserve"> та </w:t>
      </w:r>
      <w:r>
        <w:rPr>
          <w:sz w:val="28"/>
          <w:szCs w:val="28"/>
        </w:rPr>
        <w:t>громадянським суспільством</w:t>
      </w:r>
      <w:r w:rsidRPr="00EF546C">
        <w:rPr>
          <w:sz w:val="28"/>
          <w:szCs w:val="28"/>
        </w:rPr>
        <w:t xml:space="preserve"> дасть можливість:</w:t>
      </w:r>
    </w:p>
    <w:p w14:paraId="60192AC7" w14:textId="77777777" w:rsidR="003516E7" w:rsidRPr="00EF546C" w:rsidRDefault="003516E7" w:rsidP="0066195C">
      <w:pPr>
        <w:widowControl w:val="0"/>
        <w:numPr>
          <w:ilvl w:val="0"/>
          <w:numId w:val="4"/>
        </w:numPr>
        <w:autoSpaceDE w:val="0"/>
        <w:autoSpaceDN w:val="0"/>
        <w:adjustRightInd w:val="0"/>
        <w:spacing w:line="360" w:lineRule="auto"/>
        <w:ind w:left="0"/>
        <w:jc w:val="both"/>
        <w:rPr>
          <w:sz w:val="28"/>
          <w:szCs w:val="28"/>
        </w:rPr>
      </w:pPr>
      <w:r>
        <w:rPr>
          <w:sz w:val="28"/>
          <w:szCs w:val="28"/>
        </w:rPr>
        <w:t xml:space="preserve">запобігати негативному сприйняттю суспільства органів влади як гегемона, а дозволить управлінцям </w:t>
      </w:r>
      <w:r w:rsidRPr="00EF546C">
        <w:rPr>
          <w:sz w:val="28"/>
          <w:szCs w:val="28"/>
        </w:rPr>
        <w:t xml:space="preserve">усвідомити свою посередницьку роль, яку вони виконують як представники </w:t>
      </w:r>
      <w:r>
        <w:rPr>
          <w:sz w:val="28"/>
          <w:szCs w:val="28"/>
        </w:rPr>
        <w:t xml:space="preserve">органів державної влади, </w:t>
      </w:r>
      <w:r w:rsidRPr="00EF546C">
        <w:rPr>
          <w:sz w:val="28"/>
          <w:szCs w:val="28"/>
        </w:rPr>
        <w:t xml:space="preserve">уникнути зосередження влади лише в </w:t>
      </w:r>
      <w:r>
        <w:rPr>
          <w:sz w:val="28"/>
          <w:szCs w:val="28"/>
        </w:rPr>
        <w:t>одних руках</w:t>
      </w:r>
      <w:r w:rsidRPr="00EF546C">
        <w:rPr>
          <w:sz w:val="28"/>
          <w:szCs w:val="28"/>
        </w:rPr>
        <w:t>;</w:t>
      </w:r>
    </w:p>
    <w:p w14:paraId="408AF58D" w14:textId="77777777" w:rsidR="003516E7" w:rsidRPr="00EF546C" w:rsidRDefault="003516E7" w:rsidP="0066195C">
      <w:pPr>
        <w:widowControl w:val="0"/>
        <w:numPr>
          <w:ilvl w:val="0"/>
          <w:numId w:val="4"/>
        </w:numPr>
        <w:autoSpaceDE w:val="0"/>
        <w:autoSpaceDN w:val="0"/>
        <w:adjustRightInd w:val="0"/>
        <w:spacing w:line="360" w:lineRule="auto"/>
        <w:ind w:left="0"/>
        <w:jc w:val="both"/>
        <w:rPr>
          <w:sz w:val="28"/>
          <w:szCs w:val="28"/>
        </w:rPr>
      </w:pPr>
      <w:r w:rsidRPr="005C5A40">
        <w:rPr>
          <w:sz w:val="28"/>
          <w:szCs w:val="28"/>
        </w:rPr>
        <w:t>активно працювати органам влади з інститутами громадянського сус</w:t>
      </w:r>
      <w:r w:rsidRPr="005C5A40">
        <w:rPr>
          <w:sz w:val="28"/>
          <w:szCs w:val="28"/>
        </w:rPr>
        <w:softHyphen/>
        <w:t xml:space="preserve">пільства для досягнення цілей державної політики, </w:t>
      </w:r>
      <w:r>
        <w:rPr>
          <w:sz w:val="28"/>
          <w:szCs w:val="28"/>
        </w:rPr>
        <w:t xml:space="preserve">забезпечувати ефективний і якісний </w:t>
      </w:r>
      <w:r w:rsidRPr="00EF546C">
        <w:rPr>
          <w:sz w:val="28"/>
          <w:szCs w:val="28"/>
        </w:rPr>
        <w:t xml:space="preserve"> соціальний діалог між </w:t>
      </w:r>
      <w:r>
        <w:rPr>
          <w:sz w:val="28"/>
          <w:szCs w:val="28"/>
        </w:rPr>
        <w:t xml:space="preserve">владою і громадянами, свідчити про </w:t>
      </w:r>
      <w:r w:rsidRPr="00EF546C">
        <w:rPr>
          <w:sz w:val="28"/>
          <w:szCs w:val="28"/>
        </w:rPr>
        <w:t>дотримання у взає</w:t>
      </w:r>
      <w:r w:rsidRPr="00EF546C">
        <w:rPr>
          <w:sz w:val="28"/>
          <w:szCs w:val="28"/>
        </w:rPr>
        <w:lastRenderedPageBreak/>
        <w:t>модії органів державної влади і українського суспільства етичних принципів;</w:t>
      </w:r>
    </w:p>
    <w:p w14:paraId="2DFAF339" w14:textId="77777777" w:rsidR="003516E7" w:rsidRPr="00EF546C" w:rsidRDefault="003516E7" w:rsidP="0066195C">
      <w:pPr>
        <w:widowControl w:val="0"/>
        <w:numPr>
          <w:ilvl w:val="0"/>
          <w:numId w:val="4"/>
        </w:numPr>
        <w:autoSpaceDE w:val="0"/>
        <w:autoSpaceDN w:val="0"/>
        <w:adjustRightInd w:val="0"/>
        <w:spacing w:line="360" w:lineRule="auto"/>
        <w:ind w:left="0"/>
        <w:jc w:val="both"/>
        <w:rPr>
          <w:sz w:val="28"/>
          <w:szCs w:val="28"/>
        </w:rPr>
      </w:pPr>
      <w:r>
        <w:rPr>
          <w:sz w:val="28"/>
          <w:szCs w:val="28"/>
        </w:rPr>
        <w:t xml:space="preserve">прозоро, </w:t>
      </w:r>
      <w:r w:rsidRPr="00EF546C">
        <w:rPr>
          <w:sz w:val="28"/>
          <w:szCs w:val="28"/>
        </w:rPr>
        <w:t>постійн</w:t>
      </w:r>
      <w:r>
        <w:rPr>
          <w:sz w:val="28"/>
          <w:szCs w:val="28"/>
        </w:rPr>
        <w:t>о</w:t>
      </w:r>
      <w:r w:rsidRPr="00EF546C">
        <w:rPr>
          <w:sz w:val="28"/>
          <w:szCs w:val="28"/>
        </w:rPr>
        <w:t xml:space="preserve"> та систематичн</w:t>
      </w:r>
      <w:r>
        <w:rPr>
          <w:sz w:val="28"/>
          <w:szCs w:val="28"/>
        </w:rPr>
        <w:t>о</w:t>
      </w:r>
      <w:r w:rsidRPr="00EF546C">
        <w:rPr>
          <w:sz w:val="28"/>
          <w:szCs w:val="28"/>
        </w:rPr>
        <w:t xml:space="preserve"> інформува</w:t>
      </w:r>
      <w:r>
        <w:rPr>
          <w:sz w:val="28"/>
          <w:szCs w:val="28"/>
        </w:rPr>
        <w:t xml:space="preserve">ти </w:t>
      </w:r>
      <w:r w:rsidRPr="00EF546C">
        <w:rPr>
          <w:sz w:val="28"/>
          <w:szCs w:val="28"/>
        </w:rPr>
        <w:t>громадськ</w:t>
      </w:r>
      <w:r>
        <w:rPr>
          <w:sz w:val="28"/>
          <w:szCs w:val="28"/>
        </w:rPr>
        <w:t>ість</w:t>
      </w:r>
      <w:r w:rsidRPr="00EF546C">
        <w:rPr>
          <w:sz w:val="28"/>
          <w:szCs w:val="28"/>
        </w:rPr>
        <w:t xml:space="preserve"> про </w:t>
      </w:r>
      <w:r>
        <w:rPr>
          <w:sz w:val="28"/>
          <w:szCs w:val="28"/>
        </w:rPr>
        <w:t xml:space="preserve">державну </w:t>
      </w:r>
      <w:r w:rsidRPr="00EF546C">
        <w:rPr>
          <w:sz w:val="28"/>
          <w:szCs w:val="28"/>
        </w:rPr>
        <w:t xml:space="preserve">політику, здійснювану органами </w:t>
      </w:r>
      <w:r>
        <w:rPr>
          <w:sz w:val="28"/>
          <w:szCs w:val="28"/>
        </w:rPr>
        <w:t>публічного управління, п</w:t>
      </w:r>
      <w:r w:rsidRPr="00EF546C">
        <w:rPr>
          <w:sz w:val="28"/>
          <w:szCs w:val="28"/>
        </w:rPr>
        <w:t xml:space="preserve">ричому інформація повинна бути </w:t>
      </w:r>
      <w:r>
        <w:rPr>
          <w:sz w:val="28"/>
          <w:szCs w:val="28"/>
        </w:rPr>
        <w:t xml:space="preserve">доступна і </w:t>
      </w:r>
      <w:r w:rsidRPr="00EF546C">
        <w:rPr>
          <w:sz w:val="28"/>
          <w:szCs w:val="28"/>
        </w:rPr>
        <w:t>доведен</w:t>
      </w:r>
      <w:r>
        <w:rPr>
          <w:sz w:val="28"/>
          <w:szCs w:val="28"/>
        </w:rPr>
        <w:t>а до відома кожного громадянина,</w:t>
      </w:r>
      <w:r w:rsidRPr="00F41970">
        <w:rPr>
          <w:sz w:val="28"/>
          <w:szCs w:val="28"/>
        </w:rPr>
        <w:t xml:space="preserve"> </w:t>
      </w:r>
      <w:r>
        <w:rPr>
          <w:sz w:val="28"/>
          <w:szCs w:val="28"/>
        </w:rPr>
        <w:t xml:space="preserve">а повідомлення що </w:t>
      </w:r>
      <w:r w:rsidRPr="00EF546C">
        <w:rPr>
          <w:sz w:val="28"/>
          <w:szCs w:val="28"/>
        </w:rPr>
        <w:t xml:space="preserve"> адресовані органами </w:t>
      </w:r>
      <w:r>
        <w:rPr>
          <w:sz w:val="28"/>
          <w:szCs w:val="28"/>
        </w:rPr>
        <w:t xml:space="preserve">публічної влади для </w:t>
      </w:r>
      <w:r w:rsidRPr="00EF546C">
        <w:rPr>
          <w:sz w:val="28"/>
          <w:szCs w:val="28"/>
        </w:rPr>
        <w:t xml:space="preserve"> громадськості мають робитися в простій та зрозумілій формі, оскільки незрозумілість інформації призводить до її несприйняття</w:t>
      </w:r>
      <w:r>
        <w:rPr>
          <w:sz w:val="28"/>
          <w:szCs w:val="28"/>
        </w:rPr>
        <w:t xml:space="preserve"> та викривлення</w:t>
      </w:r>
      <w:r w:rsidRPr="00EF546C">
        <w:rPr>
          <w:sz w:val="28"/>
          <w:szCs w:val="28"/>
        </w:rPr>
        <w:t>;</w:t>
      </w:r>
    </w:p>
    <w:p w14:paraId="0F5192C0" w14:textId="77777777" w:rsidR="003516E7" w:rsidRPr="00EF546C" w:rsidRDefault="003516E7" w:rsidP="0066195C">
      <w:pPr>
        <w:widowControl w:val="0"/>
        <w:numPr>
          <w:ilvl w:val="0"/>
          <w:numId w:val="3"/>
        </w:numPr>
        <w:autoSpaceDE w:val="0"/>
        <w:autoSpaceDN w:val="0"/>
        <w:adjustRightInd w:val="0"/>
        <w:spacing w:line="360" w:lineRule="auto"/>
        <w:ind w:left="0" w:hanging="284"/>
        <w:jc w:val="both"/>
        <w:rPr>
          <w:sz w:val="28"/>
          <w:szCs w:val="28"/>
        </w:rPr>
      </w:pPr>
      <w:r>
        <w:rPr>
          <w:sz w:val="28"/>
          <w:szCs w:val="28"/>
        </w:rPr>
        <w:t xml:space="preserve">подавати </w:t>
      </w:r>
      <w:r w:rsidRPr="00EF546C">
        <w:rPr>
          <w:sz w:val="28"/>
          <w:szCs w:val="28"/>
        </w:rPr>
        <w:t>інформаці</w:t>
      </w:r>
      <w:r>
        <w:rPr>
          <w:sz w:val="28"/>
          <w:szCs w:val="28"/>
        </w:rPr>
        <w:t>ю</w:t>
      </w:r>
      <w:r w:rsidRPr="00EF546C">
        <w:rPr>
          <w:sz w:val="28"/>
          <w:szCs w:val="28"/>
        </w:rPr>
        <w:t xml:space="preserve"> </w:t>
      </w:r>
      <w:r>
        <w:rPr>
          <w:sz w:val="28"/>
          <w:szCs w:val="28"/>
        </w:rPr>
        <w:t xml:space="preserve">від органів влади </w:t>
      </w:r>
      <w:r w:rsidRPr="00EF546C">
        <w:rPr>
          <w:sz w:val="28"/>
          <w:szCs w:val="28"/>
        </w:rPr>
        <w:t>вичерпн</w:t>
      </w:r>
      <w:r>
        <w:rPr>
          <w:sz w:val="28"/>
          <w:szCs w:val="28"/>
        </w:rPr>
        <w:t>у</w:t>
      </w:r>
      <w:r w:rsidRPr="00EF546C">
        <w:rPr>
          <w:sz w:val="28"/>
          <w:szCs w:val="28"/>
        </w:rPr>
        <w:t xml:space="preserve"> та правдив</w:t>
      </w:r>
      <w:r>
        <w:rPr>
          <w:sz w:val="28"/>
          <w:szCs w:val="28"/>
        </w:rPr>
        <w:t>у</w:t>
      </w:r>
      <w:r w:rsidRPr="00EF546C">
        <w:rPr>
          <w:sz w:val="28"/>
          <w:szCs w:val="28"/>
        </w:rPr>
        <w:t>, оскільки це безпосередньо вплива</w:t>
      </w:r>
      <w:r>
        <w:rPr>
          <w:sz w:val="28"/>
          <w:szCs w:val="28"/>
        </w:rPr>
        <w:t xml:space="preserve">тиме </w:t>
      </w:r>
      <w:r w:rsidRPr="00EF546C">
        <w:rPr>
          <w:sz w:val="28"/>
          <w:szCs w:val="28"/>
        </w:rPr>
        <w:t xml:space="preserve">на рівень довіри громадян до </w:t>
      </w:r>
      <w:r>
        <w:rPr>
          <w:sz w:val="28"/>
          <w:szCs w:val="28"/>
        </w:rPr>
        <w:t xml:space="preserve">публічного управління </w:t>
      </w:r>
      <w:r w:rsidRPr="00EF546C">
        <w:rPr>
          <w:sz w:val="28"/>
          <w:szCs w:val="28"/>
        </w:rPr>
        <w:t>в</w:t>
      </w:r>
      <w:r>
        <w:rPr>
          <w:sz w:val="28"/>
          <w:szCs w:val="28"/>
        </w:rPr>
        <w:t xml:space="preserve"> </w:t>
      </w:r>
      <w:r w:rsidRPr="00EF546C">
        <w:rPr>
          <w:sz w:val="28"/>
          <w:szCs w:val="28"/>
        </w:rPr>
        <w:t>цілому</w:t>
      </w:r>
      <w:r>
        <w:rPr>
          <w:sz w:val="28"/>
          <w:szCs w:val="28"/>
        </w:rPr>
        <w:t xml:space="preserve">, </w:t>
      </w:r>
    </w:p>
    <w:p w14:paraId="47777657" w14:textId="77777777" w:rsidR="003516E7" w:rsidRPr="00EF546C" w:rsidRDefault="003516E7" w:rsidP="0066195C">
      <w:pPr>
        <w:widowControl w:val="0"/>
        <w:numPr>
          <w:ilvl w:val="0"/>
          <w:numId w:val="3"/>
        </w:numPr>
        <w:autoSpaceDE w:val="0"/>
        <w:autoSpaceDN w:val="0"/>
        <w:adjustRightInd w:val="0"/>
        <w:spacing w:line="360" w:lineRule="auto"/>
        <w:ind w:left="0" w:hanging="284"/>
        <w:jc w:val="both"/>
        <w:rPr>
          <w:sz w:val="28"/>
          <w:szCs w:val="28"/>
        </w:rPr>
      </w:pPr>
      <w:r w:rsidRPr="0090394D">
        <w:rPr>
          <w:sz w:val="28"/>
          <w:szCs w:val="28"/>
        </w:rPr>
        <w:t>ефективно формулювати систему взаємоузгоджених акцій, спільн</w:t>
      </w:r>
      <w:r>
        <w:rPr>
          <w:sz w:val="28"/>
          <w:szCs w:val="28"/>
        </w:rPr>
        <w:t>их</w:t>
      </w:r>
      <w:r w:rsidRPr="0090394D">
        <w:rPr>
          <w:sz w:val="28"/>
          <w:szCs w:val="28"/>
        </w:rPr>
        <w:t xml:space="preserve"> ціл</w:t>
      </w:r>
      <w:r>
        <w:rPr>
          <w:sz w:val="28"/>
          <w:szCs w:val="28"/>
        </w:rPr>
        <w:t>ей</w:t>
      </w:r>
      <w:r w:rsidRPr="0090394D">
        <w:rPr>
          <w:sz w:val="28"/>
          <w:szCs w:val="28"/>
        </w:rPr>
        <w:t xml:space="preserve"> на рівні фактичних шляхів їх реального досягнення, </w:t>
      </w:r>
      <w:r w:rsidRPr="00EF546C">
        <w:rPr>
          <w:sz w:val="28"/>
          <w:szCs w:val="28"/>
        </w:rPr>
        <w:t>здійснення свідомої і продуманої оптимізації діалогу й контактів з громадськими організаціями з метою недопущення недовіри до влади в</w:t>
      </w:r>
      <w:r>
        <w:rPr>
          <w:sz w:val="28"/>
          <w:szCs w:val="28"/>
        </w:rPr>
        <w:t xml:space="preserve"> цілому та</w:t>
      </w:r>
      <w:r w:rsidRPr="00A80637">
        <w:rPr>
          <w:sz w:val="28"/>
          <w:szCs w:val="28"/>
        </w:rPr>
        <w:t xml:space="preserve"> </w:t>
      </w:r>
      <w:r w:rsidRPr="00EF546C">
        <w:rPr>
          <w:sz w:val="28"/>
          <w:szCs w:val="28"/>
        </w:rPr>
        <w:t xml:space="preserve">проведення відкритих дискусій з метою встановлення </w:t>
      </w:r>
      <w:r>
        <w:rPr>
          <w:sz w:val="28"/>
          <w:szCs w:val="28"/>
        </w:rPr>
        <w:t xml:space="preserve">ефективних </w:t>
      </w:r>
      <w:r w:rsidRPr="00EF546C">
        <w:rPr>
          <w:sz w:val="28"/>
          <w:szCs w:val="28"/>
        </w:rPr>
        <w:t xml:space="preserve">партнерських відносин між органами </w:t>
      </w:r>
      <w:r>
        <w:rPr>
          <w:sz w:val="28"/>
          <w:szCs w:val="28"/>
        </w:rPr>
        <w:t xml:space="preserve">публічного управління </w:t>
      </w:r>
      <w:r w:rsidRPr="00EF546C">
        <w:rPr>
          <w:sz w:val="28"/>
          <w:szCs w:val="28"/>
        </w:rPr>
        <w:t xml:space="preserve"> та громадськими організаціями;</w:t>
      </w:r>
    </w:p>
    <w:p w14:paraId="4D03AFFC" w14:textId="77777777" w:rsidR="003516E7" w:rsidRPr="00EF546C" w:rsidRDefault="003516E7" w:rsidP="0066195C">
      <w:pPr>
        <w:widowControl w:val="0"/>
        <w:numPr>
          <w:ilvl w:val="0"/>
          <w:numId w:val="3"/>
        </w:numPr>
        <w:autoSpaceDE w:val="0"/>
        <w:autoSpaceDN w:val="0"/>
        <w:adjustRightInd w:val="0"/>
        <w:spacing w:line="360" w:lineRule="auto"/>
        <w:ind w:left="0" w:hanging="284"/>
        <w:jc w:val="both"/>
        <w:rPr>
          <w:sz w:val="28"/>
          <w:szCs w:val="28"/>
        </w:rPr>
      </w:pPr>
      <w:r w:rsidRPr="00EF546C">
        <w:rPr>
          <w:sz w:val="28"/>
          <w:szCs w:val="28"/>
        </w:rPr>
        <w:t>надання громадськості можливості висловлювати свою думку щодо важливих проектів та планів органів державної влади ще до прийняття остаточного рішення про доцільність цих проектів;</w:t>
      </w:r>
    </w:p>
    <w:p w14:paraId="21834239" w14:textId="77777777" w:rsidR="003516E7" w:rsidRPr="00352B35" w:rsidRDefault="003516E7" w:rsidP="0066195C">
      <w:pPr>
        <w:widowControl w:val="0"/>
        <w:numPr>
          <w:ilvl w:val="0"/>
          <w:numId w:val="3"/>
        </w:numPr>
        <w:autoSpaceDE w:val="0"/>
        <w:autoSpaceDN w:val="0"/>
        <w:adjustRightInd w:val="0"/>
        <w:spacing w:line="360" w:lineRule="auto"/>
        <w:ind w:left="0" w:hanging="284"/>
        <w:jc w:val="both"/>
        <w:rPr>
          <w:sz w:val="28"/>
          <w:szCs w:val="28"/>
        </w:rPr>
      </w:pPr>
      <w:r w:rsidRPr="00352B35">
        <w:rPr>
          <w:sz w:val="28"/>
          <w:szCs w:val="28"/>
        </w:rPr>
        <w:t xml:space="preserve">приймати дієві управлінські рішення, пропущені крізь призму потреб українського суспільства, надання органами державної влади можливих варіантів альтернатив громадським організаціям з метою вибору ними найбільш раціонального варіанту з позиції взаємних суспільних </w:t>
      </w:r>
      <w:proofErr w:type="spellStart"/>
      <w:r w:rsidRPr="00352B35">
        <w:rPr>
          <w:sz w:val="28"/>
          <w:szCs w:val="28"/>
        </w:rPr>
        <w:t>вигод</w:t>
      </w:r>
      <w:proofErr w:type="spellEnd"/>
      <w:r w:rsidRPr="00352B35">
        <w:rPr>
          <w:sz w:val="28"/>
          <w:szCs w:val="28"/>
        </w:rPr>
        <w:t xml:space="preserve"> у часовій перспективі;</w:t>
      </w:r>
    </w:p>
    <w:p w14:paraId="439038DB" w14:textId="77777777" w:rsidR="003516E7" w:rsidRDefault="003516E7" w:rsidP="0066195C">
      <w:pPr>
        <w:widowControl w:val="0"/>
        <w:numPr>
          <w:ilvl w:val="0"/>
          <w:numId w:val="3"/>
        </w:numPr>
        <w:autoSpaceDE w:val="0"/>
        <w:autoSpaceDN w:val="0"/>
        <w:adjustRightInd w:val="0"/>
        <w:spacing w:line="360" w:lineRule="auto"/>
        <w:ind w:left="0" w:hanging="284"/>
        <w:jc w:val="both"/>
        <w:rPr>
          <w:sz w:val="28"/>
          <w:szCs w:val="28"/>
        </w:rPr>
      </w:pPr>
      <w:r w:rsidRPr="00973C68">
        <w:rPr>
          <w:sz w:val="28"/>
          <w:szCs w:val="28"/>
        </w:rPr>
        <w:t>якісно організовувати та здійснювати комунікативну  взаємодію з громадськими організаціями на основі високоморальних якостях  відповідальних працівників: як  державних службовців так і посадових осіб місцевого самоврядування , що усвідомлюють своє завдання і стосовно органу влади, в якому вони працюють, і стосовно держави, представником якої вони є і свідчитиме про наявність ефективної внутрішньої культури органів влади, елементами якої є організ</w:t>
      </w:r>
      <w:r>
        <w:rPr>
          <w:sz w:val="28"/>
          <w:szCs w:val="28"/>
        </w:rPr>
        <w:t xml:space="preserve">аційна та управлінська культура. </w:t>
      </w:r>
    </w:p>
    <w:p w14:paraId="0EE21396" w14:textId="77777777" w:rsidR="00297B7A" w:rsidRPr="00E46CDA" w:rsidRDefault="00E46CDA" w:rsidP="0066195C">
      <w:pPr>
        <w:widowControl w:val="0"/>
        <w:tabs>
          <w:tab w:val="left" w:pos="993"/>
        </w:tabs>
        <w:spacing w:line="360" w:lineRule="auto"/>
        <w:jc w:val="both"/>
        <w:rPr>
          <w:b/>
          <w:sz w:val="28"/>
          <w:szCs w:val="28"/>
        </w:rPr>
      </w:pPr>
      <w:r>
        <w:rPr>
          <w:b/>
          <w:sz w:val="28"/>
          <w:szCs w:val="28"/>
        </w:rPr>
        <w:lastRenderedPageBreak/>
        <w:t>3.</w:t>
      </w:r>
      <w:r w:rsidR="003516E7">
        <w:rPr>
          <w:b/>
          <w:sz w:val="28"/>
          <w:szCs w:val="28"/>
        </w:rPr>
        <w:t>2</w:t>
      </w:r>
      <w:r>
        <w:rPr>
          <w:b/>
          <w:sz w:val="28"/>
          <w:szCs w:val="28"/>
        </w:rPr>
        <w:t xml:space="preserve"> А</w:t>
      </w:r>
      <w:r w:rsidR="00123399" w:rsidRPr="00E46CDA">
        <w:rPr>
          <w:b/>
          <w:sz w:val="28"/>
          <w:szCs w:val="28"/>
        </w:rPr>
        <w:t xml:space="preserve">ктивне слухання як ефективний засіб подолання комунікативних </w:t>
      </w:r>
      <w:r w:rsidR="007B121E" w:rsidRPr="00E46CDA">
        <w:rPr>
          <w:b/>
          <w:sz w:val="28"/>
          <w:szCs w:val="28"/>
        </w:rPr>
        <w:t>бар’єрів</w:t>
      </w:r>
    </w:p>
    <w:p w14:paraId="121615CC" w14:textId="77777777" w:rsidR="0051451A" w:rsidRDefault="00F0511E" w:rsidP="0066195C">
      <w:pPr>
        <w:widowControl w:val="0"/>
        <w:tabs>
          <w:tab w:val="left" w:pos="993"/>
        </w:tabs>
        <w:spacing w:line="360" w:lineRule="auto"/>
        <w:ind w:firstLine="567"/>
        <w:jc w:val="both"/>
        <w:rPr>
          <w:sz w:val="28"/>
          <w:szCs w:val="28"/>
        </w:rPr>
      </w:pPr>
      <w:r>
        <w:rPr>
          <w:sz w:val="28"/>
          <w:szCs w:val="28"/>
        </w:rPr>
        <w:t>В</w:t>
      </w:r>
      <w:r w:rsidRPr="00F0511E">
        <w:rPr>
          <w:sz w:val="28"/>
          <w:szCs w:val="28"/>
        </w:rPr>
        <w:t>міння слухати має першочергове значення для людського спілкування.</w:t>
      </w:r>
      <w:r w:rsidR="0051451A">
        <w:rPr>
          <w:sz w:val="28"/>
          <w:szCs w:val="28"/>
        </w:rPr>
        <w:t xml:space="preserve"> І п</w:t>
      </w:r>
      <w:r w:rsidR="00E46CDA">
        <w:rPr>
          <w:sz w:val="28"/>
          <w:szCs w:val="28"/>
        </w:rPr>
        <w:t xml:space="preserve">роведене </w:t>
      </w:r>
      <w:r w:rsidR="007F5D1B">
        <w:rPr>
          <w:sz w:val="28"/>
          <w:szCs w:val="28"/>
        </w:rPr>
        <w:t xml:space="preserve">нами </w:t>
      </w:r>
      <w:r w:rsidR="00E46CDA">
        <w:rPr>
          <w:sz w:val="28"/>
          <w:szCs w:val="28"/>
        </w:rPr>
        <w:t xml:space="preserve">дослідження </w:t>
      </w:r>
      <w:r w:rsidR="0051451A">
        <w:rPr>
          <w:sz w:val="28"/>
          <w:szCs w:val="28"/>
        </w:rPr>
        <w:t>підтвердило цю думку</w:t>
      </w:r>
      <w:r w:rsidR="00E46CDA">
        <w:rPr>
          <w:sz w:val="28"/>
          <w:szCs w:val="28"/>
        </w:rPr>
        <w:t xml:space="preserve">, </w:t>
      </w:r>
      <w:r w:rsidR="00EE24CE">
        <w:rPr>
          <w:sz w:val="28"/>
          <w:szCs w:val="28"/>
        </w:rPr>
        <w:t xml:space="preserve">адже </w:t>
      </w:r>
      <w:r w:rsidR="00E46CDA" w:rsidRPr="00E46CDA">
        <w:rPr>
          <w:sz w:val="28"/>
          <w:szCs w:val="28"/>
        </w:rPr>
        <w:t>багато</w:t>
      </w:r>
      <w:r w:rsidR="00C84A1F">
        <w:rPr>
          <w:sz w:val="28"/>
          <w:szCs w:val="28"/>
        </w:rPr>
        <w:t xml:space="preserve"> респондентів вказ</w:t>
      </w:r>
      <w:r w:rsidR="00EE24CE">
        <w:rPr>
          <w:sz w:val="28"/>
          <w:szCs w:val="28"/>
        </w:rPr>
        <w:t>ало</w:t>
      </w:r>
      <w:r w:rsidR="00F949CB">
        <w:rPr>
          <w:sz w:val="28"/>
          <w:szCs w:val="28"/>
        </w:rPr>
        <w:t xml:space="preserve"> на проблему</w:t>
      </w:r>
      <w:r>
        <w:rPr>
          <w:sz w:val="28"/>
          <w:szCs w:val="28"/>
        </w:rPr>
        <w:t>,</w:t>
      </w:r>
      <w:r w:rsidR="00F949CB">
        <w:rPr>
          <w:sz w:val="28"/>
          <w:szCs w:val="28"/>
        </w:rPr>
        <w:t xml:space="preserve">  </w:t>
      </w:r>
      <w:r w:rsidR="00182F5D">
        <w:rPr>
          <w:sz w:val="28"/>
          <w:szCs w:val="28"/>
        </w:rPr>
        <w:t xml:space="preserve">що </w:t>
      </w:r>
      <w:r w:rsidR="000D7D87">
        <w:rPr>
          <w:sz w:val="28"/>
          <w:szCs w:val="28"/>
        </w:rPr>
        <w:t xml:space="preserve">чимало </w:t>
      </w:r>
      <w:r w:rsidR="00182F5D">
        <w:rPr>
          <w:sz w:val="28"/>
          <w:szCs w:val="28"/>
        </w:rPr>
        <w:t>службовці</w:t>
      </w:r>
      <w:r w:rsidR="000D7D87">
        <w:rPr>
          <w:sz w:val="28"/>
          <w:szCs w:val="28"/>
        </w:rPr>
        <w:t>в</w:t>
      </w:r>
      <w:r w:rsidR="00182F5D">
        <w:rPr>
          <w:sz w:val="28"/>
          <w:szCs w:val="28"/>
        </w:rPr>
        <w:t xml:space="preserve"> </w:t>
      </w:r>
      <w:r w:rsidR="00E46CDA" w:rsidRPr="00E46CDA">
        <w:rPr>
          <w:sz w:val="28"/>
          <w:szCs w:val="28"/>
        </w:rPr>
        <w:t>не мож</w:t>
      </w:r>
      <w:r w:rsidR="00182F5D">
        <w:rPr>
          <w:sz w:val="28"/>
          <w:szCs w:val="28"/>
        </w:rPr>
        <w:t>уть</w:t>
      </w:r>
      <w:r w:rsidR="00E46CDA" w:rsidRPr="00E46CDA">
        <w:rPr>
          <w:sz w:val="28"/>
          <w:szCs w:val="28"/>
        </w:rPr>
        <w:t xml:space="preserve"> справити вигідного враження лише через те, що не вмі</w:t>
      </w:r>
      <w:r w:rsidR="00182F5D">
        <w:rPr>
          <w:sz w:val="28"/>
          <w:szCs w:val="28"/>
        </w:rPr>
        <w:t>ють</w:t>
      </w:r>
      <w:r w:rsidR="00E46CDA" w:rsidRPr="00E46CDA">
        <w:rPr>
          <w:sz w:val="28"/>
          <w:szCs w:val="28"/>
        </w:rPr>
        <w:t xml:space="preserve"> уважно слухати.</w:t>
      </w:r>
      <w:r w:rsidR="00C84A1F">
        <w:rPr>
          <w:sz w:val="28"/>
          <w:szCs w:val="28"/>
        </w:rPr>
        <w:t xml:space="preserve"> </w:t>
      </w:r>
      <w:r w:rsidR="00EE24CE">
        <w:rPr>
          <w:sz w:val="28"/>
          <w:szCs w:val="28"/>
        </w:rPr>
        <w:t xml:space="preserve">Зазначено, що </w:t>
      </w:r>
      <w:r w:rsidR="0051451A" w:rsidRPr="00F0511E">
        <w:rPr>
          <w:sz w:val="28"/>
          <w:szCs w:val="28"/>
        </w:rPr>
        <w:t xml:space="preserve">часто </w:t>
      </w:r>
      <w:r w:rsidR="00EE24CE">
        <w:rPr>
          <w:sz w:val="28"/>
          <w:szCs w:val="28"/>
        </w:rPr>
        <w:t xml:space="preserve">відбувається так, що  </w:t>
      </w:r>
      <w:r w:rsidR="0051451A" w:rsidRPr="00F0511E">
        <w:rPr>
          <w:sz w:val="28"/>
          <w:szCs w:val="28"/>
        </w:rPr>
        <w:t xml:space="preserve">співрозмовник </w:t>
      </w:r>
      <w:r w:rsidR="007073AA">
        <w:rPr>
          <w:sz w:val="28"/>
          <w:szCs w:val="28"/>
        </w:rPr>
        <w:t xml:space="preserve">ніби й </w:t>
      </w:r>
      <w:r w:rsidR="0051451A" w:rsidRPr="00F0511E">
        <w:rPr>
          <w:sz w:val="28"/>
          <w:szCs w:val="28"/>
        </w:rPr>
        <w:t>слухає, але</w:t>
      </w:r>
      <w:r w:rsidR="007073AA">
        <w:rPr>
          <w:sz w:val="28"/>
          <w:szCs w:val="28"/>
        </w:rPr>
        <w:t xml:space="preserve"> на жаль - </w:t>
      </w:r>
      <w:r w:rsidR="0051451A" w:rsidRPr="00F0511E">
        <w:rPr>
          <w:sz w:val="28"/>
          <w:szCs w:val="28"/>
        </w:rPr>
        <w:t xml:space="preserve"> не чує. </w:t>
      </w:r>
    </w:p>
    <w:p w14:paraId="744EDE57" w14:textId="77777777" w:rsidR="00E46CDA" w:rsidRPr="00E46CDA" w:rsidRDefault="00182F5D" w:rsidP="0066195C">
      <w:pPr>
        <w:widowControl w:val="0"/>
        <w:tabs>
          <w:tab w:val="left" w:pos="993"/>
        </w:tabs>
        <w:spacing w:line="360" w:lineRule="auto"/>
        <w:ind w:firstLine="567"/>
        <w:jc w:val="both"/>
        <w:rPr>
          <w:sz w:val="28"/>
          <w:szCs w:val="28"/>
        </w:rPr>
      </w:pPr>
      <w:r>
        <w:rPr>
          <w:sz w:val="28"/>
          <w:szCs w:val="28"/>
        </w:rPr>
        <w:t>Науковці підтверджують так</w:t>
      </w:r>
      <w:r w:rsidR="000D7D87">
        <w:rPr>
          <w:sz w:val="28"/>
          <w:szCs w:val="28"/>
        </w:rPr>
        <w:t>у</w:t>
      </w:r>
      <w:r>
        <w:rPr>
          <w:sz w:val="28"/>
          <w:szCs w:val="28"/>
        </w:rPr>
        <w:t xml:space="preserve"> думку, адже</w:t>
      </w:r>
      <w:r w:rsidR="00E46CDA" w:rsidRPr="00E46CDA">
        <w:rPr>
          <w:sz w:val="28"/>
          <w:szCs w:val="28"/>
        </w:rPr>
        <w:t>, ці люди настільки зайняті тим, що самі збираються сказати, що стають глухими.</w:t>
      </w:r>
      <w:r w:rsidR="000D7D87">
        <w:rPr>
          <w:sz w:val="28"/>
          <w:szCs w:val="28"/>
        </w:rPr>
        <w:t xml:space="preserve"> Здавна </w:t>
      </w:r>
      <w:r w:rsidR="00E46CDA" w:rsidRPr="00E46CDA">
        <w:rPr>
          <w:sz w:val="28"/>
          <w:szCs w:val="28"/>
        </w:rPr>
        <w:t>люди говор</w:t>
      </w:r>
      <w:r w:rsidR="000D7D87">
        <w:rPr>
          <w:sz w:val="28"/>
          <w:szCs w:val="28"/>
        </w:rPr>
        <w:t xml:space="preserve">ять, що </w:t>
      </w:r>
      <w:r w:rsidR="00E46CDA" w:rsidRPr="00E46CDA">
        <w:rPr>
          <w:sz w:val="28"/>
          <w:szCs w:val="28"/>
        </w:rPr>
        <w:t>віддають перевагу хорошим слухачам перед хорошими розповідача</w:t>
      </w:r>
      <w:r w:rsidR="00E46CDA" w:rsidRPr="00E46CDA">
        <w:rPr>
          <w:sz w:val="28"/>
          <w:szCs w:val="28"/>
        </w:rPr>
        <w:softHyphen/>
        <w:t>ми, хоча здатність слухати трапляється, очевидно, рідше, ніж інші властивості людської натури.</w:t>
      </w:r>
    </w:p>
    <w:p w14:paraId="10B4A865" w14:textId="77777777" w:rsidR="0051451A" w:rsidRDefault="003F55F3" w:rsidP="0066195C">
      <w:pPr>
        <w:widowControl w:val="0"/>
        <w:tabs>
          <w:tab w:val="left" w:pos="993"/>
        </w:tabs>
        <w:spacing w:line="360" w:lineRule="auto"/>
        <w:ind w:firstLine="567"/>
        <w:jc w:val="both"/>
        <w:rPr>
          <w:sz w:val="28"/>
          <w:szCs w:val="28"/>
        </w:rPr>
      </w:pPr>
      <w:r w:rsidRPr="00E46CDA">
        <w:rPr>
          <w:sz w:val="28"/>
          <w:szCs w:val="28"/>
        </w:rPr>
        <w:t>Безперечно, що задля досягнення цілей ділового спілкування передусім потрібно набра</w:t>
      </w:r>
      <w:r w:rsidRPr="00E46CDA">
        <w:rPr>
          <w:sz w:val="28"/>
          <w:szCs w:val="28"/>
        </w:rPr>
        <w:softHyphen/>
        <w:t>тися терпіння і вислухати якомога більше побажань та аргументів співрозмовника й лише після</w:t>
      </w:r>
      <w:r w:rsidR="007E5CB7">
        <w:rPr>
          <w:sz w:val="28"/>
          <w:szCs w:val="28"/>
        </w:rPr>
        <w:t xml:space="preserve"> </w:t>
      </w:r>
      <w:r w:rsidRPr="00E46CDA">
        <w:rPr>
          <w:sz w:val="28"/>
          <w:szCs w:val="28"/>
        </w:rPr>
        <w:t xml:space="preserve">цього розкривати свої </w:t>
      </w:r>
      <w:r w:rsidR="007E5CB7">
        <w:rPr>
          <w:sz w:val="28"/>
          <w:szCs w:val="28"/>
        </w:rPr>
        <w:t xml:space="preserve">доводи. </w:t>
      </w:r>
      <w:r w:rsidRPr="00E46CDA">
        <w:rPr>
          <w:sz w:val="28"/>
          <w:szCs w:val="28"/>
        </w:rPr>
        <w:t>Тому насамперед потрібно</w:t>
      </w:r>
      <w:r w:rsidR="007E5CB7">
        <w:rPr>
          <w:sz w:val="28"/>
          <w:szCs w:val="28"/>
        </w:rPr>
        <w:t xml:space="preserve"> </w:t>
      </w:r>
      <w:r w:rsidRPr="00E46CDA">
        <w:rPr>
          <w:sz w:val="28"/>
          <w:szCs w:val="28"/>
        </w:rPr>
        <w:t>бути хорошим слухачем, щоб своєю увагою надихати співрозмовника на розповідь</w:t>
      </w:r>
      <w:r w:rsidR="00DB60E6">
        <w:rPr>
          <w:sz w:val="28"/>
          <w:szCs w:val="28"/>
        </w:rPr>
        <w:t xml:space="preserve"> і діалог</w:t>
      </w:r>
      <w:r w:rsidRPr="00E46CDA">
        <w:rPr>
          <w:sz w:val="28"/>
          <w:szCs w:val="28"/>
        </w:rPr>
        <w:t xml:space="preserve">. </w:t>
      </w:r>
      <w:r w:rsidR="0051451A" w:rsidRPr="00F0511E">
        <w:rPr>
          <w:sz w:val="28"/>
          <w:szCs w:val="28"/>
        </w:rPr>
        <w:t>До того ж адресант більше за адресата зацікавлений у тому, щоб почули саме його.</w:t>
      </w:r>
    </w:p>
    <w:p w14:paraId="7DACD6AC" w14:textId="77777777" w:rsidR="00A270CB" w:rsidRPr="00A270CB" w:rsidRDefault="002A5E3C" w:rsidP="0066195C">
      <w:pPr>
        <w:widowControl w:val="0"/>
        <w:tabs>
          <w:tab w:val="left" w:pos="993"/>
        </w:tabs>
        <w:spacing w:line="360" w:lineRule="auto"/>
        <w:ind w:firstLine="567"/>
        <w:jc w:val="both"/>
        <w:rPr>
          <w:sz w:val="28"/>
          <w:szCs w:val="28"/>
        </w:rPr>
      </w:pPr>
      <w:r>
        <w:rPr>
          <w:sz w:val="28"/>
          <w:szCs w:val="28"/>
        </w:rPr>
        <w:t>О</w:t>
      </w:r>
      <w:r w:rsidRPr="00F0511E">
        <w:rPr>
          <w:sz w:val="28"/>
          <w:szCs w:val="28"/>
        </w:rPr>
        <w:t xml:space="preserve">рганізація результативного слухання є складним процесом. </w:t>
      </w:r>
      <w:proofErr w:type="spellStart"/>
      <w:r w:rsidR="007F2D2F">
        <w:rPr>
          <w:sz w:val="28"/>
          <w:szCs w:val="28"/>
        </w:rPr>
        <w:t>В.Гошовська</w:t>
      </w:r>
      <w:proofErr w:type="spellEnd"/>
      <w:r w:rsidR="007F2D2F">
        <w:rPr>
          <w:sz w:val="28"/>
          <w:szCs w:val="28"/>
        </w:rPr>
        <w:t xml:space="preserve"> описує </w:t>
      </w:r>
      <w:r w:rsidR="00A270CB" w:rsidRPr="00A270CB">
        <w:rPr>
          <w:sz w:val="28"/>
          <w:szCs w:val="28"/>
        </w:rPr>
        <w:t xml:space="preserve">вимоги до </w:t>
      </w:r>
      <w:r w:rsidR="000E20AB">
        <w:rPr>
          <w:sz w:val="28"/>
          <w:szCs w:val="28"/>
        </w:rPr>
        <w:t xml:space="preserve">організації </w:t>
      </w:r>
      <w:r w:rsidR="00A270CB" w:rsidRPr="00A270CB">
        <w:rPr>
          <w:sz w:val="28"/>
          <w:szCs w:val="28"/>
        </w:rPr>
        <w:t>активного слухання</w:t>
      </w:r>
      <w:r w:rsidR="007F2D2F">
        <w:rPr>
          <w:rStyle w:val="ad"/>
          <w:sz w:val="28"/>
          <w:szCs w:val="28"/>
        </w:rPr>
        <w:footnoteReference w:id="39"/>
      </w:r>
      <w:r w:rsidR="00A270CB" w:rsidRPr="00A270CB">
        <w:rPr>
          <w:sz w:val="28"/>
          <w:szCs w:val="28"/>
        </w:rPr>
        <w:t>:</w:t>
      </w:r>
    </w:p>
    <w:p w14:paraId="6AB47639" w14:textId="77777777" w:rsidR="005B2357" w:rsidRDefault="00A270CB" w:rsidP="0066195C">
      <w:pPr>
        <w:widowControl w:val="0"/>
        <w:tabs>
          <w:tab w:val="left" w:pos="993"/>
        </w:tabs>
        <w:spacing w:line="360" w:lineRule="auto"/>
        <w:jc w:val="both"/>
        <w:rPr>
          <w:sz w:val="28"/>
          <w:szCs w:val="28"/>
        </w:rPr>
      </w:pPr>
      <w:r w:rsidRPr="005B2357">
        <w:rPr>
          <w:i/>
          <w:sz w:val="28"/>
          <w:szCs w:val="28"/>
        </w:rPr>
        <w:t>Інтенсивність.</w:t>
      </w:r>
      <w:r w:rsidRPr="00A270CB">
        <w:rPr>
          <w:sz w:val="28"/>
          <w:szCs w:val="28"/>
        </w:rPr>
        <w:t xml:space="preserve"> </w:t>
      </w:r>
      <w:r w:rsidR="000E20AB">
        <w:rPr>
          <w:sz w:val="28"/>
          <w:szCs w:val="28"/>
        </w:rPr>
        <w:t>Л</w:t>
      </w:r>
      <w:r w:rsidRPr="00A270CB">
        <w:rPr>
          <w:sz w:val="28"/>
          <w:szCs w:val="28"/>
        </w:rPr>
        <w:t>юдський мозок здатний осмислювати об</w:t>
      </w:r>
      <w:r w:rsidRPr="005B2357">
        <w:rPr>
          <w:sz w:val="28"/>
          <w:szCs w:val="28"/>
        </w:rPr>
        <w:t>сяг мовлення приблизно в 6 разів більший, ніж той, на який здатний пересічний оратор. Внаслідок цього в адресата залишається значний резерв часу, який він може використати для вільного,</w:t>
      </w:r>
      <w:r w:rsidR="005B2357" w:rsidRPr="005B2357">
        <w:rPr>
          <w:sz w:val="28"/>
          <w:szCs w:val="28"/>
        </w:rPr>
        <w:t xml:space="preserve"> абстрагованого від теми повідомлення, мислення. Співрозмовник </w:t>
      </w:r>
      <w:r w:rsidR="00DB60E6">
        <w:rPr>
          <w:sz w:val="28"/>
          <w:szCs w:val="28"/>
        </w:rPr>
        <w:t>-</w:t>
      </w:r>
      <w:r w:rsidR="005B2357" w:rsidRPr="005B2357">
        <w:rPr>
          <w:sz w:val="28"/>
          <w:szCs w:val="28"/>
        </w:rPr>
        <w:t xml:space="preserve"> адресат з розвине</w:t>
      </w:r>
      <w:r w:rsidR="005B2357" w:rsidRPr="005B2357">
        <w:rPr>
          <w:sz w:val="28"/>
          <w:szCs w:val="28"/>
        </w:rPr>
        <w:softHyphen/>
        <w:t xml:space="preserve">ними навичками активного слухання </w:t>
      </w:r>
      <w:proofErr w:type="spellStart"/>
      <w:r w:rsidR="005B2357" w:rsidRPr="005B2357">
        <w:rPr>
          <w:sz w:val="28"/>
          <w:szCs w:val="28"/>
        </w:rPr>
        <w:t>інтенсивно</w:t>
      </w:r>
      <w:proofErr w:type="spellEnd"/>
      <w:r w:rsidR="005B2357" w:rsidRPr="005B2357">
        <w:rPr>
          <w:sz w:val="28"/>
          <w:szCs w:val="28"/>
        </w:rPr>
        <w:t xml:space="preserve"> слухає повідомлення адресанта, відкидаючи при цьому сторонні думки, які можуть відволікати від процесу </w:t>
      </w:r>
      <w:r w:rsidR="000E20AB">
        <w:rPr>
          <w:sz w:val="28"/>
          <w:szCs w:val="28"/>
        </w:rPr>
        <w:t xml:space="preserve">активного </w:t>
      </w:r>
      <w:r w:rsidR="005B2357" w:rsidRPr="005B2357">
        <w:rPr>
          <w:sz w:val="28"/>
          <w:szCs w:val="28"/>
        </w:rPr>
        <w:t>слухання.</w:t>
      </w:r>
    </w:p>
    <w:p w14:paraId="28285EB9" w14:textId="77777777" w:rsidR="00BF2AA6" w:rsidRDefault="00BF2AA6" w:rsidP="0066195C">
      <w:pPr>
        <w:widowControl w:val="0"/>
        <w:tabs>
          <w:tab w:val="left" w:pos="993"/>
        </w:tabs>
        <w:spacing w:line="360" w:lineRule="auto"/>
        <w:ind w:firstLine="567"/>
        <w:jc w:val="both"/>
        <w:rPr>
          <w:sz w:val="28"/>
          <w:szCs w:val="28"/>
        </w:rPr>
      </w:pPr>
      <w:r w:rsidRPr="00BF2AA6">
        <w:rPr>
          <w:sz w:val="28"/>
          <w:szCs w:val="28"/>
        </w:rPr>
        <w:t xml:space="preserve">Наукові дослідження свідчать, що швидкість мислення відрізняється від </w:t>
      </w:r>
      <w:r w:rsidRPr="00BF2AA6">
        <w:rPr>
          <w:sz w:val="28"/>
          <w:szCs w:val="28"/>
        </w:rPr>
        <w:lastRenderedPageBreak/>
        <w:t>швидкості мовлення. Так, у середньому слухач думає зі швидкістю приблизно 500 слів за хвилину, тоді як швидкість мовлення мовця в середньому становить від 125 до 150 слів за хвилину. Отже, подумки ми опрацьовуємо почуте в чотири рази швидше, ніж говоримо.</w:t>
      </w:r>
    </w:p>
    <w:p w14:paraId="2FC695E8" w14:textId="77777777" w:rsidR="00C6067A" w:rsidRPr="005B2357" w:rsidRDefault="00C6067A" w:rsidP="0066195C">
      <w:pPr>
        <w:widowControl w:val="0"/>
        <w:tabs>
          <w:tab w:val="left" w:pos="993"/>
        </w:tabs>
        <w:spacing w:line="360" w:lineRule="auto"/>
        <w:ind w:firstLine="567"/>
        <w:jc w:val="both"/>
        <w:rPr>
          <w:sz w:val="28"/>
          <w:szCs w:val="28"/>
        </w:rPr>
      </w:pPr>
      <w:r>
        <w:rPr>
          <w:sz w:val="28"/>
          <w:szCs w:val="28"/>
        </w:rPr>
        <w:t>Крім того, д</w:t>
      </w:r>
      <w:r w:rsidRPr="00C6067A">
        <w:rPr>
          <w:sz w:val="28"/>
          <w:szCs w:val="28"/>
        </w:rPr>
        <w:t>оведено, що слухання втомлює більше, ніж саме мовлення, адже воно вимагає великих інтелектуальних зусиль, а активне слухання, на відміну від звичайного, вимагає від адресата цілковитої концентрації уваги. Пересічна людина здатна говорити в темпі близько 150 слів за хвилину, тоді як наша здатність чути й осмислювати інформацію становить близько 1000 слів за хвилину. Така значна різниця і пояснює той факт, що наш мозок має достат</w:t>
      </w:r>
      <w:r>
        <w:rPr>
          <w:sz w:val="28"/>
          <w:szCs w:val="28"/>
        </w:rPr>
        <w:t>ньо часу та мож</w:t>
      </w:r>
      <w:r w:rsidRPr="00C6067A">
        <w:rPr>
          <w:sz w:val="28"/>
          <w:szCs w:val="28"/>
        </w:rPr>
        <w:t>ливостей відволікатися на сторонні речі.</w:t>
      </w:r>
    </w:p>
    <w:p w14:paraId="7071AFAF" w14:textId="77777777" w:rsidR="000E20AB" w:rsidRPr="000E20AB" w:rsidRDefault="005B2357" w:rsidP="0066195C">
      <w:pPr>
        <w:widowControl w:val="0"/>
        <w:tabs>
          <w:tab w:val="left" w:pos="993"/>
        </w:tabs>
        <w:spacing w:line="360" w:lineRule="auto"/>
        <w:jc w:val="both"/>
        <w:rPr>
          <w:sz w:val="28"/>
          <w:szCs w:val="28"/>
        </w:rPr>
      </w:pPr>
      <w:r w:rsidRPr="000E20AB">
        <w:rPr>
          <w:i/>
          <w:sz w:val="28"/>
          <w:szCs w:val="28"/>
        </w:rPr>
        <w:t xml:space="preserve"> Емпатія.</w:t>
      </w:r>
      <w:r w:rsidRPr="005B2357">
        <w:rPr>
          <w:sz w:val="28"/>
          <w:szCs w:val="28"/>
        </w:rPr>
        <w:t xml:space="preserve"> Вона вимагає від адресата усвідомлення повідомлення з позиції адресанта.</w:t>
      </w:r>
      <w:r w:rsidR="00DB60E6">
        <w:rPr>
          <w:sz w:val="28"/>
          <w:szCs w:val="28"/>
        </w:rPr>
        <w:t xml:space="preserve"> Тут с</w:t>
      </w:r>
      <w:r w:rsidRPr="005B2357">
        <w:rPr>
          <w:sz w:val="28"/>
          <w:szCs w:val="28"/>
        </w:rPr>
        <w:t>лід намагатися зрозуміти суть думок, які хоче передати мовець, а не те, що хочеться</w:t>
      </w:r>
      <w:r w:rsidR="00DB60E6">
        <w:rPr>
          <w:sz w:val="28"/>
          <w:szCs w:val="28"/>
        </w:rPr>
        <w:t xml:space="preserve"> </w:t>
      </w:r>
      <w:r w:rsidRPr="005B2357">
        <w:rPr>
          <w:sz w:val="28"/>
          <w:szCs w:val="28"/>
        </w:rPr>
        <w:t>почути. Оскільки емпатія вимагає не</w:t>
      </w:r>
      <w:r w:rsidR="000E20AB" w:rsidRPr="000E20AB">
        <w:rPr>
          <w:sz w:val="28"/>
          <w:szCs w:val="28"/>
        </w:rPr>
        <w:t xml:space="preserve"> лише знання співрозмовників, а й певної взаєм</w:t>
      </w:r>
      <w:r w:rsidR="000E20AB" w:rsidRPr="000E20AB">
        <w:rPr>
          <w:sz w:val="28"/>
          <w:szCs w:val="28"/>
        </w:rPr>
        <w:softHyphen/>
        <w:t>ної гнучкості, адресат повинен "відімкнути" власні думки й почуття та почути адресанта.</w:t>
      </w:r>
      <w:r w:rsidR="00E5368F">
        <w:rPr>
          <w:sz w:val="28"/>
          <w:szCs w:val="28"/>
        </w:rPr>
        <w:t xml:space="preserve"> </w:t>
      </w:r>
      <w:r w:rsidR="000E20AB" w:rsidRPr="000E20AB">
        <w:rPr>
          <w:sz w:val="28"/>
          <w:szCs w:val="28"/>
        </w:rPr>
        <w:t xml:space="preserve">Лише за такого підходу до повідомлення його інтерпретація адресатом буде саме </w:t>
      </w:r>
      <w:proofErr w:type="spellStart"/>
      <w:r w:rsidR="000E20AB" w:rsidRPr="000E20AB">
        <w:rPr>
          <w:sz w:val="28"/>
          <w:szCs w:val="28"/>
        </w:rPr>
        <w:t>такою,якою</w:t>
      </w:r>
      <w:proofErr w:type="spellEnd"/>
      <w:r w:rsidR="000E20AB" w:rsidRPr="000E20AB">
        <w:rPr>
          <w:sz w:val="28"/>
          <w:szCs w:val="28"/>
        </w:rPr>
        <w:t xml:space="preserve"> її замислив адресант.</w:t>
      </w:r>
    </w:p>
    <w:p w14:paraId="546DB493" w14:textId="77777777" w:rsidR="000E20AB" w:rsidRPr="000E20AB" w:rsidRDefault="000E20AB" w:rsidP="0066195C">
      <w:pPr>
        <w:widowControl w:val="0"/>
        <w:tabs>
          <w:tab w:val="left" w:pos="993"/>
        </w:tabs>
        <w:spacing w:line="360" w:lineRule="auto"/>
        <w:jc w:val="both"/>
        <w:rPr>
          <w:sz w:val="28"/>
          <w:szCs w:val="28"/>
        </w:rPr>
      </w:pPr>
      <w:r w:rsidRPr="00E5368F">
        <w:rPr>
          <w:i/>
          <w:sz w:val="28"/>
          <w:szCs w:val="28"/>
        </w:rPr>
        <w:t>Сприйняття.</w:t>
      </w:r>
      <w:r w:rsidR="00E5368F">
        <w:rPr>
          <w:sz w:val="28"/>
          <w:szCs w:val="28"/>
        </w:rPr>
        <w:t xml:space="preserve"> Завданням активного слухача є </w:t>
      </w:r>
      <w:r w:rsidRPr="000E20AB">
        <w:rPr>
          <w:sz w:val="28"/>
          <w:szCs w:val="28"/>
        </w:rPr>
        <w:t xml:space="preserve"> об'єктивно сприймати повідомлення й</w:t>
      </w:r>
      <w:r w:rsidR="00E5368F">
        <w:rPr>
          <w:sz w:val="28"/>
          <w:szCs w:val="28"/>
        </w:rPr>
        <w:t xml:space="preserve"> </w:t>
      </w:r>
      <w:r w:rsidRPr="000E20AB">
        <w:rPr>
          <w:sz w:val="28"/>
          <w:szCs w:val="28"/>
        </w:rPr>
        <w:t xml:space="preserve">утримуватися від </w:t>
      </w:r>
      <w:r w:rsidR="00B75237">
        <w:rPr>
          <w:sz w:val="28"/>
          <w:szCs w:val="28"/>
        </w:rPr>
        <w:t xml:space="preserve">первинного </w:t>
      </w:r>
      <w:r w:rsidRPr="000E20AB">
        <w:rPr>
          <w:sz w:val="28"/>
          <w:szCs w:val="28"/>
        </w:rPr>
        <w:t>оцінювання його змісту.</w:t>
      </w:r>
      <w:r w:rsidR="00B75237">
        <w:rPr>
          <w:sz w:val="28"/>
          <w:szCs w:val="28"/>
        </w:rPr>
        <w:t xml:space="preserve"> </w:t>
      </w:r>
      <w:r w:rsidR="00102C6A">
        <w:rPr>
          <w:sz w:val="28"/>
          <w:szCs w:val="28"/>
        </w:rPr>
        <w:t>Важливо розвивати г</w:t>
      </w:r>
      <w:r w:rsidRPr="000E20AB">
        <w:rPr>
          <w:sz w:val="28"/>
          <w:szCs w:val="28"/>
        </w:rPr>
        <w:t>отовність взяти на себе відповідальність за повноту повідомлення. У процесі активного</w:t>
      </w:r>
      <w:r w:rsidR="00B14EB8">
        <w:rPr>
          <w:sz w:val="28"/>
          <w:szCs w:val="28"/>
        </w:rPr>
        <w:t xml:space="preserve"> </w:t>
      </w:r>
      <w:r w:rsidRPr="000E20AB">
        <w:rPr>
          <w:sz w:val="28"/>
          <w:szCs w:val="28"/>
        </w:rPr>
        <w:t>слухання найчастіше використовуються методи сприйняття не лише змісту, а й почуттів</w:t>
      </w:r>
      <w:r w:rsidR="00DE183B">
        <w:rPr>
          <w:sz w:val="28"/>
          <w:szCs w:val="28"/>
        </w:rPr>
        <w:t xml:space="preserve"> </w:t>
      </w:r>
      <w:r w:rsidRPr="000E20AB">
        <w:rPr>
          <w:sz w:val="28"/>
          <w:szCs w:val="28"/>
        </w:rPr>
        <w:t>та ставлення запитань, які гарантують розуміння.</w:t>
      </w:r>
    </w:p>
    <w:p w14:paraId="0FB549BE" w14:textId="77777777" w:rsidR="000976EE" w:rsidRDefault="002A5E3C" w:rsidP="0066195C">
      <w:pPr>
        <w:widowControl w:val="0"/>
        <w:tabs>
          <w:tab w:val="left" w:pos="993"/>
        </w:tabs>
        <w:spacing w:line="360" w:lineRule="auto"/>
        <w:ind w:firstLine="567"/>
        <w:jc w:val="both"/>
        <w:rPr>
          <w:sz w:val="28"/>
          <w:szCs w:val="28"/>
        </w:rPr>
      </w:pPr>
      <w:r>
        <w:rPr>
          <w:sz w:val="28"/>
          <w:szCs w:val="28"/>
        </w:rPr>
        <w:t xml:space="preserve">Наведені вище критерії активного слухання є досить важливими для налагодження цього процесу. </w:t>
      </w:r>
      <w:r w:rsidR="002410C1">
        <w:rPr>
          <w:sz w:val="28"/>
          <w:szCs w:val="28"/>
        </w:rPr>
        <w:t xml:space="preserve">Якими ж навичками </w:t>
      </w:r>
      <w:r w:rsidR="002410C1" w:rsidRPr="00074B5A">
        <w:rPr>
          <w:sz w:val="28"/>
          <w:szCs w:val="28"/>
        </w:rPr>
        <w:t>активного слухання</w:t>
      </w:r>
      <w:r w:rsidR="002410C1">
        <w:rPr>
          <w:sz w:val="28"/>
          <w:szCs w:val="28"/>
        </w:rPr>
        <w:t xml:space="preserve"> треба володіти публічному управлінцю, щоб уникати </w:t>
      </w:r>
      <w:r w:rsidR="000976EE">
        <w:rPr>
          <w:sz w:val="28"/>
          <w:szCs w:val="28"/>
        </w:rPr>
        <w:t>бар’єри</w:t>
      </w:r>
      <w:r w:rsidR="002410C1">
        <w:rPr>
          <w:sz w:val="28"/>
          <w:szCs w:val="28"/>
        </w:rPr>
        <w:t xml:space="preserve"> </w:t>
      </w:r>
      <w:r w:rsidR="000976EE">
        <w:rPr>
          <w:sz w:val="28"/>
          <w:szCs w:val="28"/>
        </w:rPr>
        <w:t xml:space="preserve">у </w:t>
      </w:r>
      <w:r w:rsidR="002410C1">
        <w:rPr>
          <w:sz w:val="28"/>
          <w:szCs w:val="28"/>
        </w:rPr>
        <w:t>комунікації</w:t>
      </w:r>
      <w:r w:rsidR="000976EE">
        <w:rPr>
          <w:sz w:val="28"/>
          <w:szCs w:val="28"/>
        </w:rPr>
        <w:t xml:space="preserve"> з громадянами?</w:t>
      </w:r>
      <w:r w:rsidR="002410C1">
        <w:rPr>
          <w:sz w:val="28"/>
          <w:szCs w:val="28"/>
        </w:rPr>
        <w:t xml:space="preserve"> </w:t>
      </w:r>
    </w:p>
    <w:p w14:paraId="38DAA570" w14:textId="77777777" w:rsidR="00706C63" w:rsidRPr="00241052" w:rsidRDefault="00706C63" w:rsidP="0066195C">
      <w:pPr>
        <w:widowControl w:val="0"/>
        <w:tabs>
          <w:tab w:val="left" w:pos="993"/>
        </w:tabs>
        <w:spacing w:line="360" w:lineRule="auto"/>
        <w:ind w:firstLine="567"/>
        <w:jc w:val="both"/>
        <w:rPr>
          <w:i/>
          <w:sz w:val="28"/>
          <w:szCs w:val="28"/>
        </w:rPr>
      </w:pPr>
      <w:r w:rsidRPr="00241052">
        <w:rPr>
          <w:i/>
          <w:sz w:val="28"/>
          <w:szCs w:val="28"/>
        </w:rPr>
        <w:t>Враховуючи значення невербальних сигналів, перш за все необхідно:</w:t>
      </w:r>
    </w:p>
    <w:p w14:paraId="370981FF" w14:textId="77777777" w:rsidR="002410C1" w:rsidRPr="002929E6" w:rsidRDefault="00706C63" w:rsidP="0066195C">
      <w:pPr>
        <w:pStyle w:val="a4"/>
        <w:widowControl w:val="0"/>
        <w:numPr>
          <w:ilvl w:val="0"/>
          <w:numId w:val="20"/>
        </w:numPr>
        <w:tabs>
          <w:tab w:val="left" w:pos="993"/>
        </w:tabs>
        <w:spacing w:line="360" w:lineRule="auto"/>
        <w:ind w:left="426" w:hanging="426"/>
        <w:rPr>
          <w:sz w:val="28"/>
          <w:szCs w:val="28"/>
        </w:rPr>
      </w:pPr>
      <w:r w:rsidRPr="002929E6">
        <w:rPr>
          <w:sz w:val="28"/>
          <w:szCs w:val="28"/>
        </w:rPr>
        <w:t>з</w:t>
      </w:r>
      <w:r w:rsidR="002410C1" w:rsidRPr="002929E6">
        <w:rPr>
          <w:sz w:val="28"/>
          <w:szCs w:val="28"/>
        </w:rPr>
        <w:t>абезпечувати "контакт очима", оскільки це сприяє зосередженню уваги, зменшує ймо</w:t>
      </w:r>
      <w:r w:rsidR="002410C1" w:rsidRPr="002929E6">
        <w:rPr>
          <w:sz w:val="28"/>
          <w:szCs w:val="28"/>
        </w:rPr>
        <w:softHyphen/>
        <w:t>вірність відволікання та заохочує мовця. Такий контакт свідчить до того ж про зацікавле</w:t>
      </w:r>
      <w:r w:rsidR="002410C1" w:rsidRPr="002929E6">
        <w:rPr>
          <w:sz w:val="28"/>
          <w:szCs w:val="28"/>
        </w:rPr>
        <w:softHyphen/>
        <w:t>ність і небайдужість.</w:t>
      </w:r>
    </w:p>
    <w:p w14:paraId="02CCD1FB" w14:textId="77777777" w:rsidR="002410C1" w:rsidRPr="002929E6" w:rsidRDefault="002929E6" w:rsidP="0066195C">
      <w:pPr>
        <w:pStyle w:val="a4"/>
        <w:widowControl w:val="0"/>
        <w:numPr>
          <w:ilvl w:val="0"/>
          <w:numId w:val="20"/>
        </w:numPr>
        <w:tabs>
          <w:tab w:val="left" w:pos="993"/>
        </w:tabs>
        <w:spacing w:line="360" w:lineRule="auto"/>
        <w:ind w:left="426" w:hanging="426"/>
        <w:rPr>
          <w:sz w:val="28"/>
          <w:szCs w:val="28"/>
        </w:rPr>
      </w:pPr>
      <w:r w:rsidRPr="002929E6">
        <w:rPr>
          <w:sz w:val="28"/>
          <w:szCs w:val="28"/>
        </w:rPr>
        <w:t>в</w:t>
      </w:r>
      <w:r w:rsidR="002410C1" w:rsidRPr="002929E6">
        <w:rPr>
          <w:sz w:val="28"/>
          <w:szCs w:val="28"/>
        </w:rPr>
        <w:t xml:space="preserve">икористовувати підтверджувальні жести та відповідний вираз обличчя. У </w:t>
      </w:r>
      <w:r w:rsidR="002410C1" w:rsidRPr="002929E6">
        <w:rPr>
          <w:sz w:val="28"/>
          <w:szCs w:val="28"/>
        </w:rPr>
        <w:lastRenderedPageBreak/>
        <w:t>ефективного слухача невербальні засоби сприйняття інформа</w:t>
      </w:r>
      <w:r>
        <w:rPr>
          <w:sz w:val="28"/>
          <w:szCs w:val="28"/>
        </w:rPr>
        <w:t>ції, а саме -</w:t>
      </w:r>
      <w:r w:rsidR="002410C1" w:rsidRPr="002929E6">
        <w:rPr>
          <w:sz w:val="28"/>
          <w:szCs w:val="28"/>
        </w:rPr>
        <w:t xml:space="preserve"> жести та вираз обличчя повинні виражати одне й те ж саме, </w:t>
      </w:r>
      <w:r>
        <w:rPr>
          <w:sz w:val="28"/>
          <w:szCs w:val="28"/>
        </w:rPr>
        <w:t xml:space="preserve">що </w:t>
      </w:r>
      <w:r w:rsidR="002410C1" w:rsidRPr="002929E6">
        <w:rPr>
          <w:sz w:val="28"/>
          <w:szCs w:val="28"/>
        </w:rPr>
        <w:t>свідчит</w:t>
      </w:r>
      <w:r>
        <w:rPr>
          <w:sz w:val="28"/>
          <w:szCs w:val="28"/>
        </w:rPr>
        <w:t>име</w:t>
      </w:r>
      <w:r w:rsidR="002410C1" w:rsidRPr="002929E6">
        <w:rPr>
          <w:sz w:val="28"/>
          <w:szCs w:val="28"/>
        </w:rPr>
        <w:t xml:space="preserve"> про активне сприйняття ними повідомлення.</w:t>
      </w:r>
    </w:p>
    <w:p w14:paraId="06A04275" w14:textId="77777777" w:rsidR="00C93067" w:rsidRPr="003516D5" w:rsidRDefault="00C93067" w:rsidP="0066195C">
      <w:pPr>
        <w:pStyle w:val="a4"/>
        <w:widowControl w:val="0"/>
        <w:numPr>
          <w:ilvl w:val="0"/>
          <w:numId w:val="20"/>
        </w:numPr>
        <w:tabs>
          <w:tab w:val="left" w:pos="993"/>
        </w:tabs>
        <w:spacing w:line="360" w:lineRule="auto"/>
        <w:ind w:left="426" w:hanging="426"/>
        <w:rPr>
          <w:sz w:val="28"/>
          <w:szCs w:val="28"/>
        </w:rPr>
      </w:pPr>
      <w:r>
        <w:rPr>
          <w:sz w:val="28"/>
          <w:szCs w:val="28"/>
        </w:rPr>
        <w:t>н</w:t>
      </w:r>
      <w:r w:rsidRPr="003516D5">
        <w:rPr>
          <w:sz w:val="28"/>
          <w:szCs w:val="28"/>
        </w:rPr>
        <w:t>е роб</w:t>
      </w:r>
      <w:r>
        <w:rPr>
          <w:sz w:val="28"/>
          <w:szCs w:val="28"/>
        </w:rPr>
        <w:t xml:space="preserve">ити лише </w:t>
      </w:r>
      <w:r w:rsidRPr="003516D5">
        <w:rPr>
          <w:sz w:val="28"/>
          <w:szCs w:val="28"/>
        </w:rPr>
        <w:t>вигляд, що слухаєте. Це марно: брак відсутність інтересу та нудьга неминуче проявляться у виразі обличчя та жестах. Краще вже відразу зізнатися співрозмовнику втому, що в цей момент ви не можете його вислухати досить уважно через серйозну при</w:t>
      </w:r>
      <w:r w:rsidRPr="003516D5">
        <w:rPr>
          <w:sz w:val="28"/>
          <w:szCs w:val="28"/>
        </w:rPr>
        <w:softHyphen/>
        <w:t>чину. В цьому випадку краще перенести вашу зустріч на сприятливіший для вас обох час.</w:t>
      </w:r>
    </w:p>
    <w:p w14:paraId="4D2245CB" w14:textId="77777777" w:rsidR="002410C1" w:rsidRDefault="00B1178A" w:rsidP="0066195C">
      <w:pPr>
        <w:pStyle w:val="a4"/>
        <w:widowControl w:val="0"/>
        <w:numPr>
          <w:ilvl w:val="0"/>
          <w:numId w:val="20"/>
        </w:numPr>
        <w:tabs>
          <w:tab w:val="left" w:pos="993"/>
        </w:tabs>
        <w:spacing w:line="360" w:lineRule="auto"/>
        <w:ind w:left="426" w:hanging="426"/>
        <w:rPr>
          <w:sz w:val="28"/>
          <w:szCs w:val="28"/>
        </w:rPr>
      </w:pPr>
      <w:r>
        <w:rPr>
          <w:sz w:val="28"/>
          <w:szCs w:val="28"/>
        </w:rPr>
        <w:t>у</w:t>
      </w:r>
      <w:r w:rsidR="002410C1" w:rsidRPr="002929E6">
        <w:rPr>
          <w:sz w:val="28"/>
          <w:szCs w:val="28"/>
        </w:rPr>
        <w:t>никати відволікаючих дій та жестів, які свідчать про нудьгу. Варто пам'ятати, що такі дії створюють у адресанта відчуття втрати інт</w:t>
      </w:r>
      <w:r w:rsidR="00A52E2C">
        <w:rPr>
          <w:sz w:val="28"/>
          <w:szCs w:val="28"/>
        </w:rPr>
        <w:t xml:space="preserve">ересу до нього </w:t>
      </w:r>
      <w:r w:rsidR="002410C1" w:rsidRPr="002929E6">
        <w:rPr>
          <w:sz w:val="28"/>
          <w:szCs w:val="28"/>
        </w:rPr>
        <w:t>.</w:t>
      </w:r>
    </w:p>
    <w:p w14:paraId="36DC4B90" w14:textId="77777777" w:rsidR="00B1178A" w:rsidRPr="00241052" w:rsidRDefault="00B1178A" w:rsidP="0066195C">
      <w:pPr>
        <w:widowControl w:val="0"/>
        <w:tabs>
          <w:tab w:val="left" w:pos="993"/>
        </w:tabs>
        <w:spacing w:line="360" w:lineRule="auto"/>
        <w:ind w:firstLine="567"/>
        <w:jc w:val="both"/>
        <w:rPr>
          <w:i/>
          <w:sz w:val="28"/>
          <w:szCs w:val="28"/>
        </w:rPr>
      </w:pPr>
      <w:r w:rsidRPr="00241052">
        <w:rPr>
          <w:i/>
          <w:sz w:val="28"/>
          <w:szCs w:val="28"/>
        </w:rPr>
        <w:t xml:space="preserve">Застосовуючи </w:t>
      </w:r>
      <w:proofErr w:type="spellStart"/>
      <w:r w:rsidRPr="00241052">
        <w:rPr>
          <w:i/>
          <w:sz w:val="28"/>
          <w:szCs w:val="28"/>
        </w:rPr>
        <w:t>мовне</w:t>
      </w:r>
      <w:proofErr w:type="spellEnd"/>
      <w:r w:rsidRPr="00241052">
        <w:rPr>
          <w:i/>
          <w:sz w:val="28"/>
          <w:szCs w:val="28"/>
        </w:rPr>
        <w:t xml:space="preserve"> звертання до співрозмовника: </w:t>
      </w:r>
    </w:p>
    <w:p w14:paraId="3C4BA12A" w14:textId="77777777" w:rsidR="008D4E69" w:rsidRPr="0087012F" w:rsidRDefault="00335843" w:rsidP="0066195C">
      <w:pPr>
        <w:pStyle w:val="a4"/>
        <w:widowControl w:val="0"/>
        <w:numPr>
          <w:ilvl w:val="0"/>
          <w:numId w:val="21"/>
        </w:numPr>
        <w:tabs>
          <w:tab w:val="left" w:pos="993"/>
        </w:tabs>
        <w:spacing w:line="360" w:lineRule="auto"/>
        <w:ind w:left="426" w:hanging="426"/>
        <w:rPr>
          <w:sz w:val="28"/>
          <w:szCs w:val="28"/>
        </w:rPr>
      </w:pPr>
      <w:proofErr w:type="spellStart"/>
      <w:r w:rsidRPr="0087012F">
        <w:rPr>
          <w:sz w:val="28"/>
          <w:szCs w:val="28"/>
        </w:rPr>
        <w:t>с</w:t>
      </w:r>
      <w:r w:rsidR="002410C1" w:rsidRPr="0087012F">
        <w:rPr>
          <w:sz w:val="28"/>
          <w:szCs w:val="28"/>
        </w:rPr>
        <w:t>тав</w:t>
      </w:r>
      <w:r w:rsidR="00E36B96" w:rsidRPr="0087012F">
        <w:rPr>
          <w:sz w:val="28"/>
          <w:szCs w:val="28"/>
        </w:rPr>
        <w:t>те</w:t>
      </w:r>
      <w:proofErr w:type="spellEnd"/>
      <w:r w:rsidR="002410C1" w:rsidRPr="0087012F">
        <w:rPr>
          <w:sz w:val="28"/>
          <w:szCs w:val="28"/>
        </w:rPr>
        <w:t xml:space="preserve"> запитання, які допомагають з'ясувати суть почутого, забезпечують розуміння і переконують мовця в тому, що його повідомлення варте уваги.</w:t>
      </w:r>
      <w:r w:rsidR="005E6854" w:rsidRPr="0087012F">
        <w:rPr>
          <w:sz w:val="28"/>
          <w:szCs w:val="28"/>
        </w:rPr>
        <w:t xml:space="preserve"> Водночас, н</w:t>
      </w:r>
      <w:r w:rsidR="008D4E69" w:rsidRPr="0087012F">
        <w:rPr>
          <w:sz w:val="28"/>
          <w:szCs w:val="28"/>
        </w:rPr>
        <w:t xml:space="preserve">е </w:t>
      </w:r>
      <w:proofErr w:type="spellStart"/>
      <w:r w:rsidR="008D4E69" w:rsidRPr="0087012F">
        <w:rPr>
          <w:sz w:val="28"/>
          <w:szCs w:val="28"/>
        </w:rPr>
        <w:t>ставте</w:t>
      </w:r>
      <w:proofErr w:type="spellEnd"/>
      <w:r w:rsidR="008D4E69" w:rsidRPr="0087012F">
        <w:rPr>
          <w:sz w:val="28"/>
          <w:szCs w:val="28"/>
        </w:rPr>
        <w:t xml:space="preserve"> занадто багато запитань. Можна уточнити висловлене, проте "закриті" запи</w:t>
      </w:r>
      <w:r w:rsidR="008D4E69" w:rsidRPr="0087012F">
        <w:rPr>
          <w:sz w:val="28"/>
          <w:szCs w:val="28"/>
        </w:rPr>
        <w:softHyphen/>
        <w:t>тання, що вимагають відповіді типу "Так"/"Ні", необхідно зводити до мінімуму. Надмірна</w:t>
      </w:r>
      <w:r w:rsidR="00943968" w:rsidRPr="0087012F">
        <w:rPr>
          <w:sz w:val="28"/>
          <w:szCs w:val="28"/>
        </w:rPr>
        <w:t xml:space="preserve"> </w:t>
      </w:r>
      <w:r w:rsidR="008D4E69" w:rsidRPr="0087012F">
        <w:rPr>
          <w:sz w:val="28"/>
          <w:szCs w:val="28"/>
        </w:rPr>
        <w:t>кількість таких запитань пригнічує співрозмовника, відбирає в нього ініціативу і ставить іноді в оборонну позицію.</w:t>
      </w:r>
      <w:r w:rsidR="0087012F" w:rsidRPr="0087012F">
        <w:rPr>
          <w:sz w:val="28"/>
          <w:szCs w:val="28"/>
        </w:rPr>
        <w:t xml:space="preserve"> Отже, ставлячи під час бесіди запитання, але не перебиваючи при цьому співрозмовника, висловлюючи своє розуміння почутого жестами та вставляючи влучні зауваження, ви складете про себе враження як про людину, що вміє слухати.</w:t>
      </w:r>
    </w:p>
    <w:p w14:paraId="3C729788" w14:textId="77777777" w:rsidR="00943968" w:rsidRPr="00943968" w:rsidRDefault="00E36B96" w:rsidP="0066195C">
      <w:pPr>
        <w:pStyle w:val="a4"/>
        <w:widowControl w:val="0"/>
        <w:numPr>
          <w:ilvl w:val="0"/>
          <w:numId w:val="21"/>
        </w:numPr>
        <w:tabs>
          <w:tab w:val="left" w:pos="993"/>
        </w:tabs>
        <w:spacing w:line="360" w:lineRule="auto"/>
        <w:ind w:left="426" w:hanging="426"/>
        <w:rPr>
          <w:sz w:val="28"/>
          <w:szCs w:val="28"/>
        </w:rPr>
      </w:pPr>
      <w:r>
        <w:rPr>
          <w:sz w:val="28"/>
          <w:szCs w:val="28"/>
        </w:rPr>
        <w:t>н</w:t>
      </w:r>
      <w:r w:rsidR="00943968" w:rsidRPr="00943968">
        <w:rPr>
          <w:sz w:val="28"/>
          <w:szCs w:val="28"/>
        </w:rPr>
        <w:t>е виказуйте надмірної чутливості до емоційного боку мовлення. Слухаючи схвильова</w:t>
      </w:r>
      <w:r w:rsidR="00943968" w:rsidRPr="00943968">
        <w:rPr>
          <w:sz w:val="28"/>
          <w:szCs w:val="28"/>
        </w:rPr>
        <w:softHyphen/>
        <w:t xml:space="preserve">ного партнера, будьте стримані. В противному разі існує небезпека не зрозуміти зміст розмови. Остерігайтеся, щоб </w:t>
      </w:r>
      <w:proofErr w:type="spellStart"/>
      <w:r w:rsidR="00943968" w:rsidRPr="00943968">
        <w:rPr>
          <w:sz w:val="28"/>
          <w:szCs w:val="28"/>
        </w:rPr>
        <w:t>емоційно</w:t>
      </w:r>
      <w:proofErr w:type="spellEnd"/>
      <w:r w:rsidR="00943968" w:rsidRPr="00943968">
        <w:rPr>
          <w:sz w:val="28"/>
          <w:szCs w:val="28"/>
        </w:rPr>
        <w:t xml:space="preserve"> забарвлені слова не вибили вас із колії, і щоб ви не втратили їхнього сенсу.</w:t>
      </w:r>
    </w:p>
    <w:p w14:paraId="132C1CFE" w14:textId="77777777" w:rsidR="002410C1" w:rsidRPr="00335843" w:rsidRDefault="00335843" w:rsidP="0066195C">
      <w:pPr>
        <w:pStyle w:val="a4"/>
        <w:widowControl w:val="0"/>
        <w:numPr>
          <w:ilvl w:val="0"/>
          <w:numId w:val="21"/>
        </w:numPr>
        <w:tabs>
          <w:tab w:val="left" w:pos="993"/>
        </w:tabs>
        <w:spacing w:line="360" w:lineRule="auto"/>
        <w:ind w:left="426" w:hanging="426"/>
        <w:rPr>
          <w:sz w:val="28"/>
          <w:szCs w:val="28"/>
        </w:rPr>
      </w:pPr>
      <w:r>
        <w:rPr>
          <w:sz w:val="28"/>
          <w:szCs w:val="28"/>
        </w:rPr>
        <w:t>п</w:t>
      </w:r>
      <w:r w:rsidR="002410C1" w:rsidRPr="00335843">
        <w:rPr>
          <w:sz w:val="28"/>
          <w:szCs w:val="28"/>
        </w:rPr>
        <w:t>ереказу</w:t>
      </w:r>
      <w:r w:rsidR="004000E4">
        <w:rPr>
          <w:sz w:val="28"/>
          <w:szCs w:val="28"/>
        </w:rPr>
        <w:t>йте</w:t>
      </w:r>
      <w:r w:rsidR="002410C1" w:rsidRPr="00335843">
        <w:rPr>
          <w:sz w:val="28"/>
          <w:szCs w:val="28"/>
        </w:rPr>
        <w:t xml:space="preserve"> почуте своїми словами. Це </w:t>
      </w:r>
      <w:r w:rsidR="009B55ED">
        <w:rPr>
          <w:sz w:val="28"/>
          <w:szCs w:val="28"/>
        </w:rPr>
        <w:t>є</w:t>
      </w:r>
      <w:r w:rsidR="002410C1" w:rsidRPr="00335843">
        <w:rPr>
          <w:sz w:val="28"/>
          <w:szCs w:val="28"/>
        </w:rPr>
        <w:t xml:space="preserve"> чудовий інструмент для підтвердження уваги адресата та для забезпечення контролю за правильністю сприйняття повідомлення.</w:t>
      </w:r>
    </w:p>
    <w:p w14:paraId="1E60F4EC" w14:textId="77777777" w:rsidR="00614279" w:rsidRPr="00074B5A" w:rsidRDefault="00335843" w:rsidP="0066195C">
      <w:pPr>
        <w:pStyle w:val="a4"/>
        <w:widowControl w:val="0"/>
        <w:numPr>
          <w:ilvl w:val="0"/>
          <w:numId w:val="21"/>
        </w:numPr>
        <w:tabs>
          <w:tab w:val="left" w:pos="993"/>
        </w:tabs>
        <w:spacing w:line="360" w:lineRule="auto"/>
        <w:ind w:left="426" w:hanging="426"/>
        <w:rPr>
          <w:sz w:val="28"/>
          <w:szCs w:val="28"/>
        </w:rPr>
      </w:pPr>
      <w:r>
        <w:rPr>
          <w:sz w:val="28"/>
          <w:szCs w:val="28"/>
        </w:rPr>
        <w:t>н</w:t>
      </w:r>
      <w:r w:rsidR="002410C1" w:rsidRPr="00335843">
        <w:rPr>
          <w:sz w:val="28"/>
          <w:szCs w:val="28"/>
        </w:rPr>
        <w:t>амага</w:t>
      </w:r>
      <w:r w:rsidR="004000E4">
        <w:rPr>
          <w:sz w:val="28"/>
          <w:szCs w:val="28"/>
        </w:rPr>
        <w:t>йтесь</w:t>
      </w:r>
      <w:r w:rsidR="002410C1" w:rsidRPr="00335843">
        <w:rPr>
          <w:sz w:val="28"/>
          <w:szCs w:val="28"/>
        </w:rPr>
        <w:t xml:space="preserve"> не перебивати мовця</w:t>
      </w:r>
      <w:r w:rsidR="00614279" w:rsidRPr="00614279">
        <w:rPr>
          <w:sz w:val="28"/>
          <w:szCs w:val="28"/>
        </w:rPr>
        <w:t xml:space="preserve"> </w:t>
      </w:r>
      <w:r w:rsidR="00614279" w:rsidRPr="00074B5A">
        <w:rPr>
          <w:sz w:val="28"/>
          <w:szCs w:val="28"/>
        </w:rPr>
        <w:t>без потреби.</w:t>
      </w:r>
      <w:r w:rsidR="002410C1" w:rsidRPr="00335843">
        <w:rPr>
          <w:sz w:val="28"/>
          <w:szCs w:val="28"/>
        </w:rPr>
        <w:t>. Потрібно дати адресанту можливість повністю висло</w:t>
      </w:r>
      <w:r w:rsidR="002410C1" w:rsidRPr="00335843">
        <w:rPr>
          <w:sz w:val="28"/>
          <w:szCs w:val="28"/>
        </w:rPr>
        <w:softHyphen/>
        <w:t>вити свою думку.</w:t>
      </w:r>
      <w:r w:rsidR="00614279" w:rsidRPr="00614279">
        <w:rPr>
          <w:sz w:val="28"/>
          <w:szCs w:val="28"/>
        </w:rPr>
        <w:t xml:space="preserve"> </w:t>
      </w:r>
      <w:r w:rsidR="00614279" w:rsidRPr="00074B5A">
        <w:rPr>
          <w:sz w:val="28"/>
          <w:szCs w:val="28"/>
        </w:rPr>
        <w:t>Доведено, що керівники час</w:t>
      </w:r>
      <w:r w:rsidR="00614279" w:rsidRPr="00074B5A">
        <w:rPr>
          <w:sz w:val="28"/>
          <w:szCs w:val="28"/>
        </w:rPr>
        <w:lastRenderedPageBreak/>
        <w:t>тіше пе</w:t>
      </w:r>
      <w:r w:rsidR="00614279" w:rsidRPr="00074B5A">
        <w:rPr>
          <w:sz w:val="28"/>
          <w:szCs w:val="28"/>
        </w:rPr>
        <w:softHyphen/>
        <w:t>ребивають підлеглих, ніж навпаки. Якщо ж для уточнення суті висловлюваного вам необхідно-таки перебити мовця, ваше завдання допомогти йому відновити перерваний</w:t>
      </w:r>
      <w:r w:rsidR="00614279">
        <w:rPr>
          <w:sz w:val="28"/>
          <w:szCs w:val="28"/>
        </w:rPr>
        <w:t xml:space="preserve"> </w:t>
      </w:r>
      <w:r w:rsidR="00614279" w:rsidRPr="00074B5A">
        <w:rPr>
          <w:sz w:val="28"/>
          <w:szCs w:val="28"/>
        </w:rPr>
        <w:t>вами ж хід думок.</w:t>
      </w:r>
    </w:p>
    <w:p w14:paraId="08A0C181" w14:textId="77777777" w:rsidR="00CF0755" w:rsidRPr="003A0B68" w:rsidRDefault="00E36B96" w:rsidP="0066195C">
      <w:pPr>
        <w:pStyle w:val="a4"/>
        <w:widowControl w:val="0"/>
        <w:numPr>
          <w:ilvl w:val="0"/>
          <w:numId w:val="21"/>
        </w:numPr>
        <w:tabs>
          <w:tab w:val="left" w:pos="993"/>
        </w:tabs>
        <w:spacing w:line="360" w:lineRule="auto"/>
        <w:ind w:left="426" w:hanging="426"/>
        <w:rPr>
          <w:sz w:val="28"/>
          <w:szCs w:val="28"/>
        </w:rPr>
      </w:pPr>
      <w:r>
        <w:rPr>
          <w:sz w:val="28"/>
          <w:szCs w:val="28"/>
        </w:rPr>
        <w:t>н</w:t>
      </w:r>
      <w:r w:rsidR="00CF0755" w:rsidRPr="003A0B68">
        <w:rPr>
          <w:sz w:val="28"/>
          <w:szCs w:val="28"/>
        </w:rPr>
        <w:t xml:space="preserve">е давайте "втягнути" себе в </w:t>
      </w:r>
      <w:r w:rsidR="00CF0755">
        <w:rPr>
          <w:sz w:val="28"/>
          <w:szCs w:val="28"/>
        </w:rPr>
        <w:t xml:space="preserve">довгу й нудну </w:t>
      </w:r>
      <w:r w:rsidR="00CF0755" w:rsidRPr="003A0B68">
        <w:rPr>
          <w:sz w:val="28"/>
          <w:szCs w:val="28"/>
        </w:rPr>
        <w:t>дискусію. Коли ви подумки не погоджуєтеся зі своїм спів</w:t>
      </w:r>
      <w:r w:rsidR="00CF0755" w:rsidRPr="003A0B68">
        <w:rPr>
          <w:sz w:val="28"/>
          <w:szCs w:val="28"/>
        </w:rPr>
        <w:softHyphen/>
        <w:t>розмовником, то зазвичай перестаєте слухати і чекаєте своєї черги висловитися. А коли</w:t>
      </w:r>
      <w:r w:rsidR="00CF0755">
        <w:rPr>
          <w:sz w:val="28"/>
          <w:szCs w:val="28"/>
        </w:rPr>
        <w:t xml:space="preserve"> </w:t>
      </w:r>
      <w:r w:rsidR="00CF0755" w:rsidRPr="003A0B68">
        <w:rPr>
          <w:sz w:val="28"/>
          <w:szCs w:val="28"/>
        </w:rPr>
        <w:t>вже починаєте дискутувати, так захоплюєтеся обґрунтуванням своєї точки зору, що інко</w:t>
      </w:r>
      <w:r w:rsidR="00CF0755" w:rsidRPr="003A0B68">
        <w:rPr>
          <w:sz w:val="28"/>
          <w:szCs w:val="28"/>
        </w:rPr>
        <w:softHyphen/>
        <w:t>ли не чуєте свого партнера по розмові. Вислухайте його до кінця, щоб зрозуміти, з чим</w:t>
      </w:r>
      <w:r w:rsidR="00CF0755">
        <w:rPr>
          <w:sz w:val="28"/>
          <w:szCs w:val="28"/>
        </w:rPr>
        <w:t xml:space="preserve"> </w:t>
      </w:r>
      <w:r w:rsidR="00CF0755" w:rsidRPr="003A0B68">
        <w:rPr>
          <w:sz w:val="28"/>
          <w:szCs w:val="28"/>
        </w:rPr>
        <w:t>саме ви не погоджуєтеся, а вже після цього висловлюйте свою думку. При цьому, ніколи не виголошуйте своєї думки гучно і з запалом, навіть якщо</w:t>
      </w:r>
      <w:r w:rsidR="00CF0755">
        <w:rPr>
          <w:sz w:val="28"/>
          <w:szCs w:val="28"/>
        </w:rPr>
        <w:t xml:space="preserve"> </w:t>
      </w:r>
      <w:r w:rsidR="00CF0755" w:rsidRPr="003A0B68">
        <w:rPr>
          <w:sz w:val="28"/>
          <w:szCs w:val="28"/>
        </w:rPr>
        <w:t>в душі ви впевнені у своїй правоті. Висловіть її скромно й спокійно, бо це єдиний спосіб</w:t>
      </w:r>
      <w:r w:rsidR="00CF0755">
        <w:rPr>
          <w:sz w:val="28"/>
          <w:szCs w:val="28"/>
        </w:rPr>
        <w:t xml:space="preserve"> </w:t>
      </w:r>
      <w:r w:rsidR="00CF0755" w:rsidRPr="003A0B68">
        <w:rPr>
          <w:sz w:val="28"/>
          <w:szCs w:val="28"/>
        </w:rPr>
        <w:t>переконати співрозмовника.</w:t>
      </w:r>
    </w:p>
    <w:p w14:paraId="1A2C1515" w14:textId="77777777" w:rsidR="002410C1" w:rsidRPr="00335843" w:rsidRDefault="00335843" w:rsidP="0066195C">
      <w:pPr>
        <w:pStyle w:val="a4"/>
        <w:widowControl w:val="0"/>
        <w:numPr>
          <w:ilvl w:val="0"/>
          <w:numId w:val="21"/>
        </w:numPr>
        <w:tabs>
          <w:tab w:val="left" w:pos="993"/>
        </w:tabs>
        <w:spacing w:line="360" w:lineRule="auto"/>
        <w:ind w:left="426" w:hanging="426"/>
        <w:rPr>
          <w:sz w:val="28"/>
          <w:szCs w:val="28"/>
        </w:rPr>
      </w:pPr>
      <w:r>
        <w:rPr>
          <w:sz w:val="28"/>
          <w:szCs w:val="28"/>
        </w:rPr>
        <w:t>н</w:t>
      </w:r>
      <w:r w:rsidR="002410C1" w:rsidRPr="00335843">
        <w:rPr>
          <w:sz w:val="28"/>
          <w:szCs w:val="28"/>
        </w:rPr>
        <w:t>е коменту</w:t>
      </w:r>
      <w:r w:rsidR="004000E4">
        <w:rPr>
          <w:sz w:val="28"/>
          <w:szCs w:val="28"/>
        </w:rPr>
        <w:t xml:space="preserve">йте </w:t>
      </w:r>
      <w:r w:rsidR="002410C1" w:rsidRPr="00335843">
        <w:rPr>
          <w:sz w:val="28"/>
          <w:szCs w:val="28"/>
        </w:rPr>
        <w:t>висловлювання співрозмовника. Більшість людей схильні швидше ви</w:t>
      </w:r>
      <w:r w:rsidR="002410C1" w:rsidRPr="00335843">
        <w:rPr>
          <w:sz w:val="28"/>
          <w:szCs w:val="28"/>
        </w:rPr>
        <w:softHyphen/>
        <w:t>словлювати власні ідеї, аніж слухати інших. Неможливо одночасно говорити і слухати. Атому варто, усвідомлюючи цей факт, не коментувати сказаного адресантом.</w:t>
      </w:r>
    </w:p>
    <w:p w14:paraId="28318858" w14:textId="77777777" w:rsidR="002410C1" w:rsidRPr="00335843" w:rsidRDefault="00335843" w:rsidP="0066195C">
      <w:pPr>
        <w:pStyle w:val="a4"/>
        <w:widowControl w:val="0"/>
        <w:numPr>
          <w:ilvl w:val="0"/>
          <w:numId w:val="21"/>
        </w:numPr>
        <w:tabs>
          <w:tab w:val="left" w:pos="993"/>
        </w:tabs>
        <w:spacing w:line="360" w:lineRule="auto"/>
        <w:ind w:left="426" w:hanging="426"/>
        <w:rPr>
          <w:sz w:val="28"/>
          <w:szCs w:val="28"/>
        </w:rPr>
      </w:pPr>
      <w:r>
        <w:rPr>
          <w:sz w:val="28"/>
          <w:szCs w:val="28"/>
        </w:rPr>
        <w:t>з</w:t>
      </w:r>
      <w:r w:rsidR="002410C1" w:rsidRPr="00335843">
        <w:rPr>
          <w:sz w:val="28"/>
          <w:szCs w:val="28"/>
        </w:rPr>
        <w:t>абезпечу</w:t>
      </w:r>
      <w:r w:rsidR="004000E4">
        <w:rPr>
          <w:sz w:val="28"/>
          <w:szCs w:val="28"/>
        </w:rPr>
        <w:t>йте</w:t>
      </w:r>
      <w:r w:rsidR="002410C1" w:rsidRPr="00335843">
        <w:rPr>
          <w:sz w:val="28"/>
          <w:szCs w:val="28"/>
        </w:rPr>
        <w:t xml:space="preserve"> плавний перехід від ролі адресанта-мовця до ролі адресата-слухача і на</w:t>
      </w:r>
      <w:r w:rsidR="002410C1" w:rsidRPr="00335843">
        <w:rPr>
          <w:sz w:val="28"/>
          <w:szCs w:val="28"/>
        </w:rPr>
        <w:softHyphen/>
        <w:t>впаки. З погляду слухача, це означає зосередження на тому, що має сказати мовець, і уникання протягом слухання, підготовки власної відповіді, яку він має виголосити, щойно трапиться для цього нагода.</w:t>
      </w:r>
    </w:p>
    <w:p w14:paraId="0F4856E9" w14:textId="77777777" w:rsidR="007C1C58" w:rsidRPr="003A0B68" w:rsidRDefault="00EE1467" w:rsidP="0066195C">
      <w:pPr>
        <w:pStyle w:val="a4"/>
        <w:widowControl w:val="0"/>
        <w:numPr>
          <w:ilvl w:val="0"/>
          <w:numId w:val="21"/>
        </w:numPr>
        <w:tabs>
          <w:tab w:val="left" w:pos="993"/>
        </w:tabs>
        <w:spacing w:line="360" w:lineRule="auto"/>
        <w:ind w:left="426" w:hanging="426"/>
        <w:rPr>
          <w:sz w:val="28"/>
          <w:szCs w:val="28"/>
        </w:rPr>
      </w:pPr>
      <w:r w:rsidRPr="003A0B68">
        <w:rPr>
          <w:sz w:val="28"/>
          <w:szCs w:val="28"/>
        </w:rPr>
        <w:t>не прикривайтеся слуханням як сховищем. Пасивні та невпевнені в собі люди іноді вико</w:t>
      </w:r>
      <w:r w:rsidRPr="003A0B68">
        <w:rPr>
          <w:sz w:val="28"/>
          <w:szCs w:val="28"/>
        </w:rPr>
        <w:softHyphen/>
        <w:t xml:space="preserve">ристовують такий прийом як можливість уникнути спілкування і самовираження. Однак у цьому випадку вони не лише не говорять, але й не слухають. </w:t>
      </w:r>
      <w:r w:rsidR="000875A2" w:rsidRPr="000125E6">
        <w:rPr>
          <w:sz w:val="28"/>
          <w:szCs w:val="28"/>
        </w:rPr>
        <w:t>Слухати — це означає не просто мовчати, а й уміти протягом усієї розмови зосереджувати</w:t>
      </w:r>
      <w:r w:rsidR="000875A2">
        <w:rPr>
          <w:sz w:val="28"/>
          <w:szCs w:val="28"/>
        </w:rPr>
        <w:t xml:space="preserve"> </w:t>
      </w:r>
      <w:r w:rsidR="000875A2" w:rsidRPr="000125E6">
        <w:rPr>
          <w:sz w:val="28"/>
          <w:szCs w:val="28"/>
        </w:rPr>
        <w:t xml:space="preserve">й утримувати увагу на обговорюваному предметі. А це, на жаль, вдається не завжди. </w:t>
      </w:r>
      <w:proofErr w:type="spellStart"/>
      <w:r w:rsidR="000875A2" w:rsidRPr="000125E6">
        <w:rPr>
          <w:sz w:val="28"/>
          <w:szCs w:val="28"/>
        </w:rPr>
        <w:t>Очевидно,що</w:t>
      </w:r>
      <w:proofErr w:type="spellEnd"/>
      <w:r w:rsidR="000875A2" w:rsidRPr="000125E6">
        <w:rPr>
          <w:sz w:val="28"/>
          <w:szCs w:val="28"/>
        </w:rPr>
        <w:t xml:space="preserve"> мистецтво спілкування з іншими вимагає тимчасово відсунути власне "Я" на другий план.</w:t>
      </w:r>
      <w:r w:rsidR="000875A2">
        <w:rPr>
          <w:sz w:val="28"/>
          <w:szCs w:val="28"/>
        </w:rPr>
        <w:t xml:space="preserve"> </w:t>
      </w:r>
      <w:r w:rsidR="000875A2" w:rsidRPr="000125E6">
        <w:rPr>
          <w:sz w:val="28"/>
          <w:szCs w:val="28"/>
        </w:rPr>
        <w:t>Це важливо для встановлення та утримання необхідних нам контактів, оскільки, говорячи про</w:t>
      </w:r>
      <w:r w:rsidR="000875A2">
        <w:rPr>
          <w:sz w:val="28"/>
          <w:szCs w:val="28"/>
        </w:rPr>
        <w:t xml:space="preserve"> </w:t>
      </w:r>
      <w:r w:rsidR="000875A2" w:rsidRPr="000125E6">
        <w:rPr>
          <w:sz w:val="28"/>
          <w:szCs w:val="28"/>
        </w:rPr>
        <w:t>вміння слухати співрозмовника уважно та зацікавлено, необхідно одночасно вести мову про</w:t>
      </w:r>
      <w:r w:rsidR="000875A2">
        <w:rPr>
          <w:sz w:val="28"/>
          <w:szCs w:val="28"/>
        </w:rPr>
        <w:t xml:space="preserve"> </w:t>
      </w:r>
      <w:r w:rsidR="000875A2" w:rsidRPr="000125E6">
        <w:rPr>
          <w:sz w:val="28"/>
          <w:szCs w:val="28"/>
        </w:rPr>
        <w:t>уміння розуміти інших</w:t>
      </w:r>
      <w:r w:rsidR="000875A2">
        <w:rPr>
          <w:sz w:val="28"/>
          <w:szCs w:val="28"/>
        </w:rPr>
        <w:t>.</w:t>
      </w:r>
      <w:r w:rsidR="00A240F1">
        <w:rPr>
          <w:sz w:val="28"/>
          <w:szCs w:val="28"/>
        </w:rPr>
        <w:t xml:space="preserve"> </w:t>
      </w:r>
      <w:r w:rsidR="003A0B68" w:rsidRPr="003A0B68">
        <w:rPr>
          <w:sz w:val="28"/>
          <w:szCs w:val="28"/>
        </w:rPr>
        <w:t xml:space="preserve">В той же час, </w:t>
      </w:r>
      <w:r w:rsidR="007C1C58" w:rsidRPr="003A0B68">
        <w:rPr>
          <w:sz w:val="28"/>
          <w:szCs w:val="28"/>
        </w:rPr>
        <w:lastRenderedPageBreak/>
        <w:t xml:space="preserve">не сприймайте мовчання за </w:t>
      </w:r>
      <w:r w:rsidR="00171791">
        <w:rPr>
          <w:sz w:val="28"/>
          <w:szCs w:val="28"/>
        </w:rPr>
        <w:t xml:space="preserve">не демонстрацію зневаги - </w:t>
      </w:r>
      <w:r w:rsidR="007C1C58" w:rsidRPr="003A0B68">
        <w:rPr>
          <w:sz w:val="28"/>
          <w:szCs w:val="28"/>
        </w:rPr>
        <w:t xml:space="preserve"> людина може просто зануритися у власні думки.</w:t>
      </w:r>
    </w:p>
    <w:p w14:paraId="653AF24C" w14:textId="77777777" w:rsidR="00241052" w:rsidRPr="004E210F" w:rsidRDefault="00E36B96" w:rsidP="0066195C">
      <w:pPr>
        <w:pStyle w:val="a4"/>
        <w:widowControl w:val="0"/>
        <w:numPr>
          <w:ilvl w:val="0"/>
          <w:numId w:val="21"/>
        </w:numPr>
        <w:tabs>
          <w:tab w:val="left" w:pos="993"/>
        </w:tabs>
        <w:spacing w:line="360" w:lineRule="auto"/>
        <w:ind w:left="426" w:hanging="426"/>
        <w:rPr>
          <w:sz w:val="28"/>
          <w:szCs w:val="28"/>
        </w:rPr>
      </w:pPr>
      <w:r>
        <w:rPr>
          <w:sz w:val="28"/>
          <w:szCs w:val="28"/>
        </w:rPr>
        <w:t>н</w:t>
      </w:r>
      <w:r w:rsidR="00241052">
        <w:rPr>
          <w:sz w:val="28"/>
          <w:szCs w:val="28"/>
        </w:rPr>
        <w:t xml:space="preserve">амагайтесь не </w:t>
      </w:r>
      <w:r w:rsidR="00241052" w:rsidRPr="004E210F">
        <w:rPr>
          <w:sz w:val="28"/>
          <w:szCs w:val="28"/>
        </w:rPr>
        <w:t>ка</w:t>
      </w:r>
      <w:r w:rsidR="00241052">
        <w:rPr>
          <w:sz w:val="28"/>
          <w:szCs w:val="28"/>
        </w:rPr>
        <w:t>зати</w:t>
      </w:r>
      <w:r w:rsidR="00241052" w:rsidRPr="004E210F">
        <w:rPr>
          <w:sz w:val="28"/>
          <w:szCs w:val="28"/>
        </w:rPr>
        <w:t xml:space="preserve">: "Я </w:t>
      </w:r>
      <w:r w:rsidR="00241052">
        <w:rPr>
          <w:sz w:val="28"/>
          <w:szCs w:val="28"/>
        </w:rPr>
        <w:t xml:space="preserve">так </w:t>
      </w:r>
      <w:r w:rsidR="00241052" w:rsidRPr="004E210F">
        <w:rPr>
          <w:sz w:val="28"/>
          <w:szCs w:val="28"/>
        </w:rPr>
        <w:t>добре розумію ваші почуття". Таке твердження часто служить ви</w:t>
      </w:r>
      <w:r w:rsidR="00241052" w:rsidRPr="004E210F">
        <w:rPr>
          <w:sz w:val="28"/>
          <w:szCs w:val="28"/>
        </w:rPr>
        <w:softHyphen/>
        <w:t>правданням ваших марних намагань переконати співрозмовника в тому, що ви його слу</w:t>
      </w:r>
      <w:r w:rsidR="00241052" w:rsidRPr="004E210F">
        <w:rPr>
          <w:sz w:val="28"/>
          <w:szCs w:val="28"/>
        </w:rPr>
        <w:softHyphen/>
        <w:t>хаєте і чуєте. Дізнатися ж про те, що думає, а тим паче відчуває співрозмовник, насправді дуже важко.</w:t>
      </w:r>
    </w:p>
    <w:p w14:paraId="216E3CA8" w14:textId="77777777" w:rsidR="000125E6" w:rsidRPr="000125E6" w:rsidRDefault="000125E6" w:rsidP="0066195C">
      <w:pPr>
        <w:widowControl w:val="0"/>
        <w:tabs>
          <w:tab w:val="left" w:pos="993"/>
        </w:tabs>
        <w:spacing w:line="360" w:lineRule="auto"/>
        <w:rPr>
          <w:sz w:val="28"/>
          <w:szCs w:val="28"/>
        </w:rPr>
      </w:pPr>
      <w:r>
        <w:rPr>
          <w:sz w:val="28"/>
          <w:szCs w:val="28"/>
        </w:rPr>
        <w:t xml:space="preserve">Є таке поняття як </w:t>
      </w:r>
      <w:r w:rsidR="00391DAE">
        <w:rPr>
          <w:sz w:val="28"/>
          <w:szCs w:val="28"/>
        </w:rPr>
        <w:t>:</w:t>
      </w:r>
      <w:r w:rsidRPr="00805B2D">
        <w:t>"</w:t>
      </w:r>
      <w:r w:rsidRPr="000125E6">
        <w:rPr>
          <w:sz w:val="28"/>
          <w:szCs w:val="28"/>
        </w:rPr>
        <w:t>Терплячий слухач"</w:t>
      </w:r>
      <w:r w:rsidR="00391DAE">
        <w:rPr>
          <w:sz w:val="28"/>
          <w:szCs w:val="28"/>
        </w:rPr>
        <w:t>. Це виступає важливою рисою управлінця у спілкуванні з громадянами.</w:t>
      </w:r>
      <w:r w:rsidRPr="000125E6">
        <w:rPr>
          <w:sz w:val="28"/>
          <w:szCs w:val="28"/>
        </w:rPr>
        <w:t xml:space="preserve"> </w:t>
      </w:r>
      <w:r w:rsidR="008B0EB4">
        <w:rPr>
          <w:sz w:val="28"/>
          <w:szCs w:val="28"/>
        </w:rPr>
        <w:t>Не треба плутати з</w:t>
      </w:r>
      <w:r w:rsidRPr="000125E6">
        <w:rPr>
          <w:sz w:val="28"/>
          <w:szCs w:val="28"/>
        </w:rPr>
        <w:t xml:space="preserve"> термін</w:t>
      </w:r>
      <w:r w:rsidR="008B0EB4">
        <w:rPr>
          <w:sz w:val="28"/>
          <w:szCs w:val="28"/>
        </w:rPr>
        <w:t xml:space="preserve">ом </w:t>
      </w:r>
      <w:r w:rsidRPr="000125E6">
        <w:rPr>
          <w:sz w:val="28"/>
          <w:szCs w:val="28"/>
        </w:rPr>
        <w:t xml:space="preserve"> "зануда", яким позначають ту</w:t>
      </w:r>
      <w:r w:rsidR="008B0EB4">
        <w:rPr>
          <w:sz w:val="28"/>
          <w:szCs w:val="28"/>
        </w:rPr>
        <w:t xml:space="preserve"> </w:t>
      </w:r>
      <w:r w:rsidRPr="000125E6">
        <w:rPr>
          <w:sz w:val="28"/>
          <w:szCs w:val="28"/>
        </w:rPr>
        <w:t>людину, що на запитання: "Як справи?" починає докладну розповідь про себе. Зазвичай при</w:t>
      </w:r>
      <w:r w:rsidR="00C466A2">
        <w:rPr>
          <w:sz w:val="28"/>
          <w:szCs w:val="28"/>
        </w:rPr>
        <w:t xml:space="preserve"> </w:t>
      </w:r>
      <w:r w:rsidRPr="000125E6">
        <w:rPr>
          <w:sz w:val="28"/>
          <w:szCs w:val="28"/>
        </w:rPr>
        <w:t xml:space="preserve">зустрічі </w:t>
      </w:r>
      <w:r w:rsidR="00C466A2">
        <w:rPr>
          <w:sz w:val="28"/>
          <w:szCs w:val="28"/>
        </w:rPr>
        <w:t xml:space="preserve">управлінця-громадянина </w:t>
      </w:r>
      <w:r w:rsidRPr="000125E6">
        <w:rPr>
          <w:sz w:val="28"/>
          <w:szCs w:val="28"/>
        </w:rPr>
        <w:t xml:space="preserve"> відбувається своєрідний </w:t>
      </w:r>
      <w:proofErr w:type="spellStart"/>
      <w:r w:rsidRPr="000125E6">
        <w:rPr>
          <w:sz w:val="28"/>
          <w:szCs w:val="28"/>
        </w:rPr>
        <w:t>мовний</w:t>
      </w:r>
      <w:proofErr w:type="spellEnd"/>
      <w:r w:rsidRPr="000125E6">
        <w:rPr>
          <w:sz w:val="28"/>
          <w:szCs w:val="28"/>
        </w:rPr>
        <w:t xml:space="preserve"> ритуал, </w:t>
      </w:r>
      <w:r w:rsidR="00C466A2">
        <w:rPr>
          <w:sz w:val="28"/>
          <w:szCs w:val="28"/>
        </w:rPr>
        <w:t xml:space="preserve">який назвали </w:t>
      </w:r>
      <w:proofErr w:type="spellStart"/>
      <w:r w:rsidR="00C466A2">
        <w:rPr>
          <w:sz w:val="28"/>
          <w:szCs w:val="28"/>
        </w:rPr>
        <w:t>м</w:t>
      </w:r>
      <w:r w:rsidRPr="000125E6">
        <w:rPr>
          <w:sz w:val="28"/>
          <w:szCs w:val="28"/>
        </w:rPr>
        <w:t>овним</w:t>
      </w:r>
      <w:proofErr w:type="spellEnd"/>
      <w:r w:rsidRPr="000125E6">
        <w:rPr>
          <w:sz w:val="28"/>
          <w:szCs w:val="28"/>
        </w:rPr>
        <w:t xml:space="preserve"> </w:t>
      </w:r>
      <w:proofErr w:type="spellStart"/>
      <w:r w:rsidRPr="000125E6">
        <w:rPr>
          <w:sz w:val="28"/>
          <w:szCs w:val="28"/>
        </w:rPr>
        <w:t>погладжуван</w:t>
      </w:r>
      <w:r w:rsidR="00C466A2">
        <w:rPr>
          <w:sz w:val="28"/>
          <w:szCs w:val="28"/>
        </w:rPr>
        <w:t>ням</w:t>
      </w:r>
      <w:proofErr w:type="spellEnd"/>
      <w:r w:rsidRPr="000125E6">
        <w:rPr>
          <w:sz w:val="28"/>
          <w:szCs w:val="28"/>
        </w:rPr>
        <w:t xml:space="preserve">. </w:t>
      </w:r>
      <w:r w:rsidR="00C466A2">
        <w:rPr>
          <w:sz w:val="28"/>
          <w:szCs w:val="28"/>
        </w:rPr>
        <w:t>Як от</w:t>
      </w:r>
      <w:r w:rsidRPr="000125E6">
        <w:rPr>
          <w:sz w:val="28"/>
          <w:szCs w:val="28"/>
        </w:rPr>
        <w:t>:</w:t>
      </w:r>
    </w:p>
    <w:p w14:paraId="1D19B3DA" w14:textId="77777777" w:rsidR="000125E6" w:rsidRPr="000125E6" w:rsidRDefault="00DC5A03" w:rsidP="00EF21ED">
      <w:pPr>
        <w:widowControl w:val="0"/>
        <w:tabs>
          <w:tab w:val="left" w:pos="993"/>
        </w:tabs>
        <w:spacing w:line="360" w:lineRule="auto"/>
        <w:jc w:val="both"/>
        <w:rPr>
          <w:sz w:val="28"/>
          <w:szCs w:val="28"/>
        </w:rPr>
      </w:pPr>
      <w:r>
        <w:rPr>
          <w:sz w:val="28"/>
          <w:szCs w:val="28"/>
        </w:rPr>
        <w:t>Управлінець</w:t>
      </w:r>
      <w:r w:rsidR="000125E6" w:rsidRPr="000125E6">
        <w:rPr>
          <w:sz w:val="28"/>
          <w:szCs w:val="28"/>
        </w:rPr>
        <w:t>: — Добрий день</w:t>
      </w:r>
      <w:r w:rsidR="0068028A">
        <w:rPr>
          <w:sz w:val="28"/>
          <w:szCs w:val="28"/>
        </w:rPr>
        <w:t>!</w:t>
      </w:r>
      <w:r w:rsidR="000125E6" w:rsidRPr="000125E6">
        <w:rPr>
          <w:sz w:val="28"/>
          <w:szCs w:val="28"/>
        </w:rPr>
        <w:t xml:space="preserve"> (перше "</w:t>
      </w:r>
      <w:proofErr w:type="spellStart"/>
      <w:r w:rsidR="000125E6" w:rsidRPr="000125E6">
        <w:rPr>
          <w:sz w:val="28"/>
          <w:szCs w:val="28"/>
        </w:rPr>
        <w:t>погладжування</w:t>
      </w:r>
      <w:proofErr w:type="spellEnd"/>
      <w:r w:rsidR="000125E6" w:rsidRPr="000125E6">
        <w:rPr>
          <w:sz w:val="28"/>
          <w:szCs w:val="28"/>
        </w:rPr>
        <w:t>").</w:t>
      </w:r>
    </w:p>
    <w:p w14:paraId="7E157C39" w14:textId="77777777" w:rsidR="000125E6" w:rsidRPr="000125E6" w:rsidRDefault="0055351A" w:rsidP="00EF21ED">
      <w:pPr>
        <w:widowControl w:val="0"/>
        <w:tabs>
          <w:tab w:val="left" w:pos="993"/>
        </w:tabs>
        <w:spacing w:line="360" w:lineRule="auto"/>
        <w:jc w:val="both"/>
        <w:rPr>
          <w:sz w:val="28"/>
          <w:szCs w:val="28"/>
        </w:rPr>
      </w:pPr>
      <w:r>
        <w:rPr>
          <w:sz w:val="28"/>
          <w:szCs w:val="28"/>
        </w:rPr>
        <w:t>Громадянин</w:t>
      </w:r>
      <w:r w:rsidR="000125E6" w:rsidRPr="000125E6">
        <w:rPr>
          <w:sz w:val="28"/>
          <w:szCs w:val="28"/>
        </w:rPr>
        <w:t>: — Добрий день</w:t>
      </w:r>
      <w:r w:rsidR="0068028A">
        <w:rPr>
          <w:sz w:val="28"/>
          <w:szCs w:val="28"/>
        </w:rPr>
        <w:t>!</w:t>
      </w:r>
      <w:r w:rsidR="000125E6" w:rsidRPr="000125E6">
        <w:rPr>
          <w:sz w:val="28"/>
          <w:szCs w:val="28"/>
        </w:rPr>
        <w:t xml:space="preserve"> ("</w:t>
      </w:r>
      <w:proofErr w:type="spellStart"/>
      <w:r w:rsidR="000125E6" w:rsidRPr="000125E6">
        <w:rPr>
          <w:sz w:val="28"/>
          <w:szCs w:val="28"/>
        </w:rPr>
        <w:t>погладжування</w:t>
      </w:r>
      <w:proofErr w:type="spellEnd"/>
      <w:r w:rsidR="000125E6" w:rsidRPr="000125E6">
        <w:rPr>
          <w:sz w:val="28"/>
          <w:szCs w:val="28"/>
        </w:rPr>
        <w:t>" — відповідь).</w:t>
      </w:r>
    </w:p>
    <w:p w14:paraId="194B823B" w14:textId="77777777" w:rsidR="000125E6" w:rsidRPr="000125E6" w:rsidRDefault="0055351A" w:rsidP="00EF21ED">
      <w:pPr>
        <w:widowControl w:val="0"/>
        <w:tabs>
          <w:tab w:val="left" w:pos="993"/>
        </w:tabs>
        <w:spacing w:line="360" w:lineRule="auto"/>
        <w:jc w:val="both"/>
        <w:rPr>
          <w:sz w:val="28"/>
          <w:szCs w:val="28"/>
        </w:rPr>
      </w:pPr>
      <w:r>
        <w:rPr>
          <w:sz w:val="28"/>
          <w:szCs w:val="28"/>
        </w:rPr>
        <w:t>Управлінець</w:t>
      </w:r>
      <w:r w:rsidRPr="000125E6">
        <w:rPr>
          <w:sz w:val="28"/>
          <w:szCs w:val="28"/>
        </w:rPr>
        <w:t>:</w:t>
      </w:r>
      <w:r w:rsidR="000125E6" w:rsidRPr="000125E6">
        <w:rPr>
          <w:sz w:val="28"/>
          <w:szCs w:val="28"/>
        </w:rPr>
        <w:t xml:space="preserve">— </w:t>
      </w:r>
      <w:r>
        <w:rPr>
          <w:sz w:val="28"/>
          <w:szCs w:val="28"/>
        </w:rPr>
        <w:t xml:space="preserve">У вас є справи до мене </w:t>
      </w:r>
      <w:r w:rsidR="000125E6" w:rsidRPr="000125E6">
        <w:rPr>
          <w:sz w:val="28"/>
          <w:szCs w:val="28"/>
        </w:rPr>
        <w:t>? ("</w:t>
      </w:r>
      <w:proofErr w:type="spellStart"/>
      <w:r w:rsidR="000125E6" w:rsidRPr="000125E6">
        <w:rPr>
          <w:sz w:val="28"/>
          <w:szCs w:val="28"/>
        </w:rPr>
        <w:t>погладжування</w:t>
      </w:r>
      <w:proofErr w:type="spellEnd"/>
      <w:r w:rsidR="000125E6" w:rsidRPr="000125E6">
        <w:rPr>
          <w:sz w:val="28"/>
          <w:szCs w:val="28"/>
        </w:rPr>
        <w:t>" — запитання).</w:t>
      </w:r>
    </w:p>
    <w:p w14:paraId="00CFDE17" w14:textId="77777777" w:rsidR="000125E6" w:rsidRPr="000125E6" w:rsidRDefault="0055351A" w:rsidP="00EF21ED">
      <w:pPr>
        <w:widowControl w:val="0"/>
        <w:tabs>
          <w:tab w:val="left" w:pos="993"/>
        </w:tabs>
        <w:spacing w:line="360" w:lineRule="auto"/>
        <w:jc w:val="both"/>
        <w:rPr>
          <w:sz w:val="28"/>
          <w:szCs w:val="28"/>
        </w:rPr>
      </w:pPr>
      <w:r>
        <w:rPr>
          <w:sz w:val="28"/>
          <w:szCs w:val="28"/>
        </w:rPr>
        <w:t>Громадянин</w:t>
      </w:r>
      <w:r w:rsidRPr="000125E6">
        <w:rPr>
          <w:sz w:val="28"/>
          <w:szCs w:val="28"/>
        </w:rPr>
        <w:t>:</w:t>
      </w:r>
      <w:r w:rsidR="000125E6" w:rsidRPr="000125E6">
        <w:rPr>
          <w:sz w:val="28"/>
          <w:szCs w:val="28"/>
        </w:rPr>
        <w:t xml:space="preserve"> — </w:t>
      </w:r>
      <w:r w:rsidR="00C12EB7">
        <w:rPr>
          <w:sz w:val="28"/>
          <w:szCs w:val="28"/>
        </w:rPr>
        <w:t>Так, звісно, хочу вашої консультації</w:t>
      </w:r>
      <w:r w:rsidR="000125E6" w:rsidRPr="000125E6">
        <w:rPr>
          <w:sz w:val="28"/>
          <w:szCs w:val="28"/>
        </w:rPr>
        <w:t xml:space="preserve"> ("</w:t>
      </w:r>
      <w:proofErr w:type="spellStart"/>
      <w:r w:rsidR="000125E6" w:rsidRPr="000125E6">
        <w:rPr>
          <w:sz w:val="28"/>
          <w:szCs w:val="28"/>
        </w:rPr>
        <w:t>погладжування</w:t>
      </w:r>
      <w:proofErr w:type="spellEnd"/>
      <w:r w:rsidR="000125E6" w:rsidRPr="000125E6">
        <w:rPr>
          <w:sz w:val="28"/>
          <w:szCs w:val="28"/>
        </w:rPr>
        <w:t>" — відповідь).</w:t>
      </w:r>
    </w:p>
    <w:p w14:paraId="4187C4DD" w14:textId="77777777" w:rsidR="000125E6" w:rsidRPr="000125E6" w:rsidRDefault="0055351A" w:rsidP="00EF21ED">
      <w:pPr>
        <w:widowControl w:val="0"/>
        <w:tabs>
          <w:tab w:val="left" w:pos="993"/>
        </w:tabs>
        <w:spacing w:line="360" w:lineRule="auto"/>
        <w:jc w:val="both"/>
        <w:rPr>
          <w:sz w:val="28"/>
          <w:szCs w:val="28"/>
        </w:rPr>
      </w:pPr>
      <w:r>
        <w:rPr>
          <w:sz w:val="28"/>
          <w:szCs w:val="28"/>
        </w:rPr>
        <w:t>Управлінець</w:t>
      </w:r>
      <w:r w:rsidRPr="000125E6">
        <w:rPr>
          <w:sz w:val="28"/>
          <w:szCs w:val="28"/>
        </w:rPr>
        <w:t>:</w:t>
      </w:r>
      <w:r w:rsidR="000125E6" w:rsidRPr="000125E6">
        <w:rPr>
          <w:sz w:val="28"/>
          <w:szCs w:val="28"/>
        </w:rPr>
        <w:t xml:space="preserve"> — Ну</w:t>
      </w:r>
      <w:r w:rsidR="00C12EB7">
        <w:rPr>
          <w:sz w:val="28"/>
          <w:szCs w:val="28"/>
        </w:rPr>
        <w:t xml:space="preserve"> то присідайте</w:t>
      </w:r>
      <w:r w:rsidR="007F2D2F">
        <w:rPr>
          <w:sz w:val="28"/>
          <w:szCs w:val="28"/>
        </w:rPr>
        <w:t xml:space="preserve"> і перейдемо до справи</w:t>
      </w:r>
      <w:r w:rsidR="000125E6" w:rsidRPr="000125E6">
        <w:rPr>
          <w:sz w:val="28"/>
          <w:szCs w:val="28"/>
        </w:rPr>
        <w:t>! ("</w:t>
      </w:r>
      <w:proofErr w:type="spellStart"/>
      <w:r w:rsidR="000125E6" w:rsidRPr="000125E6">
        <w:rPr>
          <w:sz w:val="28"/>
          <w:szCs w:val="28"/>
        </w:rPr>
        <w:t>погладжування</w:t>
      </w:r>
      <w:proofErr w:type="spellEnd"/>
      <w:r w:rsidR="000125E6" w:rsidRPr="000125E6">
        <w:rPr>
          <w:sz w:val="28"/>
          <w:szCs w:val="28"/>
        </w:rPr>
        <w:t>" — спонукання).</w:t>
      </w:r>
    </w:p>
    <w:p w14:paraId="10982815" w14:textId="77777777" w:rsidR="000125E6" w:rsidRPr="000125E6" w:rsidRDefault="0055351A" w:rsidP="00EF21ED">
      <w:pPr>
        <w:widowControl w:val="0"/>
        <w:tabs>
          <w:tab w:val="left" w:pos="993"/>
        </w:tabs>
        <w:spacing w:line="360" w:lineRule="auto"/>
        <w:jc w:val="both"/>
        <w:rPr>
          <w:sz w:val="28"/>
          <w:szCs w:val="28"/>
        </w:rPr>
      </w:pPr>
      <w:r>
        <w:rPr>
          <w:sz w:val="28"/>
          <w:szCs w:val="28"/>
        </w:rPr>
        <w:t>Громадянин</w:t>
      </w:r>
      <w:r w:rsidRPr="000125E6">
        <w:rPr>
          <w:sz w:val="28"/>
          <w:szCs w:val="28"/>
        </w:rPr>
        <w:t>:</w:t>
      </w:r>
      <w:r w:rsidR="000125E6" w:rsidRPr="000125E6">
        <w:rPr>
          <w:sz w:val="28"/>
          <w:szCs w:val="28"/>
        </w:rPr>
        <w:t>— Дякую</w:t>
      </w:r>
      <w:r w:rsidR="0068028A">
        <w:rPr>
          <w:sz w:val="28"/>
          <w:szCs w:val="28"/>
        </w:rPr>
        <w:t>!</w:t>
      </w:r>
      <w:r w:rsidR="000125E6" w:rsidRPr="000125E6">
        <w:rPr>
          <w:sz w:val="28"/>
          <w:szCs w:val="28"/>
        </w:rPr>
        <w:t xml:space="preserve"> ("</w:t>
      </w:r>
      <w:proofErr w:type="spellStart"/>
      <w:r w:rsidR="000125E6" w:rsidRPr="000125E6">
        <w:rPr>
          <w:sz w:val="28"/>
          <w:szCs w:val="28"/>
        </w:rPr>
        <w:t>погладжування</w:t>
      </w:r>
      <w:proofErr w:type="spellEnd"/>
      <w:r w:rsidR="000125E6" w:rsidRPr="000125E6">
        <w:rPr>
          <w:sz w:val="28"/>
          <w:szCs w:val="28"/>
        </w:rPr>
        <w:t>" — відповідь).</w:t>
      </w:r>
    </w:p>
    <w:p w14:paraId="38466BBF" w14:textId="77777777" w:rsidR="009866D3" w:rsidRDefault="0068028A" w:rsidP="0066195C">
      <w:pPr>
        <w:widowControl w:val="0"/>
        <w:tabs>
          <w:tab w:val="left" w:pos="993"/>
        </w:tabs>
        <w:spacing w:line="360" w:lineRule="auto"/>
        <w:ind w:firstLine="567"/>
        <w:jc w:val="both"/>
        <w:rPr>
          <w:sz w:val="28"/>
          <w:szCs w:val="28"/>
        </w:rPr>
      </w:pPr>
      <w:r>
        <w:rPr>
          <w:sz w:val="28"/>
          <w:szCs w:val="28"/>
        </w:rPr>
        <w:t>Якщо проаналізувати</w:t>
      </w:r>
      <w:r w:rsidR="00A6270B">
        <w:rPr>
          <w:sz w:val="28"/>
          <w:szCs w:val="28"/>
        </w:rPr>
        <w:t xml:space="preserve"> цю розмову</w:t>
      </w:r>
      <w:r>
        <w:rPr>
          <w:sz w:val="28"/>
          <w:szCs w:val="28"/>
        </w:rPr>
        <w:t>, то н</w:t>
      </w:r>
      <w:r w:rsidR="000125E6" w:rsidRPr="000125E6">
        <w:rPr>
          <w:sz w:val="28"/>
          <w:szCs w:val="28"/>
        </w:rPr>
        <w:t xml:space="preserve">а рівні змісту таке спілкування не має </w:t>
      </w:r>
      <w:r>
        <w:rPr>
          <w:sz w:val="28"/>
          <w:szCs w:val="28"/>
        </w:rPr>
        <w:t xml:space="preserve">великого </w:t>
      </w:r>
      <w:r w:rsidR="000125E6" w:rsidRPr="000125E6">
        <w:rPr>
          <w:sz w:val="28"/>
          <w:szCs w:val="28"/>
        </w:rPr>
        <w:t>значення, а на рівні стосунків такого роду формальні</w:t>
      </w:r>
      <w:r w:rsidR="00A6270B">
        <w:rPr>
          <w:sz w:val="28"/>
          <w:szCs w:val="28"/>
        </w:rPr>
        <w:t xml:space="preserve"> </w:t>
      </w:r>
      <w:r w:rsidR="000125E6" w:rsidRPr="000125E6">
        <w:rPr>
          <w:sz w:val="28"/>
          <w:szCs w:val="28"/>
        </w:rPr>
        <w:t>"</w:t>
      </w:r>
      <w:proofErr w:type="spellStart"/>
      <w:r w:rsidR="000125E6" w:rsidRPr="000125E6">
        <w:rPr>
          <w:sz w:val="28"/>
          <w:szCs w:val="28"/>
        </w:rPr>
        <w:t>погладжування</w:t>
      </w:r>
      <w:proofErr w:type="spellEnd"/>
      <w:r w:rsidR="000125E6" w:rsidRPr="000125E6">
        <w:rPr>
          <w:sz w:val="28"/>
          <w:szCs w:val="28"/>
        </w:rPr>
        <w:t xml:space="preserve">" </w:t>
      </w:r>
      <w:r w:rsidR="00171791">
        <w:rPr>
          <w:sz w:val="28"/>
          <w:szCs w:val="28"/>
        </w:rPr>
        <w:t>-</w:t>
      </w:r>
      <w:r w:rsidR="000125E6" w:rsidRPr="000125E6">
        <w:rPr>
          <w:sz w:val="28"/>
          <w:szCs w:val="28"/>
        </w:rPr>
        <w:t xml:space="preserve"> важливий сигнал, інформація про наявність/відсутність позитивного став</w:t>
      </w:r>
      <w:r w:rsidR="000125E6" w:rsidRPr="000125E6">
        <w:rPr>
          <w:sz w:val="28"/>
          <w:szCs w:val="28"/>
        </w:rPr>
        <w:softHyphen/>
        <w:t xml:space="preserve">лення </w:t>
      </w:r>
      <w:r w:rsidR="00A6270B">
        <w:rPr>
          <w:sz w:val="28"/>
          <w:szCs w:val="28"/>
        </w:rPr>
        <w:t>співрозмовників один до одного</w:t>
      </w:r>
      <w:r w:rsidR="000125E6" w:rsidRPr="000125E6">
        <w:rPr>
          <w:sz w:val="28"/>
          <w:szCs w:val="28"/>
        </w:rPr>
        <w:t>.</w:t>
      </w:r>
      <w:r w:rsidR="009866D3">
        <w:rPr>
          <w:sz w:val="28"/>
          <w:szCs w:val="28"/>
        </w:rPr>
        <w:t xml:space="preserve"> </w:t>
      </w:r>
      <w:r w:rsidR="000125E6" w:rsidRPr="000125E6">
        <w:rPr>
          <w:sz w:val="28"/>
          <w:szCs w:val="28"/>
        </w:rPr>
        <w:t>У цьому випадку правильно слухати — означає брати участь у прийнятому ритуалі щоден</w:t>
      </w:r>
      <w:r w:rsidR="000125E6" w:rsidRPr="000125E6">
        <w:rPr>
          <w:sz w:val="28"/>
          <w:szCs w:val="28"/>
        </w:rPr>
        <w:softHyphen/>
        <w:t>ного спіл</w:t>
      </w:r>
      <w:r w:rsidR="007E3843">
        <w:rPr>
          <w:sz w:val="28"/>
          <w:szCs w:val="28"/>
        </w:rPr>
        <w:t xml:space="preserve">кування, що передбачає </w:t>
      </w:r>
      <w:r w:rsidR="002700B4">
        <w:rPr>
          <w:sz w:val="28"/>
          <w:szCs w:val="28"/>
        </w:rPr>
        <w:t xml:space="preserve">такі механізми як: </w:t>
      </w:r>
      <w:r w:rsidR="002D6013">
        <w:rPr>
          <w:sz w:val="28"/>
          <w:szCs w:val="28"/>
        </w:rPr>
        <w:t>вислуховування, задоволення самовираження, емоції, позитивне налаштування</w:t>
      </w:r>
      <w:r w:rsidR="002700B4">
        <w:rPr>
          <w:sz w:val="28"/>
          <w:szCs w:val="28"/>
        </w:rPr>
        <w:t>: (</w:t>
      </w:r>
      <w:r w:rsidR="002D6013">
        <w:rPr>
          <w:sz w:val="28"/>
          <w:szCs w:val="28"/>
        </w:rPr>
        <w:t xml:space="preserve"> рис. 3.1</w:t>
      </w:r>
      <w:r w:rsidR="002700B4">
        <w:rPr>
          <w:sz w:val="28"/>
          <w:szCs w:val="28"/>
        </w:rPr>
        <w:t>)</w:t>
      </w:r>
      <w:r w:rsidR="002D6013">
        <w:rPr>
          <w:sz w:val="28"/>
          <w:szCs w:val="28"/>
        </w:rPr>
        <w:t>.</w:t>
      </w:r>
    </w:p>
    <w:p w14:paraId="00A0481F" w14:textId="77777777" w:rsidR="009866D3" w:rsidRDefault="007E3843" w:rsidP="0066195C">
      <w:pPr>
        <w:widowControl w:val="0"/>
        <w:tabs>
          <w:tab w:val="left" w:pos="993"/>
        </w:tabs>
        <w:spacing w:line="360" w:lineRule="auto"/>
        <w:jc w:val="center"/>
        <w:rPr>
          <w:sz w:val="28"/>
          <w:szCs w:val="28"/>
        </w:rPr>
      </w:pPr>
      <w:r>
        <w:rPr>
          <w:noProof/>
          <w:sz w:val="28"/>
          <w:szCs w:val="28"/>
        </w:rPr>
        <w:drawing>
          <wp:inline distT="0" distB="0" distL="0" distR="0" wp14:anchorId="21A233DD" wp14:editId="66AC7A07">
            <wp:extent cx="5887328" cy="950026"/>
            <wp:effectExtent l="19050" t="0" r="0" b="0"/>
            <wp:docPr id="3"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a:grayscl/>
                    </a:blip>
                    <a:srcRect l="30513" t="32414" r="31044" b="56551"/>
                    <a:stretch>
                      <a:fillRect/>
                    </a:stretch>
                  </pic:blipFill>
                  <pic:spPr bwMode="auto">
                    <a:xfrm>
                      <a:off x="0" y="0"/>
                      <a:ext cx="5887328" cy="950026"/>
                    </a:xfrm>
                    <a:prstGeom prst="rect">
                      <a:avLst/>
                    </a:prstGeom>
                    <a:noFill/>
                    <a:ln w="9525">
                      <a:noFill/>
                      <a:miter lim="800000"/>
                      <a:headEnd/>
                      <a:tailEnd/>
                    </a:ln>
                  </pic:spPr>
                </pic:pic>
              </a:graphicData>
            </a:graphic>
          </wp:inline>
        </w:drawing>
      </w:r>
    </w:p>
    <w:p w14:paraId="1FFB768D" w14:textId="77777777" w:rsidR="009866D3" w:rsidRDefault="002D6013" w:rsidP="0066195C">
      <w:pPr>
        <w:widowControl w:val="0"/>
        <w:tabs>
          <w:tab w:val="left" w:pos="993"/>
        </w:tabs>
        <w:spacing w:line="360" w:lineRule="auto"/>
        <w:ind w:firstLine="567"/>
        <w:jc w:val="center"/>
        <w:rPr>
          <w:b/>
          <w:szCs w:val="28"/>
        </w:rPr>
      </w:pPr>
      <w:r w:rsidRPr="002700B4">
        <w:rPr>
          <w:b/>
          <w:szCs w:val="28"/>
        </w:rPr>
        <w:t xml:space="preserve">Рис. 3.1 – Механізми </w:t>
      </w:r>
      <w:r w:rsidR="002700B4" w:rsidRPr="002700B4">
        <w:rPr>
          <w:b/>
          <w:szCs w:val="28"/>
        </w:rPr>
        <w:t>активного слухання</w:t>
      </w:r>
    </w:p>
    <w:p w14:paraId="0CFFB5ED" w14:textId="77777777" w:rsidR="002700B4" w:rsidRDefault="002700B4" w:rsidP="0066195C">
      <w:pPr>
        <w:widowControl w:val="0"/>
        <w:tabs>
          <w:tab w:val="left" w:pos="993"/>
        </w:tabs>
        <w:spacing w:line="360" w:lineRule="auto"/>
        <w:ind w:firstLine="567"/>
        <w:jc w:val="center"/>
        <w:rPr>
          <w:b/>
          <w:szCs w:val="28"/>
        </w:rPr>
      </w:pPr>
    </w:p>
    <w:p w14:paraId="48F2F4A4" w14:textId="77777777" w:rsidR="000125E6" w:rsidRPr="000125E6" w:rsidRDefault="00F37BB1" w:rsidP="0066195C">
      <w:pPr>
        <w:widowControl w:val="0"/>
        <w:tabs>
          <w:tab w:val="left" w:pos="993"/>
        </w:tabs>
        <w:spacing w:line="360" w:lineRule="auto"/>
        <w:ind w:firstLine="567"/>
        <w:jc w:val="both"/>
        <w:rPr>
          <w:sz w:val="28"/>
          <w:szCs w:val="28"/>
        </w:rPr>
      </w:pPr>
      <w:r>
        <w:rPr>
          <w:sz w:val="28"/>
          <w:szCs w:val="28"/>
        </w:rPr>
        <w:t>У</w:t>
      </w:r>
      <w:r w:rsidR="001E3B29">
        <w:rPr>
          <w:sz w:val="28"/>
          <w:szCs w:val="28"/>
        </w:rPr>
        <w:t>правлінцю і громадянину варто розуміти, що с</w:t>
      </w:r>
      <w:r w:rsidR="000125E6" w:rsidRPr="000125E6">
        <w:rPr>
          <w:sz w:val="28"/>
          <w:szCs w:val="28"/>
        </w:rPr>
        <w:t>лід не просто прислухатися до того, що говорять інші, а й проявляти зацікавленість до</w:t>
      </w:r>
      <w:r w:rsidR="001E3B29">
        <w:rPr>
          <w:sz w:val="28"/>
          <w:szCs w:val="28"/>
        </w:rPr>
        <w:t xml:space="preserve"> </w:t>
      </w:r>
      <w:r w:rsidR="000125E6" w:rsidRPr="000125E6">
        <w:rPr>
          <w:sz w:val="28"/>
          <w:szCs w:val="28"/>
        </w:rPr>
        <w:t>почутого та до висловлених співрозмовниками думок. Спробуйте поглянути на речі, про які вам</w:t>
      </w:r>
      <w:r w:rsidR="001E3B29">
        <w:rPr>
          <w:sz w:val="28"/>
          <w:szCs w:val="28"/>
        </w:rPr>
        <w:t xml:space="preserve"> </w:t>
      </w:r>
      <w:r w:rsidR="000125E6" w:rsidRPr="000125E6">
        <w:rPr>
          <w:sz w:val="28"/>
          <w:szCs w:val="28"/>
        </w:rPr>
        <w:t xml:space="preserve">говорять, очима інших. </w:t>
      </w:r>
      <w:r w:rsidR="00796A20">
        <w:rPr>
          <w:sz w:val="28"/>
          <w:szCs w:val="28"/>
        </w:rPr>
        <w:t>Н</w:t>
      </w:r>
      <w:r w:rsidR="001E3B29">
        <w:rPr>
          <w:sz w:val="28"/>
          <w:szCs w:val="28"/>
        </w:rPr>
        <w:t xml:space="preserve">амагайтеся </w:t>
      </w:r>
      <w:r w:rsidR="00796A20">
        <w:rPr>
          <w:sz w:val="28"/>
          <w:szCs w:val="28"/>
        </w:rPr>
        <w:t xml:space="preserve">проявити, </w:t>
      </w:r>
      <w:r w:rsidR="000125E6" w:rsidRPr="000125E6">
        <w:rPr>
          <w:sz w:val="28"/>
          <w:szCs w:val="28"/>
        </w:rPr>
        <w:t>наскільки це можливо, своє розуміння висловлених співроз</w:t>
      </w:r>
      <w:r w:rsidR="000125E6" w:rsidRPr="000125E6">
        <w:rPr>
          <w:sz w:val="28"/>
          <w:szCs w:val="28"/>
        </w:rPr>
        <w:softHyphen/>
        <w:t xml:space="preserve">мовником проблем, бажань, поглядів. Ви нічого не втратите, якщо підкреслите, що </w:t>
      </w:r>
      <w:r w:rsidR="00796A20">
        <w:rPr>
          <w:sz w:val="28"/>
          <w:szCs w:val="28"/>
        </w:rPr>
        <w:t xml:space="preserve">думки та </w:t>
      </w:r>
      <w:r w:rsidR="000125E6" w:rsidRPr="000125E6">
        <w:rPr>
          <w:sz w:val="28"/>
          <w:szCs w:val="28"/>
        </w:rPr>
        <w:t xml:space="preserve">пропозиції </w:t>
      </w:r>
      <w:r w:rsidR="00796A20">
        <w:rPr>
          <w:sz w:val="28"/>
          <w:szCs w:val="28"/>
        </w:rPr>
        <w:t>дуже цінні</w:t>
      </w:r>
      <w:r w:rsidR="000125E6" w:rsidRPr="000125E6">
        <w:rPr>
          <w:sz w:val="28"/>
          <w:szCs w:val="28"/>
        </w:rPr>
        <w:t>.</w:t>
      </w:r>
    </w:p>
    <w:p w14:paraId="2BA007DE" w14:textId="77777777" w:rsidR="001F7195" w:rsidRDefault="000125E6" w:rsidP="0066195C">
      <w:pPr>
        <w:widowControl w:val="0"/>
        <w:tabs>
          <w:tab w:val="left" w:pos="993"/>
        </w:tabs>
        <w:spacing w:line="360" w:lineRule="auto"/>
        <w:ind w:firstLine="567"/>
        <w:jc w:val="both"/>
        <w:rPr>
          <w:sz w:val="28"/>
          <w:szCs w:val="28"/>
        </w:rPr>
      </w:pPr>
      <w:r w:rsidRPr="000125E6">
        <w:rPr>
          <w:sz w:val="28"/>
          <w:szCs w:val="28"/>
        </w:rPr>
        <w:t>Не соромтеся говорити і про власні недоліки, коли ви вже перейшли на довірливий тон.</w:t>
      </w:r>
      <w:r w:rsidR="000078BA">
        <w:rPr>
          <w:sz w:val="28"/>
          <w:szCs w:val="28"/>
        </w:rPr>
        <w:t xml:space="preserve"> </w:t>
      </w:r>
      <w:r w:rsidRPr="000125E6">
        <w:rPr>
          <w:sz w:val="28"/>
          <w:szCs w:val="28"/>
        </w:rPr>
        <w:t>Це підніме вас в очах інших, зробить вас людянішим, а через це і в</w:t>
      </w:r>
      <w:r w:rsidR="00931206">
        <w:rPr>
          <w:sz w:val="28"/>
          <w:szCs w:val="28"/>
        </w:rPr>
        <w:t>ам будуть відповідати дові</w:t>
      </w:r>
      <w:r w:rsidR="00931206">
        <w:rPr>
          <w:sz w:val="28"/>
          <w:szCs w:val="28"/>
        </w:rPr>
        <w:softHyphen/>
        <w:t>рою. Важливо запам’ятати, що я</w:t>
      </w:r>
      <w:r w:rsidRPr="000125E6">
        <w:rPr>
          <w:sz w:val="28"/>
          <w:szCs w:val="28"/>
        </w:rPr>
        <w:t xml:space="preserve">кщо </w:t>
      </w:r>
      <w:r w:rsidR="001F7195">
        <w:rPr>
          <w:sz w:val="28"/>
          <w:szCs w:val="28"/>
        </w:rPr>
        <w:t xml:space="preserve">ви хочете </w:t>
      </w:r>
      <w:r w:rsidRPr="000125E6">
        <w:rPr>
          <w:sz w:val="28"/>
          <w:szCs w:val="28"/>
        </w:rPr>
        <w:t>подобатися людям, звертай</w:t>
      </w:r>
      <w:r w:rsidR="001F7195">
        <w:rPr>
          <w:sz w:val="28"/>
          <w:szCs w:val="28"/>
        </w:rPr>
        <w:t xml:space="preserve">теся </w:t>
      </w:r>
      <w:r w:rsidRPr="000125E6">
        <w:rPr>
          <w:sz w:val="28"/>
          <w:szCs w:val="28"/>
        </w:rPr>
        <w:t xml:space="preserve">до </w:t>
      </w:r>
      <w:r w:rsidR="001F7195">
        <w:rPr>
          <w:sz w:val="28"/>
          <w:szCs w:val="28"/>
        </w:rPr>
        <w:t xml:space="preserve">їх </w:t>
      </w:r>
      <w:r w:rsidRPr="000125E6">
        <w:rPr>
          <w:sz w:val="28"/>
          <w:szCs w:val="28"/>
        </w:rPr>
        <w:t>почуттів</w:t>
      </w:r>
      <w:r w:rsidR="001F7195">
        <w:rPr>
          <w:sz w:val="28"/>
          <w:szCs w:val="28"/>
        </w:rPr>
        <w:t xml:space="preserve">. </w:t>
      </w:r>
    </w:p>
    <w:p w14:paraId="355A87FF" w14:textId="77777777" w:rsidR="00EE6122" w:rsidRDefault="000125E6" w:rsidP="0066195C">
      <w:pPr>
        <w:widowControl w:val="0"/>
        <w:tabs>
          <w:tab w:val="left" w:pos="993"/>
        </w:tabs>
        <w:spacing w:line="360" w:lineRule="auto"/>
        <w:ind w:firstLine="567"/>
        <w:jc w:val="both"/>
        <w:rPr>
          <w:sz w:val="28"/>
          <w:szCs w:val="28"/>
        </w:rPr>
      </w:pPr>
      <w:r w:rsidRPr="000125E6">
        <w:rPr>
          <w:sz w:val="28"/>
          <w:szCs w:val="28"/>
        </w:rPr>
        <w:t>Щоб зрозуміти співрозмовника, слід передусім з'ясувати його мету. Потрібно пам'ятати, що</w:t>
      </w:r>
      <w:r w:rsidR="00143599">
        <w:rPr>
          <w:sz w:val="28"/>
          <w:szCs w:val="28"/>
        </w:rPr>
        <w:t xml:space="preserve"> </w:t>
      </w:r>
      <w:r w:rsidRPr="000125E6">
        <w:rPr>
          <w:sz w:val="28"/>
          <w:szCs w:val="28"/>
        </w:rPr>
        <w:t>в процесі спілкування людина зазвичай або має одночасно кілька цілей, або ж переключається</w:t>
      </w:r>
      <w:r w:rsidR="00962731">
        <w:rPr>
          <w:sz w:val="28"/>
          <w:szCs w:val="28"/>
        </w:rPr>
        <w:t xml:space="preserve"> </w:t>
      </w:r>
      <w:r w:rsidRPr="000125E6">
        <w:rPr>
          <w:sz w:val="28"/>
          <w:szCs w:val="28"/>
        </w:rPr>
        <w:t xml:space="preserve">з однієї мети на іншу. </w:t>
      </w:r>
    </w:p>
    <w:p w14:paraId="6D200BE3" w14:textId="77777777" w:rsidR="000125E6" w:rsidRPr="000125E6" w:rsidRDefault="000125E6" w:rsidP="0066195C">
      <w:pPr>
        <w:widowControl w:val="0"/>
        <w:tabs>
          <w:tab w:val="left" w:pos="993"/>
        </w:tabs>
        <w:spacing w:line="360" w:lineRule="auto"/>
        <w:ind w:firstLine="567"/>
        <w:jc w:val="both"/>
        <w:rPr>
          <w:sz w:val="28"/>
          <w:szCs w:val="28"/>
        </w:rPr>
      </w:pPr>
      <w:r w:rsidRPr="000125E6">
        <w:rPr>
          <w:sz w:val="28"/>
          <w:szCs w:val="28"/>
        </w:rPr>
        <w:t>В одних випадках співрозмовник хоче засвідчити свою повагу і підтримати</w:t>
      </w:r>
      <w:r w:rsidR="00962731">
        <w:rPr>
          <w:sz w:val="28"/>
          <w:szCs w:val="28"/>
        </w:rPr>
        <w:t xml:space="preserve"> </w:t>
      </w:r>
      <w:r w:rsidRPr="000125E6">
        <w:rPr>
          <w:sz w:val="28"/>
          <w:szCs w:val="28"/>
        </w:rPr>
        <w:t>взаємовідносини</w:t>
      </w:r>
      <w:r w:rsidR="00EE6122">
        <w:rPr>
          <w:sz w:val="28"/>
          <w:szCs w:val="28"/>
        </w:rPr>
        <w:t xml:space="preserve"> (соціальна мета)</w:t>
      </w:r>
      <w:r w:rsidRPr="000125E6">
        <w:rPr>
          <w:i/>
          <w:iCs/>
          <w:sz w:val="28"/>
          <w:szCs w:val="28"/>
        </w:rPr>
        <w:t>.</w:t>
      </w:r>
      <w:r w:rsidRPr="000125E6">
        <w:rPr>
          <w:sz w:val="28"/>
          <w:szCs w:val="28"/>
        </w:rPr>
        <w:t xml:space="preserve"> </w:t>
      </w:r>
      <w:r w:rsidR="004D5F81">
        <w:rPr>
          <w:sz w:val="28"/>
          <w:szCs w:val="28"/>
        </w:rPr>
        <w:t>Таке с</w:t>
      </w:r>
      <w:r w:rsidRPr="000125E6">
        <w:rPr>
          <w:sz w:val="28"/>
          <w:szCs w:val="28"/>
        </w:rPr>
        <w:t>оціальне спілкування передбачає, що співрозмовники го</w:t>
      </w:r>
      <w:r w:rsidRPr="000125E6">
        <w:rPr>
          <w:sz w:val="28"/>
          <w:szCs w:val="28"/>
        </w:rPr>
        <w:softHyphen/>
        <w:t>ворять і слухають по черзі, не перебиваючи одне одного.</w:t>
      </w:r>
    </w:p>
    <w:p w14:paraId="017503E5" w14:textId="77777777" w:rsidR="008426ED" w:rsidRPr="008426ED" w:rsidRDefault="000125E6" w:rsidP="0066195C">
      <w:pPr>
        <w:widowControl w:val="0"/>
        <w:tabs>
          <w:tab w:val="left" w:pos="993"/>
        </w:tabs>
        <w:spacing w:line="360" w:lineRule="auto"/>
        <w:ind w:firstLine="567"/>
        <w:jc w:val="both"/>
        <w:rPr>
          <w:sz w:val="28"/>
          <w:szCs w:val="28"/>
        </w:rPr>
      </w:pPr>
      <w:r w:rsidRPr="000125E6">
        <w:rPr>
          <w:sz w:val="28"/>
          <w:szCs w:val="28"/>
        </w:rPr>
        <w:t>В інших випадках співрозмовник намагається отримати необхідну йому інформацію</w:t>
      </w:r>
      <w:r w:rsidRPr="000125E6">
        <w:rPr>
          <w:i/>
          <w:iCs/>
          <w:sz w:val="28"/>
          <w:szCs w:val="28"/>
        </w:rPr>
        <w:t xml:space="preserve"> </w:t>
      </w:r>
      <w:r w:rsidRPr="00EE6122">
        <w:rPr>
          <w:iCs/>
          <w:sz w:val="28"/>
          <w:szCs w:val="28"/>
        </w:rPr>
        <w:t>(ін</w:t>
      </w:r>
      <w:r w:rsidRPr="00EE6122">
        <w:rPr>
          <w:iCs/>
          <w:sz w:val="28"/>
          <w:szCs w:val="28"/>
        </w:rPr>
        <w:softHyphen/>
        <w:t>формаційна мета</w:t>
      </w:r>
      <w:r w:rsidRPr="000125E6">
        <w:rPr>
          <w:i/>
          <w:iCs/>
          <w:sz w:val="28"/>
          <w:szCs w:val="28"/>
        </w:rPr>
        <w:t>).</w:t>
      </w:r>
      <w:r w:rsidRPr="000125E6">
        <w:rPr>
          <w:sz w:val="28"/>
          <w:szCs w:val="28"/>
        </w:rPr>
        <w:t xml:space="preserve"> У цьому випадку правильно слухати означає точно сприйняти мовлення</w:t>
      </w:r>
      <w:r w:rsidR="008426ED" w:rsidRPr="008426ED">
        <w:t xml:space="preserve"> </w:t>
      </w:r>
      <w:r w:rsidR="008426ED" w:rsidRPr="008426ED">
        <w:rPr>
          <w:sz w:val="28"/>
          <w:szCs w:val="28"/>
        </w:rPr>
        <w:t>співрозмовника, зрозуміти його зміст і запам’ятати. Отримуючи словесну інформацію, слід висловити короткі зауваження з приводу почутого. При цьому доцільним є перефразування, уточнення, резюмування.</w:t>
      </w:r>
    </w:p>
    <w:p w14:paraId="0123288F" w14:textId="77777777" w:rsidR="008426ED" w:rsidRPr="008426ED" w:rsidRDefault="008426ED" w:rsidP="0066195C">
      <w:pPr>
        <w:widowControl w:val="0"/>
        <w:tabs>
          <w:tab w:val="left" w:pos="993"/>
        </w:tabs>
        <w:spacing w:line="360" w:lineRule="auto"/>
        <w:ind w:firstLine="567"/>
        <w:jc w:val="both"/>
        <w:rPr>
          <w:sz w:val="28"/>
          <w:szCs w:val="28"/>
        </w:rPr>
      </w:pPr>
      <w:r w:rsidRPr="008426ED">
        <w:rPr>
          <w:sz w:val="28"/>
          <w:szCs w:val="28"/>
        </w:rPr>
        <w:t xml:space="preserve">Вирішення проблемної ситуації чи врегулювання конфлікту визначає прагнення обох партнерів  досягти  взаєморозуміння,  попри  гостру  потребу  одного  з  них  дати  волю  почуттям,  що переповнюють  його  (експресивна  мета).  Експресивне  спілкування  передбачає  застосування прийомів й уміння уважно мовчати, не втручаючись у мовлення співрозмовника, оскільки він і без того надто </w:t>
      </w:r>
      <w:proofErr w:type="spellStart"/>
      <w:r w:rsidRPr="008426ED">
        <w:rPr>
          <w:sz w:val="28"/>
          <w:szCs w:val="28"/>
        </w:rPr>
        <w:t>емоційно</w:t>
      </w:r>
      <w:proofErr w:type="spellEnd"/>
      <w:r w:rsidRPr="008426ED">
        <w:rPr>
          <w:sz w:val="28"/>
          <w:szCs w:val="28"/>
        </w:rPr>
        <w:t xml:space="preserve"> збуджений та саме через це йому важко формулювати свої думки. </w:t>
      </w:r>
    </w:p>
    <w:p w14:paraId="3CD7AA8D" w14:textId="77777777" w:rsidR="003F6BCF" w:rsidRPr="007F241C" w:rsidRDefault="003E4AB5" w:rsidP="0066195C">
      <w:pPr>
        <w:widowControl w:val="0"/>
        <w:spacing w:line="360" w:lineRule="auto"/>
        <w:ind w:firstLine="709"/>
        <w:jc w:val="both"/>
        <w:rPr>
          <w:rFonts w:eastAsia="Arial Unicode MS"/>
          <w:sz w:val="28"/>
          <w:szCs w:val="28"/>
        </w:rPr>
      </w:pPr>
      <w:r>
        <w:rPr>
          <w:rFonts w:eastAsia="Arial Unicode MS"/>
          <w:sz w:val="28"/>
          <w:szCs w:val="28"/>
        </w:rPr>
        <w:t>М</w:t>
      </w:r>
      <w:r w:rsidR="003F6BCF">
        <w:rPr>
          <w:rFonts w:eastAsia="Arial Unicode MS"/>
          <w:sz w:val="28"/>
          <w:szCs w:val="28"/>
        </w:rPr>
        <w:t xml:space="preserve">ожемо </w:t>
      </w:r>
      <w:r>
        <w:rPr>
          <w:rFonts w:eastAsia="Arial Unicode MS"/>
          <w:sz w:val="28"/>
          <w:szCs w:val="28"/>
        </w:rPr>
        <w:t>сказати, що д</w:t>
      </w:r>
      <w:r w:rsidR="003F6BCF" w:rsidRPr="007F241C">
        <w:rPr>
          <w:rFonts w:eastAsia="Arial Unicode MS"/>
          <w:sz w:val="28"/>
          <w:szCs w:val="28"/>
        </w:rPr>
        <w:t xml:space="preserve">опомогти в такій ситуації покликана </w:t>
      </w:r>
      <w:r w:rsidR="003F6BCF" w:rsidRPr="003E4AB5">
        <w:rPr>
          <w:rFonts w:eastAsia="Arial Unicode MS"/>
          <w:bCs/>
          <w:sz w:val="28"/>
          <w:szCs w:val="28"/>
        </w:rPr>
        <w:t>стратегія діа</w:t>
      </w:r>
      <w:r w:rsidR="003F6BCF" w:rsidRPr="003E4AB5">
        <w:rPr>
          <w:rFonts w:eastAsia="Arial Unicode MS"/>
          <w:bCs/>
          <w:sz w:val="28"/>
          <w:szCs w:val="28"/>
        </w:rPr>
        <w:lastRenderedPageBreak/>
        <w:t>логу, обговорення відносин.</w:t>
      </w:r>
      <w:r w:rsidR="003F6BCF" w:rsidRPr="003E4AB5">
        <w:rPr>
          <w:rFonts w:eastAsia="Arial Unicode MS"/>
          <w:sz w:val="28"/>
          <w:szCs w:val="28"/>
        </w:rPr>
        <w:t xml:space="preserve"> </w:t>
      </w:r>
      <w:r w:rsidR="003F6BCF" w:rsidRPr="007F241C">
        <w:rPr>
          <w:rFonts w:eastAsia="Arial Unicode MS"/>
          <w:sz w:val="28"/>
          <w:szCs w:val="28"/>
        </w:rPr>
        <w:t>У жодному разі не можна ігнорувати накопичуване сторонами напруження</w:t>
      </w:r>
      <w:r>
        <w:rPr>
          <w:rFonts w:eastAsia="Arial Unicode MS"/>
          <w:sz w:val="28"/>
          <w:szCs w:val="28"/>
        </w:rPr>
        <w:t>. Варто сторонам</w:t>
      </w:r>
      <w:r w:rsidR="003F6BCF" w:rsidRPr="007F241C">
        <w:rPr>
          <w:rFonts w:eastAsia="Arial Unicode MS"/>
          <w:sz w:val="28"/>
          <w:szCs w:val="28"/>
        </w:rPr>
        <w:t xml:space="preserve"> обговорити, розібратися в </w:t>
      </w:r>
      <w:r>
        <w:rPr>
          <w:rFonts w:eastAsia="Arial Unicode MS"/>
          <w:sz w:val="28"/>
          <w:szCs w:val="28"/>
        </w:rPr>
        <w:t>ситуації</w:t>
      </w:r>
      <w:r w:rsidR="003F6BCF" w:rsidRPr="007F241C">
        <w:rPr>
          <w:rFonts w:eastAsia="Arial Unicode MS"/>
          <w:sz w:val="28"/>
          <w:szCs w:val="28"/>
        </w:rPr>
        <w:t xml:space="preserve"> що не так, вибачитися за ті дії, які були несправедливими, відновити розуміння суті інших дій тощо. Обговорюйте зі своїми співро</w:t>
      </w:r>
      <w:r w:rsidR="00FF0404">
        <w:rPr>
          <w:rFonts w:eastAsia="Arial Unicode MS"/>
          <w:sz w:val="28"/>
          <w:szCs w:val="28"/>
        </w:rPr>
        <w:t>змовниками</w:t>
      </w:r>
      <w:r w:rsidR="003F6BCF" w:rsidRPr="007F241C">
        <w:rPr>
          <w:rFonts w:eastAsia="Arial Unicode MS"/>
          <w:sz w:val="28"/>
          <w:szCs w:val="28"/>
        </w:rPr>
        <w:t xml:space="preserve"> що сталося, чому вони почали віддалятися, чому тремтять у вашій присутності або стискають зуби, стискають кулаки. Тільки розмова про відносини, коли обидві сторони немов би дивляться на ці відносини зверху, допомагає усунути бар’єри, що </w:t>
      </w:r>
      <w:proofErr w:type="spellStart"/>
      <w:r w:rsidR="00FF0404">
        <w:rPr>
          <w:rFonts w:eastAsia="Arial Unicode MS"/>
          <w:sz w:val="28"/>
          <w:szCs w:val="28"/>
        </w:rPr>
        <w:t>зявилися</w:t>
      </w:r>
      <w:proofErr w:type="spellEnd"/>
      <w:r w:rsidR="003F6BCF" w:rsidRPr="007F241C">
        <w:rPr>
          <w:rFonts w:eastAsia="Arial Unicode MS"/>
          <w:sz w:val="28"/>
          <w:szCs w:val="28"/>
        </w:rPr>
        <w:t xml:space="preserve"> в комунікації між ними. </w:t>
      </w:r>
    </w:p>
    <w:p w14:paraId="38B6B5D4" w14:textId="77777777" w:rsidR="00ED1009" w:rsidRPr="005B2357" w:rsidRDefault="00FF0404" w:rsidP="0066195C">
      <w:pPr>
        <w:widowControl w:val="0"/>
        <w:tabs>
          <w:tab w:val="left" w:pos="993"/>
        </w:tabs>
        <w:spacing w:line="360" w:lineRule="auto"/>
        <w:ind w:firstLine="567"/>
        <w:jc w:val="both"/>
        <w:rPr>
          <w:sz w:val="28"/>
          <w:szCs w:val="28"/>
        </w:rPr>
      </w:pPr>
      <w:r>
        <w:rPr>
          <w:sz w:val="28"/>
          <w:szCs w:val="28"/>
        </w:rPr>
        <w:t>В</w:t>
      </w:r>
      <w:r w:rsidR="000A4330">
        <w:rPr>
          <w:sz w:val="28"/>
          <w:szCs w:val="28"/>
        </w:rPr>
        <w:t xml:space="preserve">ажливе також схвалення співрозмовника. </w:t>
      </w:r>
      <w:r w:rsidR="008426ED" w:rsidRPr="008426ED">
        <w:rPr>
          <w:sz w:val="28"/>
          <w:szCs w:val="28"/>
        </w:rPr>
        <w:t>Необхідно висловити своє розуміння почутого і схвалити поведінку партнера по розмові.</w:t>
      </w:r>
      <w:r w:rsidR="0006034E">
        <w:rPr>
          <w:sz w:val="28"/>
          <w:szCs w:val="28"/>
        </w:rPr>
        <w:t xml:space="preserve"> </w:t>
      </w:r>
      <w:r w:rsidR="008426ED" w:rsidRPr="008426ED">
        <w:rPr>
          <w:sz w:val="28"/>
          <w:szCs w:val="28"/>
        </w:rPr>
        <w:t>Можливо, що учасник процесу спілкування ставить певні вимоги, звертається зі скаргою чи з проханням, примушуючи вас не лише уважно слухати, але й піти йому назустріч (спонукальна мета). У такій комунікативній ситуації незмінними стають прийоми слухання, заснованого на співпереживанні чи розумінні почуттів іншого. Слід дати зрозуміти співрозмовнику, що ви поділяєте його почуття.</w:t>
      </w:r>
    </w:p>
    <w:p w14:paraId="546A65FF" w14:textId="77777777" w:rsidR="000929BB" w:rsidRPr="000929BB" w:rsidRDefault="000929BB" w:rsidP="0066195C">
      <w:pPr>
        <w:widowControl w:val="0"/>
        <w:tabs>
          <w:tab w:val="left" w:pos="993"/>
        </w:tabs>
        <w:spacing w:line="360" w:lineRule="auto"/>
        <w:ind w:firstLine="567"/>
        <w:jc w:val="both"/>
        <w:rPr>
          <w:sz w:val="28"/>
          <w:szCs w:val="28"/>
        </w:rPr>
      </w:pPr>
      <w:r>
        <w:rPr>
          <w:sz w:val="28"/>
          <w:szCs w:val="28"/>
        </w:rPr>
        <w:t xml:space="preserve">Без сумніву, </w:t>
      </w:r>
      <w:r w:rsidRPr="000929BB">
        <w:rPr>
          <w:sz w:val="28"/>
          <w:szCs w:val="28"/>
        </w:rPr>
        <w:t>стати хорошим слухачем необхідно і можливо. Для цього потріб</w:t>
      </w:r>
      <w:r>
        <w:rPr>
          <w:sz w:val="28"/>
          <w:szCs w:val="28"/>
        </w:rPr>
        <w:t>но завжди використо</w:t>
      </w:r>
      <w:r w:rsidRPr="000929BB">
        <w:rPr>
          <w:sz w:val="28"/>
          <w:szCs w:val="28"/>
        </w:rPr>
        <w:t xml:space="preserve">вувати </w:t>
      </w:r>
      <w:r w:rsidR="00C8721B">
        <w:rPr>
          <w:sz w:val="28"/>
          <w:szCs w:val="28"/>
        </w:rPr>
        <w:t>12 важливих</w:t>
      </w:r>
      <w:r w:rsidRPr="000929BB">
        <w:rPr>
          <w:sz w:val="28"/>
          <w:szCs w:val="28"/>
        </w:rPr>
        <w:t xml:space="preserve"> технічн</w:t>
      </w:r>
      <w:r w:rsidR="00C8721B">
        <w:rPr>
          <w:sz w:val="28"/>
          <w:szCs w:val="28"/>
        </w:rPr>
        <w:t>их</w:t>
      </w:r>
      <w:r w:rsidRPr="000929BB">
        <w:rPr>
          <w:sz w:val="28"/>
          <w:szCs w:val="28"/>
        </w:rPr>
        <w:t xml:space="preserve"> прийом</w:t>
      </w:r>
      <w:r w:rsidR="00C8721B">
        <w:rPr>
          <w:sz w:val="28"/>
          <w:szCs w:val="28"/>
        </w:rPr>
        <w:t>ів</w:t>
      </w:r>
      <w:r w:rsidRPr="000929BB">
        <w:rPr>
          <w:sz w:val="28"/>
          <w:szCs w:val="28"/>
        </w:rPr>
        <w:t xml:space="preserve"> ефективного слухання</w:t>
      </w:r>
      <w:r w:rsidR="00C14215">
        <w:rPr>
          <w:rStyle w:val="ad"/>
          <w:sz w:val="28"/>
          <w:szCs w:val="28"/>
        </w:rPr>
        <w:footnoteReference w:id="40"/>
      </w:r>
      <w:r w:rsidRPr="000929BB">
        <w:rPr>
          <w:sz w:val="28"/>
          <w:szCs w:val="28"/>
        </w:rPr>
        <w:t>:</w:t>
      </w:r>
    </w:p>
    <w:p w14:paraId="10D7DBA1" w14:textId="77777777" w:rsidR="000929BB" w:rsidRPr="000929BB" w:rsidRDefault="00E5373C" w:rsidP="0066195C">
      <w:pPr>
        <w:widowControl w:val="0"/>
        <w:tabs>
          <w:tab w:val="left" w:pos="993"/>
        </w:tabs>
        <w:spacing w:line="360" w:lineRule="auto"/>
        <w:ind w:firstLine="567"/>
        <w:jc w:val="both"/>
        <w:rPr>
          <w:sz w:val="28"/>
          <w:szCs w:val="28"/>
        </w:rPr>
      </w:pPr>
      <w:r>
        <w:rPr>
          <w:sz w:val="28"/>
          <w:szCs w:val="28"/>
        </w:rPr>
        <w:t>1.</w:t>
      </w:r>
      <w:r w:rsidR="000929BB" w:rsidRPr="000929BB">
        <w:rPr>
          <w:sz w:val="28"/>
          <w:szCs w:val="28"/>
        </w:rPr>
        <w:t xml:space="preserve">  Проаналізуйте вашу манеру слухати. Які ваші сильні сторони? Яких по</w:t>
      </w:r>
      <w:r w:rsidR="000929BB">
        <w:rPr>
          <w:sz w:val="28"/>
          <w:szCs w:val="28"/>
        </w:rPr>
        <w:t>милок припускає</w:t>
      </w:r>
      <w:r w:rsidR="000929BB" w:rsidRPr="000929BB">
        <w:rPr>
          <w:sz w:val="28"/>
          <w:szCs w:val="28"/>
        </w:rPr>
        <w:t>тесь?</w:t>
      </w:r>
    </w:p>
    <w:p w14:paraId="441169DC" w14:textId="77777777" w:rsidR="000929BB" w:rsidRPr="000929BB" w:rsidRDefault="00E5373C" w:rsidP="0066195C">
      <w:pPr>
        <w:widowControl w:val="0"/>
        <w:tabs>
          <w:tab w:val="left" w:pos="993"/>
        </w:tabs>
        <w:spacing w:line="360" w:lineRule="auto"/>
        <w:ind w:firstLine="567"/>
        <w:jc w:val="both"/>
        <w:rPr>
          <w:sz w:val="28"/>
          <w:szCs w:val="28"/>
        </w:rPr>
      </w:pPr>
      <w:r>
        <w:rPr>
          <w:sz w:val="28"/>
          <w:szCs w:val="28"/>
        </w:rPr>
        <w:t>2.</w:t>
      </w:r>
      <w:r w:rsidR="000929BB" w:rsidRPr="000929BB">
        <w:rPr>
          <w:sz w:val="28"/>
          <w:szCs w:val="28"/>
        </w:rPr>
        <w:t xml:space="preserve">  Будьте уважні до співрозмовника. Поверніться обличчям до мовця, підтримуйте з ним візуальний контакт. Переконайтесь у тому, що ваша поза, міміка, жести свідчать про те, що ви уважно слухаєте.</w:t>
      </w:r>
    </w:p>
    <w:p w14:paraId="6B16E381" w14:textId="77777777" w:rsidR="000929BB" w:rsidRPr="000929BB" w:rsidRDefault="00E5373C" w:rsidP="0066195C">
      <w:pPr>
        <w:widowControl w:val="0"/>
        <w:tabs>
          <w:tab w:val="left" w:pos="993"/>
        </w:tabs>
        <w:spacing w:line="360" w:lineRule="auto"/>
        <w:ind w:firstLine="567"/>
        <w:jc w:val="both"/>
        <w:rPr>
          <w:sz w:val="28"/>
          <w:szCs w:val="28"/>
        </w:rPr>
      </w:pPr>
      <w:r>
        <w:rPr>
          <w:sz w:val="28"/>
          <w:szCs w:val="28"/>
        </w:rPr>
        <w:t>3.</w:t>
      </w:r>
      <w:r w:rsidR="000929BB" w:rsidRPr="000929BB">
        <w:rPr>
          <w:sz w:val="28"/>
          <w:szCs w:val="28"/>
        </w:rPr>
        <w:t xml:space="preserve">  Зосередьтеся на тому, що вам говорить співрозмовник.</w:t>
      </w:r>
    </w:p>
    <w:p w14:paraId="6822A9BF" w14:textId="77777777" w:rsidR="000929BB" w:rsidRPr="000929BB" w:rsidRDefault="00E5373C" w:rsidP="0066195C">
      <w:pPr>
        <w:widowControl w:val="0"/>
        <w:tabs>
          <w:tab w:val="left" w:pos="993"/>
        </w:tabs>
        <w:spacing w:line="360" w:lineRule="auto"/>
        <w:ind w:firstLine="567"/>
        <w:jc w:val="both"/>
        <w:rPr>
          <w:sz w:val="28"/>
          <w:szCs w:val="28"/>
        </w:rPr>
      </w:pPr>
      <w:r>
        <w:rPr>
          <w:sz w:val="28"/>
          <w:szCs w:val="28"/>
        </w:rPr>
        <w:t>4.</w:t>
      </w:r>
      <w:r w:rsidR="000929BB" w:rsidRPr="000929BB">
        <w:rPr>
          <w:sz w:val="28"/>
          <w:szCs w:val="28"/>
        </w:rPr>
        <w:t xml:space="preserve">  Намагайтесь зрозуміти не лише зміст повідомлення співрозмовника, але і його почуття.</w:t>
      </w:r>
    </w:p>
    <w:p w14:paraId="14D6F528" w14:textId="77777777" w:rsidR="000929BB" w:rsidRPr="000929BB" w:rsidRDefault="004917F8" w:rsidP="0066195C">
      <w:pPr>
        <w:widowControl w:val="0"/>
        <w:tabs>
          <w:tab w:val="left" w:pos="993"/>
        </w:tabs>
        <w:spacing w:line="360" w:lineRule="auto"/>
        <w:ind w:firstLine="567"/>
        <w:jc w:val="both"/>
        <w:rPr>
          <w:sz w:val="28"/>
          <w:szCs w:val="28"/>
        </w:rPr>
      </w:pPr>
      <w:r>
        <w:rPr>
          <w:sz w:val="28"/>
          <w:szCs w:val="28"/>
        </w:rPr>
        <w:t>5.</w:t>
      </w:r>
      <w:r w:rsidR="000929BB" w:rsidRPr="000929BB">
        <w:rPr>
          <w:sz w:val="28"/>
          <w:szCs w:val="28"/>
        </w:rPr>
        <w:t xml:space="preserve">  Спостерігайте за невербальними сигналами мовця (вираз обличчя, жес</w:t>
      </w:r>
      <w:r w:rsidR="000929BB">
        <w:rPr>
          <w:sz w:val="28"/>
          <w:szCs w:val="28"/>
        </w:rPr>
        <w:t>ти, поза), пам’я</w:t>
      </w:r>
      <w:r w:rsidR="000929BB" w:rsidRPr="000929BB">
        <w:rPr>
          <w:sz w:val="28"/>
          <w:szCs w:val="28"/>
        </w:rPr>
        <w:t xml:space="preserve">таючи, що іноді вербальні та невербальні засоби, якими він </w:t>
      </w:r>
      <w:r w:rsidR="000929BB" w:rsidRPr="000929BB">
        <w:rPr>
          <w:sz w:val="28"/>
          <w:szCs w:val="28"/>
        </w:rPr>
        <w:lastRenderedPageBreak/>
        <w:t>користується, можуть бути неадекватними.</w:t>
      </w:r>
    </w:p>
    <w:p w14:paraId="1587C12C" w14:textId="77777777" w:rsidR="000929BB" w:rsidRPr="000929BB" w:rsidRDefault="004917F8" w:rsidP="0066195C">
      <w:pPr>
        <w:widowControl w:val="0"/>
        <w:tabs>
          <w:tab w:val="left" w:pos="993"/>
        </w:tabs>
        <w:spacing w:line="360" w:lineRule="auto"/>
        <w:ind w:firstLine="567"/>
        <w:jc w:val="both"/>
        <w:rPr>
          <w:sz w:val="28"/>
          <w:szCs w:val="28"/>
        </w:rPr>
      </w:pPr>
      <w:r>
        <w:rPr>
          <w:sz w:val="28"/>
          <w:szCs w:val="28"/>
        </w:rPr>
        <w:t>6.</w:t>
      </w:r>
      <w:r w:rsidR="000929BB" w:rsidRPr="000929BB">
        <w:rPr>
          <w:sz w:val="28"/>
          <w:szCs w:val="28"/>
        </w:rPr>
        <w:t xml:space="preserve">  Дотримуйтеся схвальної установки щодо співрозмовни</w:t>
      </w:r>
      <w:r w:rsidR="000929BB">
        <w:rPr>
          <w:sz w:val="28"/>
          <w:szCs w:val="28"/>
        </w:rPr>
        <w:t>ка. Чим більше мовець відчувати</w:t>
      </w:r>
      <w:r w:rsidR="000929BB" w:rsidRPr="000929BB">
        <w:rPr>
          <w:sz w:val="28"/>
          <w:szCs w:val="28"/>
        </w:rPr>
        <w:t>ме ваше схвалення, тим точніше він висловить те, що бажає сказати.</w:t>
      </w:r>
      <w:r w:rsidR="00A75239">
        <w:rPr>
          <w:sz w:val="28"/>
          <w:szCs w:val="28"/>
        </w:rPr>
        <w:t xml:space="preserve"> </w:t>
      </w:r>
      <w:r w:rsidR="000929BB" w:rsidRPr="000929BB">
        <w:rPr>
          <w:sz w:val="28"/>
          <w:szCs w:val="28"/>
        </w:rPr>
        <w:t xml:space="preserve"> Намагайтеся висловлювати розуміння, підтримуйте атмосферу довірливого спілкування.</w:t>
      </w:r>
    </w:p>
    <w:p w14:paraId="140A6CF5" w14:textId="77777777" w:rsidR="000929BB" w:rsidRPr="000929BB" w:rsidRDefault="00A75239" w:rsidP="0066195C">
      <w:pPr>
        <w:widowControl w:val="0"/>
        <w:tabs>
          <w:tab w:val="left" w:pos="993"/>
        </w:tabs>
        <w:spacing w:line="360" w:lineRule="auto"/>
        <w:ind w:firstLine="567"/>
        <w:jc w:val="both"/>
        <w:rPr>
          <w:sz w:val="28"/>
          <w:szCs w:val="28"/>
        </w:rPr>
      </w:pPr>
      <w:r>
        <w:rPr>
          <w:sz w:val="28"/>
          <w:szCs w:val="28"/>
        </w:rPr>
        <w:t>7</w:t>
      </w:r>
      <w:r w:rsidR="004917F8">
        <w:rPr>
          <w:sz w:val="28"/>
          <w:szCs w:val="28"/>
        </w:rPr>
        <w:t>.</w:t>
      </w:r>
      <w:r w:rsidR="000929BB" w:rsidRPr="000929BB">
        <w:rPr>
          <w:sz w:val="28"/>
          <w:szCs w:val="28"/>
        </w:rPr>
        <w:t xml:space="preserve">  Не перебивайте співрозмовника без потреби. Якщо ж в</w:t>
      </w:r>
      <w:r w:rsidR="000929BB">
        <w:rPr>
          <w:sz w:val="28"/>
          <w:szCs w:val="28"/>
        </w:rPr>
        <w:t>и це зробили, то посприяйте від</w:t>
      </w:r>
      <w:r w:rsidR="000929BB" w:rsidRPr="000929BB">
        <w:rPr>
          <w:sz w:val="28"/>
          <w:szCs w:val="28"/>
        </w:rPr>
        <w:t>новленню перерваного вами ж ходу його думок.</w:t>
      </w:r>
    </w:p>
    <w:p w14:paraId="6F02C0C7" w14:textId="77777777" w:rsidR="000929BB" w:rsidRPr="000929BB" w:rsidRDefault="00A75239" w:rsidP="0066195C">
      <w:pPr>
        <w:widowControl w:val="0"/>
        <w:tabs>
          <w:tab w:val="left" w:pos="993"/>
        </w:tabs>
        <w:spacing w:line="360" w:lineRule="auto"/>
        <w:ind w:firstLine="567"/>
        <w:jc w:val="both"/>
        <w:rPr>
          <w:sz w:val="28"/>
          <w:szCs w:val="28"/>
        </w:rPr>
      </w:pPr>
      <w:r>
        <w:rPr>
          <w:sz w:val="28"/>
          <w:szCs w:val="28"/>
        </w:rPr>
        <w:t>8</w:t>
      </w:r>
      <w:r w:rsidR="004917F8">
        <w:rPr>
          <w:sz w:val="28"/>
          <w:szCs w:val="28"/>
        </w:rPr>
        <w:t>.</w:t>
      </w:r>
      <w:r w:rsidR="000929BB" w:rsidRPr="000929BB">
        <w:rPr>
          <w:sz w:val="28"/>
          <w:szCs w:val="28"/>
        </w:rPr>
        <w:t xml:space="preserve">  Не будьте надто чутливі до емоційних слів, інакше можете втратити зміст сказаного.</w:t>
      </w:r>
    </w:p>
    <w:p w14:paraId="57AA80F6" w14:textId="77777777" w:rsidR="000929BB" w:rsidRPr="000929BB" w:rsidRDefault="00A75239" w:rsidP="0066195C">
      <w:pPr>
        <w:widowControl w:val="0"/>
        <w:tabs>
          <w:tab w:val="left" w:pos="993"/>
        </w:tabs>
        <w:spacing w:line="360" w:lineRule="auto"/>
        <w:ind w:firstLine="567"/>
        <w:jc w:val="both"/>
        <w:rPr>
          <w:sz w:val="28"/>
          <w:szCs w:val="28"/>
        </w:rPr>
      </w:pPr>
      <w:r>
        <w:rPr>
          <w:sz w:val="28"/>
          <w:szCs w:val="28"/>
        </w:rPr>
        <w:t>9</w:t>
      </w:r>
      <w:r w:rsidR="004917F8">
        <w:rPr>
          <w:sz w:val="28"/>
          <w:szCs w:val="28"/>
        </w:rPr>
        <w:t>.</w:t>
      </w:r>
      <w:r w:rsidR="000929BB" w:rsidRPr="000929BB">
        <w:rPr>
          <w:sz w:val="28"/>
          <w:szCs w:val="28"/>
        </w:rPr>
        <w:t xml:space="preserve">  Не прикидайтеся, що слухаєте. Це сприймається як образа.</w:t>
      </w:r>
    </w:p>
    <w:p w14:paraId="43224225" w14:textId="77777777" w:rsidR="000929BB" w:rsidRPr="000929BB" w:rsidRDefault="004917F8" w:rsidP="0066195C">
      <w:pPr>
        <w:widowControl w:val="0"/>
        <w:tabs>
          <w:tab w:val="left" w:pos="993"/>
        </w:tabs>
        <w:spacing w:line="360" w:lineRule="auto"/>
        <w:ind w:firstLine="567"/>
        <w:jc w:val="both"/>
        <w:rPr>
          <w:sz w:val="28"/>
          <w:szCs w:val="28"/>
        </w:rPr>
      </w:pPr>
      <w:r>
        <w:rPr>
          <w:sz w:val="28"/>
          <w:szCs w:val="28"/>
        </w:rPr>
        <w:t>1</w:t>
      </w:r>
      <w:r w:rsidR="00A75239">
        <w:rPr>
          <w:sz w:val="28"/>
          <w:szCs w:val="28"/>
        </w:rPr>
        <w:t>0</w:t>
      </w:r>
      <w:r>
        <w:rPr>
          <w:sz w:val="28"/>
          <w:szCs w:val="28"/>
        </w:rPr>
        <w:t>.</w:t>
      </w:r>
      <w:r w:rsidR="000929BB" w:rsidRPr="000929BB">
        <w:rPr>
          <w:sz w:val="28"/>
          <w:szCs w:val="28"/>
        </w:rPr>
        <w:t xml:space="preserve">  Не робіть поквапливих висновків. Суб’єктивні оцінки змушують співрозмовника зайняти оборонну позицію.</w:t>
      </w:r>
    </w:p>
    <w:p w14:paraId="14506B0C" w14:textId="77777777" w:rsidR="000929BB" w:rsidRPr="000929BB" w:rsidRDefault="00A75239" w:rsidP="0066195C">
      <w:pPr>
        <w:widowControl w:val="0"/>
        <w:tabs>
          <w:tab w:val="left" w:pos="993"/>
        </w:tabs>
        <w:spacing w:line="360" w:lineRule="auto"/>
        <w:ind w:firstLine="567"/>
        <w:jc w:val="both"/>
        <w:rPr>
          <w:sz w:val="28"/>
          <w:szCs w:val="28"/>
        </w:rPr>
      </w:pPr>
      <w:r>
        <w:rPr>
          <w:sz w:val="28"/>
          <w:szCs w:val="28"/>
        </w:rPr>
        <w:t>11.</w:t>
      </w:r>
      <w:r w:rsidR="000929BB" w:rsidRPr="000929BB">
        <w:rPr>
          <w:sz w:val="28"/>
          <w:szCs w:val="28"/>
        </w:rPr>
        <w:t xml:space="preserve">  Упродовж усієї розмови пам’ятайте про рушійні мотиви співрозмовника (його позицію, очікування від розмови, побоювання, себелюбство і бажання самоутвердитися).</w:t>
      </w:r>
    </w:p>
    <w:p w14:paraId="6C276A86" w14:textId="77777777" w:rsidR="00ED1009" w:rsidRDefault="00A75239" w:rsidP="0066195C">
      <w:pPr>
        <w:widowControl w:val="0"/>
        <w:tabs>
          <w:tab w:val="left" w:pos="993"/>
        </w:tabs>
        <w:spacing w:line="360" w:lineRule="auto"/>
        <w:ind w:firstLine="567"/>
        <w:jc w:val="both"/>
        <w:rPr>
          <w:sz w:val="28"/>
          <w:szCs w:val="28"/>
        </w:rPr>
      </w:pPr>
      <w:r>
        <w:rPr>
          <w:sz w:val="28"/>
          <w:szCs w:val="28"/>
        </w:rPr>
        <w:t>12.</w:t>
      </w:r>
      <w:r w:rsidR="000929BB" w:rsidRPr="000929BB">
        <w:rPr>
          <w:sz w:val="28"/>
          <w:szCs w:val="28"/>
        </w:rPr>
        <w:t xml:space="preserve">  По змозі, уникайте присутності при розмові зайвих людей.</w:t>
      </w:r>
    </w:p>
    <w:p w14:paraId="3F2E753D" w14:textId="77777777" w:rsidR="004D5F81" w:rsidRDefault="004978C2" w:rsidP="0066195C">
      <w:pPr>
        <w:widowControl w:val="0"/>
        <w:tabs>
          <w:tab w:val="left" w:pos="993"/>
        </w:tabs>
        <w:spacing w:line="360" w:lineRule="auto"/>
        <w:ind w:firstLine="567"/>
        <w:jc w:val="both"/>
        <w:rPr>
          <w:sz w:val="28"/>
          <w:szCs w:val="28"/>
        </w:rPr>
      </w:pPr>
      <w:r>
        <w:rPr>
          <w:sz w:val="28"/>
          <w:szCs w:val="28"/>
        </w:rPr>
        <w:t>Отже хороші слухачі, це ті котрі с</w:t>
      </w:r>
      <w:r w:rsidRPr="004978C2">
        <w:rPr>
          <w:sz w:val="28"/>
          <w:szCs w:val="28"/>
        </w:rPr>
        <w:t>покійно вислуховують, як інша людина висловлює свою думку, намагаються зрозуміти питання, використовуючи ті ж прийоми розмірковувань, що і співрозмовник, ставлять питання для уточнення</w:t>
      </w:r>
      <w:r w:rsidR="001B7A65">
        <w:rPr>
          <w:sz w:val="28"/>
          <w:szCs w:val="28"/>
        </w:rPr>
        <w:t xml:space="preserve"> і </w:t>
      </w:r>
      <w:r w:rsidRPr="004978C2">
        <w:rPr>
          <w:sz w:val="28"/>
          <w:szCs w:val="28"/>
        </w:rPr>
        <w:t xml:space="preserve"> </w:t>
      </w:r>
      <w:r w:rsidR="001B7A65">
        <w:rPr>
          <w:sz w:val="28"/>
          <w:szCs w:val="28"/>
        </w:rPr>
        <w:t>в</w:t>
      </w:r>
      <w:r w:rsidR="001B7A65" w:rsidRPr="001B7A65">
        <w:rPr>
          <w:sz w:val="28"/>
          <w:szCs w:val="28"/>
        </w:rPr>
        <w:t>икористовують невербальні сигнали, такі як кивання головою, відкритий погляд на співро</w:t>
      </w:r>
      <w:r w:rsidR="00BF2AA6">
        <w:rPr>
          <w:sz w:val="28"/>
          <w:szCs w:val="28"/>
        </w:rPr>
        <w:t xml:space="preserve">змовника і нахиляння в його бік </w:t>
      </w:r>
      <w:r w:rsidRPr="004978C2">
        <w:rPr>
          <w:sz w:val="28"/>
          <w:szCs w:val="28"/>
        </w:rPr>
        <w:t>почутої інформації.</w:t>
      </w:r>
    </w:p>
    <w:p w14:paraId="745487FD" w14:textId="77777777" w:rsidR="004D5F81" w:rsidRDefault="004D5F81" w:rsidP="0066195C">
      <w:pPr>
        <w:widowControl w:val="0"/>
        <w:tabs>
          <w:tab w:val="left" w:pos="993"/>
        </w:tabs>
        <w:spacing w:line="360" w:lineRule="auto"/>
        <w:ind w:firstLine="567"/>
        <w:jc w:val="both"/>
        <w:rPr>
          <w:sz w:val="28"/>
          <w:szCs w:val="28"/>
        </w:rPr>
      </w:pPr>
    </w:p>
    <w:p w14:paraId="69F1E527" w14:textId="77777777" w:rsidR="00ED1009" w:rsidRDefault="00ED1009" w:rsidP="0066195C">
      <w:pPr>
        <w:widowControl w:val="0"/>
        <w:tabs>
          <w:tab w:val="left" w:pos="993"/>
        </w:tabs>
        <w:spacing w:line="360" w:lineRule="auto"/>
        <w:ind w:firstLine="567"/>
        <w:jc w:val="both"/>
        <w:rPr>
          <w:sz w:val="28"/>
          <w:szCs w:val="28"/>
        </w:rPr>
      </w:pPr>
    </w:p>
    <w:p w14:paraId="7FF0E6E6" w14:textId="77777777" w:rsidR="00ED1009" w:rsidRPr="00E35A77" w:rsidRDefault="00D608D3" w:rsidP="0066195C">
      <w:pPr>
        <w:widowControl w:val="0"/>
        <w:tabs>
          <w:tab w:val="left" w:pos="993"/>
        </w:tabs>
        <w:spacing w:line="360" w:lineRule="auto"/>
        <w:jc w:val="both"/>
        <w:rPr>
          <w:b/>
          <w:sz w:val="28"/>
          <w:szCs w:val="28"/>
        </w:rPr>
      </w:pPr>
      <w:r>
        <w:rPr>
          <w:b/>
          <w:sz w:val="28"/>
          <w:szCs w:val="28"/>
        </w:rPr>
        <w:t>3.</w:t>
      </w:r>
      <w:r w:rsidR="003516E7">
        <w:rPr>
          <w:b/>
          <w:sz w:val="28"/>
          <w:szCs w:val="28"/>
        </w:rPr>
        <w:t>3</w:t>
      </w:r>
      <w:r>
        <w:rPr>
          <w:b/>
          <w:sz w:val="28"/>
          <w:szCs w:val="28"/>
        </w:rPr>
        <w:t xml:space="preserve"> </w:t>
      </w:r>
      <w:r w:rsidR="004077E5">
        <w:rPr>
          <w:b/>
          <w:sz w:val="28"/>
          <w:szCs w:val="28"/>
        </w:rPr>
        <w:t xml:space="preserve">Формування ефективного </w:t>
      </w:r>
      <w:r w:rsidR="00294EDE">
        <w:rPr>
          <w:b/>
          <w:sz w:val="28"/>
          <w:szCs w:val="28"/>
        </w:rPr>
        <w:t>з</w:t>
      </w:r>
      <w:r w:rsidR="00294EDE" w:rsidRPr="00E35A77">
        <w:rPr>
          <w:b/>
          <w:sz w:val="28"/>
          <w:szCs w:val="28"/>
        </w:rPr>
        <w:t>воротн</w:t>
      </w:r>
      <w:r w:rsidR="00294EDE">
        <w:rPr>
          <w:b/>
          <w:sz w:val="28"/>
          <w:szCs w:val="28"/>
        </w:rPr>
        <w:t>ого</w:t>
      </w:r>
      <w:r w:rsidR="004077E5">
        <w:rPr>
          <w:b/>
          <w:sz w:val="28"/>
          <w:szCs w:val="28"/>
        </w:rPr>
        <w:t xml:space="preserve"> зв'яз</w:t>
      </w:r>
      <w:r w:rsidR="00ED1009" w:rsidRPr="00E35A77">
        <w:rPr>
          <w:b/>
          <w:sz w:val="28"/>
          <w:szCs w:val="28"/>
        </w:rPr>
        <w:t>к</w:t>
      </w:r>
      <w:r w:rsidR="004077E5">
        <w:rPr>
          <w:b/>
          <w:sz w:val="28"/>
          <w:szCs w:val="28"/>
        </w:rPr>
        <w:t>у</w:t>
      </w:r>
      <w:r w:rsidR="00ED1009" w:rsidRPr="00E35A77">
        <w:rPr>
          <w:b/>
          <w:sz w:val="28"/>
          <w:szCs w:val="28"/>
        </w:rPr>
        <w:t xml:space="preserve"> </w:t>
      </w:r>
      <w:r w:rsidR="004077E5">
        <w:rPr>
          <w:b/>
          <w:sz w:val="28"/>
          <w:szCs w:val="28"/>
        </w:rPr>
        <w:t>у комунікативній взаємодій між управлінц</w:t>
      </w:r>
      <w:r w:rsidR="00D91D05">
        <w:rPr>
          <w:b/>
          <w:sz w:val="28"/>
          <w:szCs w:val="28"/>
        </w:rPr>
        <w:t xml:space="preserve">ями </w:t>
      </w:r>
      <w:r w:rsidR="004077E5">
        <w:rPr>
          <w:b/>
          <w:sz w:val="28"/>
          <w:szCs w:val="28"/>
        </w:rPr>
        <w:t xml:space="preserve">і </w:t>
      </w:r>
      <w:r w:rsidR="00F4432D" w:rsidRPr="00E35A77">
        <w:rPr>
          <w:b/>
          <w:sz w:val="28"/>
          <w:szCs w:val="28"/>
        </w:rPr>
        <w:t>громадян</w:t>
      </w:r>
      <w:r w:rsidR="00D91D05">
        <w:rPr>
          <w:b/>
          <w:sz w:val="28"/>
          <w:szCs w:val="28"/>
        </w:rPr>
        <w:t>ами</w:t>
      </w:r>
      <w:r w:rsidR="00F4432D" w:rsidRPr="00E35A77">
        <w:rPr>
          <w:b/>
          <w:sz w:val="28"/>
          <w:szCs w:val="28"/>
        </w:rPr>
        <w:t xml:space="preserve"> </w:t>
      </w:r>
    </w:p>
    <w:p w14:paraId="57D70EAC" w14:textId="77777777" w:rsidR="00294EDE" w:rsidRDefault="00294EDE" w:rsidP="0066195C">
      <w:pPr>
        <w:widowControl w:val="0"/>
        <w:tabs>
          <w:tab w:val="left" w:pos="993"/>
        </w:tabs>
        <w:spacing w:line="360" w:lineRule="auto"/>
        <w:ind w:firstLine="567"/>
        <w:jc w:val="both"/>
        <w:rPr>
          <w:sz w:val="28"/>
          <w:szCs w:val="28"/>
        </w:rPr>
      </w:pPr>
      <w:r>
        <w:rPr>
          <w:sz w:val="28"/>
          <w:szCs w:val="28"/>
        </w:rPr>
        <w:t>Без сумніву, у</w:t>
      </w:r>
      <w:r w:rsidRPr="00E46CDA">
        <w:rPr>
          <w:sz w:val="28"/>
          <w:szCs w:val="28"/>
        </w:rPr>
        <w:t>міння слухати інших, будучи одним з найважливіших компонентів у структурі управлінсько</w:t>
      </w:r>
      <w:r w:rsidRPr="00E46CDA">
        <w:rPr>
          <w:sz w:val="28"/>
          <w:szCs w:val="28"/>
        </w:rPr>
        <w:softHyphen/>
        <w:t>го та й взагалі міжособистісного спілкування, одночасно є свідченням існування/відсутності</w:t>
      </w:r>
      <w:r>
        <w:rPr>
          <w:sz w:val="28"/>
          <w:szCs w:val="28"/>
        </w:rPr>
        <w:t xml:space="preserve"> </w:t>
      </w:r>
      <w:r w:rsidRPr="00E46CDA">
        <w:rPr>
          <w:sz w:val="28"/>
          <w:szCs w:val="28"/>
        </w:rPr>
        <w:t>зворотного зв'язку.</w:t>
      </w:r>
    </w:p>
    <w:p w14:paraId="705AC5E8" w14:textId="77777777" w:rsidR="00E35A77" w:rsidRPr="00BC5E43" w:rsidRDefault="00E35A77" w:rsidP="0066195C">
      <w:pPr>
        <w:widowControl w:val="0"/>
        <w:tabs>
          <w:tab w:val="left" w:pos="993"/>
        </w:tabs>
        <w:spacing w:line="360" w:lineRule="auto"/>
        <w:ind w:firstLine="567"/>
        <w:jc w:val="both"/>
        <w:rPr>
          <w:i/>
          <w:sz w:val="28"/>
          <w:szCs w:val="28"/>
        </w:rPr>
      </w:pPr>
      <w:r>
        <w:rPr>
          <w:sz w:val="28"/>
          <w:szCs w:val="28"/>
        </w:rPr>
        <w:t xml:space="preserve">Активне слухання передбачає не тільки активізацію уваги, але й  </w:t>
      </w:r>
      <w:r w:rsidRPr="00E46CDA">
        <w:rPr>
          <w:sz w:val="28"/>
          <w:szCs w:val="28"/>
        </w:rPr>
        <w:t>наявн</w:t>
      </w:r>
      <w:r>
        <w:rPr>
          <w:sz w:val="28"/>
          <w:szCs w:val="28"/>
        </w:rPr>
        <w:t xml:space="preserve">ість </w:t>
      </w:r>
      <w:r w:rsidRPr="00E46CDA">
        <w:rPr>
          <w:sz w:val="28"/>
          <w:szCs w:val="28"/>
        </w:rPr>
        <w:t>зворотного зв'язку між партнера</w:t>
      </w:r>
      <w:r w:rsidRPr="00E46CDA">
        <w:rPr>
          <w:sz w:val="28"/>
          <w:szCs w:val="28"/>
        </w:rPr>
        <w:softHyphen/>
        <w:t>ми</w:t>
      </w:r>
      <w:r>
        <w:rPr>
          <w:sz w:val="28"/>
          <w:szCs w:val="28"/>
        </w:rPr>
        <w:t xml:space="preserve"> спілкування</w:t>
      </w:r>
      <w:r w:rsidRPr="00E46CDA">
        <w:rPr>
          <w:sz w:val="28"/>
          <w:szCs w:val="28"/>
        </w:rPr>
        <w:t>. Із урахуванням такого зворот</w:t>
      </w:r>
      <w:r w:rsidRPr="00E46CDA">
        <w:rPr>
          <w:sz w:val="28"/>
          <w:szCs w:val="28"/>
        </w:rPr>
        <w:lastRenderedPageBreak/>
        <w:t xml:space="preserve">ного зв'язку процес „розгортання" спілкування набуває </w:t>
      </w:r>
      <w:r>
        <w:rPr>
          <w:sz w:val="28"/>
          <w:szCs w:val="28"/>
        </w:rPr>
        <w:t xml:space="preserve">форми і стадій: </w:t>
      </w:r>
      <w:r w:rsidRPr="00BC5E43">
        <w:rPr>
          <w:i/>
          <w:iCs/>
          <w:sz w:val="28"/>
          <w:szCs w:val="28"/>
        </w:rPr>
        <w:t>сприйняття — осмислення — оцін</w:t>
      </w:r>
      <w:r w:rsidRPr="00BC5E43">
        <w:rPr>
          <w:i/>
          <w:iCs/>
          <w:sz w:val="28"/>
          <w:szCs w:val="28"/>
        </w:rPr>
        <w:softHyphen/>
        <w:t>ка — відповідь.</w:t>
      </w:r>
    </w:p>
    <w:p w14:paraId="656744EC" w14:textId="77777777" w:rsidR="00ED1009" w:rsidRPr="00ED1009" w:rsidRDefault="00ED1009" w:rsidP="0066195C">
      <w:pPr>
        <w:widowControl w:val="0"/>
        <w:tabs>
          <w:tab w:val="left" w:pos="993"/>
        </w:tabs>
        <w:spacing w:line="360" w:lineRule="auto"/>
        <w:ind w:firstLine="567"/>
        <w:jc w:val="both"/>
        <w:rPr>
          <w:sz w:val="28"/>
          <w:szCs w:val="28"/>
        </w:rPr>
      </w:pPr>
      <w:r w:rsidRPr="00ED1009">
        <w:rPr>
          <w:sz w:val="28"/>
          <w:szCs w:val="28"/>
        </w:rPr>
        <w:t>Зворотний зв'язок — це форма комунікації, за якої одержувач повідомлення, адресат, доз</w:t>
      </w:r>
      <w:r w:rsidRPr="00ED1009">
        <w:rPr>
          <w:sz w:val="28"/>
          <w:szCs w:val="28"/>
        </w:rPr>
        <w:softHyphen/>
        <w:t>воляє її відправнику, адресанту зрозуміти, як він сприйняв адресоване йому повідомлення. В</w:t>
      </w:r>
      <w:r>
        <w:rPr>
          <w:sz w:val="28"/>
          <w:szCs w:val="28"/>
        </w:rPr>
        <w:t xml:space="preserve"> </w:t>
      </w:r>
      <w:r w:rsidRPr="00ED1009">
        <w:rPr>
          <w:sz w:val="28"/>
          <w:szCs w:val="28"/>
        </w:rPr>
        <w:t>результаті цього людина дізнається про ефект, який справляє її поведінка на оточуючих людей.</w:t>
      </w:r>
    </w:p>
    <w:p w14:paraId="45CC0473" w14:textId="77777777" w:rsidR="00ED1009" w:rsidRPr="00ED1009" w:rsidRDefault="00ED1009" w:rsidP="0066195C">
      <w:pPr>
        <w:widowControl w:val="0"/>
        <w:tabs>
          <w:tab w:val="left" w:pos="993"/>
        </w:tabs>
        <w:spacing w:line="360" w:lineRule="auto"/>
        <w:ind w:firstLine="567"/>
        <w:jc w:val="both"/>
        <w:rPr>
          <w:sz w:val="28"/>
          <w:szCs w:val="28"/>
        </w:rPr>
      </w:pPr>
      <w:r w:rsidRPr="00ED1009">
        <w:rPr>
          <w:sz w:val="28"/>
          <w:szCs w:val="28"/>
        </w:rPr>
        <w:t>Оскільки надання та отримання зворотного зв'язку передбачає "переадресування" отрима</w:t>
      </w:r>
      <w:r w:rsidRPr="00ED1009">
        <w:rPr>
          <w:sz w:val="28"/>
          <w:szCs w:val="28"/>
        </w:rPr>
        <w:softHyphen/>
        <w:t>ної співрозмовником інформації, можна з усією впевненістю стверджувати, що внаслідок існуван</w:t>
      </w:r>
      <w:r w:rsidRPr="00ED1009">
        <w:rPr>
          <w:sz w:val="28"/>
          <w:szCs w:val="28"/>
        </w:rPr>
        <w:softHyphen/>
        <w:t xml:space="preserve">ня такого зв'язку </w:t>
      </w:r>
      <w:proofErr w:type="spellStart"/>
      <w:r w:rsidRPr="00ED1009">
        <w:rPr>
          <w:sz w:val="28"/>
          <w:szCs w:val="28"/>
        </w:rPr>
        <w:t>внутрішньогрупова</w:t>
      </w:r>
      <w:proofErr w:type="spellEnd"/>
      <w:r w:rsidRPr="00ED1009">
        <w:rPr>
          <w:sz w:val="28"/>
          <w:szCs w:val="28"/>
        </w:rPr>
        <w:t xml:space="preserve"> кооперація співробітників стає ефективнішою і прозорішою.</w:t>
      </w:r>
    </w:p>
    <w:p w14:paraId="3ED38D23" w14:textId="77777777" w:rsidR="00616528" w:rsidRDefault="00ED1009" w:rsidP="0066195C">
      <w:pPr>
        <w:widowControl w:val="0"/>
        <w:tabs>
          <w:tab w:val="left" w:pos="993"/>
        </w:tabs>
        <w:spacing w:line="360" w:lineRule="auto"/>
        <w:ind w:firstLine="567"/>
        <w:jc w:val="both"/>
        <w:rPr>
          <w:sz w:val="28"/>
          <w:szCs w:val="28"/>
        </w:rPr>
      </w:pPr>
      <w:r w:rsidRPr="00ED1009">
        <w:rPr>
          <w:sz w:val="28"/>
          <w:szCs w:val="28"/>
        </w:rPr>
        <w:t xml:space="preserve">Організація ефективного зворотного зв'язку потребує </w:t>
      </w:r>
      <w:r w:rsidR="003272CA">
        <w:rPr>
          <w:sz w:val="28"/>
          <w:szCs w:val="28"/>
        </w:rPr>
        <w:t xml:space="preserve">розуміння важливих особливостей.  </w:t>
      </w:r>
    </w:p>
    <w:p w14:paraId="54DA5DFE" w14:textId="77777777" w:rsidR="00616528" w:rsidRDefault="003272CA" w:rsidP="0066195C">
      <w:pPr>
        <w:widowControl w:val="0"/>
        <w:tabs>
          <w:tab w:val="left" w:pos="993"/>
        </w:tabs>
        <w:spacing w:line="360" w:lineRule="auto"/>
        <w:ind w:firstLine="567"/>
        <w:jc w:val="both"/>
        <w:rPr>
          <w:sz w:val="28"/>
          <w:szCs w:val="28"/>
        </w:rPr>
      </w:pPr>
      <w:r>
        <w:rPr>
          <w:sz w:val="28"/>
          <w:szCs w:val="28"/>
        </w:rPr>
        <w:t>По-перше, з</w:t>
      </w:r>
      <w:r w:rsidRPr="00ED1009">
        <w:rPr>
          <w:sz w:val="28"/>
          <w:szCs w:val="28"/>
        </w:rPr>
        <w:t xml:space="preserve">воротний зв'язок </w:t>
      </w:r>
      <w:r w:rsidR="00053924" w:rsidRPr="00616528">
        <w:rPr>
          <w:sz w:val="28"/>
          <w:szCs w:val="28"/>
        </w:rPr>
        <w:t xml:space="preserve">має сенс лише тоді, коли адресат готовий до його </w:t>
      </w:r>
      <w:r w:rsidR="00C677EC">
        <w:rPr>
          <w:sz w:val="28"/>
          <w:szCs w:val="28"/>
        </w:rPr>
        <w:t>сприйняття, причому</w:t>
      </w:r>
      <w:r w:rsidR="00A270CB">
        <w:rPr>
          <w:sz w:val="28"/>
          <w:szCs w:val="28"/>
        </w:rPr>
        <w:t xml:space="preserve">, це </w:t>
      </w:r>
      <w:r w:rsidR="00C677EC" w:rsidRPr="00C677EC">
        <w:rPr>
          <w:sz w:val="28"/>
          <w:szCs w:val="28"/>
        </w:rPr>
        <w:t>не дискусія.</w:t>
      </w:r>
    </w:p>
    <w:p w14:paraId="5854B0CA" w14:textId="77777777" w:rsidR="00053924" w:rsidRDefault="00053924" w:rsidP="0066195C">
      <w:pPr>
        <w:widowControl w:val="0"/>
        <w:tabs>
          <w:tab w:val="left" w:pos="993"/>
        </w:tabs>
        <w:spacing w:line="360" w:lineRule="auto"/>
        <w:ind w:firstLine="567"/>
        <w:jc w:val="both"/>
        <w:rPr>
          <w:sz w:val="28"/>
          <w:szCs w:val="28"/>
        </w:rPr>
      </w:pPr>
      <w:r>
        <w:rPr>
          <w:sz w:val="28"/>
          <w:szCs w:val="28"/>
        </w:rPr>
        <w:t xml:space="preserve">По-друге, він </w:t>
      </w:r>
      <w:r w:rsidR="003272CA" w:rsidRPr="00ED1009">
        <w:rPr>
          <w:sz w:val="28"/>
          <w:szCs w:val="28"/>
        </w:rPr>
        <w:t xml:space="preserve">повинен мати конкретну, а не загальну форму, </w:t>
      </w:r>
      <w:r>
        <w:rPr>
          <w:sz w:val="28"/>
          <w:szCs w:val="28"/>
        </w:rPr>
        <w:t>і</w:t>
      </w:r>
      <w:r w:rsidR="003272CA" w:rsidRPr="00ED1009">
        <w:rPr>
          <w:sz w:val="28"/>
          <w:szCs w:val="28"/>
        </w:rPr>
        <w:t xml:space="preserve"> бути зрозу</w:t>
      </w:r>
      <w:r w:rsidR="003272CA" w:rsidRPr="00ED1009">
        <w:rPr>
          <w:sz w:val="28"/>
          <w:szCs w:val="28"/>
        </w:rPr>
        <w:softHyphen/>
        <w:t>мілим адресату</w:t>
      </w:r>
      <w:r w:rsidR="00C677EC">
        <w:rPr>
          <w:sz w:val="28"/>
          <w:szCs w:val="28"/>
        </w:rPr>
        <w:t>.</w:t>
      </w:r>
    </w:p>
    <w:p w14:paraId="440F1537" w14:textId="77777777" w:rsidR="00616528" w:rsidRDefault="00053924" w:rsidP="0066195C">
      <w:pPr>
        <w:widowControl w:val="0"/>
        <w:tabs>
          <w:tab w:val="left" w:pos="993"/>
        </w:tabs>
        <w:spacing w:line="360" w:lineRule="auto"/>
        <w:ind w:firstLine="567"/>
        <w:jc w:val="both"/>
        <w:rPr>
          <w:sz w:val="28"/>
          <w:szCs w:val="28"/>
        </w:rPr>
      </w:pPr>
      <w:r>
        <w:rPr>
          <w:sz w:val="28"/>
          <w:szCs w:val="28"/>
        </w:rPr>
        <w:t>По-третє, з</w:t>
      </w:r>
      <w:r w:rsidRPr="00ED1009">
        <w:rPr>
          <w:sz w:val="28"/>
          <w:szCs w:val="28"/>
        </w:rPr>
        <w:t xml:space="preserve">воротний зв'язок </w:t>
      </w:r>
      <w:r w:rsidR="00391CD7" w:rsidRPr="00ED1009">
        <w:rPr>
          <w:sz w:val="28"/>
          <w:szCs w:val="28"/>
        </w:rPr>
        <w:t>надається в інтересах як одержувача, так і відправника інформації.</w:t>
      </w:r>
      <w:r w:rsidR="00616528">
        <w:rPr>
          <w:sz w:val="28"/>
          <w:szCs w:val="28"/>
        </w:rPr>
        <w:t xml:space="preserve"> </w:t>
      </w:r>
    </w:p>
    <w:p w14:paraId="11ADC509" w14:textId="77777777" w:rsidR="00384D5C" w:rsidRDefault="008F155B" w:rsidP="0066195C">
      <w:pPr>
        <w:widowControl w:val="0"/>
        <w:tabs>
          <w:tab w:val="left" w:pos="993"/>
        </w:tabs>
        <w:spacing w:line="360" w:lineRule="auto"/>
        <w:ind w:firstLine="567"/>
        <w:jc w:val="both"/>
        <w:rPr>
          <w:sz w:val="28"/>
          <w:szCs w:val="28"/>
        </w:rPr>
      </w:pPr>
      <w:r>
        <w:rPr>
          <w:sz w:val="28"/>
          <w:szCs w:val="28"/>
        </w:rPr>
        <w:t>В</w:t>
      </w:r>
      <w:r w:rsidR="00425BFE">
        <w:rPr>
          <w:sz w:val="28"/>
          <w:szCs w:val="28"/>
        </w:rPr>
        <w:t xml:space="preserve">ажливо сформулювати правила зворотного зв’язку для </w:t>
      </w:r>
      <w:r>
        <w:rPr>
          <w:sz w:val="28"/>
          <w:szCs w:val="28"/>
        </w:rPr>
        <w:t xml:space="preserve">відправника і одержувача. </w:t>
      </w:r>
      <w:r w:rsidR="00384D5C">
        <w:rPr>
          <w:sz w:val="28"/>
          <w:szCs w:val="28"/>
        </w:rPr>
        <w:t>Сформулюємо  низку</w:t>
      </w:r>
      <w:r w:rsidR="00384D5C" w:rsidRPr="00616528">
        <w:rPr>
          <w:sz w:val="28"/>
          <w:szCs w:val="28"/>
        </w:rPr>
        <w:t xml:space="preserve"> правил, якими повинен користуватися відправ</w:t>
      </w:r>
      <w:r w:rsidR="00384D5C">
        <w:rPr>
          <w:sz w:val="28"/>
          <w:szCs w:val="28"/>
        </w:rPr>
        <w:t>ник</w:t>
      </w:r>
      <w:r w:rsidR="00384D5C" w:rsidRPr="00616528">
        <w:rPr>
          <w:sz w:val="28"/>
          <w:szCs w:val="28"/>
        </w:rPr>
        <w:t xml:space="preserve"> і одержувач зворотного зв'язку</w:t>
      </w:r>
    </w:p>
    <w:p w14:paraId="526CACE1" w14:textId="77777777" w:rsidR="00425BFE" w:rsidRPr="00073AF8" w:rsidRDefault="007D6FC3" w:rsidP="0066195C">
      <w:pPr>
        <w:widowControl w:val="0"/>
        <w:tabs>
          <w:tab w:val="left" w:pos="993"/>
        </w:tabs>
        <w:spacing w:line="360" w:lineRule="auto"/>
        <w:ind w:firstLine="567"/>
        <w:jc w:val="center"/>
        <w:rPr>
          <w:i/>
          <w:sz w:val="28"/>
          <w:szCs w:val="28"/>
        </w:rPr>
      </w:pPr>
      <w:r w:rsidRPr="00073AF8">
        <w:rPr>
          <w:i/>
          <w:sz w:val="28"/>
          <w:szCs w:val="28"/>
        </w:rPr>
        <w:t xml:space="preserve"> правила </w:t>
      </w:r>
      <w:r w:rsidR="00425BFE" w:rsidRPr="00073AF8">
        <w:rPr>
          <w:i/>
          <w:sz w:val="28"/>
          <w:szCs w:val="28"/>
        </w:rPr>
        <w:t xml:space="preserve"> для відправника зворотного зв'язку</w:t>
      </w:r>
      <w:r w:rsidRPr="00073AF8">
        <w:rPr>
          <w:i/>
          <w:sz w:val="28"/>
          <w:szCs w:val="28"/>
        </w:rPr>
        <w:t>:</w:t>
      </w:r>
    </w:p>
    <w:p w14:paraId="2E311FF0" w14:textId="77777777" w:rsidR="00D165A1" w:rsidRPr="007D6FC3" w:rsidRDefault="00D165A1" w:rsidP="0066195C">
      <w:pPr>
        <w:pStyle w:val="a4"/>
        <w:widowControl w:val="0"/>
        <w:numPr>
          <w:ilvl w:val="0"/>
          <w:numId w:val="19"/>
        </w:numPr>
        <w:tabs>
          <w:tab w:val="left" w:pos="426"/>
        </w:tabs>
        <w:spacing w:line="360" w:lineRule="auto"/>
        <w:ind w:left="426" w:hanging="426"/>
        <w:rPr>
          <w:sz w:val="28"/>
          <w:szCs w:val="28"/>
        </w:rPr>
      </w:pPr>
      <w:proofErr w:type="spellStart"/>
      <w:r w:rsidRPr="007D6FC3">
        <w:rPr>
          <w:sz w:val="28"/>
          <w:szCs w:val="28"/>
        </w:rPr>
        <w:t>Надавайте</w:t>
      </w:r>
      <w:proofErr w:type="spellEnd"/>
      <w:r w:rsidRPr="007D6FC3">
        <w:rPr>
          <w:sz w:val="28"/>
          <w:szCs w:val="28"/>
        </w:rPr>
        <w:t xml:space="preserve"> зворотний зв'язок лише тоді, коли його одержувач отримує від нього користь.</w:t>
      </w:r>
    </w:p>
    <w:p w14:paraId="2DA2F8C1" w14:textId="77777777" w:rsidR="00D64B9E" w:rsidRPr="007D6FC3" w:rsidRDefault="00D165A1" w:rsidP="0066195C">
      <w:pPr>
        <w:pStyle w:val="a4"/>
        <w:widowControl w:val="0"/>
        <w:numPr>
          <w:ilvl w:val="0"/>
          <w:numId w:val="19"/>
        </w:numPr>
        <w:tabs>
          <w:tab w:val="left" w:pos="426"/>
        </w:tabs>
        <w:spacing w:line="360" w:lineRule="auto"/>
        <w:ind w:left="426" w:hanging="426"/>
        <w:rPr>
          <w:sz w:val="28"/>
          <w:szCs w:val="28"/>
        </w:rPr>
      </w:pPr>
      <w:r w:rsidRPr="007341B6">
        <w:rPr>
          <w:sz w:val="28"/>
          <w:szCs w:val="28"/>
        </w:rPr>
        <w:t>Звертайтесь до подій, що відбулися в момент мовлення або незадовго до цього.</w:t>
      </w:r>
      <w:r w:rsidR="00D64B9E" w:rsidRPr="00D64B9E">
        <w:rPr>
          <w:sz w:val="28"/>
          <w:szCs w:val="28"/>
        </w:rPr>
        <w:t xml:space="preserve"> </w:t>
      </w:r>
      <w:r w:rsidR="00D64B9E" w:rsidRPr="007D6FC3">
        <w:rPr>
          <w:sz w:val="28"/>
          <w:szCs w:val="28"/>
        </w:rPr>
        <w:t>Робіть висновки і наводьте конкретні приклади.</w:t>
      </w:r>
    </w:p>
    <w:p w14:paraId="602DD14A" w14:textId="77777777" w:rsidR="00425BFE" w:rsidRPr="007341B6" w:rsidRDefault="00A80D6E" w:rsidP="0066195C">
      <w:pPr>
        <w:pStyle w:val="a4"/>
        <w:widowControl w:val="0"/>
        <w:numPr>
          <w:ilvl w:val="0"/>
          <w:numId w:val="19"/>
        </w:numPr>
        <w:tabs>
          <w:tab w:val="left" w:pos="426"/>
        </w:tabs>
        <w:spacing w:line="360" w:lineRule="auto"/>
        <w:ind w:left="426" w:hanging="426"/>
        <w:rPr>
          <w:sz w:val="28"/>
          <w:szCs w:val="28"/>
        </w:rPr>
      </w:pPr>
      <w:r w:rsidRPr="007341B6">
        <w:rPr>
          <w:sz w:val="28"/>
          <w:szCs w:val="28"/>
        </w:rPr>
        <w:t>Необхідно з</w:t>
      </w:r>
      <w:r w:rsidR="00425BFE" w:rsidRPr="007341B6">
        <w:rPr>
          <w:sz w:val="28"/>
          <w:szCs w:val="28"/>
        </w:rPr>
        <w:t>аздалегідь чітко визнач</w:t>
      </w:r>
      <w:r w:rsidRPr="007341B6">
        <w:rPr>
          <w:sz w:val="28"/>
          <w:szCs w:val="28"/>
        </w:rPr>
        <w:t>ити</w:t>
      </w:r>
      <w:r w:rsidR="00425BFE" w:rsidRPr="007341B6">
        <w:rPr>
          <w:sz w:val="28"/>
          <w:szCs w:val="28"/>
        </w:rPr>
        <w:t xml:space="preserve"> для себе, що ви хочете сказати, і </w:t>
      </w:r>
      <w:proofErr w:type="spellStart"/>
      <w:r w:rsidR="00425BFE" w:rsidRPr="007341B6">
        <w:rPr>
          <w:sz w:val="28"/>
          <w:szCs w:val="28"/>
        </w:rPr>
        <w:t>зберіть</w:t>
      </w:r>
      <w:proofErr w:type="spellEnd"/>
      <w:r w:rsidR="00425BFE" w:rsidRPr="007341B6">
        <w:rPr>
          <w:sz w:val="28"/>
          <w:szCs w:val="28"/>
        </w:rPr>
        <w:t xml:space="preserve"> необхідну інформацію</w:t>
      </w:r>
      <w:r w:rsidR="00BC1614" w:rsidRPr="007341B6">
        <w:rPr>
          <w:sz w:val="28"/>
          <w:szCs w:val="28"/>
        </w:rPr>
        <w:t>, будьте конкретним</w:t>
      </w:r>
      <w:r w:rsidR="00073AF8" w:rsidRPr="007341B6">
        <w:rPr>
          <w:sz w:val="28"/>
          <w:szCs w:val="28"/>
        </w:rPr>
        <w:t xml:space="preserve"> чесним і відвертим співрозмовником</w:t>
      </w:r>
      <w:r w:rsidR="00BC1614" w:rsidRPr="007341B6">
        <w:rPr>
          <w:sz w:val="28"/>
          <w:szCs w:val="28"/>
        </w:rPr>
        <w:t>.</w:t>
      </w:r>
    </w:p>
    <w:p w14:paraId="58C2E12B" w14:textId="77777777" w:rsidR="00425BFE" w:rsidRPr="007341B6" w:rsidRDefault="00A80D6E" w:rsidP="0066195C">
      <w:pPr>
        <w:pStyle w:val="a4"/>
        <w:widowControl w:val="0"/>
        <w:numPr>
          <w:ilvl w:val="0"/>
          <w:numId w:val="19"/>
        </w:numPr>
        <w:tabs>
          <w:tab w:val="left" w:pos="426"/>
        </w:tabs>
        <w:spacing w:line="360" w:lineRule="auto"/>
        <w:ind w:left="426" w:hanging="426"/>
        <w:rPr>
          <w:sz w:val="28"/>
          <w:szCs w:val="28"/>
        </w:rPr>
      </w:pPr>
      <w:r w:rsidRPr="007341B6">
        <w:rPr>
          <w:sz w:val="28"/>
          <w:szCs w:val="28"/>
        </w:rPr>
        <w:t>Почніть з позитивних моментів, тому п</w:t>
      </w:r>
      <w:r w:rsidR="00425BFE" w:rsidRPr="007341B6">
        <w:rPr>
          <w:sz w:val="28"/>
          <w:szCs w:val="28"/>
        </w:rPr>
        <w:t>ода</w:t>
      </w:r>
      <w:r w:rsidRPr="007341B6">
        <w:rPr>
          <w:sz w:val="28"/>
          <w:szCs w:val="28"/>
        </w:rPr>
        <w:t xml:space="preserve">вайте </w:t>
      </w:r>
      <w:r w:rsidR="00425BFE" w:rsidRPr="007341B6">
        <w:rPr>
          <w:sz w:val="28"/>
          <w:szCs w:val="28"/>
        </w:rPr>
        <w:t xml:space="preserve">зворотний зв'язок у такій </w:t>
      </w:r>
      <w:r w:rsidR="00425BFE" w:rsidRPr="007341B6">
        <w:rPr>
          <w:sz w:val="28"/>
          <w:szCs w:val="28"/>
        </w:rPr>
        <w:lastRenderedPageBreak/>
        <w:t>формі, щоб він виглядав як можливість</w:t>
      </w:r>
      <w:r w:rsidRPr="007341B6">
        <w:rPr>
          <w:sz w:val="28"/>
          <w:szCs w:val="28"/>
        </w:rPr>
        <w:t xml:space="preserve"> позитивної активності</w:t>
      </w:r>
      <w:r w:rsidR="00425BFE" w:rsidRPr="007341B6">
        <w:rPr>
          <w:sz w:val="28"/>
          <w:szCs w:val="28"/>
        </w:rPr>
        <w:t xml:space="preserve">, а не </w:t>
      </w:r>
      <w:r w:rsidR="007341B6">
        <w:rPr>
          <w:sz w:val="28"/>
          <w:szCs w:val="28"/>
        </w:rPr>
        <w:t xml:space="preserve">як </w:t>
      </w:r>
      <w:r w:rsidR="00425BFE" w:rsidRPr="007341B6">
        <w:rPr>
          <w:sz w:val="28"/>
          <w:szCs w:val="28"/>
        </w:rPr>
        <w:t>загроза.</w:t>
      </w:r>
    </w:p>
    <w:p w14:paraId="47450DEE" w14:textId="77777777" w:rsidR="00425BFE" w:rsidRPr="007341B6" w:rsidRDefault="005252EE" w:rsidP="0066195C">
      <w:pPr>
        <w:pStyle w:val="a4"/>
        <w:widowControl w:val="0"/>
        <w:numPr>
          <w:ilvl w:val="0"/>
          <w:numId w:val="19"/>
        </w:numPr>
        <w:tabs>
          <w:tab w:val="left" w:pos="426"/>
        </w:tabs>
        <w:spacing w:line="360" w:lineRule="auto"/>
        <w:ind w:left="426" w:hanging="426"/>
        <w:rPr>
          <w:sz w:val="28"/>
          <w:szCs w:val="28"/>
        </w:rPr>
      </w:pPr>
      <w:r w:rsidRPr="007341B6">
        <w:rPr>
          <w:sz w:val="28"/>
          <w:szCs w:val="28"/>
        </w:rPr>
        <w:t>Не варто вдаватися до критики особистості співрозмовника, н</w:t>
      </w:r>
      <w:r w:rsidR="00425BFE" w:rsidRPr="007341B6">
        <w:rPr>
          <w:sz w:val="28"/>
          <w:szCs w:val="28"/>
        </w:rPr>
        <w:t>амагайтеся зробити ваші зауваження описовими, уникайте критики та оціночних висловлювань.</w:t>
      </w:r>
    </w:p>
    <w:p w14:paraId="3F343F19" w14:textId="77777777" w:rsidR="005A17AE" w:rsidRPr="007341B6" w:rsidRDefault="005A17AE" w:rsidP="0066195C">
      <w:pPr>
        <w:pStyle w:val="a4"/>
        <w:widowControl w:val="0"/>
        <w:numPr>
          <w:ilvl w:val="0"/>
          <w:numId w:val="19"/>
        </w:numPr>
        <w:tabs>
          <w:tab w:val="left" w:pos="426"/>
        </w:tabs>
        <w:spacing w:line="360" w:lineRule="auto"/>
        <w:ind w:left="426" w:hanging="426"/>
        <w:rPr>
          <w:sz w:val="28"/>
          <w:szCs w:val="28"/>
        </w:rPr>
      </w:pPr>
      <w:r w:rsidRPr="007341B6">
        <w:rPr>
          <w:sz w:val="28"/>
          <w:szCs w:val="28"/>
        </w:rPr>
        <w:t>Надайте співрозмовнику можливість відповісти на ваші зауваження. Уважно вислухайте його і</w:t>
      </w:r>
      <w:r w:rsidR="008A051A" w:rsidRPr="007341B6">
        <w:rPr>
          <w:sz w:val="28"/>
          <w:szCs w:val="28"/>
        </w:rPr>
        <w:t xml:space="preserve"> </w:t>
      </w:r>
      <w:r w:rsidRPr="007341B6">
        <w:rPr>
          <w:sz w:val="28"/>
          <w:szCs w:val="28"/>
        </w:rPr>
        <w:t>зберігайте об'єктивність щодо висловлюваних ним думок.</w:t>
      </w:r>
    </w:p>
    <w:p w14:paraId="5265818A" w14:textId="77777777" w:rsidR="00425BFE" w:rsidRPr="007D6FC3" w:rsidRDefault="00425BFE" w:rsidP="0066195C">
      <w:pPr>
        <w:pStyle w:val="a4"/>
        <w:widowControl w:val="0"/>
        <w:numPr>
          <w:ilvl w:val="0"/>
          <w:numId w:val="19"/>
        </w:numPr>
        <w:tabs>
          <w:tab w:val="left" w:pos="426"/>
        </w:tabs>
        <w:spacing w:line="360" w:lineRule="auto"/>
        <w:ind w:left="426" w:hanging="426"/>
        <w:rPr>
          <w:sz w:val="28"/>
          <w:szCs w:val="28"/>
        </w:rPr>
      </w:pPr>
      <w:r w:rsidRPr="007D6FC3">
        <w:rPr>
          <w:sz w:val="28"/>
          <w:szCs w:val="28"/>
        </w:rPr>
        <w:t>Покажіть, що ви довіряєте співрозмовнику, і завершіть вашу розмову позитивними зауваженнями</w:t>
      </w:r>
      <w:r w:rsidR="00073AF8">
        <w:rPr>
          <w:sz w:val="28"/>
          <w:szCs w:val="28"/>
        </w:rPr>
        <w:t xml:space="preserve"> </w:t>
      </w:r>
      <w:r w:rsidRPr="007D6FC3">
        <w:rPr>
          <w:sz w:val="28"/>
          <w:szCs w:val="28"/>
        </w:rPr>
        <w:t>стосовно майбутнього.</w:t>
      </w:r>
    </w:p>
    <w:p w14:paraId="1B2774B6" w14:textId="77777777" w:rsidR="00425BFE" w:rsidRDefault="00425BFE" w:rsidP="0066195C">
      <w:pPr>
        <w:pStyle w:val="a4"/>
        <w:widowControl w:val="0"/>
        <w:numPr>
          <w:ilvl w:val="0"/>
          <w:numId w:val="19"/>
        </w:numPr>
        <w:tabs>
          <w:tab w:val="left" w:pos="426"/>
        </w:tabs>
        <w:spacing w:line="360" w:lineRule="auto"/>
        <w:ind w:left="426" w:hanging="426"/>
        <w:rPr>
          <w:sz w:val="28"/>
          <w:szCs w:val="28"/>
        </w:rPr>
      </w:pPr>
      <w:r w:rsidRPr="007D6FC3">
        <w:rPr>
          <w:sz w:val="28"/>
          <w:szCs w:val="28"/>
        </w:rPr>
        <w:t>Цініть людей за те, що вони такі, якими вони є, а не лише за їхні заслуги.</w:t>
      </w:r>
    </w:p>
    <w:p w14:paraId="53B51AF8" w14:textId="77777777" w:rsidR="00425BFE" w:rsidRPr="00D64B9E" w:rsidRDefault="00384D5C" w:rsidP="0066195C">
      <w:pPr>
        <w:widowControl w:val="0"/>
        <w:tabs>
          <w:tab w:val="left" w:pos="426"/>
        </w:tabs>
        <w:spacing w:line="360" w:lineRule="auto"/>
        <w:jc w:val="center"/>
        <w:rPr>
          <w:i/>
          <w:sz w:val="28"/>
          <w:szCs w:val="28"/>
        </w:rPr>
      </w:pPr>
      <w:r>
        <w:rPr>
          <w:i/>
          <w:sz w:val="28"/>
          <w:szCs w:val="28"/>
        </w:rPr>
        <w:t>п</w:t>
      </w:r>
      <w:r w:rsidR="00425BFE" w:rsidRPr="00D64B9E">
        <w:rPr>
          <w:i/>
          <w:sz w:val="28"/>
          <w:szCs w:val="28"/>
        </w:rPr>
        <w:t>равила для одержувача зворотного зв’язку</w:t>
      </w:r>
    </w:p>
    <w:p w14:paraId="65D8866A" w14:textId="77777777" w:rsidR="00DD097F" w:rsidRDefault="00553BA2" w:rsidP="0066195C">
      <w:pPr>
        <w:pStyle w:val="a4"/>
        <w:widowControl w:val="0"/>
        <w:numPr>
          <w:ilvl w:val="0"/>
          <w:numId w:val="19"/>
        </w:numPr>
        <w:tabs>
          <w:tab w:val="left" w:pos="426"/>
        </w:tabs>
        <w:spacing w:line="360" w:lineRule="auto"/>
        <w:ind w:left="426" w:hanging="426"/>
        <w:rPr>
          <w:sz w:val="28"/>
          <w:szCs w:val="28"/>
        </w:rPr>
      </w:pPr>
      <w:r w:rsidRPr="00425BFE">
        <w:rPr>
          <w:sz w:val="28"/>
          <w:szCs w:val="28"/>
        </w:rPr>
        <w:t xml:space="preserve">Демонструйте повагу до людини, що вам надала зворотний зв’язок, тому що вона </w:t>
      </w:r>
      <w:r>
        <w:rPr>
          <w:sz w:val="28"/>
          <w:szCs w:val="28"/>
        </w:rPr>
        <w:t>хоче з вами контактувати і</w:t>
      </w:r>
      <w:r w:rsidRPr="00425BFE">
        <w:rPr>
          <w:sz w:val="28"/>
          <w:szCs w:val="28"/>
        </w:rPr>
        <w:t xml:space="preserve"> допомогти вам.</w:t>
      </w:r>
      <w:r w:rsidR="005A1889" w:rsidRPr="005A1889">
        <w:rPr>
          <w:sz w:val="28"/>
          <w:szCs w:val="28"/>
        </w:rPr>
        <w:t xml:space="preserve"> </w:t>
      </w:r>
      <w:r w:rsidR="003E6D2B" w:rsidRPr="00425BFE">
        <w:rPr>
          <w:sz w:val="28"/>
          <w:szCs w:val="28"/>
        </w:rPr>
        <w:t>Вивчіть зворотний зв’язок разом з людиною, яка вам його надала.</w:t>
      </w:r>
    </w:p>
    <w:p w14:paraId="3EA9870B" w14:textId="77777777" w:rsidR="003E6D2B" w:rsidRDefault="003E6D2B" w:rsidP="0066195C">
      <w:pPr>
        <w:pStyle w:val="a4"/>
        <w:widowControl w:val="0"/>
        <w:numPr>
          <w:ilvl w:val="0"/>
          <w:numId w:val="19"/>
        </w:numPr>
        <w:tabs>
          <w:tab w:val="left" w:pos="426"/>
        </w:tabs>
        <w:spacing w:line="360" w:lineRule="auto"/>
        <w:ind w:left="426" w:hanging="426"/>
        <w:rPr>
          <w:sz w:val="28"/>
          <w:szCs w:val="28"/>
        </w:rPr>
      </w:pPr>
      <w:r w:rsidRPr="00425BFE">
        <w:rPr>
          <w:sz w:val="28"/>
          <w:szCs w:val="28"/>
        </w:rPr>
        <w:t xml:space="preserve">Зрозумійте: людина, що надає вам зворотний зв’язок, </w:t>
      </w:r>
      <w:r>
        <w:rPr>
          <w:sz w:val="28"/>
          <w:szCs w:val="28"/>
        </w:rPr>
        <w:t>скоріш за все  -</w:t>
      </w:r>
      <w:r w:rsidRPr="00425BFE">
        <w:rPr>
          <w:sz w:val="28"/>
          <w:szCs w:val="28"/>
        </w:rPr>
        <w:t xml:space="preserve">доброзичливо ставиться до вас. </w:t>
      </w:r>
    </w:p>
    <w:p w14:paraId="08AE987A" w14:textId="77777777" w:rsidR="00553BA2" w:rsidRPr="00DD097F" w:rsidRDefault="00DD097F" w:rsidP="0066195C">
      <w:pPr>
        <w:pStyle w:val="a4"/>
        <w:widowControl w:val="0"/>
        <w:numPr>
          <w:ilvl w:val="0"/>
          <w:numId w:val="19"/>
        </w:numPr>
        <w:tabs>
          <w:tab w:val="left" w:pos="426"/>
        </w:tabs>
        <w:spacing w:line="360" w:lineRule="auto"/>
        <w:ind w:left="426" w:hanging="426"/>
        <w:rPr>
          <w:sz w:val="28"/>
          <w:szCs w:val="28"/>
        </w:rPr>
      </w:pPr>
      <w:r w:rsidRPr="00DD097F">
        <w:rPr>
          <w:sz w:val="28"/>
          <w:szCs w:val="28"/>
        </w:rPr>
        <w:t>Оцінюйте корисність отриманого зворотного зв’язку для вас.</w:t>
      </w:r>
      <w:r w:rsidR="00AD3DCE">
        <w:rPr>
          <w:sz w:val="28"/>
          <w:szCs w:val="28"/>
        </w:rPr>
        <w:t xml:space="preserve"> </w:t>
      </w:r>
      <w:r w:rsidR="005A1889" w:rsidRPr="00DD097F">
        <w:rPr>
          <w:sz w:val="28"/>
          <w:szCs w:val="28"/>
        </w:rPr>
        <w:t xml:space="preserve">Зворотний зв’язок — це процес </w:t>
      </w:r>
      <w:r w:rsidR="00AD3DCE">
        <w:rPr>
          <w:sz w:val="28"/>
          <w:szCs w:val="28"/>
        </w:rPr>
        <w:t xml:space="preserve">досвіду і </w:t>
      </w:r>
      <w:r w:rsidR="005A1889" w:rsidRPr="00DD097F">
        <w:rPr>
          <w:sz w:val="28"/>
          <w:szCs w:val="28"/>
        </w:rPr>
        <w:t>на</w:t>
      </w:r>
      <w:r w:rsidR="00AD3DCE">
        <w:rPr>
          <w:sz w:val="28"/>
          <w:szCs w:val="28"/>
        </w:rPr>
        <w:t>вчання, тому  в</w:t>
      </w:r>
      <w:r w:rsidR="00AD3DCE" w:rsidRPr="00425BFE">
        <w:rPr>
          <w:sz w:val="28"/>
          <w:szCs w:val="28"/>
        </w:rPr>
        <w:t>ибирайте з нього корисну для вас інформацію</w:t>
      </w:r>
      <w:r w:rsidR="00AD3DCE">
        <w:rPr>
          <w:sz w:val="28"/>
          <w:szCs w:val="28"/>
        </w:rPr>
        <w:t>.</w:t>
      </w:r>
    </w:p>
    <w:p w14:paraId="2D1C2DE1" w14:textId="77777777" w:rsidR="00553BA2" w:rsidRPr="00425BFE" w:rsidRDefault="00553BA2" w:rsidP="0066195C">
      <w:pPr>
        <w:pStyle w:val="a4"/>
        <w:widowControl w:val="0"/>
        <w:numPr>
          <w:ilvl w:val="0"/>
          <w:numId w:val="19"/>
        </w:numPr>
        <w:tabs>
          <w:tab w:val="left" w:pos="426"/>
        </w:tabs>
        <w:spacing w:line="360" w:lineRule="auto"/>
        <w:ind w:left="426" w:hanging="426"/>
        <w:rPr>
          <w:sz w:val="28"/>
          <w:szCs w:val="28"/>
        </w:rPr>
      </w:pPr>
      <w:proofErr w:type="spellStart"/>
      <w:r w:rsidRPr="00425BFE">
        <w:rPr>
          <w:sz w:val="28"/>
          <w:szCs w:val="28"/>
        </w:rPr>
        <w:t>Сприйміть</w:t>
      </w:r>
      <w:proofErr w:type="spellEnd"/>
      <w:r w:rsidRPr="00425BFE">
        <w:rPr>
          <w:sz w:val="28"/>
          <w:szCs w:val="28"/>
        </w:rPr>
        <w:t xml:space="preserve"> те, про що вас повідомили в результаті зворотного зв’язку, і проаналізуйте, чому ваша поведінка викликала таку реакцію в оточуючих.</w:t>
      </w:r>
    </w:p>
    <w:p w14:paraId="2D18D500" w14:textId="77777777" w:rsidR="00DD097F" w:rsidRPr="00425BFE" w:rsidRDefault="00425BFE" w:rsidP="0066195C">
      <w:pPr>
        <w:pStyle w:val="a4"/>
        <w:widowControl w:val="0"/>
        <w:numPr>
          <w:ilvl w:val="0"/>
          <w:numId w:val="19"/>
        </w:numPr>
        <w:tabs>
          <w:tab w:val="left" w:pos="426"/>
        </w:tabs>
        <w:spacing w:line="360" w:lineRule="auto"/>
        <w:ind w:left="426" w:hanging="426"/>
        <w:rPr>
          <w:sz w:val="28"/>
          <w:szCs w:val="28"/>
        </w:rPr>
      </w:pPr>
      <w:r w:rsidRPr="00425BFE">
        <w:rPr>
          <w:sz w:val="28"/>
          <w:szCs w:val="28"/>
        </w:rPr>
        <w:t xml:space="preserve">Уважно слухайте, перш ніж прийняти зворотний зв’язок. Якщо щось видається вам неясним, </w:t>
      </w:r>
      <w:proofErr w:type="spellStart"/>
      <w:r w:rsidRPr="00425BFE">
        <w:rPr>
          <w:sz w:val="28"/>
          <w:szCs w:val="28"/>
        </w:rPr>
        <w:t>ставте</w:t>
      </w:r>
      <w:proofErr w:type="spellEnd"/>
      <w:r w:rsidRPr="00425BFE">
        <w:rPr>
          <w:sz w:val="28"/>
          <w:szCs w:val="28"/>
        </w:rPr>
        <w:t xml:space="preserve"> уточнюючі запитання.</w:t>
      </w:r>
      <w:r w:rsidR="00DD097F" w:rsidRPr="00DD097F">
        <w:rPr>
          <w:sz w:val="28"/>
          <w:szCs w:val="28"/>
        </w:rPr>
        <w:t xml:space="preserve"> </w:t>
      </w:r>
      <w:proofErr w:type="spellStart"/>
      <w:r w:rsidR="00DD097F" w:rsidRPr="00425BFE">
        <w:rPr>
          <w:sz w:val="28"/>
          <w:szCs w:val="28"/>
        </w:rPr>
        <w:t>Задавайте</w:t>
      </w:r>
      <w:proofErr w:type="spellEnd"/>
      <w:r w:rsidR="00DD097F" w:rsidRPr="00425BFE">
        <w:rPr>
          <w:sz w:val="28"/>
          <w:szCs w:val="28"/>
        </w:rPr>
        <w:t xml:space="preserve"> питання з метою прояснення отриманого зворотного зв’язку.</w:t>
      </w:r>
    </w:p>
    <w:p w14:paraId="2CB026AF" w14:textId="77777777" w:rsidR="007F65EC" w:rsidRDefault="00DD5891" w:rsidP="0066195C">
      <w:pPr>
        <w:pStyle w:val="a4"/>
        <w:widowControl w:val="0"/>
        <w:numPr>
          <w:ilvl w:val="0"/>
          <w:numId w:val="19"/>
        </w:numPr>
        <w:tabs>
          <w:tab w:val="left" w:pos="426"/>
        </w:tabs>
        <w:spacing w:line="360" w:lineRule="auto"/>
        <w:ind w:left="426" w:hanging="426"/>
        <w:rPr>
          <w:sz w:val="28"/>
          <w:szCs w:val="28"/>
        </w:rPr>
      </w:pPr>
      <w:r w:rsidRPr="00DD5891">
        <w:rPr>
          <w:sz w:val="28"/>
          <w:szCs w:val="28"/>
        </w:rPr>
        <w:t>Не висл</w:t>
      </w:r>
      <w:r>
        <w:rPr>
          <w:sz w:val="28"/>
          <w:szCs w:val="28"/>
        </w:rPr>
        <w:t xml:space="preserve">овлюйте негативних емоцій. </w:t>
      </w:r>
      <w:r w:rsidR="00AD3DCE" w:rsidRPr="00DD5891">
        <w:rPr>
          <w:sz w:val="28"/>
          <w:szCs w:val="28"/>
        </w:rPr>
        <w:t>Не демонструйте різкої чи агресивної реакції на негативний зворотний зв’язок.</w:t>
      </w:r>
      <w:r w:rsidR="007F65EC" w:rsidRPr="007F65EC">
        <w:rPr>
          <w:sz w:val="28"/>
          <w:szCs w:val="28"/>
        </w:rPr>
        <w:t xml:space="preserve"> </w:t>
      </w:r>
      <w:r w:rsidR="007F65EC" w:rsidRPr="00DD5891">
        <w:rPr>
          <w:sz w:val="28"/>
          <w:szCs w:val="28"/>
        </w:rPr>
        <w:t xml:space="preserve">Не вважайте, що на вас </w:t>
      </w:r>
      <w:r w:rsidR="007F65EC">
        <w:rPr>
          <w:sz w:val="28"/>
          <w:szCs w:val="28"/>
        </w:rPr>
        <w:t xml:space="preserve">завжди </w:t>
      </w:r>
      <w:r w:rsidR="007F65EC" w:rsidRPr="00DD5891">
        <w:rPr>
          <w:sz w:val="28"/>
          <w:szCs w:val="28"/>
        </w:rPr>
        <w:t>нападають</w:t>
      </w:r>
      <w:r w:rsidR="007F65EC">
        <w:rPr>
          <w:sz w:val="28"/>
          <w:szCs w:val="28"/>
        </w:rPr>
        <w:t xml:space="preserve"> і н</w:t>
      </w:r>
      <w:r w:rsidR="007F65EC" w:rsidRPr="00425BFE">
        <w:rPr>
          <w:sz w:val="28"/>
          <w:szCs w:val="28"/>
        </w:rPr>
        <w:t xml:space="preserve">е сприймайте зворотний зв’язок як </w:t>
      </w:r>
      <w:r w:rsidR="007F65EC">
        <w:rPr>
          <w:sz w:val="28"/>
          <w:szCs w:val="28"/>
        </w:rPr>
        <w:t xml:space="preserve">тільки </w:t>
      </w:r>
      <w:r w:rsidR="007F65EC" w:rsidRPr="00425BFE">
        <w:rPr>
          <w:sz w:val="28"/>
          <w:szCs w:val="28"/>
        </w:rPr>
        <w:t>критику.</w:t>
      </w:r>
    </w:p>
    <w:p w14:paraId="7CC8DE90" w14:textId="77777777" w:rsidR="00425BFE" w:rsidRPr="00425BFE" w:rsidRDefault="00425BFE" w:rsidP="0066195C">
      <w:pPr>
        <w:pStyle w:val="a4"/>
        <w:widowControl w:val="0"/>
        <w:numPr>
          <w:ilvl w:val="0"/>
          <w:numId w:val="19"/>
        </w:numPr>
        <w:tabs>
          <w:tab w:val="left" w:pos="426"/>
        </w:tabs>
        <w:spacing w:line="360" w:lineRule="auto"/>
        <w:ind w:left="426" w:hanging="426"/>
        <w:rPr>
          <w:sz w:val="28"/>
          <w:szCs w:val="28"/>
        </w:rPr>
      </w:pPr>
      <w:r w:rsidRPr="00425BFE">
        <w:rPr>
          <w:sz w:val="28"/>
          <w:szCs w:val="28"/>
        </w:rPr>
        <w:t xml:space="preserve">Не займайте оборонну позицію і не переходьте в напад. Не шукайте обставин, які виправдовують вашу поведінку. </w:t>
      </w:r>
    </w:p>
    <w:p w14:paraId="410F3618" w14:textId="77777777" w:rsidR="00425BFE" w:rsidRPr="00425BFE" w:rsidRDefault="00425BFE" w:rsidP="0066195C">
      <w:pPr>
        <w:pStyle w:val="a4"/>
        <w:widowControl w:val="0"/>
        <w:numPr>
          <w:ilvl w:val="0"/>
          <w:numId w:val="19"/>
        </w:numPr>
        <w:tabs>
          <w:tab w:val="left" w:pos="426"/>
        </w:tabs>
        <w:spacing w:line="360" w:lineRule="auto"/>
        <w:ind w:left="426" w:hanging="426"/>
        <w:rPr>
          <w:sz w:val="28"/>
          <w:szCs w:val="28"/>
        </w:rPr>
      </w:pPr>
      <w:r w:rsidRPr="00425BFE">
        <w:rPr>
          <w:sz w:val="28"/>
          <w:szCs w:val="28"/>
        </w:rPr>
        <w:lastRenderedPageBreak/>
        <w:t>Не намагайтеся жартувати чи мудрувати. Зосередьте свою увагу на змінах у кращий бік.</w:t>
      </w:r>
    </w:p>
    <w:p w14:paraId="7F9B1340" w14:textId="77777777" w:rsidR="008D4E69" w:rsidRPr="008D4E69" w:rsidRDefault="008D4E69" w:rsidP="0066195C">
      <w:pPr>
        <w:pStyle w:val="a4"/>
        <w:widowControl w:val="0"/>
        <w:numPr>
          <w:ilvl w:val="0"/>
          <w:numId w:val="19"/>
        </w:numPr>
        <w:tabs>
          <w:tab w:val="left" w:pos="426"/>
        </w:tabs>
        <w:spacing w:line="360" w:lineRule="auto"/>
        <w:ind w:left="426" w:hanging="426"/>
        <w:rPr>
          <w:sz w:val="28"/>
          <w:szCs w:val="28"/>
        </w:rPr>
      </w:pPr>
      <w:r w:rsidRPr="008D4E69">
        <w:rPr>
          <w:sz w:val="28"/>
          <w:szCs w:val="28"/>
        </w:rPr>
        <w:t xml:space="preserve">Не робіть поквапливих висновків. Кожна людина підсвідомо схильна судити, </w:t>
      </w:r>
      <w:proofErr w:type="spellStart"/>
      <w:r w:rsidRPr="008D4E69">
        <w:rPr>
          <w:sz w:val="28"/>
          <w:szCs w:val="28"/>
        </w:rPr>
        <w:t>оцінювати,схвалювати</w:t>
      </w:r>
      <w:proofErr w:type="spellEnd"/>
      <w:r w:rsidRPr="008D4E69">
        <w:rPr>
          <w:sz w:val="28"/>
          <w:szCs w:val="28"/>
        </w:rPr>
        <w:t xml:space="preserve"> / не схвалювати те, про що йдеться. Пам'ятайте, що така суб'єктивна оцін</w:t>
      </w:r>
      <w:r w:rsidRPr="008D4E69">
        <w:rPr>
          <w:sz w:val="28"/>
          <w:szCs w:val="28"/>
        </w:rPr>
        <w:softHyphen/>
        <w:t>ка — бар'єр для змістовного ділового спілкування.</w:t>
      </w:r>
    </w:p>
    <w:p w14:paraId="7B3E8AF6" w14:textId="77777777" w:rsidR="00425BFE" w:rsidRPr="00425BFE" w:rsidRDefault="00425BFE" w:rsidP="0066195C">
      <w:pPr>
        <w:pStyle w:val="a4"/>
        <w:widowControl w:val="0"/>
        <w:numPr>
          <w:ilvl w:val="0"/>
          <w:numId w:val="19"/>
        </w:numPr>
        <w:tabs>
          <w:tab w:val="left" w:pos="426"/>
        </w:tabs>
        <w:spacing w:line="360" w:lineRule="auto"/>
        <w:ind w:left="426" w:hanging="426"/>
        <w:rPr>
          <w:sz w:val="28"/>
          <w:szCs w:val="28"/>
        </w:rPr>
      </w:pPr>
      <w:r w:rsidRPr="00425BFE">
        <w:rPr>
          <w:sz w:val="28"/>
          <w:szCs w:val="28"/>
        </w:rPr>
        <w:t>Узагальнюйте висловлювання, отримані вами в процесі такого зв’язку, щоб зуміти сформулювати свої зауваження у відповідь.</w:t>
      </w:r>
    </w:p>
    <w:p w14:paraId="2966045E" w14:textId="77777777" w:rsidR="0031525E" w:rsidRPr="0031525E" w:rsidRDefault="0031525E" w:rsidP="0066195C">
      <w:pPr>
        <w:pStyle w:val="a4"/>
        <w:widowControl w:val="0"/>
        <w:numPr>
          <w:ilvl w:val="0"/>
          <w:numId w:val="19"/>
        </w:numPr>
        <w:tabs>
          <w:tab w:val="left" w:pos="426"/>
        </w:tabs>
        <w:spacing w:line="360" w:lineRule="auto"/>
        <w:ind w:left="426" w:hanging="426"/>
        <w:rPr>
          <w:sz w:val="28"/>
          <w:szCs w:val="28"/>
        </w:rPr>
      </w:pPr>
      <w:r w:rsidRPr="0031525E">
        <w:rPr>
          <w:sz w:val="28"/>
          <w:szCs w:val="28"/>
        </w:rPr>
        <w:t>Не давайте порад, коли вас про це не просять. Якщо ж таке прохання висловлюється, то уточніть, яких саме порад потребує ваш співрозмовник.</w:t>
      </w:r>
    </w:p>
    <w:p w14:paraId="49C24D82" w14:textId="77777777" w:rsidR="00507615" w:rsidRDefault="001B7C2D" w:rsidP="0066195C">
      <w:pPr>
        <w:widowControl w:val="0"/>
        <w:tabs>
          <w:tab w:val="left" w:pos="426"/>
        </w:tabs>
        <w:spacing w:line="360" w:lineRule="auto"/>
        <w:ind w:firstLine="567"/>
        <w:jc w:val="both"/>
        <w:rPr>
          <w:sz w:val="28"/>
          <w:szCs w:val="28"/>
        </w:rPr>
      </w:pPr>
      <w:r w:rsidRPr="00D15B84">
        <w:rPr>
          <w:sz w:val="28"/>
          <w:szCs w:val="28"/>
        </w:rPr>
        <w:t>Якісний з</w:t>
      </w:r>
      <w:r w:rsidR="007F5D1B" w:rsidRPr="00D15B84">
        <w:rPr>
          <w:sz w:val="28"/>
          <w:szCs w:val="28"/>
        </w:rPr>
        <w:t xml:space="preserve">воротній </w:t>
      </w:r>
      <w:r w:rsidRPr="00D15B84">
        <w:rPr>
          <w:sz w:val="28"/>
          <w:szCs w:val="28"/>
        </w:rPr>
        <w:t xml:space="preserve">зв'язок свідчить про повагу і цінність співрозмовників. </w:t>
      </w:r>
      <w:r w:rsidR="00951943">
        <w:rPr>
          <w:sz w:val="28"/>
          <w:szCs w:val="28"/>
        </w:rPr>
        <w:t>Т</w:t>
      </w:r>
      <w:r w:rsidR="00D15B84">
        <w:rPr>
          <w:sz w:val="28"/>
          <w:szCs w:val="28"/>
        </w:rPr>
        <w:t>ому важливо г</w:t>
      </w:r>
      <w:r w:rsidR="00D15B84" w:rsidRPr="00D15B84">
        <w:rPr>
          <w:sz w:val="28"/>
          <w:szCs w:val="28"/>
        </w:rPr>
        <w:t>овор</w:t>
      </w:r>
      <w:r w:rsidR="00D15B84">
        <w:rPr>
          <w:sz w:val="28"/>
          <w:szCs w:val="28"/>
        </w:rPr>
        <w:t xml:space="preserve">ити про те, </w:t>
      </w:r>
      <w:r w:rsidR="00D15B84" w:rsidRPr="00D15B84">
        <w:rPr>
          <w:sz w:val="28"/>
          <w:szCs w:val="28"/>
        </w:rPr>
        <w:t xml:space="preserve"> що цікавить вашого співрозмовника.</w:t>
      </w:r>
      <w:r w:rsidR="00D15B84">
        <w:rPr>
          <w:sz w:val="28"/>
          <w:szCs w:val="28"/>
        </w:rPr>
        <w:t xml:space="preserve"> П</w:t>
      </w:r>
      <w:r w:rsidR="00D15B84" w:rsidRPr="00D15B84">
        <w:rPr>
          <w:sz w:val="28"/>
          <w:szCs w:val="28"/>
        </w:rPr>
        <w:t xml:space="preserve">отрібно намагатися, щоб кожний мав у розмові свою чергу”. Саме тому під час бесіди варто дати співрозмовнику можливість викласти </w:t>
      </w:r>
      <w:r w:rsidR="004E22AA">
        <w:rPr>
          <w:sz w:val="28"/>
          <w:szCs w:val="28"/>
        </w:rPr>
        <w:t>с</w:t>
      </w:r>
      <w:r w:rsidR="00D15B84" w:rsidRPr="00D15B84">
        <w:rPr>
          <w:sz w:val="28"/>
          <w:szCs w:val="28"/>
        </w:rPr>
        <w:t>вою думку.</w:t>
      </w:r>
    </w:p>
    <w:p w14:paraId="3E245961" w14:textId="77777777" w:rsidR="00D15B84" w:rsidRPr="00D15B84" w:rsidRDefault="00D15B84" w:rsidP="0066195C">
      <w:pPr>
        <w:widowControl w:val="0"/>
        <w:tabs>
          <w:tab w:val="left" w:pos="426"/>
        </w:tabs>
        <w:spacing w:line="360" w:lineRule="auto"/>
        <w:ind w:firstLine="567"/>
        <w:jc w:val="both"/>
        <w:rPr>
          <w:sz w:val="28"/>
          <w:szCs w:val="28"/>
        </w:rPr>
      </w:pPr>
      <w:r w:rsidRPr="00D15B84">
        <w:rPr>
          <w:sz w:val="28"/>
          <w:szCs w:val="28"/>
        </w:rPr>
        <w:t>Стави</w:t>
      </w:r>
      <w:r w:rsidR="004E22AA">
        <w:rPr>
          <w:sz w:val="28"/>
          <w:szCs w:val="28"/>
        </w:rPr>
        <w:t>ти спів</w:t>
      </w:r>
      <w:r w:rsidRPr="00D15B84">
        <w:rPr>
          <w:sz w:val="28"/>
          <w:szCs w:val="28"/>
        </w:rPr>
        <w:t>розмовникові слід такі запитання, які допоможуть йому взяти ак</w:t>
      </w:r>
      <w:r w:rsidR="004E22AA">
        <w:rPr>
          <w:sz w:val="28"/>
          <w:szCs w:val="28"/>
        </w:rPr>
        <w:t>тивну участь у вирішенні обгово</w:t>
      </w:r>
      <w:r w:rsidR="00507615">
        <w:rPr>
          <w:sz w:val="28"/>
          <w:szCs w:val="28"/>
        </w:rPr>
        <w:t>рюваної проблеми, а ро</w:t>
      </w:r>
      <w:r w:rsidRPr="00D15B84">
        <w:rPr>
          <w:sz w:val="28"/>
          <w:szCs w:val="28"/>
        </w:rPr>
        <w:t>блячи будь-які зауваження в ході розмови та спрямовуючи її в потрібне русло, важливо враховувати психологічний стан співрозмовника. В розмові не можна до</w:t>
      </w:r>
      <w:r w:rsidR="004E22AA">
        <w:rPr>
          <w:sz w:val="28"/>
          <w:szCs w:val="28"/>
        </w:rPr>
        <w:t>зволяти собі різких фор</w:t>
      </w:r>
      <w:r w:rsidRPr="00D15B84">
        <w:rPr>
          <w:sz w:val="28"/>
          <w:szCs w:val="28"/>
        </w:rPr>
        <w:t xml:space="preserve">мулювань і висловлювань. </w:t>
      </w:r>
    </w:p>
    <w:p w14:paraId="1385C053" w14:textId="77777777" w:rsidR="00507615" w:rsidRDefault="00507615" w:rsidP="0066195C">
      <w:pPr>
        <w:widowControl w:val="0"/>
        <w:tabs>
          <w:tab w:val="left" w:pos="426"/>
        </w:tabs>
        <w:spacing w:line="360" w:lineRule="auto"/>
        <w:ind w:firstLine="567"/>
        <w:jc w:val="both"/>
        <w:rPr>
          <w:sz w:val="28"/>
          <w:szCs w:val="28"/>
        </w:rPr>
      </w:pPr>
      <w:r>
        <w:rPr>
          <w:sz w:val="28"/>
          <w:szCs w:val="28"/>
        </w:rPr>
        <w:t>Важливо в</w:t>
      </w:r>
      <w:r w:rsidR="00D15B84" w:rsidRPr="00D15B84">
        <w:rPr>
          <w:sz w:val="28"/>
          <w:szCs w:val="28"/>
        </w:rPr>
        <w:t xml:space="preserve"> кінці слід підсумувати головне і дістати усне підтвердження співрозмовника про те, що його правильно зрозуміли. Дійсно, при такому підході до спілкування людина задовольняє потребу у співчутті, спілкуванні, психологічному захисті</w:t>
      </w:r>
      <w:r>
        <w:rPr>
          <w:sz w:val="28"/>
          <w:szCs w:val="28"/>
        </w:rPr>
        <w:t>.</w:t>
      </w:r>
    </w:p>
    <w:p w14:paraId="0D2FDAB7" w14:textId="77777777" w:rsidR="00C60772" w:rsidRPr="00300464" w:rsidRDefault="00E25667" w:rsidP="0066195C">
      <w:pPr>
        <w:widowControl w:val="0"/>
        <w:tabs>
          <w:tab w:val="left" w:pos="993"/>
        </w:tabs>
        <w:spacing w:line="360" w:lineRule="auto"/>
        <w:ind w:firstLine="567"/>
        <w:jc w:val="both"/>
        <w:rPr>
          <w:sz w:val="28"/>
          <w:szCs w:val="28"/>
        </w:rPr>
      </w:pPr>
      <w:r>
        <w:rPr>
          <w:iCs/>
          <w:sz w:val="28"/>
          <w:szCs w:val="28"/>
        </w:rPr>
        <w:t>Тепер перейдемо до р</w:t>
      </w:r>
      <w:r w:rsidR="0026340D" w:rsidRPr="00EF546C">
        <w:rPr>
          <w:iCs/>
          <w:sz w:val="28"/>
          <w:szCs w:val="28"/>
        </w:rPr>
        <w:t>озгля</w:t>
      </w:r>
      <w:r>
        <w:rPr>
          <w:iCs/>
          <w:sz w:val="28"/>
          <w:szCs w:val="28"/>
        </w:rPr>
        <w:t xml:space="preserve">ду де  і як </w:t>
      </w:r>
      <w:r w:rsidR="00580DC2">
        <w:rPr>
          <w:iCs/>
          <w:sz w:val="28"/>
          <w:szCs w:val="28"/>
        </w:rPr>
        <w:t xml:space="preserve">можна використовувати </w:t>
      </w:r>
      <w:r w:rsidR="0026340D" w:rsidRPr="00EF546C">
        <w:rPr>
          <w:iCs/>
          <w:sz w:val="28"/>
          <w:szCs w:val="28"/>
        </w:rPr>
        <w:t xml:space="preserve"> сучасні</w:t>
      </w:r>
      <w:r w:rsidR="0026340D" w:rsidRPr="00EF546C">
        <w:rPr>
          <w:sz w:val="28"/>
          <w:szCs w:val="28"/>
        </w:rPr>
        <w:t xml:space="preserve"> методи одержання добровільного зворотного зв'язку.</w:t>
      </w:r>
      <w:r w:rsidR="00485EFE">
        <w:rPr>
          <w:sz w:val="28"/>
          <w:szCs w:val="28"/>
        </w:rPr>
        <w:t xml:space="preserve"> Якщо ми говоримо про взаємодію управлінця і громадянина то яскравими прикладами інструментів та механізмів </w:t>
      </w:r>
      <w:r w:rsidR="0042007B">
        <w:rPr>
          <w:sz w:val="28"/>
          <w:szCs w:val="28"/>
        </w:rPr>
        <w:t>зворотн</w:t>
      </w:r>
      <w:r w:rsidR="002A246B">
        <w:rPr>
          <w:sz w:val="28"/>
          <w:szCs w:val="28"/>
        </w:rPr>
        <w:t>ого зв’язку є такі засоби як</w:t>
      </w:r>
      <w:r w:rsidR="003656BD">
        <w:rPr>
          <w:sz w:val="28"/>
          <w:szCs w:val="28"/>
        </w:rPr>
        <w:t>і убезпечують прямий і непрямий контакт</w:t>
      </w:r>
      <w:r w:rsidR="00C60772">
        <w:rPr>
          <w:sz w:val="28"/>
          <w:szCs w:val="28"/>
        </w:rPr>
        <w:t xml:space="preserve">. </w:t>
      </w:r>
      <w:r w:rsidR="00C60772" w:rsidRPr="00C60772">
        <w:rPr>
          <w:i/>
          <w:iCs/>
          <w:sz w:val="28"/>
          <w:szCs w:val="28"/>
        </w:rPr>
        <w:t xml:space="preserve"> </w:t>
      </w:r>
      <w:r w:rsidR="00C60772" w:rsidRPr="00300464">
        <w:rPr>
          <w:iCs/>
          <w:sz w:val="28"/>
          <w:szCs w:val="28"/>
        </w:rPr>
        <w:t>Серед</w:t>
      </w:r>
      <w:r w:rsidR="00C60772" w:rsidRPr="00300464">
        <w:rPr>
          <w:sz w:val="28"/>
          <w:szCs w:val="28"/>
        </w:rPr>
        <w:t xml:space="preserve"> методів проведення консультацій на постійній ос</w:t>
      </w:r>
      <w:r w:rsidR="00C60772" w:rsidRPr="00300464">
        <w:rPr>
          <w:sz w:val="28"/>
          <w:szCs w:val="28"/>
        </w:rPr>
        <w:softHyphen/>
        <w:t>нові</w:t>
      </w:r>
      <w:r w:rsidR="00C60772" w:rsidRPr="00300464">
        <w:rPr>
          <w:iCs/>
          <w:sz w:val="28"/>
          <w:szCs w:val="28"/>
        </w:rPr>
        <w:t xml:space="preserve"> можна ви</w:t>
      </w:r>
      <w:r w:rsidR="00300464" w:rsidRPr="00300464">
        <w:rPr>
          <w:iCs/>
          <w:sz w:val="28"/>
          <w:szCs w:val="28"/>
        </w:rPr>
        <w:t>ділити такі важливі інструменти</w:t>
      </w:r>
      <w:r w:rsidR="00300464">
        <w:rPr>
          <w:iCs/>
          <w:sz w:val="28"/>
          <w:szCs w:val="28"/>
        </w:rPr>
        <w:t xml:space="preserve"> (Табл. 3.</w:t>
      </w:r>
      <w:r w:rsidR="00A52E2C">
        <w:rPr>
          <w:iCs/>
          <w:sz w:val="28"/>
          <w:szCs w:val="28"/>
        </w:rPr>
        <w:t>2</w:t>
      </w:r>
      <w:r w:rsidR="00300464">
        <w:rPr>
          <w:iCs/>
          <w:sz w:val="28"/>
          <w:szCs w:val="28"/>
        </w:rPr>
        <w:t>)</w:t>
      </w:r>
      <w:r w:rsidR="00300464" w:rsidRPr="00300464">
        <w:rPr>
          <w:iCs/>
          <w:sz w:val="28"/>
          <w:szCs w:val="28"/>
        </w:rPr>
        <w:t>:</w:t>
      </w:r>
    </w:p>
    <w:p w14:paraId="7FE6588C" w14:textId="77777777" w:rsidR="00300464" w:rsidRDefault="00300464" w:rsidP="0066195C">
      <w:pPr>
        <w:widowControl w:val="0"/>
        <w:tabs>
          <w:tab w:val="left" w:pos="993"/>
        </w:tabs>
        <w:spacing w:line="360" w:lineRule="auto"/>
        <w:ind w:firstLine="567"/>
        <w:jc w:val="center"/>
        <w:rPr>
          <w:b/>
          <w:iCs/>
          <w:sz w:val="28"/>
          <w:szCs w:val="28"/>
        </w:rPr>
      </w:pPr>
    </w:p>
    <w:p w14:paraId="42DFEA4C" w14:textId="77777777" w:rsidR="00A52E2C" w:rsidRDefault="00A52E2C" w:rsidP="0066195C">
      <w:pPr>
        <w:widowControl w:val="0"/>
        <w:tabs>
          <w:tab w:val="left" w:pos="993"/>
        </w:tabs>
        <w:spacing w:line="360" w:lineRule="auto"/>
        <w:ind w:firstLine="567"/>
        <w:jc w:val="center"/>
        <w:rPr>
          <w:b/>
          <w:iCs/>
          <w:sz w:val="28"/>
          <w:szCs w:val="28"/>
        </w:rPr>
      </w:pPr>
    </w:p>
    <w:p w14:paraId="232C2DC4" w14:textId="77777777" w:rsidR="000D18EE" w:rsidRPr="00300464" w:rsidRDefault="00300464" w:rsidP="0066195C">
      <w:pPr>
        <w:widowControl w:val="0"/>
        <w:tabs>
          <w:tab w:val="left" w:pos="993"/>
        </w:tabs>
        <w:spacing w:line="360" w:lineRule="auto"/>
        <w:ind w:firstLine="567"/>
        <w:jc w:val="center"/>
        <w:rPr>
          <w:b/>
          <w:iCs/>
          <w:sz w:val="28"/>
          <w:szCs w:val="28"/>
        </w:rPr>
      </w:pPr>
      <w:r w:rsidRPr="00300464">
        <w:rPr>
          <w:b/>
          <w:iCs/>
          <w:sz w:val="28"/>
          <w:szCs w:val="28"/>
        </w:rPr>
        <w:lastRenderedPageBreak/>
        <w:t>Табл.3.</w:t>
      </w:r>
      <w:r w:rsidR="00A52E2C">
        <w:rPr>
          <w:b/>
          <w:iCs/>
          <w:sz w:val="28"/>
          <w:szCs w:val="28"/>
        </w:rPr>
        <w:t>2</w:t>
      </w:r>
      <w:r w:rsidR="0042007B">
        <w:rPr>
          <w:b/>
          <w:iCs/>
          <w:sz w:val="28"/>
          <w:szCs w:val="28"/>
        </w:rPr>
        <w:t xml:space="preserve"> – Інструменти зворотн</w:t>
      </w:r>
      <w:r w:rsidRPr="00300464">
        <w:rPr>
          <w:b/>
          <w:iCs/>
          <w:sz w:val="28"/>
          <w:szCs w:val="28"/>
        </w:rPr>
        <w:t xml:space="preserve">ого </w:t>
      </w:r>
      <w:r w:rsidR="00153028" w:rsidRPr="00300464">
        <w:rPr>
          <w:b/>
          <w:iCs/>
          <w:sz w:val="28"/>
          <w:szCs w:val="28"/>
        </w:rPr>
        <w:t>зв’язку</w:t>
      </w:r>
    </w:p>
    <w:tbl>
      <w:tblPr>
        <w:tblStyle w:val="afb"/>
        <w:tblW w:w="0" w:type="auto"/>
        <w:tblLook w:val="04A0" w:firstRow="1" w:lastRow="0" w:firstColumn="1" w:lastColumn="0" w:noHBand="0" w:noVBand="1"/>
      </w:tblPr>
      <w:tblGrid>
        <w:gridCol w:w="2660"/>
        <w:gridCol w:w="6910"/>
      </w:tblGrid>
      <w:tr w:rsidR="000D18EE" w14:paraId="3D0B6112" w14:textId="77777777" w:rsidTr="000D18EE">
        <w:tc>
          <w:tcPr>
            <w:tcW w:w="2660" w:type="dxa"/>
            <w:vAlign w:val="center"/>
          </w:tcPr>
          <w:p w14:paraId="70E48EF8" w14:textId="77777777" w:rsidR="000D18EE" w:rsidRPr="000D18EE" w:rsidRDefault="0042007B" w:rsidP="0066195C">
            <w:pPr>
              <w:widowControl w:val="0"/>
              <w:tabs>
                <w:tab w:val="left" w:pos="993"/>
              </w:tabs>
              <w:jc w:val="center"/>
              <w:rPr>
                <w:b/>
                <w:iCs/>
                <w:sz w:val="28"/>
                <w:szCs w:val="28"/>
              </w:rPr>
            </w:pPr>
            <w:r>
              <w:rPr>
                <w:b/>
                <w:iCs/>
                <w:sz w:val="28"/>
                <w:szCs w:val="28"/>
              </w:rPr>
              <w:t>Вид зворотн</w:t>
            </w:r>
            <w:r w:rsidR="000D18EE" w:rsidRPr="000D18EE">
              <w:rPr>
                <w:b/>
                <w:iCs/>
                <w:sz w:val="28"/>
                <w:szCs w:val="28"/>
              </w:rPr>
              <w:t>ого зв’язку</w:t>
            </w:r>
          </w:p>
        </w:tc>
        <w:tc>
          <w:tcPr>
            <w:tcW w:w="6910" w:type="dxa"/>
            <w:vAlign w:val="center"/>
          </w:tcPr>
          <w:p w14:paraId="0B4DA6F9" w14:textId="77777777" w:rsidR="000D18EE" w:rsidRPr="000D18EE" w:rsidRDefault="005E7B22" w:rsidP="0066195C">
            <w:pPr>
              <w:widowControl w:val="0"/>
              <w:tabs>
                <w:tab w:val="left" w:pos="993"/>
              </w:tabs>
              <w:jc w:val="center"/>
              <w:rPr>
                <w:b/>
                <w:iCs/>
                <w:sz w:val="28"/>
                <w:szCs w:val="28"/>
              </w:rPr>
            </w:pPr>
            <w:r>
              <w:rPr>
                <w:b/>
                <w:iCs/>
                <w:sz w:val="28"/>
                <w:szCs w:val="28"/>
              </w:rPr>
              <w:t>Опис контакту</w:t>
            </w:r>
          </w:p>
        </w:tc>
      </w:tr>
      <w:tr w:rsidR="000D18EE" w14:paraId="699D91E1" w14:textId="77777777" w:rsidTr="005E7B22">
        <w:tc>
          <w:tcPr>
            <w:tcW w:w="2660" w:type="dxa"/>
            <w:vAlign w:val="center"/>
          </w:tcPr>
          <w:p w14:paraId="7897B55E" w14:textId="77777777" w:rsidR="005E7B22" w:rsidRDefault="00EF6F89" w:rsidP="0066195C">
            <w:pPr>
              <w:widowControl w:val="0"/>
              <w:tabs>
                <w:tab w:val="left" w:pos="993"/>
              </w:tabs>
              <w:jc w:val="center"/>
              <w:rPr>
                <w:i/>
                <w:iCs/>
                <w:sz w:val="28"/>
                <w:szCs w:val="28"/>
              </w:rPr>
            </w:pPr>
            <w:r>
              <w:rPr>
                <w:i/>
                <w:iCs/>
                <w:sz w:val="28"/>
                <w:szCs w:val="28"/>
              </w:rPr>
              <w:t>Г</w:t>
            </w:r>
            <w:r w:rsidR="000D18EE" w:rsidRPr="00EA7815">
              <w:rPr>
                <w:i/>
                <w:iCs/>
                <w:sz w:val="28"/>
                <w:szCs w:val="28"/>
              </w:rPr>
              <w:t xml:space="preserve">ромадські </w:t>
            </w:r>
          </w:p>
          <w:p w14:paraId="6F15E270" w14:textId="77777777" w:rsidR="000D18EE" w:rsidRDefault="000D18EE" w:rsidP="0066195C">
            <w:pPr>
              <w:widowControl w:val="0"/>
              <w:tabs>
                <w:tab w:val="left" w:pos="993"/>
              </w:tabs>
              <w:jc w:val="center"/>
              <w:rPr>
                <w:i/>
                <w:iCs/>
                <w:sz w:val="28"/>
                <w:szCs w:val="28"/>
              </w:rPr>
            </w:pPr>
            <w:r w:rsidRPr="00EA7815">
              <w:rPr>
                <w:i/>
                <w:iCs/>
                <w:sz w:val="28"/>
                <w:szCs w:val="28"/>
              </w:rPr>
              <w:t>приймальні</w:t>
            </w:r>
          </w:p>
          <w:p w14:paraId="359CD64E" w14:textId="77777777" w:rsidR="005E7B22" w:rsidRDefault="005E7B22" w:rsidP="0066195C">
            <w:pPr>
              <w:widowControl w:val="0"/>
              <w:tabs>
                <w:tab w:val="left" w:pos="993"/>
              </w:tabs>
              <w:jc w:val="center"/>
              <w:rPr>
                <w:i/>
                <w:iCs/>
                <w:sz w:val="28"/>
                <w:szCs w:val="28"/>
              </w:rPr>
            </w:pPr>
          </w:p>
          <w:p w14:paraId="5CD62C4D" w14:textId="77777777" w:rsidR="005E7B22" w:rsidRDefault="005E7B22" w:rsidP="0066195C">
            <w:pPr>
              <w:widowControl w:val="0"/>
              <w:tabs>
                <w:tab w:val="left" w:pos="993"/>
              </w:tabs>
              <w:jc w:val="center"/>
              <w:rPr>
                <w:iCs/>
                <w:sz w:val="28"/>
                <w:szCs w:val="28"/>
              </w:rPr>
            </w:pPr>
            <w:r>
              <w:rPr>
                <w:i/>
                <w:iCs/>
                <w:sz w:val="28"/>
                <w:szCs w:val="28"/>
              </w:rPr>
              <w:t>(прямий контакт)</w:t>
            </w:r>
          </w:p>
        </w:tc>
        <w:tc>
          <w:tcPr>
            <w:tcW w:w="6910" w:type="dxa"/>
          </w:tcPr>
          <w:p w14:paraId="1F6E6822" w14:textId="77777777" w:rsidR="000D18EE" w:rsidRPr="00300464" w:rsidRDefault="005E7B22" w:rsidP="00BF6E96">
            <w:pPr>
              <w:widowControl w:val="0"/>
              <w:tabs>
                <w:tab w:val="left" w:pos="993"/>
              </w:tabs>
              <w:spacing w:line="276" w:lineRule="auto"/>
              <w:jc w:val="both"/>
              <w:rPr>
                <w:sz w:val="28"/>
                <w:szCs w:val="28"/>
              </w:rPr>
            </w:pPr>
            <w:r>
              <w:rPr>
                <w:sz w:val="28"/>
                <w:szCs w:val="28"/>
              </w:rPr>
              <w:t xml:space="preserve">У такий спосіб </w:t>
            </w:r>
            <w:r w:rsidRPr="00EF546C">
              <w:rPr>
                <w:sz w:val="28"/>
                <w:szCs w:val="28"/>
              </w:rPr>
              <w:t>пропонує</w:t>
            </w:r>
            <w:r>
              <w:rPr>
                <w:sz w:val="28"/>
                <w:szCs w:val="28"/>
              </w:rPr>
              <w:t>ться</w:t>
            </w:r>
            <w:r w:rsidRPr="00EF546C">
              <w:rPr>
                <w:sz w:val="28"/>
                <w:szCs w:val="28"/>
              </w:rPr>
              <w:t xml:space="preserve"> громадянам </w:t>
            </w:r>
            <w:r>
              <w:rPr>
                <w:sz w:val="28"/>
                <w:szCs w:val="28"/>
              </w:rPr>
              <w:t xml:space="preserve">мати </w:t>
            </w:r>
            <w:r w:rsidRPr="00EF546C">
              <w:rPr>
                <w:sz w:val="28"/>
                <w:szCs w:val="28"/>
              </w:rPr>
              <w:t>постійну можливість за попереднім записом у певний час очно розмовляти з відповідальними посадовими особами, висловлюю</w:t>
            </w:r>
            <w:r w:rsidRPr="00EF546C">
              <w:rPr>
                <w:sz w:val="28"/>
                <w:szCs w:val="28"/>
              </w:rPr>
              <w:softHyphen/>
              <w:t>чи їм зауваження і пропозиції з питань державно</w:t>
            </w:r>
            <w:r>
              <w:rPr>
                <w:sz w:val="28"/>
                <w:szCs w:val="28"/>
              </w:rPr>
              <w:t xml:space="preserve">ї політики. У визначений час та день є години прийому, </w:t>
            </w:r>
            <w:r w:rsidRPr="00EF546C">
              <w:rPr>
                <w:sz w:val="28"/>
                <w:szCs w:val="28"/>
              </w:rPr>
              <w:t xml:space="preserve"> </w:t>
            </w:r>
            <w:r>
              <w:rPr>
                <w:sz w:val="28"/>
                <w:szCs w:val="28"/>
              </w:rPr>
              <w:t xml:space="preserve">за які </w:t>
            </w:r>
            <w:r w:rsidRPr="00EF546C">
              <w:rPr>
                <w:sz w:val="28"/>
                <w:szCs w:val="28"/>
              </w:rPr>
              <w:t xml:space="preserve"> можна прийняти </w:t>
            </w:r>
            <w:r>
              <w:rPr>
                <w:sz w:val="28"/>
                <w:szCs w:val="28"/>
              </w:rPr>
              <w:t xml:space="preserve">певне </w:t>
            </w:r>
            <w:r w:rsidRPr="00EF546C">
              <w:rPr>
                <w:sz w:val="28"/>
                <w:szCs w:val="28"/>
              </w:rPr>
              <w:t>число людей.</w:t>
            </w:r>
          </w:p>
        </w:tc>
      </w:tr>
      <w:tr w:rsidR="000D18EE" w14:paraId="415E13CE" w14:textId="77777777" w:rsidTr="002E0E74">
        <w:tc>
          <w:tcPr>
            <w:tcW w:w="2660" w:type="dxa"/>
            <w:vAlign w:val="center"/>
          </w:tcPr>
          <w:p w14:paraId="5CF2410C" w14:textId="77777777" w:rsidR="00980E00" w:rsidRDefault="00EF6F89" w:rsidP="0066195C">
            <w:pPr>
              <w:widowControl w:val="0"/>
              <w:tabs>
                <w:tab w:val="left" w:pos="993"/>
              </w:tabs>
              <w:jc w:val="center"/>
              <w:rPr>
                <w:i/>
                <w:iCs/>
                <w:sz w:val="28"/>
                <w:szCs w:val="28"/>
              </w:rPr>
            </w:pPr>
            <w:r>
              <w:rPr>
                <w:i/>
                <w:iCs/>
                <w:sz w:val="28"/>
                <w:szCs w:val="28"/>
              </w:rPr>
              <w:t>Г</w:t>
            </w:r>
            <w:r w:rsidR="00980E00" w:rsidRPr="00EF546C">
              <w:rPr>
                <w:i/>
                <w:iCs/>
                <w:sz w:val="28"/>
                <w:szCs w:val="28"/>
              </w:rPr>
              <w:t>ромадськ</w:t>
            </w:r>
            <w:r w:rsidR="00980E00">
              <w:rPr>
                <w:i/>
                <w:iCs/>
                <w:sz w:val="28"/>
                <w:szCs w:val="28"/>
              </w:rPr>
              <w:t>ий</w:t>
            </w:r>
          </w:p>
          <w:p w14:paraId="54B6612B" w14:textId="77777777" w:rsidR="000D18EE" w:rsidRDefault="00980E00" w:rsidP="0066195C">
            <w:pPr>
              <w:widowControl w:val="0"/>
              <w:tabs>
                <w:tab w:val="left" w:pos="993"/>
              </w:tabs>
              <w:jc w:val="center"/>
              <w:rPr>
                <w:i/>
                <w:iCs/>
                <w:sz w:val="28"/>
                <w:szCs w:val="28"/>
              </w:rPr>
            </w:pPr>
            <w:r w:rsidRPr="00EF546C">
              <w:rPr>
                <w:i/>
                <w:iCs/>
                <w:sz w:val="28"/>
                <w:szCs w:val="28"/>
              </w:rPr>
              <w:t>комітет</w:t>
            </w:r>
          </w:p>
          <w:p w14:paraId="73BA9977" w14:textId="77777777" w:rsidR="00BC5FAB" w:rsidRDefault="00BC5FAB" w:rsidP="0066195C">
            <w:pPr>
              <w:widowControl w:val="0"/>
              <w:tabs>
                <w:tab w:val="left" w:pos="993"/>
              </w:tabs>
              <w:spacing w:line="360" w:lineRule="auto"/>
              <w:jc w:val="center"/>
              <w:rPr>
                <w:i/>
                <w:iCs/>
                <w:sz w:val="28"/>
                <w:szCs w:val="28"/>
              </w:rPr>
            </w:pPr>
          </w:p>
          <w:p w14:paraId="589E6B2E" w14:textId="77777777" w:rsidR="00980E00" w:rsidRDefault="00980E00" w:rsidP="0066195C">
            <w:pPr>
              <w:widowControl w:val="0"/>
              <w:tabs>
                <w:tab w:val="left" w:pos="993"/>
              </w:tabs>
              <w:spacing w:line="360" w:lineRule="auto"/>
              <w:jc w:val="center"/>
              <w:rPr>
                <w:iCs/>
                <w:sz w:val="28"/>
                <w:szCs w:val="28"/>
              </w:rPr>
            </w:pPr>
            <w:r>
              <w:rPr>
                <w:i/>
                <w:iCs/>
                <w:sz w:val="28"/>
                <w:szCs w:val="28"/>
              </w:rPr>
              <w:t>(прямий контакт)</w:t>
            </w:r>
          </w:p>
        </w:tc>
        <w:tc>
          <w:tcPr>
            <w:tcW w:w="6910" w:type="dxa"/>
          </w:tcPr>
          <w:p w14:paraId="5082B4C7" w14:textId="77777777" w:rsidR="000D18EE" w:rsidRPr="00980E00" w:rsidRDefault="00980E00" w:rsidP="00BF6E96">
            <w:pPr>
              <w:widowControl w:val="0"/>
              <w:tabs>
                <w:tab w:val="left" w:pos="993"/>
              </w:tabs>
              <w:spacing w:line="276" w:lineRule="auto"/>
              <w:jc w:val="both"/>
              <w:rPr>
                <w:sz w:val="28"/>
                <w:szCs w:val="28"/>
              </w:rPr>
            </w:pPr>
            <w:r>
              <w:rPr>
                <w:sz w:val="28"/>
                <w:szCs w:val="28"/>
              </w:rPr>
              <w:t>Контакт</w:t>
            </w:r>
            <w:r w:rsidRPr="00EF546C">
              <w:rPr>
                <w:sz w:val="28"/>
                <w:szCs w:val="28"/>
              </w:rPr>
              <w:t>, що перед</w:t>
            </w:r>
            <w:r w:rsidRPr="00EF546C">
              <w:rPr>
                <w:sz w:val="28"/>
                <w:szCs w:val="28"/>
              </w:rPr>
              <w:softHyphen/>
              <w:t>бачає формування постійних груп громадян за їх згодою на основі представницької вибірки з усього населення або цільової аудиторії, наприклад, молоді. Ці групи регулярно консультують уряд шляхом висловлювання своїх поглядів на різні проблеми за допомогою по</w:t>
            </w:r>
            <w:r w:rsidRPr="00EF546C">
              <w:rPr>
                <w:sz w:val="28"/>
                <w:szCs w:val="28"/>
              </w:rPr>
              <w:softHyphen/>
              <w:t>штових або телефонних опитувань, інтерв'ю тощо. Чисельність комітетів, як правило, коливається у межах 750-2000 осіб, а їх склад повинен періодично оновлюватися, наприклад, шляхом заміни де</w:t>
            </w:r>
            <w:r w:rsidRPr="00EF546C">
              <w:rPr>
                <w:sz w:val="28"/>
                <w:szCs w:val="28"/>
              </w:rPr>
              <w:softHyphen/>
              <w:t>якої частини членів, для розширення представництва.</w:t>
            </w:r>
          </w:p>
        </w:tc>
      </w:tr>
      <w:tr w:rsidR="001D3103" w14:paraId="03C10323" w14:textId="77777777" w:rsidTr="002E0E74">
        <w:tc>
          <w:tcPr>
            <w:tcW w:w="2660" w:type="dxa"/>
            <w:vAlign w:val="center"/>
          </w:tcPr>
          <w:p w14:paraId="512A93B0" w14:textId="77777777" w:rsidR="001D3103" w:rsidRDefault="001D3103" w:rsidP="0066195C">
            <w:pPr>
              <w:widowControl w:val="0"/>
              <w:tabs>
                <w:tab w:val="left" w:pos="993"/>
              </w:tabs>
              <w:spacing w:line="360" w:lineRule="auto"/>
              <w:jc w:val="center"/>
              <w:rPr>
                <w:i/>
                <w:iCs/>
                <w:sz w:val="28"/>
                <w:szCs w:val="28"/>
              </w:rPr>
            </w:pPr>
            <w:proofErr w:type="spellStart"/>
            <w:r>
              <w:rPr>
                <w:i/>
                <w:iCs/>
                <w:sz w:val="28"/>
                <w:szCs w:val="28"/>
              </w:rPr>
              <w:t>Internet</w:t>
            </w:r>
            <w:proofErr w:type="spellEnd"/>
            <w:r>
              <w:rPr>
                <w:i/>
                <w:iCs/>
                <w:sz w:val="28"/>
                <w:szCs w:val="28"/>
              </w:rPr>
              <w:t>-чати</w:t>
            </w:r>
          </w:p>
          <w:p w14:paraId="69709636" w14:textId="77777777" w:rsidR="001D3103" w:rsidRDefault="001D3103" w:rsidP="0066195C">
            <w:pPr>
              <w:widowControl w:val="0"/>
              <w:tabs>
                <w:tab w:val="left" w:pos="993"/>
              </w:tabs>
              <w:spacing w:line="360" w:lineRule="auto"/>
              <w:jc w:val="center"/>
              <w:rPr>
                <w:i/>
                <w:iCs/>
                <w:sz w:val="28"/>
                <w:szCs w:val="28"/>
              </w:rPr>
            </w:pPr>
          </w:p>
          <w:p w14:paraId="1F3F7634" w14:textId="77777777" w:rsidR="001D3103" w:rsidRDefault="001D3103" w:rsidP="0066195C">
            <w:pPr>
              <w:widowControl w:val="0"/>
              <w:tabs>
                <w:tab w:val="left" w:pos="993"/>
              </w:tabs>
              <w:spacing w:line="360" w:lineRule="auto"/>
              <w:jc w:val="center"/>
              <w:rPr>
                <w:i/>
                <w:iCs/>
                <w:sz w:val="28"/>
                <w:szCs w:val="28"/>
              </w:rPr>
            </w:pPr>
            <w:r>
              <w:rPr>
                <w:i/>
                <w:iCs/>
                <w:sz w:val="28"/>
                <w:szCs w:val="28"/>
              </w:rPr>
              <w:t xml:space="preserve">(прямий </w:t>
            </w:r>
          </w:p>
          <w:p w14:paraId="60A66189" w14:textId="77777777" w:rsidR="001D3103" w:rsidRPr="00EF546C" w:rsidRDefault="001D3103" w:rsidP="0066195C">
            <w:pPr>
              <w:widowControl w:val="0"/>
              <w:tabs>
                <w:tab w:val="left" w:pos="993"/>
              </w:tabs>
              <w:spacing w:line="360" w:lineRule="auto"/>
              <w:jc w:val="center"/>
              <w:rPr>
                <w:i/>
                <w:iCs/>
                <w:sz w:val="28"/>
                <w:szCs w:val="28"/>
              </w:rPr>
            </w:pPr>
            <w:r>
              <w:rPr>
                <w:i/>
                <w:iCs/>
                <w:sz w:val="28"/>
                <w:szCs w:val="28"/>
              </w:rPr>
              <w:t>контакт)</w:t>
            </w:r>
          </w:p>
        </w:tc>
        <w:tc>
          <w:tcPr>
            <w:tcW w:w="6910" w:type="dxa"/>
          </w:tcPr>
          <w:p w14:paraId="69F8AAE5" w14:textId="77777777" w:rsidR="001D3103" w:rsidRPr="00EF546C" w:rsidRDefault="001D3103" w:rsidP="00BF6E96">
            <w:pPr>
              <w:widowControl w:val="0"/>
              <w:tabs>
                <w:tab w:val="left" w:pos="993"/>
              </w:tabs>
              <w:spacing w:line="276" w:lineRule="auto"/>
              <w:jc w:val="both"/>
              <w:rPr>
                <w:sz w:val="28"/>
                <w:szCs w:val="28"/>
              </w:rPr>
            </w:pPr>
            <w:r w:rsidRPr="00EF546C">
              <w:rPr>
                <w:sz w:val="28"/>
                <w:szCs w:val="28"/>
              </w:rPr>
              <w:t xml:space="preserve">Проведення діалогу через </w:t>
            </w:r>
            <w:r>
              <w:rPr>
                <w:sz w:val="28"/>
                <w:szCs w:val="28"/>
              </w:rPr>
              <w:t xml:space="preserve">мережу </w:t>
            </w:r>
            <w:proofErr w:type="spellStart"/>
            <w:r w:rsidRPr="00EF546C">
              <w:rPr>
                <w:sz w:val="28"/>
                <w:szCs w:val="28"/>
              </w:rPr>
              <w:t>Internet</w:t>
            </w:r>
            <w:proofErr w:type="spellEnd"/>
            <w:r w:rsidRPr="00EF546C">
              <w:rPr>
                <w:sz w:val="28"/>
                <w:szCs w:val="28"/>
              </w:rPr>
              <w:t xml:space="preserve"> у режимі реального часу між працівниками органів влади, які виступають ведучими обговорення, і громадянами в стислі строки, зазвичай </w:t>
            </w:r>
            <w:r w:rsidR="00322F58">
              <w:rPr>
                <w:sz w:val="28"/>
                <w:szCs w:val="28"/>
              </w:rPr>
              <w:t xml:space="preserve">дозволяє обмінюватись </w:t>
            </w:r>
            <w:r w:rsidRPr="00EF546C">
              <w:rPr>
                <w:sz w:val="28"/>
                <w:szCs w:val="28"/>
              </w:rPr>
              <w:t>думками</w:t>
            </w:r>
            <w:r w:rsidR="00322F58">
              <w:rPr>
                <w:sz w:val="28"/>
                <w:szCs w:val="28"/>
              </w:rPr>
              <w:t xml:space="preserve">. така комунікація </w:t>
            </w:r>
            <w:r w:rsidRPr="00EF546C">
              <w:rPr>
                <w:sz w:val="28"/>
                <w:szCs w:val="28"/>
              </w:rPr>
              <w:t xml:space="preserve"> проходить таким чином, що надруковане одним учасником повідомлення одразу з' являється на екранах інших учасників. Іноді організатори обмежують число учас</w:t>
            </w:r>
            <w:r w:rsidRPr="00EF546C">
              <w:rPr>
                <w:sz w:val="28"/>
                <w:szCs w:val="28"/>
              </w:rPr>
              <w:softHyphen/>
              <w:t xml:space="preserve">ників до 12-15 для більш інтенсивного групового спілкування. </w:t>
            </w:r>
          </w:p>
        </w:tc>
      </w:tr>
      <w:tr w:rsidR="001D3103" w14:paraId="24521B98" w14:textId="77777777" w:rsidTr="002E0E74">
        <w:tc>
          <w:tcPr>
            <w:tcW w:w="2660" w:type="dxa"/>
            <w:vAlign w:val="center"/>
          </w:tcPr>
          <w:p w14:paraId="1EA2176E" w14:textId="77777777" w:rsidR="001D3103" w:rsidRDefault="001D3103" w:rsidP="0066195C">
            <w:pPr>
              <w:widowControl w:val="0"/>
              <w:tabs>
                <w:tab w:val="left" w:pos="993"/>
              </w:tabs>
              <w:spacing w:line="360" w:lineRule="auto"/>
              <w:jc w:val="center"/>
              <w:rPr>
                <w:i/>
                <w:iCs/>
                <w:sz w:val="28"/>
                <w:szCs w:val="28"/>
              </w:rPr>
            </w:pPr>
            <w:r w:rsidRPr="00EF546C">
              <w:rPr>
                <w:i/>
                <w:iCs/>
                <w:sz w:val="28"/>
                <w:szCs w:val="28"/>
              </w:rPr>
              <w:t>Поштові скриньки</w:t>
            </w:r>
          </w:p>
          <w:p w14:paraId="4B6995E6" w14:textId="77777777" w:rsidR="001D3103" w:rsidRDefault="001D3103" w:rsidP="0066195C">
            <w:pPr>
              <w:widowControl w:val="0"/>
              <w:tabs>
                <w:tab w:val="left" w:pos="993"/>
              </w:tabs>
              <w:spacing w:line="360" w:lineRule="auto"/>
              <w:jc w:val="center"/>
              <w:rPr>
                <w:i/>
                <w:iCs/>
                <w:sz w:val="28"/>
                <w:szCs w:val="28"/>
              </w:rPr>
            </w:pPr>
          </w:p>
          <w:p w14:paraId="2CA88893" w14:textId="77777777" w:rsidR="001D3103" w:rsidRDefault="001D3103" w:rsidP="0066195C">
            <w:pPr>
              <w:widowControl w:val="0"/>
              <w:tabs>
                <w:tab w:val="left" w:pos="993"/>
              </w:tabs>
              <w:spacing w:line="360" w:lineRule="auto"/>
              <w:jc w:val="center"/>
              <w:rPr>
                <w:i/>
                <w:iCs/>
                <w:sz w:val="28"/>
                <w:szCs w:val="28"/>
              </w:rPr>
            </w:pPr>
            <w:r>
              <w:rPr>
                <w:i/>
                <w:iCs/>
                <w:sz w:val="28"/>
                <w:szCs w:val="28"/>
              </w:rPr>
              <w:t xml:space="preserve">(непрямий </w:t>
            </w:r>
          </w:p>
          <w:p w14:paraId="588C3815" w14:textId="77777777" w:rsidR="001D3103" w:rsidRDefault="001D3103" w:rsidP="0066195C">
            <w:pPr>
              <w:widowControl w:val="0"/>
              <w:tabs>
                <w:tab w:val="left" w:pos="993"/>
              </w:tabs>
              <w:spacing w:line="360" w:lineRule="auto"/>
              <w:jc w:val="center"/>
              <w:rPr>
                <w:iCs/>
                <w:sz w:val="28"/>
                <w:szCs w:val="28"/>
              </w:rPr>
            </w:pPr>
            <w:r>
              <w:rPr>
                <w:i/>
                <w:iCs/>
                <w:sz w:val="28"/>
                <w:szCs w:val="28"/>
              </w:rPr>
              <w:t>контакт)</w:t>
            </w:r>
          </w:p>
        </w:tc>
        <w:tc>
          <w:tcPr>
            <w:tcW w:w="6910" w:type="dxa"/>
          </w:tcPr>
          <w:p w14:paraId="16505ED0" w14:textId="77777777" w:rsidR="001D3103" w:rsidRPr="002A5B0B" w:rsidRDefault="001D3103" w:rsidP="00BF6E96">
            <w:pPr>
              <w:widowControl w:val="0"/>
              <w:tabs>
                <w:tab w:val="left" w:pos="993"/>
              </w:tabs>
              <w:spacing w:line="276" w:lineRule="auto"/>
              <w:jc w:val="both"/>
              <w:rPr>
                <w:sz w:val="28"/>
                <w:szCs w:val="28"/>
              </w:rPr>
            </w:pPr>
            <w:r w:rsidRPr="00EF546C">
              <w:rPr>
                <w:sz w:val="28"/>
                <w:szCs w:val="28"/>
              </w:rPr>
              <w:t>Встановлення точок постійного збору скарг і пропозицій, що традиційно використовується у багатьох країнах і дозволяє збирати важливі дані: пропозиції можуть місти</w:t>
            </w:r>
            <w:r w:rsidRPr="00EF546C">
              <w:rPr>
                <w:sz w:val="28"/>
                <w:szCs w:val="28"/>
              </w:rPr>
              <w:softHyphen/>
              <w:t>ти корисні управлінські ідеї, а скарги - вказати на необхідні зміни в урядовій політиці. З розвитком інформаційно-комунікаційних технологій набули поширення електронні поштові скриньки - адреси електронної пошти, на які громадяни можуть абсолютно вільно надсилати коментарі з певних проблем, проектів, тощо.</w:t>
            </w:r>
          </w:p>
        </w:tc>
      </w:tr>
      <w:tr w:rsidR="001D3103" w14:paraId="11E8ADD2" w14:textId="77777777" w:rsidTr="002E0E74">
        <w:tc>
          <w:tcPr>
            <w:tcW w:w="2660" w:type="dxa"/>
            <w:vAlign w:val="center"/>
          </w:tcPr>
          <w:p w14:paraId="7CF95B60" w14:textId="77777777" w:rsidR="001D3103" w:rsidRDefault="001D3103" w:rsidP="0066195C">
            <w:pPr>
              <w:widowControl w:val="0"/>
              <w:tabs>
                <w:tab w:val="left" w:pos="993"/>
              </w:tabs>
              <w:jc w:val="center"/>
              <w:rPr>
                <w:i/>
                <w:iCs/>
                <w:sz w:val="28"/>
                <w:szCs w:val="28"/>
              </w:rPr>
            </w:pPr>
            <w:r w:rsidRPr="00EF546C">
              <w:rPr>
                <w:i/>
                <w:iCs/>
                <w:sz w:val="28"/>
                <w:szCs w:val="28"/>
              </w:rPr>
              <w:t xml:space="preserve">Електронні </w:t>
            </w:r>
          </w:p>
          <w:p w14:paraId="053364D2" w14:textId="77777777" w:rsidR="001D3103" w:rsidRDefault="00EF6F89" w:rsidP="0066195C">
            <w:pPr>
              <w:widowControl w:val="0"/>
              <w:tabs>
                <w:tab w:val="left" w:pos="993"/>
              </w:tabs>
              <w:jc w:val="center"/>
              <w:rPr>
                <w:i/>
                <w:iCs/>
                <w:sz w:val="28"/>
                <w:szCs w:val="28"/>
              </w:rPr>
            </w:pPr>
            <w:r>
              <w:rPr>
                <w:i/>
                <w:iCs/>
                <w:sz w:val="28"/>
                <w:szCs w:val="28"/>
              </w:rPr>
              <w:lastRenderedPageBreak/>
              <w:t>з</w:t>
            </w:r>
            <w:r w:rsidR="001D3103" w:rsidRPr="00EF546C">
              <w:rPr>
                <w:i/>
                <w:iCs/>
                <w:sz w:val="28"/>
                <w:szCs w:val="28"/>
              </w:rPr>
              <w:t>вернення</w:t>
            </w:r>
          </w:p>
          <w:p w14:paraId="1FAF71FB" w14:textId="77777777" w:rsidR="001D3103" w:rsidRDefault="001D3103" w:rsidP="0066195C">
            <w:pPr>
              <w:widowControl w:val="0"/>
              <w:tabs>
                <w:tab w:val="left" w:pos="993"/>
              </w:tabs>
              <w:spacing w:line="360" w:lineRule="auto"/>
              <w:jc w:val="center"/>
              <w:rPr>
                <w:i/>
                <w:iCs/>
                <w:sz w:val="28"/>
                <w:szCs w:val="28"/>
              </w:rPr>
            </w:pPr>
          </w:p>
          <w:p w14:paraId="28B46BAC" w14:textId="77777777" w:rsidR="001D3103" w:rsidRDefault="001D3103" w:rsidP="0066195C">
            <w:pPr>
              <w:widowControl w:val="0"/>
              <w:tabs>
                <w:tab w:val="left" w:pos="993"/>
              </w:tabs>
              <w:spacing w:line="360" w:lineRule="auto"/>
              <w:jc w:val="center"/>
              <w:rPr>
                <w:i/>
                <w:iCs/>
                <w:sz w:val="28"/>
                <w:szCs w:val="28"/>
              </w:rPr>
            </w:pPr>
            <w:r>
              <w:rPr>
                <w:i/>
                <w:iCs/>
                <w:sz w:val="28"/>
                <w:szCs w:val="28"/>
              </w:rPr>
              <w:t xml:space="preserve">(непрямий </w:t>
            </w:r>
          </w:p>
          <w:p w14:paraId="2C9375E2" w14:textId="77777777" w:rsidR="001D3103" w:rsidRPr="00EF546C" w:rsidRDefault="001D3103" w:rsidP="0066195C">
            <w:pPr>
              <w:widowControl w:val="0"/>
              <w:tabs>
                <w:tab w:val="left" w:pos="993"/>
              </w:tabs>
              <w:spacing w:line="360" w:lineRule="auto"/>
              <w:jc w:val="center"/>
              <w:rPr>
                <w:i/>
                <w:iCs/>
                <w:sz w:val="28"/>
                <w:szCs w:val="28"/>
              </w:rPr>
            </w:pPr>
            <w:r>
              <w:rPr>
                <w:i/>
                <w:iCs/>
                <w:sz w:val="28"/>
                <w:szCs w:val="28"/>
              </w:rPr>
              <w:t>контакт)</w:t>
            </w:r>
          </w:p>
        </w:tc>
        <w:tc>
          <w:tcPr>
            <w:tcW w:w="6910" w:type="dxa"/>
          </w:tcPr>
          <w:p w14:paraId="301E351F" w14:textId="77777777" w:rsidR="001D3103" w:rsidRPr="00EF546C" w:rsidRDefault="001D3103" w:rsidP="00BF6E96">
            <w:pPr>
              <w:widowControl w:val="0"/>
              <w:tabs>
                <w:tab w:val="left" w:pos="993"/>
              </w:tabs>
              <w:spacing w:line="276" w:lineRule="auto"/>
              <w:jc w:val="both"/>
              <w:rPr>
                <w:sz w:val="28"/>
                <w:szCs w:val="28"/>
              </w:rPr>
            </w:pPr>
            <w:r w:rsidRPr="00EF546C">
              <w:rPr>
                <w:sz w:val="28"/>
                <w:szCs w:val="28"/>
              </w:rPr>
              <w:lastRenderedPageBreak/>
              <w:t>Робота із зверненнями громадян з вимогами, пропози</w:t>
            </w:r>
            <w:r w:rsidRPr="00EF546C">
              <w:rPr>
                <w:sz w:val="28"/>
                <w:szCs w:val="28"/>
              </w:rPr>
              <w:lastRenderedPageBreak/>
              <w:t>ціями і скаргами до органів влади за допомо</w:t>
            </w:r>
            <w:r w:rsidRPr="00EF546C">
              <w:rPr>
                <w:sz w:val="28"/>
                <w:szCs w:val="28"/>
              </w:rPr>
              <w:softHyphen/>
              <w:t xml:space="preserve">гою засобів </w:t>
            </w:r>
            <w:proofErr w:type="spellStart"/>
            <w:r w:rsidRPr="00EF546C">
              <w:rPr>
                <w:sz w:val="28"/>
                <w:szCs w:val="28"/>
              </w:rPr>
              <w:t>Internet</w:t>
            </w:r>
            <w:proofErr w:type="spellEnd"/>
            <w:r w:rsidRPr="00EF546C">
              <w:rPr>
                <w:sz w:val="28"/>
                <w:szCs w:val="28"/>
              </w:rPr>
              <w:t xml:space="preserve">. </w:t>
            </w:r>
            <w:r>
              <w:rPr>
                <w:sz w:val="28"/>
                <w:szCs w:val="28"/>
              </w:rPr>
              <w:t>В</w:t>
            </w:r>
            <w:r w:rsidRPr="00EF546C">
              <w:rPr>
                <w:sz w:val="28"/>
                <w:szCs w:val="28"/>
              </w:rPr>
              <w:t>ико</w:t>
            </w:r>
            <w:r w:rsidRPr="00EF546C">
              <w:rPr>
                <w:sz w:val="28"/>
                <w:szCs w:val="28"/>
              </w:rPr>
              <w:softHyphen/>
              <w:t>ристову</w:t>
            </w:r>
            <w:r>
              <w:rPr>
                <w:sz w:val="28"/>
                <w:szCs w:val="28"/>
              </w:rPr>
              <w:t xml:space="preserve">ючи </w:t>
            </w:r>
            <w:r w:rsidRPr="00EF546C">
              <w:rPr>
                <w:sz w:val="28"/>
                <w:szCs w:val="28"/>
              </w:rPr>
              <w:t xml:space="preserve"> розроблену електронну систему подання звернень, що розміщена на спеціальному </w:t>
            </w:r>
            <w:proofErr w:type="spellStart"/>
            <w:r w:rsidRPr="00EF546C">
              <w:rPr>
                <w:sz w:val="28"/>
                <w:szCs w:val="28"/>
              </w:rPr>
              <w:t>web</w:t>
            </w:r>
            <w:proofErr w:type="spellEnd"/>
            <w:r w:rsidRPr="00EF546C">
              <w:rPr>
                <w:sz w:val="28"/>
                <w:szCs w:val="28"/>
              </w:rPr>
              <w:t>-сайті</w:t>
            </w:r>
            <w:r>
              <w:rPr>
                <w:sz w:val="28"/>
                <w:szCs w:val="28"/>
              </w:rPr>
              <w:t>, можна отримати</w:t>
            </w:r>
            <w:r w:rsidRPr="00EF546C">
              <w:rPr>
                <w:sz w:val="28"/>
                <w:szCs w:val="28"/>
              </w:rPr>
              <w:t xml:space="preserve">: оприлюднення текстів звернень в </w:t>
            </w:r>
            <w:proofErr w:type="spellStart"/>
            <w:r w:rsidRPr="00EF546C">
              <w:rPr>
                <w:sz w:val="28"/>
                <w:szCs w:val="28"/>
              </w:rPr>
              <w:t>Internet</w:t>
            </w:r>
            <w:proofErr w:type="spellEnd"/>
            <w:r w:rsidRPr="00EF546C">
              <w:rPr>
                <w:sz w:val="28"/>
                <w:szCs w:val="28"/>
              </w:rPr>
              <w:t>; показ додаткової інформації про висвітлені у зверненнях проблеми; додавання рек</w:t>
            </w:r>
            <w:r w:rsidRPr="00EF546C">
              <w:rPr>
                <w:sz w:val="28"/>
                <w:szCs w:val="28"/>
              </w:rPr>
              <w:softHyphen/>
              <w:t xml:space="preserve">візитів і електронної адреси </w:t>
            </w:r>
            <w:proofErr w:type="spellStart"/>
            <w:r w:rsidRPr="00EF546C">
              <w:rPr>
                <w:sz w:val="28"/>
                <w:szCs w:val="28"/>
              </w:rPr>
              <w:t>подавачів</w:t>
            </w:r>
            <w:proofErr w:type="spellEnd"/>
            <w:r w:rsidRPr="00EF546C">
              <w:rPr>
                <w:sz w:val="28"/>
                <w:szCs w:val="28"/>
              </w:rPr>
              <w:t xml:space="preserve"> звернень; ведення </w:t>
            </w:r>
            <w:proofErr w:type="spellStart"/>
            <w:r w:rsidRPr="00EF546C">
              <w:rPr>
                <w:sz w:val="28"/>
                <w:szCs w:val="28"/>
              </w:rPr>
              <w:t>Internet</w:t>
            </w:r>
            <w:proofErr w:type="spellEnd"/>
            <w:r w:rsidRPr="00EF546C">
              <w:rPr>
                <w:sz w:val="28"/>
                <w:szCs w:val="28"/>
              </w:rPr>
              <w:t>- форуму з обговоренням кожного електронного звернення всіма бажаючими громадяна</w:t>
            </w:r>
            <w:r w:rsidR="00C60772">
              <w:rPr>
                <w:sz w:val="28"/>
                <w:szCs w:val="28"/>
              </w:rPr>
              <w:t>ми.</w:t>
            </w:r>
          </w:p>
        </w:tc>
      </w:tr>
      <w:tr w:rsidR="001D3103" w14:paraId="3FA58E31" w14:textId="77777777" w:rsidTr="00153028">
        <w:tc>
          <w:tcPr>
            <w:tcW w:w="2660" w:type="dxa"/>
            <w:vAlign w:val="center"/>
          </w:tcPr>
          <w:p w14:paraId="266116AD" w14:textId="77777777" w:rsidR="001D3103" w:rsidRDefault="001D3103" w:rsidP="0066195C">
            <w:pPr>
              <w:widowControl w:val="0"/>
              <w:tabs>
                <w:tab w:val="left" w:pos="993"/>
              </w:tabs>
              <w:spacing w:line="360" w:lineRule="auto"/>
              <w:jc w:val="center"/>
              <w:rPr>
                <w:i/>
                <w:iCs/>
                <w:sz w:val="28"/>
                <w:szCs w:val="28"/>
              </w:rPr>
            </w:pPr>
            <w:r>
              <w:rPr>
                <w:i/>
                <w:iCs/>
                <w:sz w:val="28"/>
                <w:szCs w:val="28"/>
              </w:rPr>
              <w:lastRenderedPageBreak/>
              <w:t>Часті запитання</w:t>
            </w:r>
          </w:p>
          <w:p w14:paraId="75AFA5F7" w14:textId="77777777" w:rsidR="001D3103" w:rsidRDefault="001D3103" w:rsidP="0066195C">
            <w:pPr>
              <w:widowControl w:val="0"/>
              <w:tabs>
                <w:tab w:val="left" w:pos="993"/>
              </w:tabs>
              <w:spacing w:line="360" w:lineRule="auto"/>
              <w:jc w:val="center"/>
              <w:rPr>
                <w:i/>
                <w:iCs/>
                <w:sz w:val="28"/>
                <w:szCs w:val="28"/>
              </w:rPr>
            </w:pPr>
            <w:r w:rsidRPr="00E50A50">
              <w:rPr>
                <w:i/>
                <w:sz w:val="28"/>
                <w:szCs w:val="28"/>
              </w:rPr>
              <w:t>(</w:t>
            </w:r>
            <w:proofErr w:type="spellStart"/>
            <w:r w:rsidRPr="00E50A50">
              <w:rPr>
                <w:i/>
                <w:sz w:val="28"/>
                <w:szCs w:val="28"/>
              </w:rPr>
              <w:t>Frequently</w:t>
            </w:r>
            <w:proofErr w:type="spellEnd"/>
            <w:r w:rsidRPr="00E50A50">
              <w:rPr>
                <w:i/>
                <w:sz w:val="28"/>
                <w:szCs w:val="28"/>
              </w:rPr>
              <w:t xml:space="preserve"> </w:t>
            </w:r>
            <w:proofErr w:type="spellStart"/>
            <w:r w:rsidRPr="00E50A50">
              <w:rPr>
                <w:i/>
                <w:sz w:val="28"/>
                <w:szCs w:val="28"/>
              </w:rPr>
              <w:t>asked</w:t>
            </w:r>
            <w:proofErr w:type="spellEnd"/>
            <w:r w:rsidRPr="00E50A50">
              <w:rPr>
                <w:i/>
                <w:sz w:val="28"/>
                <w:szCs w:val="28"/>
              </w:rPr>
              <w:t xml:space="preserve"> </w:t>
            </w:r>
            <w:proofErr w:type="spellStart"/>
            <w:r w:rsidRPr="00E50A50">
              <w:rPr>
                <w:i/>
                <w:sz w:val="28"/>
                <w:szCs w:val="28"/>
              </w:rPr>
              <w:t>questions</w:t>
            </w:r>
            <w:proofErr w:type="spellEnd"/>
            <w:r w:rsidRPr="00E50A50">
              <w:rPr>
                <w:i/>
                <w:sz w:val="28"/>
                <w:szCs w:val="28"/>
              </w:rPr>
              <w:t xml:space="preserve"> - FAQ).</w:t>
            </w:r>
          </w:p>
          <w:p w14:paraId="6E7EDAA1" w14:textId="77777777" w:rsidR="001D3103" w:rsidRDefault="001D3103" w:rsidP="0066195C">
            <w:pPr>
              <w:widowControl w:val="0"/>
              <w:tabs>
                <w:tab w:val="left" w:pos="993"/>
              </w:tabs>
              <w:spacing w:line="360" w:lineRule="auto"/>
              <w:jc w:val="center"/>
              <w:rPr>
                <w:i/>
                <w:iCs/>
                <w:sz w:val="28"/>
                <w:szCs w:val="28"/>
              </w:rPr>
            </w:pPr>
          </w:p>
          <w:p w14:paraId="139653E4" w14:textId="77777777" w:rsidR="001D3103" w:rsidRDefault="001D3103" w:rsidP="0066195C">
            <w:pPr>
              <w:widowControl w:val="0"/>
              <w:tabs>
                <w:tab w:val="left" w:pos="993"/>
              </w:tabs>
              <w:spacing w:line="360" w:lineRule="auto"/>
              <w:jc w:val="center"/>
              <w:rPr>
                <w:i/>
                <w:iCs/>
                <w:sz w:val="28"/>
                <w:szCs w:val="28"/>
              </w:rPr>
            </w:pPr>
            <w:r>
              <w:rPr>
                <w:i/>
                <w:iCs/>
                <w:sz w:val="28"/>
                <w:szCs w:val="28"/>
              </w:rPr>
              <w:t>(непрямий</w:t>
            </w:r>
          </w:p>
          <w:p w14:paraId="091D1FFB" w14:textId="77777777" w:rsidR="001D3103" w:rsidRPr="00E50A50" w:rsidRDefault="001D3103" w:rsidP="0066195C">
            <w:pPr>
              <w:widowControl w:val="0"/>
              <w:tabs>
                <w:tab w:val="left" w:pos="993"/>
              </w:tabs>
              <w:spacing w:line="360" w:lineRule="auto"/>
              <w:jc w:val="center"/>
              <w:rPr>
                <w:i/>
                <w:iCs/>
                <w:sz w:val="28"/>
                <w:szCs w:val="28"/>
              </w:rPr>
            </w:pPr>
            <w:r>
              <w:rPr>
                <w:i/>
                <w:iCs/>
                <w:sz w:val="28"/>
                <w:szCs w:val="28"/>
              </w:rPr>
              <w:t>контакт)</w:t>
            </w:r>
          </w:p>
        </w:tc>
        <w:tc>
          <w:tcPr>
            <w:tcW w:w="6910" w:type="dxa"/>
          </w:tcPr>
          <w:p w14:paraId="3D60A4F8" w14:textId="77777777" w:rsidR="001D3103" w:rsidRPr="00EF546C" w:rsidRDefault="001D3103" w:rsidP="00BF6E96">
            <w:pPr>
              <w:widowControl w:val="0"/>
              <w:tabs>
                <w:tab w:val="left" w:pos="993"/>
              </w:tabs>
              <w:spacing w:line="276" w:lineRule="auto"/>
              <w:jc w:val="both"/>
              <w:rPr>
                <w:sz w:val="28"/>
                <w:szCs w:val="28"/>
              </w:rPr>
            </w:pPr>
            <w:r w:rsidRPr="0004333F">
              <w:rPr>
                <w:iCs/>
                <w:sz w:val="28"/>
                <w:szCs w:val="28"/>
              </w:rPr>
              <w:t>Використання переліків питань, що часто повторюються</w:t>
            </w:r>
            <w:r w:rsidRPr="00EF546C">
              <w:rPr>
                <w:i/>
                <w:iCs/>
                <w:sz w:val="28"/>
                <w:szCs w:val="28"/>
              </w:rPr>
              <w:t xml:space="preserve"> </w:t>
            </w:r>
            <w:r w:rsidRPr="00EF546C">
              <w:rPr>
                <w:sz w:val="28"/>
                <w:szCs w:val="28"/>
              </w:rPr>
              <w:t xml:space="preserve"> </w:t>
            </w:r>
            <w:r>
              <w:rPr>
                <w:sz w:val="28"/>
                <w:szCs w:val="28"/>
              </w:rPr>
              <w:t xml:space="preserve">стосуються актуальних запитань щодо скажімо надання послуг. </w:t>
            </w:r>
            <w:r w:rsidRPr="00EF546C">
              <w:rPr>
                <w:sz w:val="28"/>
                <w:szCs w:val="28"/>
              </w:rPr>
              <w:t>Списки що зібрані з певної тематики, обробляються і аналізуються за допомогою спеціальних комп'ютерних програм, що допомагає органам влади точніше визна</w:t>
            </w:r>
            <w:r w:rsidRPr="00EF546C">
              <w:rPr>
                <w:sz w:val="28"/>
                <w:szCs w:val="28"/>
              </w:rPr>
              <w:softHyphen/>
              <w:t>чати потреби громадян та відслідковувати типові запитання від них. Розроблені деякі комерційні програми управління списками FAQ, які автоматично формують такі списки і дають змогу їх оновлювати.</w:t>
            </w:r>
          </w:p>
        </w:tc>
      </w:tr>
    </w:tbl>
    <w:p w14:paraId="4D4CCE4F" w14:textId="77777777" w:rsidR="002A246B" w:rsidRPr="00EF546C" w:rsidRDefault="002A246B" w:rsidP="0066195C">
      <w:pPr>
        <w:widowControl w:val="0"/>
        <w:tabs>
          <w:tab w:val="left" w:pos="993"/>
        </w:tabs>
        <w:spacing w:line="360" w:lineRule="auto"/>
        <w:ind w:firstLine="567"/>
        <w:jc w:val="both"/>
        <w:rPr>
          <w:sz w:val="28"/>
          <w:szCs w:val="28"/>
        </w:rPr>
      </w:pPr>
    </w:p>
    <w:p w14:paraId="169384BE" w14:textId="77777777" w:rsidR="005E7C9B" w:rsidRDefault="005C5A40" w:rsidP="0066195C">
      <w:pPr>
        <w:widowControl w:val="0"/>
        <w:tabs>
          <w:tab w:val="left" w:pos="993"/>
        </w:tabs>
        <w:spacing w:line="360" w:lineRule="auto"/>
        <w:ind w:firstLine="567"/>
        <w:jc w:val="both"/>
        <w:rPr>
          <w:sz w:val="28"/>
          <w:szCs w:val="28"/>
        </w:rPr>
      </w:pPr>
      <w:r>
        <w:rPr>
          <w:sz w:val="28"/>
          <w:szCs w:val="28"/>
        </w:rPr>
        <w:t>Наголосимо, що д</w:t>
      </w:r>
      <w:r w:rsidRPr="00EF546C">
        <w:rPr>
          <w:sz w:val="28"/>
          <w:szCs w:val="28"/>
        </w:rPr>
        <w:t xml:space="preserve">ля забезпечення двостороннього характеру </w:t>
      </w:r>
      <w:proofErr w:type="spellStart"/>
      <w:r w:rsidRPr="00EF546C">
        <w:rPr>
          <w:sz w:val="28"/>
          <w:szCs w:val="28"/>
        </w:rPr>
        <w:t>зв'язків</w:t>
      </w:r>
      <w:proofErr w:type="spellEnd"/>
      <w:r w:rsidRPr="00EF546C">
        <w:rPr>
          <w:sz w:val="28"/>
          <w:szCs w:val="28"/>
        </w:rPr>
        <w:t xml:space="preserve"> суб'єктів </w:t>
      </w:r>
      <w:r w:rsidR="005E7C9B">
        <w:rPr>
          <w:sz w:val="28"/>
          <w:szCs w:val="28"/>
        </w:rPr>
        <w:t xml:space="preserve">публічного </w:t>
      </w:r>
      <w:r w:rsidRPr="00EF546C">
        <w:rPr>
          <w:sz w:val="28"/>
          <w:szCs w:val="28"/>
        </w:rPr>
        <w:t xml:space="preserve"> управління з громадськістю і подальшого розвитку ефективних механізмів соціального зворотного зв'язку та їх пріоритетів необхідно </w:t>
      </w:r>
      <w:r w:rsidR="005E7C9B">
        <w:rPr>
          <w:sz w:val="28"/>
          <w:szCs w:val="28"/>
        </w:rPr>
        <w:t xml:space="preserve">мати ефективну </w:t>
      </w:r>
      <w:r w:rsidRPr="00EF546C">
        <w:rPr>
          <w:sz w:val="28"/>
          <w:szCs w:val="28"/>
        </w:rPr>
        <w:t xml:space="preserve"> програму вивчення громадської думки, яка б включала проведення соціологічних, психологічних, економічних досліджень з метою вироблення на основі їх результатів стратегічних програм роз'яснення та пропаганди урядових заходів в масовій свідомості, що сприятиме підняттю престижу органів державної влади і поступовому поверненню довіри громадян до держави в цілому</w:t>
      </w:r>
      <w:r w:rsidR="005E7C9B">
        <w:rPr>
          <w:sz w:val="28"/>
          <w:szCs w:val="28"/>
        </w:rPr>
        <w:t>.</w:t>
      </w:r>
    </w:p>
    <w:p w14:paraId="345830E9" w14:textId="77777777" w:rsidR="00A52E2C" w:rsidRDefault="00A52E2C" w:rsidP="00BF6E96">
      <w:pPr>
        <w:pStyle w:val="131"/>
        <w:widowControl w:val="0"/>
        <w:spacing w:before="0" w:after="0" w:line="360" w:lineRule="auto"/>
        <w:ind w:right="0" w:firstLine="0"/>
        <w:jc w:val="center"/>
        <w:rPr>
          <w:b/>
          <w:color w:val="000000"/>
          <w:sz w:val="28"/>
          <w:szCs w:val="28"/>
        </w:rPr>
      </w:pPr>
    </w:p>
    <w:p w14:paraId="365923DA" w14:textId="77777777" w:rsidR="00A52E2C" w:rsidRDefault="00A52E2C" w:rsidP="00BF6E96">
      <w:pPr>
        <w:pStyle w:val="131"/>
        <w:widowControl w:val="0"/>
        <w:spacing w:before="0" w:after="0" w:line="360" w:lineRule="auto"/>
        <w:ind w:right="0" w:firstLine="0"/>
        <w:jc w:val="center"/>
        <w:rPr>
          <w:b/>
          <w:color w:val="000000"/>
          <w:sz w:val="28"/>
          <w:szCs w:val="28"/>
        </w:rPr>
      </w:pPr>
    </w:p>
    <w:p w14:paraId="14C1276F" w14:textId="77777777" w:rsidR="00A52E2C" w:rsidRDefault="00A52E2C" w:rsidP="00BF6E96">
      <w:pPr>
        <w:pStyle w:val="131"/>
        <w:widowControl w:val="0"/>
        <w:spacing w:before="0" w:after="0" w:line="360" w:lineRule="auto"/>
        <w:ind w:right="0" w:firstLine="0"/>
        <w:jc w:val="center"/>
        <w:rPr>
          <w:b/>
          <w:color w:val="000000"/>
          <w:sz w:val="28"/>
          <w:szCs w:val="28"/>
        </w:rPr>
      </w:pPr>
    </w:p>
    <w:p w14:paraId="51127A81" w14:textId="77777777" w:rsidR="00A52E2C" w:rsidRDefault="00A52E2C" w:rsidP="00BF6E96">
      <w:pPr>
        <w:pStyle w:val="131"/>
        <w:widowControl w:val="0"/>
        <w:spacing w:before="0" w:after="0" w:line="360" w:lineRule="auto"/>
        <w:ind w:right="0" w:firstLine="0"/>
        <w:jc w:val="center"/>
        <w:rPr>
          <w:b/>
          <w:color w:val="000000"/>
          <w:sz w:val="28"/>
          <w:szCs w:val="28"/>
        </w:rPr>
      </w:pPr>
    </w:p>
    <w:p w14:paraId="4CF29502" w14:textId="77777777" w:rsidR="00A52E2C" w:rsidRDefault="00A52E2C" w:rsidP="00BF6E96">
      <w:pPr>
        <w:pStyle w:val="131"/>
        <w:widowControl w:val="0"/>
        <w:spacing w:before="0" w:after="0" w:line="360" w:lineRule="auto"/>
        <w:ind w:right="0" w:firstLine="0"/>
        <w:jc w:val="center"/>
        <w:rPr>
          <w:b/>
          <w:color w:val="000000"/>
          <w:sz w:val="28"/>
          <w:szCs w:val="28"/>
        </w:rPr>
      </w:pPr>
    </w:p>
    <w:p w14:paraId="114B4805" w14:textId="77777777" w:rsidR="00B42AEF" w:rsidRDefault="00BF6E96" w:rsidP="00BF6E96">
      <w:pPr>
        <w:pStyle w:val="131"/>
        <w:widowControl w:val="0"/>
        <w:spacing w:before="0" w:after="0" w:line="360" w:lineRule="auto"/>
        <w:ind w:right="0" w:firstLine="0"/>
        <w:jc w:val="center"/>
        <w:rPr>
          <w:b/>
          <w:color w:val="000000"/>
          <w:sz w:val="28"/>
          <w:szCs w:val="28"/>
        </w:rPr>
      </w:pPr>
      <w:r>
        <w:rPr>
          <w:b/>
          <w:color w:val="000000"/>
          <w:sz w:val="28"/>
          <w:szCs w:val="28"/>
        </w:rPr>
        <w:t>ВИСНОВКИ</w:t>
      </w:r>
    </w:p>
    <w:p w14:paraId="10169693" w14:textId="77777777" w:rsidR="00B42AEF" w:rsidRDefault="00B42AEF" w:rsidP="0066195C">
      <w:pPr>
        <w:pStyle w:val="131"/>
        <w:widowControl w:val="0"/>
        <w:spacing w:before="0" w:after="0" w:line="360" w:lineRule="auto"/>
        <w:ind w:right="0" w:firstLine="1069"/>
        <w:jc w:val="center"/>
        <w:rPr>
          <w:b/>
          <w:color w:val="000000"/>
          <w:sz w:val="28"/>
          <w:szCs w:val="28"/>
        </w:rPr>
      </w:pPr>
    </w:p>
    <w:p w14:paraId="4D9B4611" w14:textId="77777777" w:rsidR="00E21D70" w:rsidRDefault="00E21D70" w:rsidP="0066195C">
      <w:pPr>
        <w:pStyle w:val="131"/>
        <w:widowControl w:val="0"/>
        <w:spacing w:before="0" w:after="0" w:line="360" w:lineRule="auto"/>
        <w:ind w:right="0" w:firstLine="1069"/>
        <w:jc w:val="center"/>
        <w:rPr>
          <w:b/>
          <w:color w:val="000000"/>
          <w:sz w:val="28"/>
          <w:szCs w:val="28"/>
        </w:rPr>
      </w:pPr>
    </w:p>
    <w:p w14:paraId="58DBCAA6" w14:textId="77777777" w:rsidR="00327C5D" w:rsidRDefault="00C9312D" w:rsidP="00C9312D">
      <w:pPr>
        <w:pStyle w:val="131"/>
        <w:widowControl w:val="0"/>
        <w:spacing w:before="0" w:after="0" w:line="360" w:lineRule="auto"/>
        <w:ind w:right="0" w:firstLine="0"/>
        <w:rPr>
          <w:color w:val="000000"/>
          <w:sz w:val="28"/>
          <w:szCs w:val="28"/>
        </w:rPr>
      </w:pPr>
      <w:r>
        <w:rPr>
          <w:color w:val="000000"/>
          <w:sz w:val="28"/>
          <w:szCs w:val="28"/>
        </w:rPr>
        <w:t>Пр</w:t>
      </w:r>
      <w:r w:rsidRPr="00C9312D">
        <w:rPr>
          <w:color w:val="000000"/>
          <w:sz w:val="28"/>
          <w:szCs w:val="28"/>
        </w:rPr>
        <w:t>оведене магістерське дослідження дозволяє зробити наступні висновки:</w:t>
      </w:r>
    </w:p>
    <w:p w14:paraId="02FA1F4B" w14:textId="77777777" w:rsidR="000C3BCD" w:rsidRPr="00FC5648" w:rsidRDefault="000C3BCD" w:rsidP="00FC5648">
      <w:pPr>
        <w:pStyle w:val="a4"/>
        <w:widowControl w:val="0"/>
        <w:numPr>
          <w:ilvl w:val="0"/>
          <w:numId w:val="40"/>
        </w:numPr>
        <w:spacing w:line="360" w:lineRule="auto"/>
        <w:ind w:left="0" w:firstLine="0"/>
        <w:rPr>
          <w:rFonts w:eastAsia="Arial Unicode MS"/>
          <w:sz w:val="28"/>
          <w:szCs w:val="28"/>
        </w:rPr>
      </w:pPr>
      <w:r w:rsidRPr="00FC5648">
        <w:rPr>
          <w:rFonts w:eastAsia="Arial Unicode MS"/>
          <w:sz w:val="28"/>
          <w:szCs w:val="28"/>
        </w:rPr>
        <w:t xml:space="preserve">Життєдіяльність суспільства визначається комунікацією, </w:t>
      </w:r>
      <w:r w:rsidRPr="00FC5648">
        <w:rPr>
          <w:sz w:val="28"/>
          <w:szCs w:val="28"/>
        </w:rPr>
        <w:t xml:space="preserve">яка проявляється через тотальну взаємозалежність залежність динаміки суспільства від суспільної активності, і може говорити про те, що  комунікація є важливим елементом еволюції та розвитком </w:t>
      </w:r>
      <w:r w:rsidR="00F7548B" w:rsidRPr="00FC5648">
        <w:rPr>
          <w:sz w:val="28"/>
          <w:szCs w:val="28"/>
        </w:rPr>
        <w:t>суспільних відносин.</w:t>
      </w:r>
    </w:p>
    <w:p w14:paraId="508F43AE" w14:textId="77777777" w:rsidR="00F7548B" w:rsidRPr="00BE746C" w:rsidRDefault="00F7548B" w:rsidP="00F7548B">
      <w:pPr>
        <w:widowControl w:val="0"/>
        <w:spacing w:line="360" w:lineRule="auto"/>
        <w:ind w:firstLine="851"/>
        <w:jc w:val="both"/>
        <w:rPr>
          <w:rFonts w:eastAsia="Arial Unicode MS"/>
          <w:sz w:val="28"/>
          <w:szCs w:val="28"/>
        </w:rPr>
      </w:pPr>
      <w:r w:rsidRPr="00BE746C">
        <w:rPr>
          <w:rFonts w:eastAsia="Arial Unicode MS"/>
          <w:sz w:val="28"/>
          <w:szCs w:val="28"/>
        </w:rPr>
        <w:t xml:space="preserve">Комунікація є предметом дослідження різних предметних сфер </w:t>
      </w:r>
      <w:r>
        <w:rPr>
          <w:rFonts w:eastAsia="Arial Unicode MS"/>
          <w:sz w:val="28"/>
          <w:szCs w:val="28"/>
        </w:rPr>
        <w:t xml:space="preserve">що </w:t>
      </w:r>
      <w:r w:rsidRPr="00BE746C">
        <w:rPr>
          <w:rFonts w:eastAsia="Arial Unicode MS"/>
          <w:sz w:val="28"/>
          <w:szCs w:val="28"/>
        </w:rPr>
        <w:t xml:space="preserve">обумовлено </w:t>
      </w:r>
      <w:r>
        <w:rPr>
          <w:rFonts w:eastAsia="Arial Unicode MS"/>
          <w:sz w:val="28"/>
          <w:szCs w:val="28"/>
        </w:rPr>
        <w:t xml:space="preserve">ґрунтовним </w:t>
      </w:r>
      <w:r w:rsidRPr="00BE746C">
        <w:rPr>
          <w:rFonts w:eastAsia="Arial Unicode MS"/>
          <w:sz w:val="28"/>
          <w:szCs w:val="28"/>
        </w:rPr>
        <w:t xml:space="preserve">проникненням </w:t>
      </w:r>
      <w:r>
        <w:rPr>
          <w:rFonts w:eastAsia="Arial Unicode MS"/>
          <w:sz w:val="28"/>
          <w:szCs w:val="28"/>
        </w:rPr>
        <w:t>різного роду</w:t>
      </w:r>
      <w:r w:rsidRPr="00BE746C">
        <w:rPr>
          <w:rFonts w:eastAsia="Arial Unicode MS"/>
          <w:sz w:val="28"/>
          <w:szCs w:val="28"/>
        </w:rPr>
        <w:t xml:space="preserve"> технологій у всі сфери суспільного життя, що призвело до виникнення та розвитку нових комунікативних структур та процесів, які спричинили зміну у соціально-комунікативному середовищі </w:t>
      </w:r>
      <w:r>
        <w:rPr>
          <w:rFonts w:eastAsia="Arial Unicode MS"/>
          <w:sz w:val="28"/>
          <w:szCs w:val="28"/>
        </w:rPr>
        <w:t>сучасного</w:t>
      </w:r>
      <w:r w:rsidRPr="00BE746C">
        <w:rPr>
          <w:rFonts w:eastAsia="Arial Unicode MS"/>
          <w:sz w:val="28"/>
          <w:szCs w:val="28"/>
        </w:rPr>
        <w:t xml:space="preserve"> суспільства.</w:t>
      </w:r>
    </w:p>
    <w:p w14:paraId="23245656" w14:textId="77777777" w:rsidR="00242D34" w:rsidRPr="0020477B" w:rsidRDefault="00242D34" w:rsidP="00242D34">
      <w:pPr>
        <w:widowControl w:val="0"/>
        <w:shd w:val="clear" w:color="auto" w:fill="FFFFFF"/>
        <w:spacing w:line="360" w:lineRule="auto"/>
        <w:ind w:right="23" w:firstLine="720"/>
        <w:jc w:val="both"/>
        <w:rPr>
          <w:kern w:val="28"/>
          <w:sz w:val="28"/>
          <w:szCs w:val="28"/>
        </w:rPr>
      </w:pPr>
      <w:r w:rsidRPr="0020477B">
        <w:rPr>
          <w:kern w:val="28"/>
          <w:sz w:val="28"/>
          <w:szCs w:val="28"/>
        </w:rPr>
        <w:t xml:space="preserve">Раціоналізація  комунікації  покликана  забезпечити  </w:t>
      </w:r>
      <w:r>
        <w:rPr>
          <w:kern w:val="28"/>
          <w:sz w:val="28"/>
          <w:szCs w:val="28"/>
        </w:rPr>
        <w:t>в</w:t>
      </w:r>
      <w:r w:rsidRPr="0020477B">
        <w:rPr>
          <w:kern w:val="28"/>
          <w:sz w:val="28"/>
          <w:szCs w:val="28"/>
        </w:rPr>
        <w:t>заємну </w:t>
      </w:r>
      <w:r>
        <w:rPr>
          <w:kern w:val="28"/>
          <w:sz w:val="28"/>
          <w:szCs w:val="28"/>
        </w:rPr>
        <w:t xml:space="preserve"> </w:t>
      </w:r>
      <w:r w:rsidRPr="0020477B">
        <w:rPr>
          <w:kern w:val="28"/>
          <w:sz w:val="28"/>
          <w:szCs w:val="28"/>
        </w:rPr>
        <w:t>впорядкованість  і  гармонію  відносин,  без  яких  не  може  бути соціальної</w:t>
      </w:r>
      <w:r>
        <w:rPr>
          <w:kern w:val="28"/>
          <w:sz w:val="28"/>
          <w:szCs w:val="28"/>
        </w:rPr>
        <w:t xml:space="preserve"> </w:t>
      </w:r>
      <w:r w:rsidRPr="0020477B">
        <w:rPr>
          <w:kern w:val="28"/>
          <w:sz w:val="28"/>
          <w:szCs w:val="28"/>
        </w:rPr>
        <w:t> зв'язності і розвитку держави.  Така  єдність  стосується  всіх  аспектів  буття  людей,  зокрема питань  перерозподілу  соціальних  благ,  які  точно  відображають наявність  або  відсутність  гармонії  особистіс</w:t>
      </w:r>
      <w:r>
        <w:rPr>
          <w:kern w:val="28"/>
          <w:sz w:val="28"/>
          <w:szCs w:val="28"/>
        </w:rPr>
        <w:t xml:space="preserve">них  і  суспільних інтересів,  тобто </w:t>
      </w:r>
      <w:r w:rsidRPr="0020477B">
        <w:rPr>
          <w:kern w:val="28"/>
          <w:sz w:val="28"/>
          <w:szCs w:val="28"/>
        </w:rPr>
        <w:t>дозволя</w:t>
      </w:r>
      <w:r>
        <w:rPr>
          <w:kern w:val="28"/>
          <w:sz w:val="28"/>
          <w:szCs w:val="28"/>
        </w:rPr>
        <w:t xml:space="preserve">ють </w:t>
      </w:r>
      <w:r w:rsidRPr="0020477B">
        <w:rPr>
          <w:kern w:val="28"/>
          <w:sz w:val="28"/>
          <w:szCs w:val="28"/>
        </w:rPr>
        <w:t>отрима</w:t>
      </w:r>
      <w:r>
        <w:rPr>
          <w:kern w:val="28"/>
          <w:sz w:val="28"/>
          <w:szCs w:val="28"/>
        </w:rPr>
        <w:t xml:space="preserve">ти </w:t>
      </w:r>
      <w:r w:rsidRPr="0020477B">
        <w:rPr>
          <w:kern w:val="28"/>
          <w:sz w:val="28"/>
          <w:szCs w:val="28"/>
        </w:rPr>
        <w:t>адекват</w:t>
      </w:r>
      <w:r>
        <w:rPr>
          <w:kern w:val="28"/>
          <w:sz w:val="28"/>
          <w:szCs w:val="28"/>
        </w:rPr>
        <w:t xml:space="preserve">ну </w:t>
      </w:r>
      <w:r w:rsidRPr="0020477B">
        <w:rPr>
          <w:kern w:val="28"/>
          <w:sz w:val="28"/>
          <w:szCs w:val="28"/>
        </w:rPr>
        <w:t>оцін</w:t>
      </w:r>
      <w:r>
        <w:rPr>
          <w:kern w:val="28"/>
          <w:sz w:val="28"/>
          <w:szCs w:val="28"/>
        </w:rPr>
        <w:t xml:space="preserve">ку </w:t>
      </w:r>
      <w:r w:rsidRPr="0020477B">
        <w:rPr>
          <w:kern w:val="28"/>
          <w:sz w:val="28"/>
          <w:szCs w:val="28"/>
        </w:rPr>
        <w:t>ступе</w:t>
      </w:r>
      <w:r>
        <w:rPr>
          <w:kern w:val="28"/>
          <w:sz w:val="28"/>
          <w:szCs w:val="28"/>
        </w:rPr>
        <w:t xml:space="preserve">ня соціальної зв'язності </w:t>
      </w:r>
      <w:r w:rsidRPr="0020477B">
        <w:rPr>
          <w:kern w:val="28"/>
          <w:sz w:val="28"/>
          <w:szCs w:val="28"/>
        </w:rPr>
        <w:t>в державі. </w:t>
      </w:r>
    </w:p>
    <w:p w14:paraId="4410EFD8" w14:textId="77777777" w:rsidR="00242D34" w:rsidRDefault="00242D34" w:rsidP="00FC5648">
      <w:pPr>
        <w:widowControl w:val="0"/>
        <w:shd w:val="clear" w:color="auto" w:fill="FFFFFF"/>
        <w:spacing w:line="360" w:lineRule="auto"/>
        <w:ind w:right="21" w:firstLine="720"/>
        <w:jc w:val="both"/>
        <w:rPr>
          <w:kern w:val="28"/>
          <w:sz w:val="28"/>
          <w:szCs w:val="28"/>
        </w:rPr>
      </w:pPr>
      <w:r>
        <w:rPr>
          <w:kern w:val="28"/>
          <w:sz w:val="28"/>
          <w:szCs w:val="28"/>
        </w:rPr>
        <w:t>Комунікації притаманні публічний хар</w:t>
      </w:r>
      <w:r w:rsidR="00FC5648">
        <w:rPr>
          <w:kern w:val="28"/>
          <w:sz w:val="28"/>
          <w:szCs w:val="28"/>
        </w:rPr>
        <w:t xml:space="preserve">актер і відкритість, </w:t>
      </w:r>
      <w:r>
        <w:rPr>
          <w:kern w:val="28"/>
          <w:sz w:val="28"/>
          <w:szCs w:val="28"/>
        </w:rPr>
        <w:t>обмежений і контрольов</w:t>
      </w:r>
      <w:r w:rsidR="00FC5648">
        <w:rPr>
          <w:kern w:val="28"/>
          <w:sz w:val="28"/>
          <w:szCs w:val="28"/>
        </w:rPr>
        <w:t xml:space="preserve">аний доступ до засобів передачі, </w:t>
      </w:r>
      <w:proofErr w:type="spellStart"/>
      <w:r>
        <w:rPr>
          <w:kern w:val="28"/>
          <w:sz w:val="28"/>
          <w:szCs w:val="28"/>
        </w:rPr>
        <w:t>опосредкованість</w:t>
      </w:r>
      <w:proofErr w:type="spellEnd"/>
      <w:r>
        <w:rPr>
          <w:kern w:val="28"/>
          <w:sz w:val="28"/>
          <w:szCs w:val="28"/>
        </w:rPr>
        <w:t xml:space="preserve"> контактів переда</w:t>
      </w:r>
      <w:r w:rsidR="00FC5648">
        <w:rPr>
          <w:kern w:val="28"/>
          <w:sz w:val="28"/>
          <w:szCs w:val="28"/>
        </w:rPr>
        <w:t xml:space="preserve">вальної та приймаючої сторін, </w:t>
      </w:r>
      <w:r>
        <w:rPr>
          <w:kern w:val="28"/>
          <w:sz w:val="28"/>
          <w:szCs w:val="28"/>
        </w:rPr>
        <w:t>асиметричність (незбалансованість) відносин пер</w:t>
      </w:r>
      <w:r w:rsidR="00FC5648">
        <w:rPr>
          <w:kern w:val="28"/>
          <w:sz w:val="28"/>
          <w:szCs w:val="28"/>
        </w:rPr>
        <w:t xml:space="preserve">едавальної та приймаючої сторін, безліч реципієнтів, </w:t>
      </w:r>
      <w:r>
        <w:rPr>
          <w:kern w:val="28"/>
          <w:sz w:val="28"/>
          <w:szCs w:val="28"/>
        </w:rPr>
        <w:t>вплив інституціональних розпоряджень на відношення передаючої та приймаючої сторін.</w:t>
      </w:r>
    </w:p>
    <w:p w14:paraId="58CDF9B3" w14:textId="77777777" w:rsidR="005D2381" w:rsidRPr="00AE5E36" w:rsidRDefault="00FC5648" w:rsidP="00892382">
      <w:pPr>
        <w:pStyle w:val="menu3"/>
        <w:widowControl w:val="0"/>
        <w:spacing w:before="0" w:beforeAutospacing="0" w:after="0" w:afterAutospacing="0" w:line="360" w:lineRule="auto"/>
        <w:jc w:val="both"/>
        <w:rPr>
          <w:sz w:val="28"/>
        </w:rPr>
      </w:pPr>
      <w:r>
        <w:rPr>
          <w:color w:val="000000"/>
          <w:sz w:val="28"/>
          <w:szCs w:val="28"/>
        </w:rPr>
        <w:t>2.</w:t>
      </w:r>
      <w:r w:rsidR="00DD7715" w:rsidRPr="00DD7715">
        <w:rPr>
          <w:sz w:val="28"/>
        </w:rPr>
        <w:t xml:space="preserve"> </w:t>
      </w:r>
      <w:r w:rsidR="00DD7715">
        <w:rPr>
          <w:sz w:val="28"/>
        </w:rPr>
        <w:t xml:space="preserve">Комунікації є досить непередбачуваним соціальним явищем. </w:t>
      </w:r>
      <w:r w:rsidR="00DD7715" w:rsidRPr="00F92ED3">
        <w:rPr>
          <w:sz w:val="28"/>
        </w:rPr>
        <w:t>Практика свідчить, що проблеми комунікації найчастіше пов'язані із різним сприйняттям. Немає двох людей, які б сприймали речі ідентично</w:t>
      </w:r>
      <w:r w:rsidR="00DD7715">
        <w:rPr>
          <w:sz w:val="28"/>
        </w:rPr>
        <w:t xml:space="preserve"> і тому, природно виникають комунікативні </w:t>
      </w:r>
      <w:proofErr w:type="spellStart"/>
      <w:r w:rsidR="00DD7715">
        <w:rPr>
          <w:sz w:val="28"/>
        </w:rPr>
        <w:t>барєри</w:t>
      </w:r>
      <w:proofErr w:type="spellEnd"/>
      <w:r w:rsidR="00DD7715">
        <w:rPr>
          <w:sz w:val="28"/>
        </w:rPr>
        <w:t>.</w:t>
      </w:r>
      <w:r w:rsidR="005D2381" w:rsidRPr="005D2381">
        <w:rPr>
          <w:sz w:val="28"/>
        </w:rPr>
        <w:t xml:space="preserve"> </w:t>
      </w:r>
      <w:r w:rsidR="005D2381" w:rsidRPr="00AE5E36">
        <w:rPr>
          <w:sz w:val="28"/>
        </w:rPr>
        <w:t>Перешкоди можуть зробити неможливими комунікації: або через них "проривається" тільки частина інформації, або одержувачі не</w:t>
      </w:r>
      <w:r w:rsidR="005D2381">
        <w:rPr>
          <w:sz w:val="28"/>
        </w:rPr>
        <w:t xml:space="preserve">вірно тлумачать чи </w:t>
      </w:r>
      <w:r w:rsidR="005D2381" w:rsidRPr="00AE5E36">
        <w:rPr>
          <w:sz w:val="28"/>
        </w:rPr>
        <w:t xml:space="preserve">інтерпретують значення повідомлення. </w:t>
      </w:r>
    </w:p>
    <w:p w14:paraId="70F125C3" w14:textId="77777777" w:rsidR="00412BD7" w:rsidRPr="006A361C" w:rsidRDefault="00412BD7" w:rsidP="00412BD7">
      <w:pPr>
        <w:pStyle w:val="menu3"/>
        <w:widowControl w:val="0"/>
        <w:spacing w:before="0" w:beforeAutospacing="0" w:after="0" w:afterAutospacing="0" w:line="360" w:lineRule="auto"/>
        <w:ind w:firstLine="561"/>
        <w:jc w:val="both"/>
        <w:rPr>
          <w:sz w:val="28"/>
        </w:rPr>
      </w:pPr>
      <w:r w:rsidRPr="0058150D">
        <w:rPr>
          <w:sz w:val="28"/>
        </w:rPr>
        <w:lastRenderedPageBreak/>
        <w:t xml:space="preserve">Бар’єром можна вважати  психологічний стан, що виявляється в неадекватній пасивності людини, що перешкоджає виконанню тих або інших дій. Сутність  </w:t>
      </w:r>
      <w:r w:rsidRPr="006A361C">
        <w:rPr>
          <w:sz w:val="28"/>
        </w:rPr>
        <w:t xml:space="preserve">комунікативних  бар'єрів складають явища деформації процесу  міжособистісної взаємодії , викликані різними причинами, що можуть приводити до неадекватних дій одержувача. </w:t>
      </w:r>
    </w:p>
    <w:p w14:paraId="6E428C98" w14:textId="77777777" w:rsidR="009E3D26" w:rsidRDefault="00412BD7" w:rsidP="009E3D26">
      <w:pPr>
        <w:pStyle w:val="menu3"/>
        <w:widowControl w:val="0"/>
        <w:spacing w:before="0" w:beforeAutospacing="0" w:after="0" w:afterAutospacing="0" w:line="360" w:lineRule="auto"/>
        <w:ind w:firstLine="561"/>
        <w:jc w:val="both"/>
        <w:rPr>
          <w:sz w:val="28"/>
        </w:rPr>
      </w:pPr>
      <w:r>
        <w:rPr>
          <w:sz w:val="28"/>
        </w:rPr>
        <w:t xml:space="preserve">До </w:t>
      </w:r>
      <w:r w:rsidRPr="00CD7E8C">
        <w:rPr>
          <w:sz w:val="28"/>
        </w:rPr>
        <w:t xml:space="preserve">основних параметрів </w:t>
      </w:r>
      <w:r>
        <w:rPr>
          <w:sz w:val="28"/>
        </w:rPr>
        <w:t xml:space="preserve">комунікативного </w:t>
      </w:r>
      <w:r w:rsidRPr="00CD7E8C">
        <w:rPr>
          <w:sz w:val="28"/>
        </w:rPr>
        <w:t xml:space="preserve">бар’єра </w:t>
      </w:r>
      <w:r>
        <w:rPr>
          <w:sz w:val="28"/>
        </w:rPr>
        <w:t xml:space="preserve">відносяться </w:t>
      </w:r>
      <w:r w:rsidRPr="00CD7E8C">
        <w:rPr>
          <w:sz w:val="28"/>
        </w:rPr>
        <w:t xml:space="preserve">сукупність факторів, на підставі яких було виявлено </w:t>
      </w:r>
      <w:r>
        <w:rPr>
          <w:sz w:val="28"/>
        </w:rPr>
        <w:t xml:space="preserve">проблему, </w:t>
      </w:r>
      <w:r w:rsidRPr="00CD7E8C">
        <w:rPr>
          <w:sz w:val="28"/>
        </w:rPr>
        <w:t xml:space="preserve">масштаб </w:t>
      </w:r>
      <w:r>
        <w:rPr>
          <w:sz w:val="28"/>
        </w:rPr>
        <w:t xml:space="preserve">бар’єра, </w:t>
      </w:r>
      <w:r w:rsidRPr="00CD7E8C">
        <w:rPr>
          <w:sz w:val="28"/>
        </w:rPr>
        <w:t>висота</w:t>
      </w:r>
      <w:r>
        <w:rPr>
          <w:sz w:val="28"/>
        </w:rPr>
        <w:t>,</w:t>
      </w:r>
      <w:r w:rsidRPr="00CD7E8C">
        <w:rPr>
          <w:sz w:val="28"/>
        </w:rPr>
        <w:t xml:space="preserve"> тобто ступінь негативного відношення бар’єра</w:t>
      </w:r>
      <w:r w:rsidR="009E3D26">
        <w:rPr>
          <w:sz w:val="28"/>
        </w:rPr>
        <w:t xml:space="preserve">, </w:t>
      </w:r>
      <w:r w:rsidRPr="00CD7E8C">
        <w:rPr>
          <w:sz w:val="28"/>
        </w:rPr>
        <w:t>характер бар’єра, тобто конкре</w:t>
      </w:r>
      <w:r w:rsidR="009E3D26">
        <w:rPr>
          <w:sz w:val="28"/>
        </w:rPr>
        <w:t>тні форми негативного прояву.</w:t>
      </w:r>
      <w:r w:rsidR="00892382">
        <w:rPr>
          <w:sz w:val="28"/>
        </w:rPr>
        <w:t xml:space="preserve"> </w:t>
      </w:r>
      <w:r w:rsidR="009E3D26" w:rsidRPr="008D49BB">
        <w:rPr>
          <w:sz w:val="28"/>
        </w:rPr>
        <w:t>Виділяють в основному три основні типи бар'єрів</w:t>
      </w:r>
      <w:r w:rsidR="008D49BB" w:rsidRPr="008D49BB">
        <w:rPr>
          <w:sz w:val="28"/>
        </w:rPr>
        <w:t xml:space="preserve">: </w:t>
      </w:r>
      <w:r w:rsidR="009E3D26" w:rsidRPr="008D49BB">
        <w:rPr>
          <w:sz w:val="28"/>
        </w:rPr>
        <w:t xml:space="preserve"> особистісні, фізичні та семантичні. </w:t>
      </w:r>
    </w:p>
    <w:p w14:paraId="0A188CA5" w14:textId="77777777" w:rsidR="00011663" w:rsidRPr="00011663" w:rsidRDefault="00011663" w:rsidP="00011663">
      <w:pPr>
        <w:pStyle w:val="menu3"/>
        <w:widowControl w:val="0"/>
        <w:spacing w:before="0" w:beforeAutospacing="0" w:after="0" w:afterAutospacing="0" w:line="360" w:lineRule="auto"/>
        <w:ind w:firstLine="561"/>
        <w:jc w:val="both"/>
        <w:rPr>
          <w:sz w:val="28"/>
        </w:rPr>
      </w:pPr>
      <w:r w:rsidRPr="00011663">
        <w:rPr>
          <w:sz w:val="28"/>
        </w:rPr>
        <w:t>Бар’єри перешкоджають оптимальному протіканню процесів адаптації співробітників до нових факторів зовнішнього середовища. Вивчення перешкод на шляху спілкування та способів їх уникнення є дуже важливим, адже сприяє досягненню мети спілкування, поліпшенню психологічного клімату і взаємодії в колективі.</w:t>
      </w:r>
      <w:r>
        <w:rPr>
          <w:sz w:val="28"/>
        </w:rPr>
        <w:t xml:space="preserve"> </w:t>
      </w:r>
      <w:r w:rsidRPr="00011663">
        <w:rPr>
          <w:sz w:val="28"/>
        </w:rPr>
        <w:t>Знання комунікативних бар’єрів й уміння їх долати – найважливіша складова уміння ефективного спілкування.</w:t>
      </w:r>
    </w:p>
    <w:p w14:paraId="6AD85F4B" w14:textId="77777777" w:rsidR="00367248" w:rsidRPr="00900945" w:rsidRDefault="007B1D8F" w:rsidP="00582785">
      <w:pPr>
        <w:widowControl w:val="0"/>
        <w:spacing w:line="360" w:lineRule="auto"/>
        <w:jc w:val="both"/>
        <w:rPr>
          <w:sz w:val="28"/>
          <w:szCs w:val="28"/>
        </w:rPr>
      </w:pPr>
      <w:r>
        <w:rPr>
          <w:sz w:val="28"/>
          <w:szCs w:val="28"/>
        </w:rPr>
        <w:t>3.</w:t>
      </w:r>
      <w:r w:rsidR="003605AA" w:rsidRPr="007B1D8F">
        <w:rPr>
          <w:sz w:val="28"/>
          <w:szCs w:val="28"/>
        </w:rPr>
        <w:t>К</w:t>
      </w:r>
      <w:r w:rsidR="003605AA" w:rsidRPr="007B1D8F">
        <w:rPr>
          <w:sz w:val="28"/>
          <w:szCs w:val="28"/>
          <w:lang w:eastAsia="ru-RU"/>
        </w:rPr>
        <w:t xml:space="preserve">омунікативна діяльність </w:t>
      </w:r>
      <w:r w:rsidR="003605AA" w:rsidRPr="007B1D8F">
        <w:rPr>
          <w:sz w:val="28"/>
          <w:szCs w:val="28"/>
        </w:rPr>
        <w:t xml:space="preserve">у органах влади </w:t>
      </w:r>
      <w:r w:rsidR="003605AA" w:rsidRPr="007B1D8F">
        <w:rPr>
          <w:sz w:val="28"/>
          <w:szCs w:val="28"/>
          <w:lang w:eastAsia="ru-RU"/>
        </w:rPr>
        <w:t xml:space="preserve">за своєю природою </w:t>
      </w:r>
      <w:r w:rsidR="003605AA" w:rsidRPr="007B1D8F">
        <w:rPr>
          <w:sz w:val="28"/>
          <w:szCs w:val="28"/>
        </w:rPr>
        <w:t xml:space="preserve">і принципами </w:t>
      </w:r>
      <w:r w:rsidR="003605AA" w:rsidRPr="007B1D8F">
        <w:rPr>
          <w:sz w:val="28"/>
          <w:szCs w:val="28"/>
          <w:lang w:eastAsia="ru-RU"/>
        </w:rPr>
        <w:t xml:space="preserve">є нормативною. Тому, оскільки однією з головних функцій державної комунікаційної політики є забезпечення легітимності владних рішень – тобто отримання підтримки і схвалення громадськістю управлінських рішень, то найкоротший шлях досягнення цього завдання пролягає саме через нормативно-правову площину. </w:t>
      </w:r>
      <w:r w:rsidR="003605AA" w:rsidRPr="003605AA">
        <w:rPr>
          <w:sz w:val="28"/>
          <w:szCs w:val="28"/>
        </w:rPr>
        <w:t>Аналіз діючого механізму публічних комунікацій між державними органами та інституціями громадянського суспільства показує, що на сьогодні питання участі громадян в управлінні державними справами, їх взаємодія з органами державної влади, органами місцевого самоврядування, лише частково і фрагментарно регулюється</w:t>
      </w:r>
      <w:r>
        <w:rPr>
          <w:sz w:val="28"/>
          <w:szCs w:val="28"/>
        </w:rPr>
        <w:t xml:space="preserve"> Законами, </w:t>
      </w:r>
      <w:r w:rsidR="00505826">
        <w:rPr>
          <w:sz w:val="28"/>
          <w:szCs w:val="28"/>
        </w:rPr>
        <w:t xml:space="preserve">Указами Президента, </w:t>
      </w:r>
      <w:r w:rsidR="00505826" w:rsidRPr="00900945">
        <w:rPr>
          <w:sz w:val="28"/>
          <w:szCs w:val="28"/>
        </w:rPr>
        <w:t>стаття</w:t>
      </w:r>
      <w:r w:rsidR="00505826">
        <w:rPr>
          <w:sz w:val="28"/>
          <w:szCs w:val="28"/>
        </w:rPr>
        <w:t>ми</w:t>
      </w:r>
      <w:r w:rsidR="00505826" w:rsidRPr="00900945">
        <w:rPr>
          <w:sz w:val="28"/>
          <w:szCs w:val="28"/>
        </w:rPr>
        <w:t xml:space="preserve"> Цивільного кодексу України</w:t>
      </w:r>
      <w:r w:rsidR="00505826">
        <w:rPr>
          <w:sz w:val="28"/>
          <w:szCs w:val="28"/>
        </w:rPr>
        <w:t>, постановами Кабінету М</w:t>
      </w:r>
      <w:r w:rsidR="00367248">
        <w:rPr>
          <w:sz w:val="28"/>
          <w:szCs w:val="28"/>
        </w:rPr>
        <w:t xml:space="preserve">іністрів. </w:t>
      </w:r>
      <w:r w:rsidR="00367248" w:rsidRPr="00900945">
        <w:rPr>
          <w:sz w:val="28"/>
          <w:szCs w:val="28"/>
        </w:rPr>
        <w:t xml:space="preserve">Разом з тим, результати впровадження законодавчих </w:t>
      </w:r>
      <w:r w:rsidR="00367248">
        <w:rPr>
          <w:sz w:val="28"/>
          <w:szCs w:val="28"/>
        </w:rPr>
        <w:t>норм</w:t>
      </w:r>
      <w:r w:rsidR="00367248" w:rsidRPr="00900945">
        <w:rPr>
          <w:sz w:val="28"/>
          <w:szCs w:val="28"/>
        </w:rPr>
        <w:t xml:space="preserve"> та принципів сучасної державної інформаційної політики свідчить про низку серйозних проблем, розв’язання яких потребує перегляду існуючого юридичного інструментарію, яким врегульовується </w:t>
      </w:r>
      <w:r w:rsidR="00367248" w:rsidRPr="00900945">
        <w:rPr>
          <w:sz w:val="28"/>
          <w:szCs w:val="28"/>
        </w:rPr>
        <w:lastRenderedPageBreak/>
        <w:t>спектр відносин в публічній сфері.</w:t>
      </w:r>
    </w:p>
    <w:p w14:paraId="09CCB9C9" w14:textId="77777777" w:rsidR="000A7DC8" w:rsidRDefault="000A7DC8" w:rsidP="000A7DC8">
      <w:pPr>
        <w:widowControl w:val="0"/>
        <w:spacing w:line="360" w:lineRule="auto"/>
        <w:ind w:firstLine="426"/>
        <w:jc w:val="both"/>
        <w:rPr>
          <w:sz w:val="28"/>
          <w:szCs w:val="28"/>
        </w:rPr>
      </w:pPr>
      <w:r w:rsidRPr="00900945">
        <w:rPr>
          <w:sz w:val="28"/>
          <w:szCs w:val="28"/>
        </w:rPr>
        <w:t xml:space="preserve">Неврегульованими залишаються питання публічних комунікацій, а також впровадження чітких стандартів та регламентів комунікативної взаємодії органів державної влади, органів місцевого самоврядування, засобів публічної комунікації, громадськості з метою забезпечення реальної участі кожного громадянина в управлінні державними справами та підвищення якості рішень суб’єктів владних повноважень. </w:t>
      </w:r>
    </w:p>
    <w:p w14:paraId="0DFFF91D" w14:textId="77777777" w:rsidR="00F42004" w:rsidRDefault="00B12CCE" w:rsidP="00F42004">
      <w:pPr>
        <w:widowControl w:val="0"/>
        <w:spacing w:line="360" w:lineRule="auto"/>
        <w:jc w:val="both"/>
        <w:rPr>
          <w:sz w:val="28"/>
          <w:szCs w:val="28"/>
        </w:rPr>
      </w:pPr>
      <w:r>
        <w:rPr>
          <w:sz w:val="28"/>
          <w:szCs w:val="28"/>
        </w:rPr>
        <w:t>4.</w:t>
      </w:r>
      <w:r w:rsidR="003721AB" w:rsidRPr="003721AB">
        <w:rPr>
          <w:sz w:val="28"/>
          <w:szCs w:val="28"/>
        </w:rPr>
        <w:t xml:space="preserve"> </w:t>
      </w:r>
      <w:r w:rsidR="00F42004" w:rsidRPr="00F87615">
        <w:rPr>
          <w:sz w:val="28"/>
          <w:szCs w:val="28"/>
        </w:rPr>
        <w:t>У демократичному суспільстві суть природи публічних комунікацій полягає в тому, що, по-перше, з одного боку засоби їх здійснення є найважливішим соціально-політичним інститутом демократії, який покликаний забезпечувати громадський контроль за діяльністю суб’єктів владних повноважень, сприяти формуванню громадської думки, зберігати і розвивати національну ідентичність тощо; по-друге, – засоби публічної комунікації формують окрему галузь економіки, яка керується власними фінансово-економічними інтересами та є схильною до перманентної монополізації і концентрації власності на них.</w:t>
      </w:r>
      <w:r w:rsidR="00F42004" w:rsidRPr="00F42004">
        <w:rPr>
          <w:sz w:val="28"/>
          <w:szCs w:val="28"/>
        </w:rPr>
        <w:t xml:space="preserve"> </w:t>
      </w:r>
    </w:p>
    <w:p w14:paraId="30047DA4" w14:textId="77777777" w:rsidR="00F42004" w:rsidRPr="00F87615" w:rsidRDefault="00F42004" w:rsidP="00F42004">
      <w:pPr>
        <w:widowControl w:val="0"/>
        <w:spacing w:line="360" w:lineRule="auto"/>
        <w:ind w:firstLine="426"/>
        <w:jc w:val="both"/>
        <w:rPr>
          <w:sz w:val="28"/>
          <w:szCs w:val="28"/>
        </w:rPr>
      </w:pPr>
      <w:r>
        <w:rPr>
          <w:sz w:val="28"/>
          <w:szCs w:val="28"/>
        </w:rPr>
        <w:t>Д</w:t>
      </w:r>
      <w:r w:rsidRPr="008845D7">
        <w:rPr>
          <w:sz w:val="28"/>
          <w:szCs w:val="28"/>
        </w:rPr>
        <w:t>ержавне управління, яке, по-суті, має комунікаційну природу, на сучасному етапі нерозривно пов’язане з циркуляцією публічної інформації, яка знаходиться у володінні суб’єктів владних повноважень, та поширення чи приховування якої може здійснювати суттєвий вплив на розвиток держави і суспільства.</w:t>
      </w:r>
      <w:r w:rsidRPr="00F42004">
        <w:rPr>
          <w:sz w:val="28"/>
          <w:szCs w:val="28"/>
        </w:rPr>
        <w:t xml:space="preserve"> </w:t>
      </w:r>
      <w:r>
        <w:rPr>
          <w:sz w:val="28"/>
          <w:szCs w:val="28"/>
        </w:rPr>
        <w:t>С</w:t>
      </w:r>
      <w:r w:rsidRPr="008845D7">
        <w:rPr>
          <w:sz w:val="28"/>
          <w:szCs w:val="28"/>
        </w:rPr>
        <w:t>учасне державне управління є складною системою різноманітних видів діяльності з метою підготовки і прийняття відповідних управлінських рішень, що включає збір, обробку, передачу та зберігання інформації, доведення цих рішень до виконавців, організацію їх виконання та забезпечення відповідного контролю.</w:t>
      </w:r>
    </w:p>
    <w:p w14:paraId="3754C795" w14:textId="77777777" w:rsidR="00F42004" w:rsidRDefault="003C1621" w:rsidP="00F42004">
      <w:pPr>
        <w:widowControl w:val="0"/>
        <w:spacing w:line="360" w:lineRule="auto"/>
        <w:ind w:firstLine="426"/>
        <w:jc w:val="both"/>
        <w:rPr>
          <w:sz w:val="28"/>
          <w:szCs w:val="28"/>
        </w:rPr>
      </w:pPr>
      <w:r>
        <w:rPr>
          <w:sz w:val="28"/>
          <w:szCs w:val="28"/>
        </w:rPr>
        <w:t>К</w:t>
      </w:r>
      <w:r w:rsidRPr="0012479F">
        <w:rPr>
          <w:sz w:val="28"/>
          <w:szCs w:val="28"/>
        </w:rPr>
        <w:t xml:space="preserve">омунікації в публічному управлінні є забезпечення підтримки суспільством дій влади, що досягається підвищенням рівня довіри громадян до державних інституцій; реалізація єдиної державної комунікативної політики шляхом створення системи впливу на громадську думку; формування та підтримку зворотного зв’язку із громадянами для моніторингу ситуації із оцінюванням результатів своєї роботи; налагодження співпраці із засобами масової інформації </w:t>
      </w:r>
      <w:r w:rsidRPr="0012479F">
        <w:rPr>
          <w:sz w:val="28"/>
          <w:szCs w:val="28"/>
        </w:rPr>
        <w:lastRenderedPageBreak/>
        <w:t>задля забезпечення інформування громадськості про здійснювану політику, створення підтримки позитивного іміджу влади</w:t>
      </w:r>
      <w:r w:rsidR="001D779D">
        <w:rPr>
          <w:sz w:val="28"/>
          <w:szCs w:val="28"/>
        </w:rPr>
        <w:t>.</w:t>
      </w:r>
    </w:p>
    <w:p w14:paraId="4A797226" w14:textId="77777777" w:rsidR="00A66E40" w:rsidRDefault="001D779D" w:rsidP="00582785">
      <w:pPr>
        <w:widowControl w:val="0"/>
        <w:tabs>
          <w:tab w:val="num" w:pos="0"/>
        </w:tabs>
        <w:spacing w:line="360" w:lineRule="auto"/>
        <w:jc w:val="both"/>
        <w:rPr>
          <w:sz w:val="28"/>
          <w:szCs w:val="28"/>
        </w:rPr>
      </w:pPr>
      <w:r>
        <w:rPr>
          <w:sz w:val="28"/>
          <w:szCs w:val="28"/>
        </w:rPr>
        <w:t>5.</w:t>
      </w:r>
      <w:r w:rsidRPr="001D779D">
        <w:rPr>
          <w:sz w:val="28"/>
          <w:szCs w:val="28"/>
        </w:rPr>
        <w:t xml:space="preserve"> </w:t>
      </w:r>
      <w:r>
        <w:rPr>
          <w:sz w:val="28"/>
          <w:szCs w:val="28"/>
        </w:rPr>
        <w:t xml:space="preserve">У магістерській роботі нами було поставлено завдання дослідити проблему комунікативних бар’єрів на практиці. Тому нами була </w:t>
      </w:r>
      <w:r w:rsidR="00D67E35">
        <w:rPr>
          <w:sz w:val="28"/>
          <w:szCs w:val="28"/>
        </w:rPr>
        <w:t xml:space="preserve">реалізована </w:t>
      </w:r>
      <w:r>
        <w:rPr>
          <w:sz w:val="28"/>
          <w:szCs w:val="28"/>
        </w:rPr>
        <w:t xml:space="preserve">задача </w:t>
      </w:r>
      <w:r w:rsidR="00D67E35">
        <w:rPr>
          <w:sz w:val="28"/>
          <w:szCs w:val="28"/>
        </w:rPr>
        <w:t xml:space="preserve">по </w:t>
      </w:r>
      <w:r>
        <w:rPr>
          <w:sz w:val="28"/>
          <w:szCs w:val="28"/>
        </w:rPr>
        <w:t>розроб</w:t>
      </w:r>
      <w:r w:rsidR="00D67E35">
        <w:rPr>
          <w:sz w:val="28"/>
          <w:szCs w:val="28"/>
        </w:rPr>
        <w:t xml:space="preserve">ці </w:t>
      </w:r>
      <w:r>
        <w:rPr>
          <w:sz w:val="28"/>
          <w:szCs w:val="28"/>
        </w:rPr>
        <w:t xml:space="preserve"> питальник</w:t>
      </w:r>
      <w:r w:rsidR="00D67E35">
        <w:rPr>
          <w:sz w:val="28"/>
          <w:szCs w:val="28"/>
        </w:rPr>
        <w:t>а</w:t>
      </w:r>
      <w:r>
        <w:rPr>
          <w:sz w:val="28"/>
          <w:szCs w:val="28"/>
        </w:rPr>
        <w:t xml:space="preserve"> щодо д</w:t>
      </w:r>
      <w:r w:rsidRPr="00D71C98">
        <w:rPr>
          <w:sz w:val="28"/>
          <w:szCs w:val="28"/>
        </w:rPr>
        <w:t>ослідження комунікативних бар’єрів  у професійній взаємодії публічних управлінців і громадян</w:t>
      </w:r>
      <w:r>
        <w:rPr>
          <w:sz w:val="28"/>
          <w:szCs w:val="28"/>
        </w:rPr>
        <w:t>,   який нами був апробований у 4 кварталі 2021 року</w:t>
      </w:r>
      <w:r w:rsidR="00D67E35" w:rsidRPr="00D67E35">
        <w:rPr>
          <w:sz w:val="28"/>
          <w:szCs w:val="28"/>
        </w:rPr>
        <w:t xml:space="preserve"> </w:t>
      </w:r>
      <w:r w:rsidR="00D67E35" w:rsidRPr="00496429">
        <w:rPr>
          <w:sz w:val="28"/>
          <w:szCs w:val="28"/>
        </w:rPr>
        <w:t>на базі   Центру  надання адміністративних послуг  Рожнятівської селищної ради Івано-Франківської області</w:t>
      </w:r>
      <w:r w:rsidR="00D67E35">
        <w:rPr>
          <w:sz w:val="28"/>
          <w:szCs w:val="28"/>
        </w:rPr>
        <w:t>.</w:t>
      </w:r>
      <w:r w:rsidR="007949E8">
        <w:rPr>
          <w:sz w:val="28"/>
          <w:szCs w:val="28"/>
        </w:rPr>
        <w:t xml:space="preserve"> </w:t>
      </w:r>
      <w:r w:rsidR="007949E8">
        <w:rPr>
          <w:color w:val="000000"/>
          <w:sz w:val="28"/>
          <w:szCs w:val="28"/>
        </w:rPr>
        <w:t xml:space="preserve">Результати засвідчили про наявну загрозу взаємодії діяльності органів влади з громадськістю. Багато відповідей </w:t>
      </w:r>
      <w:r w:rsidR="00A66E40">
        <w:rPr>
          <w:color w:val="000000"/>
          <w:sz w:val="28"/>
          <w:szCs w:val="28"/>
        </w:rPr>
        <w:t xml:space="preserve">показали </w:t>
      </w:r>
      <w:r w:rsidR="007949E8">
        <w:rPr>
          <w:color w:val="000000"/>
          <w:sz w:val="28"/>
          <w:szCs w:val="28"/>
        </w:rPr>
        <w:t>реальне занепокоєння службовцями цією проблемою</w:t>
      </w:r>
      <w:r w:rsidR="00A66E40">
        <w:rPr>
          <w:color w:val="000000"/>
          <w:sz w:val="28"/>
          <w:szCs w:val="28"/>
        </w:rPr>
        <w:t>,</w:t>
      </w:r>
      <w:r w:rsidR="007949E8">
        <w:rPr>
          <w:color w:val="000000"/>
          <w:sz w:val="28"/>
          <w:szCs w:val="28"/>
        </w:rPr>
        <w:t xml:space="preserve">  і вказує на проблеми зворотного зв’язку між </w:t>
      </w:r>
      <w:proofErr w:type="spellStart"/>
      <w:r w:rsidR="007949E8">
        <w:rPr>
          <w:color w:val="000000"/>
          <w:sz w:val="28"/>
          <w:szCs w:val="28"/>
        </w:rPr>
        <w:t>комунікантами</w:t>
      </w:r>
      <w:proofErr w:type="spellEnd"/>
      <w:r w:rsidR="007949E8">
        <w:rPr>
          <w:color w:val="000000"/>
          <w:sz w:val="28"/>
          <w:szCs w:val="28"/>
        </w:rPr>
        <w:t xml:space="preserve">,  невміння налагоджувати контакт і </w:t>
      </w:r>
      <w:proofErr w:type="spellStart"/>
      <w:r w:rsidR="007949E8">
        <w:rPr>
          <w:color w:val="000000"/>
          <w:sz w:val="28"/>
          <w:szCs w:val="28"/>
        </w:rPr>
        <w:t>життєво</w:t>
      </w:r>
      <w:proofErr w:type="spellEnd"/>
      <w:r w:rsidR="007949E8">
        <w:rPr>
          <w:color w:val="000000"/>
          <w:sz w:val="28"/>
          <w:szCs w:val="28"/>
        </w:rPr>
        <w:t>-професійні перепони у цій взаємодії.</w:t>
      </w:r>
      <w:r w:rsidR="00A66E40" w:rsidRPr="00A66E40">
        <w:rPr>
          <w:sz w:val="28"/>
          <w:szCs w:val="28"/>
        </w:rPr>
        <w:t xml:space="preserve"> </w:t>
      </w:r>
      <w:r w:rsidR="00A66E40">
        <w:rPr>
          <w:sz w:val="28"/>
          <w:szCs w:val="28"/>
        </w:rPr>
        <w:t xml:space="preserve">Водночас, працівники зазначають, що визначились із способами їх подолання, чітко окреслюючи причини, що спричиняють їх виникненню. </w:t>
      </w:r>
    </w:p>
    <w:p w14:paraId="301CFF89" w14:textId="77777777" w:rsidR="00582785" w:rsidRPr="00EF546C" w:rsidRDefault="00582785" w:rsidP="00582785">
      <w:pPr>
        <w:widowControl w:val="0"/>
        <w:spacing w:line="360" w:lineRule="auto"/>
        <w:jc w:val="both"/>
        <w:rPr>
          <w:sz w:val="28"/>
          <w:szCs w:val="28"/>
        </w:rPr>
      </w:pPr>
      <w:r>
        <w:rPr>
          <w:color w:val="000000"/>
          <w:sz w:val="28"/>
          <w:szCs w:val="28"/>
        </w:rPr>
        <w:t>6.</w:t>
      </w:r>
      <w:r w:rsidRPr="00582785">
        <w:rPr>
          <w:sz w:val="28"/>
          <w:szCs w:val="28"/>
        </w:rPr>
        <w:t xml:space="preserve"> </w:t>
      </w:r>
      <w:r>
        <w:rPr>
          <w:sz w:val="28"/>
          <w:szCs w:val="28"/>
        </w:rPr>
        <w:t>Ефективна  комунікативна в</w:t>
      </w:r>
      <w:r w:rsidRPr="00EF546C">
        <w:rPr>
          <w:sz w:val="28"/>
          <w:szCs w:val="28"/>
        </w:rPr>
        <w:t xml:space="preserve">заємодія </w:t>
      </w:r>
      <w:r>
        <w:rPr>
          <w:sz w:val="28"/>
          <w:szCs w:val="28"/>
        </w:rPr>
        <w:t xml:space="preserve">органів публічного управління </w:t>
      </w:r>
      <w:r w:rsidRPr="00EF546C">
        <w:rPr>
          <w:sz w:val="28"/>
          <w:szCs w:val="28"/>
        </w:rPr>
        <w:t xml:space="preserve">з громадськістю </w:t>
      </w:r>
      <w:r>
        <w:rPr>
          <w:sz w:val="28"/>
          <w:szCs w:val="28"/>
        </w:rPr>
        <w:t>повинна для того щоб бути на новому, якісному рівні, щоб уникати можливих бар’єрів повинна базуватись на таких критеріях:</w:t>
      </w:r>
      <w:r w:rsidR="003E6E88" w:rsidRPr="0067192E">
        <w:rPr>
          <w:sz w:val="28"/>
          <w:szCs w:val="28"/>
        </w:rPr>
        <w:t xml:space="preserve"> </w:t>
      </w:r>
      <w:r w:rsidR="00D77BF4">
        <w:rPr>
          <w:sz w:val="28"/>
          <w:szCs w:val="28"/>
        </w:rPr>
        <w:t>а</w:t>
      </w:r>
      <w:r w:rsidR="003E6E88" w:rsidRPr="0067192E">
        <w:rPr>
          <w:sz w:val="28"/>
          <w:szCs w:val="28"/>
        </w:rPr>
        <w:t>ктивн</w:t>
      </w:r>
      <w:r w:rsidR="00D77BF4">
        <w:rPr>
          <w:sz w:val="28"/>
          <w:szCs w:val="28"/>
        </w:rPr>
        <w:t>ій</w:t>
      </w:r>
      <w:r w:rsidR="003E6E88" w:rsidRPr="0067192E">
        <w:rPr>
          <w:sz w:val="28"/>
          <w:szCs w:val="28"/>
        </w:rPr>
        <w:t xml:space="preserve"> участі громадськості у вироблен</w:t>
      </w:r>
      <w:r w:rsidR="003E6E88" w:rsidRPr="0067192E">
        <w:rPr>
          <w:sz w:val="28"/>
          <w:szCs w:val="28"/>
        </w:rPr>
        <w:softHyphen/>
        <w:t>ні та реалізації владної полі</w:t>
      </w:r>
      <w:r w:rsidR="0067192E" w:rsidRPr="0067192E">
        <w:rPr>
          <w:sz w:val="28"/>
          <w:szCs w:val="28"/>
        </w:rPr>
        <w:t>тики, п</w:t>
      </w:r>
      <w:r w:rsidR="003E6E88" w:rsidRPr="0067192E">
        <w:rPr>
          <w:sz w:val="28"/>
          <w:szCs w:val="28"/>
        </w:rPr>
        <w:t>артнерств</w:t>
      </w:r>
      <w:r w:rsidR="0067192E" w:rsidRPr="0067192E">
        <w:rPr>
          <w:sz w:val="28"/>
          <w:szCs w:val="28"/>
        </w:rPr>
        <w:t>і</w:t>
      </w:r>
      <w:r w:rsidR="003E6E88" w:rsidRPr="0067192E">
        <w:rPr>
          <w:sz w:val="28"/>
          <w:szCs w:val="28"/>
        </w:rPr>
        <w:t xml:space="preserve"> і рівноправн</w:t>
      </w:r>
      <w:r w:rsidR="006E3D65">
        <w:rPr>
          <w:sz w:val="28"/>
          <w:szCs w:val="28"/>
        </w:rPr>
        <w:t>о</w:t>
      </w:r>
      <w:r w:rsidR="003E6E88" w:rsidRPr="0067192E">
        <w:rPr>
          <w:sz w:val="28"/>
          <w:szCs w:val="28"/>
        </w:rPr>
        <w:t>ст</w:t>
      </w:r>
      <w:r w:rsidR="0067192E" w:rsidRPr="0067192E">
        <w:rPr>
          <w:sz w:val="28"/>
          <w:szCs w:val="28"/>
        </w:rPr>
        <w:t>і, в</w:t>
      </w:r>
      <w:r w:rsidR="003E6E88" w:rsidRPr="0067192E">
        <w:rPr>
          <w:sz w:val="28"/>
          <w:szCs w:val="28"/>
        </w:rPr>
        <w:t>ідкрит</w:t>
      </w:r>
      <w:r w:rsidR="0067192E" w:rsidRPr="0067192E">
        <w:rPr>
          <w:sz w:val="28"/>
          <w:szCs w:val="28"/>
        </w:rPr>
        <w:t>о</w:t>
      </w:r>
      <w:r w:rsidR="003E6E88" w:rsidRPr="0067192E">
        <w:rPr>
          <w:sz w:val="28"/>
          <w:szCs w:val="28"/>
        </w:rPr>
        <w:t>ст</w:t>
      </w:r>
      <w:r w:rsidR="0067192E" w:rsidRPr="0067192E">
        <w:rPr>
          <w:sz w:val="28"/>
          <w:szCs w:val="28"/>
        </w:rPr>
        <w:t>і</w:t>
      </w:r>
      <w:r w:rsidR="003E6E88" w:rsidRPr="0067192E">
        <w:rPr>
          <w:sz w:val="28"/>
          <w:szCs w:val="28"/>
        </w:rPr>
        <w:t xml:space="preserve">, </w:t>
      </w:r>
      <w:r w:rsidR="006E3D65">
        <w:rPr>
          <w:sz w:val="28"/>
          <w:szCs w:val="28"/>
        </w:rPr>
        <w:t>відповідально</w:t>
      </w:r>
      <w:r w:rsidR="003E6E88" w:rsidRPr="0067192E">
        <w:rPr>
          <w:sz w:val="28"/>
          <w:szCs w:val="28"/>
        </w:rPr>
        <w:t>ст</w:t>
      </w:r>
      <w:r w:rsidR="0067192E" w:rsidRPr="0067192E">
        <w:rPr>
          <w:sz w:val="28"/>
          <w:szCs w:val="28"/>
        </w:rPr>
        <w:t>і</w:t>
      </w:r>
      <w:r w:rsidR="003E6E88" w:rsidRPr="0067192E">
        <w:rPr>
          <w:sz w:val="28"/>
          <w:szCs w:val="28"/>
        </w:rPr>
        <w:t>, прозор</w:t>
      </w:r>
      <w:r w:rsidR="0067192E" w:rsidRPr="0067192E">
        <w:rPr>
          <w:sz w:val="28"/>
          <w:szCs w:val="28"/>
        </w:rPr>
        <w:t>о</w:t>
      </w:r>
      <w:r w:rsidR="003E6E88" w:rsidRPr="0067192E">
        <w:rPr>
          <w:sz w:val="28"/>
          <w:szCs w:val="28"/>
        </w:rPr>
        <w:t>ст</w:t>
      </w:r>
      <w:r w:rsidR="0067192E" w:rsidRPr="0067192E">
        <w:rPr>
          <w:sz w:val="28"/>
          <w:szCs w:val="28"/>
        </w:rPr>
        <w:t>і, гласності, ф</w:t>
      </w:r>
      <w:r w:rsidR="003E6E88" w:rsidRPr="0067192E">
        <w:rPr>
          <w:sz w:val="28"/>
          <w:szCs w:val="28"/>
        </w:rPr>
        <w:t>ормуванн</w:t>
      </w:r>
      <w:r w:rsidR="0067192E" w:rsidRPr="0067192E">
        <w:rPr>
          <w:sz w:val="28"/>
          <w:szCs w:val="28"/>
        </w:rPr>
        <w:t>і</w:t>
      </w:r>
      <w:r w:rsidR="003E6E88" w:rsidRPr="0067192E">
        <w:rPr>
          <w:sz w:val="28"/>
          <w:szCs w:val="28"/>
        </w:rPr>
        <w:t xml:space="preserve"> особистісних комунікативних рис та якостей особистості.</w:t>
      </w:r>
    </w:p>
    <w:p w14:paraId="6383FB8A" w14:textId="77777777" w:rsidR="00D77BF4" w:rsidRDefault="00D77BF4" w:rsidP="00187CAD">
      <w:pPr>
        <w:widowControl w:val="0"/>
        <w:spacing w:line="360" w:lineRule="auto"/>
        <w:jc w:val="both"/>
        <w:rPr>
          <w:sz w:val="28"/>
          <w:szCs w:val="28"/>
        </w:rPr>
      </w:pPr>
      <w:r>
        <w:rPr>
          <w:sz w:val="28"/>
          <w:szCs w:val="28"/>
        </w:rPr>
        <w:t>7.</w:t>
      </w:r>
      <w:r w:rsidRPr="00D77BF4">
        <w:rPr>
          <w:sz w:val="28"/>
          <w:szCs w:val="28"/>
        </w:rPr>
        <w:t xml:space="preserve"> </w:t>
      </w:r>
      <w:r w:rsidR="0079647C">
        <w:rPr>
          <w:sz w:val="28"/>
          <w:szCs w:val="28"/>
        </w:rPr>
        <w:t xml:space="preserve">Комунікація напряму залежить від провідного вміння </w:t>
      </w:r>
      <w:r w:rsidR="00E31ABA">
        <w:rPr>
          <w:sz w:val="28"/>
          <w:szCs w:val="28"/>
        </w:rPr>
        <w:t>слухати співрозмовника,  що</w:t>
      </w:r>
      <w:r w:rsidRPr="00F0511E">
        <w:rPr>
          <w:sz w:val="28"/>
          <w:szCs w:val="28"/>
        </w:rPr>
        <w:t xml:space="preserve"> має першочергове значення для людського спілкування.</w:t>
      </w:r>
      <w:r>
        <w:rPr>
          <w:sz w:val="28"/>
          <w:szCs w:val="28"/>
        </w:rPr>
        <w:t xml:space="preserve"> І проведене нами дослідження підтвердило цю думку, адже </w:t>
      </w:r>
      <w:r w:rsidRPr="00E46CDA">
        <w:rPr>
          <w:sz w:val="28"/>
          <w:szCs w:val="28"/>
        </w:rPr>
        <w:t>багато</w:t>
      </w:r>
      <w:r>
        <w:rPr>
          <w:sz w:val="28"/>
          <w:szCs w:val="28"/>
        </w:rPr>
        <w:t xml:space="preserve"> респондентів вказало на проблему,  що чимало службовців </w:t>
      </w:r>
      <w:r w:rsidRPr="00E46CDA">
        <w:rPr>
          <w:sz w:val="28"/>
          <w:szCs w:val="28"/>
        </w:rPr>
        <w:t>не мож</w:t>
      </w:r>
      <w:r>
        <w:rPr>
          <w:sz w:val="28"/>
          <w:szCs w:val="28"/>
        </w:rPr>
        <w:t>уть</w:t>
      </w:r>
      <w:r w:rsidRPr="00E46CDA">
        <w:rPr>
          <w:sz w:val="28"/>
          <w:szCs w:val="28"/>
        </w:rPr>
        <w:t xml:space="preserve"> справити вигідного враження лише через те, що не вмі</w:t>
      </w:r>
      <w:r>
        <w:rPr>
          <w:sz w:val="28"/>
          <w:szCs w:val="28"/>
        </w:rPr>
        <w:t>ють</w:t>
      </w:r>
      <w:r w:rsidRPr="00E46CDA">
        <w:rPr>
          <w:sz w:val="28"/>
          <w:szCs w:val="28"/>
        </w:rPr>
        <w:t xml:space="preserve"> уважно слухати.</w:t>
      </w:r>
      <w:r>
        <w:rPr>
          <w:sz w:val="28"/>
          <w:szCs w:val="28"/>
        </w:rPr>
        <w:t xml:space="preserve"> Зазначено, що </w:t>
      </w:r>
      <w:r w:rsidRPr="00F0511E">
        <w:rPr>
          <w:sz w:val="28"/>
          <w:szCs w:val="28"/>
        </w:rPr>
        <w:t xml:space="preserve">часто </w:t>
      </w:r>
      <w:r>
        <w:rPr>
          <w:sz w:val="28"/>
          <w:szCs w:val="28"/>
        </w:rPr>
        <w:t xml:space="preserve">відбувається так, що  </w:t>
      </w:r>
      <w:r w:rsidRPr="00F0511E">
        <w:rPr>
          <w:sz w:val="28"/>
          <w:szCs w:val="28"/>
        </w:rPr>
        <w:t xml:space="preserve">співрозмовник </w:t>
      </w:r>
      <w:r>
        <w:rPr>
          <w:sz w:val="28"/>
          <w:szCs w:val="28"/>
        </w:rPr>
        <w:t xml:space="preserve">ніби й </w:t>
      </w:r>
      <w:r w:rsidRPr="00F0511E">
        <w:rPr>
          <w:sz w:val="28"/>
          <w:szCs w:val="28"/>
        </w:rPr>
        <w:t>слухає, але</w:t>
      </w:r>
      <w:r>
        <w:rPr>
          <w:sz w:val="28"/>
          <w:szCs w:val="28"/>
        </w:rPr>
        <w:t xml:space="preserve"> на жаль - </w:t>
      </w:r>
      <w:r w:rsidRPr="00F0511E">
        <w:rPr>
          <w:sz w:val="28"/>
          <w:szCs w:val="28"/>
        </w:rPr>
        <w:t xml:space="preserve"> не чує. </w:t>
      </w:r>
    </w:p>
    <w:p w14:paraId="5955D5FE" w14:textId="77777777" w:rsidR="00B02C93" w:rsidRDefault="0079647C" w:rsidP="00B02C93">
      <w:pPr>
        <w:widowControl w:val="0"/>
        <w:tabs>
          <w:tab w:val="left" w:pos="993"/>
        </w:tabs>
        <w:spacing w:line="360" w:lineRule="auto"/>
        <w:ind w:firstLine="567"/>
        <w:jc w:val="both"/>
        <w:rPr>
          <w:sz w:val="28"/>
          <w:szCs w:val="28"/>
        </w:rPr>
      </w:pPr>
      <w:r>
        <w:rPr>
          <w:sz w:val="28"/>
          <w:szCs w:val="28"/>
        </w:rPr>
        <w:t xml:space="preserve">Організація </w:t>
      </w:r>
      <w:r w:rsidRPr="00A270CB">
        <w:rPr>
          <w:sz w:val="28"/>
          <w:szCs w:val="28"/>
        </w:rPr>
        <w:t>активного слухання</w:t>
      </w:r>
      <w:r>
        <w:rPr>
          <w:sz w:val="28"/>
          <w:szCs w:val="28"/>
        </w:rPr>
        <w:t xml:space="preserve"> передбачає врахування </w:t>
      </w:r>
      <w:proofErr w:type="spellStart"/>
      <w:r w:rsidR="00E31ABA">
        <w:rPr>
          <w:sz w:val="28"/>
          <w:szCs w:val="28"/>
        </w:rPr>
        <w:t>комуні</w:t>
      </w:r>
      <w:r>
        <w:rPr>
          <w:sz w:val="28"/>
          <w:szCs w:val="28"/>
        </w:rPr>
        <w:t>кантами</w:t>
      </w:r>
      <w:proofErr w:type="spellEnd"/>
      <w:r w:rsidR="00E31ABA">
        <w:rPr>
          <w:sz w:val="28"/>
          <w:szCs w:val="28"/>
        </w:rPr>
        <w:t xml:space="preserve"> таких параметрів</w:t>
      </w:r>
      <w:r w:rsidR="00187CAD">
        <w:rPr>
          <w:sz w:val="28"/>
          <w:szCs w:val="28"/>
        </w:rPr>
        <w:t xml:space="preserve"> як і</w:t>
      </w:r>
      <w:r w:rsidRPr="00187CAD">
        <w:rPr>
          <w:sz w:val="28"/>
          <w:szCs w:val="28"/>
        </w:rPr>
        <w:t>нтенсивніст</w:t>
      </w:r>
      <w:r w:rsidR="00187CAD" w:rsidRPr="00187CAD">
        <w:rPr>
          <w:sz w:val="28"/>
          <w:szCs w:val="28"/>
        </w:rPr>
        <w:t>ь, емпатія, с</w:t>
      </w:r>
      <w:r w:rsidR="00E31ABA" w:rsidRPr="00187CAD">
        <w:rPr>
          <w:sz w:val="28"/>
          <w:szCs w:val="28"/>
        </w:rPr>
        <w:t>прийняття.</w:t>
      </w:r>
      <w:r w:rsidR="00B02C93" w:rsidRPr="00B02C93">
        <w:rPr>
          <w:sz w:val="28"/>
          <w:szCs w:val="28"/>
        </w:rPr>
        <w:t xml:space="preserve"> </w:t>
      </w:r>
      <w:r w:rsidR="00B02C93">
        <w:rPr>
          <w:sz w:val="28"/>
          <w:szCs w:val="28"/>
        </w:rPr>
        <w:t>Хороші слухачі, це ті котрі с</w:t>
      </w:r>
      <w:r w:rsidR="00B02C93" w:rsidRPr="004978C2">
        <w:rPr>
          <w:sz w:val="28"/>
          <w:szCs w:val="28"/>
        </w:rPr>
        <w:t xml:space="preserve">покійно вислуховують, як інша людина висловлює свою думку, намагаються зрозуміти питання, використовуючи ті ж прийоми розмірковувань, що і </w:t>
      </w:r>
      <w:r w:rsidR="00B02C93" w:rsidRPr="004978C2">
        <w:rPr>
          <w:sz w:val="28"/>
          <w:szCs w:val="28"/>
        </w:rPr>
        <w:lastRenderedPageBreak/>
        <w:t>співрозмовник, ставлять питання для уточнення</w:t>
      </w:r>
      <w:r w:rsidR="00B02C93">
        <w:rPr>
          <w:sz w:val="28"/>
          <w:szCs w:val="28"/>
        </w:rPr>
        <w:t xml:space="preserve"> і </w:t>
      </w:r>
      <w:r w:rsidR="00B02C93" w:rsidRPr="004978C2">
        <w:rPr>
          <w:sz w:val="28"/>
          <w:szCs w:val="28"/>
        </w:rPr>
        <w:t xml:space="preserve"> </w:t>
      </w:r>
      <w:r w:rsidR="00B02C93">
        <w:rPr>
          <w:sz w:val="28"/>
          <w:szCs w:val="28"/>
        </w:rPr>
        <w:t>в</w:t>
      </w:r>
      <w:r w:rsidR="00B02C93" w:rsidRPr="001B7A65">
        <w:rPr>
          <w:sz w:val="28"/>
          <w:szCs w:val="28"/>
        </w:rPr>
        <w:t>икористовують невербальні сигнали, такі як кивання головою, відкритий погляд на співро</w:t>
      </w:r>
      <w:r w:rsidR="00B02C93">
        <w:rPr>
          <w:sz w:val="28"/>
          <w:szCs w:val="28"/>
        </w:rPr>
        <w:t xml:space="preserve">змовника і нахиляння в його бік </w:t>
      </w:r>
      <w:r w:rsidR="00B02C93" w:rsidRPr="004978C2">
        <w:rPr>
          <w:sz w:val="28"/>
          <w:szCs w:val="28"/>
        </w:rPr>
        <w:t>почутої інформації.</w:t>
      </w:r>
    </w:p>
    <w:p w14:paraId="4CFF4A96" w14:textId="77777777" w:rsidR="00B02C93" w:rsidRPr="00ED1009" w:rsidRDefault="00B02C93" w:rsidP="00071861">
      <w:pPr>
        <w:widowControl w:val="0"/>
        <w:tabs>
          <w:tab w:val="left" w:pos="993"/>
        </w:tabs>
        <w:spacing w:line="360" w:lineRule="auto"/>
        <w:jc w:val="both"/>
        <w:rPr>
          <w:sz w:val="28"/>
          <w:szCs w:val="28"/>
        </w:rPr>
      </w:pPr>
      <w:r>
        <w:rPr>
          <w:sz w:val="28"/>
          <w:szCs w:val="28"/>
        </w:rPr>
        <w:t>8.</w:t>
      </w:r>
      <w:r w:rsidRPr="00B02C93">
        <w:rPr>
          <w:sz w:val="28"/>
          <w:szCs w:val="28"/>
        </w:rPr>
        <w:t xml:space="preserve"> </w:t>
      </w:r>
      <w:r>
        <w:rPr>
          <w:sz w:val="28"/>
          <w:szCs w:val="28"/>
        </w:rPr>
        <w:t xml:space="preserve">Активне слухання передбачає не тільки активізацію уваги, але й  </w:t>
      </w:r>
      <w:r w:rsidRPr="00E46CDA">
        <w:rPr>
          <w:sz w:val="28"/>
          <w:szCs w:val="28"/>
        </w:rPr>
        <w:t>наявн</w:t>
      </w:r>
      <w:r>
        <w:rPr>
          <w:sz w:val="28"/>
          <w:szCs w:val="28"/>
        </w:rPr>
        <w:t xml:space="preserve">ість </w:t>
      </w:r>
      <w:r w:rsidRPr="00E46CDA">
        <w:rPr>
          <w:sz w:val="28"/>
          <w:szCs w:val="28"/>
        </w:rPr>
        <w:t>зворотного зв'язку між партнера</w:t>
      </w:r>
      <w:r w:rsidRPr="00E46CDA">
        <w:rPr>
          <w:sz w:val="28"/>
          <w:szCs w:val="28"/>
        </w:rPr>
        <w:softHyphen/>
        <w:t>ми</w:t>
      </w:r>
      <w:r>
        <w:rPr>
          <w:sz w:val="28"/>
          <w:szCs w:val="28"/>
        </w:rPr>
        <w:t xml:space="preserve"> спілкування</w:t>
      </w:r>
      <w:r w:rsidRPr="00E46CDA">
        <w:rPr>
          <w:sz w:val="28"/>
          <w:szCs w:val="28"/>
        </w:rPr>
        <w:t>.</w:t>
      </w:r>
      <w:r w:rsidRPr="00B02C93">
        <w:rPr>
          <w:sz w:val="28"/>
          <w:szCs w:val="28"/>
        </w:rPr>
        <w:t xml:space="preserve"> </w:t>
      </w:r>
      <w:r w:rsidRPr="00ED1009">
        <w:rPr>
          <w:sz w:val="28"/>
          <w:szCs w:val="28"/>
        </w:rPr>
        <w:t>Зворотний зв'язок — це форма комунікації, за якої одержувач повідомлення, адресат, доз</w:t>
      </w:r>
      <w:r w:rsidRPr="00ED1009">
        <w:rPr>
          <w:sz w:val="28"/>
          <w:szCs w:val="28"/>
        </w:rPr>
        <w:softHyphen/>
        <w:t>воляє її відправнику, адресанту зрозуміти, як він сприйняв адресоване йому повідомлення. В</w:t>
      </w:r>
      <w:r>
        <w:rPr>
          <w:sz w:val="28"/>
          <w:szCs w:val="28"/>
        </w:rPr>
        <w:t xml:space="preserve"> </w:t>
      </w:r>
      <w:r w:rsidRPr="00ED1009">
        <w:rPr>
          <w:sz w:val="28"/>
          <w:szCs w:val="28"/>
        </w:rPr>
        <w:t>результаті цього людина дізнається про ефект, який справляє її поведінка на оточуючих людей.</w:t>
      </w:r>
    </w:p>
    <w:p w14:paraId="78DD4A1C" w14:textId="77777777" w:rsidR="00B02C93" w:rsidRPr="00ED1009" w:rsidRDefault="00B02C93" w:rsidP="00B02C93">
      <w:pPr>
        <w:widowControl w:val="0"/>
        <w:tabs>
          <w:tab w:val="left" w:pos="993"/>
        </w:tabs>
        <w:spacing w:line="360" w:lineRule="auto"/>
        <w:ind w:firstLine="567"/>
        <w:jc w:val="both"/>
        <w:rPr>
          <w:sz w:val="28"/>
          <w:szCs w:val="28"/>
        </w:rPr>
      </w:pPr>
      <w:r w:rsidRPr="00ED1009">
        <w:rPr>
          <w:sz w:val="28"/>
          <w:szCs w:val="28"/>
        </w:rPr>
        <w:t>Оскільки надання та отримання зворотного зв'язку передбачає "переадресування" отрима</w:t>
      </w:r>
      <w:r w:rsidRPr="00ED1009">
        <w:rPr>
          <w:sz w:val="28"/>
          <w:szCs w:val="28"/>
        </w:rPr>
        <w:softHyphen/>
        <w:t>ної співрозмовником інформації, можна з усією впевненістю стверджувати, що внаслідок існуван</w:t>
      </w:r>
      <w:r w:rsidRPr="00ED1009">
        <w:rPr>
          <w:sz w:val="28"/>
          <w:szCs w:val="28"/>
        </w:rPr>
        <w:softHyphen/>
        <w:t xml:space="preserve">ня такого зв'язку </w:t>
      </w:r>
      <w:proofErr w:type="spellStart"/>
      <w:r w:rsidRPr="00ED1009">
        <w:rPr>
          <w:sz w:val="28"/>
          <w:szCs w:val="28"/>
        </w:rPr>
        <w:t>внутрішньогрупова</w:t>
      </w:r>
      <w:proofErr w:type="spellEnd"/>
      <w:r w:rsidRPr="00ED1009">
        <w:rPr>
          <w:sz w:val="28"/>
          <w:szCs w:val="28"/>
        </w:rPr>
        <w:t xml:space="preserve"> кооперація співробітників стає ефективнішою і прозорішою.</w:t>
      </w:r>
    </w:p>
    <w:p w14:paraId="5C710A68" w14:textId="77777777" w:rsidR="00071861" w:rsidRDefault="00071861" w:rsidP="00071861">
      <w:pPr>
        <w:widowControl w:val="0"/>
        <w:tabs>
          <w:tab w:val="left" w:pos="993"/>
        </w:tabs>
        <w:spacing w:line="360" w:lineRule="auto"/>
        <w:ind w:firstLine="567"/>
        <w:jc w:val="both"/>
        <w:rPr>
          <w:sz w:val="28"/>
          <w:szCs w:val="28"/>
        </w:rPr>
      </w:pPr>
      <w:r>
        <w:rPr>
          <w:sz w:val="28"/>
          <w:szCs w:val="28"/>
        </w:rPr>
        <w:t>Наголосимо, що д</w:t>
      </w:r>
      <w:r w:rsidRPr="00EF546C">
        <w:rPr>
          <w:sz w:val="28"/>
          <w:szCs w:val="28"/>
        </w:rPr>
        <w:t xml:space="preserve">ля забезпечення двостороннього характеру </w:t>
      </w:r>
      <w:proofErr w:type="spellStart"/>
      <w:r w:rsidRPr="00EF546C">
        <w:rPr>
          <w:sz w:val="28"/>
          <w:szCs w:val="28"/>
        </w:rPr>
        <w:t>зв'язків</w:t>
      </w:r>
      <w:proofErr w:type="spellEnd"/>
      <w:r w:rsidRPr="00EF546C">
        <w:rPr>
          <w:sz w:val="28"/>
          <w:szCs w:val="28"/>
        </w:rPr>
        <w:t xml:space="preserve"> суб'єктів </w:t>
      </w:r>
      <w:r>
        <w:rPr>
          <w:sz w:val="28"/>
          <w:szCs w:val="28"/>
        </w:rPr>
        <w:t xml:space="preserve">публічного </w:t>
      </w:r>
      <w:r w:rsidRPr="00EF546C">
        <w:rPr>
          <w:sz w:val="28"/>
          <w:szCs w:val="28"/>
        </w:rPr>
        <w:t xml:space="preserve"> управління з громадськістю і подальшого розвитку ефективних механізмів соціального зворотного зв'язку та їх пріоритетів необхідно </w:t>
      </w:r>
      <w:r>
        <w:rPr>
          <w:sz w:val="28"/>
          <w:szCs w:val="28"/>
        </w:rPr>
        <w:t xml:space="preserve">мати ефективну </w:t>
      </w:r>
      <w:r w:rsidRPr="00EF546C">
        <w:rPr>
          <w:sz w:val="28"/>
          <w:szCs w:val="28"/>
        </w:rPr>
        <w:t xml:space="preserve"> програму вивчення громадської думки, яка б включала проведення соціологічних, психологічних, економічних досліджень з метою вироблення на основі їх результатів стратегічних програм роз'яснення та пропаганди урядових заходів в масовій свідомості, що сприятиме підняттю престижу органів державної влади і поступовому поверненню довіри громадян до держави в цілому</w:t>
      </w:r>
      <w:r>
        <w:rPr>
          <w:sz w:val="28"/>
          <w:szCs w:val="28"/>
        </w:rPr>
        <w:t>.</w:t>
      </w:r>
    </w:p>
    <w:p w14:paraId="77A929E5" w14:textId="77777777" w:rsidR="007949E8" w:rsidRPr="0067192E" w:rsidRDefault="007949E8" w:rsidP="007949E8">
      <w:pPr>
        <w:widowControl w:val="0"/>
        <w:spacing w:line="360" w:lineRule="auto"/>
        <w:jc w:val="both"/>
        <w:rPr>
          <w:sz w:val="28"/>
          <w:szCs w:val="28"/>
        </w:rPr>
      </w:pPr>
    </w:p>
    <w:p w14:paraId="2FB92889" w14:textId="77777777" w:rsidR="001D779D" w:rsidRDefault="001D779D" w:rsidP="00F42004">
      <w:pPr>
        <w:widowControl w:val="0"/>
        <w:spacing w:line="360" w:lineRule="auto"/>
        <w:ind w:firstLine="426"/>
        <w:jc w:val="both"/>
        <w:rPr>
          <w:sz w:val="28"/>
          <w:szCs w:val="28"/>
        </w:rPr>
      </w:pPr>
    </w:p>
    <w:p w14:paraId="6D54CA70" w14:textId="77777777" w:rsidR="003605AA" w:rsidRPr="00900945" w:rsidRDefault="003605AA" w:rsidP="003605AA">
      <w:pPr>
        <w:widowControl w:val="0"/>
        <w:spacing w:line="360" w:lineRule="auto"/>
        <w:ind w:firstLine="426"/>
        <w:jc w:val="both"/>
        <w:rPr>
          <w:sz w:val="28"/>
          <w:szCs w:val="28"/>
          <w:lang w:eastAsia="ru-RU"/>
        </w:rPr>
      </w:pPr>
    </w:p>
    <w:p w14:paraId="68E70D24" w14:textId="77777777" w:rsidR="00C9312D" w:rsidRPr="00C9312D" w:rsidRDefault="00C9312D" w:rsidP="003605AA">
      <w:pPr>
        <w:pStyle w:val="131"/>
        <w:widowControl w:val="0"/>
        <w:spacing w:before="0" w:after="0" w:line="360" w:lineRule="auto"/>
        <w:ind w:right="0" w:firstLine="0"/>
        <w:rPr>
          <w:color w:val="000000"/>
          <w:sz w:val="28"/>
          <w:szCs w:val="28"/>
        </w:rPr>
      </w:pPr>
    </w:p>
    <w:p w14:paraId="02F011FF" w14:textId="77777777" w:rsidR="00327C5D" w:rsidRDefault="00327C5D" w:rsidP="0066195C">
      <w:pPr>
        <w:pStyle w:val="131"/>
        <w:widowControl w:val="0"/>
        <w:spacing w:before="0" w:after="0" w:line="360" w:lineRule="auto"/>
        <w:ind w:right="0" w:firstLine="1069"/>
        <w:jc w:val="center"/>
        <w:rPr>
          <w:b/>
          <w:color w:val="000000"/>
          <w:sz w:val="28"/>
          <w:szCs w:val="28"/>
        </w:rPr>
      </w:pPr>
    </w:p>
    <w:p w14:paraId="4EEF1709" w14:textId="77777777" w:rsidR="00327C5D" w:rsidRDefault="00327C5D" w:rsidP="0066195C">
      <w:pPr>
        <w:pStyle w:val="131"/>
        <w:widowControl w:val="0"/>
        <w:spacing w:before="0" w:after="0" w:line="360" w:lineRule="auto"/>
        <w:ind w:right="0" w:firstLine="1069"/>
        <w:jc w:val="center"/>
        <w:rPr>
          <w:b/>
          <w:color w:val="000000"/>
          <w:sz w:val="28"/>
          <w:szCs w:val="28"/>
        </w:rPr>
      </w:pPr>
    </w:p>
    <w:p w14:paraId="4553A557" w14:textId="77777777" w:rsidR="00327C5D" w:rsidRDefault="00327C5D" w:rsidP="0066195C">
      <w:pPr>
        <w:pStyle w:val="131"/>
        <w:widowControl w:val="0"/>
        <w:spacing w:before="0" w:after="0" w:line="360" w:lineRule="auto"/>
        <w:ind w:right="0" w:firstLine="1069"/>
        <w:jc w:val="center"/>
        <w:rPr>
          <w:b/>
          <w:color w:val="000000"/>
          <w:sz w:val="28"/>
          <w:szCs w:val="28"/>
        </w:rPr>
      </w:pPr>
    </w:p>
    <w:p w14:paraId="34FAC8C2" w14:textId="77777777" w:rsidR="00B42AEF" w:rsidRPr="00EF546C" w:rsidRDefault="00B42AEF" w:rsidP="0066195C">
      <w:pPr>
        <w:pStyle w:val="131"/>
        <w:widowControl w:val="0"/>
        <w:spacing w:before="0" w:after="0" w:line="360" w:lineRule="auto"/>
        <w:ind w:right="0" w:firstLine="1069"/>
        <w:jc w:val="center"/>
        <w:rPr>
          <w:b/>
          <w:color w:val="000000"/>
          <w:sz w:val="28"/>
          <w:szCs w:val="28"/>
        </w:rPr>
      </w:pPr>
      <w:r w:rsidRPr="00EF546C">
        <w:rPr>
          <w:b/>
          <w:color w:val="000000"/>
          <w:sz w:val="28"/>
          <w:szCs w:val="28"/>
        </w:rPr>
        <w:t>СПИСОК ВИКОРИСТАНИХ ДЖЕРЕЛ</w:t>
      </w:r>
    </w:p>
    <w:p w14:paraId="13F47F44" w14:textId="77777777" w:rsidR="00B42AEF" w:rsidRDefault="00B42AEF" w:rsidP="0066195C">
      <w:pPr>
        <w:pStyle w:val="131"/>
        <w:widowControl w:val="0"/>
        <w:spacing w:before="0" w:after="0" w:line="360" w:lineRule="auto"/>
        <w:ind w:right="0" w:firstLine="1069"/>
        <w:rPr>
          <w:color w:val="000000"/>
          <w:sz w:val="28"/>
          <w:szCs w:val="28"/>
          <w:highlight w:val="green"/>
        </w:rPr>
      </w:pPr>
    </w:p>
    <w:p w14:paraId="25C2FD71" w14:textId="77777777" w:rsidR="00FA7FFB" w:rsidRPr="00FA7FFB" w:rsidRDefault="00FA7FFB" w:rsidP="0066195C">
      <w:pPr>
        <w:pStyle w:val="131"/>
        <w:widowControl w:val="0"/>
        <w:spacing w:before="0" w:after="0" w:line="360" w:lineRule="auto"/>
        <w:ind w:right="0" w:firstLine="1069"/>
        <w:rPr>
          <w:color w:val="000000"/>
          <w:sz w:val="28"/>
          <w:szCs w:val="28"/>
          <w:highlight w:val="green"/>
        </w:rPr>
      </w:pPr>
    </w:p>
    <w:p w14:paraId="44819232" w14:textId="77777777" w:rsidR="00D51428" w:rsidRPr="00DD15C9" w:rsidRDefault="00D51428" w:rsidP="00DD15C9">
      <w:pPr>
        <w:pStyle w:val="131"/>
        <w:widowControl w:val="0"/>
        <w:numPr>
          <w:ilvl w:val="0"/>
          <w:numId w:val="7"/>
        </w:numPr>
        <w:tabs>
          <w:tab w:val="num" w:pos="709"/>
        </w:tabs>
        <w:spacing w:before="0" w:after="0" w:line="360" w:lineRule="auto"/>
        <w:ind w:right="0"/>
        <w:rPr>
          <w:color w:val="000000"/>
          <w:sz w:val="28"/>
          <w:szCs w:val="28"/>
        </w:rPr>
      </w:pPr>
      <w:proofErr w:type="spellStart"/>
      <w:r w:rsidRPr="00DD15C9">
        <w:rPr>
          <w:color w:val="000000"/>
          <w:sz w:val="28"/>
          <w:szCs w:val="28"/>
        </w:rPr>
        <w:t>Алмонд</w:t>
      </w:r>
      <w:proofErr w:type="spellEnd"/>
      <w:r w:rsidRPr="00DD15C9">
        <w:rPr>
          <w:color w:val="000000"/>
          <w:sz w:val="28"/>
          <w:szCs w:val="28"/>
        </w:rPr>
        <w:t xml:space="preserve"> Г. </w:t>
      </w:r>
      <w:proofErr w:type="spellStart"/>
      <w:r w:rsidRPr="00DD15C9">
        <w:rPr>
          <w:color w:val="000000"/>
          <w:sz w:val="28"/>
          <w:szCs w:val="28"/>
        </w:rPr>
        <w:t>Гражданская</w:t>
      </w:r>
      <w:proofErr w:type="spellEnd"/>
      <w:r w:rsidRPr="00DD15C9">
        <w:rPr>
          <w:color w:val="000000"/>
          <w:sz w:val="28"/>
          <w:szCs w:val="28"/>
        </w:rPr>
        <w:t xml:space="preserve"> культура и </w:t>
      </w:r>
      <w:proofErr w:type="spellStart"/>
      <w:r w:rsidRPr="00DD15C9">
        <w:rPr>
          <w:color w:val="000000"/>
          <w:sz w:val="28"/>
          <w:szCs w:val="28"/>
        </w:rPr>
        <w:t>стабильность</w:t>
      </w:r>
      <w:proofErr w:type="spellEnd"/>
      <w:r w:rsidRPr="00DD15C9">
        <w:rPr>
          <w:color w:val="000000"/>
          <w:sz w:val="28"/>
          <w:szCs w:val="28"/>
        </w:rPr>
        <w:t xml:space="preserve"> </w:t>
      </w:r>
      <w:proofErr w:type="spellStart"/>
      <w:r w:rsidRPr="00DD15C9">
        <w:rPr>
          <w:color w:val="000000"/>
          <w:sz w:val="28"/>
          <w:szCs w:val="28"/>
        </w:rPr>
        <w:t>демократии</w:t>
      </w:r>
      <w:proofErr w:type="spellEnd"/>
      <w:r w:rsidRPr="00DD15C9">
        <w:rPr>
          <w:color w:val="000000"/>
          <w:sz w:val="28"/>
          <w:szCs w:val="28"/>
        </w:rPr>
        <w:t xml:space="preserve"> [</w:t>
      </w:r>
      <w:proofErr w:type="spellStart"/>
      <w:r w:rsidRPr="00DD15C9">
        <w:rPr>
          <w:color w:val="000000"/>
          <w:sz w:val="28"/>
          <w:szCs w:val="28"/>
        </w:rPr>
        <w:t>Электронный</w:t>
      </w:r>
      <w:proofErr w:type="spellEnd"/>
      <w:r w:rsidRPr="00DD15C9">
        <w:rPr>
          <w:color w:val="000000"/>
          <w:sz w:val="28"/>
          <w:szCs w:val="28"/>
        </w:rPr>
        <w:t xml:space="preserve"> ресурс] / Г. А. </w:t>
      </w:r>
      <w:proofErr w:type="spellStart"/>
      <w:r w:rsidRPr="00DD15C9">
        <w:rPr>
          <w:color w:val="000000"/>
          <w:sz w:val="28"/>
          <w:szCs w:val="28"/>
        </w:rPr>
        <w:t>Алмонд</w:t>
      </w:r>
      <w:proofErr w:type="spellEnd"/>
      <w:r w:rsidRPr="00DD15C9">
        <w:rPr>
          <w:color w:val="000000"/>
          <w:sz w:val="28"/>
          <w:szCs w:val="28"/>
        </w:rPr>
        <w:t xml:space="preserve">, С. Верба. – </w:t>
      </w:r>
      <w:proofErr w:type="spellStart"/>
      <w:r w:rsidRPr="00DD15C9">
        <w:rPr>
          <w:color w:val="000000"/>
          <w:sz w:val="28"/>
          <w:szCs w:val="28"/>
        </w:rPr>
        <w:t>Полития</w:t>
      </w:r>
      <w:proofErr w:type="spellEnd"/>
      <w:r w:rsidRPr="00DD15C9">
        <w:rPr>
          <w:color w:val="000000"/>
          <w:sz w:val="28"/>
          <w:szCs w:val="28"/>
        </w:rPr>
        <w:t>. – № 2 (57). –2010. – С. 125.</w:t>
      </w:r>
    </w:p>
    <w:p w14:paraId="39D26035" w14:textId="77777777" w:rsidR="00D51428" w:rsidRPr="00CC5FE7" w:rsidRDefault="00D51428" w:rsidP="0066195C">
      <w:pPr>
        <w:pStyle w:val="131"/>
        <w:widowControl w:val="0"/>
        <w:numPr>
          <w:ilvl w:val="0"/>
          <w:numId w:val="7"/>
        </w:numPr>
        <w:spacing w:before="0" w:after="0" w:line="360" w:lineRule="auto"/>
        <w:ind w:right="0"/>
        <w:rPr>
          <w:color w:val="000000"/>
          <w:sz w:val="32"/>
          <w:szCs w:val="28"/>
          <w:shd w:val="clear" w:color="auto" w:fill="FFFFFF"/>
        </w:rPr>
      </w:pPr>
      <w:r w:rsidRPr="00CC5FE7">
        <w:rPr>
          <w:kern w:val="28"/>
          <w:sz w:val="28"/>
        </w:rPr>
        <w:t xml:space="preserve">Аристотель. Риторика / </w:t>
      </w:r>
      <w:proofErr w:type="spellStart"/>
      <w:r w:rsidRPr="00CC5FE7">
        <w:rPr>
          <w:kern w:val="28"/>
          <w:sz w:val="28"/>
        </w:rPr>
        <w:t>Сочинения</w:t>
      </w:r>
      <w:proofErr w:type="spellEnd"/>
      <w:r w:rsidRPr="00CC5FE7">
        <w:rPr>
          <w:kern w:val="28"/>
          <w:sz w:val="28"/>
        </w:rPr>
        <w:t xml:space="preserve">: В 4 т.– М.: </w:t>
      </w:r>
      <w:proofErr w:type="spellStart"/>
      <w:r w:rsidRPr="00CC5FE7">
        <w:rPr>
          <w:kern w:val="28"/>
          <w:sz w:val="28"/>
        </w:rPr>
        <w:t>Мысль</w:t>
      </w:r>
      <w:proofErr w:type="spellEnd"/>
      <w:r w:rsidRPr="00CC5FE7">
        <w:rPr>
          <w:kern w:val="28"/>
          <w:sz w:val="28"/>
        </w:rPr>
        <w:t>, 1983. – Т.4–15-287 с.</w:t>
      </w:r>
    </w:p>
    <w:p w14:paraId="56C19523" w14:textId="77777777" w:rsidR="00D51428" w:rsidRPr="00FB1CE1" w:rsidRDefault="00D51428" w:rsidP="0066195C">
      <w:pPr>
        <w:pStyle w:val="131"/>
        <w:widowControl w:val="0"/>
        <w:numPr>
          <w:ilvl w:val="0"/>
          <w:numId w:val="7"/>
        </w:numPr>
        <w:spacing w:before="0" w:after="0" w:line="360" w:lineRule="auto"/>
        <w:ind w:right="0"/>
        <w:rPr>
          <w:color w:val="000000"/>
          <w:sz w:val="28"/>
          <w:szCs w:val="28"/>
          <w:shd w:val="clear" w:color="auto" w:fill="FFFFFF"/>
        </w:rPr>
      </w:pPr>
      <w:proofErr w:type="spellStart"/>
      <w:r w:rsidRPr="00193C9F">
        <w:rPr>
          <w:sz w:val="28"/>
          <w:szCs w:val="28"/>
        </w:rPr>
        <w:t>Артюшкіна</w:t>
      </w:r>
      <w:proofErr w:type="spellEnd"/>
      <w:r w:rsidRPr="00193C9F">
        <w:rPr>
          <w:sz w:val="28"/>
          <w:szCs w:val="28"/>
        </w:rPr>
        <w:t xml:space="preserve"> Л.М., </w:t>
      </w:r>
      <w:proofErr w:type="spellStart"/>
      <w:r w:rsidRPr="00193C9F">
        <w:rPr>
          <w:sz w:val="28"/>
          <w:szCs w:val="28"/>
        </w:rPr>
        <w:t>Рудь</w:t>
      </w:r>
      <w:proofErr w:type="spellEnd"/>
      <w:r w:rsidRPr="00193C9F">
        <w:rPr>
          <w:sz w:val="28"/>
          <w:szCs w:val="28"/>
        </w:rPr>
        <w:t xml:space="preserve"> О.М. </w:t>
      </w:r>
      <w:proofErr w:type="spellStart"/>
      <w:r w:rsidRPr="00193C9F">
        <w:rPr>
          <w:sz w:val="28"/>
          <w:szCs w:val="28"/>
        </w:rPr>
        <w:t>Мовленева</w:t>
      </w:r>
      <w:proofErr w:type="spellEnd"/>
      <w:r w:rsidRPr="00193C9F">
        <w:rPr>
          <w:sz w:val="28"/>
          <w:szCs w:val="28"/>
        </w:rPr>
        <w:t xml:space="preserve"> компетентність як складова комунікативного процесу </w:t>
      </w:r>
      <w:r w:rsidRPr="00FB1CE1">
        <w:rPr>
          <w:color w:val="000000"/>
          <w:sz w:val="28"/>
          <w:szCs w:val="28"/>
          <w:shd w:val="clear" w:color="auto" w:fill="FFFFFF"/>
        </w:rPr>
        <w:t xml:space="preserve">державних службовців / Л.М. </w:t>
      </w:r>
      <w:proofErr w:type="spellStart"/>
      <w:r w:rsidRPr="00FB1CE1">
        <w:rPr>
          <w:color w:val="000000"/>
          <w:sz w:val="28"/>
          <w:szCs w:val="28"/>
          <w:shd w:val="clear" w:color="auto" w:fill="FFFFFF"/>
        </w:rPr>
        <w:t>Артюшкіна</w:t>
      </w:r>
      <w:proofErr w:type="spellEnd"/>
      <w:r w:rsidRPr="00FB1CE1">
        <w:rPr>
          <w:color w:val="000000"/>
          <w:sz w:val="28"/>
          <w:szCs w:val="28"/>
          <w:shd w:val="clear" w:color="auto" w:fill="FFFFFF"/>
        </w:rPr>
        <w:t xml:space="preserve">, О.М. </w:t>
      </w:r>
      <w:proofErr w:type="spellStart"/>
      <w:r w:rsidRPr="00FB1CE1">
        <w:rPr>
          <w:color w:val="000000"/>
          <w:sz w:val="28"/>
          <w:szCs w:val="28"/>
          <w:shd w:val="clear" w:color="auto" w:fill="FFFFFF"/>
        </w:rPr>
        <w:t>Рудь</w:t>
      </w:r>
      <w:proofErr w:type="spellEnd"/>
      <w:r w:rsidRPr="00FB1CE1">
        <w:rPr>
          <w:color w:val="000000"/>
          <w:sz w:val="28"/>
          <w:szCs w:val="28"/>
          <w:shd w:val="clear" w:color="auto" w:fill="FFFFFF"/>
        </w:rPr>
        <w:t xml:space="preserve"> // [Електронний ресурс]. – Режим доступу: </w:t>
      </w:r>
      <w:r w:rsidRPr="00193C9F">
        <w:rPr>
          <w:color w:val="000000"/>
          <w:sz w:val="28"/>
          <w:szCs w:val="28"/>
          <w:shd w:val="clear" w:color="auto" w:fill="FFFFFF"/>
        </w:rPr>
        <w:t>www.soippo.narod.ru/.../artushkina_rud.d</w:t>
      </w:r>
      <w:r w:rsidRPr="00FB1CE1">
        <w:rPr>
          <w:color w:val="000000"/>
          <w:sz w:val="28"/>
          <w:szCs w:val="28"/>
          <w:shd w:val="clear" w:color="auto" w:fill="FFFFFF"/>
        </w:rPr>
        <w:t>oc</w:t>
      </w:r>
    </w:p>
    <w:p w14:paraId="5B834F48" w14:textId="77777777" w:rsidR="00D51428" w:rsidRPr="00FB1CE1" w:rsidRDefault="00D51428" w:rsidP="0066195C">
      <w:pPr>
        <w:pStyle w:val="131"/>
        <w:widowControl w:val="0"/>
        <w:numPr>
          <w:ilvl w:val="0"/>
          <w:numId w:val="7"/>
        </w:numPr>
        <w:spacing w:before="0" w:after="0" w:line="360" w:lineRule="auto"/>
        <w:ind w:right="0"/>
        <w:rPr>
          <w:color w:val="000000"/>
          <w:sz w:val="28"/>
          <w:szCs w:val="28"/>
          <w:shd w:val="clear" w:color="auto" w:fill="FFFFFF"/>
        </w:rPr>
      </w:pPr>
      <w:proofErr w:type="spellStart"/>
      <w:r w:rsidRPr="00FB1CE1">
        <w:rPr>
          <w:color w:val="000000"/>
          <w:sz w:val="28"/>
          <w:szCs w:val="28"/>
          <w:shd w:val="clear" w:color="auto" w:fill="FFFFFF"/>
        </w:rPr>
        <w:t>Бакуменко</w:t>
      </w:r>
      <w:proofErr w:type="spellEnd"/>
      <w:r w:rsidRPr="00FB1CE1">
        <w:rPr>
          <w:color w:val="000000"/>
          <w:sz w:val="28"/>
          <w:szCs w:val="28"/>
          <w:shd w:val="clear" w:color="auto" w:fill="FFFFFF"/>
        </w:rPr>
        <w:t xml:space="preserve"> С. В. Соціальне партнерство / С. В. </w:t>
      </w:r>
      <w:proofErr w:type="spellStart"/>
      <w:r w:rsidRPr="00FB1CE1">
        <w:rPr>
          <w:color w:val="000000"/>
          <w:sz w:val="28"/>
          <w:szCs w:val="28"/>
          <w:shd w:val="clear" w:color="auto" w:fill="FFFFFF"/>
        </w:rPr>
        <w:t>Бакуменко</w:t>
      </w:r>
      <w:proofErr w:type="spellEnd"/>
      <w:r w:rsidRPr="00FB1CE1">
        <w:rPr>
          <w:color w:val="000000"/>
          <w:sz w:val="28"/>
          <w:szCs w:val="28"/>
          <w:shd w:val="clear" w:color="auto" w:fill="FFFFFF"/>
        </w:rPr>
        <w:t>, І.Є. Левенець [та ін.]. – К. : Б.В., 1999. – 300 с.</w:t>
      </w:r>
    </w:p>
    <w:p w14:paraId="578568C1" w14:textId="77777777" w:rsidR="00D51428" w:rsidRPr="00FB1CE1" w:rsidRDefault="00D51428" w:rsidP="0066195C">
      <w:pPr>
        <w:pStyle w:val="131"/>
        <w:widowControl w:val="0"/>
        <w:numPr>
          <w:ilvl w:val="0"/>
          <w:numId w:val="7"/>
        </w:numPr>
        <w:spacing w:before="0" w:after="0" w:line="360" w:lineRule="auto"/>
        <w:ind w:right="0"/>
        <w:rPr>
          <w:color w:val="000000"/>
          <w:sz w:val="28"/>
          <w:szCs w:val="28"/>
          <w:shd w:val="clear" w:color="auto" w:fill="FFFFFF"/>
        </w:rPr>
      </w:pPr>
      <w:proofErr w:type="spellStart"/>
      <w:r w:rsidRPr="00FB1CE1">
        <w:rPr>
          <w:color w:val="000000"/>
          <w:sz w:val="28"/>
          <w:szCs w:val="28"/>
          <w:shd w:val="clear" w:color="auto" w:fill="FFFFFF"/>
        </w:rPr>
        <w:t>Бацевич</w:t>
      </w:r>
      <w:proofErr w:type="spellEnd"/>
      <w:r w:rsidRPr="00FB1CE1">
        <w:rPr>
          <w:color w:val="000000"/>
          <w:sz w:val="28"/>
          <w:szCs w:val="28"/>
          <w:shd w:val="clear" w:color="auto" w:fill="FFFFFF"/>
        </w:rPr>
        <w:t xml:space="preserve"> Ф. С. Основи комунікативної лінгвістики : </w:t>
      </w:r>
      <w:proofErr w:type="spellStart"/>
      <w:r w:rsidRPr="00FB1CE1">
        <w:rPr>
          <w:color w:val="000000"/>
          <w:sz w:val="28"/>
          <w:szCs w:val="28"/>
          <w:shd w:val="clear" w:color="auto" w:fill="FFFFFF"/>
        </w:rPr>
        <w:t>підручн</w:t>
      </w:r>
      <w:proofErr w:type="spellEnd"/>
      <w:r w:rsidRPr="00FB1CE1">
        <w:rPr>
          <w:color w:val="000000"/>
          <w:sz w:val="28"/>
          <w:szCs w:val="28"/>
          <w:shd w:val="clear" w:color="auto" w:fill="FFFFFF"/>
        </w:rPr>
        <w:t xml:space="preserve">. / Ф.С. </w:t>
      </w:r>
      <w:proofErr w:type="spellStart"/>
      <w:r w:rsidRPr="00FB1CE1">
        <w:rPr>
          <w:color w:val="000000"/>
          <w:sz w:val="28"/>
          <w:szCs w:val="28"/>
          <w:shd w:val="clear" w:color="auto" w:fill="FFFFFF"/>
        </w:rPr>
        <w:t>Бацевич</w:t>
      </w:r>
      <w:proofErr w:type="spellEnd"/>
      <w:r w:rsidRPr="00FB1CE1">
        <w:rPr>
          <w:color w:val="000000"/>
          <w:sz w:val="28"/>
          <w:szCs w:val="28"/>
          <w:shd w:val="clear" w:color="auto" w:fill="FFFFFF"/>
        </w:rPr>
        <w:t>. – К. : Академія, 2004. – 343 с.</w:t>
      </w:r>
    </w:p>
    <w:p w14:paraId="341087A9" w14:textId="77777777" w:rsidR="00D51428" w:rsidRPr="0056101C" w:rsidRDefault="00D51428" w:rsidP="0066195C">
      <w:pPr>
        <w:widowControl w:val="0"/>
        <w:numPr>
          <w:ilvl w:val="0"/>
          <w:numId w:val="7"/>
        </w:numPr>
        <w:tabs>
          <w:tab w:val="left" w:pos="1134"/>
          <w:tab w:val="left" w:pos="1276"/>
        </w:tabs>
        <w:spacing w:line="360" w:lineRule="auto"/>
        <w:jc w:val="both"/>
        <w:rPr>
          <w:sz w:val="28"/>
          <w:szCs w:val="28"/>
        </w:rPr>
      </w:pPr>
      <w:r w:rsidRPr="0056101C">
        <w:rPr>
          <w:sz w:val="28"/>
          <w:szCs w:val="28"/>
        </w:rPr>
        <w:t>Бойчук</w:t>
      </w:r>
      <w:r>
        <w:rPr>
          <w:sz w:val="28"/>
          <w:szCs w:val="28"/>
        </w:rPr>
        <w:t xml:space="preserve"> </w:t>
      </w:r>
      <w:r w:rsidRPr="0056101C">
        <w:rPr>
          <w:sz w:val="28"/>
          <w:szCs w:val="28"/>
        </w:rPr>
        <w:t xml:space="preserve">М. А. Влада і громадянське суспільство: механізми взаємодії / М. А. Бойчук. - К. : Атлант </w:t>
      </w:r>
      <w:proofErr w:type="spellStart"/>
      <w:r w:rsidRPr="0056101C">
        <w:rPr>
          <w:sz w:val="28"/>
          <w:szCs w:val="28"/>
        </w:rPr>
        <w:t>ЮЕмСІ</w:t>
      </w:r>
      <w:proofErr w:type="spellEnd"/>
      <w:r w:rsidRPr="0056101C">
        <w:rPr>
          <w:sz w:val="28"/>
          <w:szCs w:val="28"/>
        </w:rPr>
        <w:t>, 2007. - 207 с.</w:t>
      </w:r>
    </w:p>
    <w:p w14:paraId="7931262C" w14:textId="77777777" w:rsidR="00D51428" w:rsidRPr="00D125CB" w:rsidRDefault="00D51428" w:rsidP="0066195C">
      <w:pPr>
        <w:widowControl w:val="0"/>
        <w:numPr>
          <w:ilvl w:val="0"/>
          <w:numId w:val="7"/>
        </w:numPr>
        <w:tabs>
          <w:tab w:val="left" w:pos="1134"/>
          <w:tab w:val="left" w:pos="1276"/>
        </w:tabs>
        <w:spacing w:line="360" w:lineRule="auto"/>
        <w:jc w:val="both"/>
        <w:rPr>
          <w:sz w:val="28"/>
          <w:szCs w:val="28"/>
        </w:rPr>
      </w:pPr>
      <w:r w:rsidRPr="00D125CB">
        <w:rPr>
          <w:sz w:val="28"/>
          <w:szCs w:val="28"/>
        </w:rPr>
        <w:t>Бутирська Т. О. Державне будівництво : стан, суперечності, перспективи розвитку в Україні : монографія / Т. О. Бутирська. - К. : Вид-во НАДУ, 2007. - 484 с.</w:t>
      </w:r>
    </w:p>
    <w:p w14:paraId="6D9266A2" w14:textId="77777777" w:rsidR="00D51428" w:rsidRPr="00595CF8" w:rsidRDefault="00D51428" w:rsidP="0066195C">
      <w:pPr>
        <w:widowControl w:val="0"/>
        <w:numPr>
          <w:ilvl w:val="0"/>
          <w:numId w:val="7"/>
        </w:numPr>
        <w:tabs>
          <w:tab w:val="left" w:pos="1134"/>
          <w:tab w:val="left" w:pos="1276"/>
        </w:tabs>
        <w:spacing w:line="360" w:lineRule="auto"/>
        <w:jc w:val="both"/>
        <w:rPr>
          <w:sz w:val="28"/>
          <w:szCs w:val="28"/>
          <w:lang w:val="ru-RU"/>
        </w:rPr>
      </w:pPr>
      <w:r w:rsidRPr="00193C9F">
        <w:rPr>
          <w:color w:val="000000"/>
          <w:sz w:val="28"/>
          <w:szCs w:val="28"/>
        </w:rPr>
        <w:t xml:space="preserve">Василевська Т. Довіра населення до влади (етичний вимір) / Т. Василевська // Збірник наукових праць УАДУ. – К.: Вид-во УАДУ, 2000. – </w:t>
      </w:r>
      <w:proofErr w:type="spellStart"/>
      <w:r w:rsidRPr="00193C9F">
        <w:rPr>
          <w:color w:val="000000"/>
          <w:sz w:val="28"/>
          <w:szCs w:val="28"/>
        </w:rPr>
        <w:t>Вип</w:t>
      </w:r>
      <w:proofErr w:type="spellEnd"/>
      <w:r w:rsidRPr="00193C9F">
        <w:rPr>
          <w:color w:val="000000"/>
          <w:sz w:val="28"/>
          <w:szCs w:val="28"/>
        </w:rPr>
        <w:t>. 2 – Ч. 3. – С. 18-22.</w:t>
      </w:r>
    </w:p>
    <w:p w14:paraId="24785069" w14:textId="77777777" w:rsidR="00D51428" w:rsidRPr="00595CF8" w:rsidRDefault="00D51428" w:rsidP="0066195C">
      <w:pPr>
        <w:widowControl w:val="0"/>
        <w:numPr>
          <w:ilvl w:val="0"/>
          <w:numId w:val="7"/>
        </w:numPr>
        <w:tabs>
          <w:tab w:val="left" w:pos="1134"/>
          <w:tab w:val="left" w:pos="1276"/>
        </w:tabs>
        <w:spacing w:line="360" w:lineRule="auto"/>
        <w:jc w:val="both"/>
        <w:rPr>
          <w:sz w:val="28"/>
          <w:szCs w:val="28"/>
          <w:lang w:val="ru-RU"/>
        </w:rPr>
      </w:pPr>
      <w:proofErr w:type="spellStart"/>
      <w:r w:rsidRPr="00595CF8">
        <w:rPr>
          <w:sz w:val="28"/>
          <w:szCs w:val="28"/>
          <w:lang w:val="ru-RU"/>
        </w:rPr>
        <w:t>Взаємодія</w:t>
      </w:r>
      <w:proofErr w:type="spellEnd"/>
      <w:r w:rsidRPr="00595CF8">
        <w:rPr>
          <w:sz w:val="28"/>
          <w:szCs w:val="28"/>
          <w:lang w:val="ru-RU"/>
        </w:rPr>
        <w:t xml:space="preserve"> </w:t>
      </w:r>
      <w:proofErr w:type="spellStart"/>
      <w:r w:rsidRPr="00595CF8">
        <w:rPr>
          <w:sz w:val="28"/>
          <w:szCs w:val="28"/>
          <w:lang w:val="ru-RU"/>
        </w:rPr>
        <w:t>органів</w:t>
      </w:r>
      <w:proofErr w:type="spellEnd"/>
      <w:r w:rsidRPr="00595CF8">
        <w:rPr>
          <w:sz w:val="28"/>
          <w:szCs w:val="28"/>
          <w:lang w:val="ru-RU"/>
        </w:rPr>
        <w:t xml:space="preserve"> </w:t>
      </w:r>
      <w:proofErr w:type="spellStart"/>
      <w:r w:rsidRPr="00595CF8">
        <w:rPr>
          <w:sz w:val="28"/>
          <w:szCs w:val="28"/>
          <w:lang w:val="ru-RU"/>
        </w:rPr>
        <w:t>державної</w:t>
      </w:r>
      <w:proofErr w:type="spellEnd"/>
      <w:r w:rsidRPr="00595CF8">
        <w:rPr>
          <w:sz w:val="28"/>
          <w:szCs w:val="28"/>
          <w:lang w:val="ru-RU"/>
        </w:rPr>
        <w:t xml:space="preserve"> </w:t>
      </w:r>
      <w:proofErr w:type="spellStart"/>
      <w:r w:rsidRPr="00595CF8">
        <w:rPr>
          <w:sz w:val="28"/>
          <w:szCs w:val="28"/>
          <w:lang w:val="ru-RU"/>
        </w:rPr>
        <w:t>влади</w:t>
      </w:r>
      <w:proofErr w:type="spellEnd"/>
      <w:r w:rsidRPr="00595CF8">
        <w:rPr>
          <w:sz w:val="28"/>
          <w:szCs w:val="28"/>
          <w:lang w:val="ru-RU"/>
        </w:rPr>
        <w:t xml:space="preserve"> та </w:t>
      </w:r>
      <w:proofErr w:type="spellStart"/>
      <w:r w:rsidRPr="00595CF8">
        <w:rPr>
          <w:sz w:val="28"/>
          <w:szCs w:val="28"/>
          <w:lang w:val="ru-RU"/>
        </w:rPr>
        <w:t>громадянського</w:t>
      </w:r>
      <w:proofErr w:type="spellEnd"/>
      <w:r w:rsidRPr="00595CF8">
        <w:rPr>
          <w:sz w:val="28"/>
          <w:szCs w:val="28"/>
          <w:lang w:val="ru-RU"/>
        </w:rPr>
        <w:t xml:space="preserve"> </w:t>
      </w:r>
      <w:proofErr w:type="spellStart"/>
      <w:proofErr w:type="gramStart"/>
      <w:r w:rsidRPr="00595CF8">
        <w:rPr>
          <w:sz w:val="28"/>
          <w:szCs w:val="28"/>
          <w:lang w:val="ru-RU"/>
        </w:rPr>
        <w:t>сус</w:t>
      </w:r>
      <w:r w:rsidRPr="00595CF8">
        <w:rPr>
          <w:sz w:val="28"/>
          <w:szCs w:val="28"/>
          <w:lang w:val="ru-RU"/>
        </w:rPr>
        <w:softHyphen/>
        <w:t>пільства</w:t>
      </w:r>
      <w:proofErr w:type="spellEnd"/>
      <w:r w:rsidRPr="00595CF8">
        <w:rPr>
          <w:sz w:val="28"/>
          <w:szCs w:val="28"/>
          <w:lang w:val="ru-RU"/>
        </w:rPr>
        <w:t xml:space="preserve"> :</w:t>
      </w:r>
      <w:proofErr w:type="gramEnd"/>
      <w:r w:rsidRPr="00595CF8">
        <w:rPr>
          <w:sz w:val="28"/>
          <w:szCs w:val="28"/>
          <w:lang w:val="ru-RU"/>
        </w:rPr>
        <w:t xml:space="preserve"> </w:t>
      </w:r>
      <w:proofErr w:type="spellStart"/>
      <w:r w:rsidRPr="00595CF8">
        <w:rPr>
          <w:sz w:val="28"/>
          <w:szCs w:val="28"/>
          <w:lang w:val="ru-RU"/>
        </w:rPr>
        <w:t>навч</w:t>
      </w:r>
      <w:proofErr w:type="spellEnd"/>
      <w:r w:rsidRPr="00595CF8">
        <w:rPr>
          <w:sz w:val="28"/>
          <w:szCs w:val="28"/>
          <w:lang w:val="ru-RU"/>
        </w:rPr>
        <w:t xml:space="preserve">. </w:t>
      </w:r>
      <w:proofErr w:type="spellStart"/>
      <w:r w:rsidRPr="00595CF8">
        <w:rPr>
          <w:sz w:val="28"/>
          <w:szCs w:val="28"/>
          <w:lang w:val="ru-RU"/>
        </w:rPr>
        <w:t>посіб</w:t>
      </w:r>
      <w:proofErr w:type="spellEnd"/>
      <w:r w:rsidRPr="00595CF8">
        <w:rPr>
          <w:sz w:val="28"/>
          <w:szCs w:val="28"/>
          <w:lang w:val="ru-RU"/>
        </w:rPr>
        <w:t xml:space="preserve">. / за ред. Ю. П. </w:t>
      </w:r>
      <w:proofErr w:type="spellStart"/>
      <w:r w:rsidRPr="00595CF8">
        <w:rPr>
          <w:sz w:val="28"/>
          <w:szCs w:val="28"/>
          <w:lang w:val="ru-RU"/>
        </w:rPr>
        <w:t>Сурміна</w:t>
      </w:r>
      <w:proofErr w:type="spellEnd"/>
      <w:r w:rsidRPr="00595CF8">
        <w:rPr>
          <w:sz w:val="28"/>
          <w:szCs w:val="28"/>
          <w:lang w:val="ru-RU"/>
        </w:rPr>
        <w:t xml:space="preserve">, А. М. </w:t>
      </w:r>
      <w:proofErr w:type="spellStart"/>
      <w:proofErr w:type="gramStart"/>
      <w:r w:rsidRPr="00595CF8">
        <w:rPr>
          <w:sz w:val="28"/>
          <w:szCs w:val="28"/>
          <w:lang w:val="ru-RU"/>
        </w:rPr>
        <w:t>Михненка</w:t>
      </w:r>
      <w:proofErr w:type="spellEnd"/>
      <w:r w:rsidRPr="00595CF8">
        <w:rPr>
          <w:sz w:val="28"/>
          <w:szCs w:val="28"/>
          <w:lang w:val="ru-RU"/>
        </w:rPr>
        <w:t xml:space="preserve"> ;</w:t>
      </w:r>
      <w:proofErr w:type="gramEnd"/>
      <w:r w:rsidRPr="00595CF8">
        <w:rPr>
          <w:sz w:val="28"/>
          <w:szCs w:val="28"/>
          <w:lang w:val="ru-RU"/>
        </w:rPr>
        <w:t>авт. кол</w:t>
      </w:r>
      <w:proofErr w:type="gramStart"/>
      <w:r w:rsidRPr="00595CF8">
        <w:rPr>
          <w:sz w:val="28"/>
          <w:szCs w:val="28"/>
          <w:lang w:val="ru-RU"/>
        </w:rPr>
        <w:t>. :</w:t>
      </w:r>
      <w:proofErr w:type="gramEnd"/>
      <w:r w:rsidRPr="00595CF8">
        <w:rPr>
          <w:sz w:val="28"/>
          <w:szCs w:val="28"/>
          <w:lang w:val="ru-RU"/>
        </w:rPr>
        <w:t xml:space="preserve"> Ю. П. </w:t>
      </w:r>
      <w:proofErr w:type="spellStart"/>
      <w:r w:rsidRPr="00595CF8">
        <w:rPr>
          <w:sz w:val="28"/>
          <w:szCs w:val="28"/>
          <w:lang w:val="ru-RU"/>
        </w:rPr>
        <w:t>Сурмін</w:t>
      </w:r>
      <w:proofErr w:type="spellEnd"/>
      <w:r w:rsidRPr="00595CF8">
        <w:rPr>
          <w:sz w:val="28"/>
          <w:szCs w:val="28"/>
          <w:lang w:val="ru-RU"/>
        </w:rPr>
        <w:t xml:space="preserve">, А. М </w:t>
      </w:r>
      <w:proofErr w:type="spellStart"/>
      <w:r w:rsidRPr="00595CF8">
        <w:rPr>
          <w:sz w:val="28"/>
          <w:szCs w:val="28"/>
          <w:lang w:val="ru-RU"/>
        </w:rPr>
        <w:t>Михненко</w:t>
      </w:r>
      <w:proofErr w:type="spellEnd"/>
      <w:r w:rsidRPr="00595CF8">
        <w:rPr>
          <w:sz w:val="28"/>
          <w:szCs w:val="28"/>
          <w:lang w:val="ru-RU"/>
        </w:rPr>
        <w:t xml:space="preserve">., Т. П. </w:t>
      </w:r>
      <w:proofErr w:type="spellStart"/>
      <w:r w:rsidRPr="00595CF8">
        <w:rPr>
          <w:sz w:val="28"/>
          <w:szCs w:val="28"/>
          <w:lang w:val="ru-RU"/>
        </w:rPr>
        <w:t>Крушельницька</w:t>
      </w:r>
      <w:proofErr w:type="spellEnd"/>
      <w:r w:rsidRPr="00595CF8">
        <w:rPr>
          <w:sz w:val="28"/>
          <w:szCs w:val="28"/>
          <w:lang w:val="ru-RU"/>
        </w:rPr>
        <w:t xml:space="preserve"> та </w:t>
      </w:r>
      <w:proofErr w:type="spellStart"/>
      <w:r w:rsidRPr="00595CF8">
        <w:rPr>
          <w:sz w:val="28"/>
          <w:szCs w:val="28"/>
          <w:lang w:val="ru-RU"/>
        </w:rPr>
        <w:t>ін</w:t>
      </w:r>
      <w:proofErr w:type="spellEnd"/>
      <w:r w:rsidRPr="00595CF8">
        <w:rPr>
          <w:sz w:val="28"/>
          <w:szCs w:val="28"/>
          <w:lang w:val="ru-RU"/>
        </w:rPr>
        <w:t xml:space="preserve">. - </w:t>
      </w:r>
      <w:proofErr w:type="gramStart"/>
      <w:r w:rsidRPr="00595CF8">
        <w:rPr>
          <w:sz w:val="28"/>
          <w:szCs w:val="28"/>
          <w:lang w:val="ru-RU"/>
        </w:rPr>
        <w:t>К. :</w:t>
      </w:r>
      <w:proofErr w:type="gramEnd"/>
      <w:r w:rsidRPr="00595CF8">
        <w:rPr>
          <w:sz w:val="28"/>
          <w:szCs w:val="28"/>
          <w:lang w:val="ru-RU"/>
        </w:rPr>
        <w:t xml:space="preserve"> НАДУ, 2011. - 388 с.</w:t>
      </w:r>
    </w:p>
    <w:p w14:paraId="36B193DA" w14:textId="77777777" w:rsidR="00D51428" w:rsidRPr="00595CF8" w:rsidRDefault="00D51428" w:rsidP="0066195C">
      <w:pPr>
        <w:widowControl w:val="0"/>
        <w:numPr>
          <w:ilvl w:val="0"/>
          <w:numId w:val="7"/>
        </w:numPr>
        <w:tabs>
          <w:tab w:val="left" w:pos="1134"/>
          <w:tab w:val="left" w:pos="1276"/>
        </w:tabs>
        <w:spacing w:line="360" w:lineRule="auto"/>
        <w:jc w:val="both"/>
        <w:rPr>
          <w:sz w:val="28"/>
          <w:szCs w:val="28"/>
          <w:lang w:val="ru-RU"/>
        </w:rPr>
      </w:pPr>
      <w:r w:rsidRPr="00595CF8">
        <w:rPr>
          <w:sz w:val="28"/>
          <w:szCs w:val="28"/>
          <w:lang w:val="ru-RU"/>
        </w:rPr>
        <w:t>Воробьёв Ю. Л. Коммуникативное взаимодействие гражданского общества и структур публичной власти как управленческий / Ю. Л. Воробьёв / Монография. – М.:  2008. – 370 с.</w:t>
      </w:r>
    </w:p>
    <w:p w14:paraId="5581E584" w14:textId="77777777" w:rsidR="00D51428" w:rsidRPr="00D51428" w:rsidRDefault="00D51428" w:rsidP="00D51428">
      <w:pPr>
        <w:pStyle w:val="131"/>
        <w:widowControl w:val="0"/>
        <w:numPr>
          <w:ilvl w:val="0"/>
          <w:numId w:val="7"/>
        </w:numPr>
        <w:tabs>
          <w:tab w:val="num" w:pos="709"/>
        </w:tabs>
        <w:spacing w:before="0" w:after="0" w:line="360" w:lineRule="auto"/>
        <w:ind w:right="0"/>
        <w:rPr>
          <w:color w:val="000000"/>
          <w:sz w:val="28"/>
          <w:szCs w:val="28"/>
        </w:rPr>
      </w:pPr>
      <w:proofErr w:type="spellStart"/>
      <w:r w:rsidRPr="00D51428">
        <w:rPr>
          <w:color w:val="000000"/>
          <w:sz w:val="28"/>
          <w:szCs w:val="28"/>
        </w:rPr>
        <w:t>Головаха</w:t>
      </w:r>
      <w:proofErr w:type="spellEnd"/>
      <w:r w:rsidRPr="00D51428">
        <w:rPr>
          <w:color w:val="000000"/>
          <w:sz w:val="28"/>
          <w:szCs w:val="28"/>
        </w:rPr>
        <w:t xml:space="preserve"> Е.И., Панина Н.В. </w:t>
      </w:r>
      <w:proofErr w:type="spellStart"/>
      <w:r w:rsidRPr="00D51428">
        <w:rPr>
          <w:color w:val="000000"/>
          <w:sz w:val="28"/>
          <w:szCs w:val="28"/>
        </w:rPr>
        <w:t>Психология</w:t>
      </w:r>
      <w:proofErr w:type="spellEnd"/>
      <w:r w:rsidRPr="00D51428">
        <w:rPr>
          <w:color w:val="000000"/>
          <w:sz w:val="28"/>
          <w:szCs w:val="28"/>
        </w:rPr>
        <w:t xml:space="preserve"> </w:t>
      </w:r>
      <w:proofErr w:type="spellStart"/>
      <w:r w:rsidRPr="00D51428">
        <w:rPr>
          <w:color w:val="000000"/>
          <w:sz w:val="28"/>
          <w:szCs w:val="28"/>
        </w:rPr>
        <w:t>человеческого</w:t>
      </w:r>
      <w:proofErr w:type="spellEnd"/>
      <w:r w:rsidRPr="00D51428">
        <w:rPr>
          <w:color w:val="000000"/>
          <w:sz w:val="28"/>
          <w:szCs w:val="28"/>
        </w:rPr>
        <w:t xml:space="preserve"> </w:t>
      </w:r>
      <w:proofErr w:type="spellStart"/>
      <w:r w:rsidRPr="00D51428">
        <w:rPr>
          <w:color w:val="000000"/>
          <w:sz w:val="28"/>
          <w:szCs w:val="28"/>
        </w:rPr>
        <w:t>взаимопо</w:t>
      </w:r>
      <w:r>
        <w:rPr>
          <w:color w:val="000000"/>
          <w:sz w:val="28"/>
          <w:szCs w:val="28"/>
        </w:rPr>
        <w:t>нима</w:t>
      </w:r>
      <w:r w:rsidRPr="00D51428">
        <w:rPr>
          <w:color w:val="000000"/>
          <w:sz w:val="28"/>
          <w:szCs w:val="28"/>
        </w:rPr>
        <w:t>ния</w:t>
      </w:r>
      <w:proofErr w:type="spellEnd"/>
      <w:r w:rsidRPr="00D51428">
        <w:rPr>
          <w:color w:val="000000"/>
          <w:sz w:val="28"/>
          <w:szCs w:val="28"/>
        </w:rPr>
        <w:t xml:space="preserve">. - К.: </w:t>
      </w:r>
      <w:proofErr w:type="spellStart"/>
      <w:r w:rsidRPr="00D51428">
        <w:rPr>
          <w:color w:val="000000"/>
          <w:sz w:val="28"/>
          <w:szCs w:val="28"/>
        </w:rPr>
        <w:t>Политиздат</w:t>
      </w:r>
      <w:proofErr w:type="spellEnd"/>
      <w:r w:rsidRPr="00D51428">
        <w:rPr>
          <w:color w:val="000000"/>
          <w:sz w:val="28"/>
          <w:szCs w:val="28"/>
        </w:rPr>
        <w:t>, 1989. - 189 с.</w:t>
      </w:r>
    </w:p>
    <w:p w14:paraId="734ED231" w14:textId="77777777" w:rsidR="00D51428" w:rsidRPr="003E24DE" w:rsidRDefault="00D51428" w:rsidP="00DD15C9">
      <w:pPr>
        <w:pStyle w:val="131"/>
        <w:widowControl w:val="0"/>
        <w:numPr>
          <w:ilvl w:val="0"/>
          <w:numId w:val="7"/>
        </w:numPr>
        <w:tabs>
          <w:tab w:val="num" w:pos="709"/>
        </w:tabs>
        <w:spacing w:before="0" w:after="0" w:line="360" w:lineRule="auto"/>
        <w:ind w:right="0"/>
        <w:rPr>
          <w:color w:val="000000"/>
          <w:sz w:val="28"/>
          <w:szCs w:val="28"/>
        </w:rPr>
      </w:pPr>
      <w:proofErr w:type="spellStart"/>
      <w:r w:rsidRPr="00DD15C9">
        <w:rPr>
          <w:color w:val="000000"/>
          <w:sz w:val="28"/>
          <w:szCs w:val="28"/>
        </w:rPr>
        <w:t>Гонцяж</w:t>
      </w:r>
      <w:proofErr w:type="spellEnd"/>
      <w:r w:rsidRPr="00DD15C9">
        <w:rPr>
          <w:color w:val="000000"/>
          <w:sz w:val="28"/>
          <w:szCs w:val="28"/>
        </w:rPr>
        <w:t xml:space="preserve"> Я. Свобода інформації та виконавча гілка влади: Правові норми. </w:t>
      </w:r>
      <w:r w:rsidRPr="00DD15C9">
        <w:rPr>
          <w:color w:val="000000"/>
          <w:sz w:val="28"/>
          <w:szCs w:val="28"/>
        </w:rPr>
        <w:lastRenderedPageBreak/>
        <w:t xml:space="preserve">Інституції. Процедури / Я. </w:t>
      </w:r>
      <w:proofErr w:type="spellStart"/>
      <w:r w:rsidRPr="00DD15C9">
        <w:rPr>
          <w:color w:val="000000"/>
          <w:sz w:val="28"/>
          <w:szCs w:val="28"/>
        </w:rPr>
        <w:t>Гонцяж</w:t>
      </w:r>
      <w:proofErr w:type="spellEnd"/>
      <w:r w:rsidRPr="00DD15C9">
        <w:rPr>
          <w:color w:val="000000"/>
          <w:sz w:val="28"/>
          <w:szCs w:val="28"/>
        </w:rPr>
        <w:t xml:space="preserve">. Н. </w:t>
      </w:r>
      <w:proofErr w:type="spellStart"/>
      <w:r w:rsidRPr="00DD15C9">
        <w:rPr>
          <w:color w:val="000000"/>
          <w:sz w:val="28"/>
          <w:szCs w:val="28"/>
        </w:rPr>
        <w:t>Гнидюк</w:t>
      </w:r>
      <w:proofErr w:type="spellEnd"/>
      <w:r w:rsidRPr="00DD15C9">
        <w:rPr>
          <w:color w:val="000000"/>
          <w:sz w:val="28"/>
          <w:szCs w:val="28"/>
        </w:rPr>
        <w:t>. – К. : Міленіум, 2002. – с. 21 (240).</w:t>
      </w:r>
    </w:p>
    <w:p w14:paraId="31E28874" w14:textId="77777777" w:rsidR="00D51428" w:rsidRPr="00193C9F" w:rsidRDefault="00D51428" w:rsidP="0066195C">
      <w:pPr>
        <w:widowControl w:val="0"/>
        <w:numPr>
          <w:ilvl w:val="0"/>
          <w:numId w:val="7"/>
        </w:numPr>
        <w:tabs>
          <w:tab w:val="left" w:pos="1134"/>
        </w:tabs>
        <w:spacing w:line="360" w:lineRule="auto"/>
        <w:jc w:val="both"/>
        <w:rPr>
          <w:sz w:val="28"/>
          <w:szCs w:val="28"/>
        </w:rPr>
      </w:pPr>
      <w:proofErr w:type="spellStart"/>
      <w:r w:rsidRPr="00193C9F">
        <w:rPr>
          <w:sz w:val="28"/>
          <w:szCs w:val="28"/>
        </w:rPr>
        <w:t>Горєлов</w:t>
      </w:r>
      <w:proofErr w:type="spellEnd"/>
      <w:r w:rsidRPr="00193C9F">
        <w:rPr>
          <w:sz w:val="28"/>
          <w:szCs w:val="28"/>
        </w:rPr>
        <w:t xml:space="preserve"> Д. М. Формування соціального діалогу в сучасних умовах : світовий досвід та українська практика / Д. М. </w:t>
      </w:r>
      <w:proofErr w:type="spellStart"/>
      <w:r w:rsidRPr="00193C9F">
        <w:rPr>
          <w:sz w:val="28"/>
          <w:szCs w:val="28"/>
        </w:rPr>
        <w:t>Горєлов</w:t>
      </w:r>
      <w:proofErr w:type="spellEnd"/>
      <w:r w:rsidRPr="00193C9F">
        <w:rPr>
          <w:sz w:val="28"/>
          <w:szCs w:val="28"/>
        </w:rPr>
        <w:t xml:space="preserve">, О. А. </w:t>
      </w:r>
      <w:proofErr w:type="spellStart"/>
      <w:r w:rsidRPr="00193C9F">
        <w:rPr>
          <w:sz w:val="28"/>
          <w:szCs w:val="28"/>
        </w:rPr>
        <w:t>Корнієвський</w:t>
      </w:r>
      <w:proofErr w:type="spellEnd"/>
      <w:r w:rsidRPr="00193C9F">
        <w:rPr>
          <w:sz w:val="28"/>
          <w:szCs w:val="28"/>
        </w:rPr>
        <w:t xml:space="preserve">,    Ю. В. </w:t>
      </w:r>
      <w:proofErr w:type="spellStart"/>
      <w:r w:rsidRPr="00193C9F">
        <w:rPr>
          <w:sz w:val="28"/>
          <w:szCs w:val="28"/>
        </w:rPr>
        <w:t>Опалько</w:t>
      </w:r>
      <w:proofErr w:type="spellEnd"/>
      <w:r w:rsidRPr="00193C9F">
        <w:rPr>
          <w:sz w:val="28"/>
          <w:szCs w:val="28"/>
        </w:rPr>
        <w:t>, Г. О. Палій, за ред. М. М. Розумного // – К. : НІСД, 2011. – 47 с.</w:t>
      </w:r>
    </w:p>
    <w:p w14:paraId="5A999E49" w14:textId="77777777" w:rsidR="00D51428" w:rsidRPr="00193C9F" w:rsidRDefault="00D51428" w:rsidP="0066195C">
      <w:pPr>
        <w:widowControl w:val="0"/>
        <w:numPr>
          <w:ilvl w:val="0"/>
          <w:numId w:val="7"/>
        </w:numPr>
        <w:tabs>
          <w:tab w:val="left" w:pos="1134"/>
        </w:tabs>
        <w:spacing w:line="360" w:lineRule="auto"/>
        <w:jc w:val="both"/>
        <w:rPr>
          <w:sz w:val="28"/>
          <w:szCs w:val="28"/>
        </w:rPr>
      </w:pPr>
      <w:r w:rsidRPr="00193C9F">
        <w:rPr>
          <w:sz w:val="28"/>
          <w:szCs w:val="28"/>
        </w:rPr>
        <w:t xml:space="preserve">Григор’єва В. Основні наукові результати дослідження проблеми соціального партнерства / В. Григор’єва // Модернізація професійної освіти і навчання : проблеми, пошуки і перспективи, 2012. – </w:t>
      </w:r>
      <w:proofErr w:type="spellStart"/>
      <w:r w:rsidRPr="00193C9F">
        <w:rPr>
          <w:sz w:val="28"/>
          <w:szCs w:val="28"/>
        </w:rPr>
        <w:t>Вип</w:t>
      </w:r>
      <w:proofErr w:type="spellEnd"/>
      <w:r w:rsidRPr="00193C9F">
        <w:rPr>
          <w:sz w:val="28"/>
          <w:szCs w:val="28"/>
        </w:rPr>
        <w:t>. 2. – 220 с. [Електронний ресурс]. – Режим доступу : http://www.ipto.kiev.ua/files/zbirnik_naukovix_ptaz/modernizaciya/zbirnik_27_02_2012.pdf.</w:t>
      </w:r>
    </w:p>
    <w:p w14:paraId="525A2FAF" w14:textId="77777777" w:rsidR="00D51428" w:rsidRPr="00193C9F" w:rsidRDefault="00D51428" w:rsidP="0066195C">
      <w:pPr>
        <w:widowControl w:val="0"/>
        <w:numPr>
          <w:ilvl w:val="0"/>
          <w:numId w:val="7"/>
        </w:numPr>
        <w:tabs>
          <w:tab w:val="left" w:pos="1134"/>
        </w:tabs>
        <w:spacing w:line="360" w:lineRule="auto"/>
        <w:jc w:val="both"/>
        <w:rPr>
          <w:sz w:val="28"/>
          <w:szCs w:val="28"/>
        </w:rPr>
      </w:pPr>
      <w:r w:rsidRPr="00193C9F">
        <w:rPr>
          <w:sz w:val="28"/>
          <w:szCs w:val="28"/>
        </w:rPr>
        <w:t>Громадська Н. А. Соціальний діалог / Н. А. Громадська : посібник [Електронний ресурс]. – Режим доступу: http://lib.chdu.edu.ua/pdf/posibnuku/337/2.pdf.</w:t>
      </w:r>
    </w:p>
    <w:p w14:paraId="68E42C41" w14:textId="77777777" w:rsidR="00D51428" w:rsidRPr="00193C9F" w:rsidRDefault="00D51428" w:rsidP="0066195C">
      <w:pPr>
        <w:widowControl w:val="0"/>
        <w:numPr>
          <w:ilvl w:val="0"/>
          <w:numId w:val="7"/>
        </w:numPr>
        <w:tabs>
          <w:tab w:val="left" w:pos="1134"/>
          <w:tab w:val="left" w:pos="1276"/>
        </w:tabs>
        <w:spacing w:line="360" w:lineRule="auto"/>
        <w:jc w:val="both"/>
        <w:rPr>
          <w:sz w:val="28"/>
          <w:szCs w:val="28"/>
        </w:rPr>
      </w:pPr>
      <w:r w:rsidRPr="00193C9F">
        <w:rPr>
          <w:sz w:val="28"/>
          <w:szCs w:val="28"/>
        </w:rPr>
        <w:t xml:space="preserve">Громадянське суспільство : проблеми і напрями інституційного розвитку : </w:t>
      </w:r>
      <w:proofErr w:type="spellStart"/>
      <w:r w:rsidRPr="00193C9F">
        <w:rPr>
          <w:sz w:val="28"/>
          <w:szCs w:val="28"/>
        </w:rPr>
        <w:t>навч</w:t>
      </w:r>
      <w:proofErr w:type="spellEnd"/>
      <w:r w:rsidRPr="00193C9F">
        <w:rPr>
          <w:sz w:val="28"/>
          <w:szCs w:val="28"/>
        </w:rPr>
        <w:t xml:space="preserve">. </w:t>
      </w:r>
      <w:proofErr w:type="spellStart"/>
      <w:r w:rsidRPr="00193C9F">
        <w:rPr>
          <w:sz w:val="28"/>
          <w:szCs w:val="28"/>
        </w:rPr>
        <w:t>посіб</w:t>
      </w:r>
      <w:proofErr w:type="spellEnd"/>
      <w:r w:rsidRPr="00193C9F">
        <w:rPr>
          <w:sz w:val="28"/>
          <w:szCs w:val="28"/>
        </w:rPr>
        <w:t xml:space="preserve">. / уклад. : Ю. П. </w:t>
      </w:r>
      <w:proofErr w:type="spellStart"/>
      <w:r w:rsidRPr="00193C9F">
        <w:rPr>
          <w:sz w:val="28"/>
          <w:szCs w:val="28"/>
        </w:rPr>
        <w:t>Сурмін</w:t>
      </w:r>
      <w:proofErr w:type="spellEnd"/>
      <w:r w:rsidRPr="00193C9F">
        <w:rPr>
          <w:sz w:val="28"/>
          <w:szCs w:val="28"/>
        </w:rPr>
        <w:t>, Т. П. Кру</w:t>
      </w:r>
      <w:r w:rsidRPr="00193C9F">
        <w:rPr>
          <w:sz w:val="28"/>
          <w:szCs w:val="28"/>
        </w:rPr>
        <w:softHyphen/>
        <w:t xml:space="preserve">шельницька, В. В. Карлова та ін. ; за </w:t>
      </w:r>
      <w:proofErr w:type="spellStart"/>
      <w:r w:rsidRPr="00193C9F">
        <w:rPr>
          <w:sz w:val="28"/>
          <w:szCs w:val="28"/>
        </w:rPr>
        <w:t>заг</w:t>
      </w:r>
      <w:proofErr w:type="spellEnd"/>
      <w:r w:rsidRPr="00193C9F">
        <w:rPr>
          <w:sz w:val="28"/>
          <w:szCs w:val="28"/>
        </w:rPr>
        <w:t xml:space="preserve">. ред. Ю. П. </w:t>
      </w:r>
      <w:proofErr w:type="spellStart"/>
      <w:r w:rsidRPr="00193C9F">
        <w:rPr>
          <w:sz w:val="28"/>
          <w:szCs w:val="28"/>
        </w:rPr>
        <w:t>Сурміна</w:t>
      </w:r>
      <w:proofErr w:type="spellEnd"/>
      <w:r w:rsidRPr="00193C9F">
        <w:rPr>
          <w:sz w:val="28"/>
          <w:szCs w:val="28"/>
        </w:rPr>
        <w:t>. - К. : НАДУ, 2008. - 56 с.</w:t>
      </w:r>
    </w:p>
    <w:p w14:paraId="1482B818" w14:textId="77777777" w:rsidR="00D51428" w:rsidRPr="00193C9F" w:rsidRDefault="00D51428" w:rsidP="0066195C">
      <w:pPr>
        <w:widowControl w:val="0"/>
        <w:numPr>
          <w:ilvl w:val="0"/>
          <w:numId w:val="7"/>
        </w:numPr>
        <w:tabs>
          <w:tab w:val="left" w:pos="1134"/>
          <w:tab w:val="left" w:pos="1276"/>
        </w:tabs>
        <w:spacing w:line="360" w:lineRule="auto"/>
        <w:jc w:val="both"/>
        <w:rPr>
          <w:sz w:val="28"/>
          <w:szCs w:val="28"/>
        </w:rPr>
      </w:pPr>
      <w:r w:rsidRPr="00193C9F">
        <w:rPr>
          <w:sz w:val="28"/>
          <w:szCs w:val="28"/>
        </w:rPr>
        <w:t>Давиденко В.</w:t>
      </w:r>
      <w:r w:rsidRPr="00193C9F">
        <w:rPr>
          <w:sz w:val="28"/>
          <w:szCs w:val="28"/>
          <w:lang w:val="en-US"/>
        </w:rPr>
        <w:t> </w:t>
      </w:r>
      <w:r w:rsidRPr="00193C9F">
        <w:rPr>
          <w:sz w:val="28"/>
          <w:szCs w:val="28"/>
        </w:rPr>
        <w:t xml:space="preserve">В. Соціальний діалог в контексті взаємодії громадянського суспільства і держави : </w:t>
      </w:r>
      <w:proofErr w:type="spellStart"/>
      <w:r w:rsidRPr="00193C9F">
        <w:rPr>
          <w:sz w:val="28"/>
          <w:szCs w:val="28"/>
        </w:rPr>
        <w:t>автореф</w:t>
      </w:r>
      <w:proofErr w:type="spellEnd"/>
      <w:r w:rsidRPr="00193C9F">
        <w:rPr>
          <w:sz w:val="28"/>
          <w:szCs w:val="28"/>
        </w:rPr>
        <w:t xml:space="preserve">. </w:t>
      </w:r>
      <w:proofErr w:type="spellStart"/>
      <w:r w:rsidRPr="00193C9F">
        <w:rPr>
          <w:sz w:val="28"/>
          <w:szCs w:val="28"/>
        </w:rPr>
        <w:t>дис</w:t>
      </w:r>
      <w:proofErr w:type="spellEnd"/>
      <w:r w:rsidRPr="00193C9F">
        <w:rPr>
          <w:sz w:val="28"/>
          <w:szCs w:val="28"/>
        </w:rPr>
        <w:t>. на здобуття наук. ступеня док. політ. наук : спец.  23.00.02 – політичні інститути та процеси /  В. В. Давиденко – Львів, 2008. [Електронний ресурс]. – Режим доступу : http://librar.org.ua/sections_load.php?s=policy&amp;id=540&amp;start=1.</w:t>
      </w:r>
    </w:p>
    <w:p w14:paraId="75DD3B92" w14:textId="77777777" w:rsidR="00D51428" w:rsidRPr="00193C9F" w:rsidRDefault="00D51428" w:rsidP="0066195C">
      <w:pPr>
        <w:pStyle w:val="131"/>
        <w:widowControl w:val="0"/>
        <w:numPr>
          <w:ilvl w:val="0"/>
          <w:numId w:val="7"/>
        </w:numPr>
        <w:spacing w:before="0" w:after="0" w:line="360" w:lineRule="auto"/>
        <w:ind w:right="0"/>
        <w:rPr>
          <w:color w:val="000000"/>
          <w:sz w:val="28"/>
          <w:szCs w:val="28"/>
        </w:rPr>
      </w:pPr>
      <w:proofErr w:type="spellStart"/>
      <w:r w:rsidRPr="00193C9F">
        <w:rPr>
          <w:color w:val="000000"/>
          <w:sz w:val="28"/>
          <w:szCs w:val="28"/>
        </w:rPr>
        <w:t>Демедишина</w:t>
      </w:r>
      <w:proofErr w:type="spellEnd"/>
      <w:r w:rsidRPr="00193C9F">
        <w:rPr>
          <w:color w:val="000000"/>
          <w:sz w:val="28"/>
          <w:szCs w:val="28"/>
        </w:rPr>
        <w:t xml:space="preserve"> Н. Роль комунікативного аспекту в професійній діяльності державних службовців / Н. </w:t>
      </w:r>
      <w:proofErr w:type="spellStart"/>
      <w:r w:rsidRPr="00193C9F">
        <w:rPr>
          <w:color w:val="000000"/>
          <w:sz w:val="28"/>
          <w:szCs w:val="28"/>
        </w:rPr>
        <w:t>Демедишина</w:t>
      </w:r>
      <w:proofErr w:type="spellEnd"/>
      <w:r w:rsidRPr="00193C9F">
        <w:rPr>
          <w:color w:val="000000"/>
          <w:sz w:val="28"/>
          <w:szCs w:val="28"/>
        </w:rPr>
        <w:t xml:space="preserve"> // </w:t>
      </w:r>
      <w:proofErr w:type="spellStart"/>
      <w:r w:rsidRPr="00193C9F">
        <w:rPr>
          <w:color w:val="000000"/>
          <w:sz w:val="28"/>
          <w:szCs w:val="28"/>
        </w:rPr>
        <w:t>Зб</w:t>
      </w:r>
      <w:proofErr w:type="spellEnd"/>
      <w:r w:rsidRPr="00193C9F">
        <w:rPr>
          <w:color w:val="000000"/>
          <w:sz w:val="28"/>
          <w:szCs w:val="28"/>
        </w:rPr>
        <w:t xml:space="preserve">. наук. пр. НАДУ; за </w:t>
      </w:r>
      <w:proofErr w:type="spellStart"/>
      <w:r w:rsidRPr="00193C9F">
        <w:rPr>
          <w:color w:val="000000"/>
          <w:sz w:val="28"/>
          <w:szCs w:val="28"/>
        </w:rPr>
        <w:t>заг</w:t>
      </w:r>
      <w:proofErr w:type="spellEnd"/>
      <w:r w:rsidRPr="00193C9F">
        <w:rPr>
          <w:color w:val="000000"/>
          <w:sz w:val="28"/>
          <w:szCs w:val="28"/>
        </w:rPr>
        <w:t>. ред.  О.Ю. Оболенського, С.В. Сьоміна. – К.: Вид-во НАДУ, 2007. – № 4. – 79с.</w:t>
      </w:r>
    </w:p>
    <w:p w14:paraId="43433B7D" w14:textId="77777777" w:rsidR="00D51428" w:rsidRPr="00193C9F" w:rsidRDefault="00D51428" w:rsidP="0066195C">
      <w:pPr>
        <w:pStyle w:val="131"/>
        <w:widowControl w:val="0"/>
        <w:numPr>
          <w:ilvl w:val="0"/>
          <w:numId w:val="7"/>
        </w:numPr>
        <w:spacing w:before="0" w:after="0" w:line="360" w:lineRule="auto"/>
        <w:ind w:right="0"/>
        <w:rPr>
          <w:color w:val="000000"/>
          <w:sz w:val="28"/>
          <w:szCs w:val="28"/>
        </w:rPr>
      </w:pPr>
      <w:r w:rsidRPr="00193C9F">
        <w:rPr>
          <w:iCs/>
          <w:sz w:val="28"/>
          <w:szCs w:val="28"/>
        </w:rPr>
        <w:t>Дик У</w:t>
      </w:r>
      <w:r w:rsidRPr="00193C9F">
        <w:rPr>
          <w:sz w:val="28"/>
          <w:szCs w:val="28"/>
        </w:rPr>
        <w:t xml:space="preserve">. </w:t>
      </w:r>
      <w:proofErr w:type="spellStart"/>
      <w:r w:rsidRPr="00193C9F">
        <w:rPr>
          <w:sz w:val="28"/>
          <w:szCs w:val="28"/>
        </w:rPr>
        <w:t>Эффективная</w:t>
      </w:r>
      <w:proofErr w:type="spellEnd"/>
      <w:r w:rsidRPr="00193C9F">
        <w:rPr>
          <w:sz w:val="28"/>
          <w:szCs w:val="28"/>
        </w:rPr>
        <w:t xml:space="preserve"> </w:t>
      </w:r>
      <w:proofErr w:type="spellStart"/>
      <w:r w:rsidRPr="00193C9F">
        <w:rPr>
          <w:sz w:val="28"/>
          <w:szCs w:val="28"/>
        </w:rPr>
        <w:t>коммуникация</w:t>
      </w:r>
      <w:proofErr w:type="spellEnd"/>
      <w:r w:rsidRPr="00193C9F">
        <w:rPr>
          <w:sz w:val="28"/>
          <w:szCs w:val="28"/>
        </w:rPr>
        <w:t xml:space="preserve">. </w:t>
      </w:r>
      <w:proofErr w:type="spellStart"/>
      <w:r w:rsidRPr="00193C9F">
        <w:rPr>
          <w:sz w:val="28"/>
          <w:szCs w:val="28"/>
        </w:rPr>
        <w:t>Приемы</w:t>
      </w:r>
      <w:proofErr w:type="spellEnd"/>
      <w:r w:rsidRPr="00193C9F">
        <w:rPr>
          <w:sz w:val="28"/>
          <w:szCs w:val="28"/>
        </w:rPr>
        <w:t xml:space="preserve"> и </w:t>
      </w:r>
      <w:proofErr w:type="spellStart"/>
      <w:r w:rsidRPr="00193C9F">
        <w:rPr>
          <w:sz w:val="28"/>
          <w:szCs w:val="28"/>
        </w:rPr>
        <w:t>навыки</w:t>
      </w:r>
      <w:proofErr w:type="spellEnd"/>
      <w:r w:rsidRPr="00193C9F">
        <w:rPr>
          <w:sz w:val="28"/>
          <w:szCs w:val="28"/>
        </w:rPr>
        <w:t xml:space="preserve"> / У. Дик // – Х., 2007. – 188 с.</w:t>
      </w:r>
    </w:p>
    <w:p w14:paraId="054DF02C" w14:textId="77777777" w:rsidR="00D51428" w:rsidRPr="00DD15C9" w:rsidRDefault="00D51428" w:rsidP="00DD15C9">
      <w:pPr>
        <w:pStyle w:val="131"/>
        <w:widowControl w:val="0"/>
        <w:numPr>
          <w:ilvl w:val="0"/>
          <w:numId w:val="7"/>
        </w:numPr>
        <w:tabs>
          <w:tab w:val="num" w:pos="709"/>
        </w:tabs>
        <w:spacing w:before="0" w:after="0" w:line="360" w:lineRule="auto"/>
        <w:ind w:right="0"/>
        <w:rPr>
          <w:color w:val="000000"/>
          <w:sz w:val="28"/>
          <w:szCs w:val="28"/>
        </w:rPr>
      </w:pPr>
      <w:proofErr w:type="spellStart"/>
      <w:r w:rsidRPr="00DD15C9">
        <w:rPr>
          <w:bCs/>
          <w:color w:val="000000"/>
          <w:sz w:val="28"/>
          <w:szCs w:val="28"/>
        </w:rPr>
        <w:t>Драгомирецька</w:t>
      </w:r>
      <w:proofErr w:type="spellEnd"/>
      <w:r w:rsidRPr="00DD15C9">
        <w:rPr>
          <w:bCs/>
          <w:color w:val="000000"/>
          <w:sz w:val="28"/>
          <w:szCs w:val="28"/>
        </w:rPr>
        <w:t xml:space="preserve"> Н. Сучасні тенденції комунікацій у державному управлінні [Текст] / Н. </w:t>
      </w:r>
      <w:proofErr w:type="spellStart"/>
      <w:r w:rsidRPr="00DD15C9">
        <w:rPr>
          <w:bCs/>
          <w:color w:val="000000"/>
          <w:sz w:val="28"/>
          <w:szCs w:val="28"/>
        </w:rPr>
        <w:t>Драгомерецька</w:t>
      </w:r>
      <w:proofErr w:type="spellEnd"/>
      <w:r w:rsidRPr="00DD15C9">
        <w:rPr>
          <w:bCs/>
          <w:color w:val="000000"/>
          <w:sz w:val="28"/>
          <w:szCs w:val="28"/>
        </w:rPr>
        <w:t xml:space="preserve">. – Публічне урядування. – № 1(1). – 2015. – С. </w:t>
      </w:r>
      <w:r w:rsidRPr="00DD15C9">
        <w:rPr>
          <w:bCs/>
          <w:color w:val="000000"/>
          <w:sz w:val="28"/>
          <w:szCs w:val="28"/>
        </w:rPr>
        <w:lastRenderedPageBreak/>
        <w:t>85-96.</w:t>
      </w:r>
    </w:p>
    <w:p w14:paraId="1A037F95" w14:textId="77777777" w:rsidR="00D51428" w:rsidRPr="00193C9F" w:rsidRDefault="00D51428" w:rsidP="0066195C">
      <w:pPr>
        <w:pStyle w:val="131"/>
        <w:widowControl w:val="0"/>
        <w:numPr>
          <w:ilvl w:val="0"/>
          <w:numId w:val="7"/>
        </w:numPr>
        <w:spacing w:before="0" w:after="0" w:line="360" w:lineRule="auto"/>
        <w:ind w:right="0"/>
        <w:rPr>
          <w:sz w:val="28"/>
          <w:szCs w:val="28"/>
        </w:rPr>
      </w:pPr>
      <w:proofErr w:type="spellStart"/>
      <w:r w:rsidRPr="00193C9F">
        <w:rPr>
          <w:sz w:val="28"/>
          <w:szCs w:val="28"/>
        </w:rPr>
        <w:t>Драгомирецька</w:t>
      </w:r>
      <w:proofErr w:type="spellEnd"/>
      <w:r w:rsidRPr="00193C9F">
        <w:rPr>
          <w:sz w:val="28"/>
          <w:szCs w:val="28"/>
        </w:rPr>
        <w:t xml:space="preserve"> Н.М. Теоретичний аналіз комунікативної діяльності державного службовця: [монографія] / Н.М. </w:t>
      </w:r>
      <w:proofErr w:type="spellStart"/>
      <w:r w:rsidRPr="00193C9F">
        <w:rPr>
          <w:sz w:val="28"/>
          <w:szCs w:val="28"/>
        </w:rPr>
        <w:t>Драгомирецька</w:t>
      </w:r>
      <w:proofErr w:type="spellEnd"/>
      <w:r w:rsidRPr="00193C9F">
        <w:rPr>
          <w:sz w:val="28"/>
          <w:szCs w:val="28"/>
        </w:rPr>
        <w:t xml:space="preserve"> // – Одеса: </w:t>
      </w:r>
      <w:proofErr w:type="spellStart"/>
      <w:r w:rsidRPr="00193C9F">
        <w:rPr>
          <w:sz w:val="28"/>
          <w:szCs w:val="28"/>
        </w:rPr>
        <w:t>Астропринт</w:t>
      </w:r>
      <w:proofErr w:type="spellEnd"/>
      <w:r w:rsidRPr="00193C9F">
        <w:rPr>
          <w:sz w:val="28"/>
          <w:szCs w:val="28"/>
        </w:rPr>
        <w:t>, 2005. –  279 c.</w:t>
      </w:r>
    </w:p>
    <w:p w14:paraId="1342486E" w14:textId="77777777" w:rsidR="00D51428" w:rsidRPr="00D51428" w:rsidRDefault="00D51428" w:rsidP="00D51428">
      <w:pPr>
        <w:pStyle w:val="131"/>
        <w:widowControl w:val="0"/>
        <w:numPr>
          <w:ilvl w:val="0"/>
          <w:numId w:val="7"/>
        </w:numPr>
        <w:tabs>
          <w:tab w:val="num" w:pos="709"/>
        </w:tabs>
        <w:spacing w:before="0" w:after="0" w:line="360" w:lineRule="auto"/>
        <w:ind w:right="0"/>
        <w:rPr>
          <w:color w:val="000000"/>
          <w:sz w:val="28"/>
          <w:szCs w:val="28"/>
        </w:rPr>
      </w:pPr>
      <w:proofErr w:type="spellStart"/>
      <w:r w:rsidRPr="00D51428">
        <w:rPr>
          <w:color w:val="000000"/>
          <w:sz w:val="28"/>
          <w:szCs w:val="28"/>
        </w:rPr>
        <w:t>Дунець</w:t>
      </w:r>
      <w:proofErr w:type="spellEnd"/>
      <w:r w:rsidRPr="00D51428">
        <w:rPr>
          <w:color w:val="000000"/>
          <w:sz w:val="28"/>
          <w:szCs w:val="28"/>
        </w:rPr>
        <w:t xml:space="preserve"> Л.М. Психологія спілкування: Навчальний посібник для студентів спеціальностей "Соціальна педагогіка" та "Практична психологія". - Хмельницький: ТУП, 2003. - 142 с.</w:t>
      </w:r>
    </w:p>
    <w:p w14:paraId="70E15A82" w14:textId="77777777" w:rsidR="00D51428" w:rsidRPr="00DD15C9" w:rsidRDefault="00D51428" w:rsidP="00DD15C9">
      <w:pPr>
        <w:pStyle w:val="131"/>
        <w:widowControl w:val="0"/>
        <w:numPr>
          <w:ilvl w:val="0"/>
          <w:numId w:val="7"/>
        </w:numPr>
        <w:tabs>
          <w:tab w:val="num" w:pos="709"/>
        </w:tabs>
        <w:spacing w:before="0" w:after="0" w:line="360" w:lineRule="auto"/>
        <w:ind w:right="0"/>
        <w:rPr>
          <w:bCs/>
          <w:color w:val="000000"/>
          <w:sz w:val="28"/>
          <w:szCs w:val="28"/>
        </w:rPr>
      </w:pPr>
      <w:r w:rsidRPr="00DD15C9">
        <w:rPr>
          <w:bCs/>
          <w:color w:val="000000"/>
          <w:sz w:val="28"/>
          <w:szCs w:val="28"/>
        </w:rPr>
        <w:t xml:space="preserve">Енциклопедичний словник з державного управління [Текст]/ </w:t>
      </w:r>
      <w:proofErr w:type="spellStart"/>
      <w:r w:rsidRPr="00DD15C9">
        <w:rPr>
          <w:bCs/>
          <w:color w:val="000000"/>
          <w:sz w:val="28"/>
          <w:szCs w:val="28"/>
        </w:rPr>
        <w:t>Укл</w:t>
      </w:r>
      <w:proofErr w:type="spellEnd"/>
      <w:r w:rsidRPr="00DD15C9">
        <w:rPr>
          <w:bCs/>
          <w:color w:val="000000"/>
          <w:sz w:val="28"/>
          <w:szCs w:val="28"/>
        </w:rPr>
        <w:t>.: Ю. П. </w:t>
      </w:r>
      <w:proofErr w:type="spellStart"/>
      <w:r w:rsidRPr="00DD15C9">
        <w:rPr>
          <w:bCs/>
          <w:color w:val="000000"/>
          <w:sz w:val="28"/>
          <w:szCs w:val="28"/>
        </w:rPr>
        <w:t>Сурмін</w:t>
      </w:r>
      <w:proofErr w:type="spellEnd"/>
      <w:r w:rsidRPr="00DD15C9">
        <w:rPr>
          <w:bCs/>
          <w:color w:val="000000"/>
          <w:sz w:val="28"/>
          <w:szCs w:val="28"/>
        </w:rPr>
        <w:t xml:space="preserve">, В. Д. </w:t>
      </w:r>
      <w:proofErr w:type="spellStart"/>
      <w:r w:rsidRPr="00DD15C9">
        <w:rPr>
          <w:bCs/>
          <w:color w:val="000000"/>
          <w:sz w:val="28"/>
          <w:szCs w:val="28"/>
        </w:rPr>
        <w:t>Бакуменко</w:t>
      </w:r>
      <w:proofErr w:type="spellEnd"/>
      <w:r w:rsidRPr="00DD15C9">
        <w:rPr>
          <w:bCs/>
          <w:color w:val="000000"/>
          <w:sz w:val="28"/>
          <w:szCs w:val="28"/>
        </w:rPr>
        <w:t xml:space="preserve">, А. М. </w:t>
      </w:r>
      <w:proofErr w:type="spellStart"/>
      <w:r w:rsidRPr="00DD15C9">
        <w:rPr>
          <w:bCs/>
          <w:color w:val="000000"/>
          <w:sz w:val="28"/>
          <w:szCs w:val="28"/>
        </w:rPr>
        <w:t>Михненко</w:t>
      </w:r>
      <w:proofErr w:type="spellEnd"/>
      <w:r w:rsidRPr="00DD15C9">
        <w:rPr>
          <w:bCs/>
          <w:color w:val="000000"/>
          <w:sz w:val="28"/>
          <w:szCs w:val="28"/>
        </w:rPr>
        <w:t xml:space="preserve"> та ін.; за ред.. Ю. В. Ковбасюка, В. П. Трощинського, Ю.П. </w:t>
      </w:r>
      <w:proofErr w:type="spellStart"/>
      <w:r w:rsidRPr="00DD15C9">
        <w:rPr>
          <w:bCs/>
          <w:color w:val="000000"/>
          <w:sz w:val="28"/>
          <w:szCs w:val="28"/>
        </w:rPr>
        <w:t>Сурміна</w:t>
      </w:r>
      <w:proofErr w:type="spellEnd"/>
      <w:r w:rsidRPr="00DD15C9">
        <w:rPr>
          <w:bCs/>
          <w:color w:val="000000"/>
          <w:sz w:val="28"/>
          <w:szCs w:val="28"/>
        </w:rPr>
        <w:t>. – К.: НАДУ, 2010. – 820с.</w:t>
      </w:r>
    </w:p>
    <w:p w14:paraId="105A100F" w14:textId="77777777" w:rsidR="00D51428" w:rsidRPr="00DD15C9" w:rsidRDefault="00D51428" w:rsidP="00DD15C9">
      <w:pPr>
        <w:pStyle w:val="131"/>
        <w:widowControl w:val="0"/>
        <w:numPr>
          <w:ilvl w:val="0"/>
          <w:numId w:val="7"/>
        </w:numPr>
        <w:tabs>
          <w:tab w:val="num" w:pos="709"/>
        </w:tabs>
        <w:spacing w:before="0" w:after="0" w:line="360" w:lineRule="auto"/>
        <w:ind w:right="0"/>
        <w:rPr>
          <w:color w:val="000000"/>
          <w:sz w:val="28"/>
          <w:szCs w:val="28"/>
        </w:rPr>
      </w:pPr>
      <w:r w:rsidRPr="00DD15C9">
        <w:rPr>
          <w:color w:val="000000"/>
          <w:sz w:val="28"/>
          <w:szCs w:val="28"/>
        </w:rPr>
        <w:t xml:space="preserve">Енциклопедія державного управління : у 8 т. / наук.-ред. </w:t>
      </w:r>
      <w:proofErr w:type="spellStart"/>
      <w:r w:rsidRPr="00DD15C9">
        <w:rPr>
          <w:color w:val="000000"/>
          <w:sz w:val="28"/>
          <w:szCs w:val="28"/>
        </w:rPr>
        <w:t>кол</w:t>
      </w:r>
      <w:proofErr w:type="spellEnd"/>
      <w:r w:rsidRPr="00DD15C9">
        <w:rPr>
          <w:color w:val="000000"/>
          <w:sz w:val="28"/>
          <w:szCs w:val="28"/>
        </w:rPr>
        <w:t>. : Ю. В. Ковбасюк (голова) та ін. ;. – К. : НАДУ, 2011. – Львів : Львівський регіональний інститут державного управління Національної академії державного управління при Президентові України, 2011. – с. 273 (702).</w:t>
      </w:r>
    </w:p>
    <w:p w14:paraId="6A26D967" w14:textId="77777777" w:rsidR="00D51428" w:rsidRPr="00193C9F" w:rsidRDefault="00D51428" w:rsidP="0066195C">
      <w:pPr>
        <w:widowControl w:val="0"/>
        <w:numPr>
          <w:ilvl w:val="0"/>
          <w:numId w:val="7"/>
        </w:numPr>
        <w:tabs>
          <w:tab w:val="left" w:pos="1134"/>
          <w:tab w:val="left" w:pos="1276"/>
        </w:tabs>
        <w:spacing w:line="360" w:lineRule="auto"/>
        <w:jc w:val="both"/>
        <w:rPr>
          <w:sz w:val="28"/>
          <w:szCs w:val="28"/>
        </w:rPr>
      </w:pPr>
      <w:r w:rsidRPr="00193C9F">
        <w:rPr>
          <w:sz w:val="28"/>
          <w:szCs w:val="28"/>
        </w:rPr>
        <w:t xml:space="preserve">Жуков В. Соціальне партнерство в Україні : </w:t>
      </w:r>
      <w:proofErr w:type="spellStart"/>
      <w:r w:rsidRPr="00193C9F">
        <w:rPr>
          <w:sz w:val="28"/>
          <w:szCs w:val="28"/>
        </w:rPr>
        <w:t>навч</w:t>
      </w:r>
      <w:proofErr w:type="spellEnd"/>
      <w:r w:rsidRPr="00193C9F">
        <w:rPr>
          <w:sz w:val="28"/>
          <w:szCs w:val="28"/>
        </w:rPr>
        <w:t xml:space="preserve">. </w:t>
      </w:r>
      <w:proofErr w:type="spellStart"/>
      <w:r w:rsidRPr="00193C9F">
        <w:rPr>
          <w:sz w:val="28"/>
          <w:szCs w:val="28"/>
        </w:rPr>
        <w:t>посіб</w:t>
      </w:r>
      <w:proofErr w:type="spellEnd"/>
      <w:r w:rsidRPr="00193C9F">
        <w:rPr>
          <w:sz w:val="28"/>
          <w:szCs w:val="28"/>
        </w:rPr>
        <w:t>. / В. Жуков, В. Скуратівський. - К. : УАДУ, 2001. - 200 с.</w:t>
      </w:r>
    </w:p>
    <w:p w14:paraId="6F6F28F8" w14:textId="77777777" w:rsidR="00D51428" w:rsidRPr="00193C9F" w:rsidRDefault="00D51428" w:rsidP="0066195C">
      <w:pPr>
        <w:widowControl w:val="0"/>
        <w:numPr>
          <w:ilvl w:val="0"/>
          <w:numId w:val="7"/>
        </w:numPr>
        <w:tabs>
          <w:tab w:val="left" w:pos="1134"/>
          <w:tab w:val="left" w:pos="1276"/>
        </w:tabs>
        <w:spacing w:line="360" w:lineRule="auto"/>
        <w:jc w:val="both"/>
        <w:rPr>
          <w:sz w:val="28"/>
          <w:szCs w:val="28"/>
        </w:rPr>
      </w:pPr>
      <w:r w:rsidRPr="00193C9F">
        <w:rPr>
          <w:sz w:val="28"/>
          <w:szCs w:val="28"/>
        </w:rPr>
        <w:t xml:space="preserve">Збірник звітів за результатами оцінки діяльності органів виконавчої влади за напрямком «взаємодія з громадськістю»: Збірка І </w:t>
      </w:r>
      <w:proofErr w:type="spellStart"/>
      <w:r w:rsidRPr="00193C9F">
        <w:rPr>
          <w:sz w:val="28"/>
          <w:szCs w:val="28"/>
        </w:rPr>
        <w:t>Упоряд</w:t>
      </w:r>
      <w:proofErr w:type="spellEnd"/>
      <w:r w:rsidRPr="00193C9F">
        <w:rPr>
          <w:sz w:val="28"/>
          <w:szCs w:val="28"/>
        </w:rPr>
        <w:t>.: Любов Паливода - К: [БФ "Творчий центр ТЦК"] - 2018. - 72 с.</w:t>
      </w:r>
    </w:p>
    <w:p w14:paraId="1683A928" w14:textId="77777777" w:rsidR="00D51428" w:rsidRPr="00DD15C9" w:rsidRDefault="00D51428" w:rsidP="00DD15C9">
      <w:pPr>
        <w:pStyle w:val="131"/>
        <w:widowControl w:val="0"/>
        <w:numPr>
          <w:ilvl w:val="0"/>
          <w:numId w:val="7"/>
        </w:numPr>
        <w:tabs>
          <w:tab w:val="num" w:pos="709"/>
        </w:tabs>
        <w:spacing w:before="0" w:after="0" w:line="360" w:lineRule="auto"/>
        <w:ind w:right="0"/>
        <w:rPr>
          <w:color w:val="000000"/>
          <w:sz w:val="28"/>
          <w:szCs w:val="28"/>
        </w:rPr>
      </w:pPr>
      <w:proofErr w:type="spellStart"/>
      <w:r w:rsidRPr="00DD15C9">
        <w:rPr>
          <w:color w:val="000000"/>
          <w:sz w:val="28"/>
          <w:szCs w:val="28"/>
        </w:rPr>
        <w:t>Информация</w:t>
      </w:r>
      <w:proofErr w:type="spellEnd"/>
      <w:r w:rsidRPr="00DD15C9">
        <w:rPr>
          <w:color w:val="000000"/>
          <w:sz w:val="28"/>
          <w:szCs w:val="28"/>
        </w:rPr>
        <w:t xml:space="preserve"> и </w:t>
      </w:r>
      <w:proofErr w:type="spellStart"/>
      <w:r w:rsidRPr="00DD15C9">
        <w:rPr>
          <w:color w:val="000000"/>
          <w:sz w:val="28"/>
          <w:szCs w:val="28"/>
        </w:rPr>
        <w:t>общественное</w:t>
      </w:r>
      <w:proofErr w:type="spellEnd"/>
      <w:r w:rsidRPr="00DD15C9">
        <w:rPr>
          <w:color w:val="000000"/>
          <w:sz w:val="28"/>
          <w:szCs w:val="28"/>
        </w:rPr>
        <w:t xml:space="preserve"> </w:t>
      </w:r>
      <w:proofErr w:type="spellStart"/>
      <w:r w:rsidRPr="00DD15C9">
        <w:rPr>
          <w:color w:val="000000"/>
          <w:sz w:val="28"/>
          <w:szCs w:val="28"/>
        </w:rPr>
        <w:t>мнение</w:t>
      </w:r>
      <w:proofErr w:type="spellEnd"/>
      <w:r w:rsidRPr="00DD15C9">
        <w:rPr>
          <w:color w:val="000000"/>
          <w:sz w:val="28"/>
          <w:szCs w:val="28"/>
        </w:rPr>
        <w:t xml:space="preserve"> : От </w:t>
      </w:r>
      <w:proofErr w:type="spellStart"/>
      <w:r w:rsidRPr="00DD15C9">
        <w:rPr>
          <w:color w:val="000000"/>
          <w:sz w:val="28"/>
          <w:szCs w:val="28"/>
        </w:rPr>
        <w:t>репортажа</w:t>
      </w:r>
      <w:proofErr w:type="spellEnd"/>
      <w:r w:rsidRPr="00DD15C9">
        <w:rPr>
          <w:color w:val="000000"/>
          <w:sz w:val="28"/>
          <w:szCs w:val="28"/>
        </w:rPr>
        <w:t xml:space="preserve"> в СМИ к </w:t>
      </w:r>
      <w:proofErr w:type="spellStart"/>
      <w:r w:rsidRPr="00DD15C9">
        <w:rPr>
          <w:color w:val="000000"/>
          <w:sz w:val="28"/>
          <w:szCs w:val="28"/>
        </w:rPr>
        <w:t>реальным</w:t>
      </w:r>
      <w:proofErr w:type="spellEnd"/>
      <w:r w:rsidRPr="00DD15C9">
        <w:rPr>
          <w:color w:val="000000"/>
          <w:sz w:val="28"/>
          <w:szCs w:val="28"/>
        </w:rPr>
        <w:t xml:space="preserve"> </w:t>
      </w:r>
      <w:proofErr w:type="spellStart"/>
      <w:r w:rsidRPr="00DD15C9">
        <w:rPr>
          <w:color w:val="000000"/>
          <w:sz w:val="28"/>
          <w:szCs w:val="28"/>
        </w:rPr>
        <w:t>переменам</w:t>
      </w:r>
      <w:proofErr w:type="spellEnd"/>
      <w:r w:rsidRPr="00DD15C9">
        <w:rPr>
          <w:color w:val="000000"/>
          <w:sz w:val="28"/>
          <w:szCs w:val="28"/>
        </w:rPr>
        <w:t xml:space="preserve"> [Текст] / </w:t>
      </w:r>
      <w:proofErr w:type="spellStart"/>
      <w:r w:rsidRPr="00DD15C9">
        <w:rPr>
          <w:color w:val="000000"/>
          <w:sz w:val="28"/>
          <w:szCs w:val="28"/>
        </w:rPr>
        <w:t>Под</w:t>
      </w:r>
      <w:proofErr w:type="spellEnd"/>
      <w:r w:rsidRPr="00DD15C9">
        <w:rPr>
          <w:color w:val="000000"/>
          <w:sz w:val="28"/>
          <w:szCs w:val="28"/>
        </w:rPr>
        <w:t xml:space="preserve"> ред. Римин </w:t>
      </w:r>
      <w:proofErr w:type="spellStart"/>
      <w:r w:rsidRPr="00DD15C9">
        <w:rPr>
          <w:color w:val="000000"/>
          <w:sz w:val="28"/>
          <w:szCs w:val="28"/>
        </w:rPr>
        <w:t>Ислам</w:t>
      </w:r>
      <w:proofErr w:type="spellEnd"/>
      <w:r w:rsidRPr="00DD15C9">
        <w:rPr>
          <w:color w:val="000000"/>
          <w:sz w:val="28"/>
          <w:szCs w:val="28"/>
        </w:rPr>
        <w:t xml:space="preserve"> ; [пер. с </w:t>
      </w:r>
      <w:proofErr w:type="spellStart"/>
      <w:r w:rsidRPr="00DD15C9">
        <w:rPr>
          <w:color w:val="000000"/>
          <w:sz w:val="28"/>
          <w:szCs w:val="28"/>
        </w:rPr>
        <w:t>англ</w:t>
      </w:r>
      <w:proofErr w:type="spellEnd"/>
      <w:r w:rsidRPr="00DD15C9">
        <w:rPr>
          <w:color w:val="000000"/>
          <w:sz w:val="28"/>
          <w:szCs w:val="28"/>
        </w:rPr>
        <w:t>. Т. </w:t>
      </w:r>
      <w:proofErr w:type="spellStart"/>
      <w:r w:rsidRPr="00DD15C9">
        <w:rPr>
          <w:color w:val="000000"/>
          <w:sz w:val="28"/>
          <w:szCs w:val="28"/>
        </w:rPr>
        <w:t>Гутман</w:t>
      </w:r>
      <w:proofErr w:type="spellEnd"/>
      <w:r w:rsidRPr="00DD15C9">
        <w:rPr>
          <w:color w:val="000000"/>
          <w:sz w:val="28"/>
          <w:szCs w:val="28"/>
        </w:rPr>
        <w:t xml:space="preserve">]. – М. : </w:t>
      </w:r>
      <w:proofErr w:type="spellStart"/>
      <w:r w:rsidRPr="00DD15C9">
        <w:rPr>
          <w:color w:val="000000"/>
          <w:sz w:val="28"/>
          <w:szCs w:val="28"/>
        </w:rPr>
        <w:t>Альпина</w:t>
      </w:r>
      <w:proofErr w:type="spellEnd"/>
      <w:r w:rsidRPr="00DD15C9">
        <w:rPr>
          <w:color w:val="000000"/>
          <w:sz w:val="28"/>
          <w:szCs w:val="28"/>
        </w:rPr>
        <w:t xml:space="preserve"> </w:t>
      </w:r>
      <w:proofErr w:type="spellStart"/>
      <w:r w:rsidRPr="00DD15C9">
        <w:rPr>
          <w:color w:val="000000"/>
          <w:sz w:val="28"/>
          <w:szCs w:val="28"/>
        </w:rPr>
        <w:t>Паблишер</w:t>
      </w:r>
      <w:proofErr w:type="spellEnd"/>
      <w:r w:rsidRPr="00DD15C9">
        <w:rPr>
          <w:color w:val="000000"/>
          <w:sz w:val="28"/>
          <w:szCs w:val="28"/>
        </w:rPr>
        <w:t>, 2015. – с.244.</w:t>
      </w:r>
    </w:p>
    <w:p w14:paraId="53FD2F22" w14:textId="77777777" w:rsidR="00D51428" w:rsidRPr="00193C9F" w:rsidRDefault="00D51428" w:rsidP="0066195C">
      <w:pPr>
        <w:widowControl w:val="0"/>
        <w:numPr>
          <w:ilvl w:val="0"/>
          <w:numId w:val="7"/>
        </w:numPr>
        <w:tabs>
          <w:tab w:val="left" w:pos="1134"/>
          <w:tab w:val="left" w:pos="1276"/>
        </w:tabs>
        <w:spacing w:line="360" w:lineRule="auto"/>
        <w:jc w:val="both"/>
        <w:rPr>
          <w:sz w:val="28"/>
          <w:szCs w:val="28"/>
        </w:rPr>
      </w:pPr>
      <w:proofErr w:type="spellStart"/>
      <w:r w:rsidRPr="00193C9F">
        <w:rPr>
          <w:sz w:val="28"/>
          <w:szCs w:val="28"/>
        </w:rPr>
        <w:t>Ібрагімова</w:t>
      </w:r>
      <w:proofErr w:type="spellEnd"/>
      <w:r w:rsidRPr="00193C9F">
        <w:rPr>
          <w:sz w:val="28"/>
          <w:szCs w:val="28"/>
        </w:rPr>
        <w:t xml:space="preserve"> І. М. Прозорість влади: основи забезпечення інформаційної взаємодії державних органів з громадськістю (презентаційні схеми) / І. М. </w:t>
      </w:r>
      <w:proofErr w:type="spellStart"/>
      <w:r w:rsidRPr="00193C9F">
        <w:rPr>
          <w:sz w:val="28"/>
          <w:szCs w:val="28"/>
        </w:rPr>
        <w:t>Ібрагімова</w:t>
      </w:r>
      <w:proofErr w:type="spellEnd"/>
      <w:r w:rsidRPr="00193C9F">
        <w:rPr>
          <w:sz w:val="28"/>
          <w:szCs w:val="28"/>
        </w:rPr>
        <w:t>. - К. : ПРООН, 2002. - 30 с.</w:t>
      </w:r>
    </w:p>
    <w:p w14:paraId="33060FC2" w14:textId="77777777" w:rsidR="00D51428" w:rsidRDefault="00D51428" w:rsidP="0066195C">
      <w:pPr>
        <w:widowControl w:val="0"/>
        <w:numPr>
          <w:ilvl w:val="0"/>
          <w:numId w:val="7"/>
        </w:numPr>
        <w:tabs>
          <w:tab w:val="left" w:pos="1134"/>
          <w:tab w:val="left" w:pos="1276"/>
        </w:tabs>
        <w:spacing w:line="360" w:lineRule="auto"/>
        <w:jc w:val="both"/>
        <w:rPr>
          <w:sz w:val="28"/>
          <w:szCs w:val="28"/>
        </w:rPr>
      </w:pPr>
      <w:proofErr w:type="spellStart"/>
      <w:r w:rsidRPr="00242CAB">
        <w:rPr>
          <w:sz w:val="28"/>
          <w:szCs w:val="28"/>
        </w:rPr>
        <w:t>Іжа</w:t>
      </w:r>
      <w:proofErr w:type="spellEnd"/>
      <w:r w:rsidRPr="00242CAB">
        <w:rPr>
          <w:sz w:val="28"/>
          <w:szCs w:val="28"/>
        </w:rPr>
        <w:t xml:space="preserve"> М, Радченко О. </w:t>
      </w:r>
      <w:r>
        <w:fldChar w:fldCharType="begin"/>
      </w:r>
      <w:r>
        <w:instrText>HYPERLINK "https://scholar.google.com.ua/scholar?oi=bibs&amp;cluster=5239034137749340993&amp;btnI=1&amp;hl=uk"</w:instrText>
      </w:r>
      <w:r>
        <w:fldChar w:fldCharType="separate"/>
      </w:r>
      <w:r w:rsidRPr="00242CAB">
        <w:rPr>
          <w:sz w:val="28"/>
          <w:szCs w:val="28"/>
        </w:rPr>
        <w:t>Громадський контроль в системі публічного управління як ефективний інструмент експертизи державно-управлінських рішень</w:t>
      </w:r>
      <w:r>
        <w:fldChar w:fldCharType="end"/>
      </w:r>
      <w:r w:rsidRPr="00242CAB">
        <w:rPr>
          <w:sz w:val="28"/>
          <w:szCs w:val="28"/>
        </w:rPr>
        <w:t xml:space="preserve">// Публічне управління: теорія та практика, К: 2012, Т.4.- </w:t>
      </w:r>
      <w:proofErr w:type="spellStart"/>
      <w:r w:rsidRPr="00242CAB">
        <w:rPr>
          <w:sz w:val="28"/>
          <w:szCs w:val="28"/>
        </w:rPr>
        <w:t>Вип</w:t>
      </w:r>
      <w:proofErr w:type="spellEnd"/>
      <w:r w:rsidRPr="00242CAB">
        <w:rPr>
          <w:sz w:val="28"/>
          <w:szCs w:val="28"/>
        </w:rPr>
        <w:t xml:space="preserve"> 12., - С</w:t>
      </w:r>
      <w:r>
        <w:rPr>
          <w:sz w:val="28"/>
          <w:szCs w:val="28"/>
        </w:rPr>
        <w:t>.</w:t>
      </w:r>
      <w:r w:rsidRPr="00242CAB">
        <w:rPr>
          <w:sz w:val="28"/>
          <w:szCs w:val="28"/>
        </w:rPr>
        <w:t>74-.79</w:t>
      </w:r>
    </w:p>
    <w:p w14:paraId="0A97483E" w14:textId="77777777" w:rsidR="00D51428" w:rsidRPr="003E24DE" w:rsidRDefault="00D51428" w:rsidP="00DD15C9">
      <w:pPr>
        <w:pStyle w:val="131"/>
        <w:widowControl w:val="0"/>
        <w:numPr>
          <w:ilvl w:val="0"/>
          <w:numId w:val="7"/>
        </w:numPr>
        <w:tabs>
          <w:tab w:val="num" w:pos="709"/>
        </w:tabs>
        <w:spacing w:before="0" w:after="0" w:line="360" w:lineRule="auto"/>
        <w:ind w:right="0"/>
        <w:rPr>
          <w:color w:val="000000"/>
          <w:sz w:val="28"/>
          <w:szCs w:val="28"/>
        </w:rPr>
      </w:pPr>
      <w:proofErr w:type="spellStart"/>
      <w:r w:rsidRPr="00DD15C9">
        <w:rPr>
          <w:color w:val="000000"/>
          <w:sz w:val="28"/>
          <w:szCs w:val="28"/>
        </w:rPr>
        <w:t>Ілляшук</w:t>
      </w:r>
      <w:proofErr w:type="spellEnd"/>
      <w:r w:rsidRPr="00DD15C9">
        <w:rPr>
          <w:color w:val="000000"/>
          <w:sz w:val="28"/>
          <w:szCs w:val="28"/>
        </w:rPr>
        <w:t xml:space="preserve"> О. Феномен влади, право і громадянське суспільство [Електрон</w:t>
      </w:r>
      <w:r w:rsidRPr="00DD15C9">
        <w:rPr>
          <w:color w:val="000000"/>
          <w:sz w:val="28"/>
          <w:szCs w:val="28"/>
        </w:rPr>
        <w:lastRenderedPageBreak/>
        <w:t xml:space="preserve">ний ресурс] / О. </w:t>
      </w:r>
      <w:proofErr w:type="spellStart"/>
      <w:r w:rsidRPr="00DD15C9">
        <w:rPr>
          <w:color w:val="000000"/>
          <w:sz w:val="28"/>
          <w:szCs w:val="28"/>
        </w:rPr>
        <w:t>Ілляшук</w:t>
      </w:r>
      <w:proofErr w:type="spellEnd"/>
      <w:r w:rsidRPr="00DD15C9">
        <w:rPr>
          <w:color w:val="000000"/>
          <w:sz w:val="28"/>
          <w:szCs w:val="28"/>
        </w:rPr>
        <w:t xml:space="preserve">. – Режим доступу: </w:t>
      </w:r>
      <w:hyperlink r:id="rId11" w:history="1">
        <w:r w:rsidRPr="00DD15C9">
          <w:rPr>
            <w:color w:val="000000"/>
            <w:sz w:val="28"/>
            <w:szCs w:val="28"/>
          </w:rPr>
          <w:t>http://www.rusnauka.com/7_NITSB_2012/Politologia/2_103683.doc.htm</w:t>
        </w:r>
      </w:hyperlink>
    </w:p>
    <w:p w14:paraId="68BB1FEE" w14:textId="77777777" w:rsidR="00D51428" w:rsidRPr="00D51428" w:rsidRDefault="00D51428" w:rsidP="00D51428">
      <w:pPr>
        <w:pStyle w:val="131"/>
        <w:widowControl w:val="0"/>
        <w:numPr>
          <w:ilvl w:val="0"/>
          <w:numId w:val="7"/>
        </w:numPr>
        <w:tabs>
          <w:tab w:val="num" w:pos="709"/>
        </w:tabs>
        <w:spacing w:before="0" w:after="0" w:line="360" w:lineRule="auto"/>
        <w:ind w:right="0"/>
        <w:rPr>
          <w:color w:val="000000"/>
          <w:sz w:val="28"/>
          <w:szCs w:val="28"/>
        </w:rPr>
      </w:pPr>
      <w:proofErr w:type="spellStart"/>
      <w:r w:rsidRPr="00D51428">
        <w:rPr>
          <w:color w:val="000000"/>
          <w:sz w:val="28"/>
          <w:szCs w:val="28"/>
        </w:rPr>
        <w:t>Калинич</w:t>
      </w:r>
      <w:proofErr w:type="spellEnd"/>
      <w:r w:rsidRPr="00D51428">
        <w:rPr>
          <w:color w:val="000000"/>
          <w:sz w:val="28"/>
          <w:szCs w:val="28"/>
        </w:rPr>
        <w:t xml:space="preserve"> І. Психологія ділового спілкування. - Ужгород: Мистецька лінія, 1999. - 112 с.</w:t>
      </w:r>
    </w:p>
    <w:p w14:paraId="6DC4CA25" w14:textId="77777777" w:rsidR="00D51428" w:rsidRPr="00455725" w:rsidRDefault="00D51428" w:rsidP="00DD15C9">
      <w:pPr>
        <w:pStyle w:val="131"/>
        <w:widowControl w:val="0"/>
        <w:numPr>
          <w:ilvl w:val="0"/>
          <w:numId w:val="7"/>
        </w:numPr>
        <w:tabs>
          <w:tab w:val="num" w:pos="709"/>
        </w:tabs>
        <w:spacing w:before="0" w:after="0" w:line="360" w:lineRule="auto"/>
        <w:ind w:right="0"/>
        <w:rPr>
          <w:color w:val="000000"/>
          <w:sz w:val="28"/>
          <w:szCs w:val="28"/>
        </w:rPr>
      </w:pPr>
      <w:proofErr w:type="spellStart"/>
      <w:r w:rsidRPr="00DD15C9">
        <w:rPr>
          <w:color w:val="000000"/>
          <w:sz w:val="28"/>
          <w:szCs w:val="28"/>
        </w:rPr>
        <w:t>Кин</w:t>
      </w:r>
      <w:proofErr w:type="spellEnd"/>
      <w:r w:rsidRPr="00DD15C9">
        <w:rPr>
          <w:color w:val="000000"/>
          <w:sz w:val="28"/>
          <w:szCs w:val="28"/>
        </w:rPr>
        <w:t xml:space="preserve"> </w:t>
      </w:r>
      <w:proofErr w:type="spellStart"/>
      <w:r w:rsidRPr="00DD15C9">
        <w:rPr>
          <w:color w:val="000000"/>
          <w:sz w:val="28"/>
          <w:szCs w:val="28"/>
        </w:rPr>
        <w:t>Дж</w:t>
      </w:r>
      <w:proofErr w:type="spellEnd"/>
      <w:r w:rsidRPr="00DD15C9">
        <w:rPr>
          <w:color w:val="000000"/>
          <w:sz w:val="28"/>
          <w:szCs w:val="28"/>
        </w:rPr>
        <w:t xml:space="preserve">. </w:t>
      </w:r>
      <w:proofErr w:type="spellStart"/>
      <w:r w:rsidRPr="00DD15C9">
        <w:rPr>
          <w:color w:val="000000"/>
          <w:sz w:val="28"/>
          <w:szCs w:val="28"/>
        </w:rPr>
        <w:t>Средства</w:t>
      </w:r>
      <w:proofErr w:type="spellEnd"/>
      <w:r w:rsidRPr="00DD15C9">
        <w:rPr>
          <w:color w:val="000000"/>
          <w:sz w:val="28"/>
          <w:szCs w:val="28"/>
        </w:rPr>
        <w:t xml:space="preserve"> </w:t>
      </w:r>
      <w:proofErr w:type="spellStart"/>
      <w:r w:rsidRPr="00DD15C9">
        <w:rPr>
          <w:color w:val="000000"/>
          <w:sz w:val="28"/>
          <w:szCs w:val="28"/>
        </w:rPr>
        <w:t>массовой</w:t>
      </w:r>
      <w:proofErr w:type="spellEnd"/>
      <w:r w:rsidRPr="00DD15C9">
        <w:rPr>
          <w:color w:val="000000"/>
          <w:sz w:val="28"/>
          <w:szCs w:val="28"/>
        </w:rPr>
        <w:t xml:space="preserve"> </w:t>
      </w:r>
      <w:proofErr w:type="spellStart"/>
      <w:r w:rsidRPr="00DD15C9">
        <w:rPr>
          <w:color w:val="000000"/>
          <w:sz w:val="28"/>
          <w:szCs w:val="28"/>
        </w:rPr>
        <w:t>информации</w:t>
      </w:r>
      <w:proofErr w:type="spellEnd"/>
      <w:r w:rsidRPr="00DD15C9">
        <w:rPr>
          <w:color w:val="000000"/>
          <w:sz w:val="28"/>
          <w:szCs w:val="28"/>
        </w:rPr>
        <w:t xml:space="preserve"> и </w:t>
      </w:r>
      <w:proofErr w:type="spellStart"/>
      <w:r w:rsidRPr="00DD15C9">
        <w:rPr>
          <w:color w:val="000000"/>
          <w:sz w:val="28"/>
          <w:szCs w:val="28"/>
        </w:rPr>
        <w:t>демократия</w:t>
      </w:r>
      <w:proofErr w:type="spellEnd"/>
      <w:r w:rsidRPr="00DD15C9">
        <w:rPr>
          <w:color w:val="000000"/>
          <w:sz w:val="28"/>
          <w:szCs w:val="28"/>
        </w:rPr>
        <w:t xml:space="preserve">. – М.: </w:t>
      </w:r>
      <w:proofErr w:type="spellStart"/>
      <w:r w:rsidRPr="00DD15C9">
        <w:rPr>
          <w:color w:val="000000"/>
          <w:sz w:val="28"/>
          <w:szCs w:val="28"/>
        </w:rPr>
        <w:t>Республика</w:t>
      </w:r>
      <w:proofErr w:type="spellEnd"/>
      <w:r w:rsidRPr="00DD15C9">
        <w:rPr>
          <w:color w:val="000000"/>
          <w:sz w:val="28"/>
          <w:szCs w:val="28"/>
        </w:rPr>
        <w:t>, 1994. – 370 с.</w:t>
      </w:r>
    </w:p>
    <w:p w14:paraId="318BE1BB" w14:textId="77777777" w:rsidR="00D51428" w:rsidRPr="00193C9F" w:rsidRDefault="00D51428" w:rsidP="0066195C">
      <w:pPr>
        <w:widowControl w:val="0"/>
        <w:numPr>
          <w:ilvl w:val="0"/>
          <w:numId w:val="7"/>
        </w:numPr>
        <w:tabs>
          <w:tab w:val="left" w:pos="1134"/>
          <w:tab w:val="left" w:pos="1276"/>
        </w:tabs>
        <w:spacing w:line="360" w:lineRule="auto"/>
        <w:jc w:val="both"/>
        <w:rPr>
          <w:sz w:val="28"/>
          <w:szCs w:val="28"/>
        </w:rPr>
      </w:pPr>
      <w:proofErr w:type="spellStart"/>
      <w:r w:rsidRPr="00193C9F">
        <w:rPr>
          <w:sz w:val="28"/>
          <w:szCs w:val="28"/>
        </w:rPr>
        <w:t>Клімушин</w:t>
      </w:r>
      <w:proofErr w:type="spellEnd"/>
      <w:r w:rsidRPr="00193C9F">
        <w:rPr>
          <w:sz w:val="28"/>
          <w:szCs w:val="28"/>
        </w:rPr>
        <w:t xml:space="preserve"> П. С. Електронне урядування в інформацій</w:t>
      </w:r>
      <w:r w:rsidRPr="00193C9F">
        <w:rPr>
          <w:sz w:val="28"/>
          <w:szCs w:val="28"/>
        </w:rPr>
        <w:softHyphen/>
        <w:t xml:space="preserve">ному суспільстві : монографія / П. С. </w:t>
      </w:r>
      <w:proofErr w:type="spellStart"/>
      <w:r w:rsidRPr="00193C9F">
        <w:rPr>
          <w:sz w:val="28"/>
          <w:szCs w:val="28"/>
        </w:rPr>
        <w:t>Клімушин</w:t>
      </w:r>
      <w:proofErr w:type="spellEnd"/>
      <w:r w:rsidRPr="00193C9F">
        <w:rPr>
          <w:sz w:val="28"/>
          <w:szCs w:val="28"/>
        </w:rPr>
        <w:t xml:space="preserve">, А. О. </w:t>
      </w:r>
      <w:proofErr w:type="spellStart"/>
      <w:r w:rsidRPr="00193C9F">
        <w:rPr>
          <w:sz w:val="28"/>
          <w:szCs w:val="28"/>
        </w:rPr>
        <w:t>Серенок</w:t>
      </w:r>
      <w:proofErr w:type="spellEnd"/>
      <w:r w:rsidRPr="00193C9F">
        <w:rPr>
          <w:sz w:val="28"/>
          <w:szCs w:val="28"/>
        </w:rPr>
        <w:t>. - Х. : Магістр, 2010. - 312 с.</w:t>
      </w:r>
    </w:p>
    <w:p w14:paraId="5E5F992D" w14:textId="77777777" w:rsidR="00D51428" w:rsidRPr="00193C9F" w:rsidRDefault="00D51428" w:rsidP="0066195C">
      <w:pPr>
        <w:pStyle w:val="131"/>
        <w:widowControl w:val="0"/>
        <w:numPr>
          <w:ilvl w:val="0"/>
          <w:numId w:val="7"/>
        </w:numPr>
        <w:spacing w:before="0" w:after="0" w:line="360" w:lineRule="auto"/>
        <w:ind w:right="0"/>
        <w:rPr>
          <w:sz w:val="28"/>
          <w:szCs w:val="28"/>
        </w:rPr>
      </w:pPr>
      <w:proofErr w:type="spellStart"/>
      <w:r w:rsidRPr="00193C9F">
        <w:rPr>
          <w:color w:val="000000"/>
          <w:sz w:val="28"/>
          <w:szCs w:val="28"/>
        </w:rPr>
        <w:t>К</w:t>
      </w:r>
      <w:r w:rsidRPr="00193C9F">
        <w:rPr>
          <w:sz w:val="28"/>
          <w:szCs w:val="28"/>
        </w:rPr>
        <w:t>озієвська</w:t>
      </w:r>
      <w:proofErr w:type="spellEnd"/>
      <w:r w:rsidRPr="00193C9F">
        <w:rPr>
          <w:sz w:val="28"/>
          <w:szCs w:val="28"/>
        </w:rPr>
        <w:t xml:space="preserve"> О.І. Особливості формування культури мовлення у професійній діяльності державних службовців : </w:t>
      </w:r>
      <w:proofErr w:type="spellStart"/>
      <w:r w:rsidRPr="00193C9F">
        <w:rPr>
          <w:color w:val="000000"/>
          <w:sz w:val="28"/>
          <w:szCs w:val="28"/>
        </w:rPr>
        <w:t>автореф</w:t>
      </w:r>
      <w:proofErr w:type="spellEnd"/>
      <w:r w:rsidRPr="00193C9F">
        <w:rPr>
          <w:color w:val="000000"/>
          <w:sz w:val="28"/>
          <w:szCs w:val="28"/>
        </w:rPr>
        <w:t xml:space="preserve">. </w:t>
      </w:r>
      <w:proofErr w:type="spellStart"/>
      <w:r w:rsidRPr="00193C9F">
        <w:rPr>
          <w:color w:val="000000"/>
          <w:sz w:val="28"/>
          <w:szCs w:val="28"/>
        </w:rPr>
        <w:t>дис</w:t>
      </w:r>
      <w:proofErr w:type="spellEnd"/>
      <w:r w:rsidRPr="00193C9F">
        <w:rPr>
          <w:color w:val="000000"/>
          <w:sz w:val="28"/>
          <w:szCs w:val="28"/>
        </w:rPr>
        <w:t xml:space="preserve">... </w:t>
      </w:r>
      <w:proofErr w:type="spellStart"/>
      <w:r w:rsidRPr="00193C9F">
        <w:rPr>
          <w:color w:val="000000"/>
          <w:sz w:val="28"/>
          <w:szCs w:val="28"/>
        </w:rPr>
        <w:t>канд</w:t>
      </w:r>
      <w:proofErr w:type="spellEnd"/>
      <w:r w:rsidRPr="00193C9F">
        <w:rPr>
          <w:color w:val="000000"/>
          <w:sz w:val="28"/>
          <w:szCs w:val="28"/>
        </w:rPr>
        <w:t xml:space="preserve">. наук з </w:t>
      </w:r>
      <w:proofErr w:type="spellStart"/>
      <w:r w:rsidRPr="00193C9F">
        <w:rPr>
          <w:color w:val="000000"/>
          <w:sz w:val="28"/>
          <w:szCs w:val="28"/>
        </w:rPr>
        <w:t>держ</w:t>
      </w:r>
      <w:proofErr w:type="spellEnd"/>
      <w:r w:rsidRPr="00193C9F">
        <w:rPr>
          <w:color w:val="000000"/>
          <w:sz w:val="28"/>
          <w:szCs w:val="28"/>
        </w:rPr>
        <w:t xml:space="preserve">. </w:t>
      </w:r>
      <w:proofErr w:type="spellStart"/>
      <w:r w:rsidRPr="00193C9F">
        <w:rPr>
          <w:color w:val="000000"/>
          <w:sz w:val="28"/>
          <w:szCs w:val="28"/>
        </w:rPr>
        <w:t>упр</w:t>
      </w:r>
      <w:proofErr w:type="spellEnd"/>
      <w:r w:rsidRPr="00193C9F">
        <w:rPr>
          <w:color w:val="000000"/>
          <w:sz w:val="28"/>
          <w:szCs w:val="28"/>
        </w:rPr>
        <w:t xml:space="preserve">.: 25.00.03 / Національна академія державного управління при Президентові України </w:t>
      </w:r>
      <w:r w:rsidRPr="00193C9F">
        <w:rPr>
          <w:sz w:val="28"/>
          <w:szCs w:val="28"/>
        </w:rPr>
        <w:t xml:space="preserve">/ О.І. </w:t>
      </w:r>
      <w:proofErr w:type="spellStart"/>
      <w:r w:rsidRPr="00193C9F">
        <w:rPr>
          <w:sz w:val="28"/>
          <w:szCs w:val="28"/>
        </w:rPr>
        <w:t>Козієвська</w:t>
      </w:r>
      <w:proofErr w:type="spellEnd"/>
      <w:r w:rsidRPr="00193C9F">
        <w:rPr>
          <w:sz w:val="28"/>
          <w:szCs w:val="28"/>
        </w:rPr>
        <w:t xml:space="preserve"> // </w:t>
      </w:r>
      <w:r w:rsidRPr="00193C9F">
        <w:rPr>
          <w:color w:val="000000"/>
          <w:sz w:val="28"/>
          <w:szCs w:val="28"/>
        </w:rPr>
        <w:t>–</w:t>
      </w:r>
      <w:r w:rsidRPr="00193C9F">
        <w:rPr>
          <w:sz w:val="28"/>
          <w:szCs w:val="28"/>
        </w:rPr>
        <w:t xml:space="preserve"> К., 2003. – 20 с. </w:t>
      </w:r>
    </w:p>
    <w:p w14:paraId="14842FD0" w14:textId="77777777" w:rsidR="00D51428" w:rsidRPr="00193C9F" w:rsidRDefault="00D51428" w:rsidP="0066195C">
      <w:pPr>
        <w:pStyle w:val="131"/>
        <w:widowControl w:val="0"/>
        <w:numPr>
          <w:ilvl w:val="0"/>
          <w:numId w:val="7"/>
        </w:numPr>
        <w:spacing w:before="0" w:after="0" w:line="360" w:lineRule="auto"/>
        <w:ind w:right="0"/>
        <w:rPr>
          <w:color w:val="000000"/>
          <w:sz w:val="28"/>
          <w:szCs w:val="28"/>
        </w:rPr>
      </w:pPr>
      <w:r w:rsidRPr="00193C9F">
        <w:rPr>
          <w:color w:val="000000"/>
          <w:sz w:val="28"/>
          <w:szCs w:val="28"/>
        </w:rPr>
        <w:t xml:space="preserve">Колосок С.В. Зв’язки з громадськістю у формуванні іміджу органів державного управління: </w:t>
      </w:r>
      <w:proofErr w:type="spellStart"/>
      <w:r w:rsidRPr="00193C9F">
        <w:rPr>
          <w:color w:val="000000"/>
          <w:sz w:val="28"/>
          <w:szCs w:val="28"/>
        </w:rPr>
        <w:t>автореф</w:t>
      </w:r>
      <w:proofErr w:type="spellEnd"/>
      <w:r w:rsidRPr="00193C9F">
        <w:rPr>
          <w:color w:val="000000"/>
          <w:sz w:val="28"/>
          <w:szCs w:val="28"/>
        </w:rPr>
        <w:t xml:space="preserve">. </w:t>
      </w:r>
      <w:proofErr w:type="spellStart"/>
      <w:r w:rsidRPr="00193C9F">
        <w:rPr>
          <w:color w:val="000000"/>
          <w:sz w:val="28"/>
          <w:szCs w:val="28"/>
        </w:rPr>
        <w:t>дис</w:t>
      </w:r>
      <w:proofErr w:type="spellEnd"/>
      <w:r w:rsidRPr="00193C9F">
        <w:rPr>
          <w:color w:val="000000"/>
          <w:sz w:val="28"/>
          <w:szCs w:val="28"/>
        </w:rPr>
        <w:t xml:space="preserve">... </w:t>
      </w:r>
      <w:proofErr w:type="spellStart"/>
      <w:r w:rsidRPr="00193C9F">
        <w:rPr>
          <w:color w:val="000000"/>
          <w:sz w:val="28"/>
          <w:szCs w:val="28"/>
        </w:rPr>
        <w:t>канд</w:t>
      </w:r>
      <w:proofErr w:type="spellEnd"/>
      <w:r w:rsidRPr="00193C9F">
        <w:rPr>
          <w:color w:val="000000"/>
          <w:sz w:val="28"/>
          <w:szCs w:val="28"/>
        </w:rPr>
        <w:t xml:space="preserve">. наук з </w:t>
      </w:r>
      <w:proofErr w:type="spellStart"/>
      <w:r w:rsidRPr="00193C9F">
        <w:rPr>
          <w:color w:val="000000"/>
          <w:sz w:val="28"/>
          <w:szCs w:val="28"/>
        </w:rPr>
        <w:t>держ</w:t>
      </w:r>
      <w:proofErr w:type="spellEnd"/>
      <w:r w:rsidRPr="00193C9F">
        <w:rPr>
          <w:color w:val="000000"/>
          <w:sz w:val="28"/>
          <w:szCs w:val="28"/>
        </w:rPr>
        <w:t xml:space="preserve">. </w:t>
      </w:r>
      <w:proofErr w:type="spellStart"/>
      <w:r w:rsidRPr="00193C9F">
        <w:rPr>
          <w:color w:val="000000"/>
          <w:sz w:val="28"/>
          <w:szCs w:val="28"/>
        </w:rPr>
        <w:t>упр</w:t>
      </w:r>
      <w:proofErr w:type="spellEnd"/>
      <w:r w:rsidRPr="00193C9F">
        <w:rPr>
          <w:color w:val="000000"/>
          <w:sz w:val="28"/>
          <w:szCs w:val="28"/>
        </w:rPr>
        <w:t>.: 25.00.01 / Національна академія державного управління при Президентові України /  С.В. Колосок // – К., 2003. – 20 с.</w:t>
      </w:r>
    </w:p>
    <w:p w14:paraId="2E2AF796" w14:textId="77777777" w:rsidR="00D51428" w:rsidRPr="00DD15C9" w:rsidRDefault="00D51428" w:rsidP="00DD15C9">
      <w:pPr>
        <w:pStyle w:val="131"/>
        <w:widowControl w:val="0"/>
        <w:numPr>
          <w:ilvl w:val="0"/>
          <w:numId w:val="7"/>
        </w:numPr>
        <w:tabs>
          <w:tab w:val="num" w:pos="709"/>
        </w:tabs>
        <w:spacing w:before="0" w:after="0" w:line="360" w:lineRule="auto"/>
        <w:ind w:right="0"/>
        <w:rPr>
          <w:color w:val="000000"/>
          <w:sz w:val="28"/>
          <w:szCs w:val="28"/>
        </w:rPr>
      </w:pPr>
      <w:r w:rsidRPr="00DD15C9">
        <w:rPr>
          <w:color w:val="000000"/>
          <w:sz w:val="28"/>
          <w:szCs w:val="28"/>
        </w:rPr>
        <w:t xml:space="preserve">Комунікації в публічному управлінні: аспекти організаційної культури та ділового спілкування : </w:t>
      </w:r>
      <w:proofErr w:type="spellStart"/>
      <w:r w:rsidRPr="00DD15C9">
        <w:rPr>
          <w:color w:val="000000"/>
          <w:sz w:val="28"/>
          <w:szCs w:val="28"/>
        </w:rPr>
        <w:t>навч</w:t>
      </w:r>
      <w:proofErr w:type="spellEnd"/>
      <w:r w:rsidRPr="00DD15C9">
        <w:rPr>
          <w:color w:val="000000"/>
          <w:sz w:val="28"/>
          <w:szCs w:val="28"/>
        </w:rPr>
        <w:t xml:space="preserve">. </w:t>
      </w:r>
      <w:proofErr w:type="spellStart"/>
      <w:r w:rsidRPr="00DD15C9">
        <w:rPr>
          <w:color w:val="000000"/>
          <w:sz w:val="28"/>
          <w:szCs w:val="28"/>
        </w:rPr>
        <w:t>посіб</w:t>
      </w:r>
      <w:proofErr w:type="spellEnd"/>
      <w:r w:rsidRPr="00DD15C9">
        <w:rPr>
          <w:color w:val="000000"/>
          <w:sz w:val="28"/>
          <w:szCs w:val="28"/>
        </w:rPr>
        <w:t>. / уклад.: Гошовська В. А. та ін. — Київ : К.І.С., 2016. — 130 с.</w:t>
      </w:r>
    </w:p>
    <w:p w14:paraId="4168F1BC" w14:textId="77777777" w:rsidR="00D51428" w:rsidRPr="00193C9F" w:rsidRDefault="00D51428" w:rsidP="0066195C">
      <w:pPr>
        <w:widowControl w:val="0"/>
        <w:numPr>
          <w:ilvl w:val="0"/>
          <w:numId w:val="7"/>
        </w:numPr>
        <w:tabs>
          <w:tab w:val="left" w:pos="1134"/>
        </w:tabs>
        <w:spacing w:line="360" w:lineRule="auto"/>
        <w:jc w:val="both"/>
        <w:rPr>
          <w:sz w:val="28"/>
          <w:szCs w:val="28"/>
        </w:rPr>
      </w:pPr>
      <w:r w:rsidRPr="00193C9F">
        <w:rPr>
          <w:sz w:val="28"/>
          <w:szCs w:val="28"/>
        </w:rPr>
        <w:t>Конституція України від 28.06.1996 р. № 254к/96-ВР [Електронний ресурс]. – Режим доступу : http://zakon3.rada.gov.ua/laws/show/254к/96-вр.</w:t>
      </w:r>
      <w:r w:rsidRPr="00193C9F">
        <w:t xml:space="preserve"> </w:t>
      </w:r>
    </w:p>
    <w:p w14:paraId="720E94A2" w14:textId="77777777" w:rsidR="00D51428" w:rsidRPr="00193C9F" w:rsidRDefault="00D51428" w:rsidP="0066195C">
      <w:pPr>
        <w:widowControl w:val="0"/>
        <w:numPr>
          <w:ilvl w:val="0"/>
          <w:numId w:val="7"/>
        </w:numPr>
        <w:tabs>
          <w:tab w:val="left" w:pos="1134"/>
          <w:tab w:val="left" w:pos="1276"/>
        </w:tabs>
        <w:spacing w:line="360" w:lineRule="auto"/>
        <w:jc w:val="both"/>
        <w:rPr>
          <w:sz w:val="28"/>
          <w:szCs w:val="28"/>
        </w:rPr>
      </w:pPr>
      <w:r w:rsidRPr="00193C9F">
        <w:rPr>
          <w:sz w:val="28"/>
          <w:szCs w:val="28"/>
        </w:rPr>
        <w:t>Крупник А. С. Громадський контроль: сутність та механіз</w:t>
      </w:r>
      <w:r w:rsidRPr="00193C9F">
        <w:rPr>
          <w:sz w:val="28"/>
          <w:szCs w:val="28"/>
        </w:rPr>
        <w:softHyphen/>
        <w:t xml:space="preserve">ми здійснення / А. С. Крупник // Теоретичні та прикладні питання державотворення. - 2007. - </w:t>
      </w:r>
      <w:proofErr w:type="spellStart"/>
      <w:r w:rsidRPr="00193C9F">
        <w:rPr>
          <w:sz w:val="28"/>
          <w:szCs w:val="28"/>
        </w:rPr>
        <w:t>Вип</w:t>
      </w:r>
      <w:proofErr w:type="spellEnd"/>
      <w:r w:rsidRPr="00193C9F">
        <w:rPr>
          <w:sz w:val="28"/>
          <w:szCs w:val="28"/>
        </w:rPr>
        <w:t xml:space="preserve">. 1. - Режим доступу : </w:t>
      </w:r>
      <w:r w:rsidRPr="00193C9F">
        <w:rPr>
          <w:sz w:val="28"/>
          <w:szCs w:val="28"/>
          <w:lang w:val="en-US"/>
        </w:rPr>
        <w:t>http</w:t>
      </w:r>
      <w:r w:rsidRPr="00193C9F">
        <w:rPr>
          <w:sz w:val="28"/>
          <w:szCs w:val="28"/>
        </w:rPr>
        <w:t xml:space="preserve">:// </w:t>
      </w:r>
      <w:hyperlink r:id="rId12" w:history="1">
        <w:r w:rsidRPr="00193C9F">
          <w:rPr>
            <w:sz w:val="28"/>
            <w:szCs w:val="28"/>
            <w:lang w:val="en-US"/>
          </w:rPr>
          <w:t>www</w:t>
        </w:r>
        <w:r w:rsidRPr="00193C9F">
          <w:rPr>
            <w:sz w:val="28"/>
            <w:szCs w:val="28"/>
          </w:rPr>
          <w:t>.</w:t>
        </w:r>
        <w:proofErr w:type="spellStart"/>
        <w:r w:rsidRPr="00193C9F">
          <w:rPr>
            <w:sz w:val="28"/>
            <w:szCs w:val="28"/>
            <w:lang w:val="en-US"/>
          </w:rPr>
          <w:t>nbuv</w:t>
        </w:r>
        <w:proofErr w:type="spellEnd"/>
        <w:r w:rsidRPr="00193C9F">
          <w:rPr>
            <w:sz w:val="28"/>
            <w:szCs w:val="28"/>
          </w:rPr>
          <w:t>.</w:t>
        </w:r>
        <w:r w:rsidRPr="00193C9F">
          <w:rPr>
            <w:sz w:val="28"/>
            <w:szCs w:val="28"/>
            <w:lang w:val="en-US"/>
          </w:rPr>
          <w:t>gov</w:t>
        </w:r>
        <w:r w:rsidRPr="00193C9F">
          <w:rPr>
            <w:sz w:val="28"/>
            <w:szCs w:val="28"/>
          </w:rPr>
          <w:t>.</w:t>
        </w:r>
        <w:proofErr w:type="spellStart"/>
        <w:r w:rsidRPr="00193C9F">
          <w:rPr>
            <w:sz w:val="28"/>
            <w:szCs w:val="28"/>
            <w:lang w:val="en-US"/>
          </w:rPr>
          <w:t>ua</w:t>
        </w:r>
        <w:proofErr w:type="spellEnd"/>
        <w:r w:rsidRPr="00193C9F">
          <w:rPr>
            <w:sz w:val="28"/>
            <w:szCs w:val="28"/>
          </w:rPr>
          <w:t>/</w:t>
        </w:r>
        <w:r w:rsidRPr="00193C9F">
          <w:rPr>
            <w:sz w:val="28"/>
            <w:szCs w:val="28"/>
            <w:lang w:val="en-US"/>
          </w:rPr>
          <w:t>e</w:t>
        </w:r>
        <w:r w:rsidRPr="00193C9F">
          <w:rPr>
            <w:sz w:val="28"/>
            <w:szCs w:val="28"/>
          </w:rPr>
          <w:t>-</w:t>
        </w:r>
        <w:r w:rsidRPr="00193C9F">
          <w:rPr>
            <w:sz w:val="28"/>
            <w:szCs w:val="28"/>
            <w:lang w:val="en-US"/>
          </w:rPr>
          <w:t>journals</w:t>
        </w:r>
        <w:r w:rsidRPr="00193C9F">
          <w:rPr>
            <w:sz w:val="28"/>
            <w:szCs w:val="28"/>
          </w:rPr>
          <w:t>/</w:t>
        </w:r>
        <w:proofErr w:type="spellStart"/>
        <w:r w:rsidRPr="00193C9F">
          <w:rPr>
            <w:sz w:val="28"/>
            <w:szCs w:val="28"/>
            <w:lang w:val="en-US"/>
          </w:rPr>
          <w:t>tppd</w:t>
        </w:r>
        <w:proofErr w:type="spellEnd"/>
        <w:r w:rsidRPr="00193C9F">
          <w:rPr>
            <w:sz w:val="28"/>
            <w:szCs w:val="28"/>
          </w:rPr>
          <w:t>/2007-1/07</w:t>
        </w:r>
        <w:proofErr w:type="spellStart"/>
        <w:r w:rsidRPr="00193C9F">
          <w:rPr>
            <w:sz w:val="28"/>
            <w:szCs w:val="28"/>
            <w:lang w:val="en-US"/>
          </w:rPr>
          <w:t>kassmz</w:t>
        </w:r>
        <w:proofErr w:type="spellEnd"/>
        <w:r w:rsidRPr="00193C9F">
          <w:rPr>
            <w:sz w:val="28"/>
            <w:szCs w:val="28"/>
          </w:rPr>
          <w:t>.</w:t>
        </w:r>
        <w:proofErr w:type="spellStart"/>
        <w:r w:rsidRPr="00193C9F">
          <w:rPr>
            <w:sz w:val="28"/>
            <w:szCs w:val="28"/>
            <w:lang w:val="en-US"/>
          </w:rPr>
          <w:t>htm</w:t>
        </w:r>
        <w:proofErr w:type="spellEnd"/>
        <w:r w:rsidRPr="00193C9F">
          <w:rPr>
            <w:sz w:val="28"/>
            <w:szCs w:val="28"/>
          </w:rPr>
          <w:t>/</w:t>
        </w:r>
        <w:proofErr w:type="spellStart"/>
        <w:r w:rsidRPr="00193C9F">
          <w:rPr>
            <w:sz w:val="28"/>
            <w:szCs w:val="28"/>
            <w:lang w:val="en-US"/>
          </w:rPr>
          <w:t>odyframe</w:t>
        </w:r>
        <w:proofErr w:type="spellEnd"/>
        <w:r w:rsidRPr="00193C9F">
          <w:rPr>
            <w:sz w:val="28"/>
            <w:szCs w:val="28"/>
          </w:rPr>
          <w:t>.</w:t>
        </w:r>
        <w:proofErr w:type="spellStart"/>
        <w:r w:rsidRPr="00193C9F">
          <w:rPr>
            <w:sz w:val="28"/>
            <w:szCs w:val="28"/>
            <w:lang w:val="en-US"/>
          </w:rPr>
          <w:t>htm</w:t>
        </w:r>
        <w:proofErr w:type="spellEnd"/>
      </w:hyperlink>
    </w:p>
    <w:p w14:paraId="3468F4CD" w14:textId="77777777" w:rsidR="00D51428" w:rsidRPr="00193C9F" w:rsidRDefault="00D51428" w:rsidP="0066195C">
      <w:pPr>
        <w:widowControl w:val="0"/>
        <w:numPr>
          <w:ilvl w:val="0"/>
          <w:numId w:val="7"/>
        </w:numPr>
        <w:tabs>
          <w:tab w:val="left" w:pos="1134"/>
          <w:tab w:val="left" w:pos="1276"/>
        </w:tabs>
        <w:spacing w:line="360" w:lineRule="auto"/>
        <w:jc w:val="both"/>
        <w:rPr>
          <w:sz w:val="28"/>
          <w:szCs w:val="28"/>
        </w:rPr>
      </w:pPr>
      <w:r w:rsidRPr="00193C9F">
        <w:rPr>
          <w:sz w:val="28"/>
          <w:szCs w:val="28"/>
        </w:rPr>
        <w:t xml:space="preserve">Крупник А. С. Зарубіжний досвід громадського контролю: </w:t>
      </w:r>
      <w:proofErr w:type="spellStart"/>
      <w:r w:rsidRPr="00193C9F">
        <w:rPr>
          <w:sz w:val="28"/>
          <w:szCs w:val="28"/>
        </w:rPr>
        <w:t>уроки</w:t>
      </w:r>
      <w:proofErr w:type="spellEnd"/>
      <w:r w:rsidRPr="00193C9F">
        <w:rPr>
          <w:sz w:val="28"/>
          <w:szCs w:val="28"/>
        </w:rPr>
        <w:t xml:space="preserve"> для України / А. С. Крупник // Ефективність державного управління : </w:t>
      </w:r>
      <w:proofErr w:type="spellStart"/>
      <w:r w:rsidRPr="00193C9F">
        <w:rPr>
          <w:sz w:val="28"/>
          <w:szCs w:val="28"/>
        </w:rPr>
        <w:t>зб</w:t>
      </w:r>
      <w:proofErr w:type="spellEnd"/>
      <w:r w:rsidRPr="00193C9F">
        <w:rPr>
          <w:sz w:val="28"/>
          <w:szCs w:val="28"/>
        </w:rPr>
        <w:t xml:space="preserve">. наук. пр. - Львів : ЛРІДУ НАДУ, 2007. - </w:t>
      </w:r>
      <w:proofErr w:type="spellStart"/>
      <w:r w:rsidRPr="00193C9F">
        <w:rPr>
          <w:sz w:val="28"/>
          <w:szCs w:val="28"/>
        </w:rPr>
        <w:t>Вип</w:t>
      </w:r>
      <w:proofErr w:type="spellEnd"/>
      <w:r w:rsidRPr="00193C9F">
        <w:rPr>
          <w:sz w:val="28"/>
          <w:szCs w:val="28"/>
        </w:rPr>
        <w:t>. 14. -</w:t>
      </w:r>
      <w:bookmarkStart w:id="2" w:name="bookmark58"/>
      <w:r w:rsidRPr="00193C9F">
        <w:rPr>
          <w:sz w:val="28"/>
          <w:szCs w:val="28"/>
        </w:rPr>
        <w:t>146-154.</w:t>
      </w:r>
      <w:bookmarkEnd w:id="2"/>
    </w:p>
    <w:p w14:paraId="39843051" w14:textId="77777777" w:rsidR="00D51428" w:rsidRPr="00193C9F" w:rsidRDefault="00D51428" w:rsidP="0066195C">
      <w:pPr>
        <w:widowControl w:val="0"/>
        <w:numPr>
          <w:ilvl w:val="0"/>
          <w:numId w:val="7"/>
        </w:numPr>
        <w:tabs>
          <w:tab w:val="left" w:pos="1134"/>
          <w:tab w:val="left" w:pos="1276"/>
        </w:tabs>
        <w:spacing w:line="360" w:lineRule="auto"/>
        <w:jc w:val="both"/>
        <w:rPr>
          <w:sz w:val="28"/>
          <w:szCs w:val="28"/>
        </w:rPr>
      </w:pPr>
      <w:r w:rsidRPr="00193C9F">
        <w:rPr>
          <w:sz w:val="28"/>
          <w:szCs w:val="28"/>
        </w:rPr>
        <w:t>Крутій О. Діалогічне підґрунтя громадянського суспіль</w:t>
      </w:r>
      <w:r w:rsidRPr="00193C9F">
        <w:rPr>
          <w:sz w:val="28"/>
          <w:szCs w:val="28"/>
        </w:rPr>
        <w:softHyphen/>
        <w:t xml:space="preserve">ства як умова ефективного місцевого самоврядування / О. Крутій // Політико -управлінський </w:t>
      </w:r>
      <w:r w:rsidRPr="00193C9F">
        <w:rPr>
          <w:sz w:val="28"/>
          <w:szCs w:val="28"/>
        </w:rPr>
        <w:lastRenderedPageBreak/>
        <w:t>потенціал органів місцевого самоуправ</w:t>
      </w:r>
      <w:r w:rsidRPr="00193C9F">
        <w:rPr>
          <w:sz w:val="28"/>
          <w:szCs w:val="28"/>
        </w:rPr>
        <w:softHyphen/>
        <w:t xml:space="preserve">ління міста : </w:t>
      </w:r>
      <w:proofErr w:type="spellStart"/>
      <w:r w:rsidRPr="00193C9F">
        <w:rPr>
          <w:sz w:val="28"/>
          <w:szCs w:val="28"/>
        </w:rPr>
        <w:t>моногр</w:t>
      </w:r>
      <w:proofErr w:type="spellEnd"/>
      <w:r w:rsidRPr="00193C9F">
        <w:rPr>
          <w:sz w:val="28"/>
          <w:szCs w:val="28"/>
        </w:rPr>
        <w:t xml:space="preserve">. / за </w:t>
      </w:r>
      <w:proofErr w:type="spellStart"/>
      <w:r w:rsidRPr="00193C9F">
        <w:rPr>
          <w:sz w:val="28"/>
          <w:szCs w:val="28"/>
        </w:rPr>
        <w:t>заг</w:t>
      </w:r>
      <w:proofErr w:type="spellEnd"/>
      <w:r w:rsidRPr="00193C9F">
        <w:rPr>
          <w:sz w:val="28"/>
          <w:szCs w:val="28"/>
        </w:rPr>
        <w:t>. ред. В. В. Лісничого. - Х. : Магістр, 2007.- С. 93-114.</w:t>
      </w:r>
    </w:p>
    <w:p w14:paraId="1F3E7715" w14:textId="77777777" w:rsidR="00D51428" w:rsidRPr="00BB0AF0" w:rsidRDefault="00D51428" w:rsidP="0066195C">
      <w:pPr>
        <w:pStyle w:val="131"/>
        <w:widowControl w:val="0"/>
        <w:numPr>
          <w:ilvl w:val="0"/>
          <w:numId w:val="7"/>
        </w:numPr>
        <w:spacing w:before="0" w:after="0" w:line="360" w:lineRule="auto"/>
        <w:ind w:right="0"/>
        <w:rPr>
          <w:sz w:val="28"/>
          <w:szCs w:val="28"/>
        </w:rPr>
      </w:pPr>
      <w:proofErr w:type="spellStart"/>
      <w:r w:rsidRPr="00BB0AF0">
        <w:rPr>
          <w:sz w:val="28"/>
          <w:szCs w:val="28"/>
        </w:rPr>
        <w:t>Ледяев</w:t>
      </w:r>
      <w:proofErr w:type="spellEnd"/>
      <w:r w:rsidRPr="00BB0AF0">
        <w:rPr>
          <w:sz w:val="28"/>
          <w:szCs w:val="28"/>
        </w:rPr>
        <w:t xml:space="preserve"> В. Г. </w:t>
      </w:r>
      <w:proofErr w:type="spellStart"/>
      <w:r w:rsidRPr="00BB0AF0">
        <w:rPr>
          <w:sz w:val="28"/>
          <w:szCs w:val="28"/>
        </w:rPr>
        <w:t>Государство</w:t>
      </w:r>
      <w:proofErr w:type="spellEnd"/>
      <w:r w:rsidRPr="00BB0AF0">
        <w:rPr>
          <w:sz w:val="28"/>
          <w:szCs w:val="28"/>
        </w:rPr>
        <w:t xml:space="preserve"> VS </w:t>
      </w:r>
      <w:proofErr w:type="spellStart"/>
      <w:r w:rsidRPr="00BB0AF0">
        <w:rPr>
          <w:sz w:val="28"/>
          <w:szCs w:val="28"/>
        </w:rPr>
        <w:t>гражданское</w:t>
      </w:r>
      <w:proofErr w:type="spellEnd"/>
      <w:r w:rsidRPr="00BB0AF0">
        <w:rPr>
          <w:sz w:val="28"/>
          <w:szCs w:val="28"/>
        </w:rPr>
        <w:t xml:space="preserve"> </w:t>
      </w:r>
      <w:proofErr w:type="spellStart"/>
      <w:r w:rsidRPr="00BB0AF0">
        <w:rPr>
          <w:sz w:val="28"/>
          <w:szCs w:val="28"/>
        </w:rPr>
        <w:t>общество</w:t>
      </w:r>
      <w:proofErr w:type="spellEnd"/>
      <w:r w:rsidRPr="00BB0AF0">
        <w:rPr>
          <w:sz w:val="28"/>
          <w:szCs w:val="28"/>
        </w:rPr>
        <w:t xml:space="preserve">: </w:t>
      </w:r>
      <w:proofErr w:type="spellStart"/>
      <w:r w:rsidRPr="00BB0AF0">
        <w:rPr>
          <w:sz w:val="28"/>
          <w:szCs w:val="28"/>
        </w:rPr>
        <w:t>скрытые</w:t>
      </w:r>
      <w:proofErr w:type="spellEnd"/>
      <w:r w:rsidRPr="00BB0AF0">
        <w:rPr>
          <w:sz w:val="28"/>
          <w:szCs w:val="28"/>
        </w:rPr>
        <w:t xml:space="preserve"> практики </w:t>
      </w:r>
      <w:proofErr w:type="spellStart"/>
      <w:r w:rsidRPr="00BB0AF0">
        <w:rPr>
          <w:sz w:val="28"/>
          <w:szCs w:val="28"/>
        </w:rPr>
        <w:t>власти</w:t>
      </w:r>
      <w:proofErr w:type="spellEnd"/>
      <w:r w:rsidRPr="00BB0AF0">
        <w:rPr>
          <w:sz w:val="28"/>
          <w:szCs w:val="28"/>
        </w:rPr>
        <w:t xml:space="preserve"> и </w:t>
      </w:r>
      <w:proofErr w:type="spellStart"/>
      <w:r w:rsidRPr="00BB0AF0">
        <w:rPr>
          <w:sz w:val="28"/>
          <w:szCs w:val="28"/>
        </w:rPr>
        <w:t>сопротивления</w:t>
      </w:r>
      <w:proofErr w:type="spellEnd"/>
      <w:r w:rsidRPr="00BB0AF0">
        <w:rPr>
          <w:sz w:val="28"/>
          <w:szCs w:val="28"/>
        </w:rPr>
        <w:t xml:space="preserve"> / В. Г. </w:t>
      </w:r>
      <w:proofErr w:type="spellStart"/>
      <w:r w:rsidRPr="00BB0AF0">
        <w:rPr>
          <w:sz w:val="28"/>
          <w:szCs w:val="28"/>
        </w:rPr>
        <w:t>Ледяев</w:t>
      </w:r>
      <w:proofErr w:type="spellEnd"/>
      <w:r w:rsidRPr="00BB0AF0">
        <w:rPr>
          <w:sz w:val="28"/>
          <w:szCs w:val="28"/>
        </w:rPr>
        <w:t xml:space="preserve"> // В </w:t>
      </w:r>
      <w:proofErr w:type="spellStart"/>
      <w:r w:rsidRPr="00BB0AF0">
        <w:rPr>
          <w:sz w:val="28"/>
          <w:szCs w:val="28"/>
        </w:rPr>
        <w:t>поисках</w:t>
      </w:r>
      <w:proofErr w:type="spellEnd"/>
      <w:r w:rsidRPr="00BB0AF0">
        <w:rPr>
          <w:sz w:val="28"/>
          <w:szCs w:val="28"/>
        </w:rPr>
        <w:t xml:space="preserve"> </w:t>
      </w:r>
      <w:proofErr w:type="spellStart"/>
      <w:r w:rsidRPr="00BB0AF0">
        <w:rPr>
          <w:sz w:val="28"/>
          <w:szCs w:val="28"/>
        </w:rPr>
        <w:t>гражданского</w:t>
      </w:r>
      <w:proofErr w:type="spellEnd"/>
      <w:r w:rsidRPr="00BB0AF0">
        <w:rPr>
          <w:sz w:val="28"/>
          <w:szCs w:val="28"/>
        </w:rPr>
        <w:t xml:space="preserve"> </w:t>
      </w:r>
      <w:proofErr w:type="spellStart"/>
      <w:r w:rsidRPr="00BB0AF0">
        <w:rPr>
          <w:sz w:val="28"/>
          <w:szCs w:val="28"/>
        </w:rPr>
        <w:t>общества</w:t>
      </w:r>
      <w:proofErr w:type="spellEnd"/>
      <w:r w:rsidRPr="00BB0AF0">
        <w:rPr>
          <w:sz w:val="28"/>
          <w:szCs w:val="28"/>
        </w:rPr>
        <w:t xml:space="preserve"> ; </w:t>
      </w:r>
      <w:proofErr w:type="spellStart"/>
      <w:r w:rsidRPr="00BB0AF0">
        <w:rPr>
          <w:sz w:val="28"/>
          <w:szCs w:val="28"/>
        </w:rPr>
        <w:t>НовГУ</w:t>
      </w:r>
      <w:proofErr w:type="spellEnd"/>
      <w:r w:rsidRPr="00BB0AF0">
        <w:rPr>
          <w:sz w:val="28"/>
          <w:szCs w:val="28"/>
        </w:rPr>
        <w:t xml:space="preserve"> </w:t>
      </w:r>
      <w:proofErr w:type="spellStart"/>
      <w:r w:rsidRPr="00BB0AF0">
        <w:rPr>
          <w:sz w:val="28"/>
          <w:szCs w:val="28"/>
        </w:rPr>
        <w:t>имени</w:t>
      </w:r>
      <w:proofErr w:type="spellEnd"/>
      <w:r w:rsidRPr="00BB0AF0">
        <w:rPr>
          <w:sz w:val="28"/>
          <w:szCs w:val="28"/>
        </w:rPr>
        <w:t xml:space="preserve"> Ярослава Мудрого. – Великий Новгород, 2008. – С. 259.</w:t>
      </w:r>
    </w:p>
    <w:p w14:paraId="3A6B2A6F" w14:textId="77777777" w:rsidR="00D51428" w:rsidRPr="00193C9F" w:rsidRDefault="00D51428" w:rsidP="0066195C">
      <w:pPr>
        <w:pStyle w:val="131"/>
        <w:widowControl w:val="0"/>
        <w:numPr>
          <w:ilvl w:val="0"/>
          <w:numId w:val="7"/>
        </w:numPr>
        <w:spacing w:before="0" w:after="0" w:line="360" w:lineRule="auto"/>
        <w:ind w:right="0"/>
        <w:rPr>
          <w:sz w:val="28"/>
          <w:szCs w:val="28"/>
          <w:lang w:eastAsia="uk-UA"/>
        </w:rPr>
      </w:pPr>
      <w:proofErr w:type="spellStart"/>
      <w:r w:rsidRPr="00193C9F">
        <w:rPr>
          <w:sz w:val="28"/>
          <w:szCs w:val="28"/>
        </w:rPr>
        <w:t>Липовська</w:t>
      </w:r>
      <w:proofErr w:type="spellEnd"/>
      <w:r w:rsidRPr="00193C9F">
        <w:rPr>
          <w:sz w:val="28"/>
          <w:szCs w:val="28"/>
        </w:rPr>
        <w:t xml:space="preserve"> Н. А. Інтерпретація комунікативної компетентності державних службовців в психологічному дискурсі / Н.А. </w:t>
      </w:r>
      <w:proofErr w:type="spellStart"/>
      <w:r w:rsidRPr="00193C9F">
        <w:rPr>
          <w:sz w:val="28"/>
          <w:szCs w:val="28"/>
        </w:rPr>
        <w:t>Липовська</w:t>
      </w:r>
      <w:proofErr w:type="spellEnd"/>
      <w:r w:rsidRPr="00193C9F">
        <w:rPr>
          <w:sz w:val="28"/>
          <w:szCs w:val="28"/>
        </w:rPr>
        <w:t xml:space="preserve"> // Державне управління: теорія та практика [Електронне наукове фахове видання].  –  Режим доступу: </w:t>
      </w:r>
      <w:hyperlink r:id="rId13" w:history="1">
        <w:r w:rsidRPr="00193C9F">
          <w:rPr>
            <w:rStyle w:val="a7"/>
            <w:rFonts w:eastAsiaTheme="majorEastAsia"/>
            <w:color w:val="000000"/>
            <w:sz w:val="28"/>
            <w:szCs w:val="28"/>
          </w:rPr>
          <w:t>www.nbuv.gov.ua/e-journals/Patp/2009_2/09lnadsu.pdf</w:t>
        </w:r>
      </w:hyperlink>
    </w:p>
    <w:p w14:paraId="3C47BAF1" w14:textId="77777777" w:rsidR="00D51428" w:rsidRPr="00DD15C9" w:rsidRDefault="00D51428" w:rsidP="00DD15C9">
      <w:pPr>
        <w:pStyle w:val="131"/>
        <w:widowControl w:val="0"/>
        <w:numPr>
          <w:ilvl w:val="0"/>
          <w:numId w:val="7"/>
        </w:numPr>
        <w:tabs>
          <w:tab w:val="num" w:pos="709"/>
        </w:tabs>
        <w:spacing w:before="0" w:after="0" w:line="360" w:lineRule="auto"/>
        <w:ind w:right="0"/>
        <w:rPr>
          <w:color w:val="000000"/>
          <w:sz w:val="28"/>
          <w:szCs w:val="28"/>
        </w:rPr>
      </w:pPr>
      <w:proofErr w:type="spellStart"/>
      <w:r w:rsidRPr="00DD15C9">
        <w:rPr>
          <w:color w:val="000000"/>
          <w:sz w:val="28"/>
          <w:szCs w:val="28"/>
        </w:rPr>
        <w:t>Лотман</w:t>
      </w:r>
      <w:proofErr w:type="spellEnd"/>
      <w:r w:rsidRPr="00DD15C9">
        <w:rPr>
          <w:color w:val="000000"/>
          <w:sz w:val="28"/>
          <w:szCs w:val="28"/>
        </w:rPr>
        <w:t xml:space="preserve"> Ю.М. </w:t>
      </w:r>
      <w:proofErr w:type="spellStart"/>
      <w:r w:rsidRPr="00DD15C9">
        <w:rPr>
          <w:color w:val="000000"/>
          <w:sz w:val="28"/>
          <w:szCs w:val="28"/>
        </w:rPr>
        <w:t>Семиосфера</w:t>
      </w:r>
      <w:proofErr w:type="spellEnd"/>
      <w:r w:rsidRPr="00DD15C9">
        <w:rPr>
          <w:color w:val="000000"/>
          <w:sz w:val="28"/>
          <w:szCs w:val="28"/>
        </w:rPr>
        <w:t xml:space="preserve"> / Ю.М. </w:t>
      </w:r>
      <w:proofErr w:type="spellStart"/>
      <w:r w:rsidRPr="00DD15C9">
        <w:rPr>
          <w:color w:val="000000"/>
          <w:sz w:val="28"/>
          <w:szCs w:val="28"/>
        </w:rPr>
        <w:t>Лотман</w:t>
      </w:r>
      <w:proofErr w:type="spellEnd"/>
      <w:r w:rsidRPr="00DD15C9">
        <w:rPr>
          <w:color w:val="000000"/>
          <w:sz w:val="28"/>
          <w:szCs w:val="28"/>
        </w:rPr>
        <w:t xml:space="preserve"> / С.-</w:t>
      </w:r>
      <w:proofErr w:type="spellStart"/>
      <w:r w:rsidRPr="00DD15C9">
        <w:rPr>
          <w:color w:val="000000"/>
          <w:sz w:val="28"/>
          <w:szCs w:val="28"/>
        </w:rPr>
        <w:t>Пб</w:t>
      </w:r>
      <w:proofErr w:type="spellEnd"/>
      <w:r w:rsidRPr="00DD15C9">
        <w:rPr>
          <w:color w:val="000000"/>
          <w:sz w:val="28"/>
          <w:szCs w:val="28"/>
        </w:rPr>
        <w:t xml:space="preserve">.: </w:t>
      </w:r>
      <w:proofErr w:type="spellStart"/>
      <w:r w:rsidRPr="00DD15C9">
        <w:rPr>
          <w:color w:val="000000"/>
          <w:sz w:val="28"/>
          <w:szCs w:val="28"/>
        </w:rPr>
        <w:t>Искусство</w:t>
      </w:r>
      <w:proofErr w:type="spellEnd"/>
      <w:r w:rsidRPr="00DD15C9">
        <w:rPr>
          <w:color w:val="000000"/>
          <w:sz w:val="28"/>
          <w:szCs w:val="28"/>
        </w:rPr>
        <w:t xml:space="preserve"> – СПБ, 2004.- 702 с.</w:t>
      </w:r>
    </w:p>
    <w:p w14:paraId="26DB887E" w14:textId="77777777" w:rsidR="00D51428" w:rsidRPr="00DD15C9" w:rsidRDefault="009F6312" w:rsidP="00DD15C9">
      <w:pPr>
        <w:pStyle w:val="131"/>
        <w:widowControl w:val="0"/>
        <w:numPr>
          <w:ilvl w:val="0"/>
          <w:numId w:val="7"/>
        </w:numPr>
        <w:tabs>
          <w:tab w:val="num" w:pos="709"/>
        </w:tabs>
        <w:spacing w:before="0" w:after="0" w:line="360" w:lineRule="auto"/>
        <w:ind w:right="0"/>
        <w:rPr>
          <w:color w:val="000000"/>
          <w:sz w:val="28"/>
          <w:szCs w:val="28"/>
        </w:rPr>
      </w:pPr>
      <w:proofErr w:type="spellStart"/>
      <w:r>
        <w:rPr>
          <w:color w:val="000000"/>
          <w:sz w:val="28"/>
          <w:szCs w:val="28"/>
        </w:rPr>
        <w:t>Лукь</w:t>
      </w:r>
      <w:r w:rsidR="00D51428" w:rsidRPr="00DD15C9">
        <w:rPr>
          <w:color w:val="000000"/>
          <w:sz w:val="28"/>
          <w:szCs w:val="28"/>
        </w:rPr>
        <w:t>ян</w:t>
      </w:r>
      <w:proofErr w:type="spellEnd"/>
      <w:r w:rsidR="00D51428" w:rsidRPr="00DD15C9">
        <w:rPr>
          <w:color w:val="000000"/>
          <w:sz w:val="28"/>
          <w:szCs w:val="28"/>
        </w:rPr>
        <w:t xml:space="preserve"> Я.А. </w:t>
      </w:r>
      <w:proofErr w:type="spellStart"/>
      <w:r w:rsidR="00D51428" w:rsidRPr="00DD15C9">
        <w:rPr>
          <w:color w:val="000000"/>
          <w:sz w:val="28"/>
          <w:szCs w:val="28"/>
        </w:rPr>
        <w:t>Баръеры</w:t>
      </w:r>
      <w:proofErr w:type="spellEnd"/>
      <w:r w:rsidR="00D51428" w:rsidRPr="00DD15C9">
        <w:rPr>
          <w:color w:val="000000"/>
          <w:sz w:val="28"/>
          <w:szCs w:val="28"/>
        </w:rPr>
        <w:t xml:space="preserve"> </w:t>
      </w:r>
      <w:proofErr w:type="spellStart"/>
      <w:r w:rsidR="00D51428" w:rsidRPr="00DD15C9">
        <w:rPr>
          <w:color w:val="000000"/>
          <w:sz w:val="28"/>
          <w:szCs w:val="28"/>
        </w:rPr>
        <w:t>общения</w:t>
      </w:r>
      <w:proofErr w:type="spellEnd"/>
      <w:r w:rsidR="00D51428" w:rsidRPr="00DD15C9">
        <w:rPr>
          <w:color w:val="000000"/>
          <w:sz w:val="28"/>
          <w:szCs w:val="28"/>
        </w:rPr>
        <w:t xml:space="preserve">. </w:t>
      </w:r>
      <w:proofErr w:type="spellStart"/>
      <w:r w:rsidR="00D51428" w:rsidRPr="00DD15C9">
        <w:rPr>
          <w:color w:val="000000"/>
          <w:sz w:val="28"/>
          <w:szCs w:val="28"/>
        </w:rPr>
        <w:t>Конфликты</w:t>
      </w:r>
      <w:proofErr w:type="spellEnd"/>
      <w:r w:rsidR="00D51428" w:rsidRPr="00DD15C9">
        <w:rPr>
          <w:color w:val="000000"/>
          <w:sz w:val="28"/>
          <w:szCs w:val="28"/>
        </w:rPr>
        <w:t xml:space="preserve">. </w:t>
      </w:r>
      <w:proofErr w:type="spellStart"/>
      <w:r w:rsidR="00D51428" w:rsidRPr="00DD15C9">
        <w:rPr>
          <w:color w:val="000000"/>
          <w:sz w:val="28"/>
          <w:szCs w:val="28"/>
        </w:rPr>
        <w:t>Стресс</w:t>
      </w:r>
      <w:proofErr w:type="spellEnd"/>
      <w:r w:rsidR="00D51428" w:rsidRPr="00DD15C9">
        <w:rPr>
          <w:color w:val="000000"/>
          <w:sz w:val="28"/>
          <w:szCs w:val="28"/>
        </w:rPr>
        <w:t>. Мн., 2002. - 402 с.</w:t>
      </w:r>
    </w:p>
    <w:p w14:paraId="4F10148D" w14:textId="77777777" w:rsidR="00D51428" w:rsidRPr="009926D8" w:rsidRDefault="00D51428" w:rsidP="0066195C">
      <w:pPr>
        <w:pStyle w:val="131"/>
        <w:widowControl w:val="0"/>
        <w:numPr>
          <w:ilvl w:val="0"/>
          <w:numId w:val="7"/>
        </w:numPr>
        <w:spacing w:before="0" w:after="0" w:line="360" w:lineRule="auto"/>
        <w:ind w:right="0"/>
        <w:rPr>
          <w:color w:val="000000"/>
          <w:sz w:val="28"/>
          <w:szCs w:val="28"/>
        </w:rPr>
      </w:pPr>
      <w:proofErr w:type="spellStart"/>
      <w:r w:rsidRPr="00BE746C">
        <w:t>Луман</w:t>
      </w:r>
      <w:proofErr w:type="spellEnd"/>
      <w:r w:rsidRPr="00676AC3">
        <w:rPr>
          <w:rStyle w:val="af2"/>
        </w:rPr>
        <w:t xml:space="preserve"> </w:t>
      </w:r>
      <w:r w:rsidRPr="00BE746C">
        <w:t xml:space="preserve">Н. </w:t>
      </w:r>
      <w:proofErr w:type="spellStart"/>
      <w:r w:rsidRPr="00BE746C">
        <w:t>Невероятные</w:t>
      </w:r>
      <w:proofErr w:type="spellEnd"/>
      <w:r w:rsidRPr="00BE746C">
        <w:t xml:space="preserve"> </w:t>
      </w:r>
      <w:proofErr w:type="spellStart"/>
      <w:r w:rsidRPr="00BE746C">
        <w:t>коммуникации</w:t>
      </w:r>
      <w:proofErr w:type="spellEnd"/>
      <w:r w:rsidRPr="00BE746C">
        <w:t xml:space="preserve">. </w:t>
      </w:r>
      <w:proofErr w:type="spellStart"/>
      <w:r w:rsidRPr="00BE746C">
        <w:t>Проблемы</w:t>
      </w:r>
      <w:proofErr w:type="spellEnd"/>
      <w:r w:rsidRPr="00BE746C">
        <w:t xml:space="preserve"> </w:t>
      </w:r>
      <w:proofErr w:type="spellStart"/>
      <w:r w:rsidRPr="00BE746C">
        <w:t>теоретической</w:t>
      </w:r>
      <w:proofErr w:type="spellEnd"/>
      <w:r w:rsidRPr="00BE746C">
        <w:t xml:space="preserve"> </w:t>
      </w:r>
      <w:proofErr w:type="spellStart"/>
      <w:r w:rsidRPr="00BE746C">
        <w:t>социологии</w:t>
      </w:r>
      <w:proofErr w:type="spellEnd"/>
      <w:r w:rsidRPr="00BE746C">
        <w:t xml:space="preserve"> / </w:t>
      </w:r>
      <w:proofErr w:type="spellStart"/>
      <w:r w:rsidRPr="00BE746C">
        <w:t>Н.Луман</w:t>
      </w:r>
      <w:proofErr w:type="spellEnd"/>
      <w:r w:rsidRPr="00BE746C">
        <w:t xml:space="preserve"> : </w:t>
      </w:r>
      <w:proofErr w:type="spellStart"/>
      <w:r w:rsidRPr="00BE746C">
        <w:t>Вып</w:t>
      </w:r>
      <w:proofErr w:type="spellEnd"/>
      <w:r w:rsidRPr="00BE746C">
        <w:t>. 3. СПб., 2000. – 607 c.</w:t>
      </w:r>
    </w:p>
    <w:p w14:paraId="36F149B4" w14:textId="77777777" w:rsidR="00D51428" w:rsidRPr="00193C9F" w:rsidRDefault="00D51428" w:rsidP="0066195C">
      <w:pPr>
        <w:pStyle w:val="131"/>
        <w:widowControl w:val="0"/>
        <w:numPr>
          <w:ilvl w:val="0"/>
          <w:numId w:val="7"/>
        </w:numPr>
        <w:spacing w:before="0" w:after="0" w:line="360" w:lineRule="auto"/>
        <w:ind w:right="0"/>
        <w:rPr>
          <w:color w:val="000000"/>
          <w:sz w:val="28"/>
          <w:szCs w:val="28"/>
        </w:rPr>
      </w:pPr>
      <w:proofErr w:type="spellStart"/>
      <w:r w:rsidRPr="00193C9F">
        <w:rPr>
          <w:sz w:val="28"/>
          <w:szCs w:val="28"/>
        </w:rPr>
        <w:t>Малімон</w:t>
      </w:r>
      <w:proofErr w:type="spellEnd"/>
      <w:r w:rsidRPr="00193C9F">
        <w:rPr>
          <w:sz w:val="28"/>
          <w:szCs w:val="28"/>
        </w:rPr>
        <w:t xml:space="preserve"> В І. </w:t>
      </w:r>
      <w:proofErr w:type="spellStart"/>
      <w:r w:rsidRPr="00193C9F">
        <w:rPr>
          <w:sz w:val="28"/>
          <w:szCs w:val="28"/>
        </w:rPr>
        <w:t>Комукаційна</w:t>
      </w:r>
      <w:proofErr w:type="spellEnd"/>
      <w:r w:rsidRPr="00193C9F">
        <w:rPr>
          <w:sz w:val="28"/>
          <w:szCs w:val="28"/>
        </w:rPr>
        <w:t xml:space="preserve"> політика в діяльності державного службовця: </w:t>
      </w:r>
      <w:proofErr w:type="spellStart"/>
      <w:r w:rsidRPr="00193C9F">
        <w:rPr>
          <w:sz w:val="28"/>
          <w:szCs w:val="28"/>
        </w:rPr>
        <w:t>Навч</w:t>
      </w:r>
      <w:proofErr w:type="spellEnd"/>
      <w:r w:rsidRPr="00193C9F">
        <w:rPr>
          <w:sz w:val="28"/>
          <w:szCs w:val="28"/>
        </w:rPr>
        <w:t xml:space="preserve">. </w:t>
      </w:r>
      <w:proofErr w:type="spellStart"/>
      <w:r w:rsidRPr="00193C9F">
        <w:rPr>
          <w:sz w:val="28"/>
          <w:szCs w:val="28"/>
        </w:rPr>
        <w:t>Посіб</w:t>
      </w:r>
      <w:proofErr w:type="spellEnd"/>
      <w:r w:rsidRPr="00193C9F">
        <w:rPr>
          <w:sz w:val="28"/>
          <w:szCs w:val="28"/>
        </w:rPr>
        <w:t xml:space="preserve">. — 2-ге вид. </w:t>
      </w:r>
      <w:proofErr w:type="spellStart"/>
      <w:r w:rsidRPr="00193C9F">
        <w:rPr>
          <w:sz w:val="28"/>
          <w:szCs w:val="28"/>
        </w:rPr>
        <w:t>доп</w:t>
      </w:r>
      <w:proofErr w:type="spellEnd"/>
      <w:r w:rsidRPr="00193C9F">
        <w:rPr>
          <w:sz w:val="28"/>
          <w:szCs w:val="28"/>
        </w:rPr>
        <w:t xml:space="preserve">. І </w:t>
      </w:r>
      <w:proofErr w:type="spellStart"/>
      <w:r w:rsidRPr="00193C9F">
        <w:rPr>
          <w:sz w:val="28"/>
          <w:szCs w:val="28"/>
        </w:rPr>
        <w:t>розш</w:t>
      </w:r>
      <w:proofErr w:type="spellEnd"/>
      <w:r w:rsidRPr="00193C9F">
        <w:rPr>
          <w:sz w:val="28"/>
          <w:szCs w:val="28"/>
        </w:rPr>
        <w:t>. — Івано-Франківськ: Місто – НВ, 2008. — 344 с.</w:t>
      </w:r>
    </w:p>
    <w:p w14:paraId="61A5481E" w14:textId="77777777" w:rsidR="00D51428" w:rsidRPr="00193C9F" w:rsidRDefault="00D51428" w:rsidP="0066195C">
      <w:pPr>
        <w:widowControl w:val="0"/>
        <w:numPr>
          <w:ilvl w:val="0"/>
          <w:numId w:val="7"/>
        </w:numPr>
        <w:tabs>
          <w:tab w:val="left" w:pos="1134"/>
          <w:tab w:val="left" w:pos="1276"/>
        </w:tabs>
        <w:spacing w:line="360" w:lineRule="auto"/>
        <w:jc w:val="both"/>
        <w:rPr>
          <w:sz w:val="28"/>
          <w:szCs w:val="28"/>
        </w:rPr>
      </w:pPr>
      <w:proofErr w:type="spellStart"/>
      <w:r w:rsidRPr="00193C9F">
        <w:rPr>
          <w:sz w:val="28"/>
          <w:szCs w:val="28"/>
        </w:rPr>
        <w:t>Манжола</w:t>
      </w:r>
      <w:proofErr w:type="spellEnd"/>
      <w:r w:rsidRPr="00193C9F">
        <w:rPr>
          <w:sz w:val="28"/>
          <w:szCs w:val="28"/>
        </w:rPr>
        <w:t xml:space="preserve"> П. Г. Взаємодія влади та громадян: практика легітимації інститутів влади у новітній історії України / П. Г. </w:t>
      </w:r>
      <w:proofErr w:type="spellStart"/>
      <w:r w:rsidRPr="00193C9F">
        <w:rPr>
          <w:sz w:val="28"/>
          <w:szCs w:val="28"/>
        </w:rPr>
        <w:t>Ман</w:t>
      </w:r>
      <w:r w:rsidRPr="00193C9F">
        <w:rPr>
          <w:sz w:val="28"/>
          <w:szCs w:val="28"/>
        </w:rPr>
        <w:softHyphen/>
        <w:t>жола</w:t>
      </w:r>
      <w:proofErr w:type="spellEnd"/>
      <w:r w:rsidRPr="00193C9F">
        <w:rPr>
          <w:sz w:val="28"/>
          <w:szCs w:val="28"/>
        </w:rPr>
        <w:t xml:space="preserve"> // Стратег. пріоритети. - 2007. - № 1(2). - С. 58-64.</w:t>
      </w:r>
    </w:p>
    <w:p w14:paraId="1CCC9CEA" w14:textId="77777777" w:rsidR="00D51428" w:rsidRPr="00DD15C9" w:rsidRDefault="00D51428" w:rsidP="00DD15C9">
      <w:pPr>
        <w:pStyle w:val="131"/>
        <w:widowControl w:val="0"/>
        <w:numPr>
          <w:ilvl w:val="0"/>
          <w:numId w:val="7"/>
        </w:numPr>
        <w:tabs>
          <w:tab w:val="num" w:pos="709"/>
        </w:tabs>
        <w:spacing w:before="0" w:after="0" w:line="360" w:lineRule="auto"/>
        <w:ind w:right="0"/>
        <w:rPr>
          <w:color w:val="000000"/>
          <w:sz w:val="28"/>
          <w:szCs w:val="28"/>
        </w:rPr>
      </w:pPr>
      <w:r w:rsidRPr="00DD15C9">
        <w:rPr>
          <w:color w:val="000000"/>
          <w:sz w:val="28"/>
          <w:szCs w:val="28"/>
        </w:rPr>
        <w:t xml:space="preserve">Миль </w:t>
      </w:r>
      <w:proofErr w:type="spellStart"/>
      <w:r w:rsidRPr="00DD15C9">
        <w:rPr>
          <w:color w:val="000000"/>
          <w:sz w:val="28"/>
          <w:szCs w:val="28"/>
        </w:rPr>
        <w:t>Дж</w:t>
      </w:r>
      <w:proofErr w:type="spellEnd"/>
      <w:r w:rsidRPr="00DD15C9">
        <w:rPr>
          <w:color w:val="000000"/>
          <w:sz w:val="28"/>
          <w:szCs w:val="28"/>
        </w:rPr>
        <w:t xml:space="preserve">. </w:t>
      </w:r>
      <w:proofErr w:type="spellStart"/>
      <w:r w:rsidRPr="00DD15C9">
        <w:rPr>
          <w:color w:val="000000"/>
          <w:sz w:val="28"/>
          <w:szCs w:val="28"/>
        </w:rPr>
        <w:t>Основы</w:t>
      </w:r>
      <w:proofErr w:type="spellEnd"/>
      <w:r w:rsidRPr="00DD15C9">
        <w:rPr>
          <w:color w:val="000000"/>
          <w:sz w:val="28"/>
          <w:szCs w:val="28"/>
        </w:rPr>
        <w:t xml:space="preserve"> </w:t>
      </w:r>
      <w:proofErr w:type="spellStart"/>
      <w:r w:rsidRPr="00DD15C9">
        <w:rPr>
          <w:color w:val="000000"/>
          <w:sz w:val="28"/>
          <w:szCs w:val="28"/>
        </w:rPr>
        <w:t>политической</w:t>
      </w:r>
      <w:proofErr w:type="spellEnd"/>
      <w:r w:rsidRPr="00DD15C9">
        <w:rPr>
          <w:color w:val="000000"/>
          <w:sz w:val="28"/>
          <w:szCs w:val="28"/>
        </w:rPr>
        <w:t xml:space="preserve"> </w:t>
      </w:r>
      <w:proofErr w:type="spellStart"/>
      <w:r w:rsidRPr="00DD15C9">
        <w:rPr>
          <w:color w:val="000000"/>
          <w:sz w:val="28"/>
          <w:szCs w:val="28"/>
        </w:rPr>
        <w:t>экономии</w:t>
      </w:r>
      <w:proofErr w:type="spellEnd"/>
      <w:r w:rsidRPr="00DD15C9">
        <w:rPr>
          <w:color w:val="000000"/>
          <w:sz w:val="28"/>
          <w:szCs w:val="28"/>
        </w:rPr>
        <w:t xml:space="preserve">. Т. ІІІ [Текст] / </w:t>
      </w:r>
      <w:proofErr w:type="spellStart"/>
      <w:r w:rsidRPr="00DD15C9">
        <w:rPr>
          <w:color w:val="000000"/>
          <w:sz w:val="28"/>
          <w:szCs w:val="28"/>
        </w:rPr>
        <w:t>Дж</w:t>
      </w:r>
      <w:proofErr w:type="spellEnd"/>
      <w:r w:rsidRPr="00DD15C9">
        <w:rPr>
          <w:color w:val="000000"/>
          <w:sz w:val="28"/>
          <w:szCs w:val="28"/>
        </w:rPr>
        <w:t xml:space="preserve">. С. Миль ; [пер. с </w:t>
      </w:r>
      <w:proofErr w:type="spellStart"/>
      <w:r w:rsidRPr="00DD15C9">
        <w:rPr>
          <w:color w:val="000000"/>
          <w:sz w:val="28"/>
          <w:szCs w:val="28"/>
        </w:rPr>
        <w:t>англ</w:t>
      </w:r>
      <w:proofErr w:type="spellEnd"/>
      <w:r w:rsidRPr="00DD15C9">
        <w:rPr>
          <w:color w:val="000000"/>
          <w:sz w:val="28"/>
          <w:szCs w:val="28"/>
        </w:rPr>
        <w:t xml:space="preserve">. В. </w:t>
      </w:r>
      <w:proofErr w:type="spellStart"/>
      <w:r w:rsidRPr="00DD15C9">
        <w:rPr>
          <w:color w:val="000000"/>
          <w:sz w:val="28"/>
          <w:szCs w:val="28"/>
        </w:rPr>
        <w:t>Бобров</w:t>
      </w:r>
      <w:proofErr w:type="spellEnd"/>
      <w:r w:rsidRPr="00DD15C9">
        <w:rPr>
          <w:color w:val="000000"/>
          <w:sz w:val="28"/>
          <w:szCs w:val="28"/>
        </w:rPr>
        <w:t xml:space="preserve"> и </w:t>
      </w:r>
      <w:proofErr w:type="spellStart"/>
      <w:r w:rsidRPr="00DD15C9">
        <w:rPr>
          <w:color w:val="000000"/>
          <w:sz w:val="28"/>
          <w:szCs w:val="28"/>
        </w:rPr>
        <w:t>др</w:t>
      </w:r>
      <w:proofErr w:type="spellEnd"/>
      <w:r w:rsidRPr="00DD15C9">
        <w:rPr>
          <w:color w:val="000000"/>
          <w:sz w:val="28"/>
          <w:szCs w:val="28"/>
        </w:rPr>
        <w:t xml:space="preserve">.]. – М. : </w:t>
      </w:r>
      <w:proofErr w:type="spellStart"/>
      <w:r w:rsidRPr="00DD15C9">
        <w:rPr>
          <w:color w:val="000000"/>
          <w:sz w:val="28"/>
          <w:szCs w:val="28"/>
        </w:rPr>
        <w:t>Издательство</w:t>
      </w:r>
      <w:proofErr w:type="spellEnd"/>
      <w:r w:rsidRPr="00DD15C9">
        <w:rPr>
          <w:color w:val="000000"/>
          <w:sz w:val="28"/>
          <w:szCs w:val="28"/>
        </w:rPr>
        <w:t xml:space="preserve"> "</w:t>
      </w:r>
      <w:proofErr w:type="spellStart"/>
      <w:r w:rsidRPr="00DD15C9">
        <w:rPr>
          <w:color w:val="000000"/>
          <w:sz w:val="28"/>
          <w:szCs w:val="28"/>
        </w:rPr>
        <w:t>Прогресс</w:t>
      </w:r>
      <w:proofErr w:type="spellEnd"/>
      <w:r w:rsidRPr="00DD15C9">
        <w:rPr>
          <w:color w:val="000000"/>
          <w:sz w:val="28"/>
          <w:szCs w:val="28"/>
        </w:rPr>
        <w:t>", 1981. –с. 155.</w:t>
      </w:r>
    </w:p>
    <w:p w14:paraId="70AC73B4" w14:textId="77777777" w:rsidR="00D51428" w:rsidRPr="00DD15C9" w:rsidRDefault="00D51428" w:rsidP="00DD15C9">
      <w:pPr>
        <w:pStyle w:val="131"/>
        <w:widowControl w:val="0"/>
        <w:numPr>
          <w:ilvl w:val="0"/>
          <w:numId w:val="7"/>
        </w:numPr>
        <w:tabs>
          <w:tab w:val="num" w:pos="709"/>
        </w:tabs>
        <w:spacing w:before="0" w:after="0" w:line="360" w:lineRule="auto"/>
        <w:ind w:right="0"/>
        <w:rPr>
          <w:color w:val="000000"/>
          <w:sz w:val="28"/>
          <w:szCs w:val="28"/>
        </w:rPr>
      </w:pPr>
      <w:r w:rsidRPr="00DD15C9">
        <w:rPr>
          <w:color w:val="000000"/>
          <w:sz w:val="28"/>
          <w:szCs w:val="28"/>
        </w:rPr>
        <w:t xml:space="preserve">Міжнародна практика заходів, спрямованих на зміцнення довіри між державою та організаціями громадянського суспільства. Дослідження [Текст] / </w:t>
      </w:r>
      <w:proofErr w:type="spellStart"/>
      <w:r w:rsidRPr="00DD15C9">
        <w:rPr>
          <w:color w:val="000000"/>
          <w:sz w:val="28"/>
          <w:szCs w:val="28"/>
        </w:rPr>
        <w:t>Альбена</w:t>
      </w:r>
      <w:proofErr w:type="spellEnd"/>
      <w:r w:rsidRPr="00DD15C9">
        <w:rPr>
          <w:color w:val="000000"/>
          <w:sz w:val="28"/>
          <w:szCs w:val="28"/>
        </w:rPr>
        <w:t xml:space="preserve"> </w:t>
      </w:r>
      <w:proofErr w:type="spellStart"/>
      <w:r w:rsidRPr="00DD15C9">
        <w:rPr>
          <w:color w:val="000000"/>
          <w:sz w:val="28"/>
          <w:szCs w:val="28"/>
        </w:rPr>
        <w:t>Куюмджиєва</w:t>
      </w:r>
      <w:proofErr w:type="spellEnd"/>
      <w:r w:rsidRPr="00DD15C9">
        <w:rPr>
          <w:color w:val="000000"/>
          <w:sz w:val="28"/>
          <w:szCs w:val="28"/>
        </w:rPr>
        <w:t>. – К. :. Координатор проектів ОБСЄ в Україні, 2010. – с. 15.</w:t>
      </w:r>
    </w:p>
    <w:p w14:paraId="22DFB129" w14:textId="77777777" w:rsidR="00D51428" w:rsidRPr="00193C9F" w:rsidRDefault="00D51428" w:rsidP="0066195C">
      <w:pPr>
        <w:widowControl w:val="0"/>
        <w:numPr>
          <w:ilvl w:val="0"/>
          <w:numId w:val="7"/>
        </w:numPr>
        <w:tabs>
          <w:tab w:val="left" w:pos="1134"/>
          <w:tab w:val="left" w:pos="1276"/>
        </w:tabs>
        <w:spacing w:line="360" w:lineRule="auto"/>
        <w:jc w:val="both"/>
        <w:rPr>
          <w:sz w:val="28"/>
          <w:szCs w:val="28"/>
        </w:rPr>
      </w:pPr>
      <w:r w:rsidRPr="00193C9F">
        <w:rPr>
          <w:sz w:val="28"/>
          <w:szCs w:val="28"/>
        </w:rPr>
        <w:t>Нижник Н. Соціальне партнерство як виклик сьогодення / Н. Нижник, С. Дубенко, Л. Пашко // Політ. менеджмент. - 2005. - № 2 (11). - С. 46-54.</w:t>
      </w:r>
    </w:p>
    <w:p w14:paraId="7A9C339A" w14:textId="77777777" w:rsidR="00D51428" w:rsidRPr="00193C9F" w:rsidRDefault="00D51428" w:rsidP="0066195C">
      <w:pPr>
        <w:pStyle w:val="131"/>
        <w:widowControl w:val="0"/>
        <w:numPr>
          <w:ilvl w:val="0"/>
          <w:numId w:val="7"/>
        </w:numPr>
        <w:spacing w:before="0" w:after="0" w:line="360" w:lineRule="auto"/>
        <w:ind w:right="0"/>
        <w:rPr>
          <w:sz w:val="28"/>
          <w:szCs w:val="28"/>
        </w:rPr>
      </w:pPr>
      <w:r w:rsidRPr="00193C9F">
        <w:rPr>
          <w:iCs/>
          <w:sz w:val="28"/>
          <w:szCs w:val="28"/>
        </w:rPr>
        <w:t xml:space="preserve">Оболенський О.Ю. </w:t>
      </w:r>
      <w:r w:rsidRPr="00193C9F">
        <w:rPr>
          <w:sz w:val="28"/>
          <w:szCs w:val="28"/>
        </w:rPr>
        <w:t xml:space="preserve">Державна служба: </w:t>
      </w:r>
      <w:proofErr w:type="spellStart"/>
      <w:r w:rsidRPr="00193C9F">
        <w:rPr>
          <w:sz w:val="28"/>
          <w:szCs w:val="28"/>
        </w:rPr>
        <w:t>навч</w:t>
      </w:r>
      <w:proofErr w:type="spellEnd"/>
      <w:r w:rsidRPr="00193C9F">
        <w:rPr>
          <w:sz w:val="28"/>
          <w:szCs w:val="28"/>
        </w:rPr>
        <w:t xml:space="preserve">. </w:t>
      </w:r>
      <w:proofErr w:type="spellStart"/>
      <w:r w:rsidRPr="00193C9F">
        <w:rPr>
          <w:sz w:val="28"/>
          <w:szCs w:val="28"/>
        </w:rPr>
        <w:t>посіб</w:t>
      </w:r>
      <w:proofErr w:type="spellEnd"/>
      <w:r w:rsidRPr="00193C9F">
        <w:rPr>
          <w:sz w:val="28"/>
          <w:szCs w:val="28"/>
        </w:rPr>
        <w:t>. / О.Ю. Оболенський // – К.: КНЕУ, 2003. – 344 с.</w:t>
      </w:r>
    </w:p>
    <w:p w14:paraId="5574A69C" w14:textId="77777777" w:rsidR="00D51428" w:rsidRPr="00D51428" w:rsidRDefault="00D51428" w:rsidP="00D51428">
      <w:pPr>
        <w:pStyle w:val="131"/>
        <w:widowControl w:val="0"/>
        <w:numPr>
          <w:ilvl w:val="0"/>
          <w:numId w:val="7"/>
        </w:numPr>
        <w:tabs>
          <w:tab w:val="num" w:pos="709"/>
        </w:tabs>
        <w:spacing w:before="0" w:after="0" w:line="360" w:lineRule="auto"/>
        <w:ind w:right="0"/>
        <w:rPr>
          <w:color w:val="000000"/>
          <w:sz w:val="28"/>
          <w:szCs w:val="28"/>
        </w:rPr>
      </w:pPr>
      <w:proofErr w:type="spellStart"/>
      <w:r w:rsidRPr="00D51428">
        <w:rPr>
          <w:color w:val="000000"/>
          <w:sz w:val="28"/>
          <w:szCs w:val="28"/>
        </w:rPr>
        <w:lastRenderedPageBreak/>
        <w:t>Омаров</w:t>
      </w:r>
      <w:proofErr w:type="spellEnd"/>
      <w:r w:rsidRPr="00D51428">
        <w:rPr>
          <w:color w:val="000000"/>
          <w:sz w:val="28"/>
          <w:szCs w:val="28"/>
        </w:rPr>
        <w:t xml:space="preserve"> A.M. </w:t>
      </w:r>
      <w:proofErr w:type="spellStart"/>
      <w:r w:rsidRPr="00D51428">
        <w:rPr>
          <w:color w:val="000000"/>
          <w:sz w:val="28"/>
          <w:szCs w:val="28"/>
        </w:rPr>
        <w:t>Управление</w:t>
      </w:r>
      <w:proofErr w:type="spellEnd"/>
      <w:r w:rsidRPr="00D51428">
        <w:rPr>
          <w:color w:val="000000"/>
          <w:sz w:val="28"/>
          <w:szCs w:val="28"/>
        </w:rPr>
        <w:t xml:space="preserve">: </w:t>
      </w:r>
      <w:proofErr w:type="spellStart"/>
      <w:r w:rsidRPr="00D51428">
        <w:rPr>
          <w:color w:val="000000"/>
          <w:sz w:val="28"/>
          <w:szCs w:val="28"/>
        </w:rPr>
        <w:t>искусство</w:t>
      </w:r>
      <w:proofErr w:type="spellEnd"/>
      <w:r w:rsidRPr="00D51428">
        <w:rPr>
          <w:color w:val="000000"/>
          <w:sz w:val="28"/>
          <w:szCs w:val="28"/>
        </w:rPr>
        <w:t xml:space="preserve"> </w:t>
      </w:r>
      <w:proofErr w:type="spellStart"/>
      <w:r w:rsidRPr="00D51428">
        <w:rPr>
          <w:color w:val="000000"/>
          <w:sz w:val="28"/>
          <w:szCs w:val="28"/>
        </w:rPr>
        <w:t>общения</w:t>
      </w:r>
      <w:proofErr w:type="spellEnd"/>
      <w:r w:rsidRPr="00D51428">
        <w:rPr>
          <w:color w:val="000000"/>
          <w:sz w:val="28"/>
          <w:szCs w:val="28"/>
        </w:rPr>
        <w:t xml:space="preserve">. - М.: Сов. </w:t>
      </w:r>
      <w:proofErr w:type="spellStart"/>
      <w:r w:rsidRPr="00D51428">
        <w:rPr>
          <w:color w:val="000000"/>
          <w:sz w:val="28"/>
          <w:szCs w:val="28"/>
        </w:rPr>
        <w:t>Россия</w:t>
      </w:r>
      <w:proofErr w:type="spellEnd"/>
      <w:r w:rsidRPr="00D51428">
        <w:rPr>
          <w:color w:val="000000"/>
          <w:sz w:val="28"/>
          <w:szCs w:val="28"/>
        </w:rPr>
        <w:t>, 1983. - 240 с.</w:t>
      </w:r>
    </w:p>
    <w:p w14:paraId="77289EB0" w14:textId="77777777" w:rsidR="00D51428" w:rsidRPr="00193C9F" w:rsidRDefault="00D51428" w:rsidP="0066195C">
      <w:pPr>
        <w:pStyle w:val="131"/>
        <w:widowControl w:val="0"/>
        <w:numPr>
          <w:ilvl w:val="0"/>
          <w:numId w:val="7"/>
        </w:numPr>
        <w:spacing w:before="0" w:after="0" w:line="360" w:lineRule="auto"/>
        <w:ind w:right="0"/>
        <w:rPr>
          <w:color w:val="000000"/>
          <w:sz w:val="28"/>
          <w:szCs w:val="28"/>
        </w:rPr>
      </w:pPr>
      <w:proofErr w:type="spellStart"/>
      <w:r w:rsidRPr="00193C9F">
        <w:rPr>
          <w:color w:val="000000"/>
          <w:sz w:val="28"/>
          <w:szCs w:val="28"/>
        </w:rPr>
        <w:t>Падафет</w:t>
      </w:r>
      <w:proofErr w:type="spellEnd"/>
      <w:r w:rsidRPr="00193C9F">
        <w:rPr>
          <w:color w:val="000000"/>
          <w:sz w:val="28"/>
          <w:szCs w:val="28"/>
        </w:rPr>
        <w:t xml:space="preserve"> Ю.Г. Складові елементи процесу формування іміджу державної установи / Ю.Г. </w:t>
      </w:r>
      <w:proofErr w:type="spellStart"/>
      <w:r w:rsidRPr="00193C9F">
        <w:rPr>
          <w:color w:val="000000"/>
          <w:sz w:val="28"/>
          <w:szCs w:val="28"/>
        </w:rPr>
        <w:t>Падафет</w:t>
      </w:r>
      <w:proofErr w:type="spellEnd"/>
      <w:r w:rsidRPr="00193C9F">
        <w:rPr>
          <w:color w:val="000000"/>
          <w:sz w:val="28"/>
          <w:szCs w:val="28"/>
        </w:rPr>
        <w:t xml:space="preserve"> // Актуальні проблеми державного управління: Збірник наукових праць. – Х.: Вид-во </w:t>
      </w:r>
      <w:proofErr w:type="spellStart"/>
      <w:r w:rsidRPr="00193C9F">
        <w:rPr>
          <w:color w:val="000000"/>
          <w:sz w:val="28"/>
          <w:szCs w:val="28"/>
        </w:rPr>
        <w:t>ХарРІ</w:t>
      </w:r>
      <w:proofErr w:type="spellEnd"/>
      <w:r w:rsidRPr="00193C9F">
        <w:rPr>
          <w:color w:val="000000"/>
          <w:sz w:val="28"/>
          <w:szCs w:val="28"/>
        </w:rPr>
        <w:t xml:space="preserve"> НАДУ “Магістр”, 2003. – № 3 (18). – 145с.</w:t>
      </w:r>
    </w:p>
    <w:p w14:paraId="6C5CB4FB" w14:textId="77777777" w:rsidR="00D51428" w:rsidRPr="00193C9F" w:rsidRDefault="00D51428" w:rsidP="0066195C">
      <w:pPr>
        <w:pStyle w:val="131"/>
        <w:widowControl w:val="0"/>
        <w:numPr>
          <w:ilvl w:val="0"/>
          <w:numId w:val="7"/>
        </w:numPr>
        <w:spacing w:before="0" w:after="0" w:line="360" w:lineRule="auto"/>
        <w:ind w:right="0"/>
        <w:rPr>
          <w:color w:val="000000"/>
          <w:sz w:val="28"/>
          <w:szCs w:val="28"/>
        </w:rPr>
      </w:pPr>
      <w:r w:rsidRPr="00193C9F">
        <w:rPr>
          <w:sz w:val="28"/>
          <w:szCs w:val="28"/>
        </w:rPr>
        <w:t>Пашко Л. А. Відносини у форматі «суб’єкт управління - об’єкт управління»: напрями гармонізації / Л. А. Пашко // Наук.-</w:t>
      </w:r>
      <w:proofErr w:type="spellStart"/>
      <w:r w:rsidRPr="00193C9F">
        <w:rPr>
          <w:sz w:val="28"/>
          <w:szCs w:val="28"/>
        </w:rPr>
        <w:t>інформ</w:t>
      </w:r>
      <w:proofErr w:type="spellEnd"/>
      <w:r w:rsidRPr="00193C9F">
        <w:rPr>
          <w:sz w:val="28"/>
          <w:szCs w:val="28"/>
        </w:rPr>
        <w:t xml:space="preserve">. </w:t>
      </w:r>
      <w:proofErr w:type="spellStart"/>
      <w:r w:rsidRPr="00193C9F">
        <w:rPr>
          <w:sz w:val="28"/>
          <w:szCs w:val="28"/>
        </w:rPr>
        <w:t>вісн</w:t>
      </w:r>
      <w:proofErr w:type="spellEnd"/>
      <w:r w:rsidRPr="00193C9F">
        <w:rPr>
          <w:sz w:val="28"/>
          <w:szCs w:val="28"/>
        </w:rPr>
        <w:t xml:space="preserve">. з </w:t>
      </w:r>
      <w:proofErr w:type="spellStart"/>
      <w:r w:rsidRPr="00193C9F">
        <w:rPr>
          <w:sz w:val="28"/>
          <w:szCs w:val="28"/>
        </w:rPr>
        <w:t>держ</w:t>
      </w:r>
      <w:proofErr w:type="spellEnd"/>
      <w:r w:rsidRPr="00193C9F">
        <w:rPr>
          <w:sz w:val="28"/>
          <w:szCs w:val="28"/>
        </w:rPr>
        <w:t xml:space="preserve">. </w:t>
      </w:r>
      <w:proofErr w:type="spellStart"/>
      <w:r w:rsidRPr="00193C9F">
        <w:rPr>
          <w:sz w:val="28"/>
          <w:szCs w:val="28"/>
        </w:rPr>
        <w:t>упр</w:t>
      </w:r>
      <w:proofErr w:type="spellEnd"/>
      <w:r w:rsidRPr="00193C9F">
        <w:rPr>
          <w:sz w:val="28"/>
          <w:szCs w:val="28"/>
        </w:rPr>
        <w:t>. НАДУ. - 2010. - №4.</w:t>
      </w:r>
    </w:p>
    <w:p w14:paraId="3B97E284" w14:textId="77777777" w:rsidR="00D51428" w:rsidRPr="00193C9F" w:rsidRDefault="00D51428" w:rsidP="0066195C">
      <w:pPr>
        <w:widowControl w:val="0"/>
        <w:numPr>
          <w:ilvl w:val="0"/>
          <w:numId w:val="7"/>
        </w:numPr>
        <w:tabs>
          <w:tab w:val="left" w:pos="1134"/>
        </w:tabs>
        <w:spacing w:line="360" w:lineRule="auto"/>
        <w:jc w:val="both"/>
        <w:rPr>
          <w:sz w:val="28"/>
          <w:szCs w:val="28"/>
        </w:rPr>
      </w:pPr>
      <w:proofErr w:type="spellStart"/>
      <w:r w:rsidRPr="00193C9F">
        <w:rPr>
          <w:sz w:val="28"/>
          <w:szCs w:val="28"/>
        </w:rPr>
        <w:t>Петроє</w:t>
      </w:r>
      <w:proofErr w:type="spellEnd"/>
      <w:r w:rsidRPr="00193C9F">
        <w:rPr>
          <w:sz w:val="28"/>
          <w:szCs w:val="28"/>
        </w:rPr>
        <w:t xml:space="preserve"> О. М. Соціальний діалог у державному управлінні : Європейський досвід та українські реалії : Монографія / О. М. </w:t>
      </w:r>
      <w:proofErr w:type="spellStart"/>
      <w:r w:rsidRPr="00193C9F">
        <w:rPr>
          <w:sz w:val="28"/>
          <w:szCs w:val="28"/>
        </w:rPr>
        <w:t>Петроє</w:t>
      </w:r>
      <w:proofErr w:type="spellEnd"/>
      <w:r w:rsidRPr="00193C9F">
        <w:rPr>
          <w:sz w:val="28"/>
          <w:szCs w:val="28"/>
        </w:rPr>
        <w:t>. – К. : НАДУ, 2012. – 304 с.</w:t>
      </w:r>
    </w:p>
    <w:p w14:paraId="4CD9B9FE" w14:textId="77777777" w:rsidR="00D51428" w:rsidRPr="00DD15C9" w:rsidRDefault="00D51428" w:rsidP="00DD15C9">
      <w:pPr>
        <w:pStyle w:val="131"/>
        <w:widowControl w:val="0"/>
        <w:numPr>
          <w:ilvl w:val="0"/>
          <w:numId w:val="7"/>
        </w:numPr>
        <w:tabs>
          <w:tab w:val="num" w:pos="709"/>
        </w:tabs>
        <w:spacing w:before="0" w:after="0" w:line="360" w:lineRule="auto"/>
        <w:ind w:right="0"/>
        <w:rPr>
          <w:color w:val="000000"/>
          <w:sz w:val="28"/>
          <w:szCs w:val="28"/>
        </w:rPr>
      </w:pPr>
      <w:r w:rsidRPr="00DD15C9">
        <w:rPr>
          <w:color w:val="000000"/>
          <w:sz w:val="28"/>
          <w:szCs w:val="28"/>
        </w:rPr>
        <w:t>Посібник з європейського права у сфері захисту персональних даних [Текст]. – К. : К.І.С., 2015. – с. 15.</w:t>
      </w:r>
    </w:p>
    <w:p w14:paraId="57C12F85" w14:textId="77777777" w:rsidR="00D51428" w:rsidRDefault="00D51428" w:rsidP="0066195C">
      <w:pPr>
        <w:widowControl w:val="0"/>
        <w:numPr>
          <w:ilvl w:val="0"/>
          <w:numId w:val="7"/>
        </w:numPr>
        <w:tabs>
          <w:tab w:val="left" w:pos="1134"/>
          <w:tab w:val="left" w:pos="1276"/>
        </w:tabs>
        <w:spacing w:line="360" w:lineRule="auto"/>
        <w:jc w:val="both"/>
        <w:rPr>
          <w:sz w:val="28"/>
          <w:szCs w:val="28"/>
        </w:rPr>
      </w:pPr>
      <w:proofErr w:type="spellStart"/>
      <w:r w:rsidRPr="00A504E3">
        <w:rPr>
          <w:sz w:val="28"/>
          <w:szCs w:val="28"/>
        </w:rPr>
        <w:t>Почепцов</w:t>
      </w:r>
      <w:proofErr w:type="spellEnd"/>
      <w:r w:rsidRPr="00A504E3">
        <w:rPr>
          <w:sz w:val="28"/>
          <w:szCs w:val="28"/>
        </w:rPr>
        <w:t xml:space="preserve"> Г. Г. Теорія комунікації : </w:t>
      </w:r>
      <w:proofErr w:type="spellStart"/>
      <w:r w:rsidRPr="00A504E3">
        <w:rPr>
          <w:sz w:val="28"/>
          <w:szCs w:val="28"/>
        </w:rPr>
        <w:t>посібн</w:t>
      </w:r>
      <w:proofErr w:type="spellEnd"/>
      <w:r w:rsidRPr="00A504E3">
        <w:rPr>
          <w:sz w:val="28"/>
          <w:szCs w:val="28"/>
        </w:rPr>
        <w:t xml:space="preserve">. / Г. Г. </w:t>
      </w:r>
      <w:proofErr w:type="spellStart"/>
      <w:r w:rsidRPr="00A504E3">
        <w:rPr>
          <w:sz w:val="28"/>
          <w:szCs w:val="28"/>
        </w:rPr>
        <w:t>Почепцов</w:t>
      </w:r>
      <w:proofErr w:type="spellEnd"/>
      <w:r w:rsidRPr="00A504E3">
        <w:rPr>
          <w:sz w:val="28"/>
          <w:szCs w:val="28"/>
        </w:rPr>
        <w:t xml:space="preserve">. – К. :  </w:t>
      </w:r>
      <w:proofErr w:type="spellStart"/>
      <w:r w:rsidRPr="00A504E3">
        <w:rPr>
          <w:sz w:val="28"/>
          <w:szCs w:val="28"/>
        </w:rPr>
        <w:t>Ваклер</w:t>
      </w:r>
      <w:proofErr w:type="spellEnd"/>
      <w:r w:rsidRPr="00A504E3">
        <w:rPr>
          <w:sz w:val="28"/>
          <w:szCs w:val="28"/>
        </w:rPr>
        <w:t>. – 2001. – 656 с.</w:t>
      </w:r>
    </w:p>
    <w:p w14:paraId="2948F0E3" w14:textId="77777777" w:rsidR="00D51428" w:rsidRPr="003E24DE" w:rsidRDefault="00D51428" w:rsidP="00DD15C9">
      <w:pPr>
        <w:pStyle w:val="131"/>
        <w:widowControl w:val="0"/>
        <w:numPr>
          <w:ilvl w:val="0"/>
          <w:numId w:val="7"/>
        </w:numPr>
        <w:tabs>
          <w:tab w:val="num" w:pos="709"/>
        </w:tabs>
        <w:spacing w:before="0" w:after="0" w:line="360" w:lineRule="auto"/>
        <w:ind w:right="0"/>
        <w:rPr>
          <w:color w:val="000000"/>
          <w:sz w:val="28"/>
          <w:szCs w:val="28"/>
        </w:rPr>
      </w:pPr>
      <w:r w:rsidRPr="00DD15C9">
        <w:rPr>
          <w:color w:val="000000"/>
          <w:sz w:val="28"/>
          <w:szCs w:val="28"/>
        </w:rPr>
        <w:t>Про внесення змін до Закону України "Про інформацію" : закон України від 13 січня 2011 р. № 2938-VI  // Відомості Верховної Ради України. – 2011. – № 32. – Ст. 313.</w:t>
      </w:r>
    </w:p>
    <w:p w14:paraId="6E4DF9B2" w14:textId="77777777" w:rsidR="00D51428" w:rsidRPr="00193C9F" w:rsidRDefault="00D51428" w:rsidP="0066195C">
      <w:pPr>
        <w:widowControl w:val="0"/>
        <w:numPr>
          <w:ilvl w:val="0"/>
          <w:numId w:val="7"/>
        </w:numPr>
        <w:tabs>
          <w:tab w:val="left" w:pos="1134"/>
          <w:tab w:val="left" w:pos="1276"/>
        </w:tabs>
        <w:spacing w:line="360" w:lineRule="auto"/>
        <w:jc w:val="both"/>
        <w:rPr>
          <w:sz w:val="28"/>
          <w:szCs w:val="28"/>
        </w:rPr>
      </w:pPr>
      <w:r w:rsidRPr="00193C9F">
        <w:rPr>
          <w:sz w:val="28"/>
          <w:szCs w:val="28"/>
        </w:rPr>
        <w:t>Про державну службу : Закон України від 10.12.2015 № 889-VII [Електронний ресурс]. – Режим доступу : http://zakon0.rada.gov.ua/laws/show/8</w:t>
      </w:r>
      <w:hyperlink r:id="rId14" w:history="1">
        <w:r w:rsidRPr="00193C9F">
          <w:rPr>
            <w:sz w:val="28"/>
            <w:szCs w:val="28"/>
          </w:rPr>
          <w:t>89-19</w:t>
        </w:r>
      </w:hyperlink>
    </w:p>
    <w:p w14:paraId="40711B93" w14:textId="77777777" w:rsidR="00D51428" w:rsidRPr="00193C9F" w:rsidRDefault="00D51428" w:rsidP="0066195C">
      <w:pPr>
        <w:widowControl w:val="0"/>
        <w:numPr>
          <w:ilvl w:val="0"/>
          <w:numId w:val="7"/>
        </w:numPr>
        <w:tabs>
          <w:tab w:val="left" w:pos="1134"/>
          <w:tab w:val="left" w:pos="1276"/>
        </w:tabs>
        <w:spacing w:line="360" w:lineRule="auto"/>
        <w:jc w:val="both"/>
        <w:rPr>
          <w:sz w:val="28"/>
          <w:szCs w:val="28"/>
        </w:rPr>
      </w:pPr>
      <w:r w:rsidRPr="00193C9F">
        <w:rPr>
          <w:sz w:val="28"/>
          <w:szCs w:val="28"/>
        </w:rPr>
        <w:t xml:space="preserve">Про доступ до публічної інформації : Закон України від 13 січ. 2011 р. № 2939-УІ // Уряд. кур'єр. - 2011. - 15 </w:t>
      </w:r>
      <w:proofErr w:type="spellStart"/>
      <w:r w:rsidRPr="00193C9F">
        <w:rPr>
          <w:sz w:val="28"/>
          <w:szCs w:val="28"/>
        </w:rPr>
        <w:t>лют</w:t>
      </w:r>
      <w:proofErr w:type="spellEnd"/>
      <w:r w:rsidRPr="00193C9F">
        <w:rPr>
          <w:sz w:val="28"/>
          <w:szCs w:val="28"/>
        </w:rPr>
        <w:t>.</w:t>
      </w:r>
    </w:p>
    <w:p w14:paraId="4E3B9E42" w14:textId="77777777" w:rsidR="00D51428" w:rsidRPr="00193C9F" w:rsidRDefault="00D51428" w:rsidP="0066195C">
      <w:pPr>
        <w:widowControl w:val="0"/>
        <w:numPr>
          <w:ilvl w:val="0"/>
          <w:numId w:val="7"/>
        </w:numPr>
        <w:tabs>
          <w:tab w:val="left" w:pos="1134"/>
          <w:tab w:val="left" w:pos="1276"/>
        </w:tabs>
        <w:spacing w:line="360" w:lineRule="auto"/>
        <w:jc w:val="both"/>
        <w:rPr>
          <w:sz w:val="28"/>
          <w:szCs w:val="28"/>
        </w:rPr>
      </w:pPr>
      <w:r w:rsidRPr="00193C9F">
        <w:rPr>
          <w:sz w:val="28"/>
          <w:szCs w:val="28"/>
        </w:rPr>
        <w:t xml:space="preserve">Про забезпечення участі громадськості у формуванні та реалізації державної політики : Постанова Кабінету Міністрів </w:t>
      </w:r>
      <w:proofErr w:type="spellStart"/>
      <w:r w:rsidRPr="00193C9F">
        <w:rPr>
          <w:sz w:val="28"/>
          <w:szCs w:val="28"/>
        </w:rPr>
        <w:t>Ук</w:t>
      </w:r>
      <w:proofErr w:type="spellEnd"/>
      <w:r w:rsidRPr="00193C9F">
        <w:rPr>
          <w:sz w:val="28"/>
          <w:szCs w:val="28"/>
        </w:rPr>
        <w:t xml:space="preserve"> - раїни від 3 </w:t>
      </w:r>
      <w:proofErr w:type="spellStart"/>
      <w:r w:rsidRPr="00193C9F">
        <w:rPr>
          <w:sz w:val="28"/>
          <w:szCs w:val="28"/>
        </w:rPr>
        <w:t>листоп</w:t>
      </w:r>
      <w:proofErr w:type="spellEnd"/>
      <w:r w:rsidRPr="00193C9F">
        <w:rPr>
          <w:sz w:val="28"/>
          <w:szCs w:val="28"/>
        </w:rPr>
        <w:t xml:space="preserve">. 2010 р. № 996 // </w:t>
      </w:r>
      <w:proofErr w:type="spellStart"/>
      <w:r w:rsidRPr="00193C9F">
        <w:rPr>
          <w:sz w:val="28"/>
          <w:szCs w:val="28"/>
        </w:rPr>
        <w:t>Офіц</w:t>
      </w:r>
      <w:proofErr w:type="spellEnd"/>
      <w:r w:rsidRPr="00193C9F">
        <w:rPr>
          <w:sz w:val="28"/>
          <w:szCs w:val="28"/>
        </w:rPr>
        <w:t xml:space="preserve">. </w:t>
      </w:r>
      <w:proofErr w:type="spellStart"/>
      <w:r w:rsidRPr="00193C9F">
        <w:rPr>
          <w:sz w:val="28"/>
          <w:szCs w:val="28"/>
        </w:rPr>
        <w:t>вісн</w:t>
      </w:r>
      <w:proofErr w:type="spellEnd"/>
      <w:r w:rsidRPr="00193C9F">
        <w:rPr>
          <w:sz w:val="28"/>
          <w:szCs w:val="28"/>
        </w:rPr>
        <w:t>. України. - 2010. - № 84. - С. 36.</w:t>
      </w:r>
    </w:p>
    <w:p w14:paraId="60332B3B" w14:textId="77777777" w:rsidR="00D51428" w:rsidRPr="00595CF8" w:rsidRDefault="00D51428" w:rsidP="0066195C">
      <w:pPr>
        <w:widowControl w:val="0"/>
        <w:numPr>
          <w:ilvl w:val="0"/>
          <w:numId w:val="7"/>
        </w:numPr>
        <w:tabs>
          <w:tab w:val="left" w:pos="1134"/>
          <w:tab w:val="left" w:pos="1276"/>
        </w:tabs>
        <w:spacing w:line="360" w:lineRule="auto"/>
        <w:jc w:val="both"/>
        <w:rPr>
          <w:sz w:val="28"/>
          <w:szCs w:val="28"/>
          <w:lang w:val="ru-RU"/>
        </w:rPr>
      </w:pPr>
      <w:r w:rsidRPr="00193C9F">
        <w:rPr>
          <w:sz w:val="28"/>
          <w:szCs w:val="28"/>
        </w:rPr>
        <w:t xml:space="preserve">Про звернення громадян : Закон України від 2 </w:t>
      </w:r>
      <w:proofErr w:type="spellStart"/>
      <w:r w:rsidRPr="00193C9F">
        <w:rPr>
          <w:sz w:val="28"/>
          <w:szCs w:val="28"/>
        </w:rPr>
        <w:t>жовт</w:t>
      </w:r>
      <w:proofErr w:type="spellEnd"/>
      <w:r w:rsidRPr="00193C9F">
        <w:rPr>
          <w:sz w:val="28"/>
          <w:szCs w:val="28"/>
        </w:rPr>
        <w:t xml:space="preserve">. </w:t>
      </w:r>
      <w:r w:rsidRPr="00595CF8">
        <w:rPr>
          <w:sz w:val="28"/>
          <w:szCs w:val="28"/>
          <w:lang w:val="ru-RU"/>
        </w:rPr>
        <w:t xml:space="preserve">1996 р. № 393/96-ВР // Голос </w:t>
      </w:r>
      <w:proofErr w:type="spellStart"/>
      <w:r w:rsidRPr="00595CF8">
        <w:rPr>
          <w:sz w:val="28"/>
          <w:szCs w:val="28"/>
          <w:lang w:val="ru-RU"/>
        </w:rPr>
        <w:t>України</w:t>
      </w:r>
      <w:proofErr w:type="spellEnd"/>
      <w:r w:rsidRPr="00595CF8">
        <w:rPr>
          <w:sz w:val="28"/>
          <w:szCs w:val="28"/>
          <w:lang w:val="ru-RU"/>
        </w:rPr>
        <w:t xml:space="preserve">. - 1996. - 22 </w:t>
      </w:r>
      <w:proofErr w:type="spellStart"/>
      <w:r w:rsidRPr="00595CF8">
        <w:rPr>
          <w:sz w:val="28"/>
          <w:szCs w:val="28"/>
          <w:lang w:val="ru-RU"/>
        </w:rPr>
        <w:t>жовтня</w:t>
      </w:r>
      <w:proofErr w:type="spellEnd"/>
      <w:r w:rsidRPr="00595CF8">
        <w:rPr>
          <w:sz w:val="28"/>
          <w:szCs w:val="28"/>
          <w:lang w:val="ru-RU"/>
        </w:rPr>
        <w:t>.</w:t>
      </w:r>
    </w:p>
    <w:p w14:paraId="260E6DCC" w14:textId="77777777" w:rsidR="00D51428" w:rsidRPr="00595CF8" w:rsidRDefault="00D51428" w:rsidP="0066195C">
      <w:pPr>
        <w:widowControl w:val="0"/>
        <w:numPr>
          <w:ilvl w:val="0"/>
          <w:numId w:val="7"/>
        </w:numPr>
        <w:tabs>
          <w:tab w:val="left" w:pos="1134"/>
          <w:tab w:val="left" w:pos="1276"/>
        </w:tabs>
        <w:spacing w:line="360" w:lineRule="auto"/>
        <w:jc w:val="both"/>
        <w:rPr>
          <w:sz w:val="28"/>
          <w:szCs w:val="28"/>
          <w:lang w:val="ru-RU"/>
        </w:rPr>
      </w:pPr>
      <w:r w:rsidRPr="00193C9F">
        <w:rPr>
          <w:sz w:val="28"/>
          <w:szCs w:val="28"/>
        </w:rPr>
        <w:t xml:space="preserve">Про інформацію : Закон України від 2 </w:t>
      </w:r>
      <w:proofErr w:type="spellStart"/>
      <w:r w:rsidRPr="00193C9F">
        <w:rPr>
          <w:sz w:val="28"/>
          <w:szCs w:val="28"/>
        </w:rPr>
        <w:t>жовт</w:t>
      </w:r>
      <w:proofErr w:type="spellEnd"/>
      <w:r w:rsidRPr="00193C9F">
        <w:rPr>
          <w:sz w:val="28"/>
          <w:szCs w:val="28"/>
        </w:rPr>
        <w:t xml:space="preserve">. </w:t>
      </w:r>
      <w:r w:rsidRPr="00595CF8">
        <w:rPr>
          <w:sz w:val="28"/>
          <w:szCs w:val="28"/>
          <w:lang w:val="ru-RU"/>
        </w:rPr>
        <w:t xml:space="preserve">1992 р. № 2657-ХІІ // Голос </w:t>
      </w:r>
      <w:proofErr w:type="spellStart"/>
      <w:r w:rsidRPr="00595CF8">
        <w:rPr>
          <w:sz w:val="28"/>
          <w:szCs w:val="28"/>
          <w:lang w:val="ru-RU"/>
        </w:rPr>
        <w:lastRenderedPageBreak/>
        <w:t>України</w:t>
      </w:r>
      <w:proofErr w:type="spellEnd"/>
      <w:r w:rsidRPr="00595CF8">
        <w:rPr>
          <w:sz w:val="28"/>
          <w:szCs w:val="28"/>
          <w:lang w:val="ru-RU"/>
        </w:rPr>
        <w:t>. - 1992. - 13 лист.</w:t>
      </w:r>
    </w:p>
    <w:p w14:paraId="1296EC26" w14:textId="77777777" w:rsidR="00D51428" w:rsidRPr="00595CF8" w:rsidRDefault="00D51428" w:rsidP="0066195C">
      <w:pPr>
        <w:widowControl w:val="0"/>
        <w:numPr>
          <w:ilvl w:val="0"/>
          <w:numId w:val="7"/>
        </w:numPr>
        <w:tabs>
          <w:tab w:val="left" w:pos="1134"/>
          <w:tab w:val="left" w:pos="1276"/>
        </w:tabs>
        <w:spacing w:line="360" w:lineRule="auto"/>
        <w:jc w:val="both"/>
        <w:rPr>
          <w:sz w:val="28"/>
          <w:szCs w:val="28"/>
          <w:lang w:val="ru-RU"/>
        </w:rPr>
      </w:pPr>
      <w:r w:rsidRPr="00193C9F">
        <w:rPr>
          <w:sz w:val="28"/>
          <w:szCs w:val="28"/>
        </w:rPr>
        <w:t xml:space="preserve">Про об'єднання громадян : Закон України від 16 черв. </w:t>
      </w:r>
      <w:r w:rsidRPr="00595CF8">
        <w:rPr>
          <w:sz w:val="28"/>
          <w:szCs w:val="28"/>
          <w:lang w:val="ru-RU"/>
        </w:rPr>
        <w:t xml:space="preserve">1992 р. № 2460-ХІІ // Голос </w:t>
      </w:r>
      <w:proofErr w:type="spellStart"/>
      <w:r w:rsidRPr="00595CF8">
        <w:rPr>
          <w:sz w:val="28"/>
          <w:szCs w:val="28"/>
          <w:lang w:val="ru-RU"/>
        </w:rPr>
        <w:t>України</w:t>
      </w:r>
      <w:proofErr w:type="spellEnd"/>
      <w:r w:rsidRPr="00595CF8">
        <w:rPr>
          <w:sz w:val="28"/>
          <w:szCs w:val="28"/>
          <w:lang w:val="ru-RU"/>
        </w:rPr>
        <w:t>. - 1992. - 18 лип.</w:t>
      </w:r>
    </w:p>
    <w:p w14:paraId="42EE3AC2" w14:textId="77777777" w:rsidR="00D51428" w:rsidRPr="00455725" w:rsidRDefault="00D51428" w:rsidP="00DD15C9">
      <w:pPr>
        <w:pStyle w:val="131"/>
        <w:widowControl w:val="0"/>
        <w:numPr>
          <w:ilvl w:val="0"/>
          <w:numId w:val="7"/>
        </w:numPr>
        <w:tabs>
          <w:tab w:val="num" w:pos="709"/>
        </w:tabs>
        <w:spacing w:before="0" w:after="0" w:line="360" w:lineRule="auto"/>
        <w:ind w:right="0"/>
        <w:rPr>
          <w:color w:val="000000"/>
          <w:sz w:val="28"/>
          <w:szCs w:val="28"/>
        </w:rPr>
      </w:pPr>
      <w:r w:rsidRPr="00DD15C9">
        <w:rPr>
          <w:color w:val="000000"/>
          <w:sz w:val="28"/>
          <w:szCs w:val="28"/>
        </w:rPr>
        <w:t>Про Порядок оприлюднення у мережі Інтернет інформації про діяльність органів виконавчої влади : постанова Кабінету Міністрів України від 4 січня 2002 р. № 3 // Офіційний вісник України. – 2002. – № 2 (25.01.2002). – ст. 57</w:t>
      </w:r>
    </w:p>
    <w:p w14:paraId="4850ECDB" w14:textId="77777777" w:rsidR="00D51428" w:rsidRPr="00595CF8" w:rsidRDefault="00D51428" w:rsidP="0066195C">
      <w:pPr>
        <w:widowControl w:val="0"/>
        <w:numPr>
          <w:ilvl w:val="0"/>
          <w:numId w:val="7"/>
        </w:numPr>
        <w:tabs>
          <w:tab w:val="left" w:pos="1134"/>
          <w:tab w:val="left" w:pos="1276"/>
        </w:tabs>
        <w:spacing w:line="360" w:lineRule="auto"/>
        <w:jc w:val="both"/>
        <w:rPr>
          <w:sz w:val="28"/>
          <w:szCs w:val="28"/>
          <w:lang w:val="ru-RU"/>
        </w:rPr>
      </w:pPr>
      <w:r w:rsidRPr="00595CF8">
        <w:rPr>
          <w:sz w:val="28"/>
          <w:szCs w:val="28"/>
          <w:lang w:val="ru-RU"/>
        </w:rPr>
        <w:t xml:space="preserve">Про службу в органах </w:t>
      </w:r>
      <w:proofErr w:type="spellStart"/>
      <w:r w:rsidRPr="00595CF8">
        <w:rPr>
          <w:sz w:val="28"/>
          <w:szCs w:val="28"/>
          <w:lang w:val="ru-RU"/>
        </w:rPr>
        <w:t>місцевого</w:t>
      </w:r>
      <w:proofErr w:type="spellEnd"/>
      <w:r w:rsidRPr="00595CF8">
        <w:rPr>
          <w:sz w:val="28"/>
          <w:szCs w:val="28"/>
          <w:lang w:val="ru-RU"/>
        </w:rPr>
        <w:t xml:space="preserve"> </w:t>
      </w:r>
      <w:proofErr w:type="spellStart"/>
      <w:proofErr w:type="gramStart"/>
      <w:r w:rsidRPr="00595CF8">
        <w:rPr>
          <w:sz w:val="28"/>
          <w:szCs w:val="28"/>
          <w:lang w:val="ru-RU"/>
        </w:rPr>
        <w:t>самоврядування</w:t>
      </w:r>
      <w:proofErr w:type="spellEnd"/>
      <w:r w:rsidRPr="00595CF8">
        <w:rPr>
          <w:sz w:val="28"/>
          <w:szCs w:val="28"/>
          <w:lang w:val="ru-RU"/>
        </w:rPr>
        <w:t xml:space="preserve"> :</w:t>
      </w:r>
      <w:proofErr w:type="gramEnd"/>
      <w:r w:rsidRPr="00595CF8">
        <w:rPr>
          <w:sz w:val="28"/>
          <w:szCs w:val="28"/>
          <w:lang w:val="ru-RU"/>
        </w:rPr>
        <w:t xml:space="preserve"> Закон </w:t>
      </w:r>
      <w:proofErr w:type="spellStart"/>
      <w:r w:rsidRPr="00595CF8">
        <w:rPr>
          <w:sz w:val="28"/>
          <w:szCs w:val="28"/>
          <w:lang w:val="ru-RU"/>
        </w:rPr>
        <w:t>України</w:t>
      </w:r>
      <w:proofErr w:type="spellEnd"/>
      <w:r w:rsidRPr="00595CF8">
        <w:rPr>
          <w:sz w:val="28"/>
          <w:szCs w:val="28"/>
          <w:lang w:val="ru-RU"/>
        </w:rPr>
        <w:t xml:space="preserve"> </w:t>
      </w:r>
      <w:proofErr w:type="spellStart"/>
      <w:r w:rsidRPr="00595CF8">
        <w:rPr>
          <w:sz w:val="28"/>
          <w:szCs w:val="28"/>
          <w:lang w:val="ru-RU"/>
        </w:rPr>
        <w:t>від</w:t>
      </w:r>
      <w:proofErr w:type="spellEnd"/>
      <w:r w:rsidRPr="00595CF8">
        <w:rPr>
          <w:sz w:val="28"/>
          <w:szCs w:val="28"/>
          <w:lang w:val="ru-RU"/>
        </w:rPr>
        <w:t xml:space="preserve"> 07.06.2001 р. № 2493-</w:t>
      </w:r>
      <w:r w:rsidRPr="00193C9F">
        <w:rPr>
          <w:sz w:val="28"/>
          <w:szCs w:val="28"/>
          <w:lang w:val="en-US"/>
        </w:rPr>
        <w:t>III</w:t>
      </w:r>
      <w:r w:rsidRPr="00595CF8">
        <w:rPr>
          <w:sz w:val="28"/>
          <w:szCs w:val="28"/>
          <w:lang w:val="ru-RU"/>
        </w:rPr>
        <w:t xml:space="preserve"> [</w:t>
      </w:r>
      <w:proofErr w:type="spellStart"/>
      <w:r w:rsidRPr="00595CF8">
        <w:rPr>
          <w:sz w:val="28"/>
          <w:szCs w:val="28"/>
          <w:lang w:val="ru-RU"/>
        </w:rPr>
        <w:t>Електронний</w:t>
      </w:r>
      <w:proofErr w:type="spellEnd"/>
      <w:r w:rsidRPr="00595CF8">
        <w:rPr>
          <w:sz w:val="28"/>
          <w:szCs w:val="28"/>
          <w:lang w:val="ru-RU"/>
        </w:rPr>
        <w:t xml:space="preserve"> ресурс]. – Режим </w:t>
      </w:r>
      <w:proofErr w:type="gramStart"/>
      <w:r w:rsidRPr="00595CF8">
        <w:rPr>
          <w:sz w:val="28"/>
          <w:szCs w:val="28"/>
          <w:lang w:val="ru-RU"/>
        </w:rPr>
        <w:t>доступу :</w:t>
      </w:r>
      <w:proofErr w:type="gramEnd"/>
      <w:r w:rsidRPr="00595CF8">
        <w:rPr>
          <w:sz w:val="28"/>
          <w:szCs w:val="28"/>
          <w:lang w:val="ru-RU"/>
        </w:rPr>
        <w:t xml:space="preserve"> </w:t>
      </w:r>
      <w:r w:rsidRPr="00193C9F">
        <w:rPr>
          <w:sz w:val="28"/>
          <w:szCs w:val="28"/>
          <w:lang w:val="en-US"/>
        </w:rPr>
        <w:t>http</w:t>
      </w:r>
      <w:r w:rsidRPr="00595CF8">
        <w:rPr>
          <w:sz w:val="28"/>
          <w:szCs w:val="28"/>
          <w:lang w:val="ru-RU"/>
        </w:rPr>
        <w:t>://</w:t>
      </w:r>
      <w:proofErr w:type="spellStart"/>
      <w:r w:rsidRPr="00193C9F">
        <w:rPr>
          <w:sz w:val="28"/>
          <w:szCs w:val="28"/>
          <w:lang w:val="en-US"/>
        </w:rPr>
        <w:t>zakon</w:t>
      </w:r>
      <w:proofErr w:type="spellEnd"/>
      <w:r w:rsidRPr="00595CF8">
        <w:rPr>
          <w:sz w:val="28"/>
          <w:szCs w:val="28"/>
          <w:lang w:val="ru-RU"/>
        </w:rPr>
        <w:t>4.</w:t>
      </w:r>
      <w:r w:rsidRPr="00193C9F">
        <w:rPr>
          <w:sz w:val="28"/>
          <w:szCs w:val="28"/>
          <w:lang w:val="en-US"/>
        </w:rPr>
        <w:t>rada</w:t>
      </w:r>
      <w:r w:rsidRPr="00595CF8">
        <w:rPr>
          <w:sz w:val="28"/>
          <w:szCs w:val="28"/>
          <w:lang w:val="ru-RU"/>
        </w:rPr>
        <w:t>.</w:t>
      </w:r>
      <w:r w:rsidRPr="00193C9F">
        <w:rPr>
          <w:sz w:val="28"/>
          <w:szCs w:val="28"/>
          <w:lang w:val="en-US"/>
        </w:rPr>
        <w:t>gov</w:t>
      </w:r>
      <w:r w:rsidRPr="00595CF8">
        <w:rPr>
          <w:sz w:val="28"/>
          <w:szCs w:val="28"/>
          <w:lang w:val="ru-RU"/>
        </w:rPr>
        <w:t>.</w:t>
      </w:r>
      <w:proofErr w:type="spellStart"/>
      <w:r w:rsidRPr="00193C9F">
        <w:rPr>
          <w:sz w:val="28"/>
          <w:szCs w:val="28"/>
          <w:lang w:val="en-US"/>
        </w:rPr>
        <w:t>ua</w:t>
      </w:r>
      <w:proofErr w:type="spellEnd"/>
      <w:r w:rsidRPr="00595CF8">
        <w:rPr>
          <w:sz w:val="28"/>
          <w:szCs w:val="28"/>
          <w:lang w:val="ru-RU"/>
        </w:rPr>
        <w:t>/</w:t>
      </w:r>
      <w:r w:rsidRPr="00193C9F">
        <w:rPr>
          <w:sz w:val="28"/>
          <w:szCs w:val="28"/>
          <w:lang w:val="en-US"/>
        </w:rPr>
        <w:t>laws</w:t>
      </w:r>
      <w:r w:rsidRPr="00595CF8">
        <w:rPr>
          <w:sz w:val="28"/>
          <w:szCs w:val="28"/>
          <w:lang w:val="ru-RU"/>
        </w:rPr>
        <w:t>/</w:t>
      </w:r>
      <w:r w:rsidRPr="00193C9F">
        <w:rPr>
          <w:sz w:val="28"/>
          <w:szCs w:val="28"/>
          <w:lang w:val="en-US"/>
        </w:rPr>
        <w:t>show</w:t>
      </w:r>
      <w:r w:rsidRPr="00595CF8">
        <w:rPr>
          <w:sz w:val="28"/>
          <w:szCs w:val="28"/>
          <w:lang w:val="ru-RU"/>
        </w:rPr>
        <w:t>/2493-14</w:t>
      </w:r>
    </w:p>
    <w:p w14:paraId="639B793B" w14:textId="77777777" w:rsidR="00D51428" w:rsidRPr="00193C9F" w:rsidRDefault="00D51428" w:rsidP="0066195C">
      <w:pPr>
        <w:widowControl w:val="0"/>
        <w:numPr>
          <w:ilvl w:val="0"/>
          <w:numId w:val="7"/>
        </w:numPr>
        <w:tabs>
          <w:tab w:val="left" w:pos="1134"/>
          <w:tab w:val="left" w:pos="1276"/>
        </w:tabs>
        <w:spacing w:line="360" w:lineRule="auto"/>
        <w:jc w:val="both"/>
        <w:rPr>
          <w:sz w:val="28"/>
          <w:szCs w:val="28"/>
        </w:rPr>
      </w:pPr>
      <w:r w:rsidRPr="00193C9F">
        <w:rPr>
          <w:sz w:val="28"/>
          <w:szCs w:val="28"/>
        </w:rPr>
        <w:t>Про соціальний діалог в Україні : Закон України від 23.12.2010 р.  № 2862-VI [Електронний ресурс]. – Режим доступу : http://zakon4.rada.gov.ua/laws/show/2862-17.</w:t>
      </w:r>
    </w:p>
    <w:p w14:paraId="5E86A6F2" w14:textId="77777777" w:rsidR="00D51428" w:rsidRPr="00595CF8" w:rsidRDefault="00D51428" w:rsidP="0066195C">
      <w:pPr>
        <w:widowControl w:val="0"/>
        <w:numPr>
          <w:ilvl w:val="0"/>
          <w:numId w:val="7"/>
        </w:numPr>
        <w:tabs>
          <w:tab w:val="left" w:pos="1134"/>
          <w:tab w:val="left" w:pos="1276"/>
        </w:tabs>
        <w:spacing w:line="360" w:lineRule="auto"/>
        <w:jc w:val="both"/>
        <w:rPr>
          <w:sz w:val="28"/>
          <w:szCs w:val="28"/>
          <w:lang w:val="ru-RU"/>
        </w:rPr>
      </w:pPr>
      <w:r w:rsidRPr="00193C9F">
        <w:rPr>
          <w:sz w:val="28"/>
          <w:szCs w:val="28"/>
        </w:rPr>
        <w:t xml:space="preserve">Про стан розвитку громадянського суспільства в Україні: загальні тенденції, регіональні особливості. </w:t>
      </w:r>
      <w:r w:rsidRPr="00595CF8">
        <w:rPr>
          <w:sz w:val="28"/>
          <w:szCs w:val="28"/>
          <w:lang w:val="ru-RU"/>
        </w:rPr>
        <w:t xml:space="preserve">Про </w:t>
      </w:r>
      <w:proofErr w:type="spellStart"/>
      <w:r w:rsidRPr="00595CF8">
        <w:rPr>
          <w:sz w:val="28"/>
          <w:szCs w:val="28"/>
          <w:lang w:val="ru-RU"/>
        </w:rPr>
        <w:t>наукову</w:t>
      </w:r>
      <w:proofErr w:type="spellEnd"/>
      <w:r w:rsidRPr="00595CF8">
        <w:rPr>
          <w:sz w:val="28"/>
          <w:szCs w:val="28"/>
          <w:lang w:val="ru-RU"/>
        </w:rPr>
        <w:t xml:space="preserve"> допов</w:t>
      </w:r>
      <w:proofErr w:type="spellStart"/>
      <w:r w:rsidRPr="00193C9F">
        <w:rPr>
          <w:sz w:val="28"/>
          <w:szCs w:val="28"/>
          <w:lang w:val="en-US"/>
        </w:rPr>
        <w:t>i</w:t>
      </w:r>
      <w:r w:rsidRPr="00595CF8">
        <w:rPr>
          <w:sz w:val="28"/>
          <w:szCs w:val="28"/>
          <w:lang w:val="ru-RU"/>
        </w:rPr>
        <w:t>дь</w:t>
      </w:r>
      <w:proofErr w:type="spellEnd"/>
      <w:r w:rsidRPr="00595CF8">
        <w:rPr>
          <w:sz w:val="28"/>
          <w:szCs w:val="28"/>
          <w:lang w:val="ru-RU"/>
        </w:rPr>
        <w:t xml:space="preserve"> </w:t>
      </w:r>
      <w:proofErr w:type="spellStart"/>
      <w:r w:rsidRPr="00595CF8">
        <w:rPr>
          <w:sz w:val="28"/>
          <w:szCs w:val="28"/>
          <w:lang w:val="ru-RU"/>
        </w:rPr>
        <w:t>Нац</w:t>
      </w:r>
      <w:r w:rsidRPr="00193C9F">
        <w:rPr>
          <w:sz w:val="28"/>
          <w:szCs w:val="28"/>
          <w:lang w:val="en-US"/>
        </w:rPr>
        <w:t>i</w:t>
      </w:r>
      <w:r w:rsidRPr="00595CF8">
        <w:rPr>
          <w:sz w:val="28"/>
          <w:szCs w:val="28"/>
          <w:lang w:val="ru-RU"/>
        </w:rPr>
        <w:t>онального</w:t>
      </w:r>
      <w:proofErr w:type="spellEnd"/>
      <w:r w:rsidRPr="00595CF8">
        <w:rPr>
          <w:sz w:val="28"/>
          <w:szCs w:val="28"/>
          <w:lang w:val="ru-RU"/>
        </w:rPr>
        <w:t xml:space="preserve"> </w:t>
      </w:r>
      <w:proofErr w:type="spellStart"/>
      <w:r w:rsidRPr="00193C9F">
        <w:rPr>
          <w:sz w:val="28"/>
          <w:szCs w:val="28"/>
          <w:lang w:val="en-US"/>
        </w:rPr>
        <w:t>i</w:t>
      </w:r>
      <w:r w:rsidRPr="00595CF8">
        <w:rPr>
          <w:sz w:val="28"/>
          <w:szCs w:val="28"/>
          <w:lang w:val="ru-RU"/>
        </w:rPr>
        <w:t>нституту</w:t>
      </w:r>
      <w:proofErr w:type="spellEnd"/>
      <w:r w:rsidRPr="00595CF8">
        <w:rPr>
          <w:sz w:val="28"/>
          <w:szCs w:val="28"/>
          <w:lang w:val="ru-RU"/>
        </w:rPr>
        <w:t xml:space="preserve"> </w:t>
      </w:r>
      <w:proofErr w:type="spellStart"/>
      <w:r w:rsidRPr="00595CF8">
        <w:rPr>
          <w:sz w:val="28"/>
          <w:szCs w:val="28"/>
          <w:lang w:val="ru-RU"/>
        </w:rPr>
        <w:t>стратегічних</w:t>
      </w:r>
      <w:proofErr w:type="spellEnd"/>
      <w:r w:rsidRPr="00595CF8">
        <w:rPr>
          <w:sz w:val="28"/>
          <w:szCs w:val="28"/>
          <w:lang w:val="ru-RU"/>
        </w:rPr>
        <w:t xml:space="preserve"> </w:t>
      </w:r>
      <w:proofErr w:type="spellStart"/>
      <w:r w:rsidRPr="00595CF8">
        <w:rPr>
          <w:sz w:val="28"/>
          <w:szCs w:val="28"/>
          <w:lang w:val="ru-RU"/>
        </w:rPr>
        <w:t>досл</w:t>
      </w:r>
      <w:r w:rsidRPr="00193C9F">
        <w:rPr>
          <w:sz w:val="28"/>
          <w:szCs w:val="28"/>
          <w:lang w:val="en-US"/>
        </w:rPr>
        <w:t>i</w:t>
      </w:r>
      <w:r w:rsidRPr="00595CF8">
        <w:rPr>
          <w:sz w:val="28"/>
          <w:szCs w:val="28"/>
          <w:lang w:val="ru-RU"/>
        </w:rPr>
        <w:t>джень</w:t>
      </w:r>
      <w:proofErr w:type="spellEnd"/>
      <w:r w:rsidRPr="00595CF8">
        <w:rPr>
          <w:sz w:val="28"/>
          <w:szCs w:val="28"/>
          <w:lang w:val="ru-RU"/>
        </w:rPr>
        <w:t xml:space="preserve"> при </w:t>
      </w:r>
      <w:proofErr w:type="spellStart"/>
      <w:r w:rsidRPr="00595CF8">
        <w:rPr>
          <w:sz w:val="28"/>
          <w:szCs w:val="28"/>
          <w:lang w:val="ru-RU"/>
        </w:rPr>
        <w:t>Президентові</w:t>
      </w:r>
      <w:proofErr w:type="spellEnd"/>
      <w:r w:rsidRPr="00595CF8">
        <w:rPr>
          <w:sz w:val="28"/>
          <w:szCs w:val="28"/>
          <w:lang w:val="ru-RU"/>
        </w:rPr>
        <w:t xml:space="preserve"> </w:t>
      </w:r>
      <w:proofErr w:type="spellStart"/>
      <w:r w:rsidRPr="00595CF8">
        <w:rPr>
          <w:sz w:val="28"/>
          <w:szCs w:val="28"/>
          <w:lang w:val="ru-RU"/>
        </w:rPr>
        <w:t>України</w:t>
      </w:r>
      <w:proofErr w:type="spellEnd"/>
      <w:r w:rsidRPr="00595CF8">
        <w:rPr>
          <w:sz w:val="28"/>
          <w:szCs w:val="28"/>
          <w:lang w:val="ru-RU"/>
        </w:rPr>
        <w:t xml:space="preserve"> // </w:t>
      </w:r>
      <w:proofErr w:type="spellStart"/>
      <w:r w:rsidRPr="00595CF8">
        <w:rPr>
          <w:sz w:val="28"/>
          <w:szCs w:val="28"/>
          <w:lang w:val="ru-RU"/>
        </w:rPr>
        <w:t>Електронний</w:t>
      </w:r>
      <w:proofErr w:type="spellEnd"/>
      <w:r w:rsidRPr="00595CF8">
        <w:rPr>
          <w:sz w:val="28"/>
          <w:szCs w:val="28"/>
          <w:lang w:val="ru-RU"/>
        </w:rPr>
        <w:t xml:space="preserve"> </w:t>
      </w:r>
      <w:proofErr w:type="gramStart"/>
      <w:r w:rsidRPr="00595CF8">
        <w:rPr>
          <w:sz w:val="28"/>
          <w:szCs w:val="28"/>
          <w:lang w:val="ru-RU"/>
        </w:rPr>
        <w:t>ресурс :</w:t>
      </w:r>
      <w:proofErr w:type="gramEnd"/>
      <w:r w:rsidRPr="00595CF8">
        <w:rPr>
          <w:sz w:val="28"/>
          <w:szCs w:val="28"/>
          <w:lang w:val="ru-RU"/>
        </w:rPr>
        <w:t xml:space="preserve">  </w:t>
      </w:r>
      <w:r w:rsidRPr="00193C9F">
        <w:rPr>
          <w:sz w:val="28"/>
          <w:szCs w:val="28"/>
          <w:lang w:val="en-US"/>
        </w:rPr>
        <w:t>http</w:t>
      </w:r>
      <w:r w:rsidRPr="00595CF8">
        <w:rPr>
          <w:sz w:val="28"/>
          <w:szCs w:val="28"/>
          <w:lang w:val="ru-RU"/>
        </w:rPr>
        <w:t>://</w:t>
      </w:r>
      <w:r w:rsidRPr="00193C9F">
        <w:rPr>
          <w:sz w:val="28"/>
          <w:szCs w:val="28"/>
          <w:lang w:val="en-US"/>
        </w:rPr>
        <w:t>old</w:t>
      </w:r>
      <w:r w:rsidRPr="00595CF8">
        <w:rPr>
          <w:sz w:val="28"/>
          <w:szCs w:val="28"/>
          <w:lang w:val="ru-RU"/>
        </w:rPr>
        <w:t>.</w:t>
      </w:r>
      <w:proofErr w:type="spellStart"/>
      <w:r w:rsidRPr="00193C9F">
        <w:rPr>
          <w:sz w:val="28"/>
          <w:szCs w:val="28"/>
          <w:lang w:val="en-US"/>
        </w:rPr>
        <w:t>niss</w:t>
      </w:r>
      <w:proofErr w:type="spellEnd"/>
      <w:r w:rsidRPr="00595CF8">
        <w:rPr>
          <w:sz w:val="28"/>
          <w:szCs w:val="28"/>
          <w:lang w:val="ru-RU"/>
        </w:rPr>
        <w:t>.</w:t>
      </w:r>
      <w:r w:rsidRPr="00193C9F">
        <w:rPr>
          <w:sz w:val="28"/>
          <w:szCs w:val="28"/>
          <w:lang w:val="en-US"/>
        </w:rPr>
        <w:t>gov</w:t>
      </w:r>
      <w:r w:rsidRPr="00595CF8">
        <w:rPr>
          <w:sz w:val="28"/>
          <w:szCs w:val="28"/>
          <w:lang w:val="ru-RU"/>
        </w:rPr>
        <w:t>.</w:t>
      </w:r>
      <w:proofErr w:type="spellStart"/>
      <w:r w:rsidRPr="00193C9F">
        <w:rPr>
          <w:sz w:val="28"/>
          <w:szCs w:val="28"/>
          <w:lang w:val="en-US"/>
        </w:rPr>
        <w:t>ua</w:t>
      </w:r>
      <w:proofErr w:type="spellEnd"/>
      <w:r w:rsidRPr="00595CF8">
        <w:rPr>
          <w:sz w:val="28"/>
          <w:szCs w:val="28"/>
          <w:lang w:val="ru-RU"/>
        </w:rPr>
        <w:t>/</w:t>
      </w:r>
      <w:r w:rsidRPr="00193C9F">
        <w:rPr>
          <w:sz w:val="28"/>
          <w:szCs w:val="28"/>
          <w:lang w:val="en-US"/>
        </w:rPr>
        <w:t>book</w:t>
      </w:r>
      <w:r w:rsidRPr="00595CF8">
        <w:rPr>
          <w:sz w:val="28"/>
          <w:szCs w:val="28"/>
          <w:lang w:val="ru-RU"/>
        </w:rPr>
        <w:t>/</w:t>
      </w:r>
      <w:proofErr w:type="spellStart"/>
      <w:r w:rsidRPr="00193C9F">
        <w:rPr>
          <w:sz w:val="28"/>
          <w:szCs w:val="28"/>
          <w:lang w:val="en-US"/>
        </w:rPr>
        <w:t>otch</w:t>
      </w:r>
      <w:proofErr w:type="spellEnd"/>
      <w:r w:rsidRPr="00595CF8">
        <w:rPr>
          <w:sz w:val="28"/>
          <w:szCs w:val="28"/>
          <w:lang w:val="ru-RU"/>
        </w:rPr>
        <w:t>/</w:t>
      </w:r>
      <w:proofErr w:type="spellStart"/>
      <w:r w:rsidRPr="00193C9F">
        <w:rPr>
          <w:sz w:val="28"/>
          <w:szCs w:val="28"/>
          <w:lang w:val="en-US"/>
        </w:rPr>
        <w:t>roz</w:t>
      </w:r>
      <w:proofErr w:type="spellEnd"/>
      <w:r w:rsidRPr="00595CF8">
        <w:rPr>
          <w:sz w:val="28"/>
          <w:szCs w:val="28"/>
          <w:lang w:val="ru-RU"/>
        </w:rPr>
        <w:t>16.</w:t>
      </w:r>
      <w:proofErr w:type="spellStart"/>
      <w:r w:rsidRPr="00193C9F">
        <w:rPr>
          <w:sz w:val="28"/>
          <w:szCs w:val="28"/>
          <w:lang w:val="en-US"/>
        </w:rPr>
        <w:t>htm</w:t>
      </w:r>
      <w:proofErr w:type="spellEnd"/>
      <w:r w:rsidRPr="00595CF8">
        <w:rPr>
          <w:sz w:val="28"/>
          <w:szCs w:val="28"/>
          <w:lang w:val="ru-RU"/>
        </w:rPr>
        <w:t>?</w:t>
      </w:r>
    </w:p>
    <w:p w14:paraId="6EBF7BEF" w14:textId="77777777" w:rsidR="00D51428" w:rsidRPr="00193C9F" w:rsidRDefault="00D51428" w:rsidP="0066195C">
      <w:pPr>
        <w:widowControl w:val="0"/>
        <w:numPr>
          <w:ilvl w:val="0"/>
          <w:numId w:val="7"/>
        </w:numPr>
        <w:tabs>
          <w:tab w:val="left" w:pos="1134"/>
          <w:tab w:val="left" w:pos="1276"/>
        </w:tabs>
        <w:spacing w:line="360" w:lineRule="auto"/>
        <w:jc w:val="both"/>
        <w:rPr>
          <w:sz w:val="28"/>
          <w:szCs w:val="28"/>
        </w:rPr>
      </w:pPr>
      <w:r w:rsidRPr="00193C9F">
        <w:rPr>
          <w:sz w:val="28"/>
          <w:szCs w:val="28"/>
        </w:rPr>
        <w:t>Про Стратегію державної політики сприяння розвитку гро</w:t>
      </w:r>
      <w:r w:rsidRPr="00193C9F">
        <w:rPr>
          <w:sz w:val="28"/>
          <w:szCs w:val="28"/>
        </w:rPr>
        <w:softHyphen/>
        <w:t xml:space="preserve">мадянського суспільства в Україні та першочергові заходи щодо її реалізації : Указ Президента України від 24 </w:t>
      </w:r>
      <w:r>
        <w:rPr>
          <w:sz w:val="28"/>
          <w:szCs w:val="28"/>
        </w:rPr>
        <w:t>берез.</w:t>
      </w:r>
      <w:r w:rsidRPr="00193C9F">
        <w:rPr>
          <w:sz w:val="28"/>
          <w:szCs w:val="28"/>
        </w:rPr>
        <w:t>2012 р. № 212/</w:t>
      </w:r>
      <w:r>
        <w:rPr>
          <w:sz w:val="28"/>
          <w:szCs w:val="28"/>
        </w:rPr>
        <w:t>//Уряд. кур'єр.- 2012.-</w:t>
      </w:r>
      <w:r w:rsidRPr="00193C9F">
        <w:rPr>
          <w:sz w:val="28"/>
          <w:szCs w:val="28"/>
        </w:rPr>
        <w:t>10 квіт.</w:t>
      </w:r>
    </w:p>
    <w:p w14:paraId="430280DA" w14:textId="77777777" w:rsidR="00D51428" w:rsidRPr="003E24DE" w:rsidRDefault="00D51428" w:rsidP="00DD15C9">
      <w:pPr>
        <w:pStyle w:val="131"/>
        <w:widowControl w:val="0"/>
        <w:numPr>
          <w:ilvl w:val="0"/>
          <w:numId w:val="7"/>
        </w:numPr>
        <w:tabs>
          <w:tab w:val="num" w:pos="709"/>
        </w:tabs>
        <w:spacing w:before="0" w:after="0" w:line="360" w:lineRule="auto"/>
        <w:ind w:right="0"/>
        <w:rPr>
          <w:color w:val="000000"/>
          <w:sz w:val="28"/>
          <w:szCs w:val="28"/>
        </w:rPr>
      </w:pPr>
      <w:r w:rsidRPr="00DD15C9">
        <w:rPr>
          <w:color w:val="000000"/>
          <w:sz w:val="28"/>
          <w:szCs w:val="28"/>
        </w:rPr>
        <w:t>Про схвалення Концепції проекту Закону України "Про основні засади державної комунікативної політики": розпорядження Кабінету Міністрів України від 13 січня 2010 р. № 85-р // Урядовий кур'єр. – 10 лютого 2010. – № 25. – С. 12.</w:t>
      </w:r>
    </w:p>
    <w:p w14:paraId="5215FCF1" w14:textId="77777777" w:rsidR="00D51428" w:rsidRPr="00193C9F" w:rsidRDefault="00D51428" w:rsidP="0066195C">
      <w:pPr>
        <w:widowControl w:val="0"/>
        <w:numPr>
          <w:ilvl w:val="0"/>
          <w:numId w:val="7"/>
        </w:numPr>
        <w:tabs>
          <w:tab w:val="left" w:pos="1134"/>
          <w:tab w:val="left" w:pos="1276"/>
        </w:tabs>
        <w:spacing w:line="360" w:lineRule="auto"/>
        <w:jc w:val="both"/>
        <w:rPr>
          <w:sz w:val="28"/>
          <w:szCs w:val="28"/>
        </w:rPr>
      </w:pPr>
      <w:r w:rsidRPr="00193C9F">
        <w:rPr>
          <w:sz w:val="28"/>
          <w:szCs w:val="28"/>
        </w:rPr>
        <w:t>Про схвалення Концепції розвитку електронного уряду</w:t>
      </w:r>
      <w:r w:rsidRPr="00193C9F">
        <w:rPr>
          <w:sz w:val="28"/>
          <w:szCs w:val="28"/>
        </w:rPr>
        <w:softHyphen/>
        <w:t>вання в Україні : розпорядження Кабінету Міністрів України від 13 груд. 2010 р. № 2250-р // Уряд. кур'єр. - 2011. - 5 січ.</w:t>
      </w:r>
    </w:p>
    <w:p w14:paraId="309589E9" w14:textId="77777777" w:rsidR="00D51428" w:rsidRPr="00193C9F" w:rsidRDefault="00D51428" w:rsidP="0066195C">
      <w:pPr>
        <w:widowControl w:val="0"/>
        <w:numPr>
          <w:ilvl w:val="0"/>
          <w:numId w:val="7"/>
        </w:numPr>
        <w:tabs>
          <w:tab w:val="left" w:pos="1134"/>
          <w:tab w:val="left" w:pos="1276"/>
        </w:tabs>
        <w:spacing w:line="360" w:lineRule="auto"/>
        <w:jc w:val="both"/>
        <w:rPr>
          <w:sz w:val="28"/>
          <w:szCs w:val="28"/>
        </w:rPr>
      </w:pPr>
      <w:r w:rsidRPr="00193C9F">
        <w:rPr>
          <w:sz w:val="28"/>
          <w:szCs w:val="28"/>
        </w:rPr>
        <w:t>Про схвалення Концепції розвитку системи надання адмі</w:t>
      </w:r>
      <w:r w:rsidRPr="00193C9F">
        <w:rPr>
          <w:sz w:val="28"/>
          <w:szCs w:val="28"/>
        </w:rPr>
        <w:softHyphen/>
        <w:t xml:space="preserve">ністративних послуг органами виконавчої влади : розпорядження Кабінету Міністрів України від 15 </w:t>
      </w:r>
      <w:proofErr w:type="spellStart"/>
      <w:r w:rsidRPr="00193C9F">
        <w:rPr>
          <w:sz w:val="28"/>
          <w:szCs w:val="28"/>
        </w:rPr>
        <w:t>лют</w:t>
      </w:r>
      <w:proofErr w:type="spellEnd"/>
      <w:r w:rsidRPr="00193C9F">
        <w:rPr>
          <w:sz w:val="28"/>
          <w:szCs w:val="28"/>
        </w:rPr>
        <w:t xml:space="preserve">. 2006 р. № 90-р. // </w:t>
      </w:r>
      <w:proofErr w:type="spellStart"/>
      <w:r w:rsidRPr="00193C9F">
        <w:rPr>
          <w:sz w:val="28"/>
          <w:szCs w:val="28"/>
        </w:rPr>
        <w:t>Офіц</w:t>
      </w:r>
      <w:proofErr w:type="spellEnd"/>
      <w:r w:rsidRPr="00193C9F">
        <w:rPr>
          <w:sz w:val="28"/>
          <w:szCs w:val="28"/>
        </w:rPr>
        <w:t xml:space="preserve">. </w:t>
      </w:r>
      <w:proofErr w:type="spellStart"/>
      <w:r w:rsidRPr="00193C9F">
        <w:rPr>
          <w:sz w:val="28"/>
          <w:szCs w:val="28"/>
        </w:rPr>
        <w:t>вісн</w:t>
      </w:r>
      <w:proofErr w:type="spellEnd"/>
      <w:r w:rsidRPr="00193C9F">
        <w:rPr>
          <w:sz w:val="28"/>
          <w:szCs w:val="28"/>
        </w:rPr>
        <w:t>. України. - 2006. - № 7. - С. 167.</w:t>
      </w:r>
    </w:p>
    <w:p w14:paraId="73D879BF" w14:textId="77777777" w:rsidR="00D51428" w:rsidRPr="00193C9F" w:rsidRDefault="00D51428" w:rsidP="0066195C">
      <w:pPr>
        <w:widowControl w:val="0"/>
        <w:numPr>
          <w:ilvl w:val="0"/>
          <w:numId w:val="7"/>
        </w:numPr>
        <w:tabs>
          <w:tab w:val="left" w:pos="1134"/>
          <w:tab w:val="left" w:pos="1276"/>
        </w:tabs>
        <w:spacing w:line="360" w:lineRule="auto"/>
        <w:jc w:val="both"/>
        <w:rPr>
          <w:sz w:val="28"/>
          <w:szCs w:val="28"/>
        </w:rPr>
      </w:pPr>
      <w:r w:rsidRPr="00193C9F">
        <w:rPr>
          <w:sz w:val="28"/>
          <w:szCs w:val="28"/>
        </w:rPr>
        <w:lastRenderedPageBreak/>
        <w:t>Про схвалення плану дій з впровадження в Україні Ініціа</w:t>
      </w:r>
      <w:r w:rsidRPr="00193C9F">
        <w:rPr>
          <w:sz w:val="28"/>
          <w:szCs w:val="28"/>
        </w:rPr>
        <w:softHyphen/>
        <w:t>тиви "Партнерство "Відкритий Уряд" : Розпорядження Кабінету Міністрів України від 5 квіт. 2012 р. № 220-р // Уряд. кур'єр. -</w:t>
      </w:r>
      <w:bookmarkStart w:id="3" w:name="bookmark51"/>
      <w:r w:rsidRPr="00193C9F">
        <w:rPr>
          <w:sz w:val="28"/>
          <w:szCs w:val="28"/>
        </w:rPr>
        <w:t xml:space="preserve"> 26 квіт.</w:t>
      </w:r>
      <w:bookmarkEnd w:id="3"/>
      <w:r w:rsidRPr="00193C9F">
        <w:rPr>
          <w:sz w:val="28"/>
          <w:szCs w:val="28"/>
        </w:rPr>
        <w:t xml:space="preserve"> 2015р.</w:t>
      </w:r>
    </w:p>
    <w:p w14:paraId="52C386E0" w14:textId="77777777" w:rsidR="00D51428" w:rsidRPr="00DD15C9" w:rsidRDefault="00D51428" w:rsidP="00DD15C9">
      <w:pPr>
        <w:pStyle w:val="131"/>
        <w:widowControl w:val="0"/>
        <w:numPr>
          <w:ilvl w:val="0"/>
          <w:numId w:val="7"/>
        </w:numPr>
        <w:tabs>
          <w:tab w:val="num" w:pos="709"/>
        </w:tabs>
        <w:spacing w:before="0" w:after="0" w:line="360" w:lineRule="auto"/>
        <w:ind w:right="0"/>
        <w:rPr>
          <w:color w:val="000000"/>
          <w:sz w:val="28"/>
          <w:szCs w:val="28"/>
        </w:rPr>
      </w:pPr>
      <w:r w:rsidRPr="00DD15C9">
        <w:rPr>
          <w:sz w:val="28"/>
          <w:szCs w:val="28"/>
        </w:rPr>
        <w:t>Про схвалення Стратегії комунікації у сфері європейської інтеграції на 2018 - 2021 роки : розпорядження Кабінету Міністрів України від 25.10.2017 № 779 // Офіційний вісник України. – 2017. – № 88 (10.11.2017). – ст. 2703.</w:t>
      </w:r>
    </w:p>
    <w:p w14:paraId="321A2E32" w14:textId="77777777" w:rsidR="00D51428" w:rsidRPr="00193C9F" w:rsidRDefault="00D51428" w:rsidP="0066195C">
      <w:pPr>
        <w:pStyle w:val="131"/>
        <w:widowControl w:val="0"/>
        <w:numPr>
          <w:ilvl w:val="0"/>
          <w:numId w:val="7"/>
        </w:numPr>
        <w:spacing w:before="0" w:after="0" w:line="360" w:lineRule="auto"/>
        <w:ind w:right="0"/>
        <w:rPr>
          <w:color w:val="000000"/>
          <w:sz w:val="28"/>
          <w:szCs w:val="28"/>
        </w:rPr>
      </w:pPr>
      <w:r w:rsidRPr="00193C9F">
        <w:rPr>
          <w:color w:val="000000"/>
          <w:sz w:val="28"/>
          <w:szCs w:val="28"/>
        </w:rPr>
        <w:t xml:space="preserve">Психологічні основи ефективного управління: </w:t>
      </w:r>
      <w:proofErr w:type="spellStart"/>
      <w:r w:rsidRPr="00193C9F">
        <w:rPr>
          <w:color w:val="000000"/>
          <w:sz w:val="28"/>
          <w:szCs w:val="28"/>
        </w:rPr>
        <w:t>Навч</w:t>
      </w:r>
      <w:proofErr w:type="spellEnd"/>
      <w:r w:rsidRPr="00193C9F">
        <w:rPr>
          <w:color w:val="000000"/>
          <w:sz w:val="28"/>
          <w:szCs w:val="28"/>
        </w:rPr>
        <w:t xml:space="preserve">. </w:t>
      </w:r>
      <w:proofErr w:type="spellStart"/>
      <w:r w:rsidRPr="00193C9F">
        <w:rPr>
          <w:color w:val="000000"/>
          <w:sz w:val="28"/>
          <w:szCs w:val="28"/>
        </w:rPr>
        <w:t>посіб</w:t>
      </w:r>
      <w:proofErr w:type="spellEnd"/>
      <w:r w:rsidRPr="00193C9F">
        <w:rPr>
          <w:color w:val="000000"/>
          <w:sz w:val="28"/>
          <w:szCs w:val="28"/>
        </w:rPr>
        <w:t xml:space="preserve">. / Д. І. </w:t>
      </w:r>
      <w:proofErr w:type="spellStart"/>
      <w:r w:rsidRPr="00193C9F">
        <w:rPr>
          <w:color w:val="000000"/>
          <w:sz w:val="28"/>
          <w:szCs w:val="28"/>
        </w:rPr>
        <w:t>Дзвінчук</w:t>
      </w:r>
      <w:proofErr w:type="spellEnd"/>
      <w:r w:rsidRPr="00193C9F">
        <w:rPr>
          <w:color w:val="000000"/>
          <w:sz w:val="28"/>
          <w:szCs w:val="28"/>
        </w:rPr>
        <w:t>: Наук. ред. В. А. Козаков. - К.: «</w:t>
      </w:r>
      <w:proofErr w:type="spellStart"/>
      <w:r w:rsidRPr="00193C9F">
        <w:rPr>
          <w:color w:val="000000"/>
          <w:sz w:val="28"/>
          <w:szCs w:val="28"/>
        </w:rPr>
        <w:t>Нічлава</w:t>
      </w:r>
      <w:proofErr w:type="spellEnd"/>
      <w:r w:rsidRPr="00193C9F">
        <w:rPr>
          <w:color w:val="000000"/>
          <w:sz w:val="28"/>
          <w:szCs w:val="28"/>
        </w:rPr>
        <w:t>», 2000. -  с. 225.</w:t>
      </w:r>
    </w:p>
    <w:p w14:paraId="316B0071" w14:textId="77777777" w:rsidR="00D51428" w:rsidRPr="00193C9F" w:rsidRDefault="00D51428" w:rsidP="0066195C">
      <w:pPr>
        <w:pStyle w:val="131"/>
        <w:widowControl w:val="0"/>
        <w:numPr>
          <w:ilvl w:val="0"/>
          <w:numId w:val="7"/>
        </w:numPr>
        <w:spacing w:before="0" w:after="0" w:line="360" w:lineRule="auto"/>
        <w:ind w:right="0"/>
        <w:rPr>
          <w:color w:val="000000"/>
          <w:sz w:val="28"/>
          <w:szCs w:val="28"/>
        </w:rPr>
      </w:pPr>
      <w:r w:rsidRPr="00193C9F">
        <w:rPr>
          <w:bCs/>
          <w:color w:val="000000"/>
          <w:sz w:val="28"/>
          <w:szCs w:val="28"/>
        </w:rPr>
        <w:t xml:space="preserve">Розвиток </w:t>
      </w:r>
      <w:r w:rsidRPr="00193C9F">
        <w:rPr>
          <w:color w:val="000000"/>
          <w:sz w:val="28"/>
          <w:szCs w:val="28"/>
        </w:rPr>
        <w:t xml:space="preserve">комунікативних здібностей державних службовців і посадових осіб місцевого самоврядування: наук.-метод. </w:t>
      </w:r>
      <w:proofErr w:type="spellStart"/>
      <w:r w:rsidRPr="00193C9F">
        <w:rPr>
          <w:color w:val="000000"/>
          <w:sz w:val="28"/>
          <w:szCs w:val="28"/>
        </w:rPr>
        <w:t>посіб</w:t>
      </w:r>
      <w:proofErr w:type="spellEnd"/>
      <w:r w:rsidRPr="00193C9F">
        <w:rPr>
          <w:color w:val="000000"/>
          <w:sz w:val="28"/>
          <w:szCs w:val="28"/>
        </w:rPr>
        <w:t xml:space="preserve">. / уклад.: І.М. </w:t>
      </w:r>
      <w:proofErr w:type="spellStart"/>
      <w:r w:rsidRPr="00193C9F">
        <w:rPr>
          <w:color w:val="000000"/>
          <w:sz w:val="28"/>
          <w:szCs w:val="28"/>
        </w:rPr>
        <w:t>Плотницька</w:t>
      </w:r>
      <w:proofErr w:type="spellEnd"/>
      <w:r w:rsidRPr="00193C9F">
        <w:rPr>
          <w:color w:val="000000"/>
          <w:sz w:val="28"/>
          <w:szCs w:val="28"/>
        </w:rPr>
        <w:t xml:space="preserve">, О.П. Левченко, З.Ф. Кудрявцева, та ін.; за ред. І.М. </w:t>
      </w:r>
      <w:proofErr w:type="spellStart"/>
      <w:r w:rsidRPr="00193C9F">
        <w:rPr>
          <w:color w:val="000000"/>
          <w:sz w:val="28"/>
          <w:szCs w:val="28"/>
        </w:rPr>
        <w:t>Плотницької</w:t>
      </w:r>
      <w:proofErr w:type="spellEnd"/>
      <w:r w:rsidRPr="00193C9F">
        <w:rPr>
          <w:color w:val="000000"/>
          <w:sz w:val="28"/>
          <w:szCs w:val="28"/>
        </w:rPr>
        <w:t>, О.П. Левченко // – К.: НАДУ, 2010. – 244 с.</w:t>
      </w:r>
    </w:p>
    <w:p w14:paraId="70FCC571" w14:textId="77777777" w:rsidR="00D51428" w:rsidRPr="00DD15C9" w:rsidRDefault="00D51428" w:rsidP="00DD15C9">
      <w:pPr>
        <w:pStyle w:val="131"/>
        <w:widowControl w:val="0"/>
        <w:numPr>
          <w:ilvl w:val="0"/>
          <w:numId w:val="7"/>
        </w:numPr>
        <w:tabs>
          <w:tab w:val="num" w:pos="709"/>
        </w:tabs>
        <w:spacing w:before="0" w:after="0" w:line="360" w:lineRule="auto"/>
        <w:ind w:right="0"/>
        <w:rPr>
          <w:color w:val="000000"/>
          <w:sz w:val="28"/>
          <w:szCs w:val="28"/>
        </w:rPr>
      </w:pPr>
      <w:r w:rsidRPr="00DD15C9">
        <w:rPr>
          <w:color w:val="000000"/>
          <w:sz w:val="28"/>
          <w:szCs w:val="28"/>
        </w:rPr>
        <w:t xml:space="preserve">Романенко Є. Діалогічна взаємодія громадськості та органів державної влади у процесі формування державної політики / Є. Романенко // Актуальні проблеми державного управління. – 2014. – </w:t>
      </w:r>
      <w:proofErr w:type="spellStart"/>
      <w:r w:rsidRPr="00DD15C9">
        <w:rPr>
          <w:color w:val="000000"/>
          <w:sz w:val="28"/>
          <w:szCs w:val="28"/>
        </w:rPr>
        <w:t>Вип</w:t>
      </w:r>
      <w:proofErr w:type="spellEnd"/>
      <w:r w:rsidRPr="00DD15C9">
        <w:rPr>
          <w:color w:val="000000"/>
          <w:sz w:val="28"/>
          <w:szCs w:val="28"/>
        </w:rPr>
        <w:t>. 2. – С. 50-54.</w:t>
      </w:r>
    </w:p>
    <w:p w14:paraId="2C2F6A73" w14:textId="77777777" w:rsidR="00D51428" w:rsidRDefault="00D51428" w:rsidP="0066195C">
      <w:pPr>
        <w:pStyle w:val="131"/>
        <w:widowControl w:val="0"/>
        <w:numPr>
          <w:ilvl w:val="0"/>
          <w:numId w:val="7"/>
        </w:numPr>
        <w:spacing w:before="0" w:after="0" w:line="360" w:lineRule="auto"/>
        <w:ind w:right="0"/>
        <w:rPr>
          <w:color w:val="000000"/>
          <w:sz w:val="28"/>
          <w:szCs w:val="28"/>
        </w:rPr>
      </w:pPr>
      <w:r w:rsidRPr="003D1185">
        <w:rPr>
          <w:color w:val="000000"/>
          <w:sz w:val="28"/>
          <w:szCs w:val="28"/>
        </w:rPr>
        <w:t>Романенко Є.О.</w:t>
      </w:r>
      <w:r w:rsidRPr="003D1185">
        <w:rPr>
          <w:color w:val="000000"/>
          <w:sz w:val="28"/>
          <w:szCs w:val="28"/>
        </w:rPr>
        <w:tab/>
        <w:t>Комунікативна політика держави: теоретико-методологічний аналіз: Монографія. - К.: Вид-во НАДУ, 2014. - 430 с.</w:t>
      </w:r>
    </w:p>
    <w:p w14:paraId="321394EC" w14:textId="77777777" w:rsidR="00D51428" w:rsidRPr="00A504E3" w:rsidRDefault="00D51428" w:rsidP="0066195C">
      <w:pPr>
        <w:pStyle w:val="131"/>
        <w:widowControl w:val="0"/>
        <w:numPr>
          <w:ilvl w:val="0"/>
          <w:numId w:val="7"/>
        </w:numPr>
        <w:spacing w:before="0" w:after="0" w:line="360" w:lineRule="auto"/>
        <w:ind w:right="0"/>
        <w:rPr>
          <w:color w:val="000000"/>
          <w:sz w:val="28"/>
          <w:szCs w:val="28"/>
        </w:rPr>
      </w:pPr>
      <w:proofErr w:type="spellStart"/>
      <w:r w:rsidRPr="00A504E3">
        <w:rPr>
          <w:color w:val="000000"/>
          <w:sz w:val="28"/>
          <w:szCs w:val="28"/>
        </w:rPr>
        <w:t>Сагач</w:t>
      </w:r>
      <w:proofErr w:type="spellEnd"/>
      <w:r w:rsidRPr="00A504E3">
        <w:rPr>
          <w:color w:val="000000"/>
          <w:sz w:val="28"/>
          <w:szCs w:val="28"/>
        </w:rPr>
        <w:t xml:space="preserve"> Г. М.  Мистецтво ділової комунікації : </w:t>
      </w:r>
      <w:proofErr w:type="spellStart"/>
      <w:r w:rsidRPr="00A504E3">
        <w:rPr>
          <w:color w:val="000000"/>
          <w:sz w:val="28"/>
          <w:szCs w:val="28"/>
        </w:rPr>
        <w:t>навч</w:t>
      </w:r>
      <w:proofErr w:type="spellEnd"/>
      <w:r w:rsidRPr="00A504E3">
        <w:rPr>
          <w:color w:val="000000"/>
          <w:sz w:val="28"/>
          <w:szCs w:val="28"/>
        </w:rPr>
        <w:t xml:space="preserve">. </w:t>
      </w:r>
      <w:proofErr w:type="spellStart"/>
      <w:r w:rsidRPr="00A504E3">
        <w:rPr>
          <w:color w:val="000000"/>
          <w:sz w:val="28"/>
          <w:szCs w:val="28"/>
        </w:rPr>
        <w:t>посібн</w:t>
      </w:r>
      <w:proofErr w:type="spellEnd"/>
      <w:r w:rsidRPr="00A504E3">
        <w:rPr>
          <w:color w:val="000000"/>
          <w:sz w:val="28"/>
          <w:szCs w:val="28"/>
        </w:rPr>
        <w:t xml:space="preserve">. / Г. М. </w:t>
      </w:r>
      <w:proofErr w:type="spellStart"/>
      <w:r w:rsidRPr="00A504E3">
        <w:rPr>
          <w:color w:val="000000"/>
          <w:sz w:val="28"/>
          <w:szCs w:val="28"/>
        </w:rPr>
        <w:t>Сагач</w:t>
      </w:r>
      <w:proofErr w:type="spellEnd"/>
      <w:r w:rsidRPr="00A504E3">
        <w:rPr>
          <w:color w:val="000000"/>
          <w:sz w:val="28"/>
          <w:szCs w:val="28"/>
        </w:rPr>
        <w:t>. –  К. : Україна, 1996. – 180 с.</w:t>
      </w:r>
    </w:p>
    <w:p w14:paraId="3444DEBA" w14:textId="77777777" w:rsidR="00D51428" w:rsidRPr="00193C9F" w:rsidRDefault="00D51428" w:rsidP="0066195C">
      <w:pPr>
        <w:widowControl w:val="0"/>
        <w:numPr>
          <w:ilvl w:val="0"/>
          <w:numId w:val="7"/>
        </w:numPr>
        <w:tabs>
          <w:tab w:val="left" w:pos="1134"/>
          <w:tab w:val="left" w:pos="1276"/>
        </w:tabs>
        <w:spacing w:line="360" w:lineRule="auto"/>
        <w:jc w:val="both"/>
        <w:rPr>
          <w:sz w:val="28"/>
          <w:szCs w:val="28"/>
        </w:rPr>
      </w:pPr>
      <w:proofErr w:type="spellStart"/>
      <w:r w:rsidRPr="00193C9F">
        <w:rPr>
          <w:sz w:val="28"/>
          <w:szCs w:val="28"/>
        </w:rPr>
        <w:t>Серант</w:t>
      </w:r>
      <w:proofErr w:type="spellEnd"/>
      <w:r w:rsidRPr="00193C9F">
        <w:rPr>
          <w:sz w:val="28"/>
          <w:szCs w:val="28"/>
        </w:rPr>
        <w:t xml:space="preserve"> А. Й. Зв'язки з громадськістю у системі місцевих органів влади : монографія / А. Й. </w:t>
      </w:r>
      <w:proofErr w:type="spellStart"/>
      <w:r w:rsidRPr="00193C9F">
        <w:rPr>
          <w:sz w:val="28"/>
          <w:szCs w:val="28"/>
        </w:rPr>
        <w:t>Серант</w:t>
      </w:r>
      <w:proofErr w:type="spellEnd"/>
      <w:r w:rsidRPr="00193C9F">
        <w:rPr>
          <w:sz w:val="28"/>
          <w:szCs w:val="28"/>
        </w:rPr>
        <w:t>. - Львів : ЛРІДУ НАДУ, 2008. - 198 с.</w:t>
      </w:r>
    </w:p>
    <w:p w14:paraId="512159DD" w14:textId="77777777" w:rsidR="00D51428" w:rsidRPr="00193C9F" w:rsidRDefault="00D51428" w:rsidP="0066195C">
      <w:pPr>
        <w:widowControl w:val="0"/>
        <w:numPr>
          <w:ilvl w:val="0"/>
          <w:numId w:val="7"/>
        </w:numPr>
        <w:tabs>
          <w:tab w:val="left" w:pos="1134"/>
          <w:tab w:val="left" w:pos="1276"/>
        </w:tabs>
        <w:spacing w:line="360" w:lineRule="auto"/>
        <w:jc w:val="both"/>
        <w:rPr>
          <w:sz w:val="28"/>
          <w:szCs w:val="28"/>
        </w:rPr>
      </w:pPr>
      <w:proofErr w:type="spellStart"/>
      <w:r w:rsidRPr="00193C9F">
        <w:rPr>
          <w:sz w:val="28"/>
          <w:szCs w:val="28"/>
        </w:rPr>
        <w:t>Скрипнюк</w:t>
      </w:r>
      <w:proofErr w:type="spellEnd"/>
      <w:r w:rsidRPr="00193C9F">
        <w:rPr>
          <w:sz w:val="28"/>
          <w:szCs w:val="28"/>
        </w:rPr>
        <w:t xml:space="preserve"> О. В. Теоретико-методологічні засади форму</w:t>
      </w:r>
      <w:r w:rsidRPr="00193C9F">
        <w:rPr>
          <w:sz w:val="28"/>
          <w:szCs w:val="28"/>
        </w:rPr>
        <w:softHyphen/>
        <w:t xml:space="preserve">вання та розвитку громадянського суспільства і правової держави в Україні : монографія / О. В. </w:t>
      </w:r>
      <w:proofErr w:type="spellStart"/>
      <w:r w:rsidRPr="00193C9F">
        <w:rPr>
          <w:sz w:val="28"/>
          <w:szCs w:val="28"/>
        </w:rPr>
        <w:t>Скрипнюк</w:t>
      </w:r>
      <w:proofErr w:type="spellEnd"/>
      <w:r w:rsidRPr="00193C9F">
        <w:rPr>
          <w:sz w:val="28"/>
          <w:szCs w:val="28"/>
        </w:rPr>
        <w:t>. - К. : Хрещатик, 1995. - 216 с.</w:t>
      </w:r>
    </w:p>
    <w:p w14:paraId="07815A64" w14:textId="77777777" w:rsidR="00D51428" w:rsidRPr="00193C9F" w:rsidRDefault="00D51428" w:rsidP="0066195C">
      <w:pPr>
        <w:widowControl w:val="0"/>
        <w:numPr>
          <w:ilvl w:val="0"/>
          <w:numId w:val="7"/>
        </w:numPr>
        <w:tabs>
          <w:tab w:val="left" w:pos="1134"/>
          <w:tab w:val="left" w:pos="1276"/>
        </w:tabs>
        <w:spacing w:line="360" w:lineRule="auto"/>
        <w:jc w:val="both"/>
        <w:rPr>
          <w:sz w:val="28"/>
          <w:szCs w:val="28"/>
        </w:rPr>
      </w:pPr>
      <w:r w:rsidRPr="00193C9F">
        <w:rPr>
          <w:sz w:val="28"/>
          <w:szCs w:val="28"/>
        </w:rPr>
        <w:t>Соціальний діалог – огляд концепцій та досвіду Заходу [Електронний ресурс]. – Режим доступу : http://www.ntser.gov.ua/ua/dialog/experience.html?MainList37_start=16.</w:t>
      </w:r>
    </w:p>
    <w:p w14:paraId="08755F69" w14:textId="77777777" w:rsidR="00D51428" w:rsidRPr="00193C9F" w:rsidRDefault="00D51428" w:rsidP="0066195C">
      <w:pPr>
        <w:widowControl w:val="0"/>
        <w:numPr>
          <w:ilvl w:val="0"/>
          <w:numId w:val="7"/>
        </w:numPr>
        <w:tabs>
          <w:tab w:val="left" w:pos="1134"/>
          <w:tab w:val="left" w:pos="1276"/>
        </w:tabs>
        <w:spacing w:line="360" w:lineRule="auto"/>
        <w:jc w:val="both"/>
        <w:rPr>
          <w:sz w:val="28"/>
          <w:szCs w:val="28"/>
        </w:rPr>
      </w:pPr>
      <w:proofErr w:type="spellStart"/>
      <w:r w:rsidRPr="00193C9F">
        <w:rPr>
          <w:sz w:val="28"/>
          <w:szCs w:val="28"/>
        </w:rPr>
        <w:t>Усаченко</w:t>
      </w:r>
      <w:proofErr w:type="spellEnd"/>
      <w:r w:rsidRPr="00193C9F">
        <w:rPr>
          <w:sz w:val="28"/>
          <w:szCs w:val="28"/>
        </w:rPr>
        <w:t xml:space="preserve"> Л. М. Співпраця органів державної влади з інсти</w:t>
      </w:r>
      <w:r w:rsidRPr="00193C9F">
        <w:rPr>
          <w:sz w:val="28"/>
          <w:szCs w:val="28"/>
        </w:rPr>
        <w:softHyphen/>
        <w:t xml:space="preserve">тутами громадянського суспільства [електронний ресурс] / Л. М. </w:t>
      </w:r>
      <w:proofErr w:type="spellStart"/>
      <w:r w:rsidRPr="00193C9F">
        <w:rPr>
          <w:sz w:val="28"/>
          <w:szCs w:val="28"/>
        </w:rPr>
        <w:t>Усаченко</w:t>
      </w:r>
      <w:proofErr w:type="spellEnd"/>
      <w:r w:rsidRPr="00193C9F">
        <w:rPr>
          <w:sz w:val="28"/>
          <w:szCs w:val="28"/>
        </w:rPr>
        <w:t>. - Режим дос</w:t>
      </w:r>
      <w:r w:rsidRPr="00193C9F">
        <w:rPr>
          <w:sz w:val="28"/>
          <w:szCs w:val="28"/>
        </w:rPr>
        <w:lastRenderedPageBreak/>
        <w:t xml:space="preserve">тупу : </w:t>
      </w:r>
      <w:hyperlink r:id="rId15" w:history="1">
        <w:r w:rsidRPr="00193C9F">
          <w:rPr>
            <w:sz w:val="28"/>
            <w:szCs w:val="28"/>
            <w:lang w:val="en-US"/>
          </w:rPr>
          <w:t>http</w:t>
        </w:r>
        <w:r w:rsidRPr="00193C9F">
          <w:rPr>
            <w:sz w:val="28"/>
            <w:szCs w:val="28"/>
          </w:rPr>
          <w:t>://</w:t>
        </w:r>
        <w:r w:rsidRPr="00193C9F">
          <w:rPr>
            <w:sz w:val="28"/>
            <w:szCs w:val="28"/>
            <w:lang w:val="en-US"/>
          </w:rPr>
          <w:t>www</w:t>
        </w:r>
        <w:r w:rsidRPr="00193C9F">
          <w:rPr>
            <w:sz w:val="28"/>
            <w:szCs w:val="28"/>
          </w:rPr>
          <w:t>.</w:t>
        </w:r>
        <w:proofErr w:type="spellStart"/>
        <w:r w:rsidRPr="00193C9F">
          <w:rPr>
            <w:sz w:val="28"/>
            <w:szCs w:val="28"/>
            <w:lang w:val="en-US"/>
          </w:rPr>
          <w:t>nbuv</w:t>
        </w:r>
        <w:proofErr w:type="spellEnd"/>
        <w:r w:rsidRPr="00193C9F">
          <w:rPr>
            <w:sz w:val="28"/>
            <w:szCs w:val="28"/>
          </w:rPr>
          <w:t>.</w:t>
        </w:r>
        <w:r w:rsidRPr="00193C9F">
          <w:rPr>
            <w:sz w:val="28"/>
            <w:szCs w:val="28"/>
            <w:lang w:val="en-US"/>
          </w:rPr>
          <w:t>gov</w:t>
        </w:r>
        <w:r w:rsidRPr="00193C9F">
          <w:rPr>
            <w:sz w:val="28"/>
            <w:szCs w:val="28"/>
          </w:rPr>
          <w:t>.</w:t>
        </w:r>
        <w:proofErr w:type="spellStart"/>
        <w:r w:rsidRPr="00193C9F">
          <w:rPr>
            <w:sz w:val="28"/>
            <w:szCs w:val="28"/>
            <w:lang w:val="en-US"/>
          </w:rPr>
          <w:t>ua</w:t>
        </w:r>
        <w:proofErr w:type="spellEnd"/>
        <w:r w:rsidRPr="00193C9F">
          <w:rPr>
            <w:sz w:val="28"/>
            <w:szCs w:val="28"/>
          </w:rPr>
          <w:t>/</w:t>
        </w:r>
        <w:r w:rsidRPr="00193C9F">
          <w:rPr>
            <w:sz w:val="28"/>
            <w:szCs w:val="28"/>
            <w:lang w:val="en-US"/>
          </w:rPr>
          <w:t>e</w:t>
        </w:r>
        <w:r w:rsidRPr="00193C9F">
          <w:rPr>
            <w:sz w:val="28"/>
            <w:szCs w:val="28"/>
          </w:rPr>
          <w:t>-</w:t>
        </w:r>
        <w:r w:rsidRPr="00193C9F">
          <w:rPr>
            <w:sz w:val="28"/>
            <w:szCs w:val="28"/>
            <w:lang w:val="en-US"/>
          </w:rPr>
          <w:t>journals</w:t>
        </w:r>
        <w:r w:rsidRPr="00193C9F">
          <w:rPr>
            <w:sz w:val="28"/>
            <w:szCs w:val="28"/>
          </w:rPr>
          <w:t>/</w:t>
        </w:r>
      </w:hyperlink>
      <w:r w:rsidRPr="00193C9F">
        <w:rPr>
          <w:sz w:val="28"/>
          <w:szCs w:val="28"/>
        </w:rPr>
        <w:t xml:space="preserve"> </w:t>
      </w:r>
      <w:proofErr w:type="spellStart"/>
      <w:r w:rsidRPr="00193C9F">
        <w:rPr>
          <w:sz w:val="28"/>
          <w:szCs w:val="28"/>
          <w:lang w:val="en-US"/>
        </w:rPr>
        <w:t>dutp</w:t>
      </w:r>
      <w:proofErr w:type="spellEnd"/>
      <w:r w:rsidRPr="00193C9F">
        <w:rPr>
          <w:sz w:val="28"/>
          <w:szCs w:val="28"/>
        </w:rPr>
        <w:t>/2007-2/</w:t>
      </w:r>
      <w:proofErr w:type="spellStart"/>
      <w:r w:rsidRPr="00193C9F">
        <w:rPr>
          <w:sz w:val="28"/>
          <w:szCs w:val="28"/>
          <w:lang w:val="en-US"/>
        </w:rPr>
        <w:t>txts</w:t>
      </w:r>
      <w:proofErr w:type="spellEnd"/>
      <w:r w:rsidRPr="00193C9F">
        <w:rPr>
          <w:sz w:val="28"/>
          <w:szCs w:val="28"/>
        </w:rPr>
        <w:t>/07</w:t>
      </w:r>
      <w:proofErr w:type="spellStart"/>
      <w:r w:rsidRPr="00193C9F">
        <w:rPr>
          <w:sz w:val="28"/>
          <w:szCs w:val="28"/>
          <w:lang w:val="en-US"/>
        </w:rPr>
        <w:t>ylmigs</w:t>
      </w:r>
      <w:proofErr w:type="spellEnd"/>
      <w:r w:rsidRPr="00193C9F">
        <w:rPr>
          <w:sz w:val="28"/>
          <w:szCs w:val="28"/>
        </w:rPr>
        <w:t>.</w:t>
      </w:r>
      <w:proofErr w:type="spellStart"/>
      <w:r w:rsidRPr="00193C9F">
        <w:rPr>
          <w:sz w:val="28"/>
          <w:szCs w:val="28"/>
          <w:lang w:val="en-US"/>
        </w:rPr>
        <w:t>htm</w:t>
      </w:r>
      <w:proofErr w:type="spellEnd"/>
    </w:p>
    <w:p w14:paraId="19D9F1A6" w14:textId="77777777" w:rsidR="00D51428" w:rsidRPr="00595CF8" w:rsidRDefault="00D51428" w:rsidP="0066195C">
      <w:pPr>
        <w:widowControl w:val="0"/>
        <w:numPr>
          <w:ilvl w:val="0"/>
          <w:numId w:val="7"/>
        </w:numPr>
        <w:tabs>
          <w:tab w:val="left" w:pos="1134"/>
          <w:tab w:val="left" w:pos="1276"/>
        </w:tabs>
        <w:spacing w:line="360" w:lineRule="auto"/>
        <w:jc w:val="both"/>
        <w:rPr>
          <w:sz w:val="28"/>
          <w:szCs w:val="28"/>
          <w:lang w:val="ru-RU"/>
        </w:rPr>
      </w:pPr>
      <w:r w:rsidRPr="00193C9F">
        <w:rPr>
          <w:sz w:val="28"/>
          <w:szCs w:val="28"/>
        </w:rPr>
        <w:t xml:space="preserve">Участь громадян у прийнятті державних рішень. </w:t>
      </w:r>
      <w:r w:rsidRPr="00595CF8">
        <w:rPr>
          <w:sz w:val="28"/>
          <w:szCs w:val="28"/>
          <w:lang w:val="ru-RU"/>
        </w:rPr>
        <w:t>Норма</w:t>
      </w:r>
      <w:r w:rsidRPr="00595CF8">
        <w:rPr>
          <w:sz w:val="28"/>
          <w:szCs w:val="28"/>
          <w:lang w:val="ru-RU"/>
        </w:rPr>
        <w:softHyphen/>
        <w:t>тивно-</w:t>
      </w:r>
      <w:proofErr w:type="spellStart"/>
      <w:r w:rsidRPr="00595CF8">
        <w:rPr>
          <w:sz w:val="28"/>
          <w:szCs w:val="28"/>
          <w:lang w:val="ru-RU"/>
        </w:rPr>
        <w:t>правові</w:t>
      </w:r>
      <w:proofErr w:type="spellEnd"/>
      <w:r w:rsidRPr="00595CF8">
        <w:rPr>
          <w:sz w:val="28"/>
          <w:szCs w:val="28"/>
          <w:lang w:val="ru-RU"/>
        </w:rPr>
        <w:t xml:space="preserve"> </w:t>
      </w:r>
      <w:proofErr w:type="spellStart"/>
      <w:r w:rsidRPr="00595CF8">
        <w:rPr>
          <w:sz w:val="28"/>
          <w:szCs w:val="28"/>
          <w:lang w:val="ru-RU"/>
        </w:rPr>
        <w:t>акти</w:t>
      </w:r>
      <w:proofErr w:type="spellEnd"/>
      <w:r w:rsidRPr="00595CF8">
        <w:rPr>
          <w:sz w:val="28"/>
          <w:szCs w:val="28"/>
          <w:lang w:val="ru-RU"/>
        </w:rPr>
        <w:t xml:space="preserve">, </w:t>
      </w:r>
      <w:proofErr w:type="spellStart"/>
      <w:r w:rsidRPr="00595CF8">
        <w:rPr>
          <w:sz w:val="28"/>
          <w:szCs w:val="28"/>
          <w:lang w:val="ru-RU"/>
        </w:rPr>
        <w:t>що</w:t>
      </w:r>
      <w:proofErr w:type="spellEnd"/>
      <w:r w:rsidRPr="00595CF8">
        <w:rPr>
          <w:sz w:val="28"/>
          <w:szCs w:val="28"/>
          <w:lang w:val="ru-RU"/>
        </w:rPr>
        <w:t xml:space="preserve"> </w:t>
      </w:r>
      <w:proofErr w:type="spellStart"/>
      <w:r w:rsidRPr="00595CF8">
        <w:rPr>
          <w:sz w:val="28"/>
          <w:szCs w:val="28"/>
          <w:lang w:val="ru-RU"/>
        </w:rPr>
        <w:t>регулюють</w:t>
      </w:r>
      <w:proofErr w:type="spellEnd"/>
      <w:r w:rsidRPr="00595CF8">
        <w:rPr>
          <w:sz w:val="28"/>
          <w:szCs w:val="28"/>
          <w:lang w:val="ru-RU"/>
        </w:rPr>
        <w:t xml:space="preserve"> </w:t>
      </w:r>
      <w:proofErr w:type="spellStart"/>
      <w:r w:rsidRPr="00595CF8">
        <w:rPr>
          <w:sz w:val="28"/>
          <w:szCs w:val="28"/>
          <w:lang w:val="ru-RU"/>
        </w:rPr>
        <w:t>відносини</w:t>
      </w:r>
      <w:proofErr w:type="spellEnd"/>
      <w:r w:rsidRPr="00595CF8">
        <w:rPr>
          <w:sz w:val="28"/>
          <w:szCs w:val="28"/>
          <w:lang w:val="ru-RU"/>
        </w:rPr>
        <w:t xml:space="preserve"> у </w:t>
      </w:r>
      <w:proofErr w:type="spellStart"/>
      <w:r w:rsidRPr="00595CF8">
        <w:rPr>
          <w:sz w:val="28"/>
          <w:szCs w:val="28"/>
          <w:lang w:val="ru-RU"/>
        </w:rPr>
        <w:t>сфері</w:t>
      </w:r>
      <w:proofErr w:type="spellEnd"/>
      <w:r w:rsidRPr="00595CF8">
        <w:rPr>
          <w:sz w:val="28"/>
          <w:szCs w:val="28"/>
          <w:lang w:val="ru-RU"/>
        </w:rPr>
        <w:t xml:space="preserve"> </w:t>
      </w:r>
      <w:proofErr w:type="spellStart"/>
      <w:r w:rsidRPr="00595CF8">
        <w:rPr>
          <w:sz w:val="28"/>
          <w:szCs w:val="28"/>
          <w:lang w:val="ru-RU"/>
        </w:rPr>
        <w:t>інформації</w:t>
      </w:r>
      <w:proofErr w:type="spellEnd"/>
      <w:r w:rsidRPr="00595CF8">
        <w:rPr>
          <w:sz w:val="28"/>
          <w:szCs w:val="28"/>
          <w:lang w:val="ru-RU"/>
        </w:rPr>
        <w:t xml:space="preserve">, </w:t>
      </w:r>
      <w:proofErr w:type="spellStart"/>
      <w:r w:rsidRPr="00595CF8">
        <w:rPr>
          <w:sz w:val="28"/>
          <w:szCs w:val="28"/>
          <w:lang w:val="ru-RU"/>
        </w:rPr>
        <w:t>комунікацій</w:t>
      </w:r>
      <w:proofErr w:type="spellEnd"/>
      <w:r w:rsidRPr="00595CF8">
        <w:rPr>
          <w:sz w:val="28"/>
          <w:szCs w:val="28"/>
          <w:lang w:val="ru-RU"/>
        </w:rPr>
        <w:t xml:space="preserve"> </w:t>
      </w:r>
      <w:proofErr w:type="spellStart"/>
      <w:r w:rsidRPr="00595CF8">
        <w:rPr>
          <w:sz w:val="28"/>
          <w:szCs w:val="28"/>
          <w:lang w:val="ru-RU"/>
        </w:rPr>
        <w:t>влади</w:t>
      </w:r>
      <w:proofErr w:type="spellEnd"/>
      <w:r w:rsidRPr="00595CF8">
        <w:rPr>
          <w:sz w:val="28"/>
          <w:szCs w:val="28"/>
          <w:lang w:val="ru-RU"/>
        </w:rPr>
        <w:t xml:space="preserve"> та </w:t>
      </w:r>
      <w:proofErr w:type="spellStart"/>
      <w:r w:rsidRPr="00595CF8">
        <w:rPr>
          <w:sz w:val="28"/>
          <w:szCs w:val="28"/>
          <w:lang w:val="ru-RU"/>
        </w:rPr>
        <w:t>громадськості</w:t>
      </w:r>
      <w:proofErr w:type="spellEnd"/>
      <w:r w:rsidRPr="00595CF8">
        <w:rPr>
          <w:sz w:val="28"/>
          <w:szCs w:val="28"/>
          <w:lang w:val="ru-RU"/>
        </w:rPr>
        <w:t xml:space="preserve"> / </w:t>
      </w:r>
      <w:proofErr w:type="spellStart"/>
      <w:r w:rsidRPr="00595CF8">
        <w:rPr>
          <w:sz w:val="28"/>
          <w:szCs w:val="28"/>
          <w:lang w:val="ru-RU"/>
        </w:rPr>
        <w:t>упоряд</w:t>
      </w:r>
      <w:proofErr w:type="spellEnd"/>
      <w:proofErr w:type="gramStart"/>
      <w:r w:rsidRPr="00595CF8">
        <w:rPr>
          <w:sz w:val="28"/>
          <w:szCs w:val="28"/>
          <w:lang w:val="ru-RU"/>
        </w:rPr>
        <w:t>. :</w:t>
      </w:r>
      <w:proofErr w:type="gramEnd"/>
      <w:r w:rsidRPr="00595CF8">
        <w:rPr>
          <w:sz w:val="28"/>
          <w:szCs w:val="28"/>
          <w:lang w:val="ru-RU"/>
        </w:rPr>
        <w:t xml:space="preserve"> Н. В. </w:t>
      </w:r>
      <w:proofErr w:type="spellStart"/>
      <w:r w:rsidRPr="00595CF8">
        <w:rPr>
          <w:sz w:val="28"/>
          <w:szCs w:val="28"/>
          <w:lang w:val="ru-RU"/>
        </w:rPr>
        <w:t>Окша</w:t>
      </w:r>
      <w:proofErr w:type="spellEnd"/>
      <w:r w:rsidRPr="00595CF8">
        <w:rPr>
          <w:sz w:val="28"/>
          <w:szCs w:val="28"/>
          <w:lang w:val="ru-RU"/>
        </w:rPr>
        <w:t>, Д. В. Войтенко, Т. О. Бабенко. - К.: УНЦПД, 2006. - 172 с.</w:t>
      </w:r>
    </w:p>
    <w:p w14:paraId="5918311D" w14:textId="77777777" w:rsidR="00D51428" w:rsidRPr="00193C9F" w:rsidRDefault="00D51428" w:rsidP="0066195C">
      <w:pPr>
        <w:pStyle w:val="131"/>
        <w:widowControl w:val="0"/>
        <w:numPr>
          <w:ilvl w:val="0"/>
          <w:numId w:val="7"/>
        </w:numPr>
        <w:tabs>
          <w:tab w:val="num" w:pos="709"/>
        </w:tabs>
        <w:spacing w:before="0" w:after="0" w:line="360" w:lineRule="auto"/>
        <w:ind w:right="0"/>
        <w:rPr>
          <w:color w:val="000000"/>
          <w:sz w:val="28"/>
          <w:szCs w:val="28"/>
        </w:rPr>
      </w:pPr>
      <w:r w:rsidRPr="00193C9F">
        <w:rPr>
          <w:sz w:val="28"/>
          <w:szCs w:val="28"/>
        </w:rPr>
        <w:t>Федорів Т.В. Комунікативна компетентність і параметри / Т.В. Федорів // [Електронний ресурс]. – Режим доступу: http://www.kbuapa.kharkov.ua/e-book/tpdu/2010-4/doc/4/05.pdf</w:t>
      </w:r>
    </w:p>
    <w:p w14:paraId="10210E23" w14:textId="77777777" w:rsidR="00D51428" w:rsidRPr="006636EE" w:rsidRDefault="00D51428" w:rsidP="006636EE">
      <w:pPr>
        <w:pStyle w:val="131"/>
        <w:widowControl w:val="0"/>
        <w:numPr>
          <w:ilvl w:val="0"/>
          <w:numId w:val="7"/>
        </w:numPr>
        <w:tabs>
          <w:tab w:val="num" w:pos="709"/>
        </w:tabs>
        <w:spacing w:before="0" w:after="0" w:line="360" w:lineRule="auto"/>
        <w:ind w:right="0"/>
        <w:rPr>
          <w:color w:val="000000"/>
          <w:sz w:val="28"/>
          <w:szCs w:val="28"/>
        </w:rPr>
      </w:pPr>
      <w:proofErr w:type="spellStart"/>
      <w:r w:rsidRPr="006636EE">
        <w:rPr>
          <w:color w:val="000000"/>
          <w:sz w:val="28"/>
          <w:szCs w:val="28"/>
        </w:rPr>
        <w:t>Фирсов</w:t>
      </w:r>
      <w:proofErr w:type="spellEnd"/>
      <w:r w:rsidRPr="006636EE">
        <w:rPr>
          <w:color w:val="000000"/>
          <w:sz w:val="28"/>
          <w:szCs w:val="28"/>
        </w:rPr>
        <w:t xml:space="preserve"> Б. </w:t>
      </w:r>
      <w:proofErr w:type="spellStart"/>
      <w:r w:rsidRPr="006636EE">
        <w:rPr>
          <w:color w:val="000000"/>
          <w:sz w:val="28"/>
          <w:szCs w:val="28"/>
        </w:rPr>
        <w:t>Пути</w:t>
      </w:r>
      <w:proofErr w:type="spellEnd"/>
      <w:r w:rsidRPr="006636EE">
        <w:rPr>
          <w:color w:val="000000"/>
          <w:sz w:val="28"/>
          <w:szCs w:val="28"/>
        </w:rPr>
        <w:t xml:space="preserve"> </w:t>
      </w:r>
      <w:proofErr w:type="spellStart"/>
      <w:r w:rsidRPr="006636EE">
        <w:rPr>
          <w:color w:val="000000"/>
          <w:sz w:val="28"/>
          <w:szCs w:val="28"/>
        </w:rPr>
        <w:t>развития</w:t>
      </w:r>
      <w:proofErr w:type="spellEnd"/>
      <w:r w:rsidRPr="006636EE">
        <w:rPr>
          <w:color w:val="000000"/>
          <w:sz w:val="28"/>
          <w:szCs w:val="28"/>
        </w:rPr>
        <w:t xml:space="preserve"> </w:t>
      </w:r>
      <w:proofErr w:type="spellStart"/>
      <w:r w:rsidRPr="006636EE">
        <w:rPr>
          <w:color w:val="000000"/>
          <w:sz w:val="28"/>
          <w:szCs w:val="28"/>
        </w:rPr>
        <w:t>средств</w:t>
      </w:r>
      <w:proofErr w:type="spellEnd"/>
      <w:r w:rsidRPr="006636EE">
        <w:rPr>
          <w:color w:val="000000"/>
          <w:sz w:val="28"/>
          <w:szCs w:val="28"/>
        </w:rPr>
        <w:t xml:space="preserve"> </w:t>
      </w:r>
      <w:proofErr w:type="spellStart"/>
      <w:r w:rsidRPr="006636EE">
        <w:rPr>
          <w:color w:val="000000"/>
          <w:sz w:val="28"/>
          <w:szCs w:val="28"/>
        </w:rPr>
        <w:t>массовой</w:t>
      </w:r>
      <w:proofErr w:type="spellEnd"/>
      <w:r w:rsidRPr="006636EE">
        <w:rPr>
          <w:color w:val="000000"/>
          <w:sz w:val="28"/>
          <w:szCs w:val="28"/>
        </w:rPr>
        <w:t xml:space="preserve"> </w:t>
      </w:r>
      <w:proofErr w:type="spellStart"/>
      <w:r w:rsidRPr="006636EE">
        <w:rPr>
          <w:color w:val="000000"/>
          <w:sz w:val="28"/>
          <w:szCs w:val="28"/>
        </w:rPr>
        <w:t>коммуникации</w:t>
      </w:r>
      <w:proofErr w:type="spellEnd"/>
      <w:r w:rsidRPr="006636EE">
        <w:rPr>
          <w:color w:val="000000"/>
          <w:sz w:val="28"/>
          <w:szCs w:val="28"/>
        </w:rPr>
        <w:t>. – Л.: Наука, 1977. – 197 с.</w:t>
      </w:r>
    </w:p>
    <w:p w14:paraId="5F281E11" w14:textId="77777777" w:rsidR="00D51428" w:rsidRPr="007E47D3" w:rsidRDefault="00D51428" w:rsidP="0066195C">
      <w:pPr>
        <w:widowControl w:val="0"/>
        <w:numPr>
          <w:ilvl w:val="0"/>
          <w:numId w:val="7"/>
        </w:numPr>
        <w:tabs>
          <w:tab w:val="left" w:pos="1134"/>
          <w:tab w:val="left" w:pos="1276"/>
        </w:tabs>
        <w:spacing w:line="360" w:lineRule="auto"/>
        <w:jc w:val="both"/>
        <w:rPr>
          <w:sz w:val="28"/>
          <w:szCs w:val="28"/>
        </w:rPr>
      </w:pPr>
      <w:proofErr w:type="spellStart"/>
      <w:r w:rsidRPr="00193C9F">
        <w:rPr>
          <w:color w:val="000000"/>
          <w:sz w:val="28"/>
          <w:szCs w:val="28"/>
        </w:rPr>
        <w:t>Хаджирадєва</w:t>
      </w:r>
      <w:proofErr w:type="spellEnd"/>
      <w:r w:rsidRPr="00193C9F">
        <w:rPr>
          <w:color w:val="000000"/>
          <w:sz w:val="28"/>
          <w:szCs w:val="28"/>
        </w:rPr>
        <w:t xml:space="preserve"> С.К. Теорія і практика підготовки державних службовців до </w:t>
      </w:r>
      <w:proofErr w:type="spellStart"/>
      <w:r w:rsidRPr="00193C9F">
        <w:rPr>
          <w:color w:val="000000"/>
          <w:sz w:val="28"/>
          <w:szCs w:val="28"/>
        </w:rPr>
        <w:t>професійно</w:t>
      </w:r>
      <w:proofErr w:type="spellEnd"/>
      <w:r w:rsidRPr="00193C9F">
        <w:rPr>
          <w:color w:val="000000"/>
          <w:sz w:val="28"/>
          <w:szCs w:val="28"/>
        </w:rPr>
        <w:t xml:space="preserve">-мовленнєвої комунікації: [монографія] / С.К. </w:t>
      </w:r>
      <w:proofErr w:type="spellStart"/>
      <w:r w:rsidRPr="00193C9F">
        <w:rPr>
          <w:color w:val="000000"/>
          <w:sz w:val="28"/>
          <w:szCs w:val="28"/>
        </w:rPr>
        <w:t>Хаджирадєва</w:t>
      </w:r>
      <w:proofErr w:type="spellEnd"/>
      <w:r w:rsidRPr="00193C9F">
        <w:rPr>
          <w:color w:val="000000"/>
          <w:sz w:val="28"/>
          <w:szCs w:val="28"/>
        </w:rPr>
        <w:t xml:space="preserve"> // – </w:t>
      </w:r>
      <w:r w:rsidRPr="007E47D3">
        <w:rPr>
          <w:sz w:val="28"/>
          <w:szCs w:val="28"/>
        </w:rPr>
        <w:t>Одеса: ОРІДУ НАДУ, 2005. – 294 с.</w:t>
      </w:r>
    </w:p>
    <w:p w14:paraId="21166BB6" w14:textId="77777777" w:rsidR="00D51428" w:rsidRPr="00DD15C9" w:rsidRDefault="00D51428" w:rsidP="00DD15C9">
      <w:pPr>
        <w:pStyle w:val="131"/>
        <w:widowControl w:val="0"/>
        <w:numPr>
          <w:ilvl w:val="0"/>
          <w:numId w:val="7"/>
        </w:numPr>
        <w:tabs>
          <w:tab w:val="num" w:pos="709"/>
        </w:tabs>
        <w:spacing w:before="0" w:after="0" w:line="360" w:lineRule="auto"/>
        <w:ind w:right="0"/>
        <w:rPr>
          <w:color w:val="000000"/>
          <w:sz w:val="28"/>
          <w:szCs w:val="28"/>
        </w:rPr>
      </w:pPr>
      <w:proofErr w:type="spellStart"/>
      <w:r w:rsidRPr="00DD15C9">
        <w:rPr>
          <w:color w:val="000000"/>
          <w:sz w:val="28"/>
          <w:szCs w:val="28"/>
        </w:rPr>
        <w:t>Халипова</w:t>
      </w:r>
      <w:proofErr w:type="spellEnd"/>
      <w:r w:rsidRPr="00DD15C9">
        <w:rPr>
          <w:color w:val="000000"/>
          <w:sz w:val="28"/>
          <w:szCs w:val="28"/>
        </w:rPr>
        <w:t xml:space="preserve"> Е. Право и </w:t>
      </w:r>
      <w:proofErr w:type="spellStart"/>
      <w:r w:rsidRPr="00DD15C9">
        <w:rPr>
          <w:color w:val="000000"/>
          <w:sz w:val="28"/>
          <w:szCs w:val="28"/>
        </w:rPr>
        <w:t>информатика</w:t>
      </w:r>
      <w:proofErr w:type="spellEnd"/>
      <w:r w:rsidRPr="00DD15C9">
        <w:rPr>
          <w:color w:val="000000"/>
          <w:sz w:val="28"/>
          <w:szCs w:val="28"/>
        </w:rPr>
        <w:t xml:space="preserve">: </w:t>
      </w:r>
      <w:proofErr w:type="spellStart"/>
      <w:r w:rsidRPr="00DD15C9">
        <w:rPr>
          <w:color w:val="000000"/>
          <w:sz w:val="28"/>
          <w:szCs w:val="28"/>
        </w:rPr>
        <w:t>коэволюция</w:t>
      </w:r>
      <w:proofErr w:type="spellEnd"/>
      <w:r w:rsidRPr="00DD15C9">
        <w:rPr>
          <w:color w:val="000000"/>
          <w:sz w:val="28"/>
          <w:szCs w:val="28"/>
        </w:rPr>
        <w:t xml:space="preserve"> и </w:t>
      </w:r>
      <w:proofErr w:type="spellStart"/>
      <w:r w:rsidRPr="00DD15C9">
        <w:rPr>
          <w:color w:val="000000"/>
          <w:sz w:val="28"/>
          <w:szCs w:val="28"/>
        </w:rPr>
        <w:t>интеграция</w:t>
      </w:r>
      <w:proofErr w:type="spellEnd"/>
      <w:r w:rsidRPr="00DD15C9">
        <w:rPr>
          <w:color w:val="000000"/>
          <w:sz w:val="28"/>
          <w:szCs w:val="28"/>
        </w:rPr>
        <w:t xml:space="preserve"> [Текст]/ Е. В. </w:t>
      </w:r>
      <w:proofErr w:type="spellStart"/>
      <w:r w:rsidRPr="00DD15C9">
        <w:rPr>
          <w:color w:val="000000"/>
          <w:sz w:val="28"/>
          <w:szCs w:val="28"/>
        </w:rPr>
        <w:t>Халипова</w:t>
      </w:r>
      <w:proofErr w:type="spellEnd"/>
      <w:r w:rsidRPr="00DD15C9">
        <w:rPr>
          <w:color w:val="000000"/>
          <w:sz w:val="28"/>
          <w:szCs w:val="28"/>
        </w:rPr>
        <w:t xml:space="preserve">. – М. : </w:t>
      </w:r>
      <w:proofErr w:type="spellStart"/>
      <w:r w:rsidRPr="00DD15C9">
        <w:rPr>
          <w:color w:val="000000"/>
          <w:sz w:val="28"/>
          <w:szCs w:val="28"/>
        </w:rPr>
        <w:t>Диалог</w:t>
      </w:r>
      <w:proofErr w:type="spellEnd"/>
      <w:r w:rsidRPr="00DD15C9">
        <w:rPr>
          <w:color w:val="000000"/>
          <w:sz w:val="28"/>
          <w:szCs w:val="28"/>
        </w:rPr>
        <w:t xml:space="preserve">-МГУ, 1998. – с. 7. </w:t>
      </w:r>
      <w:r w:rsidRPr="00DD15C9">
        <w:rPr>
          <w:color w:val="000000"/>
          <w:sz w:val="28"/>
          <w:szCs w:val="28"/>
        </w:rPr>
        <w:footnoteRef/>
      </w:r>
      <w:r w:rsidRPr="00DD15C9">
        <w:rPr>
          <w:color w:val="000000"/>
          <w:sz w:val="28"/>
          <w:szCs w:val="28"/>
        </w:rPr>
        <w:t>Про внесення змін до Закону України "Про інформацію" : закон України від 13 січня 2011 р. № 2938-VI [Текст] // Відомості Верховної Ради України. – 2011. – № 32. – Ст. 313.</w:t>
      </w:r>
    </w:p>
    <w:p w14:paraId="742EF06B" w14:textId="77777777" w:rsidR="00D51428" w:rsidRPr="007E47D3" w:rsidRDefault="00D51428" w:rsidP="0066195C">
      <w:pPr>
        <w:widowControl w:val="0"/>
        <w:numPr>
          <w:ilvl w:val="0"/>
          <w:numId w:val="7"/>
        </w:numPr>
        <w:tabs>
          <w:tab w:val="left" w:pos="1134"/>
          <w:tab w:val="left" w:pos="1276"/>
        </w:tabs>
        <w:spacing w:line="360" w:lineRule="auto"/>
        <w:jc w:val="both"/>
        <w:rPr>
          <w:sz w:val="28"/>
          <w:szCs w:val="28"/>
        </w:rPr>
      </w:pPr>
      <w:r w:rsidRPr="007E47D3">
        <w:rPr>
          <w:sz w:val="28"/>
          <w:szCs w:val="28"/>
        </w:rPr>
        <w:t xml:space="preserve">Цвєтков В. В. Суспільна трансформація і державне управління в Україні : </w:t>
      </w:r>
      <w:proofErr w:type="spellStart"/>
      <w:r w:rsidRPr="007E47D3">
        <w:rPr>
          <w:sz w:val="28"/>
          <w:szCs w:val="28"/>
        </w:rPr>
        <w:t>нормат</w:t>
      </w:r>
      <w:proofErr w:type="spellEnd"/>
      <w:r w:rsidRPr="007E47D3">
        <w:rPr>
          <w:sz w:val="28"/>
          <w:szCs w:val="28"/>
        </w:rPr>
        <w:t xml:space="preserve">.-правові док. / В. В. Цвєтков, І. О. </w:t>
      </w:r>
      <w:proofErr w:type="spellStart"/>
      <w:r w:rsidRPr="007E47D3">
        <w:rPr>
          <w:sz w:val="28"/>
          <w:szCs w:val="28"/>
        </w:rPr>
        <w:t>Кресіна</w:t>
      </w:r>
      <w:proofErr w:type="spellEnd"/>
      <w:r w:rsidRPr="007E47D3">
        <w:rPr>
          <w:sz w:val="28"/>
          <w:szCs w:val="28"/>
        </w:rPr>
        <w:t>.– К. : Ін Юре, 2003.–95 с.</w:t>
      </w:r>
    </w:p>
    <w:p w14:paraId="47CA27C4" w14:textId="77777777" w:rsidR="00D51428" w:rsidRPr="00193C9F" w:rsidRDefault="00D51428" w:rsidP="0066195C">
      <w:pPr>
        <w:widowControl w:val="0"/>
        <w:numPr>
          <w:ilvl w:val="0"/>
          <w:numId w:val="7"/>
        </w:numPr>
        <w:tabs>
          <w:tab w:val="left" w:pos="1134"/>
          <w:tab w:val="left" w:pos="1276"/>
        </w:tabs>
        <w:spacing w:line="360" w:lineRule="auto"/>
        <w:jc w:val="both"/>
        <w:rPr>
          <w:sz w:val="28"/>
          <w:szCs w:val="28"/>
        </w:rPr>
      </w:pPr>
      <w:proofErr w:type="spellStart"/>
      <w:r w:rsidRPr="00193C9F">
        <w:rPr>
          <w:sz w:val="28"/>
          <w:szCs w:val="28"/>
        </w:rPr>
        <w:t>Цвих</w:t>
      </w:r>
      <w:proofErr w:type="spellEnd"/>
      <w:r w:rsidRPr="00193C9F">
        <w:rPr>
          <w:sz w:val="28"/>
          <w:szCs w:val="28"/>
        </w:rPr>
        <w:t xml:space="preserve"> В. Ф. Соціальний діалог : основні підходи до визначення // Вісник КНУ ім. Т. Шевченка. – 2006. – № 81/83. –  С. 182-185. [Електронний ресурс]. – Режим доступу : http://papers.univ.kiev.ua/filosofija_politologija/articles/Social_dialogue_main_approaches_of_descriptions_17309.pdf.</w:t>
      </w:r>
    </w:p>
    <w:p w14:paraId="31645D73" w14:textId="77777777" w:rsidR="00D51428" w:rsidRPr="00D51428" w:rsidRDefault="00D51428" w:rsidP="00D51428">
      <w:pPr>
        <w:pStyle w:val="131"/>
        <w:widowControl w:val="0"/>
        <w:numPr>
          <w:ilvl w:val="0"/>
          <w:numId w:val="7"/>
        </w:numPr>
        <w:tabs>
          <w:tab w:val="num" w:pos="709"/>
        </w:tabs>
        <w:spacing w:before="0" w:after="0" w:line="360" w:lineRule="auto"/>
        <w:ind w:right="0"/>
        <w:rPr>
          <w:color w:val="000000"/>
          <w:sz w:val="28"/>
          <w:szCs w:val="28"/>
        </w:rPr>
      </w:pPr>
      <w:r w:rsidRPr="00D51428">
        <w:rPr>
          <w:color w:val="000000"/>
          <w:sz w:val="28"/>
          <w:szCs w:val="28"/>
        </w:rPr>
        <w:t xml:space="preserve">Цимбалюк І.М. Психологія управління: </w:t>
      </w:r>
      <w:proofErr w:type="spellStart"/>
      <w:r w:rsidRPr="00D51428">
        <w:rPr>
          <w:color w:val="000000"/>
          <w:sz w:val="28"/>
          <w:szCs w:val="28"/>
        </w:rPr>
        <w:t>Навч</w:t>
      </w:r>
      <w:proofErr w:type="spellEnd"/>
      <w:r w:rsidRPr="00D51428">
        <w:rPr>
          <w:color w:val="000000"/>
          <w:sz w:val="28"/>
          <w:szCs w:val="28"/>
        </w:rPr>
        <w:t xml:space="preserve">. </w:t>
      </w:r>
      <w:proofErr w:type="spellStart"/>
      <w:r w:rsidRPr="00D51428">
        <w:rPr>
          <w:color w:val="000000"/>
          <w:sz w:val="28"/>
          <w:szCs w:val="28"/>
        </w:rPr>
        <w:t>посіб</w:t>
      </w:r>
      <w:proofErr w:type="spellEnd"/>
      <w:r w:rsidRPr="00D51428">
        <w:rPr>
          <w:color w:val="000000"/>
          <w:sz w:val="28"/>
          <w:szCs w:val="28"/>
        </w:rPr>
        <w:t>. - К.: ВД "Професіонал", 2008. - 624.</w:t>
      </w:r>
    </w:p>
    <w:p w14:paraId="7261D70C" w14:textId="77777777" w:rsidR="00D51428" w:rsidRPr="00455725" w:rsidRDefault="00D51428" w:rsidP="00DD15C9">
      <w:pPr>
        <w:pStyle w:val="131"/>
        <w:widowControl w:val="0"/>
        <w:numPr>
          <w:ilvl w:val="0"/>
          <w:numId w:val="7"/>
        </w:numPr>
        <w:tabs>
          <w:tab w:val="num" w:pos="709"/>
        </w:tabs>
        <w:spacing w:before="0" w:after="0" w:line="360" w:lineRule="auto"/>
        <w:ind w:right="0"/>
        <w:rPr>
          <w:color w:val="000000"/>
          <w:sz w:val="28"/>
          <w:szCs w:val="28"/>
        </w:rPr>
      </w:pPr>
      <w:r w:rsidRPr="00DD15C9">
        <w:rPr>
          <w:color w:val="000000"/>
          <w:sz w:val="28"/>
          <w:szCs w:val="28"/>
        </w:rPr>
        <w:t xml:space="preserve">Чередниченко И.П., </w:t>
      </w:r>
      <w:proofErr w:type="spellStart"/>
      <w:r w:rsidRPr="00DD15C9">
        <w:rPr>
          <w:color w:val="000000"/>
          <w:sz w:val="28"/>
          <w:szCs w:val="28"/>
        </w:rPr>
        <w:t>Тельных</w:t>
      </w:r>
      <w:proofErr w:type="spellEnd"/>
      <w:r w:rsidRPr="00DD15C9">
        <w:rPr>
          <w:color w:val="000000"/>
          <w:sz w:val="28"/>
          <w:szCs w:val="28"/>
        </w:rPr>
        <w:t xml:space="preserve"> Н.В. </w:t>
      </w:r>
      <w:proofErr w:type="spellStart"/>
      <w:r w:rsidRPr="00DD15C9">
        <w:rPr>
          <w:color w:val="000000"/>
          <w:sz w:val="28"/>
          <w:szCs w:val="28"/>
        </w:rPr>
        <w:t>Психология</w:t>
      </w:r>
      <w:proofErr w:type="spellEnd"/>
      <w:r w:rsidRPr="00DD15C9">
        <w:rPr>
          <w:color w:val="000000"/>
          <w:sz w:val="28"/>
          <w:szCs w:val="28"/>
        </w:rPr>
        <w:t xml:space="preserve"> </w:t>
      </w:r>
      <w:proofErr w:type="spellStart"/>
      <w:r w:rsidRPr="00DD15C9">
        <w:rPr>
          <w:color w:val="000000"/>
          <w:sz w:val="28"/>
          <w:szCs w:val="28"/>
        </w:rPr>
        <w:t>управления</w:t>
      </w:r>
      <w:proofErr w:type="spellEnd"/>
      <w:r w:rsidRPr="00DD15C9">
        <w:rPr>
          <w:color w:val="000000"/>
          <w:sz w:val="28"/>
          <w:szCs w:val="28"/>
        </w:rPr>
        <w:t xml:space="preserve"> / </w:t>
      </w:r>
      <w:proofErr w:type="spellStart"/>
      <w:r w:rsidRPr="00DD15C9">
        <w:rPr>
          <w:color w:val="000000"/>
          <w:sz w:val="28"/>
          <w:szCs w:val="28"/>
        </w:rPr>
        <w:t>Серия</w:t>
      </w:r>
      <w:proofErr w:type="spellEnd"/>
      <w:r w:rsidRPr="00DD15C9">
        <w:rPr>
          <w:color w:val="000000"/>
          <w:sz w:val="28"/>
          <w:szCs w:val="28"/>
        </w:rPr>
        <w:t xml:space="preserve"> "</w:t>
      </w:r>
      <w:proofErr w:type="spellStart"/>
      <w:r w:rsidRPr="00DD15C9">
        <w:rPr>
          <w:color w:val="000000"/>
          <w:sz w:val="28"/>
          <w:szCs w:val="28"/>
        </w:rPr>
        <w:t>Учебники</w:t>
      </w:r>
      <w:proofErr w:type="spellEnd"/>
      <w:r w:rsidRPr="00DD15C9">
        <w:rPr>
          <w:color w:val="000000"/>
          <w:sz w:val="28"/>
          <w:szCs w:val="28"/>
        </w:rPr>
        <w:t xml:space="preserve"> для </w:t>
      </w:r>
      <w:proofErr w:type="spellStart"/>
      <w:r w:rsidRPr="00DD15C9">
        <w:rPr>
          <w:color w:val="000000"/>
          <w:sz w:val="28"/>
          <w:szCs w:val="28"/>
        </w:rPr>
        <w:t>высшей</w:t>
      </w:r>
      <w:proofErr w:type="spellEnd"/>
      <w:r w:rsidRPr="00DD15C9">
        <w:rPr>
          <w:color w:val="000000"/>
          <w:sz w:val="28"/>
          <w:szCs w:val="28"/>
        </w:rPr>
        <w:t xml:space="preserve"> </w:t>
      </w:r>
      <w:proofErr w:type="spellStart"/>
      <w:r w:rsidRPr="00DD15C9">
        <w:rPr>
          <w:color w:val="000000"/>
          <w:sz w:val="28"/>
          <w:szCs w:val="28"/>
        </w:rPr>
        <w:t>школы</w:t>
      </w:r>
      <w:proofErr w:type="spellEnd"/>
      <w:r w:rsidRPr="00DD15C9">
        <w:rPr>
          <w:color w:val="000000"/>
          <w:sz w:val="28"/>
          <w:szCs w:val="28"/>
        </w:rPr>
        <w:t xml:space="preserve">". - Ростов-на-Дону: </w:t>
      </w:r>
      <w:proofErr w:type="spellStart"/>
      <w:r w:rsidRPr="00DD15C9">
        <w:rPr>
          <w:color w:val="000000"/>
          <w:sz w:val="28"/>
          <w:szCs w:val="28"/>
        </w:rPr>
        <w:t>Феникс</w:t>
      </w:r>
      <w:proofErr w:type="spellEnd"/>
      <w:r w:rsidRPr="00DD15C9">
        <w:rPr>
          <w:color w:val="000000"/>
          <w:sz w:val="28"/>
          <w:szCs w:val="28"/>
        </w:rPr>
        <w:t>, 2004. - 608 с.</w:t>
      </w:r>
    </w:p>
    <w:p w14:paraId="2E83D222" w14:textId="77777777" w:rsidR="00D51428" w:rsidRPr="00193C9F" w:rsidRDefault="00D51428" w:rsidP="0066195C">
      <w:pPr>
        <w:widowControl w:val="0"/>
        <w:numPr>
          <w:ilvl w:val="0"/>
          <w:numId w:val="7"/>
        </w:numPr>
        <w:tabs>
          <w:tab w:val="left" w:pos="1134"/>
          <w:tab w:val="left" w:pos="1276"/>
        </w:tabs>
        <w:spacing w:line="360" w:lineRule="auto"/>
        <w:jc w:val="both"/>
        <w:rPr>
          <w:sz w:val="28"/>
          <w:szCs w:val="28"/>
        </w:rPr>
      </w:pPr>
      <w:r w:rsidRPr="00193C9F">
        <w:rPr>
          <w:sz w:val="28"/>
          <w:szCs w:val="28"/>
        </w:rPr>
        <w:t>Якубовський О. П. Державна влада і громадянське суспільство: система взаємодії / О</w:t>
      </w:r>
      <w:r>
        <w:rPr>
          <w:sz w:val="28"/>
          <w:szCs w:val="28"/>
        </w:rPr>
        <w:t>. П. Якубовський, Т. О. Бутирсь</w:t>
      </w:r>
      <w:r w:rsidRPr="00193C9F">
        <w:rPr>
          <w:sz w:val="28"/>
          <w:szCs w:val="28"/>
        </w:rPr>
        <w:t xml:space="preserve">ка. - Одеса : ОРІДУ НАДУ, </w:t>
      </w:r>
      <w:r w:rsidRPr="00193C9F">
        <w:rPr>
          <w:sz w:val="28"/>
          <w:szCs w:val="28"/>
        </w:rPr>
        <w:lastRenderedPageBreak/>
        <w:t>2004. - 198 с.</w:t>
      </w:r>
    </w:p>
    <w:p w14:paraId="1221360D" w14:textId="77777777" w:rsidR="00D51428" w:rsidRPr="00D51428" w:rsidRDefault="00D51428" w:rsidP="0066195C">
      <w:pPr>
        <w:pStyle w:val="131"/>
        <w:widowControl w:val="0"/>
        <w:numPr>
          <w:ilvl w:val="0"/>
          <w:numId w:val="7"/>
        </w:numPr>
        <w:tabs>
          <w:tab w:val="num" w:pos="709"/>
        </w:tabs>
        <w:spacing w:before="0" w:after="0" w:line="360" w:lineRule="auto"/>
        <w:ind w:right="0"/>
        <w:rPr>
          <w:color w:val="000000"/>
          <w:sz w:val="28"/>
          <w:szCs w:val="28"/>
        </w:rPr>
      </w:pPr>
      <w:r w:rsidRPr="00193C9F">
        <w:rPr>
          <w:color w:val="000000"/>
          <w:sz w:val="28"/>
          <w:szCs w:val="28"/>
        </w:rPr>
        <w:t xml:space="preserve">Яценко С.С. Шляхи підвищення комунікативної компетентності державних службовців / С.С. Яценко // [Електронний ресурс]. – Режим доступу: </w:t>
      </w:r>
      <w:hyperlink r:id="rId16" w:history="1">
        <w:r w:rsidRPr="00D51428">
          <w:rPr>
            <w:color w:val="000000"/>
          </w:rPr>
          <w:t>http://www.kbuapa.kharkov.ua/e-book/db/2009-2/doc/3/03.pdf</w:t>
        </w:r>
      </w:hyperlink>
    </w:p>
    <w:p w14:paraId="1F234014" w14:textId="77777777" w:rsidR="00D51428" w:rsidRPr="00CA05CB" w:rsidRDefault="00D51428" w:rsidP="00D51428">
      <w:pPr>
        <w:pStyle w:val="131"/>
        <w:widowControl w:val="0"/>
        <w:numPr>
          <w:ilvl w:val="0"/>
          <w:numId w:val="7"/>
        </w:numPr>
        <w:tabs>
          <w:tab w:val="num" w:pos="709"/>
        </w:tabs>
        <w:spacing w:before="0" w:after="0" w:line="360" w:lineRule="auto"/>
        <w:ind w:right="0"/>
        <w:rPr>
          <w:color w:val="000000"/>
          <w:sz w:val="28"/>
          <w:szCs w:val="28"/>
        </w:rPr>
      </w:pPr>
      <w:proofErr w:type="spellStart"/>
      <w:r w:rsidRPr="00CA05CB">
        <w:rPr>
          <w:color w:val="000000"/>
          <w:sz w:val="28"/>
          <w:szCs w:val="28"/>
        </w:rPr>
        <w:t>Craig</w:t>
      </w:r>
      <w:proofErr w:type="spellEnd"/>
      <w:r w:rsidRPr="00CA05CB">
        <w:rPr>
          <w:color w:val="000000"/>
          <w:sz w:val="28"/>
          <w:szCs w:val="28"/>
        </w:rPr>
        <w:t xml:space="preserve"> </w:t>
      </w:r>
      <w:hyperlink r:id="rId17" w:history="1">
        <w:r w:rsidRPr="00CA05CB">
          <w:rPr>
            <w:color w:val="000000"/>
            <w:sz w:val="28"/>
            <w:szCs w:val="28"/>
          </w:rPr>
          <w:t>Robert T. Brief introduction</w:t>
        </w:r>
      </w:hyperlink>
      <w:r w:rsidRPr="00CA05CB">
        <w:rPr>
          <w:color w:val="000000"/>
          <w:sz w:val="28"/>
          <w:szCs w:val="28"/>
        </w:rPr>
        <w:t xml:space="preserve">; </w:t>
      </w:r>
      <w:hyperlink r:id="rId18" w:history="1">
        <w:r w:rsidRPr="00CA05CB">
          <w:rPr>
            <w:color w:val="000000"/>
            <w:sz w:val="28"/>
            <w:szCs w:val="28"/>
          </w:rPr>
          <w:t>Publications and professional activities</w:t>
        </w:r>
      </w:hyperlink>
      <w:r w:rsidRPr="00CA05CB">
        <w:rPr>
          <w:color w:val="000000"/>
          <w:sz w:val="28"/>
          <w:szCs w:val="28"/>
        </w:rPr>
        <w:t xml:space="preserve">/ Режим доступу: </w:t>
      </w:r>
      <w:hyperlink r:id="rId19" w:tgtFrame="_blank" w:history="1">
        <w:r w:rsidRPr="00CA05CB">
          <w:rPr>
            <w:color w:val="000000"/>
            <w:sz w:val="28"/>
            <w:szCs w:val="28"/>
          </w:rPr>
          <w:t>http://www.colorado.edu/communication/meta-discourses</w:t>
        </w:r>
      </w:hyperlink>
    </w:p>
    <w:p w14:paraId="265E1150" w14:textId="77777777" w:rsidR="00D51428" w:rsidRPr="00193C9F" w:rsidRDefault="00D51428" w:rsidP="00D51428">
      <w:pPr>
        <w:pStyle w:val="131"/>
        <w:widowControl w:val="0"/>
        <w:numPr>
          <w:ilvl w:val="0"/>
          <w:numId w:val="7"/>
        </w:numPr>
        <w:tabs>
          <w:tab w:val="num" w:pos="709"/>
        </w:tabs>
        <w:spacing w:before="0" w:after="0" w:line="360" w:lineRule="auto"/>
        <w:ind w:right="0"/>
        <w:rPr>
          <w:color w:val="000000"/>
          <w:sz w:val="28"/>
          <w:szCs w:val="28"/>
        </w:rPr>
      </w:pPr>
      <w:proofErr w:type="spellStart"/>
      <w:r w:rsidRPr="00193C9F">
        <w:rPr>
          <w:color w:val="000000"/>
          <w:sz w:val="28"/>
          <w:szCs w:val="28"/>
        </w:rPr>
        <w:t>Ethics</w:t>
      </w:r>
      <w:proofErr w:type="spellEnd"/>
      <w:r w:rsidRPr="00193C9F">
        <w:rPr>
          <w:color w:val="000000"/>
          <w:sz w:val="28"/>
          <w:szCs w:val="28"/>
        </w:rPr>
        <w:t xml:space="preserve"> </w:t>
      </w:r>
      <w:proofErr w:type="spellStart"/>
      <w:r w:rsidRPr="00193C9F">
        <w:rPr>
          <w:color w:val="000000"/>
          <w:sz w:val="28"/>
          <w:szCs w:val="28"/>
        </w:rPr>
        <w:t>in</w:t>
      </w:r>
      <w:proofErr w:type="spellEnd"/>
      <w:r w:rsidRPr="00193C9F">
        <w:rPr>
          <w:color w:val="000000"/>
          <w:sz w:val="28"/>
          <w:szCs w:val="28"/>
        </w:rPr>
        <w:t xml:space="preserve"> </w:t>
      </w:r>
      <w:proofErr w:type="spellStart"/>
      <w:r w:rsidRPr="00193C9F">
        <w:rPr>
          <w:color w:val="000000"/>
          <w:sz w:val="28"/>
          <w:szCs w:val="28"/>
        </w:rPr>
        <w:t>Politics</w:t>
      </w:r>
      <w:proofErr w:type="spellEnd"/>
      <w:r w:rsidRPr="00193C9F">
        <w:rPr>
          <w:color w:val="000000"/>
          <w:sz w:val="28"/>
          <w:szCs w:val="28"/>
        </w:rPr>
        <w:t xml:space="preserve"> </w:t>
      </w:r>
      <w:proofErr w:type="spellStart"/>
      <w:r w:rsidRPr="00193C9F">
        <w:rPr>
          <w:color w:val="000000"/>
          <w:sz w:val="28"/>
          <w:szCs w:val="28"/>
        </w:rPr>
        <w:t>and</w:t>
      </w:r>
      <w:proofErr w:type="spellEnd"/>
      <w:r w:rsidRPr="00193C9F">
        <w:rPr>
          <w:color w:val="000000"/>
          <w:sz w:val="28"/>
          <w:szCs w:val="28"/>
        </w:rPr>
        <w:t xml:space="preserve"> </w:t>
      </w:r>
      <w:proofErr w:type="spellStart"/>
      <w:r w:rsidRPr="00193C9F">
        <w:rPr>
          <w:color w:val="000000"/>
          <w:sz w:val="28"/>
          <w:szCs w:val="28"/>
        </w:rPr>
        <w:t>Government</w:t>
      </w:r>
      <w:proofErr w:type="spellEnd"/>
      <w:r w:rsidRPr="00193C9F">
        <w:rPr>
          <w:color w:val="000000"/>
          <w:sz w:val="28"/>
          <w:szCs w:val="28"/>
        </w:rPr>
        <w:t xml:space="preserve"> / </w:t>
      </w:r>
      <w:proofErr w:type="spellStart"/>
      <w:r w:rsidRPr="00193C9F">
        <w:rPr>
          <w:color w:val="000000"/>
          <w:sz w:val="28"/>
          <w:szCs w:val="28"/>
        </w:rPr>
        <w:t>Anne</w:t>
      </w:r>
      <w:proofErr w:type="spellEnd"/>
      <w:r w:rsidRPr="00193C9F">
        <w:rPr>
          <w:color w:val="000000"/>
          <w:sz w:val="28"/>
          <w:szCs w:val="28"/>
        </w:rPr>
        <w:t xml:space="preserve"> M. </w:t>
      </w:r>
      <w:proofErr w:type="spellStart"/>
      <w:r w:rsidRPr="00193C9F">
        <w:rPr>
          <w:color w:val="000000"/>
          <w:sz w:val="28"/>
          <w:szCs w:val="28"/>
        </w:rPr>
        <w:t>Donahue</w:t>
      </w:r>
      <w:proofErr w:type="spellEnd"/>
      <w:r w:rsidRPr="00193C9F">
        <w:rPr>
          <w:color w:val="000000"/>
          <w:sz w:val="28"/>
          <w:szCs w:val="28"/>
        </w:rPr>
        <w:t xml:space="preserve">. – N.Y.: </w:t>
      </w:r>
      <w:proofErr w:type="spellStart"/>
      <w:r w:rsidRPr="00193C9F">
        <w:rPr>
          <w:color w:val="000000"/>
          <w:sz w:val="28"/>
          <w:szCs w:val="28"/>
        </w:rPr>
        <w:t>Wilson</w:t>
      </w:r>
      <w:proofErr w:type="spellEnd"/>
      <w:r w:rsidRPr="00193C9F">
        <w:rPr>
          <w:color w:val="000000"/>
          <w:sz w:val="28"/>
          <w:szCs w:val="28"/>
        </w:rPr>
        <w:t xml:space="preserve"> </w:t>
      </w:r>
      <w:proofErr w:type="spellStart"/>
      <w:r w:rsidRPr="00193C9F">
        <w:rPr>
          <w:color w:val="000000"/>
          <w:sz w:val="28"/>
          <w:szCs w:val="28"/>
        </w:rPr>
        <w:t>Company</w:t>
      </w:r>
      <w:proofErr w:type="spellEnd"/>
      <w:r w:rsidRPr="00193C9F">
        <w:rPr>
          <w:color w:val="000000"/>
          <w:sz w:val="28"/>
          <w:szCs w:val="28"/>
        </w:rPr>
        <w:t>, 1989. – 432 p.</w:t>
      </w:r>
    </w:p>
    <w:p w14:paraId="01CAFFEF" w14:textId="77777777" w:rsidR="00D51428" w:rsidRPr="00AA47F8" w:rsidRDefault="00D51428" w:rsidP="00D51428">
      <w:pPr>
        <w:pStyle w:val="131"/>
        <w:widowControl w:val="0"/>
        <w:numPr>
          <w:ilvl w:val="0"/>
          <w:numId w:val="7"/>
        </w:numPr>
        <w:tabs>
          <w:tab w:val="num" w:pos="709"/>
        </w:tabs>
        <w:spacing w:before="0" w:after="0" w:line="360" w:lineRule="auto"/>
        <w:ind w:right="0"/>
        <w:rPr>
          <w:color w:val="000000"/>
          <w:sz w:val="28"/>
          <w:szCs w:val="28"/>
        </w:rPr>
      </w:pPr>
      <w:proofErr w:type="spellStart"/>
      <w:r w:rsidRPr="00AA47F8">
        <w:rPr>
          <w:color w:val="000000"/>
          <w:sz w:val="28"/>
          <w:szCs w:val="28"/>
        </w:rPr>
        <w:t>Habermas</w:t>
      </w:r>
      <w:proofErr w:type="spellEnd"/>
      <w:r w:rsidRPr="00AA47F8">
        <w:rPr>
          <w:color w:val="000000"/>
          <w:sz w:val="28"/>
          <w:szCs w:val="28"/>
        </w:rPr>
        <w:t xml:space="preserve"> J. </w:t>
      </w:r>
      <w:proofErr w:type="spellStart"/>
      <w:r w:rsidRPr="00AA47F8">
        <w:rPr>
          <w:color w:val="000000"/>
          <w:sz w:val="28"/>
          <w:szCs w:val="28"/>
        </w:rPr>
        <w:t>Theory</w:t>
      </w:r>
      <w:proofErr w:type="spellEnd"/>
      <w:r w:rsidRPr="00AA47F8">
        <w:rPr>
          <w:color w:val="000000"/>
          <w:sz w:val="28"/>
          <w:szCs w:val="28"/>
        </w:rPr>
        <w:t xml:space="preserve"> </w:t>
      </w:r>
      <w:proofErr w:type="spellStart"/>
      <w:r w:rsidRPr="00AA47F8">
        <w:rPr>
          <w:color w:val="000000"/>
          <w:sz w:val="28"/>
          <w:szCs w:val="28"/>
        </w:rPr>
        <w:t>communicative</w:t>
      </w:r>
      <w:proofErr w:type="spellEnd"/>
      <w:r w:rsidRPr="00AA47F8">
        <w:rPr>
          <w:color w:val="000000"/>
          <w:sz w:val="28"/>
          <w:szCs w:val="28"/>
        </w:rPr>
        <w:t xml:space="preserve"> </w:t>
      </w:r>
      <w:proofErr w:type="spellStart"/>
      <w:r w:rsidRPr="00AA47F8">
        <w:rPr>
          <w:color w:val="000000"/>
          <w:sz w:val="28"/>
          <w:szCs w:val="28"/>
        </w:rPr>
        <w:t>асtion</w:t>
      </w:r>
      <w:proofErr w:type="spellEnd"/>
      <w:r w:rsidRPr="00AA47F8">
        <w:rPr>
          <w:color w:val="000000"/>
          <w:sz w:val="28"/>
          <w:szCs w:val="28"/>
        </w:rPr>
        <w:t xml:space="preserve">/J. </w:t>
      </w:r>
      <w:proofErr w:type="spellStart"/>
      <w:r w:rsidRPr="00AA47F8">
        <w:rPr>
          <w:color w:val="000000"/>
          <w:sz w:val="28"/>
          <w:szCs w:val="28"/>
        </w:rPr>
        <w:t>Habermas</w:t>
      </w:r>
      <w:proofErr w:type="spellEnd"/>
      <w:r w:rsidRPr="00AA47F8">
        <w:rPr>
          <w:color w:val="000000"/>
          <w:sz w:val="28"/>
          <w:szCs w:val="28"/>
        </w:rPr>
        <w:t xml:space="preserve"> ; </w:t>
      </w:r>
      <w:proofErr w:type="spellStart"/>
      <w:r w:rsidRPr="00AA47F8">
        <w:rPr>
          <w:color w:val="000000"/>
          <w:sz w:val="28"/>
          <w:szCs w:val="28"/>
        </w:rPr>
        <w:t>trans</w:t>
      </w:r>
      <w:proofErr w:type="spellEnd"/>
      <w:r w:rsidRPr="00AA47F8">
        <w:rPr>
          <w:color w:val="000000"/>
          <w:sz w:val="28"/>
          <w:szCs w:val="28"/>
        </w:rPr>
        <w:t xml:space="preserve">. T. </w:t>
      </w:r>
      <w:proofErr w:type="spellStart"/>
      <w:r w:rsidRPr="00AA47F8">
        <w:rPr>
          <w:color w:val="000000"/>
          <w:sz w:val="28"/>
          <w:szCs w:val="28"/>
        </w:rPr>
        <w:t>McCarthy</w:t>
      </w:r>
      <w:proofErr w:type="spellEnd"/>
      <w:r w:rsidRPr="00AA47F8">
        <w:rPr>
          <w:color w:val="000000"/>
          <w:sz w:val="28"/>
          <w:szCs w:val="28"/>
        </w:rPr>
        <w:t xml:space="preserve">. - </w:t>
      </w:r>
      <w:proofErr w:type="spellStart"/>
      <w:r w:rsidRPr="00AA47F8">
        <w:rPr>
          <w:color w:val="000000"/>
          <w:sz w:val="28"/>
          <w:szCs w:val="28"/>
        </w:rPr>
        <w:t>Boston</w:t>
      </w:r>
      <w:proofErr w:type="spellEnd"/>
      <w:r w:rsidRPr="00AA47F8">
        <w:rPr>
          <w:color w:val="000000"/>
          <w:sz w:val="28"/>
          <w:szCs w:val="28"/>
        </w:rPr>
        <w:t xml:space="preserve">: </w:t>
      </w:r>
      <w:proofErr w:type="spellStart"/>
      <w:r w:rsidRPr="00AA47F8">
        <w:rPr>
          <w:color w:val="000000"/>
          <w:sz w:val="28"/>
          <w:szCs w:val="28"/>
        </w:rPr>
        <w:t>Beacon</w:t>
      </w:r>
      <w:proofErr w:type="spellEnd"/>
      <w:r w:rsidRPr="00AA47F8">
        <w:rPr>
          <w:color w:val="000000"/>
          <w:sz w:val="28"/>
          <w:szCs w:val="28"/>
        </w:rPr>
        <w:t xml:space="preserve"> </w:t>
      </w:r>
      <w:proofErr w:type="spellStart"/>
      <w:r w:rsidRPr="00AA47F8">
        <w:rPr>
          <w:color w:val="000000"/>
          <w:sz w:val="28"/>
          <w:szCs w:val="28"/>
        </w:rPr>
        <w:t>Press</w:t>
      </w:r>
      <w:proofErr w:type="spellEnd"/>
      <w:r w:rsidRPr="00AA47F8">
        <w:rPr>
          <w:color w:val="000000"/>
          <w:sz w:val="28"/>
          <w:szCs w:val="28"/>
        </w:rPr>
        <w:t>, 1987. - 66 р.</w:t>
      </w:r>
    </w:p>
    <w:p w14:paraId="63C92D71" w14:textId="77777777" w:rsidR="00D51428" w:rsidRPr="009926D8" w:rsidRDefault="00D51428" w:rsidP="00D51428">
      <w:pPr>
        <w:pStyle w:val="131"/>
        <w:widowControl w:val="0"/>
        <w:numPr>
          <w:ilvl w:val="0"/>
          <w:numId w:val="7"/>
        </w:numPr>
        <w:tabs>
          <w:tab w:val="num" w:pos="709"/>
        </w:tabs>
        <w:spacing w:before="0" w:after="0" w:line="360" w:lineRule="auto"/>
        <w:ind w:right="0"/>
        <w:rPr>
          <w:color w:val="000000"/>
          <w:sz w:val="28"/>
          <w:szCs w:val="28"/>
        </w:rPr>
      </w:pPr>
      <w:proofErr w:type="spellStart"/>
      <w:r w:rsidRPr="009926D8">
        <w:rPr>
          <w:color w:val="000000"/>
          <w:sz w:val="28"/>
          <w:szCs w:val="28"/>
        </w:rPr>
        <w:t>Habermas</w:t>
      </w:r>
      <w:proofErr w:type="spellEnd"/>
      <w:r w:rsidRPr="009926D8">
        <w:rPr>
          <w:color w:val="000000"/>
          <w:sz w:val="28"/>
          <w:szCs w:val="28"/>
        </w:rPr>
        <w:t xml:space="preserve">, J. </w:t>
      </w:r>
      <w:proofErr w:type="spellStart"/>
      <w:r w:rsidRPr="009926D8">
        <w:rPr>
          <w:color w:val="000000"/>
          <w:sz w:val="28"/>
          <w:szCs w:val="28"/>
        </w:rPr>
        <w:t>The</w:t>
      </w:r>
      <w:proofErr w:type="spellEnd"/>
      <w:r w:rsidRPr="009926D8">
        <w:rPr>
          <w:color w:val="000000"/>
          <w:sz w:val="28"/>
          <w:szCs w:val="28"/>
        </w:rPr>
        <w:t xml:space="preserve"> </w:t>
      </w:r>
      <w:proofErr w:type="spellStart"/>
      <w:r w:rsidRPr="009926D8">
        <w:rPr>
          <w:color w:val="000000"/>
          <w:sz w:val="28"/>
          <w:szCs w:val="28"/>
        </w:rPr>
        <w:t>Public</w:t>
      </w:r>
      <w:proofErr w:type="spellEnd"/>
      <w:r w:rsidRPr="009926D8">
        <w:rPr>
          <w:color w:val="000000"/>
          <w:sz w:val="28"/>
          <w:szCs w:val="28"/>
        </w:rPr>
        <w:t xml:space="preserve"> </w:t>
      </w:r>
      <w:proofErr w:type="spellStart"/>
      <w:r w:rsidRPr="009926D8">
        <w:rPr>
          <w:color w:val="000000"/>
          <w:sz w:val="28"/>
          <w:szCs w:val="28"/>
        </w:rPr>
        <w:t>Sphere</w:t>
      </w:r>
      <w:proofErr w:type="spellEnd"/>
      <w:r w:rsidRPr="009926D8">
        <w:rPr>
          <w:color w:val="000000"/>
          <w:sz w:val="28"/>
          <w:szCs w:val="28"/>
        </w:rPr>
        <w:t xml:space="preserve">” </w:t>
      </w:r>
      <w:proofErr w:type="spellStart"/>
      <w:r w:rsidRPr="009926D8">
        <w:rPr>
          <w:color w:val="000000"/>
          <w:sz w:val="28"/>
          <w:szCs w:val="28"/>
        </w:rPr>
        <w:t>in</w:t>
      </w:r>
      <w:proofErr w:type="spellEnd"/>
      <w:r w:rsidRPr="009926D8">
        <w:rPr>
          <w:color w:val="000000"/>
          <w:sz w:val="28"/>
          <w:szCs w:val="28"/>
        </w:rPr>
        <w:t xml:space="preserve"> </w:t>
      </w:r>
      <w:proofErr w:type="spellStart"/>
      <w:r w:rsidRPr="009926D8">
        <w:rPr>
          <w:color w:val="000000"/>
          <w:sz w:val="28"/>
          <w:szCs w:val="28"/>
        </w:rPr>
        <w:t>Seidman</w:t>
      </w:r>
      <w:proofErr w:type="spellEnd"/>
      <w:r w:rsidRPr="009926D8">
        <w:rPr>
          <w:color w:val="000000"/>
          <w:sz w:val="28"/>
          <w:szCs w:val="28"/>
        </w:rPr>
        <w:t>, S (</w:t>
      </w:r>
      <w:proofErr w:type="spellStart"/>
      <w:r w:rsidRPr="009926D8">
        <w:rPr>
          <w:color w:val="000000"/>
          <w:sz w:val="28"/>
          <w:szCs w:val="28"/>
        </w:rPr>
        <w:t>ed</w:t>
      </w:r>
      <w:proofErr w:type="spellEnd"/>
      <w:r w:rsidRPr="009926D8">
        <w:rPr>
          <w:color w:val="000000"/>
          <w:sz w:val="28"/>
          <w:szCs w:val="28"/>
        </w:rPr>
        <w:t xml:space="preserve">.). </w:t>
      </w:r>
      <w:proofErr w:type="spellStart"/>
      <w:r w:rsidRPr="009926D8">
        <w:rPr>
          <w:color w:val="000000"/>
          <w:sz w:val="28"/>
          <w:szCs w:val="28"/>
        </w:rPr>
        <w:t>Jurgen</w:t>
      </w:r>
      <w:proofErr w:type="spellEnd"/>
      <w:r w:rsidRPr="009926D8">
        <w:rPr>
          <w:color w:val="000000"/>
          <w:sz w:val="28"/>
          <w:szCs w:val="28"/>
        </w:rPr>
        <w:t xml:space="preserve"> </w:t>
      </w:r>
      <w:proofErr w:type="spellStart"/>
      <w:r w:rsidRPr="009926D8">
        <w:rPr>
          <w:color w:val="000000"/>
          <w:sz w:val="28"/>
          <w:szCs w:val="28"/>
        </w:rPr>
        <w:t>Habervas</w:t>
      </w:r>
      <w:proofErr w:type="spellEnd"/>
      <w:r w:rsidRPr="009926D8">
        <w:rPr>
          <w:color w:val="000000"/>
          <w:sz w:val="28"/>
          <w:szCs w:val="28"/>
        </w:rPr>
        <w:t xml:space="preserve"> </w:t>
      </w:r>
      <w:proofErr w:type="spellStart"/>
      <w:r w:rsidRPr="009926D8">
        <w:rPr>
          <w:color w:val="000000"/>
          <w:sz w:val="28"/>
          <w:szCs w:val="28"/>
        </w:rPr>
        <w:t>on</w:t>
      </w:r>
      <w:proofErr w:type="spellEnd"/>
      <w:r w:rsidRPr="009926D8">
        <w:rPr>
          <w:color w:val="000000"/>
          <w:sz w:val="28"/>
          <w:szCs w:val="28"/>
        </w:rPr>
        <w:t xml:space="preserve"> </w:t>
      </w:r>
      <w:proofErr w:type="spellStart"/>
      <w:r w:rsidRPr="009926D8">
        <w:rPr>
          <w:color w:val="000000"/>
          <w:sz w:val="28"/>
          <w:szCs w:val="28"/>
        </w:rPr>
        <w:t>Society</w:t>
      </w:r>
      <w:proofErr w:type="spellEnd"/>
      <w:r w:rsidRPr="009926D8">
        <w:rPr>
          <w:color w:val="000000"/>
          <w:sz w:val="28"/>
          <w:szCs w:val="28"/>
        </w:rPr>
        <w:t xml:space="preserve"> </w:t>
      </w:r>
      <w:proofErr w:type="spellStart"/>
      <w:r w:rsidRPr="009926D8">
        <w:rPr>
          <w:color w:val="000000"/>
          <w:sz w:val="28"/>
          <w:szCs w:val="28"/>
        </w:rPr>
        <w:t>and</w:t>
      </w:r>
      <w:proofErr w:type="spellEnd"/>
      <w:r w:rsidRPr="009926D8">
        <w:rPr>
          <w:color w:val="000000"/>
          <w:sz w:val="28"/>
          <w:szCs w:val="28"/>
        </w:rPr>
        <w:t xml:space="preserve"> </w:t>
      </w:r>
      <w:proofErr w:type="spellStart"/>
      <w:r w:rsidRPr="009926D8">
        <w:rPr>
          <w:color w:val="000000"/>
          <w:sz w:val="28"/>
          <w:szCs w:val="28"/>
        </w:rPr>
        <w:t>Politics</w:t>
      </w:r>
      <w:proofErr w:type="spellEnd"/>
      <w:r w:rsidRPr="009926D8">
        <w:rPr>
          <w:color w:val="000000"/>
          <w:sz w:val="28"/>
          <w:szCs w:val="28"/>
        </w:rPr>
        <w:t xml:space="preserve">. – </w:t>
      </w:r>
      <w:proofErr w:type="spellStart"/>
      <w:r w:rsidRPr="009926D8">
        <w:rPr>
          <w:color w:val="000000"/>
          <w:sz w:val="28"/>
          <w:szCs w:val="28"/>
        </w:rPr>
        <w:t>Boston</w:t>
      </w:r>
      <w:proofErr w:type="spellEnd"/>
      <w:r w:rsidRPr="009926D8">
        <w:rPr>
          <w:color w:val="000000"/>
          <w:sz w:val="28"/>
          <w:szCs w:val="28"/>
        </w:rPr>
        <w:t xml:space="preserve">: </w:t>
      </w:r>
      <w:proofErr w:type="spellStart"/>
      <w:r w:rsidRPr="009926D8">
        <w:rPr>
          <w:color w:val="000000"/>
          <w:sz w:val="28"/>
          <w:szCs w:val="28"/>
        </w:rPr>
        <w:t>Beacon</w:t>
      </w:r>
      <w:proofErr w:type="spellEnd"/>
      <w:r w:rsidRPr="009926D8">
        <w:rPr>
          <w:color w:val="000000"/>
          <w:sz w:val="28"/>
          <w:szCs w:val="28"/>
        </w:rPr>
        <w:t xml:space="preserve"> </w:t>
      </w:r>
      <w:proofErr w:type="spellStart"/>
      <w:r w:rsidRPr="009926D8">
        <w:rPr>
          <w:color w:val="000000"/>
          <w:sz w:val="28"/>
          <w:szCs w:val="28"/>
        </w:rPr>
        <w:t>Press</w:t>
      </w:r>
      <w:proofErr w:type="spellEnd"/>
      <w:r w:rsidRPr="009926D8">
        <w:rPr>
          <w:color w:val="000000"/>
          <w:sz w:val="28"/>
          <w:szCs w:val="28"/>
        </w:rPr>
        <w:t>, 2013, 237. p.</w:t>
      </w:r>
    </w:p>
    <w:p w14:paraId="37E13C0B" w14:textId="77777777" w:rsidR="00D51428" w:rsidRPr="00CA05CB" w:rsidRDefault="00D51428" w:rsidP="00D51428">
      <w:pPr>
        <w:pStyle w:val="131"/>
        <w:widowControl w:val="0"/>
        <w:numPr>
          <w:ilvl w:val="0"/>
          <w:numId w:val="7"/>
        </w:numPr>
        <w:tabs>
          <w:tab w:val="num" w:pos="709"/>
        </w:tabs>
        <w:spacing w:before="0" w:after="0" w:line="360" w:lineRule="auto"/>
        <w:ind w:right="0"/>
        <w:rPr>
          <w:color w:val="000000"/>
          <w:sz w:val="28"/>
          <w:szCs w:val="28"/>
        </w:rPr>
      </w:pPr>
      <w:proofErr w:type="spellStart"/>
      <w:r w:rsidRPr="00CA05CB">
        <w:rPr>
          <w:color w:val="000000"/>
          <w:sz w:val="28"/>
          <w:szCs w:val="28"/>
        </w:rPr>
        <w:t>Lasswell</w:t>
      </w:r>
      <w:proofErr w:type="spellEnd"/>
      <w:r w:rsidRPr="00CA05CB">
        <w:rPr>
          <w:color w:val="000000"/>
          <w:sz w:val="28"/>
          <w:szCs w:val="28"/>
        </w:rPr>
        <w:t xml:space="preserve"> H.D. </w:t>
      </w:r>
      <w:proofErr w:type="spellStart"/>
      <w:r w:rsidRPr="00CA05CB">
        <w:rPr>
          <w:color w:val="000000"/>
          <w:sz w:val="28"/>
          <w:szCs w:val="28"/>
        </w:rPr>
        <w:t>The</w:t>
      </w:r>
      <w:proofErr w:type="spellEnd"/>
      <w:r w:rsidRPr="00CA05CB">
        <w:rPr>
          <w:color w:val="000000"/>
          <w:sz w:val="28"/>
          <w:szCs w:val="28"/>
        </w:rPr>
        <w:t xml:space="preserve"> </w:t>
      </w:r>
      <w:proofErr w:type="spellStart"/>
      <w:r w:rsidRPr="00CA05CB">
        <w:rPr>
          <w:color w:val="000000"/>
          <w:sz w:val="28"/>
          <w:szCs w:val="28"/>
        </w:rPr>
        <w:t>Structure</w:t>
      </w:r>
      <w:proofErr w:type="spellEnd"/>
      <w:r w:rsidRPr="00CA05CB">
        <w:rPr>
          <w:color w:val="000000"/>
          <w:sz w:val="28"/>
          <w:szCs w:val="28"/>
        </w:rPr>
        <w:t xml:space="preserve"> </w:t>
      </w:r>
      <w:proofErr w:type="spellStart"/>
      <w:r w:rsidRPr="00CA05CB">
        <w:rPr>
          <w:color w:val="000000"/>
          <w:sz w:val="28"/>
          <w:szCs w:val="28"/>
        </w:rPr>
        <w:t>and</w:t>
      </w:r>
      <w:proofErr w:type="spellEnd"/>
      <w:r w:rsidRPr="00CA05CB">
        <w:rPr>
          <w:color w:val="000000"/>
          <w:sz w:val="28"/>
          <w:szCs w:val="28"/>
        </w:rPr>
        <w:t xml:space="preserve"> </w:t>
      </w:r>
      <w:proofErr w:type="spellStart"/>
      <w:r w:rsidRPr="00CA05CB">
        <w:rPr>
          <w:color w:val="000000"/>
          <w:sz w:val="28"/>
          <w:szCs w:val="28"/>
        </w:rPr>
        <w:t>Function</w:t>
      </w:r>
      <w:proofErr w:type="spellEnd"/>
      <w:r w:rsidRPr="00CA05CB">
        <w:rPr>
          <w:color w:val="000000"/>
          <w:sz w:val="28"/>
          <w:szCs w:val="28"/>
        </w:rPr>
        <w:t xml:space="preserve"> </w:t>
      </w:r>
      <w:proofErr w:type="spellStart"/>
      <w:r w:rsidRPr="00CA05CB">
        <w:rPr>
          <w:color w:val="000000"/>
          <w:sz w:val="28"/>
          <w:szCs w:val="28"/>
        </w:rPr>
        <w:t>of</w:t>
      </w:r>
      <w:proofErr w:type="spellEnd"/>
      <w:r w:rsidRPr="00CA05CB">
        <w:rPr>
          <w:color w:val="000000"/>
          <w:sz w:val="28"/>
          <w:szCs w:val="28"/>
        </w:rPr>
        <w:t xml:space="preserve"> </w:t>
      </w:r>
      <w:proofErr w:type="spellStart"/>
      <w:r w:rsidRPr="00CA05CB">
        <w:rPr>
          <w:color w:val="000000"/>
          <w:sz w:val="28"/>
          <w:szCs w:val="28"/>
        </w:rPr>
        <w:t>Communication</w:t>
      </w:r>
      <w:proofErr w:type="spellEnd"/>
      <w:r w:rsidRPr="00CA05CB">
        <w:rPr>
          <w:color w:val="000000"/>
          <w:sz w:val="28"/>
          <w:szCs w:val="28"/>
        </w:rPr>
        <w:t xml:space="preserve"> </w:t>
      </w:r>
      <w:proofErr w:type="spellStart"/>
      <w:r w:rsidRPr="00CA05CB">
        <w:rPr>
          <w:color w:val="000000"/>
          <w:sz w:val="28"/>
          <w:szCs w:val="28"/>
        </w:rPr>
        <w:t>in</w:t>
      </w:r>
      <w:proofErr w:type="spellEnd"/>
      <w:r w:rsidRPr="00CA05CB">
        <w:rPr>
          <w:color w:val="000000"/>
          <w:sz w:val="28"/>
          <w:szCs w:val="28"/>
        </w:rPr>
        <w:t xml:space="preserve"> </w:t>
      </w:r>
      <w:proofErr w:type="spellStart"/>
      <w:r w:rsidRPr="00CA05CB">
        <w:rPr>
          <w:color w:val="000000"/>
          <w:sz w:val="28"/>
          <w:szCs w:val="28"/>
        </w:rPr>
        <w:t>Society</w:t>
      </w:r>
      <w:proofErr w:type="spellEnd"/>
      <w:r w:rsidRPr="00CA05CB">
        <w:rPr>
          <w:color w:val="000000"/>
          <w:sz w:val="28"/>
          <w:szCs w:val="28"/>
        </w:rPr>
        <w:t xml:space="preserve"> // </w:t>
      </w:r>
      <w:proofErr w:type="spellStart"/>
      <w:r w:rsidRPr="00CA05CB">
        <w:rPr>
          <w:color w:val="000000"/>
          <w:sz w:val="28"/>
          <w:szCs w:val="28"/>
        </w:rPr>
        <w:t>Bryson</w:t>
      </w:r>
      <w:proofErr w:type="spellEnd"/>
      <w:r w:rsidRPr="00CA05CB">
        <w:rPr>
          <w:color w:val="000000"/>
          <w:sz w:val="28"/>
          <w:szCs w:val="28"/>
        </w:rPr>
        <w:t xml:space="preserve"> (</w:t>
      </w:r>
      <w:proofErr w:type="spellStart"/>
      <w:r w:rsidRPr="00CA05CB">
        <w:rPr>
          <w:color w:val="000000"/>
          <w:sz w:val="28"/>
          <w:szCs w:val="28"/>
        </w:rPr>
        <w:t>ed</w:t>
      </w:r>
      <w:proofErr w:type="spellEnd"/>
      <w:r w:rsidRPr="00CA05CB">
        <w:rPr>
          <w:color w:val="000000"/>
          <w:sz w:val="28"/>
          <w:szCs w:val="28"/>
        </w:rPr>
        <w:t xml:space="preserve">.). </w:t>
      </w:r>
      <w:proofErr w:type="spellStart"/>
      <w:r w:rsidRPr="00CA05CB">
        <w:rPr>
          <w:color w:val="000000"/>
          <w:sz w:val="28"/>
          <w:szCs w:val="28"/>
        </w:rPr>
        <w:t>The</w:t>
      </w:r>
      <w:proofErr w:type="spellEnd"/>
      <w:r w:rsidRPr="00CA05CB">
        <w:rPr>
          <w:color w:val="000000"/>
          <w:sz w:val="28"/>
          <w:szCs w:val="28"/>
        </w:rPr>
        <w:t xml:space="preserve"> </w:t>
      </w:r>
      <w:proofErr w:type="spellStart"/>
      <w:r w:rsidRPr="00CA05CB">
        <w:rPr>
          <w:color w:val="000000"/>
          <w:sz w:val="28"/>
          <w:szCs w:val="28"/>
        </w:rPr>
        <w:t>Communication</w:t>
      </w:r>
      <w:proofErr w:type="spellEnd"/>
      <w:r w:rsidRPr="00CA05CB">
        <w:rPr>
          <w:color w:val="000000"/>
          <w:sz w:val="28"/>
          <w:szCs w:val="28"/>
        </w:rPr>
        <w:t xml:space="preserve"> </w:t>
      </w:r>
      <w:proofErr w:type="spellStart"/>
      <w:r w:rsidRPr="00CA05CB">
        <w:rPr>
          <w:color w:val="000000"/>
          <w:sz w:val="28"/>
          <w:szCs w:val="28"/>
        </w:rPr>
        <w:t>of</w:t>
      </w:r>
      <w:proofErr w:type="spellEnd"/>
      <w:r w:rsidRPr="00CA05CB">
        <w:rPr>
          <w:color w:val="000000"/>
          <w:sz w:val="28"/>
          <w:szCs w:val="28"/>
        </w:rPr>
        <w:t xml:space="preserve"> </w:t>
      </w:r>
      <w:proofErr w:type="spellStart"/>
      <w:r w:rsidRPr="00CA05CB">
        <w:rPr>
          <w:color w:val="000000"/>
          <w:sz w:val="28"/>
          <w:szCs w:val="28"/>
        </w:rPr>
        <w:t>Ideas</w:t>
      </w:r>
      <w:proofErr w:type="spellEnd"/>
      <w:r w:rsidRPr="00CA05CB">
        <w:rPr>
          <w:color w:val="000000"/>
          <w:sz w:val="28"/>
          <w:szCs w:val="28"/>
        </w:rPr>
        <w:t xml:space="preserve">. – N.Y.: </w:t>
      </w:r>
      <w:proofErr w:type="spellStart"/>
      <w:r w:rsidRPr="00CA05CB">
        <w:rPr>
          <w:color w:val="000000"/>
          <w:sz w:val="28"/>
          <w:szCs w:val="28"/>
        </w:rPr>
        <w:t>Harper</w:t>
      </w:r>
      <w:proofErr w:type="spellEnd"/>
      <w:r w:rsidRPr="00CA05CB">
        <w:rPr>
          <w:color w:val="000000"/>
          <w:sz w:val="28"/>
          <w:szCs w:val="28"/>
        </w:rPr>
        <w:t xml:space="preserve"> </w:t>
      </w:r>
      <w:proofErr w:type="spellStart"/>
      <w:r w:rsidRPr="00CA05CB">
        <w:rPr>
          <w:color w:val="000000"/>
          <w:sz w:val="28"/>
          <w:szCs w:val="28"/>
        </w:rPr>
        <w:t>and</w:t>
      </w:r>
      <w:proofErr w:type="spellEnd"/>
      <w:r w:rsidRPr="00CA05CB">
        <w:rPr>
          <w:color w:val="000000"/>
          <w:sz w:val="28"/>
          <w:szCs w:val="28"/>
        </w:rPr>
        <w:t xml:space="preserve"> </w:t>
      </w:r>
      <w:proofErr w:type="spellStart"/>
      <w:r w:rsidRPr="00CA05CB">
        <w:rPr>
          <w:color w:val="000000"/>
          <w:sz w:val="28"/>
          <w:szCs w:val="28"/>
        </w:rPr>
        <w:t>Brothers</w:t>
      </w:r>
      <w:proofErr w:type="spellEnd"/>
      <w:r w:rsidRPr="00CA05CB">
        <w:rPr>
          <w:color w:val="000000"/>
          <w:sz w:val="28"/>
          <w:szCs w:val="28"/>
        </w:rPr>
        <w:t>, 1948. – 332 p.</w:t>
      </w:r>
    </w:p>
    <w:p w14:paraId="56C9435E" w14:textId="77777777" w:rsidR="00A52E2C" w:rsidRPr="00D51428" w:rsidRDefault="00A52E2C" w:rsidP="00D51428">
      <w:pPr>
        <w:pStyle w:val="131"/>
        <w:widowControl w:val="0"/>
        <w:spacing w:before="0" w:after="0" w:line="360" w:lineRule="auto"/>
        <w:ind w:left="540" w:right="0" w:firstLine="0"/>
        <w:rPr>
          <w:color w:val="000000"/>
          <w:sz w:val="28"/>
          <w:szCs w:val="28"/>
        </w:rPr>
      </w:pPr>
    </w:p>
    <w:p w14:paraId="022A5108" w14:textId="77777777" w:rsidR="00A52E2C" w:rsidRPr="00D51428" w:rsidRDefault="00A52E2C" w:rsidP="00D51428">
      <w:pPr>
        <w:pStyle w:val="131"/>
        <w:widowControl w:val="0"/>
        <w:spacing w:before="0" w:after="0" w:line="360" w:lineRule="auto"/>
        <w:ind w:left="540" w:right="0" w:firstLine="0"/>
        <w:rPr>
          <w:color w:val="000000"/>
          <w:sz w:val="28"/>
          <w:szCs w:val="28"/>
        </w:rPr>
      </w:pPr>
    </w:p>
    <w:p w14:paraId="2C735841" w14:textId="77777777" w:rsidR="00A52E2C" w:rsidRDefault="00A52E2C" w:rsidP="0066195C">
      <w:pPr>
        <w:pStyle w:val="11"/>
        <w:widowControl w:val="0"/>
        <w:shd w:val="clear" w:color="auto" w:fill="auto"/>
        <w:spacing w:line="360" w:lineRule="auto"/>
        <w:ind w:left="20" w:right="20" w:firstLine="460"/>
        <w:jc w:val="both"/>
        <w:rPr>
          <w:rFonts w:ascii="Times New Roman" w:hAnsi="Times New Roman" w:cs="Times New Roman"/>
          <w:sz w:val="28"/>
          <w:szCs w:val="28"/>
        </w:rPr>
      </w:pPr>
    </w:p>
    <w:p w14:paraId="600D7FDE" w14:textId="77777777" w:rsidR="00A52E2C" w:rsidRDefault="00A52E2C" w:rsidP="0066195C">
      <w:pPr>
        <w:pStyle w:val="11"/>
        <w:widowControl w:val="0"/>
        <w:shd w:val="clear" w:color="auto" w:fill="auto"/>
        <w:spacing w:line="360" w:lineRule="auto"/>
        <w:ind w:left="20" w:right="20" w:firstLine="460"/>
        <w:jc w:val="both"/>
        <w:rPr>
          <w:rFonts w:ascii="Times New Roman" w:hAnsi="Times New Roman" w:cs="Times New Roman"/>
          <w:sz w:val="28"/>
          <w:szCs w:val="28"/>
        </w:rPr>
      </w:pPr>
    </w:p>
    <w:p w14:paraId="00EF58B8" w14:textId="77777777" w:rsidR="00297B7A" w:rsidRDefault="00297B7A" w:rsidP="0066195C">
      <w:pPr>
        <w:widowControl w:val="0"/>
        <w:tabs>
          <w:tab w:val="left" w:pos="426"/>
        </w:tabs>
        <w:spacing w:line="360" w:lineRule="auto"/>
        <w:ind w:firstLine="567"/>
        <w:jc w:val="both"/>
        <w:rPr>
          <w:sz w:val="28"/>
          <w:szCs w:val="28"/>
        </w:rPr>
      </w:pPr>
    </w:p>
    <w:p w14:paraId="792B41FD" w14:textId="77777777" w:rsidR="008B0B84" w:rsidRDefault="008B0B84" w:rsidP="0066195C">
      <w:pPr>
        <w:widowControl w:val="0"/>
        <w:tabs>
          <w:tab w:val="left" w:pos="426"/>
        </w:tabs>
        <w:spacing w:line="360" w:lineRule="auto"/>
        <w:ind w:firstLine="567"/>
        <w:jc w:val="both"/>
        <w:rPr>
          <w:sz w:val="28"/>
          <w:szCs w:val="28"/>
        </w:rPr>
      </w:pPr>
    </w:p>
    <w:p w14:paraId="0B8F7B21" w14:textId="77777777" w:rsidR="008B0B84" w:rsidRDefault="008B0B84" w:rsidP="0066195C">
      <w:pPr>
        <w:widowControl w:val="0"/>
        <w:spacing w:line="360" w:lineRule="auto"/>
        <w:ind w:firstLine="709"/>
        <w:jc w:val="both"/>
        <w:rPr>
          <w:rFonts w:eastAsia="Arial Unicode MS"/>
          <w:sz w:val="28"/>
          <w:szCs w:val="28"/>
        </w:rPr>
      </w:pPr>
    </w:p>
    <w:sectPr w:rsidR="008B0B84" w:rsidSect="000C3145">
      <w:headerReference w:type="default" r:id="rId20"/>
      <w:pgSz w:w="11906" w:h="16838"/>
      <w:pgMar w:top="1134" w:right="567" w:bottom="1134" w:left="1701" w:header="709" w:footer="709" w:gutter="0"/>
      <w:pgNumType w:start="2"/>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DA7A061" w14:textId="77777777" w:rsidR="00E03FAD" w:rsidRDefault="00E03FAD" w:rsidP="00926192">
      <w:r>
        <w:separator/>
      </w:r>
    </w:p>
  </w:endnote>
  <w:endnote w:type="continuationSeparator" w:id="0">
    <w:p w14:paraId="0F3A9EE3" w14:textId="77777777" w:rsidR="00E03FAD" w:rsidRDefault="00E03FAD" w:rsidP="0092619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2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Tahoma">
    <w:panose1 w:val="020B0604030504040204"/>
    <w:charset w:val="CC"/>
    <w:family w:val="swiss"/>
    <w:pitch w:val="variable"/>
    <w:sig w:usb0="E1002EFF" w:usb1="C000605B" w:usb2="00000029" w:usb3="00000000" w:csb0="000101FF" w:csb1="00000000"/>
  </w:font>
  <w:font w:name="Verdana">
    <w:panose1 w:val="020B0604030504040204"/>
    <w:charset w:val="CC"/>
    <w:family w:val="swiss"/>
    <w:pitch w:val="variable"/>
    <w:sig w:usb0="A00006FF" w:usb1="4000205B" w:usb2="00000010" w:usb3="00000000" w:csb0="0000019F" w:csb1="00000000"/>
  </w:font>
  <w:font w:name="Arial Narrow">
    <w:panose1 w:val="020B0606020202030204"/>
    <w:charset w:val="CC"/>
    <w:family w:val="swiss"/>
    <w:pitch w:val="variable"/>
    <w:sig w:usb0="00000287" w:usb1="000008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87249C8" w14:textId="77777777" w:rsidR="00E03FAD" w:rsidRDefault="00E03FAD" w:rsidP="00926192">
      <w:r>
        <w:separator/>
      </w:r>
    </w:p>
  </w:footnote>
  <w:footnote w:type="continuationSeparator" w:id="0">
    <w:p w14:paraId="5A5878E4" w14:textId="77777777" w:rsidR="00E03FAD" w:rsidRDefault="00E03FAD" w:rsidP="00926192">
      <w:r>
        <w:continuationSeparator/>
      </w:r>
    </w:p>
  </w:footnote>
  <w:footnote w:id="1">
    <w:p w14:paraId="3D0A6F50" w14:textId="77777777" w:rsidR="00C5195D" w:rsidRPr="00CA05CB" w:rsidRDefault="00CA05CB" w:rsidP="00CA05CB">
      <w:pPr>
        <w:pStyle w:val="af1"/>
        <w:rPr>
          <w:lang w:val="uk-UA"/>
        </w:rPr>
      </w:pPr>
      <w:r w:rsidRPr="00A504E3">
        <w:t>Почепцов Г. Г. Теорія комунікації : посібн. / Г. Г. Почепцов. – К. :  Ваклер. – 2001. – 656 с.</w:t>
      </w:r>
    </w:p>
  </w:footnote>
  <w:footnote w:id="2">
    <w:p w14:paraId="545D3225" w14:textId="77777777" w:rsidR="00C5195D" w:rsidRPr="001B1745" w:rsidRDefault="00C5195D" w:rsidP="00035946">
      <w:pPr>
        <w:pStyle w:val="af1"/>
        <w:rPr>
          <w:kern w:val="28"/>
        </w:rPr>
      </w:pPr>
      <w:r>
        <w:rPr>
          <w:rStyle w:val="ad"/>
        </w:rPr>
        <w:footnoteRef/>
      </w:r>
      <w:r>
        <w:t xml:space="preserve"> </w:t>
      </w:r>
      <w:r>
        <w:rPr>
          <w:kern w:val="28"/>
        </w:rPr>
        <w:t>Аристотель. Риторика / Сочинения: В 4 т. – М.: Мысль, 1983. – Т.4. – 15-287 с.</w:t>
      </w:r>
    </w:p>
  </w:footnote>
  <w:footnote w:id="3">
    <w:p w14:paraId="1659865E" w14:textId="77777777" w:rsidR="00C5195D" w:rsidRPr="00595CF8" w:rsidRDefault="00C5195D" w:rsidP="00035946">
      <w:pPr>
        <w:pStyle w:val="af1"/>
        <w:rPr>
          <w:kern w:val="28"/>
          <w:lang w:val="en-US"/>
        </w:rPr>
      </w:pPr>
      <w:r>
        <w:rPr>
          <w:rStyle w:val="ad"/>
        </w:rPr>
        <w:footnoteRef/>
      </w:r>
      <w:r w:rsidRPr="00595CF8">
        <w:rPr>
          <w:lang w:val="en-US"/>
        </w:rPr>
        <w:t xml:space="preserve"> </w:t>
      </w:r>
      <w:r>
        <w:rPr>
          <w:kern w:val="28"/>
          <w:lang w:val="en-US"/>
        </w:rPr>
        <w:t>Lasswell H.D. The Structure and Function of Communication in Society</w:t>
      </w:r>
      <w:r w:rsidRPr="00595CF8">
        <w:rPr>
          <w:kern w:val="28"/>
          <w:lang w:val="en-US"/>
        </w:rPr>
        <w:t xml:space="preserve"> </w:t>
      </w:r>
      <w:r>
        <w:rPr>
          <w:kern w:val="28"/>
          <w:lang w:val="en-US"/>
        </w:rPr>
        <w:t>// Bryson (ed.). The Communication of Ideas.</w:t>
      </w:r>
      <w:r w:rsidRPr="00595CF8">
        <w:rPr>
          <w:kern w:val="28"/>
          <w:lang w:val="en-US"/>
        </w:rPr>
        <w:t xml:space="preserve"> </w:t>
      </w:r>
      <w:r>
        <w:rPr>
          <w:kern w:val="28"/>
          <w:lang w:val="en-US"/>
        </w:rPr>
        <w:t>– N.Y.: Harper and Brothers</w:t>
      </w:r>
      <w:r w:rsidRPr="00595CF8">
        <w:rPr>
          <w:kern w:val="28"/>
          <w:lang w:val="en-US"/>
        </w:rPr>
        <w:t>, 1948</w:t>
      </w:r>
      <w:r>
        <w:rPr>
          <w:kern w:val="28"/>
          <w:lang w:val="en-US"/>
        </w:rPr>
        <w:t>. – 332 p.</w:t>
      </w:r>
    </w:p>
  </w:footnote>
  <w:footnote w:id="4">
    <w:p w14:paraId="03847E39" w14:textId="77777777" w:rsidR="00C5195D" w:rsidRPr="00CF35AF" w:rsidRDefault="00C5195D" w:rsidP="00035946">
      <w:pPr>
        <w:pStyle w:val="af1"/>
        <w:rPr>
          <w:lang w:val="uk-UA"/>
        </w:rPr>
      </w:pPr>
      <w:r>
        <w:rPr>
          <w:rStyle w:val="ad"/>
        </w:rPr>
        <w:footnoteRef/>
      </w:r>
      <w:r w:rsidRPr="00595CF8">
        <w:rPr>
          <w:lang w:val="en-US"/>
        </w:rPr>
        <w:t xml:space="preserve"> Craig </w:t>
      </w:r>
      <w:hyperlink r:id="rId1" w:history="1">
        <w:r w:rsidRPr="00595CF8">
          <w:rPr>
            <w:lang w:val="en-US"/>
          </w:rPr>
          <w:t>Robert T. Brief introduction</w:t>
        </w:r>
      </w:hyperlink>
      <w:r w:rsidRPr="00595CF8">
        <w:rPr>
          <w:lang w:val="en-US"/>
        </w:rPr>
        <w:t xml:space="preserve">; </w:t>
      </w:r>
      <w:hyperlink r:id="rId2" w:history="1">
        <w:r w:rsidRPr="00595CF8">
          <w:rPr>
            <w:lang w:val="en-US"/>
          </w:rPr>
          <w:t>Publications and professional activities</w:t>
        </w:r>
      </w:hyperlink>
      <w:r w:rsidRPr="00595CF8">
        <w:rPr>
          <w:lang w:val="en-US"/>
        </w:rPr>
        <w:t xml:space="preserve">/ </w:t>
      </w:r>
      <w:r w:rsidRPr="00BE746C">
        <w:t>Режим</w:t>
      </w:r>
      <w:r w:rsidRPr="00595CF8">
        <w:rPr>
          <w:lang w:val="en-US"/>
        </w:rPr>
        <w:t xml:space="preserve"> </w:t>
      </w:r>
      <w:r w:rsidRPr="00BE746C">
        <w:t>доступу</w:t>
      </w:r>
      <w:r w:rsidRPr="00595CF8">
        <w:rPr>
          <w:lang w:val="en-US"/>
        </w:rPr>
        <w:t xml:space="preserve">: </w:t>
      </w:r>
      <w:hyperlink r:id="rId3" w:tgtFrame="_blank" w:history="1">
        <w:r w:rsidRPr="00595CF8">
          <w:rPr>
            <w:lang w:val="en-US"/>
          </w:rPr>
          <w:t>http://www.colorado.edu/communication/meta-discourses</w:t>
        </w:r>
      </w:hyperlink>
    </w:p>
  </w:footnote>
  <w:footnote w:id="5">
    <w:p w14:paraId="0CEAFB6B" w14:textId="77777777" w:rsidR="00C5195D" w:rsidRPr="00B00E52" w:rsidRDefault="00C5195D" w:rsidP="00035946">
      <w:pPr>
        <w:pStyle w:val="af1"/>
        <w:rPr>
          <w:lang w:val="uk-UA"/>
        </w:rPr>
      </w:pPr>
      <w:r>
        <w:rPr>
          <w:rStyle w:val="ad"/>
        </w:rPr>
        <w:footnoteRef/>
      </w:r>
      <w:r w:rsidRPr="00595CF8">
        <w:rPr>
          <w:lang w:val="en-US"/>
        </w:rPr>
        <w:t xml:space="preserve"> Habermas, J. The Public Sphere” in Seidman, S (ed.). Jurgen Habervas on Society and Politics. – Boston: Beacon Press, 2013, 237. p.</w:t>
      </w:r>
    </w:p>
  </w:footnote>
  <w:footnote w:id="6">
    <w:p w14:paraId="2DBBFFE1" w14:textId="77777777" w:rsidR="00C5195D" w:rsidRPr="00F60C29" w:rsidRDefault="00C5195D" w:rsidP="00035946">
      <w:pPr>
        <w:pStyle w:val="af1"/>
        <w:rPr>
          <w:lang w:val="uk-UA"/>
        </w:rPr>
      </w:pPr>
      <w:r>
        <w:rPr>
          <w:rStyle w:val="ad"/>
        </w:rPr>
        <w:footnoteRef/>
      </w:r>
      <w:r>
        <w:t xml:space="preserve"> </w:t>
      </w:r>
      <w:r w:rsidRPr="00BE746C">
        <w:t>Луман</w:t>
      </w:r>
      <w:r w:rsidRPr="00676AC3">
        <w:rPr>
          <w:rStyle w:val="af2"/>
        </w:rPr>
        <w:t xml:space="preserve"> </w:t>
      </w:r>
      <w:r w:rsidRPr="00BE746C">
        <w:t>Н. Невероятные коммуникации. Проблемы теоретической социологии / Н.Луман : Вып. 3. СПб., 2000. – 607 c.</w:t>
      </w:r>
    </w:p>
  </w:footnote>
  <w:footnote w:id="7">
    <w:p w14:paraId="20542392" w14:textId="77777777" w:rsidR="00C5195D" w:rsidRDefault="00C5195D" w:rsidP="00035946">
      <w:pPr>
        <w:pStyle w:val="ab"/>
      </w:pPr>
      <w:r>
        <w:rPr>
          <w:rStyle w:val="ad"/>
        </w:rPr>
        <w:footnoteRef/>
      </w:r>
      <w:r>
        <w:t xml:space="preserve"> Там же</w:t>
      </w:r>
    </w:p>
  </w:footnote>
  <w:footnote w:id="8">
    <w:p w14:paraId="56E560CB" w14:textId="77777777" w:rsidR="00C5195D" w:rsidRPr="00EB266A" w:rsidRDefault="00C5195D" w:rsidP="00035946">
      <w:pPr>
        <w:pStyle w:val="af1"/>
        <w:rPr>
          <w:lang w:val="uk-UA"/>
        </w:rPr>
      </w:pPr>
      <w:r>
        <w:rPr>
          <w:rStyle w:val="ad"/>
        </w:rPr>
        <w:footnoteRef/>
      </w:r>
      <w:r>
        <w:t xml:space="preserve"> </w:t>
      </w:r>
      <w:r w:rsidRPr="00BE746C">
        <w:t>Почепцов Г. Теория и практика коммуникации /</w:t>
      </w:r>
      <w:r w:rsidRPr="00BE746C">
        <w:rPr>
          <w:color w:val="000000"/>
        </w:rPr>
        <w:t xml:space="preserve"> Г. Почепцов : </w:t>
      </w:r>
      <w:r w:rsidRPr="00BE746C">
        <w:t xml:space="preserve"> М.: 1998. - 348 с.</w:t>
      </w:r>
    </w:p>
  </w:footnote>
  <w:footnote w:id="9">
    <w:p w14:paraId="38BF33E6" w14:textId="77777777" w:rsidR="00C5195D" w:rsidRDefault="00C5195D" w:rsidP="00E411BA">
      <w:pPr>
        <w:pStyle w:val="af1"/>
      </w:pPr>
      <w:r>
        <w:rPr>
          <w:rStyle w:val="ad"/>
        </w:rPr>
        <w:footnoteRef/>
      </w:r>
      <w:r>
        <w:t xml:space="preserve"> </w:t>
      </w:r>
      <w:r>
        <w:rPr>
          <w:kern w:val="28"/>
        </w:rPr>
        <w:t>Фирсов Б. Пути развития средств массовой коммуникации. – Л.: Наука, 1977. – 197 с.</w:t>
      </w:r>
    </w:p>
  </w:footnote>
  <w:footnote w:id="10">
    <w:p w14:paraId="1A36C477" w14:textId="77777777" w:rsidR="00C5195D" w:rsidRPr="00DA2099" w:rsidRDefault="00C5195D" w:rsidP="00035946">
      <w:pPr>
        <w:pStyle w:val="af1"/>
        <w:rPr>
          <w:lang w:val="uk-UA"/>
        </w:rPr>
      </w:pPr>
      <w:r>
        <w:rPr>
          <w:rStyle w:val="ad"/>
        </w:rPr>
        <w:footnoteRef/>
      </w:r>
      <w:r>
        <w:t xml:space="preserve"> </w:t>
      </w:r>
      <w:r w:rsidRPr="00BE746C">
        <w:t>Лотман Ю.М. Семиосфера / Ю.М. Лотман / С.-Пб.: Искусство – СПБ, 2004.- 702 с.</w:t>
      </w:r>
    </w:p>
  </w:footnote>
  <w:footnote w:id="11">
    <w:p w14:paraId="421BCEC4" w14:textId="77777777" w:rsidR="00C5195D" w:rsidRDefault="00C5195D" w:rsidP="00035946">
      <w:pPr>
        <w:pStyle w:val="ab"/>
      </w:pPr>
      <w:r>
        <w:rPr>
          <w:rStyle w:val="ad"/>
        </w:rPr>
        <w:footnoteRef/>
      </w:r>
      <w:r>
        <w:t xml:space="preserve"> </w:t>
      </w:r>
      <w:r w:rsidRPr="00B95CC7">
        <w:t>Малімон В.І. Комунікаційна політика в діяльності державного службовця: Навч. посібник. – 2-ге вид. доп. і розш. - Івано-Франківськ: Місто - НВ, 2008. – 344 с.</w:t>
      </w:r>
      <w:r>
        <w:t xml:space="preserve"> 14-15</w:t>
      </w:r>
    </w:p>
  </w:footnote>
  <w:footnote w:id="12">
    <w:p w14:paraId="3FD7FE42" w14:textId="77777777" w:rsidR="00C5195D" w:rsidRPr="00CF35AF" w:rsidRDefault="00C5195D" w:rsidP="00035946">
      <w:pPr>
        <w:rPr>
          <w:kern w:val="28"/>
          <w:sz w:val="20"/>
        </w:rPr>
      </w:pPr>
      <w:r w:rsidRPr="00CF35AF">
        <w:rPr>
          <w:rStyle w:val="ad"/>
          <w:sz w:val="20"/>
        </w:rPr>
        <w:footnoteRef/>
      </w:r>
      <w:r w:rsidRPr="00CF35AF">
        <w:rPr>
          <w:sz w:val="20"/>
        </w:rPr>
        <w:t xml:space="preserve"> </w:t>
      </w:r>
      <w:r w:rsidRPr="00CF35AF">
        <w:rPr>
          <w:kern w:val="28"/>
          <w:sz w:val="20"/>
        </w:rPr>
        <w:t>Кин Дж. Средства массовой информации и демократия. – М.: Республика, 1994. – 370 с.</w:t>
      </w:r>
    </w:p>
  </w:footnote>
  <w:footnote w:id="13">
    <w:p w14:paraId="5C4207A3" w14:textId="77777777" w:rsidR="00C5195D" w:rsidRPr="00315C57" w:rsidRDefault="00C5195D" w:rsidP="00035946">
      <w:pPr>
        <w:pStyle w:val="af1"/>
        <w:rPr>
          <w:lang w:val="uk-UA"/>
        </w:rPr>
      </w:pPr>
      <w:r>
        <w:rPr>
          <w:rStyle w:val="ad"/>
        </w:rPr>
        <w:footnoteRef/>
      </w:r>
      <w:r>
        <w:t xml:space="preserve"> Чередниченко И.П., Тельных Н.В. Психология управления / Серия "Учебники для высшей школы". - Ростов-на-Дону: Феникс, 2004. - 608 с.</w:t>
      </w:r>
    </w:p>
  </w:footnote>
  <w:footnote w:id="14">
    <w:p w14:paraId="6C2BD400" w14:textId="77777777" w:rsidR="00C5195D" w:rsidRDefault="00C5195D" w:rsidP="00035946">
      <w:pPr>
        <w:pStyle w:val="af1"/>
      </w:pPr>
      <w:r>
        <w:rPr>
          <w:rStyle w:val="ad"/>
        </w:rPr>
        <w:footnoteRef/>
      </w:r>
      <w:r>
        <w:t xml:space="preserve"> Лук’ян Я.А. Баръеры общения. Конфликты. Стресс. Мн., 2002. - 402 с.</w:t>
      </w:r>
    </w:p>
  </w:footnote>
  <w:footnote w:id="15">
    <w:p w14:paraId="6870F165" w14:textId="77777777" w:rsidR="00C5195D" w:rsidRPr="00795201" w:rsidRDefault="00C5195D" w:rsidP="00C94CE7">
      <w:pPr>
        <w:tabs>
          <w:tab w:val="left" w:pos="1134"/>
        </w:tabs>
        <w:jc w:val="both"/>
        <w:rPr>
          <w:sz w:val="20"/>
          <w:szCs w:val="20"/>
        </w:rPr>
      </w:pPr>
      <w:r w:rsidRPr="00795201">
        <w:rPr>
          <w:rStyle w:val="ad"/>
          <w:sz w:val="20"/>
          <w:szCs w:val="20"/>
        </w:rPr>
        <w:footnoteRef/>
      </w:r>
      <w:r w:rsidRPr="00795201">
        <w:rPr>
          <w:sz w:val="20"/>
          <w:szCs w:val="20"/>
        </w:rPr>
        <w:t xml:space="preserve">Посібник з європейського права у сфері захисту персональних даних </w:t>
      </w:r>
      <w:r w:rsidRPr="00795201">
        <w:rPr>
          <w:bCs/>
          <w:color w:val="000000"/>
          <w:kern w:val="36"/>
          <w:sz w:val="20"/>
          <w:szCs w:val="20"/>
        </w:rPr>
        <w:t>[Текст]</w:t>
      </w:r>
      <w:r w:rsidRPr="00795201">
        <w:rPr>
          <w:sz w:val="20"/>
          <w:szCs w:val="20"/>
        </w:rPr>
        <w:t>. – К. : К.І.С., 2015. – с. 15.</w:t>
      </w:r>
    </w:p>
  </w:footnote>
  <w:footnote w:id="16">
    <w:p w14:paraId="4FE99106" w14:textId="77777777" w:rsidR="00C5195D" w:rsidRPr="009139D9" w:rsidRDefault="00C5195D" w:rsidP="001A1D6D">
      <w:pPr>
        <w:pStyle w:val="af1"/>
        <w:rPr>
          <w:szCs w:val="28"/>
        </w:rPr>
      </w:pPr>
      <w:r w:rsidRPr="009139D9">
        <w:rPr>
          <w:rStyle w:val="ad"/>
          <w:sz w:val="18"/>
        </w:rPr>
        <w:footnoteRef/>
      </w:r>
      <w:r w:rsidRPr="009139D9">
        <w:t xml:space="preserve"> Информация и общественное мнение : От репортажа в СМИ к реальным переменам [Текст] / Под ред. Римин Ислам ; [пер. с англ. Т. Гутман]. – М. : Альпина Паблишер, 2015. – с.244.</w:t>
      </w:r>
    </w:p>
  </w:footnote>
  <w:footnote w:id="17">
    <w:p w14:paraId="4E6D6B25" w14:textId="77777777" w:rsidR="00C5195D" w:rsidRPr="00F00E7B" w:rsidRDefault="00C5195D" w:rsidP="001A1D6D">
      <w:pPr>
        <w:pStyle w:val="af1"/>
        <w:rPr>
          <w:color w:val="000000"/>
          <w:szCs w:val="28"/>
        </w:rPr>
      </w:pPr>
      <w:r w:rsidRPr="00F00E7B">
        <w:rPr>
          <w:rStyle w:val="ad"/>
          <w:sz w:val="18"/>
        </w:rPr>
        <w:footnoteRef/>
      </w:r>
      <w:r w:rsidRPr="00F00E7B">
        <w:rPr>
          <w:color w:val="000000"/>
        </w:rPr>
        <w:t xml:space="preserve">Конституція України </w:t>
      </w:r>
      <w:r w:rsidRPr="00F00E7B">
        <w:t>[Текст]</w:t>
      </w:r>
      <w:r w:rsidRPr="00F00E7B">
        <w:rPr>
          <w:color w:val="000000"/>
        </w:rPr>
        <w:t>. – Х. : Фоліо, 2007. – 160 с.</w:t>
      </w:r>
    </w:p>
  </w:footnote>
  <w:footnote w:id="18">
    <w:p w14:paraId="56B44DB8" w14:textId="77777777" w:rsidR="00C5195D" w:rsidRPr="00582963" w:rsidRDefault="00C5195D" w:rsidP="001A1D6D">
      <w:pPr>
        <w:pStyle w:val="af1"/>
      </w:pPr>
      <w:r w:rsidRPr="00582963">
        <w:rPr>
          <w:rStyle w:val="ad"/>
          <w:sz w:val="18"/>
        </w:rPr>
        <w:footnoteRef/>
      </w:r>
      <w:r w:rsidRPr="00582963">
        <w:t xml:space="preserve"> Про забезпечення участі громадськості у формуванні та реалізації державної політики : постанова Кабінету Міністрів України від 03.11.2010 № 996 // Офіційний вісник України. – 2010. – № 84 (12.11.2010). – ст. 2945.</w:t>
      </w:r>
    </w:p>
  </w:footnote>
  <w:footnote w:id="19">
    <w:p w14:paraId="5E167F88" w14:textId="77777777" w:rsidR="00C5195D" w:rsidRPr="00582963" w:rsidRDefault="00C5195D" w:rsidP="001A1D6D">
      <w:pPr>
        <w:pStyle w:val="af1"/>
      </w:pPr>
      <w:r w:rsidRPr="00582963">
        <w:rPr>
          <w:rStyle w:val="ad"/>
          <w:sz w:val="18"/>
        </w:rPr>
        <w:footnoteRef/>
      </w:r>
      <w:r w:rsidRPr="00582963">
        <w:t xml:space="preserve"> Про затвердження Правил підготовки проектів актів Кабінету Міністрів України : постанова Кабінету Міністрів України від 06.09.2005 № 870 // Офіційний вісник України.– 2005. – № 36 (23.09.2005). – ст. 2200.</w:t>
      </w:r>
    </w:p>
  </w:footnote>
  <w:footnote w:id="20">
    <w:p w14:paraId="20276FA2" w14:textId="77777777" w:rsidR="00C5195D" w:rsidRPr="00582963" w:rsidRDefault="00C5195D" w:rsidP="001A1D6D">
      <w:pPr>
        <w:pStyle w:val="af1"/>
      </w:pPr>
      <w:r w:rsidRPr="00582963">
        <w:rPr>
          <w:rStyle w:val="ad"/>
          <w:sz w:val="18"/>
        </w:rPr>
        <w:footnoteRef/>
      </w:r>
      <w:r w:rsidRPr="00582963">
        <w:t xml:space="preserve"> Про забезпечення участі громадськості</w:t>
      </w:r>
      <w:r>
        <w:t>..</w:t>
      </w:r>
      <w:r w:rsidRPr="00582963">
        <w:t>– ст. 2945.</w:t>
      </w:r>
    </w:p>
  </w:footnote>
  <w:footnote w:id="21">
    <w:p w14:paraId="23F24A8F" w14:textId="77777777" w:rsidR="00C5195D" w:rsidRPr="00582963" w:rsidRDefault="00C5195D" w:rsidP="001A1D6D">
      <w:pPr>
        <w:pStyle w:val="af1"/>
        <w:rPr>
          <w:szCs w:val="18"/>
        </w:rPr>
      </w:pPr>
      <w:r w:rsidRPr="00582963">
        <w:rPr>
          <w:rStyle w:val="ad"/>
          <w:sz w:val="18"/>
          <w:szCs w:val="18"/>
        </w:rPr>
        <w:footnoteRef/>
      </w:r>
      <w:r w:rsidRPr="00582963">
        <w:rPr>
          <w:szCs w:val="18"/>
        </w:rPr>
        <w:t xml:space="preserve"> Про Порядок оприлюднення у мережі Інтернет інформації про діяльність органів виконавчої влади : постанова Кабінету Міністрів України від 4 січня 2002 р. № 3 // Офіційний вісник України. – 2002. – № 2 (25.01.2002). – ст. 57</w:t>
      </w:r>
    </w:p>
  </w:footnote>
  <w:footnote w:id="22">
    <w:p w14:paraId="212305FA" w14:textId="77777777" w:rsidR="00C5195D" w:rsidRPr="0049768B" w:rsidRDefault="00C5195D" w:rsidP="0054399F">
      <w:pPr>
        <w:pStyle w:val="af1"/>
      </w:pPr>
      <w:r w:rsidRPr="0049768B">
        <w:rPr>
          <w:rStyle w:val="ad"/>
          <w:sz w:val="18"/>
          <w:szCs w:val="18"/>
        </w:rPr>
        <w:footnoteRef/>
      </w:r>
      <w:r w:rsidRPr="0049768B">
        <w:t>Про внесення змін до Закону України "Про інформацію" : закон України від 13 січня 2011 р. № 2938-VI  // Відомості Верховної Ради України. – 2011. – № 32. – Ст. 313.</w:t>
      </w:r>
    </w:p>
  </w:footnote>
  <w:footnote w:id="23">
    <w:p w14:paraId="57A8F9DF" w14:textId="77777777" w:rsidR="00C5195D" w:rsidRPr="006164D4" w:rsidRDefault="00C5195D" w:rsidP="000402B1">
      <w:pPr>
        <w:pStyle w:val="af1"/>
        <w:rPr>
          <w:kern w:val="36"/>
        </w:rPr>
      </w:pPr>
      <w:r w:rsidRPr="006164D4">
        <w:rPr>
          <w:rStyle w:val="ad"/>
          <w:sz w:val="18"/>
        </w:rPr>
        <w:footnoteRef/>
      </w:r>
      <w:r w:rsidRPr="006164D4">
        <w:rPr>
          <w:kern w:val="36"/>
        </w:rPr>
        <w:t>Про схвалення Концепції проекту Закону України "Про основні засади державної комунікативної політики"</w:t>
      </w:r>
      <w:r w:rsidRPr="006164D4">
        <w:t>: р</w:t>
      </w:r>
      <w:r w:rsidRPr="006164D4">
        <w:rPr>
          <w:kern w:val="36"/>
        </w:rPr>
        <w:t>озпорядження Кабінету Міністрів України від 13 січня 2010 р. № 85-р // Урядовий кур'єр. – 10 лютого 2010. – № 25. – С. 12.</w:t>
      </w:r>
    </w:p>
  </w:footnote>
  <w:footnote w:id="24">
    <w:p w14:paraId="0886C6BE" w14:textId="77777777" w:rsidR="00C5195D" w:rsidRPr="006164D4" w:rsidRDefault="00C5195D" w:rsidP="000402B1">
      <w:pPr>
        <w:pStyle w:val="af1"/>
        <w:rPr>
          <w:kern w:val="36"/>
          <w:szCs w:val="28"/>
        </w:rPr>
      </w:pPr>
      <w:r w:rsidRPr="006164D4">
        <w:rPr>
          <w:rStyle w:val="ad"/>
          <w:sz w:val="18"/>
        </w:rPr>
        <w:footnoteRef/>
      </w:r>
      <w:bookmarkStart w:id="1" w:name="_Ref444426603"/>
      <w:r w:rsidRPr="006164D4">
        <w:rPr>
          <w:kern w:val="36"/>
        </w:rPr>
        <w:t xml:space="preserve">Ілляшук О. </w:t>
      </w:r>
      <w:r w:rsidRPr="006164D4">
        <w:t xml:space="preserve">Феномен влади, право і громадянське суспільство [Електронний ресурс] / </w:t>
      </w:r>
      <w:r w:rsidRPr="006164D4">
        <w:rPr>
          <w:kern w:val="36"/>
        </w:rPr>
        <w:t xml:space="preserve">О. Ілляшук. </w:t>
      </w:r>
      <w:r w:rsidRPr="006164D4">
        <w:t>– Режим доступу: http://www.rusnauka.com/7_NITSB_2012/Politologia/2_103683.doc.htm</w:t>
      </w:r>
      <w:bookmarkEnd w:id="1"/>
    </w:p>
  </w:footnote>
  <w:footnote w:id="25">
    <w:p w14:paraId="35831BA0" w14:textId="77777777" w:rsidR="00C5195D" w:rsidRPr="006164D4" w:rsidRDefault="00C5195D" w:rsidP="000402B1">
      <w:pPr>
        <w:pStyle w:val="af1"/>
      </w:pPr>
      <w:r w:rsidRPr="006164D4">
        <w:rPr>
          <w:rStyle w:val="ad"/>
          <w:sz w:val="18"/>
        </w:rPr>
        <w:footnoteRef/>
      </w:r>
      <w:r w:rsidRPr="006164D4">
        <w:t>Гонцяж Я. Свобода інформації та виконавча гілка влади: Правові норми. Інституції. Процедури / Я. Гонцяж. Н. Гнидюк. – К. : Міленіум, 2002. – с. 21 (240).</w:t>
      </w:r>
    </w:p>
  </w:footnote>
  <w:footnote w:id="26">
    <w:p w14:paraId="01C7903C" w14:textId="77777777" w:rsidR="00C5195D" w:rsidRPr="00C6517E" w:rsidRDefault="00C5195D" w:rsidP="00E966B1">
      <w:pPr>
        <w:pStyle w:val="af1"/>
      </w:pPr>
      <w:r w:rsidRPr="00582963">
        <w:rPr>
          <w:rStyle w:val="ad"/>
          <w:sz w:val="18"/>
          <w:szCs w:val="18"/>
        </w:rPr>
        <w:footnoteRef/>
      </w:r>
      <w:r w:rsidRPr="00C6517E">
        <w:rPr>
          <w:rStyle w:val="a7"/>
          <w:rFonts w:eastAsia="Calibri"/>
          <w:color w:val="000000"/>
          <w:sz w:val="18"/>
          <w:szCs w:val="18"/>
          <w:u w:val="none"/>
        </w:rPr>
        <w:t>Про схвалення Стратегії комунікації у сфері європейської інтеграції на 2018 - 2021 роки : розпорядження Кабінету Міністрів України від 25.10.2017 № 779 // Офіційний вісник України. – 2017. – № 88 (10.11.2017). – ст. 2703.</w:t>
      </w:r>
    </w:p>
  </w:footnote>
  <w:footnote w:id="27">
    <w:p w14:paraId="5FF50FBB" w14:textId="77777777" w:rsidR="00C5195D" w:rsidRPr="00582963" w:rsidRDefault="00C5195D" w:rsidP="00E966B1">
      <w:pPr>
        <w:pStyle w:val="af1"/>
        <w:rPr>
          <w:sz w:val="28"/>
          <w:szCs w:val="28"/>
        </w:rPr>
      </w:pPr>
      <w:r w:rsidRPr="00C6517E">
        <w:rPr>
          <w:rStyle w:val="ad"/>
        </w:rPr>
        <w:footnoteRef/>
      </w:r>
      <w:r w:rsidRPr="00C6517E">
        <w:rPr>
          <w:rStyle w:val="a7"/>
          <w:rFonts w:eastAsia="Calibri"/>
          <w:color w:val="000000"/>
          <w:u w:val="none"/>
        </w:rPr>
        <w:t>Про схвалення Стратегії комунікації у сфері європейської інтеграції на 2018 - 2021 роки : розпорядження Кабінету Міністрів України від 25.10.2017 № 779 // Офіційний вісник України. – 2017. – № 88 (10.11.2017). – ст. 2703.</w:t>
      </w:r>
    </w:p>
  </w:footnote>
  <w:footnote w:id="28">
    <w:p w14:paraId="57697325" w14:textId="77777777" w:rsidR="00C5195D" w:rsidRPr="006164D4" w:rsidRDefault="00C5195D" w:rsidP="00E966B1">
      <w:pPr>
        <w:pStyle w:val="af1"/>
      </w:pPr>
      <w:r w:rsidRPr="006164D4">
        <w:rPr>
          <w:rStyle w:val="ad"/>
          <w:sz w:val="18"/>
        </w:rPr>
        <w:footnoteRef/>
      </w:r>
      <w:r w:rsidRPr="006164D4">
        <w:t>Енциклопедія державного управління : у 8 т. / наук.-ред. кол. : Ю. В. Ковбасюк (голова) та ін. ;. – К. : НАДУ, 2011. – Львів : Львівський регіональний інститут державного управління Національної академії державного управління при Президентові України, 2011. – с. 273 (702).</w:t>
      </w:r>
    </w:p>
  </w:footnote>
  <w:footnote w:id="29">
    <w:p w14:paraId="037326BD" w14:textId="77777777" w:rsidR="00C5195D" w:rsidRPr="007C6A72" w:rsidRDefault="00C5195D" w:rsidP="00E966B1">
      <w:pPr>
        <w:pStyle w:val="af1"/>
      </w:pPr>
      <w:r w:rsidRPr="007C6A72">
        <w:rPr>
          <w:rStyle w:val="ad"/>
          <w:sz w:val="18"/>
        </w:rPr>
        <w:footnoteRef/>
      </w:r>
      <w:r w:rsidRPr="007C6A72">
        <w:t xml:space="preserve">Халипова Е. Право и информатика: коэволюция и интеграция </w:t>
      </w:r>
      <w:r w:rsidRPr="007C6A72">
        <w:rPr>
          <w:color w:val="000000"/>
        </w:rPr>
        <w:t>[Текст]</w:t>
      </w:r>
      <w:r w:rsidRPr="007C6A72">
        <w:t>/ Е. В. Халипова. – М. : Диалог-МГУ, 1998. – с. 7.</w:t>
      </w:r>
    </w:p>
  </w:footnote>
  <w:footnote w:id="30">
    <w:p w14:paraId="73A1E165" w14:textId="77777777" w:rsidR="00C5195D" w:rsidRPr="00557EC2" w:rsidRDefault="00C5195D" w:rsidP="00E966B1">
      <w:pPr>
        <w:pStyle w:val="af1"/>
        <w:rPr>
          <w:szCs w:val="28"/>
        </w:rPr>
      </w:pPr>
      <w:r w:rsidRPr="00557EC2">
        <w:rPr>
          <w:rStyle w:val="ad"/>
          <w:sz w:val="18"/>
        </w:rPr>
        <w:footnoteRef/>
      </w:r>
      <w:r w:rsidRPr="00557EC2">
        <w:t>Про внесення змін до Закону України "Про інформацію" : закон України від 13 січня 2011 р. № 2938-VI [Текст] // Відомості Верховної Ради України. – 2011. – № 32. – Ст. 313.</w:t>
      </w:r>
    </w:p>
  </w:footnote>
  <w:footnote w:id="31">
    <w:p w14:paraId="2450DD7F" w14:textId="77777777" w:rsidR="00C5195D" w:rsidRPr="00557EC2" w:rsidRDefault="00C5195D" w:rsidP="00C94CE7">
      <w:pPr>
        <w:tabs>
          <w:tab w:val="left" w:pos="1134"/>
          <w:tab w:val="left" w:pos="1276"/>
        </w:tabs>
        <w:jc w:val="both"/>
        <w:rPr>
          <w:sz w:val="18"/>
          <w:szCs w:val="20"/>
        </w:rPr>
      </w:pPr>
      <w:r w:rsidRPr="00557EC2">
        <w:rPr>
          <w:rStyle w:val="ad"/>
          <w:sz w:val="18"/>
          <w:szCs w:val="20"/>
        </w:rPr>
        <w:footnoteRef/>
      </w:r>
      <w:r w:rsidRPr="00557EC2">
        <w:rPr>
          <w:sz w:val="18"/>
          <w:szCs w:val="20"/>
        </w:rPr>
        <w:t xml:space="preserve"> </w:t>
      </w:r>
      <w:r w:rsidRPr="00E966B1">
        <w:rPr>
          <w:rStyle w:val="af2"/>
        </w:rPr>
        <w:t>Енциклопедичний словник з державного управління [Текст]/ Укл.: Ю. П. Сурмін, В. Д. Бакуменко, А. М. Михненко та ін.; за ред.. Ю. В. Ковбасюка, В. П. Трощинського, Ю.П. Сурміна. – К.: НАДУ, 2010. – 820с.</w:t>
      </w:r>
    </w:p>
  </w:footnote>
  <w:footnote w:id="32">
    <w:p w14:paraId="4D4E2A13" w14:textId="77777777" w:rsidR="00C5195D" w:rsidRPr="00557EC2" w:rsidRDefault="00C5195D" w:rsidP="006D25A8">
      <w:pPr>
        <w:pStyle w:val="af1"/>
        <w:rPr>
          <w:sz w:val="24"/>
          <w:szCs w:val="28"/>
        </w:rPr>
      </w:pPr>
      <w:r w:rsidRPr="00557EC2">
        <w:rPr>
          <w:rStyle w:val="ad"/>
          <w:sz w:val="18"/>
        </w:rPr>
        <w:footnoteRef/>
      </w:r>
      <w:r w:rsidRPr="00557EC2">
        <w:t xml:space="preserve"> Романенко Є. Діалогічна взаємодія громадськості та органів державної влади у процесі формування державної політики / Є. Романенко // Актуальні проблеми державного управління. – 2014. – Вип. 2. – С. 50-54.</w:t>
      </w:r>
    </w:p>
  </w:footnote>
  <w:footnote w:id="33">
    <w:p w14:paraId="4AB10C0B" w14:textId="77777777" w:rsidR="00C5195D" w:rsidRPr="002509E1" w:rsidRDefault="00C5195D" w:rsidP="006D25A8">
      <w:pPr>
        <w:pStyle w:val="af1"/>
      </w:pPr>
      <w:r w:rsidRPr="002509E1">
        <w:rPr>
          <w:rStyle w:val="ad"/>
          <w:sz w:val="18"/>
        </w:rPr>
        <w:footnoteRef/>
      </w:r>
      <w:r w:rsidRPr="002509E1">
        <w:t>Миль Дж. Основы политической экономии. Т. ІІІ [Текст] / Дж. С. Миль ; [пер. с англ. В. Бобров и др.]. – М. : Издательство "Прогресс", 1981. –с. 155.</w:t>
      </w:r>
    </w:p>
  </w:footnote>
  <w:footnote w:id="34">
    <w:p w14:paraId="0527E67B" w14:textId="77777777" w:rsidR="00C5195D" w:rsidRPr="002509E1" w:rsidRDefault="00C5195D" w:rsidP="002B4907">
      <w:pPr>
        <w:pStyle w:val="af1"/>
        <w:rPr>
          <w:sz w:val="24"/>
          <w:szCs w:val="28"/>
        </w:rPr>
      </w:pPr>
      <w:r w:rsidRPr="002509E1">
        <w:rPr>
          <w:rStyle w:val="ad"/>
          <w:sz w:val="18"/>
        </w:rPr>
        <w:footnoteRef/>
      </w:r>
      <w:r w:rsidRPr="002509E1">
        <w:t>Алмонд Г. Гражданская культура и стабильность демократии [Электронный ресурс] / Г. А. Алмонд, С. Верба. – Полития. – № 2 (57). –2010. – С. 125.</w:t>
      </w:r>
    </w:p>
  </w:footnote>
  <w:footnote w:id="35">
    <w:p w14:paraId="66C1A00C" w14:textId="77777777" w:rsidR="00C5195D" w:rsidRPr="00D462C8" w:rsidRDefault="00C5195D" w:rsidP="00D462C8">
      <w:pPr>
        <w:pStyle w:val="af1"/>
        <w:rPr>
          <w:lang w:val="uk-UA"/>
        </w:rPr>
      </w:pPr>
      <w:r>
        <w:rPr>
          <w:rStyle w:val="ad"/>
        </w:rPr>
        <w:footnoteRef/>
      </w:r>
      <w:r>
        <w:t xml:space="preserve"> </w:t>
      </w:r>
      <w:r w:rsidRPr="00193C9F">
        <w:t>Про доступ до публічної інформації : Закон України від 13 січ. 2011 р. № 2939-УІ // Уряд. кур'єр. - 2011. - 15 лют.</w:t>
      </w:r>
    </w:p>
  </w:footnote>
  <w:footnote w:id="36">
    <w:p w14:paraId="2D25E25F" w14:textId="77777777" w:rsidR="00C5195D" w:rsidRPr="00582963" w:rsidRDefault="00C5195D" w:rsidP="00C94CE7">
      <w:pPr>
        <w:pStyle w:val="a4"/>
        <w:rPr>
          <w:sz w:val="18"/>
        </w:rPr>
      </w:pPr>
      <w:r w:rsidRPr="00582963">
        <w:rPr>
          <w:rStyle w:val="ad"/>
          <w:sz w:val="18"/>
        </w:rPr>
        <w:footnoteRef/>
      </w:r>
      <w:r w:rsidRPr="00582963">
        <w:rPr>
          <w:sz w:val="18"/>
        </w:rPr>
        <w:t xml:space="preserve"> </w:t>
      </w:r>
      <w:r w:rsidRPr="00595CF8">
        <w:rPr>
          <w:rStyle w:val="af2"/>
          <w:lang w:val="uk-UA"/>
        </w:rPr>
        <w:t>Драгомирецька Н. Сучасні тенденції комунікацій у державному управлінні [Текст] / Н. Драгомерецька. – Публічне урядування. – № 1(1). – 2015. – С. 85-96.</w:t>
      </w:r>
    </w:p>
  </w:footnote>
  <w:footnote w:id="37">
    <w:p w14:paraId="216A3393" w14:textId="77777777" w:rsidR="00C5195D" w:rsidRPr="00F00E7B" w:rsidRDefault="00C5195D" w:rsidP="00C94CE7">
      <w:pPr>
        <w:tabs>
          <w:tab w:val="left" w:pos="360"/>
          <w:tab w:val="left" w:pos="1134"/>
          <w:tab w:val="left" w:pos="1276"/>
        </w:tabs>
        <w:jc w:val="both"/>
        <w:rPr>
          <w:bCs/>
          <w:sz w:val="18"/>
          <w:szCs w:val="20"/>
        </w:rPr>
      </w:pPr>
      <w:r w:rsidRPr="00F00E7B">
        <w:rPr>
          <w:rStyle w:val="ad"/>
          <w:sz w:val="18"/>
          <w:szCs w:val="20"/>
        </w:rPr>
        <w:footnoteRef/>
      </w:r>
      <w:r w:rsidRPr="00F00E7B">
        <w:rPr>
          <w:sz w:val="18"/>
          <w:szCs w:val="20"/>
        </w:rPr>
        <w:t xml:space="preserve"> Мак-Квейл Д. Теорія масової комунікації [Текст] / Деніс Мак-Квейл ; [пер. з англ. О. Возьна, Г. Сташків]. – Львів : Літопис, 2010. – с. 480.</w:t>
      </w:r>
    </w:p>
  </w:footnote>
  <w:footnote w:id="38">
    <w:p w14:paraId="024958CF" w14:textId="77777777" w:rsidR="00C5195D" w:rsidRPr="00731141" w:rsidRDefault="00C5195D" w:rsidP="00FB2087">
      <w:pPr>
        <w:pStyle w:val="af1"/>
      </w:pPr>
      <w:r w:rsidRPr="00731141">
        <w:rPr>
          <w:rStyle w:val="ad"/>
          <w:sz w:val="18"/>
        </w:rPr>
        <w:footnoteRef/>
      </w:r>
      <w:r w:rsidRPr="00731141">
        <w:rPr>
          <w:rStyle w:val="afc"/>
          <w:sz w:val="18"/>
        </w:rPr>
        <w:t xml:space="preserve">Міжнародна практика заходів, спрямованих на зміцнення довіри між державою та організаціями громадянського суспільства. Дослідження </w:t>
      </w:r>
      <w:r w:rsidRPr="00731141">
        <w:rPr>
          <w:color w:val="000000"/>
        </w:rPr>
        <w:t xml:space="preserve">[Текст] </w:t>
      </w:r>
      <w:r w:rsidRPr="00731141">
        <w:rPr>
          <w:rStyle w:val="afc"/>
          <w:sz w:val="18"/>
        </w:rPr>
        <w:t>/ Альбена Куюмджиєва. – К. :. Координатор проектів ОБСЄ в Україні, 2010. –</w:t>
      </w:r>
      <w:r w:rsidRPr="00731141">
        <w:rPr>
          <w:rStyle w:val="afc"/>
          <w:sz w:val="18"/>
          <w:lang w:val="en-US"/>
        </w:rPr>
        <w:t> </w:t>
      </w:r>
      <w:r w:rsidRPr="00731141">
        <w:rPr>
          <w:rStyle w:val="afc"/>
          <w:sz w:val="18"/>
        </w:rPr>
        <w:t>с. 15.</w:t>
      </w:r>
    </w:p>
  </w:footnote>
  <w:footnote w:id="39">
    <w:p w14:paraId="52E0BED6" w14:textId="77777777" w:rsidR="00C5195D" w:rsidRDefault="00C5195D" w:rsidP="007F2D2F">
      <w:pPr>
        <w:pStyle w:val="ab"/>
      </w:pPr>
      <w:r>
        <w:rPr>
          <w:rStyle w:val="ad"/>
        </w:rPr>
        <w:footnoteRef/>
      </w:r>
      <w:r>
        <w:t xml:space="preserve"> Комунікації в публічному управлінні: аспекти організаційної культури та ділового спілкування : навч. посіб. / уклад.: Гошовська В. А. та ін. — Київ : К.І.С., 2016. — 130 с.</w:t>
      </w:r>
    </w:p>
  </w:footnote>
  <w:footnote w:id="40">
    <w:p w14:paraId="1305F615" w14:textId="77777777" w:rsidR="00C5195D" w:rsidRDefault="00C5195D" w:rsidP="00C14215">
      <w:pPr>
        <w:pStyle w:val="ab"/>
      </w:pPr>
      <w:r>
        <w:rPr>
          <w:rStyle w:val="ad"/>
        </w:rPr>
        <w:footnoteRef/>
      </w:r>
      <w:r>
        <w:t xml:space="preserve"> Комунікації в публічному управлінні: аспекти організаційної культури та ділового спілкування : навч. посіб. / уклад.: Гошовська В. А. та ін. — Київ : К.І.С., 2016. — 130 с.</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30846390"/>
      <w:docPartObj>
        <w:docPartGallery w:val="Page Numbers (Top of Page)"/>
        <w:docPartUnique/>
      </w:docPartObj>
    </w:sdtPr>
    <w:sdtContent>
      <w:p w14:paraId="5D33E766" w14:textId="77777777" w:rsidR="00C5195D" w:rsidRDefault="00A72182" w:rsidP="005A6D16">
        <w:pPr>
          <w:pStyle w:val="af3"/>
          <w:jc w:val="right"/>
        </w:pPr>
        <w:r>
          <w:fldChar w:fldCharType="begin"/>
        </w:r>
        <w:r>
          <w:instrText xml:space="preserve"> PAGE   \* MERGEFORMAT </w:instrText>
        </w:r>
        <w:r>
          <w:fldChar w:fldCharType="separate"/>
        </w:r>
        <w:r>
          <w:rPr>
            <w:noProof/>
          </w:rPr>
          <w:t>5</w:t>
        </w:r>
        <w:r>
          <w:rPr>
            <w:noProof/>
          </w:rPr>
          <w:fldChar w:fldCharType="end"/>
        </w:r>
      </w:p>
    </w:sdtContent>
  </w:sdt>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89"/>
    <w:multiLevelType w:val="singleLevel"/>
    <w:tmpl w:val="8A6A7BB8"/>
    <w:lvl w:ilvl="0">
      <w:start w:val="1"/>
      <w:numFmt w:val="bullet"/>
      <w:pStyle w:val="a"/>
      <w:lvlText w:val=""/>
      <w:lvlJc w:val="left"/>
      <w:pPr>
        <w:tabs>
          <w:tab w:val="num" w:pos="360"/>
        </w:tabs>
        <w:ind w:left="360" w:hanging="360"/>
      </w:pPr>
      <w:rPr>
        <w:rFonts w:ascii="Symbol" w:hAnsi="Symbol" w:hint="default"/>
      </w:rPr>
    </w:lvl>
  </w:abstractNum>
  <w:abstractNum w:abstractNumId="1" w15:restartNumberingAfterBreak="0">
    <w:nsid w:val="FFFFFFFE"/>
    <w:multiLevelType w:val="singleLevel"/>
    <w:tmpl w:val="F61073AE"/>
    <w:lvl w:ilvl="0">
      <w:numFmt w:val="decimal"/>
      <w:lvlText w:val="*"/>
      <w:lvlJc w:val="left"/>
    </w:lvl>
  </w:abstractNum>
  <w:abstractNum w:abstractNumId="2" w15:restartNumberingAfterBreak="0">
    <w:nsid w:val="01024EDC"/>
    <w:multiLevelType w:val="hybridMultilevel"/>
    <w:tmpl w:val="6EEA6D30"/>
    <w:lvl w:ilvl="0" w:tplc="30A21418">
      <w:start w:val="1"/>
      <w:numFmt w:val="decimal"/>
      <w:lvlText w:val="%1."/>
      <w:lvlJc w:val="left"/>
      <w:pPr>
        <w:tabs>
          <w:tab w:val="num" w:pos="540"/>
        </w:tabs>
        <w:ind w:left="540" w:hanging="360"/>
      </w:pPr>
      <w:rPr>
        <w:b w:val="0"/>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 w15:restartNumberingAfterBreak="0">
    <w:nsid w:val="0B6B48C2"/>
    <w:multiLevelType w:val="hybridMultilevel"/>
    <w:tmpl w:val="F62ED380"/>
    <w:lvl w:ilvl="0" w:tplc="04220001">
      <w:start w:val="1"/>
      <w:numFmt w:val="bullet"/>
      <w:lvlText w:val=""/>
      <w:lvlJc w:val="left"/>
      <w:pPr>
        <w:ind w:left="1146" w:hanging="360"/>
      </w:pPr>
      <w:rPr>
        <w:rFonts w:ascii="Symbol" w:hAnsi="Symbol" w:hint="default"/>
      </w:rPr>
    </w:lvl>
    <w:lvl w:ilvl="1" w:tplc="04220003" w:tentative="1">
      <w:start w:val="1"/>
      <w:numFmt w:val="bullet"/>
      <w:lvlText w:val="o"/>
      <w:lvlJc w:val="left"/>
      <w:pPr>
        <w:ind w:left="1866" w:hanging="360"/>
      </w:pPr>
      <w:rPr>
        <w:rFonts w:ascii="Courier New" w:hAnsi="Courier New" w:cs="Courier New" w:hint="default"/>
      </w:rPr>
    </w:lvl>
    <w:lvl w:ilvl="2" w:tplc="04220005" w:tentative="1">
      <w:start w:val="1"/>
      <w:numFmt w:val="bullet"/>
      <w:lvlText w:val=""/>
      <w:lvlJc w:val="left"/>
      <w:pPr>
        <w:ind w:left="2586" w:hanging="360"/>
      </w:pPr>
      <w:rPr>
        <w:rFonts w:ascii="Wingdings" w:hAnsi="Wingdings" w:hint="default"/>
      </w:rPr>
    </w:lvl>
    <w:lvl w:ilvl="3" w:tplc="04220001" w:tentative="1">
      <w:start w:val="1"/>
      <w:numFmt w:val="bullet"/>
      <w:lvlText w:val=""/>
      <w:lvlJc w:val="left"/>
      <w:pPr>
        <w:ind w:left="3306" w:hanging="360"/>
      </w:pPr>
      <w:rPr>
        <w:rFonts w:ascii="Symbol" w:hAnsi="Symbol" w:hint="default"/>
      </w:rPr>
    </w:lvl>
    <w:lvl w:ilvl="4" w:tplc="04220003" w:tentative="1">
      <w:start w:val="1"/>
      <w:numFmt w:val="bullet"/>
      <w:lvlText w:val="o"/>
      <w:lvlJc w:val="left"/>
      <w:pPr>
        <w:ind w:left="4026" w:hanging="360"/>
      </w:pPr>
      <w:rPr>
        <w:rFonts w:ascii="Courier New" w:hAnsi="Courier New" w:cs="Courier New" w:hint="default"/>
      </w:rPr>
    </w:lvl>
    <w:lvl w:ilvl="5" w:tplc="04220005" w:tentative="1">
      <w:start w:val="1"/>
      <w:numFmt w:val="bullet"/>
      <w:lvlText w:val=""/>
      <w:lvlJc w:val="left"/>
      <w:pPr>
        <w:ind w:left="4746" w:hanging="360"/>
      </w:pPr>
      <w:rPr>
        <w:rFonts w:ascii="Wingdings" w:hAnsi="Wingdings" w:hint="default"/>
      </w:rPr>
    </w:lvl>
    <w:lvl w:ilvl="6" w:tplc="04220001" w:tentative="1">
      <w:start w:val="1"/>
      <w:numFmt w:val="bullet"/>
      <w:lvlText w:val=""/>
      <w:lvlJc w:val="left"/>
      <w:pPr>
        <w:ind w:left="5466" w:hanging="360"/>
      </w:pPr>
      <w:rPr>
        <w:rFonts w:ascii="Symbol" w:hAnsi="Symbol" w:hint="default"/>
      </w:rPr>
    </w:lvl>
    <w:lvl w:ilvl="7" w:tplc="04220003" w:tentative="1">
      <w:start w:val="1"/>
      <w:numFmt w:val="bullet"/>
      <w:lvlText w:val="o"/>
      <w:lvlJc w:val="left"/>
      <w:pPr>
        <w:ind w:left="6186" w:hanging="360"/>
      </w:pPr>
      <w:rPr>
        <w:rFonts w:ascii="Courier New" w:hAnsi="Courier New" w:cs="Courier New" w:hint="default"/>
      </w:rPr>
    </w:lvl>
    <w:lvl w:ilvl="8" w:tplc="04220005" w:tentative="1">
      <w:start w:val="1"/>
      <w:numFmt w:val="bullet"/>
      <w:lvlText w:val=""/>
      <w:lvlJc w:val="left"/>
      <w:pPr>
        <w:ind w:left="6906" w:hanging="360"/>
      </w:pPr>
      <w:rPr>
        <w:rFonts w:ascii="Wingdings" w:hAnsi="Wingdings" w:hint="default"/>
      </w:rPr>
    </w:lvl>
  </w:abstractNum>
  <w:abstractNum w:abstractNumId="4" w15:restartNumberingAfterBreak="0">
    <w:nsid w:val="0BD64EB5"/>
    <w:multiLevelType w:val="hybridMultilevel"/>
    <w:tmpl w:val="60680C16"/>
    <w:lvl w:ilvl="0" w:tplc="04220001">
      <w:start w:val="1"/>
      <w:numFmt w:val="bullet"/>
      <w:lvlText w:val=""/>
      <w:lvlJc w:val="left"/>
      <w:pPr>
        <w:ind w:left="1146" w:hanging="360"/>
      </w:pPr>
      <w:rPr>
        <w:rFonts w:ascii="Symbol" w:hAnsi="Symbol" w:hint="default"/>
      </w:rPr>
    </w:lvl>
    <w:lvl w:ilvl="1" w:tplc="04220003" w:tentative="1">
      <w:start w:val="1"/>
      <w:numFmt w:val="bullet"/>
      <w:lvlText w:val="o"/>
      <w:lvlJc w:val="left"/>
      <w:pPr>
        <w:ind w:left="1866" w:hanging="360"/>
      </w:pPr>
      <w:rPr>
        <w:rFonts w:ascii="Courier New" w:hAnsi="Courier New" w:cs="Courier New" w:hint="default"/>
      </w:rPr>
    </w:lvl>
    <w:lvl w:ilvl="2" w:tplc="04220005" w:tentative="1">
      <w:start w:val="1"/>
      <w:numFmt w:val="bullet"/>
      <w:lvlText w:val=""/>
      <w:lvlJc w:val="left"/>
      <w:pPr>
        <w:ind w:left="2586" w:hanging="360"/>
      </w:pPr>
      <w:rPr>
        <w:rFonts w:ascii="Wingdings" w:hAnsi="Wingdings" w:hint="default"/>
      </w:rPr>
    </w:lvl>
    <w:lvl w:ilvl="3" w:tplc="04220001" w:tentative="1">
      <w:start w:val="1"/>
      <w:numFmt w:val="bullet"/>
      <w:lvlText w:val=""/>
      <w:lvlJc w:val="left"/>
      <w:pPr>
        <w:ind w:left="3306" w:hanging="360"/>
      </w:pPr>
      <w:rPr>
        <w:rFonts w:ascii="Symbol" w:hAnsi="Symbol" w:hint="default"/>
      </w:rPr>
    </w:lvl>
    <w:lvl w:ilvl="4" w:tplc="04220003" w:tentative="1">
      <w:start w:val="1"/>
      <w:numFmt w:val="bullet"/>
      <w:lvlText w:val="o"/>
      <w:lvlJc w:val="left"/>
      <w:pPr>
        <w:ind w:left="4026" w:hanging="360"/>
      </w:pPr>
      <w:rPr>
        <w:rFonts w:ascii="Courier New" w:hAnsi="Courier New" w:cs="Courier New" w:hint="default"/>
      </w:rPr>
    </w:lvl>
    <w:lvl w:ilvl="5" w:tplc="04220005" w:tentative="1">
      <w:start w:val="1"/>
      <w:numFmt w:val="bullet"/>
      <w:lvlText w:val=""/>
      <w:lvlJc w:val="left"/>
      <w:pPr>
        <w:ind w:left="4746" w:hanging="360"/>
      </w:pPr>
      <w:rPr>
        <w:rFonts w:ascii="Wingdings" w:hAnsi="Wingdings" w:hint="default"/>
      </w:rPr>
    </w:lvl>
    <w:lvl w:ilvl="6" w:tplc="04220001" w:tentative="1">
      <w:start w:val="1"/>
      <w:numFmt w:val="bullet"/>
      <w:lvlText w:val=""/>
      <w:lvlJc w:val="left"/>
      <w:pPr>
        <w:ind w:left="5466" w:hanging="360"/>
      </w:pPr>
      <w:rPr>
        <w:rFonts w:ascii="Symbol" w:hAnsi="Symbol" w:hint="default"/>
      </w:rPr>
    </w:lvl>
    <w:lvl w:ilvl="7" w:tplc="04220003" w:tentative="1">
      <w:start w:val="1"/>
      <w:numFmt w:val="bullet"/>
      <w:lvlText w:val="o"/>
      <w:lvlJc w:val="left"/>
      <w:pPr>
        <w:ind w:left="6186" w:hanging="360"/>
      </w:pPr>
      <w:rPr>
        <w:rFonts w:ascii="Courier New" w:hAnsi="Courier New" w:cs="Courier New" w:hint="default"/>
      </w:rPr>
    </w:lvl>
    <w:lvl w:ilvl="8" w:tplc="04220005" w:tentative="1">
      <w:start w:val="1"/>
      <w:numFmt w:val="bullet"/>
      <w:lvlText w:val=""/>
      <w:lvlJc w:val="left"/>
      <w:pPr>
        <w:ind w:left="6906" w:hanging="360"/>
      </w:pPr>
      <w:rPr>
        <w:rFonts w:ascii="Wingdings" w:hAnsi="Wingdings" w:hint="default"/>
      </w:rPr>
    </w:lvl>
  </w:abstractNum>
  <w:abstractNum w:abstractNumId="5" w15:restartNumberingAfterBreak="0">
    <w:nsid w:val="0BDB06EE"/>
    <w:multiLevelType w:val="hybridMultilevel"/>
    <w:tmpl w:val="F03CF722"/>
    <w:lvl w:ilvl="0" w:tplc="75FA84A2">
      <w:start w:val="1"/>
      <w:numFmt w:val="bullet"/>
      <w:lvlText w:val="-"/>
      <w:lvlJc w:val="left"/>
      <w:pPr>
        <w:ind w:left="1069" w:hanging="360"/>
      </w:pPr>
      <w:rPr>
        <w:rFonts w:ascii="Times New Roman" w:hAnsi="Times New Roman" w:cs="Times New Roman"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6" w15:restartNumberingAfterBreak="0">
    <w:nsid w:val="0E0B7C1F"/>
    <w:multiLevelType w:val="hybridMultilevel"/>
    <w:tmpl w:val="FE7A1310"/>
    <w:lvl w:ilvl="0" w:tplc="04220001">
      <w:start w:val="1"/>
      <w:numFmt w:val="bullet"/>
      <w:lvlText w:val=""/>
      <w:lvlJc w:val="left"/>
      <w:pPr>
        <w:ind w:left="1287" w:hanging="360"/>
      </w:pPr>
      <w:rPr>
        <w:rFonts w:ascii="Symbol" w:hAnsi="Symbol"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7" w15:restartNumberingAfterBreak="0">
    <w:nsid w:val="10566087"/>
    <w:multiLevelType w:val="hybridMultilevel"/>
    <w:tmpl w:val="F086CC74"/>
    <w:lvl w:ilvl="0" w:tplc="DE62052A">
      <w:start w:val="1"/>
      <w:numFmt w:val="bullet"/>
      <w:lvlText w:val="-"/>
      <w:lvlJc w:val="left"/>
      <w:pPr>
        <w:tabs>
          <w:tab w:val="num" w:pos="2429"/>
        </w:tabs>
        <w:ind w:left="2429" w:hanging="690"/>
      </w:pPr>
      <w:rPr>
        <w:rFonts w:ascii="Times New Roman" w:eastAsia="Times New Roman" w:hAnsi="Times New Roman" w:cs="Times New Roman" w:hint="default"/>
      </w:rPr>
    </w:lvl>
    <w:lvl w:ilvl="1" w:tplc="04190003" w:tentative="1">
      <w:start w:val="1"/>
      <w:numFmt w:val="bullet"/>
      <w:lvlText w:val="o"/>
      <w:lvlJc w:val="left"/>
      <w:pPr>
        <w:tabs>
          <w:tab w:val="num" w:pos="2459"/>
        </w:tabs>
        <w:ind w:left="2459" w:hanging="360"/>
      </w:pPr>
      <w:rPr>
        <w:rFonts w:ascii="Courier New" w:hAnsi="Courier New" w:hint="default"/>
      </w:rPr>
    </w:lvl>
    <w:lvl w:ilvl="2" w:tplc="04190005" w:tentative="1">
      <w:start w:val="1"/>
      <w:numFmt w:val="bullet"/>
      <w:lvlText w:val=""/>
      <w:lvlJc w:val="left"/>
      <w:pPr>
        <w:tabs>
          <w:tab w:val="num" w:pos="3179"/>
        </w:tabs>
        <w:ind w:left="3179" w:hanging="360"/>
      </w:pPr>
      <w:rPr>
        <w:rFonts w:ascii="Wingdings" w:hAnsi="Wingdings" w:hint="default"/>
      </w:rPr>
    </w:lvl>
    <w:lvl w:ilvl="3" w:tplc="04190001" w:tentative="1">
      <w:start w:val="1"/>
      <w:numFmt w:val="bullet"/>
      <w:lvlText w:val=""/>
      <w:lvlJc w:val="left"/>
      <w:pPr>
        <w:tabs>
          <w:tab w:val="num" w:pos="3899"/>
        </w:tabs>
        <w:ind w:left="3899" w:hanging="360"/>
      </w:pPr>
      <w:rPr>
        <w:rFonts w:ascii="Symbol" w:hAnsi="Symbol" w:hint="default"/>
      </w:rPr>
    </w:lvl>
    <w:lvl w:ilvl="4" w:tplc="04190003" w:tentative="1">
      <w:start w:val="1"/>
      <w:numFmt w:val="bullet"/>
      <w:lvlText w:val="o"/>
      <w:lvlJc w:val="left"/>
      <w:pPr>
        <w:tabs>
          <w:tab w:val="num" w:pos="4619"/>
        </w:tabs>
        <w:ind w:left="4619" w:hanging="360"/>
      </w:pPr>
      <w:rPr>
        <w:rFonts w:ascii="Courier New" w:hAnsi="Courier New" w:hint="default"/>
      </w:rPr>
    </w:lvl>
    <w:lvl w:ilvl="5" w:tplc="04190005" w:tentative="1">
      <w:start w:val="1"/>
      <w:numFmt w:val="bullet"/>
      <w:lvlText w:val=""/>
      <w:lvlJc w:val="left"/>
      <w:pPr>
        <w:tabs>
          <w:tab w:val="num" w:pos="5339"/>
        </w:tabs>
        <w:ind w:left="5339" w:hanging="360"/>
      </w:pPr>
      <w:rPr>
        <w:rFonts w:ascii="Wingdings" w:hAnsi="Wingdings" w:hint="default"/>
      </w:rPr>
    </w:lvl>
    <w:lvl w:ilvl="6" w:tplc="04190001" w:tentative="1">
      <w:start w:val="1"/>
      <w:numFmt w:val="bullet"/>
      <w:lvlText w:val=""/>
      <w:lvlJc w:val="left"/>
      <w:pPr>
        <w:tabs>
          <w:tab w:val="num" w:pos="6059"/>
        </w:tabs>
        <w:ind w:left="6059" w:hanging="360"/>
      </w:pPr>
      <w:rPr>
        <w:rFonts w:ascii="Symbol" w:hAnsi="Symbol" w:hint="default"/>
      </w:rPr>
    </w:lvl>
    <w:lvl w:ilvl="7" w:tplc="04190003" w:tentative="1">
      <w:start w:val="1"/>
      <w:numFmt w:val="bullet"/>
      <w:lvlText w:val="o"/>
      <w:lvlJc w:val="left"/>
      <w:pPr>
        <w:tabs>
          <w:tab w:val="num" w:pos="6779"/>
        </w:tabs>
        <w:ind w:left="6779" w:hanging="360"/>
      </w:pPr>
      <w:rPr>
        <w:rFonts w:ascii="Courier New" w:hAnsi="Courier New" w:hint="default"/>
      </w:rPr>
    </w:lvl>
    <w:lvl w:ilvl="8" w:tplc="04190005" w:tentative="1">
      <w:start w:val="1"/>
      <w:numFmt w:val="bullet"/>
      <w:lvlText w:val=""/>
      <w:lvlJc w:val="left"/>
      <w:pPr>
        <w:tabs>
          <w:tab w:val="num" w:pos="7499"/>
        </w:tabs>
        <w:ind w:left="7499" w:hanging="360"/>
      </w:pPr>
      <w:rPr>
        <w:rFonts w:ascii="Wingdings" w:hAnsi="Wingdings" w:hint="default"/>
      </w:rPr>
    </w:lvl>
  </w:abstractNum>
  <w:abstractNum w:abstractNumId="8" w15:restartNumberingAfterBreak="0">
    <w:nsid w:val="138467AA"/>
    <w:multiLevelType w:val="hybridMultilevel"/>
    <w:tmpl w:val="6EEA6D30"/>
    <w:lvl w:ilvl="0" w:tplc="30A21418">
      <w:start w:val="1"/>
      <w:numFmt w:val="decimal"/>
      <w:lvlText w:val="%1."/>
      <w:lvlJc w:val="left"/>
      <w:pPr>
        <w:tabs>
          <w:tab w:val="num" w:pos="540"/>
        </w:tabs>
        <w:ind w:left="540" w:hanging="360"/>
      </w:pPr>
      <w:rPr>
        <w:b w:val="0"/>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9" w15:restartNumberingAfterBreak="0">
    <w:nsid w:val="156A4035"/>
    <w:multiLevelType w:val="hybridMultilevel"/>
    <w:tmpl w:val="D2E2B0EA"/>
    <w:lvl w:ilvl="0" w:tplc="04220001">
      <w:start w:val="1"/>
      <w:numFmt w:val="bullet"/>
      <w:lvlText w:val=""/>
      <w:lvlJc w:val="left"/>
      <w:pPr>
        <w:ind w:left="1281" w:hanging="360"/>
      </w:pPr>
      <w:rPr>
        <w:rFonts w:ascii="Symbol" w:hAnsi="Symbol" w:hint="default"/>
      </w:rPr>
    </w:lvl>
    <w:lvl w:ilvl="1" w:tplc="04220003" w:tentative="1">
      <w:start w:val="1"/>
      <w:numFmt w:val="bullet"/>
      <w:lvlText w:val="o"/>
      <w:lvlJc w:val="left"/>
      <w:pPr>
        <w:ind w:left="2001" w:hanging="360"/>
      </w:pPr>
      <w:rPr>
        <w:rFonts w:ascii="Courier New" w:hAnsi="Courier New" w:cs="Courier New" w:hint="default"/>
      </w:rPr>
    </w:lvl>
    <w:lvl w:ilvl="2" w:tplc="04220005" w:tentative="1">
      <w:start w:val="1"/>
      <w:numFmt w:val="bullet"/>
      <w:lvlText w:val=""/>
      <w:lvlJc w:val="left"/>
      <w:pPr>
        <w:ind w:left="2721" w:hanging="360"/>
      </w:pPr>
      <w:rPr>
        <w:rFonts w:ascii="Wingdings" w:hAnsi="Wingdings" w:hint="default"/>
      </w:rPr>
    </w:lvl>
    <w:lvl w:ilvl="3" w:tplc="04220001" w:tentative="1">
      <w:start w:val="1"/>
      <w:numFmt w:val="bullet"/>
      <w:lvlText w:val=""/>
      <w:lvlJc w:val="left"/>
      <w:pPr>
        <w:ind w:left="3441" w:hanging="360"/>
      </w:pPr>
      <w:rPr>
        <w:rFonts w:ascii="Symbol" w:hAnsi="Symbol" w:hint="default"/>
      </w:rPr>
    </w:lvl>
    <w:lvl w:ilvl="4" w:tplc="04220003" w:tentative="1">
      <w:start w:val="1"/>
      <w:numFmt w:val="bullet"/>
      <w:lvlText w:val="o"/>
      <w:lvlJc w:val="left"/>
      <w:pPr>
        <w:ind w:left="4161" w:hanging="360"/>
      </w:pPr>
      <w:rPr>
        <w:rFonts w:ascii="Courier New" w:hAnsi="Courier New" w:cs="Courier New" w:hint="default"/>
      </w:rPr>
    </w:lvl>
    <w:lvl w:ilvl="5" w:tplc="04220005" w:tentative="1">
      <w:start w:val="1"/>
      <w:numFmt w:val="bullet"/>
      <w:lvlText w:val=""/>
      <w:lvlJc w:val="left"/>
      <w:pPr>
        <w:ind w:left="4881" w:hanging="360"/>
      </w:pPr>
      <w:rPr>
        <w:rFonts w:ascii="Wingdings" w:hAnsi="Wingdings" w:hint="default"/>
      </w:rPr>
    </w:lvl>
    <w:lvl w:ilvl="6" w:tplc="04220001" w:tentative="1">
      <w:start w:val="1"/>
      <w:numFmt w:val="bullet"/>
      <w:lvlText w:val=""/>
      <w:lvlJc w:val="left"/>
      <w:pPr>
        <w:ind w:left="5601" w:hanging="360"/>
      </w:pPr>
      <w:rPr>
        <w:rFonts w:ascii="Symbol" w:hAnsi="Symbol" w:hint="default"/>
      </w:rPr>
    </w:lvl>
    <w:lvl w:ilvl="7" w:tplc="04220003" w:tentative="1">
      <w:start w:val="1"/>
      <w:numFmt w:val="bullet"/>
      <w:lvlText w:val="o"/>
      <w:lvlJc w:val="left"/>
      <w:pPr>
        <w:ind w:left="6321" w:hanging="360"/>
      </w:pPr>
      <w:rPr>
        <w:rFonts w:ascii="Courier New" w:hAnsi="Courier New" w:cs="Courier New" w:hint="default"/>
      </w:rPr>
    </w:lvl>
    <w:lvl w:ilvl="8" w:tplc="04220005" w:tentative="1">
      <w:start w:val="1"/>
      <w:numFmt w:val="bullet"/>
      <w:lvlText w:val=""/>
      <w:lvlJc w:val="left"/>
      <w:pPr>
        <w:ind w:left="7041" w:hanging="360"/>
      </w:pPr>
      <w:rPr>
        <w:rFonts w:ascii="Wingdings" w:hAnsi="Wingdings" w:hint="default"/>
      </w:rPr>
    </w:lvl>
  </w:abstractNum>
  <w:abstractNum w:abstractNumId="10" w15:restartNumberingAfterBreak="0">
    <w:nsid w:val="19102359"/>
    <w:multiLevelType w:val="hybridMultilevel"/>
    <w:tmpl w:val="A0D23234"/>
    <w:lvl w:ilvl="0" w:tplc="DE62052A">
      <w:start w:val="1"/>
      <w:numFmt w:val="bullet"/>
      <w:lvlText w:val="-"/>
      <w:lvlJc w:val="left"/>
      <w:pPr>
        <w:tabs>
          <w:tab w:val="num" w:pos="2429"/>
        </w:tabs>
        <w:ind w:left="2429" w:hanging="690"/>
      </w:pPr>
      <w:rPr>
        <w:rFonts w:ascii="Times New Roman" w:eastAsia="Times New Roman" w:hAnsi="Times New Roman" w:cs="Times New Roman" w:hint="default"/>
      </w:rPr>
    </w:lvl>
    <w:lvl w:ilvl="1" w:tplc="04190003" w:tentative="1">
      <w:start w:val="1"/>
      <w:numFmt w:val="bullet"/>
      <w:lvlText w:val="o"/>
      <w:lvlJc w:val="left"/>
      <w:pPr>
        <w:tabs>
          <w:tab w:val="num" w:pos="2459"/>
        </w:tabs>
        <w:ind w:left="2459" w:hanging="360"/>
      </w:pPr>
      <w:rPr>
        <w:rFonts w:ascii="Courier New" w:hAnsi="Courier New" w:hint="default"/>
      </w:rPr>
    </w:lvl>
    <w:lvl w:ilvl="2" w:tplc="04190005" w:tentative="1">
      <w:start w:val="1"/>
      <w:numFmt w:val="bullet"/>
      <w:lvlText w:val=""/>
      <w:lvlJc w:val="left"/>
      <w:pPr>
        <w:tabs>
          <w:tab w:val="num" w:pos="3179"/>
        </w:tabs>
        <w:ind w:left="3179" w:hanging="360"/>
      </w:pPr>
      <w:rPr>
        <w:rFonts w:ascii="Wingdings" w:hAnsi="Wingdings" w:hint="default"/>
      </w:rPr>
    </w:lvl>
    <w:lvl w:ilvl="3" w:tplc="04190001" w:tentative="1">
      <w:start w:val="1"/>
      <w:numFmt w:val="bullet"/>
      <w:lvlText w:val=""/>
      <w:lvlJc w:val="left"/>
      <w:pPr>
        <w:tabs>
          <w:tab w:val="num" w:pos="3899"/>
        </w:tabs>
        <w:ind w:left="3899" w:hanging="360"/>
      </w:pPr>
      <w:rPr>
        <w:rFonts w:ascii="Symbol" w:hAnsi="Symbol" w:hint="default"/>
      </w:rPr>
    </w:lvl>
    <w:lvl w:ilvl="4" w:tplc="04190003" w:tentative="1">
      <w:start w:val="1"/>
      <w:numFmt w:val="bullet"/>
      <w:lvlText w:val="o"/>
      <w:lvlJc w:val="left"/>
      <w:pPr>
        <w:tabs>
          <w:tab w:val="num" w:pos="4619"/>
        </w:tabs>
        <w:ind w:left="4619" w:hanging="360"/>
      </w:pPr>
      <w:rPr>
        <w:rFonts w:ascii="Courier New" w:hAnsi="Courier New" w:hint="default"/>
      </w:rPr>
    </w:lvl>
    <w:lvl w:ilvl="5" w:tplc="04190005" w:tentative="1">
      <w:start w:val="1"/>
      <w:numFmt w:val="bullet"/>
      <w:lvlText w:val=""/>
      <w:lvlJc w:val="left"/>
      <w:pPr>
        <w:tabs>
          <w:tab w:val="num" w:pos="5339"/>
        </w:tabs>
        <w:ind w:left="5339" w:hanging="360"/>
      </w:pPr>
      <w:rPr>
        <w:rFonts w:ascii="Wingdings" w:hAnsi="Wingdings" w:hint="default"/>
      </w:rPr>
    </w:lvl>
    <w:lvl w:ilvl="6" w:tplc="04190001" w:tentative="1">
      <w:start w:val="1"/>
      <w:numFmt w:val="bullet"/>
      <w:lvlText w:val=""/>
      <w:lvlJc w:val="left"/>
      <w:pPr>
        <w:tabs>
          <w:tab w:val="num" w:pos="6059"/>
        </w:tabs>
        <w:ind w:left="6059" w:hanging="360"/>
      </w:pPr>
      <w:rPr>
        <w:rFonts w:ascii="Symbol" w:hAnsi="Symbol" w:hint="default"/>
      </w:rPr>
    </w:lvl>
    <w:lvl w:ilvl="7" w:tplc="04190003" w:tentative="1">
      <w:start w:val="1"/>
      <w:numFmt w:val="bullet"/>
      <w:lvlText w:val="o"/>
      <w:lvlJc w:val="left"/>
      <w:pPr>
        <w:tabs>
          <w:tab w:val="num" w:pos="6779"/>
        </w:tabs>
        <w:ind w:left="6779" w:hanging="360"/>
      </w:pPr>
      <w:rPr>
        <w:rFonts w:ascii="Courier New" w:hAnsi="Courier New" w:hint="default"/>
      </w:rPr>
    </w:lvl>
    <w:lvl w:ilvl="8" w:tplc="04190005" w:tentative="1">
      <w:start w:val="1"/>
      <w:numFmt w:val="bullet"/>
      <w:lvlText w:val=""/>
      <w:lvlJc w:val="left"/>
      <w:pPr>
        <w:tabs>
          <w:tab w:val="num" w:pos="7499"/>
        </w:tabs>
        <w:ind w:left="7499" w:hanging="360"/>
      </w:pPr>
      <w:rPr>
        <w:rFonts w:ascii="Wingdings" w:hAnsi="Wingdings" w:hint="default"/>
      </w:rPr>
    </w:lvl>
  </w:abstractNum>
  <w:abstractNum w:abstractNumId="11" w15:restartNumberingAfterBreak="0">
    <w:nsid w:val="1A9D3C76"/>
    <w:multiLevelType w:val="hybridMultilevel"/>
    <w:tmpl w:val="B71ADC3C"/>
    <w:lvl w:ilvl="0" w:tplc="CA082376">
      <w:start w:val="12"/>
      <w:numFmt w:val="bullet"/>
      <w:lvlText w:val="-"/>
      <w:lvlJc w:val="left"/>
      <w:pPr>
        <w:tabs>
          <w:tab w:val="num" w:pos="1070"/>
        </w:tabs>
        <w:ind w:left="1070" w:hanging="360"/>
      </w:pPr>
      <w:rPr>
        <w:rFonts w:ascii="Times New Roman" w:eastAsia="Times New Roman" w:hAnsi="Times New Roman" w:cs="Times New Roman" w:hint="default"/>
      </w:rPr>
    </w:lvl>
    <w:lvl w:ilvl="1" w:tplc="04220003" w:tentative="1">
      <w:start w:val="1"/>
      <w:numFmt w:val="bullet"/>
      <w:lvlText w:val="o"/>
      <w:lvlJc w:val="left"/>
      <w:pPr>
        <w:tabs>
          <w:tab w:val="num" w:pos="1788"/>
        </w:tabs>
        <w:ind w:left="1788" w:hanging="360"/>
      </w:pPr>
      <w:rPr>
        <w:rFonts w:ascii="Courier New" w:hAnsi="Courier New" w:cs="Courier New" w:hint="default"/>
      </w:rPr>
    </w:lvl>
    <w:lvl w:ilvl="2" w:tplc="04220005" w:tentative="1">
      <w:start w:val="1"/>
      <w:numFmt w:val="bullet"/>
      <w:lvlText w:val=""/>
      <w:lvlJc w:val="left"/>
      <w:pPr>
        <w:tabs>
          <w:tab w:val="num" w:pos="2508"/>
        </w:tabs>
        <w:ind w:left="2508" w:hanging="360"/>
      </w:pPr>
      <w:rPr>
        <w:rFonts w:ascii="Wingdings" w:hAnsi="Wingdings" w:hint="default"/>
      </w:rPr>
    </w:lvl>
    <w:lvl w:ilvl="3" w:tplc="04220001" w:tentative="1">
      <w:start w:val="1"/>
      <w:numFmt w:val="bullet"/>
      <w:lvlText w:val=""/>
      <w:lvlJc w:val="left"/>
      <w:pPr>
        <w:tabs>
          <w:tab w:val="num" w:pos="3228"/>
        </w:tabs>
        <w:ind w:left="3228" w:hanging="360"/>
      </w:pPr>
      <w:rPr>
        <w:rFonts w:ascii="Symbol" w:hAnsi="Symbol" w:hint="default"/>
      </w:rPr>
    </w:lvl>
    <w:lvl w:ilvl="4" w:tplc="04220003" w:tentative="1">
      <w:start w:val="1"/>
      <w:numFmt w:val="bullet"/>
      <w:lvlText w:val="o"/>
      <w:lvlJc w:val="left"/>
      <w:pPr>
        <w:tabs>
          <w:tab w:val="num" w:pos="3948"/>
        </w:tabs>
        <w:ind w:left="3948" w:hanging="360"/>
      </w:pPr>
      <w:rPr>
        <w:rFonts w:ascii="Courier New" w:hAnsi="Courier New" w:cs="Courier New" w:hint="default"/>
      </w:rPr>
    </w:lvl>
    <w:lvl w:ilvl="5" w:tplc="04220005" w:tentative="1">
      <w:start w:val="1"/>
      <w:numFmt w:val="bullet"/>
      <w:lvlText w:val=""/>
      <w:lvlJc w:val="left"/>
      <w:pPr>
        <w:tabs>
          <w:tab w:val="num" w:pos="4668"/>
        </w:tabs>
        <w:ind w:left="4668" w:hanging="360"/>
      </w:pPr>
      <w:rPr>
        <w:rFonts w:ascii="Wingdings" w:hAnsi="Wingdings" w:hint="default"/>
      </w:rPr>
    </w:lvl>
    <w:lvl w:ilvl="6" w:tplc="04220001" w:tentative="1">
      <w:start w:val="1"/>
      <w:numFmt w:val="bullet"/>
      <w:lvlText w:val=""/>
      <w:lvlJc w:val="left"/>
      <w:pPr>
        <w:tabs>
          <w:tab w:val="num" w:pos="5388"/>
        </w:tabs>
        <w:ind w:left="5388" w:hanging="360"/>
      </w:pPr>
      <w:rPr>
        <w:rFonts w:ascii="Symbol" w:hAnsi="Symbol" w:hint="default"/>
      </w:rPr>
    </w:lvl>
    <w:lvl w:ilvl="7" w:tplc="04220003" w:tentative="1">
      <w:start w:val="1"/>
      <w:numFmt w:val="bullet"/>
      <w:lvlText w:val="o"/>
      <w:lvlJc w:val="left"/>
      <w:pPr>
        <w:tabs>
          <w:tab w:val="num" w:pos="6108"/>
        </w:tabs>
        <w:ind w:left="6108" w:hanging="360"/>
      </w:pPr>
      <w:rPr>
        <w:rFonts w:ascii="Courier New" w:hAnsi="Courier New" w:cs="Courier New" w:hint="default"/>
      </w:rPr>
    </w:lvl>
    <w:lvl w:ilvl="8" w:tplc="04220005" w:tentative="1">
      <w:start w:val="1"/>
      <w:numFmt w:val="bullet"/>
      <w:lvlText w:val=""/>
      <w:lvlJc w:val="left"/>
      <w:pPr>
        <w:tabs>
          <w:tab w:val="num" w:pos="6828"/>
        </w:tabs>
        <w:ind w:left="6828" w:hanging="360"/>
      </w:pPr>
      <w:rPr>
        <w:rFonts w:ascii="Wingdings" w:hAnsi="Wingdings" w:hint="default"/>
      </w:rPr>
    </w:lvl>
  </w:abstractNum>
  <w:abstractNum w:abstractNumId="12" w15:restartNumberingAfterBreak="0">
    <w:nsid w:val="22C805F2"/>
    <w:multiLevelType w:val="hybridMultilevel"/>
    <w:tmpl w:val="6EEA6D30"/>
    <w:lvl w:ilvl="0" w:tplc="30A21418">
      <w:start w:val="1"/>
      <w:numFmt w:val="decimal"/>
      <w:lvlText w:val="%1."/>
      <w:lvlJc w:val="left"/>
      <w:pPr>
        <w:tabs>
          <w:tab w:val="num" w:pos="540"/>
        </w:tabs>
        <w:ind w:left="540" w:hanging="360"/>
      </w:pPr>
      <w:rPr>
        <w:b w:val="0"/>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3" w15:restartNumberingAfterBreak="0">
    <w:nsid w:val="2662283F"/>
    <w:multiLevelType w:val="hybridMultilevel"/>
    <w:tmpl w:val="6E06678C"/>
    <w:lvl w:ilvl="0" w:tplc="04220001">
      <w:start w:val="1"/>
      <w:numFmt w:val="bullet"/>
      <w:lvlText w:val=""/>
      <w:lvlJc w:val="left"/>
      <w:pPr>
        <w:ind w:left="1287" w:hanging="360"/>
      </w:pPr>
      <w:rPr>
        <w:rFonts w:ascii="Symbol" w:hAnsi="Symbol"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14" w15:restartNumberingAfterBreak="0">
    <w:nsid w:val="2A302E9A"/>
    <w:multiLevelType w:val="hybridMultilevel"/>
    <w:tmpl w:val="1A30F852"/>
    <w:lvl w:ilvl="0" w:tplc="97E813A6">
      <w:numFmt w:val="bullet"/>
      <w:lvlText w:val=""/>
      <w:lvlJc w:val="left"/>
      <w:pPr>
        <w:tabs>
          <w:tab w:val="num" w:pos="1069"/>
        </w:tabs>
        <w:ind w:left="0" w:firstLine="709"/>
      </w:pPr>
      <w:rPr>
        <w:rFonts w:ascii="Symbol" w:eastAsia="Times New Roman" w:hAnsi="Symbol" w:cs="Times New Roman" w:hint="default"/>
        <w:color w:val="000000"/>
      </w:rPr>
    </w:lvl>
    <w:lvl w:ilvl="1" w:tplc="04190003" w:tentative="1">
      <w:start w:val="1"/>
      <w:numFmt w:val="bullet"/>
      <w:lvlText w:val="o"/>
      <w:lvlJc w:val="left"/>
      <w:pPr>
        <w:tabs>
          <w:tab w:val="num" w:pos="1440"/>
        </w:tabs>
        <w:ind w:left="1440" w:hanging="360"/>
      </w:pPr>
      <w:rPr>
        <w:rFonts w:ascii="Courier New" w:hAnsi="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2BB73901"/>
    <w:multiLevelType w:val="hybridMultilevel"/>
    <w:tmpl w:val="54188736"/>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6" w15:restartNumberingAfterBreak="0">
    <w:nsid w:val="33CB3007"/>
    <w:multiLevelType w:val="hybridMultilevel"/>
    <w:tmpl w:val="739A61BC"/>
    <w:lvl w:ilvl="0" w:tplc="04220001">
      <w:start w:val="1"/>
      <w:numFmt w:val="bullet"/>
      <w:lvlText w:val=""/>
      <w:lvlJc w:val="left"/>
      <w:pPr>
        <w:ind w:left="1146" w:hanging="360"/>
      </w:pPr>
      <w:rPr>
        <w:rFonts w:ascii="Symbol" w:hAnsi="Symbol" w:hint="default"/>
      </w:rPr>
    </w:lvl>
    <w:lvl w:ilvl="1" w:tplc="04220003" w:tentative="1">
      <w:start w:val="1"/>
      <w:numFmt w:val="bullet"/>
      <w:lvlText w:val="o"/>
      <w:lvlJc w:val="left"/>
      <w:pPr>
        <w:ind w:left="1866" w:hanging="360"/>
      </w:pPr>
      <w:rPr>
        <w:rFonts w:ascii="Courier New" w:hAnsi="Courier New" w:cs="Courier New" w:hint="default"/>
      </w:rPr>
    </w:lvl>
    <w:lvl w:ilvl="2" w:tplc="04220005" w:tentative="1">
      <w:start w:val="1"/>
      <w:numFmt w:val="bullet"/>
      <w:lvlText w:val=""/>
      <w:lvlJc w:val="left"/>
      <w:pPr>
        <w:ind w:left="2586" w:hanging="360"/>
      </w:pPr>
      <w:rPr>
        <w:rFonts w:ascii="Wingdings" w:hAnsi="Wingdings" w:hint="default"/>
      </w:rPr>
    </w:lvl>
    <w:lvl w:ilvl="3" w:tplc="04220001" w:tentative="1">
      <w:start w:val="1"/>
      <w:numFmt w:val="bullet"/>
      <w:lvlText w:val=""/>
      <w:lvlJc w:val="left"/>
      <w:pPr>
        <w:ind w:left="3306" w:hanging="360"/>
      </w:pPr>
      <w:rPr>
        <w:rFonts w:ascii="Symbol" w:hAnsi="Symbol" w:hint="default"/>
      </w:rPr>
    </w:lvl>
    <w:lvl w:ilvl="4" w:tplc="04220003" w:tentative="1">
      <w:start w:val="1"/>
      <w:numFmt w:val="bullet"/>
      <w:lvlText w:val="o"/>
      <w:lvlJc w:val="left"/>
      <w:pPr>
        <w:ind w:left="4026" w:hanging="360"/>
      </w:pPr>
      <w:rPr>
        <w:rFonts w:ascii="Courier New" w:hAnsi="Courier New" w:cs="Courier New" w:hint="default"/>
      </w:rPr>
    </w:lvl>
    <w:lvl w:ilvl="5" w:tplc="04220005" w:tentative="1">
      <w:start w:val="1"/>
      <w:numFmt w:val="bullet"/>
      <w:lvlText w:val=""/>
      <w:lvlJc w:val="left"/>
      <w:pPr>
        <w:ind w:left="4746" w:hanging="360"/>
      </w:pPr>
      <w:rPr>
        <w:rFonts w:ascii="Wingdings" w:hAnsi="Wingdings" w:hint="default"/>
      </w:rPr>
    </w:lvl>
    <w:lvl w:ilvl="6" w:tplc="04220001" w:tentative="1">
      <w:start w:val="1"/>
      <w:numFmt w:val="bullet"/>
      <w:lvlText w:val=""/>
      <w:lvlJc w:val="left"/>
      <w:pPr>
        <w:ind w:left="5466" w:hanging="360"/>
      </w:pPr>
      <w:rPr>
        <w:rFonts w:ascii="Symbol" w:hAnsi="Symbol" w:hint="default"/>
      </w:rPr>
    </w:lvl>
    <w:lvl w:ilvl="7" w:tplc="04220003" w:tentative="1">
      <w:start w:val="1"/>
      <w:numFmt w:val="bullet"/>
      <w:lvlText w:val="o"/>
      <w:lvlJc w:val="left"/>
      <w:pPr>
        <w:ind w:left="6186" w:hanging="360"/>
      </w:pPr>
      <w:rPr>
        <w:rFonts w:ascii="Courier New" w:hAnsi="Courier New" w:cs="Courier New" w:hint="default"/>
      </w:rPr>
    </w:lvl>
    <w:lvl w:ilvl="8" w:tplc="04220005" w:tentative="1">
      <w:start w:val="1"/>
      <w:numFmt w:val="bullet"/>
      <w:lvlText w:val=""/>
      <w:lvlJc w:val="left"/>
      <w:pPr>
        <w:ind w:left="6906" w:hanging="360"/>
      </w:pPr>
      <w:rPr>
        <w:rFonts w:ascii="Wingdings" w:hAnsi="Wingdings" w:hint="default"/>
      </w:rPr>
    </w:lvl>
  </w:abstractNum>
  <w:abstractNum w:abstractNumId="17" w15:restartNumberingAfterBreak="0">
    <w:nsid w:val="35D90F88"/>
    <w:multiLevelType w:val="hybridMultilevel"/>
    <w:tmpl w:val="F7866D34"/>
    <w:lvl w:ilvl="0" w:tplc="DE62052A">
      <w:start w:val="1"/>
      <w:numFmt w:val="bullet"/>
      <w:lvlText w:val="-"/>
      <w:lvlJc w:val="left"/>
      <w:pPr>
        <w:tabs>
          <w:tab w:val="num" w:pos="2130"/>
        </w:tabs>
        <w:ind w:left="2130" w:hanging="690"/>
      </w:pPr>
      <w:rPr>
        <w:rFonts w:ascii="Times New Roman" w:eastAsia="Times New Roman" w:hAnsi="Times New Roman" w:cs="Times New Roman" w:hint="default"/>
      </w:rPr>
    </w:lvl>
    <w:lvl w:ilvl="1" w:tplc="04190003" w:tentative="1">
      <w:start w:val="1"/>
      <w:numFmt w:val="bullet"/>
      <w:lvlText w:val="o"/>
      <w:lvlJc w:val="left"/>
      <w:pPr>
        <w:tabs>
          <w:tab w:val="num" w:pos="2160"/>
        </w:tabs>
        <w:ind w:left="2160" w:hanging="360"/>
      </w:pPr>
      <w:rPr>
        <w:rFonts w:ascii="Courier New" w:hAnsi="Courier New" w:hint="default"/>
      </w:rPr>
    </w:lvl>
    <w:lvl w:ilvl="2" w:tplc="04190005" w:tentative="1">
      <w:start w:val="1"/>
      <w:numFmt w:val="bullet"/>
      <w:lvlText w:val=""/>
      <w:lvlJc w:val="left"/>
      <w:pPr>
        <w:tabs>
          <w:tab w:val="num" w:pos="2880"/>
        </w:tabs>
        <w:ind w:left="2880" w:hanging="360"/>
      </w:pPr>
      <w:rPr>
        <w:rFonts w:ascii="Wingdings" w:hAnsi="Wingdings" w:hint="default"/>
      </w:rPr>
    </w:lvl>
    <w:lvl w:ilvl="3" w:tplc="04190001" w:tentative="1">
      <w:start w:val="1"/>
      <w:numFmt w:val="bullet"/>
      <w:lvlText w:val=""/>
      <w:lvlJc w:val="left"/>
      <w:pPr>
        <w:tabs>
          <w:tab w:val="num" w:pos="3600"/>
        </w:tabs>
        <w:ind w:left="3600" w:hanging="360"/>
      </w:pPr>
      <w:rPr>
        <w:rFonts w:ascii="Symbol" w:hAnsi="Symbol" w:hint="default"/>
      </w:rPr>
    </w:lvl>
    <w:lvl w:ilvl="4" w:tplc="04190003" w:tentative="1">
      <w:start w:val="1"/>
      <w:numFmt w:val="bullet"/>
      <w:lvlText w:val="o"/>
      <w:lvlJc w:val="left"/>
      <w:pPr>
        <w:tabs>
          <w:tab w:val="num" w:pos="4320"/>
        </w:tabs>
        <w:ind w:left="4320" w:hanging="360"/>
      </w:pPr>
      <w:rPr>
        <w:rFonts w:ascii="Courier New" w:hAnsi="Courier New" w:hint="default"/>
      </w:rPr>
    </w:lvl>
    <w:lvl w:ilvl="5" w:tplc="04190005" w:tentative="1">
      <w:start w:val="1"/>
      <w:numFmt w:val="bullet"/>
      <w:lvlText w:val=""/>
      <w:lvlJc w:val="left"/>
      <w:pPr>
        <w:tabs>
          <w:tab w:val="num" w:pos="5040"/>
        </w:tabs>
        <w:ind w:left="5040" w:hanging="360"/>
      </w:pPr>
      <w:rPr>
        <w:rFonts w:ascii="Wingdings" w:hAnsi="Wingdings" w:hint="default"/>
      </w:rPr>
    </w:lvl>
    <w:lvl w:ilvl="6" w:tplc="04190001" w:tentative="1">
      <w:start w:val="1"/>
      <w:numFmt w:val="bullet"/>
      <w:lvlText w:val=""/>
      <w:lvlJc w:val="left"/>
      <w:pPr>
        <w:tabs>
          <w:tab w:val="num" w:pos="5760"/>
        </w:tabs>
        <w:ind w:left="5760" w:hanging="360"/>
      </w:pPr>
      <w:rPr>
        <w:rFonts w:ascii="Symbol" w:hAnsi="Symbol" w:hint="default"/>
      </w:rPr>
    </w:lvl>
    <w:lvl w:ilvl="7" w:tplc="04190003" w:tentative="1">
      <w:start w:val="1"/>
      <w:numFmt w:val="bullet"/>
      <w:lvlText w:val="o"/>
      <w:lvlJc w:val="left"/>
      <w:pPr>
        <w:tabs>
          <w:tab w:val="num" w:pos="6480"/>
        </w:tabs>
        <w:ind w:left="6480" w:hanging="360"/>
      </w:pPr>
      <w:rPr>
        <w:rFonts w:ascii="Courier New" w:hAnsi="Courier New" w:hint="default"/>
      </w:rPr>
    </w:lvl>
    <w:lvl w:ilvl="8" w:tplc="04190005" w:tentative="1">
      <w:start w:val="1"/>
      <w:numFmt w:val="bullet"/>
      <w:lvlText w:val=""/>
      <w:lvlJc w:val="left"/>
      <w:pPr>
        <w:tabs>
          <w:tab w:val="num" w:pos="7200"/>
        </w:tabs>
        <w:ind w:left="7200" w:hanging="360"/>
      </w:pPr>
      <w:rPr>
        <w:rFonts w:ascii="Wingdings" w:hAnsi="Wingdings" w:hint="default"/>
      </w:rPr>
    </w:lvl>
  </w:abstractNum>
  <w:abstractNum w:abstractNumId="18" w15:restartNumberingAfterBreak="0">
    <w:nsid w:val="36B158BD"/>
    <w:multiLevelType w:val="multilevel"/>
    <w:tmpl w:val="3F0643D8"/>
    <w:lvl w:ilvl="0">
      <w:start w:val="1"/>
      <w:numFmt w:val="bullet"/>
      <w:lvlText w:val="•"/>
      <w:lvlJc w:val="left"/>
      <w:rPr>
        <w:rFonts w:ascii="Calibri" w:eastAsia="Calibri" w:hAnsi="Calibri" w:cs="Calibri"/>
        <w:b w:val="0"/>
        <w:bCs w:val="0"/>
        <w:i w:val="0"/>
        <w:iCs w:val="0"/>
        <w:smallCaps w:val="0"/>
        <w:strike w:val="0"/>
        <w:color w:val="000000"/>
        <w:spacing w:val="0"/>
        <w:w w:val="100"/>
        <w:position w:val="0"/>
        <w:sz w:val="18"/>
        <w:szCs w:val="18"/>
        <w:u w:val="none"/>
      </w:rPr>
    </w:lvl>
    <w:lvl w:ilvl="1">
      <w:start w:val="1"/>
      <w:numFmt w:val="decimal"/>
      <w:lvlText w:val="%2."/>
      <w:lvlJc w:val="left"/>
      <w:rPr>
        <w:rFonts w:ascii="Calibri" w:eastAsia="Calibri" w:hAnsi="Calibri" w:cs="Calibri"/>
        <w:b w:val="0"/>
        <w:bCs w:val="0"/>
        <w:i w:val="0"/>
        <w:iCs w:val="0"/>
        <w:smallCaps w:val="0"/>
        <w:strike w:val="0"/>
        <w:color w:val="000000"/>
        <w:spacing w:val="0"/>
        <w:w w:val="100"/>
        <w:position w:val="0"/>
        <w:sz w:val="18"/>
        <w:szCs w:val="18"/>
        <w:u w:val="none"/>
      </w:rPr>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9" w15:restartNumberingAfterBreak="0">
    <w:nsid w:val="391F14F7"/>
    <w:multiLevelType w:val="hybridMultilevel"/>
    <w:tmpl w:val="6EEA6D30"/>
    <w:lvl w:ilvl="0" w:tplc="30A21418">
      <w:start w:val="1"/>
      <w:numFmt w:val="decimal"/>
      <w:lvlText w:val="%1."/>
      <w:lvlJc w:val="left"/>
      <w:pPr>
        <w:tabs>
          <w:tab w:val="num" w:pos="540"/>
        </w:tabs>
        <w:ind w:left="540" w:hanging="360"/>
      </w:pPr>
      <w:rPr>
        <w:b w:val="0"/>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0" w15:restartNumberingAfterBreak="0">
    <w:nsid w:val="39DA3282"/>
    <w:multiLevelType w:val="hybridMultilevel"/>
    <w:tmpl w:val="E4E4C0EE"/>
    <w:lvl w:ilvl="0" w:tplc="DE62052A">
      <w:start w:val="1"/>
      <w:numFmt w:val="bullet"/>
      <w:lvlText w:val="-"/>
      <w:lvlJc w:val="left"/>
      <w:pPr>
        <w:tabs>
          <w:tab w:val="num" w:pos="1410"/>
        </w:tabs>
        <w:ind w:left="1410" w:hanging="690"/>
      </w:pPr>
      <w:rPr>
        <w:rFonts w:ascii="Times New Roman" w:eastAsia="Times New Roman" w:hAnsi="Times New Roman" w:cs="Times New Roman" w:hint="default"/>
      </w:rPr>
    </w:lvl>
    <w:lvl w:ilvl="1" w:tplc="04190003" w:tentative="1">
      <w:start w:val="1"/>
      <w:numFmt w:val="bullet"/>
      <w:lvlText w:val="o"/>
      <w:lvlJc w:val="left"/>
      <w:pPr>
        <w:tabs>
          <w:tab w:val="num" w:pos="1440"/>
        </w:tabs>
        <w:ind w:left="1440" w:hanging="360"/>
      </w:pPr>
      <w:rPr>
        <w:rFonts w:ascii="Courier New" w:hAnsi="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3A8839C1"/>
    <w:multiLevelType w:val="multilevel"/>
    <w:tmpl w:val="A1B2AC7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 w15:restartNumberingAfterBreak="0">
    <w:nsid w:val="3DE81F46"/>
    <w:multiLevelType w:val="hybridMultilevel"/>
    <w:tmpl w:val="D0A87A7A"/>
    <w:lvl w:ilvl="0" w:tplc="04220001">
      <w:start w:val="1"/>
      <w:numFmt w:val="bullet"/>
      <w:lvlText w:val=""/>
      <w:lvlJc w:val="left"/>
      <w:pPr>
        <w:ind w:left="1146" w:hanging="360"/>
      </w:pPr>
      <w:rPr>
        <w:rFonts w:ascii="Symbol" w:hAnsi="Symbol" w:hint="default"/>
      </w:rPr>
    </w:lvl>
    <w:lvl w:ilvl="1" w:tplc="04220003" w:tentative="1">
      <w:start w:val="1"/>
      <w:numFmt w:val="bullet"/>
      <w:lvlText w:val="o"/>
      <w:lvlJc w:val="left"/>
      <w:pPr>
        <w:ind w:left="1866" w:hanging="360"/>
      </w:pPr>
      <w:rPr>
        <w:rFonts w:ascii="Courier New" w:hAnsi="Courier New" w:cs="Courier New" w:hint="default"/>
      </w:rPr>
    </w:lvl>
    <w:lvl w:ilvl="2" w:tplc="04220005" w:tentative="1">
      <w:start w:val="1"/>
      <w:numFmt w:val="bullet"/>
      <w:lvlText w:val=""/>
      <w:lvlJc w:val="left"/>
      <w:pPr>
        <w:ind w:left="2586" w:hanging="360"/>
      </w:pPr>
      <w:rPr>
        <w:rFonts w:ascii="Wingdings" w:hAnsi="Wingdings" w:hint="default"/>
      </w:rPr>
    </w:lvl>
    <w:lvl w:ilvl="3" w:tplc="04220001" w:tentative="1">
      <w:start w:val="1"/>
      <w:numFmt w:val="bullet"/>
      <w:lvlText w:val=""/>
      <w:lvlJc w:val="left"/>
      <w:pPr>
        <w:ind w:left="3306" w:hanging="360"/>
      </w:pPr>
      <w:rPr>
        <w:rFonts w:ascii="Symbol" w:hAnsi="Symbol" w:hint="default"/>
      </w:rPr>
    </w:lvl>
    <w:lvl w:ilvl="4" w:tplc="04220003" w:tentative="1">
      <w:start w:val="1"/>
      <w:numFmt w:val="bullet"/>
      <w:lvlText w:val="o"/>
      <w:lvlJc w:val="left"/>
      <w:pPr>
        <w:ind w:left="4026" w:hanging="360"/>
      </w:pPr>
      <w:rPr>
        <w:rFonts w:ascii="Courier New" w:hAnsi="Courier New" w:cs="Courier New" w:hint="default"/>
      </w:rPr>
    </w:lvl>
    <w:lvl w:ilvl="5" w:tplc="04220005" w:tentative="1">
      <w:start w:val="1"/>
      <w:numFmt w:val="bullet"/>
      <w:lvlText w:val=""/>
      <w:lvlJc w:val="left"/>
      <w:pPr>
        <w:ind w:left="4746" w:hanging="360"/>
      </w:pPr>
      <w:rPr>
        <w:rFonts w:ascii="Wingdings" w:hAnsi="Wingdings" w:hint="default"/>
      </w:rPr>
    </w:lvl>
    <w:lvl w:ilvl="6" w:tplc="04220001" w:tentative="1">
      <w:start w:val="1"/>
      <w:numFmt w:val="bullet"/>
      <w:lvlText w:val=""/>
      <w:lvlJc w:val="left"/>
      <w:pPr>
        <w:ind w:left="5466" w:hanging="360"/>
      </w:pPr>
      <w:rPr>
        <w:rFonts w:ascii="Symbol" w:hAnsi="Symbol" w:hint="default"/>
      </w:rPr>
    </w:lvl>
    <w:lvl w:ilvl="7" w:tplc="04220003" w:tentative="1">
      <w:start w:val="1"/>
      <w:numFmt w:val="bullet"/>
      <w:lvlText w:val="o"/>
      <w:lvlJc w:val="left"/>
      <w:pPr>
        <w:ind w:left="6186" w:hanging="360"/>
      </w:pPr>
      <w:rPr>
        <w:rFonts w:ascii="Courier New" w:hAnsi="Courier New" w:cs="Courier New" w:hint="default"/>
      </w:rPr>
    </w:lvl>
    <w:lvl w:ilvl="8" w:tplc="04220005" w:tentative="1">
      <w:start w:val="1"/>
      <w:numFmt w:val="bullet"/>
      <w:lvlText w:val=""/>
      <w:lvlJc w:val="left"/>
      <w:pPr>
        <w:ind w:left="6906" w:hanging="360"/>
      </w:pPr>
      <w:rPr>
        <w:rFonts w:ascii="Wingdings" w:hAnsi="Wingdings" w:hint="default"/>
      </w:rPr>
    </w:lvl>
  </w:abstractNum>
  <w:abstractNum w:abstractNumId="23" w15:restartNumberingAfterBreak="0">
    <w:nsid w:val="49A619F8"/>
    <w:multiLevelType w:val="multilevel"/>
    <w:tmpl w:val="CA2ED49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4FDD298F"/>
    <w:multiLevelType w:val="hybridMultilevel"/>
    <w:tmpl w:val="3F6C767E"/>
    <w:lvl w:ilvl="0" w:tplc="04220001">
      <w:start w:val="1"/>
      <w:numFmt w:val="bullet"/>
      <w:lvlText w:val=""/>
      <w:lvlJc w:val="left"/>
      <w:pPr>
        <w:ind w:left="1146" w:hanging="360"/>
      </w:pPr>
      <w:rPr>
        <w:rFonts w:ascii="Symbol" w:hAnsi="Symbol" w:hint="default"/>
      </w:rPr>
    </w:lvl>
    <w:lvl w:ilvl="1" w:tplc="04220003" w:tentative="1">
      <w:start w:val="1"/>
      <w:numFmt w:val="bullet"/>
      <w:lvlText w:val="o"/>
      <w:lvlJc w:val="left"/>
      <w:pPr>
        <w:ind w:left="1866" w:hanging="360"/>
      </w:pPr>
      <w:rPr>
        <w:rFonts w:ascii="Courier New" w:hAnsi="Courier New" w:cs="Courier New" w:hint="default"/>
      </w:rPr>
    </w:lvl>
    <w:lvl w:ilvl="2" w:tplc="04220005" w:tentative="1">
      <w:start w:val="1"/>
      <w:numFmt w:val="bullet"/>
      <w:lvlText w:val=""/>
      <w:lvlJc w:val="left"/>
      <w:pPr>
        <w:ind w:left="2586" w:hanging="360"/>
      </w:pPr>
      <w:rPr>
        <w:rFonts w:ascii="Wingdings" w:hAnsi="Wingdings" w:hint="default"/>
      </w:rPr>
    </w:lvl>
    <w:lvl w:ilvl="3" w:tplc="04220001" w:tentative="1">
      <w:start w:val="1"/>
      <w:numFmt w:val="bullet"/>
      <w:lvlText w:val=""/>
      <w:lvlJc w:val="left"/>
      <w:pPr>
        <w:ind w:left="3306" w:hanging="360"/>
      </w:pPr>
      <w:rPr>
        <w:rFonts w:ascii="Symbol" w:hAnsi="Symbol" w:hint="default"/>
      </w:rPr>
    </w:lvl>
    <w:lvl w:ilvl="4" w:tplc="04220003" w:tentative="1">
      <w:start w:val="1"/>
      <w:numFmt w:val="bullet"/>
      <w:lvlText w:val="o"/>
      <w:lvlJc w:val="left"/>
      <w:pPr>
        <w:ind w:left="4026" w:hanging="360"/>
      </w:pPr>
      <w:rPr>
        <w:rFonts w:ascii="Courier New" w:hAnsi="Courier New" w:cs="Courier New" w:hint="default"/>
      </w:rPr>
    </w:lvl>
    <w:lvl w:ilvl="5" w:tplc="04220005" w:tentative="1">
      <w:start w:val="1"/>
      <w:numFmt w:val="bullet"/>
      <w:lvlText w:val=""/>
      <w:lvlJc w:val="left"/>
      <w:pPr>
        <w:ind w:left="4746" w:hanging="360"/>
      </w:pPr>
      <w:rPr>
        <w:rFonts w:ascii="Wingdings" w:hAnsi="Wingdings" w:hint="default"/>
      </w:rPr>
    </w:lvl>
    <w:lvl w:ilvl="6" w:tplc="04220001" w:tentative="1">
      <w:start w:val="1"/>
      <w:numFmt w:val="bullet"/>
      <w:lvlText w:val=""/>
      <w:lvlJc w:val="left"/>
      <w:pPr>
        <w:ind w:left="5466" w:hanging="360"/>
      </w:pPr>
      <w:rPr>
        <w:rFonts w:ascii="Symbol" w:hAnsi="Symbol" w:hint="default"/>
      </w:rPr>
    </w:lvl>
    <w:lvl w:ilvl="7" w:tplc="04220003" w:tentative="1">
      <w:start w:val="1"/>
      <w:numFmt w:val="bullet"/>
      <w:lvlText w:val="o"/>
      <w:lvlJc w:val="left"/>
      <w:pPr>
        <w:ind w:left="6186" w:hanging="360"/>
      </w:pPr>
      <w:rPr>
        <w:rFonts w:ascii="Courier New" w:hAnsi="Courier New" w:cs="Courier New" w:hint="default"/>
      </w:rPr>
    </w:lvl>
    <w:lvl w:ilvl="8" w:tplc="04220005" w:tentative="1">
      <w:start w:val="1"/>
      <w:numFmt w:val="bullet"/>
      <w:lvlText w:val=""/>
      <w:lvlJc w:val="left"/>
      <w:pPr>
        <w:ind w:left="6906" w:hanging="360"/>
      </w:pPr>
      <w:rPr>
        <w:rFonts w:ascii="Wingdings" w:hAnsi="Wingdings" w:hint="default"/>
      </w:rPr>
    </w:lvl>
  </w:abstractNum>
  <w:abstractNum w:abstractNumId="25" w15:restartNumberingAfterBreak="0">
    <w:nsid w:val="502550A7"/>
    <w:multiLevelType w:val="hybridMultilevel"/>
    <w:tmpl w:val="DC8A4510"/>
    <w:lvl w:ilvl="0" w:tplc="04220001">
      <w:start w:val="1"/>
      <w:numFmt w:val="bullet"/>
      <w:lvlText w:val=""/>
      <w:lvlJc w:val="left"/>
      <w:pPr>
        <w:ind w:left="1287" w:hanging="360"/>
      </w:pPr>
      <w:rPr>
        <w:rFonts w:ascii="Symbol" w:hAnsi="Symbol"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26" w15:restartNumberingAfterBreak="0">
    <w:nsid w:val="50A521BD"/>
    <w:multiLevelType w:val="hybridMultilevel"/>
    <w:tmpl w:val="414C8CC2"/>
    <w:lvl w:ilvl="0" w:tplc="B60A52B4">
      <w:numFmt w:val="bullet"/>
      <w:lvlText w:val="–"/>
      <w:lvlJc w:val="left"/>
      <w:pPr>
        <w:tabs>
          <w:tab w:val="num" w:pos="360"/>
        </w:tabs>
        <w:ind w:left="360" w:hanging="360"/>
      </w:pPr>
      <w:rPr>
        <w:rFonts w:ascii="Times New Roman" w:eastAsia="Times New Roman" w:hAnsi="Times New Roman" w:cs="Times New Roman" w:hint="default"/>
      </w:rPr>
    </w:lvl>
    <w:lvl w:ilvl="1" w:tplc="04190003" w:tentative="1">
      <w:start w:val="1"/>
      <w:numFmt w:val="bullet"/>
      <w:lvlText w:val="o"/>
      <w:lvlJc w:val="left"/>
      <w:pPr>
        <w:tabs>
          <w:tab w:val="num" w:pos="1080"/>
        </w:tabs>
        <w:ind w:left="1080" w:hanging="360"/>
      </w:pPr>
      <w:rPr>
        <w:rFonts w:ascii="Courier New" w:hAnsi="Courier New" w:cs="Courier New" w:hint="default"/>
      </w:rPr>
    </w:lvl>
    <w:lvl w:ilvl="2" w:tplc="04190005" w:tentative="1">
      <w:start w:val="1"/>
      <w:numFmt w:val="bullet"/>
      <w:lvlText w:val=""/>
      <w:lvlJc w:val="left"/>
      <w:pPr>
        <w:tabs>
          <w:tab w:val="num" w:pos="1800"/>
        </w:tabs>
        <w:ind w:left="1800" w:hanging="360"/>
      </w:pPr>
      <w:rPr>
        <w:rFonts w:ascii="Wingdings" w:hAnsi="Wingdings" w:hint="default"/>
      </w:rPr>
    </w:lvl>
    <w:lvl w:ilvl="3" w:tplc="04190001" w:tentative="1">
      <w:start w:val="1"/>
      <w:numFmt w:val="bullet"/>
      <w:lvlText w:val=""/>
      <w:lvlJc w:val="left"/>
      <w:pPr>
        <w:tabs>
          <w:tab w:val="num" w:pos="2520"/>
        </w:tabs>
        <w:ind w:left="2520" w:hanging="360"/>
      </w:pPr>
      <w:rPr>
        <w:rFonts w:ascii="Symbol" w:hAnsi="Symbol" w:hint="default"/>
      </w:rPr>
    </w:lvl>
    <w:lvl w:ilvl="4" w:tplc="04190003" w:tentative="1">
      <w:start w:val="1"/>
      <w:numFmt w:val="bullet"/>
      <w:lvlText w:val="o"/>
      <w:lvlJc w:val="left"/>
      <w:pPr>
        <w:tabs>
          <w:tab w:val="num" w:pos="3240"/>
        </w:tabs>
        <w:ind w:left="3240" w:hanging="360"/>
      </w:pPr>
      <w:rPr>
        <w:rFonts w:ascii="Courier New" w:hAnsi="Courier New" w:cs="Courier New" w:hint="default"/>
      </w:rPr>
    </w:lvl>
    <w:lvl w:ilvl="5" w:tplc="04190005" w:tentative="1">
      <w:start w:val="1"/>
      <w:numFmt w:val="bullet"/>
      <w:lvlText w:val=""/>
      <w:lvlJc w:val="left"/>
      <w:pPr>
        <w:tabs>
          <w:tab w:val="num" w:pos="3960"/>
        </w:tabs>
        <w:ind w:left="3960" w:hanging="360"/>
      </w:pPr>
      <w:rPr>
        <w:rFonts w:ascii="Wingdings" w:hAnsi="Wingdings" w:hint="default"/>
      </w:rPr>
    </w:lvl>
    <w:lvl w:ilvl="6" w:tplc="04190001" w:tentative="1">
      <w:start w:val="1"/>
      <w:numFmt w:val="bullet"/>
      <w:lvlText w:val=""/>
      <w:lvlJc w:val="left"/>
      <w:pPr>
        <w:tabs>
          <w:tab w:val="num" w:pos="4680"/>
        </w:tabs>
        <w:ind w:left="4680" w:hanging="360"/>
      </w:pPr>
      <w:rPr>
        <w:rFonts w:ascii="Symbol" w:hAnsi="Symbol" w:hint="default"/>
      </w:rPr>
    </w:lvl>
    <w:lvl w:ilvl="7" w:tplc="04190003" w:tentative="1">
      <w:start w:val="1"/>
      <w:numFmt w:val="bullet"/>
      <w:lvlText w:val="o"/>
      <w:lvlJc w:val="left"/>
      <w:pPr>
        <w:tabs>
          <w:tab w:val="num" w:pos="5400"/>
        </w:tabs>
        <w:ind w:left="5400" w:hanging="360"/>
      </w:pPr>
      <w:rPr>
        <w:rFonts w:ascii="Courier New" w:hAnsi="Courier New" w:cs="Courier New" w:hint="default"/>
      </w:rPr>
    </w:lvl>
    <w:lvl w:ilvl="8" w:tplc="04190005" w:tentative="1">
      <w:start w:val="1"/>
      <w:numFmt w:val="bullet"/>
      <w:lvlText w:val=""/>
      <w:lvlJc w:val="left"/>
      <w:pPr>
        <w:tabs>
          <w:tab w:val="num" w:pos="6120"/>
        </w:tabs>
        <w:ind w:left="6120" w:hanging="360"/>
      </w:pPr>
      <w:rPr>
        <w:rFonts w:ascii="Wingdings" w:hAnsi="Wingdings" w:hint="default"/>
      </w:rPr>
    </w:lvl>
  </w:abstractNum>
  <w:abstractNum w:abstractNumId="27" w15:restartNumberingAfterBreak="0">
    <w:nsid w:val="51586B9A"/>
    <w:multiLevelType w:val="multilevel"/>
    <w:tmpl w:val="75E2D44C"/>
    <w:lvl w:ilvl="0">
      <w:start w:val="1"/>
      <w:numFmt w:val="bullet"/>
      <w:lvlText w:val="-"/>
      <w:lvlJc w:val="left"/>
      <w:rPr>
        <w:rFonts w:ascii="Calibri" w:eastAsia="Calibri" w:hAnsi="Calibri" w:cs="Calibri"/>
        <w:b w:val="0"/>
        <w:bCs w:val="0"/>
        <w:i w:val="0"/>
        <w:iCs w:val="0"/>
        <w:smallCaps w:val="0"/>
        <w:strike w:val="0"/>
        <w:color w:val="000000"/>
        <w:spacing w:val="0"/>
        <w:w w:val="100"/>
        <w:position w:val="0"/>
        <w:sz w:val="20"/>
        <w:szCs w:val="20"/>
        <w:u w:val="none"/>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8" w15:restartNumberingAfterBreak="0">
    <w:nsid w:val="555433CE"/>
    <w:multiLevelType w:val="hybridMultilevel"/>
    <w:tmpl w:val="B5AE7F76"/>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9" w15:restartNumberingAfterBreak="0">
    <w:nsid w:val="55A72A65"/>
    <w:multiLevelType w:val="hybridMultilevel"/>
    <w:tmpl w:val="5F525AEC"/>
    <w:lvl w:ilvl="0" w:tplc="DE62052A">
      <w:start w:val="1"/>
      <w:numFmt w:val="bullet"/>
      <w:lvlText w:val="-"/>
      <w:lvlJc w:val="left"/>
      <w:pPr>
        <w:tabs>
          <w:tab w:val="num" w:pos="2130"/>
        </w:tabs>
        <w:ind w:left="2130" w:hanging="690"/>
      </w:pPr>
      <w:rPr>
        <w:rFonts w:ascii="Times New Roman" w:eastAsia="Times New Roman" w:hAnsi="Times New Roman" w:cs="Times New Roman" w:hint="default"/>
      </w:rPr>
    </w:lvl>
    <w:lvl w:ilvl="1" w:tplc="04190003" w:tentative="1">
      <w:start w:val="1"/>
      <w:numFmt w:val="bullet"/>
      <w:lvlText w:val="o"/>
      <w:lvlJc w:val="left"/>
      <w:pPr>
        <w:tabs>
          <w:tab w:val="num" w:pos="2160"/>
        </w:tabs>
        <w:ind w:left="2160" w:hanging="360"/>
      </w:pPr>
      <w:rPr>
        <w:rFonts w:ascii="Courier New" w:hAnsi="Courier New" w:hint="default"/>
      </w:rPr>
    </w:lvl>
    <w:lvl w:ilvl="2" w:tplc="04190005" w:tentative="1">
      <w:start w:val="1"/>
      <w:numFmt w:val="bullet"/>
      <w:lvlText w:val=""/>
      <w:lvlJc w:val="left"/>
      <w:pPr>
        <w:tabs>
          <w:tab w:val="num" w:pos="2880"/>
        </w:tabs>
        <w:ind w:left="2880" w:hanging="360"/>
      </w:pPr>
      <w:rPr>
        <w:rFonts w:ascii="Wingdings" w:hAnsi="Wingdings" w:hint="default"/>
      </w:rPr>
    </w:lvl>
    <w:lvl w:ilvl="3" w:tplc="04190001" w:tentative="1">
      <w:start w:val="1"/>
      <w:numFmt w:val="bullet"/>
      <w:lvlText w:val=""/>
      <w:lvlJc w:val="left"/>
      <w:pPr>
        <w:tabs>
          <w:tab w:val="num" w:pos="3600"/>
        </w:tabs>
        <w:ind w:left="3600" w:hanging="360"/>
      </w:pPr>
      <w:rPr>
        <w:rFonts w:ascii="Symbol" w:hAnsi="Symbol" w:hint="default"/>
      </w:rPr>
    </w:lvl>
    <w:lvl w:ilvl="4" w:tplc="04190003" w:tentative="1">
      <w:start w:val="1"/>
      <w:numFmt w:val="bullet"/>
      <w:lvlText w:val="o"/>
      <w:lvlJc w:val="left"/>
      <w:pPr>
        <w:tabs>
          <w:tab w:val="num" w:pos="4320"/>
        </w:tabs>
        <w:ind w:left="4320" w:hanging="360"/>
      </w:pPr>
      <w:rPr>
        <w:rFonts w:ascii="Courier New" w:hAnsi="Courier New" w:hint="default"/>
      </w:rPr>
    </w:lvl>
    <w:lvl w:ilvl="5" w:tplc="04190005" w:tentative="1">
      <w:start w:val="1"/>
      <w:numFmt w:val="bullet"/>
      <w:lvlText w:val=""/>
      <w:lvlJc w:val="left"/>
      <w:pPr>
        <w:tabs>
          <w:tab w:val="num" w:pos="5040"/>
        </w:tabs>
        <w:ind w:left="5040" w:hanging="360"/>
      </w:pPr>
      <w:rPr>
        <w:rFonts w:ascii="Wingdings" w:hAnsi="Wingdings" w:hint="default"/>
      </w:rPr>
    </w:lvl>
    <w:lvl w:ilvl="6" w:tplc="04190001" w:tentative="1">
      <w:start w:val="1"/>
      <w:numFmt w:val="bullet"/>
      <w:lvlText w:val=""/>
      <w:lvlJc w:val="left"/>
      <w:pPr>
        <w:tabs>
          <w:tab w:val="num" w:pos="5760"/>
        </w:tabs>
        <w:ind w:left="5760" w:hanging="360"/>
      </w:pPr>
      <w:rPr>
        <w:rFonts w:ascii="Symbol" w:hAnsi="Symbol" w:hint="default"/>
      </w:rPr>
    </w:lvl>
    <w:lvl w:ilvl="7" w:tplc="04190003" w:tentative="1">
      <w:start w:val="1"/>
      <w:numFmt w:val="bullet"/>
      <w:lvlText w:val="o"/>
      <w:lvlJc w:val="left"/>
      <w:pPr>
        <w:tabs>
          <w:tab w:val="num" w:pos="6480"/>
        </w:tabs>
        <w:ind w:left="6480" w:hanging="360"/>
      </w:pPr>
      <w:rPr>
        <w:rFonts w:ascii="Courier New" w:hAnsi="Courier New" w:hint="default"/>
      </w:rPr>
    </w:lvl>
    <w:lvl w:ilvl="8" w:tplc="04190005" w:tentative="1">
      <w:start w:val="1"/>
      <w:numFmt w:val="bullet"/>
      <w:lvlText w:val=""/>
      <w:lvlJc w:val="left"/>
      <w:pPr>
        <w:tabs>
          <w:tab w:val="num" w:pos="7200"/>
        </w:tabs>
        <w:ind w:left="7200" w:hanging="360"/>
      </w:pPr>
      <w:rPr>
        <w:rFonts w:ascii="Wingdings" w:hAnsi="Wingdings" w:hint="default"/>
      </w:rPr>
    </w:lvl>
  </w:abstractNum>
  <w:abstractNum w:abstractNumId="30" w15:restartNumberingAfterBreak="0">
    <w:nsid w:val="5D002549"/>
    <w:multiLevelType w:val="hybridMultilevel"/>
    <w:tmpl w:val="1DD4AD98"/>
    <w:lvl w:ilvl="0" w:tplc="04220001">
      <w:start w:val="1"/>
      <w:numFmt w:val="bullet"/>
      <w:lvlText w:val=""/>
      <w:lvlJc w:val="left"/>
      <w:pPr>
        <w:ind w:left="1146" w:hanging="360"/>
      </w:pPr>
      <w:rPr>
        <w:rFonts w:ascii="Symbol" w:hAnsi="Symbol" w:hint="default"/>
      </w:rPr>
    </w:lvl>
    <w:lvl w:ilvl="1" w:tplc="04220003" w:tentative="1">
      <w:start w:val="1"/>
      <w:numFmt w:val="bullet"/>
      <w:lvlText w:val="o"/>
      <w:lvlJc w:val="left"/>
      <w:pPr>
        <w:ind w:left="1866" w:hanging="360"/>
      </w:pPr>
      <w:rPr>
        <w:rFonts w:ascii="Courier New" w:hAnsi="Courier New" w:cs="Courier New" w:hint="default"/>
      </w:rPr>
    </w:lvl>
    <w:lvl w:ilvl="2" w:tplc="04220005" w:tentative="1">
      <w:start w:val="1"/>
      <w:numFmt w:val="bullet"/>
      <w:lvlText w:val=""/>
      <w:lvlJc w:val="left"/>
      <w:pPr>
        <w:ind w:left="2586" w:hanging="360"/>
      </w:pPr>
      <w:rPr>
        <w:rFonts w:ascii="Wingdings" w:hAnsi="Wingdings" w:hint="default"/>
      </w:rPr>
    </w:lvl>
    <w:lvl w:ilvl="3" w:tplc="04220001" w:tentative="1">
      <w:start w:val="1"/>
      <w:numFmt w:val="bullet"/>
      <w:lvlText w:val=""/>
      <w:lvlJc w:val="left"/>
      <w:pPr>
        <w:ind w:left="3306" w:hanging="360"/>
      </w:pPr>
      <w:rPr>
        <w:rFonts w:ascii="Symbol" w:hAnsi="Symbol" w:hint="default"/>
      </w:rPr>
    </w:lvl>
    <w:lvl w:ilvl="4" w:tplc="04220003" w:tentative="1">
      <w:start w:val="1"/>
      <w:numFmt w:val="bullet"/>
      <w:lvlText w:val="o"/>
      <w:lvlJc w:val="left"/>
      <w:pPr>
        <w:ind w:left="4026" w:hanging="360"/>
      </w:pPr>
      <w:rPr>
        <w:rFonts w:ascii="Courier New" w:hAnsi="Courier New" w:cs="Courier New" w:hint="default"/>
      </w:rPr>
    </w:lvl>
    <w:lvl w:ilvl="5" w:tplc="04220005" w:tentative="1">
      <w:start w:val="1"/>
      <w:numFmt w:val="bullet"/>
      <w:lvlText w:val=""/>
      <w:lvlJc w:val="left"/>
      <w:pPr>
        <w:ind w:left="4746" w:hanging="360"/>
      </w:pPr>
      <w:rPr>
        <w:rFonts w:ascii="Wingdings" w:hAnsi="Wingdings" w:hint="default"/>
      </w:rPr>
    </w:lvl>
    <w:lvl w:ilvl="6" w:tplc="04220001" w:tentative="1">
      <w:start w:val="1"/>
      <w:numFmt w:val="bullet"/>
      <w:lvlText w:val=""/>
      <w:lvlJc w:val="left"/>
      <w:pPr>
        <w:ind w:left="5466" w:hanging="360"/>
      </w:pPr>
      <w:rPr>
        <w:rFonts w:ascii="Symbol" w:hAnsi="Symbol" w:hint="default"/>
      </w:rPr>
    </w:lvl>
    <w:lvl w:ilvl="7" w:tplc="04220003" w:tentative="1">
      <w:start w:val="1"/>
      <w:numFmt w:val="bullet"/>
      <w:lvlText w:val="o"/>
      <w:lvlJc w:val="left"/>
      <w:pPr>
        <w:ind w:left="6186" w:hanging="360"/>
      </w:pPr>
      <w:rPr>
        <w:rFonts w:ascii="Courier New" w:hAnsi="Courier New" w:cs="Courier New" w:hint="default"/>
      </w:rPr>
    </w:lvl>
    <w:lvl w:ilvl="8" w:tplc="04220005" w:tentative="1">
      <w:start w:val="1"/>
      <w:numFmt w:val="bullet"/>
      <w:lvlText w:val=""/>
      <w:lvlJc w:val="left"/>
      <w:pPr>
        <w:ind w:left="6906" w:hanging="360"/>
      </w:pPr>
      <w:rPr>
        <w:rFonts w:ascii="Wingdings" w:hAnsi="Wingdings" w:hint="default"/>
      </w:rPr>
    </w:lvl>
  </w:abstractNum>
  <w:abstractNum w:abstractNumId="31" w15:restartNumberingAfterBreak="0">
    <w:nsid w:val="5DCC2377"/>
    <w:multiLevelType w:val="hybridMultilevel"/>
    <w:tmpl w:val="A062601C"/>
    <w:lvl w:ilvl="0" w:tplc="E71834FC">
      <w:numFmt w:val="bullet"/>
      <w:lvlText w:val="-"/>
      <w:lvlJc w:val="left"/>
      <w:pPr>
        <w:ind w:left="720" w:hanging="360"/>
      </w:pPr>
      <w:rPr>
        <w:rFonts w:ascii="Times New Roman" w:eastAsia="Calibri"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2" w15:restartNumberingAfterBreak="0">
    <w:nsid w:val="600853C9"/>
    <w:multiLevelType w:val="hybridMultilevel"/>
    <w:tmpl w:val="1DAC9056"/>
    <w:lvl w:ilvl="0" w:tplc="DE62052A">
      <w:start w:val="1"/>
      <w:numFmt w:val="bullet"/>
      <w:lvlText w:val="-"/>
      <w:lvlJc w:val="left"/>
      <w:pPr>
        <w:tabs>
          <w:tab w:val="num" w:pos="2130"/>
        </w:tabs>
        <w:ind w:left="2130" w:hanging="690"/>
      </w:pPr>
      <w:rPr>
        <w:rFonts w:ascii="Times New Roman" w:eastAsia="Times New Roman" w:hAnsi="Times New Roman" w:cs="Times New Roman" w:hint="default"/>
      </w:rPr>
    </w:lvl>
    <w:lvl w:ilvl="1" w:tplc="04190003" w:tentative="1">
      <w:start w:val="1"/>
      <w:numFmt w:val="bullet"/>
      <w:lvlText w:val="o"/>
      <w:lvlJc w:val="left"/>
      <w:pPr>
        <w:tabs>
          <w:tab w:val="num" w:pos="2160"/>
        </w:tabs>
        <w:ind w:left="2160" w:hanging="360"/>
      </w:pPr>
      <w:rPr>
        <w:rFonts w:ascii="Courier New" w:hAnsi="Courier New" w:hint="default"/>
      </w:rPr>
    </w:lvl>
    <w:lvl w:ilvl="2" w:tplc="04190005" w:tentative="1">
      <w:start w:val="1"/>
      <w:numFmt w:val="bullet"/>
      <w:lvlText w:val=""/>
      <w:lvlJc w:val="left"/>
      <w:pPr>
        <w:tabs>
          <w:tab w:val="num" w:pos="2880"/>
        </w:tabs>
        <w:ind w:left="2880" w:hanging="360"/>
      </w:pPr>
      <w:rPr>
        <w:rFonts w:ascii="Wingdings" w:hAnsi="Wingdings" w:hint="default"/>
      </w:rPr>
    </w:lvl>
    <w:lvl w:ilvl="3" w:tplc="04190001" w:tentative="1">
      <w:start w:val="1"/>
      <w:numFmt w:val="bullet"/>
      <w:lvlText w:val=""/>
      <w:lvlJc w:val="left"/>
      <w:pPr>
        <w:tabs>
          <w:tab w:val="num" w:pos="3600"/>
        </w:tabs>
        <w:ind w:left="3600" w:hanging="360"/>
      </w:pPr>
      <w:rPr>
        <w:rFonts w:ascii="Symbol" w:hAnsi="Symbol" w:hint="default"/>
      </w:rPr>
    </w:lvl>
    <w:lvl w:ilvl="4" w:tplc="04190003" w:tentative="1">
      <w:start w:val="1"/>
      <w:numFmt w:val="bullet"/>
      <w:lvlText w:val="o"/>
      <w:lvlJc w:val="left"/>
      <w:pPr>
        <w:tabs>
          <w:tab w:val="num" w:pos="4320"/>
        </w:tabs>
        <w:ind w:left="4320" w:hanging="360"/>
      </w:pPr>
      <w:rPr>
        <w:rFonts w:ascii="Courier New" w:hAnsi="Courier New" w:hint="default"/>
      </w:rPr>
    </w:lvl>
    <w:lvl w:ilvl="5" w:tplc="04190005" w:tentative="1">
      <w:start w:val="1"/>
      <w:numFmt w:val="bullet"/>
      <w:lvlText w:val=""/>
      <w:lvlJc w:val="left"/>
      <w:pPr>
        <w:tabs>
          <w:tab w:val="num" w:pos="5040"/>
        </w:tabs>
        <w:ind w:left="5040" w:hanging="360"/>
      </w:pPr>
      <w:rPr>
        <w:rFonts w:ascii="Wingdings" w:hAnsi="Wingdings" w:hint="default"/>
      </w:rPr>
    </w:lvl>
    <w:lvl w:ilvl="6" w:tplc="04190001" w:tentative="1">
      <w:start w:val="1"/>
      <w:numFmt w:val="bullet"/>
      <w:lvlText w:val=""/>
      <w:lvlJc w:val="left"/>
      <w:pPr>
        <w:tabs>
          <w:tab w:val="num" w:pos="5760"/>
        </w:tabs>
        <w:ind w:left="5760" w:hanging="360"/>
      </w:pPr>
      <w:rPr>
        <w:rFonts w:ascii="Symbol" w:hAnsi="Symbol" w:hint="default"/>
      </w:rPr>
    </w:lvl>
    <w:lvl w:ilvl="7" w:tplc="04190003" w:tentative="1">
      <w:start w:val="1"/>
      <w:numFmt w:val="bullet"/>
      <w:lvlText w:val="o"/>
      <w:lvlJc w:val="left"/>
      <w:pPr>
        <w:tabs>
          <w:tab w:val="num" w:pos="6480"/>
        </w:tabs>
        <w:ind w:left="6480" w:hanging="360"/>
      </w:pPr>
      <w:rPr>
        <w:rFonts w:ascii="Courier New" w:hAnsi="Courier New" w:hint="default"/>
      </w:rPr>
    </w:lvl>
    <w:lvl w:ilvl="8" w:tplc="04190005" w:tentative="1">
      <w:start w:val="1"/>
      <w:numFmt w:val="bullet"/>
      <w:lvlText w:val=""/>
      <w:lvlJc w:val="left"/>
      <w:pPr>
        <w:tabs>
          <w:tab w:val="num" w:pos="7200"/>
        </w:tabs>
        <w:ind w:left="7200" w:hanging="360"/>
      </w:pPr>
      <w:rPr>
        <w:rFonts w:ascii="Wingdings" w:hAnsi="Wingdings" w:hint="default"/>
      </w:rPr>
    </w:lvl>
  </w:abstractNum>
  <w:abstractNum w:abstractNumId="33" w15:restartNumberingAfterBreak="0">
    <w:nsid w:val="61960DF4"/>
    <w:multiLevelType w:val="multilevel"/>
    <w:tmpl w:val="E73EBA8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4" w15:restartNumberingAfterBreak="0">
    <w:nsid w:val="65F70EA1"/>
    <w:multiLevelType w:val="hybridMultilevel"/>
    <w:tmpl w:val="B4327D12"/>
    <w:lvl w:ilvl="0" w:tplc="DE62052A">
      <w:start w:val="1"/>
      <w:numFmt w:val="bullet"/>
      <w:lvlText w:val="-"/>
      <w:lvlJc w:val="left"/>
      <w:pPr>
        <w:tabs>
          <w:tab w:val="num" w:pos="2130"/>
        </w:tabs>
        <w:ind w:left="2130" w:hanging="690"/>
      </w:pPr>
      <w:rPr>
        <w:rFonts w:ascii="Times New Roman" w:eastAsia="Times New Roman" w:hAnsi="Times New Roman" w:cs="Times New Roman" w:hint="default"/>
      </w:rPr>
    </w:lvl>
    <w:lvl w:ilvl="1" w:tplc="04190003" w:tentative="1">
      <w:start w:val="1"/>
      <w:numFmt w:val="bullet"/>
      <w:lvlText w:val="o"/>
      <w:lvlJc w:val="left"/>
      <w:pPr>
        <w:tabs>
          <w:tab w:val="num" w:pos="2160"/>
        </w:tabs>
        <w:ind w:left="2160" w:hanging="360"/>
      </w:pPr>
      <w:rPr>
        <w:rFonts w:ascii="Courier New" w:hAnsi="Courier New" w:hint="default"/>
      </w:rPr>
    </w:lvl>
    <w:lvl w:ilvl="2" w:tplc="04190005" w:tentative="1">
      <w:start w:val="1"/>
      <w:numFmt w:val="bullet"/>
      <w:lvlText w:val=""/>
      <w:lvlJc w:val="left"/>
      <w:pPr>
        <w:tabs>
          <w:tab w:val="num" w:pos="2880"/>
        </w:tabs>
        <w:ind w:left="2880" w:hanging="360"/>
      </w:pPr>
      <w:rPr>
        <w:rFonts w:ascii="Wingdings" w:hAnsi="Wingdings" w:hint="default"/>
      </w:rPr>
    </w:lvl>
    <w:lvl w:ilvl="3" w:tplc="04190001" w:tentative="1">
      <w:start w:val="1"/>
      <w:numFmt w:val="bullet"/>
      <w:lvlText w:val=""/>
      <w:lvlJc w:val="left"/>
      <w:pPr>
        <w:tabs>
          <w:tab w:val="num" w:pos="3600"/>
        </w:tabs>
        <w:ind w:left="3600" w:hanging="360"/>
      </w:pPr>
      <w:rPr>
        <w:rFonts w:ascii="Symbol" w:hAnsi="Symbol" w:hint="default"/>
      </w:rPr>
    </w:lvl>
    <w:lvl w:ilvl="4" w:tplc="04190003" w:tentative="1">
      <w:start w:val="1"/>
      <w:numFmt w:val="bullet"/>
      <w:lvlText w:val="o"/>
      <w:lvlJc w:val="left"/>
      <w:pPr>
        <w:tabs>
          <w:tab w:val="num" w:pos="4320"/>
        </w:tabs>
        <w:ind w:left="4320" w:hanging="360"/>
      </w:pPr>
      <w:rPr>
        <w:rFonts w:ascii="Courier New" w:hAnsi="Courier New" w:hint="default"/>
      </w:rPr>
    </w:lvl>
    <w:lvl w:ilvl="5" w:tplc="04190005" w:tentative="1">
      <w:start w:val="1"/>
      <w:numFmt w:val="bullet"/>
      <w:lvlText w:val=""/>
      <w:lvlJc w:val="left"/>
      <w:pPr>
        <w:tabs>
          <w:tab w:val="num" w:pos="5040"/>
        </w:tabs>
        <w:ind w:left="5040" w:hanging="360"/>
      </w:pPr>
      <w:rPr>
        <w:rFonts w:ascii="Wingdings" w:hAnsi="Wingdings" w:hint="default"/>
      </w:rPr>
    </w:lvl>
    <w:lvl w:ilvl="6" w:tplc="04190001" w:tentative="1">
      <w:start w:val="1"/>
      <w:numFmt w:val="bullet"/>
      <w:lvlText w:val=""/>
      <w:lvlJc w:val="left"/>
      <w:pPr>
        <w:tabs>
          <w:tab w:val="num" w:pos="5760"/>
        </w:tabs>
        <w:ind w:left="5760" w:hanging="360"/>
      </w:pPr>
      <w:rPr>
        <w:rFonts w:ascii="Symbol" w:hAnsi="Symbol" w:hint="default"/>
      </w:rPr>
    </w:lvl>
    <w:lvl w:ilvl="7" w:tplc="04190003" w:tentative="1">
      <w:start w:val="1"/>
      <w:numFmt w:val="bullet"/>
      <w:lvlText w:val="o"/>
      <w:lvlJc w:val="left"/>
      <w:pPr>
        <w:tabs>
          <w:tab w:val="num" w:pos="6480"/>
        </w:tabs>
        <w:ind w:left="6480" w:hanging="360"/>
      </w:pPr>
      <w:rPr>
        <w:rFonts w:ascii="Courier New" w:hAnsi="Courier New" w:hint="default"/>
      </w:rPr>
    </w:lvl>
    <w:lvl w:ilvl="8" w:tplc="04190005" w:tentative="1">
      <w:start w:val="1"/>
      <w:numFmt w:val="bullet"/>
      <w:lvlText w:val=""/>
      <w:lvlJc w:val="left"/>
      <w:pPr>
        <w:tabs>
          <w:tab w:val="num" w:pos="7200"/>
        </w:tabs>
        <w:ind w:left="7200" w:hanging="360"/>
      </w:pPr>
      <w:rPr>
        <w:rFonts w:ascii="Wingdings" w:hAnsi="Wingdings" w:hint="default"/>
      </w:rPr>
    </w:lvl>
  </w:abstractNum>
  <w:abstractNum w:abstractNumId="35" w15:restartNumberingAfterBreak="0">
    <w:nsid w:val="66DE2391"/>
    <w:multiLevelType w:val="multilevel"/>
    <w:tmpl w:val="4342B9B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6" w15:restartNumberingAfterBreak="0">
    <w:nsid w:val="6C066465"/>
    <w:multiLevelType w:val="hybridMultilevel"/>
    <w:tmpl w:val="654468AE"/>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7" w15:restartNumberingAfterBreak="0">
    <w:nsid w:val="6D437217"/>
    <w:multiLevelType w:val="hybridMultilevel"/>
    <w:tmpl w:val="45507D48"/>
    <w:lvl w:ilvl="0" w:tplc="0419000F">
      <w:start w:val="1"/>
      <w:numFmt w:val="decimal"/>
      <w:lvlText w:val="%1."/>
      <w:lvlJc w:val="left"/>
      <w:pPr>
        <w:tabs>
          <w:tab w:val="num" w:pos="1440"/>
        </w:tabs>
        <w:ind w:left="1440" w:hanging="360"/>
      </w:pPr>
    </w:lvl>
    <w:lvl w:ilvl="1" w:tplc="04190019" w:tentative="1">
      <w:start w:val="1"/>
      <w:numFmt w:val="lowerLetter"/>
      <w:lvlText w:val="%2."/>
      <w:lvlJc w:val="left"/>
      <w:pPr>
        <w:tabs>
          <w:tab w:val="num" w:pos="2160"/>
        </w:tabs>
        <w:ind w:left="2160" w:hanging="360"/>
      </w:pPr>
    </w:lvl>
    <w:lvl w:ilvl="2" w:tplc="0419001B" w:tentative="1">
      <w:start w:val="1"/>
      <w:numFmt w:val="lowerRoman"/>
      <w:lvlText w:val="%3."/>
      <w:lvlJc w:val="right"/>
      <w:pPr>
        <w:tabs>
          <w:tab w:val="num" w:pos="2880"/>
        </w:tabs>
        <w:ind w:left="2880" w:hanging="180"/>
      </w:pPr>
    </w:lvl>
    <w:lvl w:ilvl="3" w:tplc="0419000F" w:tentative="1">
      <w:start w:val="1"/>
      <w:numFmt w:val="decimal"/>
      <w:lvlText w:val="%4."/>
      <w:lvlJc w:val="left"/>
      <w:pPr>
        <w:tabs>
          <w:tab w:val="num" w:pos="3600"/>
        </w:tabs>
        <w:ind w:left="3600" w:hanging="360"/>
      </w:pPr>
    </w:lvl>
    <w:lvl w:ilvl="4" w:tplc="04190019" w:tentative="1">
      <w:start w:val="1"/>
      <w:numFmt w:val="lowerLetter"/>
      <w:lvlText w:val="%5."/>
      <w:lvlJc w:val="left"/>
      <w:pPr>
        <w:tabs>
          <w:tab w:val="num" w:pos="4320"/>
        </w:tabs>
        <w:ind w:left="4320" w:hanging="360"/>
      </w:pPr>
    </w:lvl>
    <w:lvl w:ilvl="5" w:tplc="0419001B" w:tentative="1">
      <w:start w:val="1"/>
      <w:numFmt w:val="lowerRoman"/>
      <w:lvlText w:val="%6."/>
      <w:lvlJc w:val="right"/>
      <w:pPr>
        <w:tabs>
          <w:tab w:val="num" w:pos="5040"/>
        </w:tabs>
        <w:ind w:left="5040" w:hanging="180"/>
      </w:pPr>
    </w:lvl>
    <w:lvl w:ilvl="6" w:tplc="0419000F" w:tentative="1">
      <w:start w:val="1"/>
      <w:numFmt w:val="decimal"/>
      <w:lvlText w:val="%7."/>
      <w:lvlJc w:val="left"/>
      <w:pPr>
        <w:tabs>
          <w:tab w:val="num" w:pos="5760"/>
        </w:tabs>
        <w:ind w:left="5760" w:hanging="360"/>
      </w:pPr>
    </w:lvl>
    <w:lvl w:ilvl="7" w:tplc="04190019" w:tentative="1">
      <w:start w:val="1"/>
      <w:numFmt w:val="lowerLetter"/>
      <w:lvlText w:val="%8."/>
      <w:lvlJc w:val="left"/>
      <w:pPr>
        <w:tabs>
          <w:tab w:val="num" w:pos="6480"/>
        </w:tabs>
        <w:ind w:left="6480" w:hanging="360"/>
      </w:pPr>
    </w:lvl>
    <w:lvl w:ilvl="8" w:tplc="0419001B" w:tentative="1">
      <w:start w:val="1"/>
      <w:numFmt w:val="lowerRoman"/>
      <w:lvlText w:val="%9."/>
      <w:lvlJc w:val="right"/>
      <w:pPr>
        <w:tabs>
          <w:tab w:val="num" w:pos="7200"/>
        </w:tabs>
        <w:ind w:left="7200" w:hanging="180"/>
      </w:pPr>
    </w:lvl>
  </w:abstractNum>
  <w:abstractNum w:abstractNumId="38" w15:restartNumberingAfterBreak="0">
    <w:nsid w:val="739F6E3F"/>
    <w:multiLevelType w:val="hybridMultilevel"/>
    <w:tmpl w:val="6EEA6D30"/>
    <w:lvl w:ilvl="0" w:tplc="30A21418">
      <w:start w:val="1"/>
      <w:numFmt w:val="decimal"/>
      <w:lvlText w:val="%1."/>
      <w:lvlJc w:val="left"/>
      <w:pPr>
        <w:tabs>
          <w:tab w:val="num" w:pos="540"/>
        </w:tabs>
        <w:ind w:left="540" w:hanging="360"/>
      </w:pPr>
      <w:rPr>
        <w:b w:val="0"/>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9" w15:restartNumberingAfterBreak="0">
    <w:nsid w:val="75767E2B"/>
    <w:multiLevelType w:val="hybridMultilevel"/>
    <w:tmpl w:val="14B4BA62"/>
    <w:lvl w:ilvl="0" w:tplc="E71834FC">
      <w:numFmt w:val="bullet"/>
      <w:lvlText w:val="-"/>
      <w:lvlJc w:val="left"/>
      <w:pPr>
        <w:ind w:left="1146" w:hanging="360"/>
      </w:pPr>
      <w:rPr>
        <w:rFonts w:ascii="Times New Roman" w:eastAsia="Calibri" w:hAnsi="Times New Roman" w:cs="Times New Roman" w:hint="default"/>
      </w:rPr>
    </w:lvl>
    <w:lvl w:ilvl="1" w:tplc="04220003" w:tentative="1">
      <w:start w:val="1"/>
      <w:numFmt w:val="bullet"/>
      <w:lvlText w:val="o"/>
      <w:lvlJc w:val="left"/>
      <w:pPr>
        <w:ind w:left="1866" w:hanging="360"/>
      </w:pPr>
      <w:rPr>
        <w:rFonts w:ascii="Courier New" w:hAnsi="Courier New" w:cs="Courier New" w:hint="default"/>
      </w:rPr>
    </w:lvl>
    <w:lvl w:ilvl="2" w:tplc="04220005" w:tentative="1">
      <w:start w:val="1"/>
      <w:numFmt w:val="bullet"/>
      <w:lvlText w:val=""/>
      <w:lvlJc w:val="left"/>
      <w:pPr>
        <w:ind w:left="2586" w:hanging="360"/>
      </w:pPr>
      <w:rPr>
        <w:rFonts w:ascii="Wingdings" w:hAnsi="Wingdings" w:hint="default"/>
      </w:rPr>
    </w:lvl>
    <w:lvl w:ilvl="3" w:tplc="04220001" w:tentative="1">
      <w:start w:val="1"/>
      <w:numFmt w:val="bullet"/>
      <w:lvlText w:val=""/>
      <w:lvlJc w:val="left"/>
      <w:pPr>
        <w:ind w:left="3306" w:hanging="360"/>
      </w:pPr>
      <w:rPr>
        <w:rFonts w:ascii="Symbol" w:hAnsi="Symbol" w:hint="default"/>
      </w:rPr>
    </w:lvl>
    <w:lvl w:ilvl="4" w:tplc="04220003" w:tentative="1">
      <w:start w:val="1"/>
      <w:numFmt w:val="bullet"/>
      <w:lvlText w:val="o"/>
      <w:lvlJc w:val="left"/>
      <w:pPr>
        <w:ind w:left="4026" w:hanging="360"/>
      </w:pPr>
      <w:rPr>
        <w:rFonts w:ascii="Courier New" w:hAnsi="Courier New" w:cs="Courier New" w:hint="default"/>
      </w:rPr>
    </w:lvl>
    <w:lvl w:ilvl="5" w:tplc="04220005" w:tentative="1">
      <w:start w:val="1"/>
      <w:numFmt w:val="bullet"/>
      <w:lvlText w:val=""/>
      <w:lvlJc w:val="left"/>
      <w:pPr>
        <w:ind w:left="4746" w:hanging="360"/>
      </w:pPr>
      <w:rPr>
        <w:rFonts w:ascii="Wingdings" w:hAnsi="Wingdings" w:hint="default"/>
      </w:rPr>
    </w:lvl>
    <w:lvl w:ilvl="6" w:tplc="04220001" w:tentative="1">
      <w:start w:val="1"/>
      <w:numFmt w:val="bullet"/>
      <w:lvlText w:val=""/>
      <w:lvlJc w:val="left"/>
      <w:pPr>
        <w:ind w:left="5466" w:hanging="360"/>
      </w:pPr>
      <w:rPr>
        <w:rFonts w:ascii="Symbol" w:hAnsi="Symbol" w:hint="default"/>
      </w:rPr>
    </w:lvl>
    <w:lvl w:ilvl="7" w:tplc="04220003" w:tentative="1">
      <w:start w:val="1"/>
      <w:numFmt w:val="bullet"/>
      <w:lvlText w:val="o"/>
      <w:lvlJc w:val="left"/>
      <w:pPr>
        <w:ind w:left="6186" w:hanging="360"/>
      </w:pPr>
      <w:rPr>
        <w:rFonts w:ascii="Courier New" w:hAnsi="Courier New" w:cs="Courier New" w:hint="default"/>
      </w:rPr>
    </w:lvl>
    <w:lvl w:ilvl="8" w:tplc="04220005" w:tentative="1">
      <w:start w:val="1"/>
      <w:numFmt w:val="bullet"/>
      <w:lvlText w:val=""/>
      <w:lvlJc w:val="left"/>
      <w:pPr>
        <w:ind w:left="6906" w:hanging="360"/>
      </w:pPr>
      <w:rPr>
        <w:rFonts w:ascii="Wingdings" w:hAnsi="Wingdings" w:hint="default"/>
      </w:rPr>
    </w:lvl>
  </w:abstractNum>
  <w:abstractNum w:abstractNumId="40" w15:restartNumberingAfterBreak="0">
    <w:nsid w:val="77C8169F"/>
    <w:multiLevelType w:val="multilevel"/>
    <w:tmpl w:val="1940F44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1" w15:restartNumberingAfterBreak="0">
    <w:nsid w:val="7C342420"/>
    <w:multiLevelType w:val="hybridMultilevel"/>
    <w:tmpl w:val="35A68274"/>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2" w15:restartNumberingAfterBreak="0">
    <w:nsid w:val="7D527CC7"/>
    <w:multiLevelType w:val="hybridMultilevel"/>
    <w:tmpl w:val="6EEA6D30"/>
    <w:lvl w:ilvl="0" w:tplc="30A21418">
      <w:start w:val="1"/>
      <w:numFmt w:val="decimal"/>
      <w:lvlText w:val="%1."/>
      <w:lvlJc w:val="left"/>
      <w:pPr>
        <w:tabs>
          <w:tab w:val="num" w:pos="540"/>
        </w:tabs>
        <w:ind w:left="540" w:hanging="360"/>
      </w:pPr>
      <w:rPr>
        <w:b w:val="0"/>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3" w15:restartNumberingAfterBreak="0">
    <w:nsid w:val="7D7B2E13"/>
    <w:multiLevelType w:val="hybridMultilevel"/>
    <w:tmpl w:val="F2DCAD3C"/>
    <w:lvl w:ilvl="0" w:tplc="E71834FC">
      <w:numFmt w:val="bullet"/>
      <w:lvlText w:val="-"/>
      <w:lvlJc w:val="left"/>
      <w:pPr>
        <w:ind w:left="1069" w:hanging="360"/>
      </w:pPr>
      <w:rPr>
        <w:rFonts w:ascii="Times New Roman" w:eastAsia="Calibr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num w:numId="1" w16cid:durableId="839589948">
    <w:abstractNumId w:val="27"/>
  </w:num>
  <w:num w:numId="2" w16cid:durableId="1011446885">
    <w:abstractNumId w:val="26"/>
  </w:num>
  <w:num w:numId="3" w16cid:durableId="1400204165">
    <w:abstractNumId w:val="43"/>
  </w:num>
  <w:num w:numId="4" w16cid:durableId="970407430">
    <w:abstractNumId w:val="5"/>
  </w:num>
  <w:num w:numId="5" w16cid:durableId="1446922259">
    <w:abstractNumId w:val="15"/>
  </w:num>
  <w:num w:numId="6" w16cid:durableId="567421675">
    <w:abstractNumId w:val="41"/>
  </w:num>
  <w:num w:numId="7" w16cid:durableId="1797989130">
    <w:abstractNumId w:val="8"/>
  </w:num>
  <w:num w:numId="8" w16cid:durableId="1552228487">
    <w:abstractNumId w:val="7"/>
  </w:num>
  <w:num w:numId="9" w16cid:durableId="714474371">
    <w:abstractNumId w:val="10"/>
  </w:num>
  <w:num w:numId="10" w16cid:durableId="1248997315">
    <w:abstractNumId w:val="17"/>
  </w:num>
  <w:num w:numId="11" w16cid:durableId="1157763327">
    <w:abstractNumId w:val="34"/>
  </w:num>
  <w:num w:numId="12" w16cid:durableId="1165707103">
    <w:abstractNumId w:val="32"/>
  </w:num>
  <w:num w:numId="13" w16cid:durableId="527723857">
    <w:abstractNumId w:val="1"/>
    <w:lvlOverride w:ilvl="0">
      <w:lvl w:ilvl="0">
        <w:start w:val="65535"/>
        <w:numFmt w:val="bullet"/>
        <w:lvlText w:val="-"/>
        <w:legacy w:legacy="1" w:legacySpace="0" w:legacyIndent="192"/>
        <w:lvlJc w:val="left"/>
        <w:rPr>
          <w:rFonts w:ascii="Times New Roman" w:hAnsi="Times New Roman" w:cs="Times New Roman" w:hint="default"/>
        </w:rPr>
      </w:lvl>
    </w:lvlOverride>
  </w:num>
  <w:num w:numId="14" w16cid:durableId="176621354">
    <w:abstractNumId w:val="29"/>
  </w:num>
  <w:num w:numId="15" w16cid:durableId="400101910">
    <w:abstractNumId w:val="20"/>
  </w:num>
  <w:num w:numId="16" w16cid:durableId="949046186">
    <w:abstractNumId w:val="37"/>
  </w:num>
  <w:num w:numId="17" w16cid:durableId="1567911981">
    <w:abstractNumId w:val="1"/>
    <w:lvlOverride w:ilvl="0">
      <w:lvl w:ilvl="0">
        <w:start w:val="65535"/>
        <w:numFmt w:val="bullet"/>
        <w:lvlText w:val="-"/>
        <w:legacy w:legacy="1" w:legacySpace="0" w:legacyIndent="182"/>
        <w:lvlJc w:val="left"/>
        <w:rPr>
          <w:rFonts w:ascii="Times New Roman" w:hAnsi="Times New Roman" w:cs="Times New Roman" w:hint="default"/>
        </w:rPr>
      </w:lvl>
    </w:lvlOverride>
  </w:num>
  <w:num w:numId="18" w16cid:durableId="1905985713">
    <w:abstractNumId w:val="14"/>
  </w:num>
  <w:num w:numId="19" w16cid:durableId="536890320">
    <w:abstractNumId w:val="13"/>
  </w:num>
  <w:num w:numId="20" w16cid:durableId="356199319">
    <w:abstractNumId w:val="6"/>
  </w:num>
  <w:num w:numId="21" w16cid:durableId="1456367491">
    <w:abstractNumId w:val="25"/>
  </w:num>
  <w:num w:numId="22" w16cid:durableId="812872758">
    <w:abstractNumId w:val="18"/>
  </w:num>
  <w:num w:numId="23" w16cid:durableId="1674189617">
    <w:abstractNumId w:val="0"/>
  </w:num>
  <w:num w:numId="24" w16cid:durableId="687489829">
    <w:abstractNumId w:val="23"/>
  </w:num>
  <w:num w:numId="25" w16cid:durableId="1037045394">
    <w:abstractNumId w:val="40"/>
  </w:num>
  <w:num w:numId="26" w16cid:durableId="1101989863">
    <w:abstractNumId w:val="35"/>
  </w:num>
  <w:num w:numId="27" w16cid:durableId="492526207">
    <w:abstractNumId w:val="21"/>
  </w:num>
  <w:num w:numId="28" w16cid:durableId="1062407484">
    <w:abstractNumId w:val="33"/>
  </w:num>
  <w:num w:numId="29" w16cid:durableId="825053301">
    <w:abstractNumId w:val="9"/>
  </w:num>
  <w:num w:numId="30" w16cid:durableId="2124686321">
    <w:abstractNumId w:val="31"/>
  </w:num>
  <w:num w:numId="31" w16cid:durableId="66342127">
    <w:abstractNumId w:val="4"/>
  </w:num>
  <w:num w:numId="32" w16cid:durableId="848719660">
    <w:abstractNumId w:val="24"/>
  </w:num>
  <w:num w:numId="33" w16cid:durableId="208613098">
    <w:abstractNumId w:val="22"/>
  </w:num>
  <w:num w:numId="34" w16cid:durableId="2016228536">
    <w:abstractNumId w:val="16"/>
  </w:num>
  <w:num w:numId="35" w16cid:durableId="337853139">
    <w:abstractNumId w:val="30"/>
  </w:num>
  <w:num w:numId="36" w16cid:durableId="999382466">
    <w:abstractNumId w:val="3"/>
  </w:num>
  <w:num w:numId="37" w16cid:durableId="230047137">
    <w:abstractNumId w:val="39"/>
  </w:num>
  <w:num w:numId="38" w16cid:durableId="1503855755">
    <w:abstractNumId w:val="11"/>
  </w:num>
  <w:num w:numId="39" w16cid:durableId="1377267966">
    <w:abstractNumId w:val="36"/>
  </w:num>
  <w:num w:numId="40" w16cid:durableId="1617105826">
    <w:abstractNumId w:val="28"/>
  </w:num>
  <w:num w:numId="41" w16cid:durableId="1508208298">
    <w:abstractNumId w:val="42"/>
  </w:num>
  <w:num w:numId="42" w16cid:durableId="387535154">
    <w:abstractNumId w:val="38"/>
  </w:num>
  <w:num w:numId="43" w16cid:durableId="468524257">
    <w:abstractNumId w:val="19"/>
  </w:num>
  <w:num w:numId="44" w16cid:durableId="421727203">
    <w:abstractNumId w:val="2"/>
  </w:num>
  <w:num w:numId="45" w16cid:durableId="240411082">
    <w:abstractNumId w:val="12"/>
  </w:num>
  <w:numIdMacAtCleanup w:val="3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autoHyphenation/>
  <w:hyphenationZone w:val="425"/>
  <w:characterSpacingControl w:val="doNotCompres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8F0EAB"/>
    <w:rsid w:val="00000422"/>
    <w:rsid w:val="000026CD"/>
    <w:rsid w:val="0000279A"/>
    <w:rsid w:val="0000325F"/>
    <w:rsid w:val="00003E24"/>
    <w:rsid w:val="000074ED"/>
    <w:rsid w:val="000074F0"/>
    <w:rsid w:val="000078BA"/>
    <w:rsid w:val="000113B7"/>
    <w:rsid w:val="00011663"/>
    <w:rsid w:val="00011668"/>
    <w:rsid w:val="000125E6"/>
    <w:rsid w:val="00014A1C"/>
    <w:rsid w:val="00016F44"/>
    <w:rsid w:val="000228F2"/>
    <w:rsid w:val="00023DFC"/>
    <w:rsid w:val="000256BD"/>
    <w:rsid w:val="00027DAF"/>
    <w:rsid w:val="0003094D"/>
    <w:rsid w:val="00031710"/>
    <w:rsid w:val="00035519"/>
    <w:rsid w:val="00035946"/>
    <w:rsid w:val="0003788C"/>
    <w:rsid w:val="00037913"/>
    <w:rsid w:val="000402B1"/>
    <w:rsid w:val="00040759"/>
    <w:rsid w:val="0004112B"/>
    <w:rsid w:val="00041AFA"/>
    <w:rsid w:val="0004333F"/>
    <w:rsid w:val="0004588C"/>
    <w:rsid w:val="00046743"/>
    <w:rsid w:val="00050FC1"/>
    <w:rsid w:val="00053924"/>
    <w:rsid w:val="0005404A"/>
    <w:rsid w:val="00054F6E"/>
    <w:rsid w:val="00055F05"/>
    <w:rsid w:val="0006034E"/>
    <w:rsid w:val="000622D2"/>
    <w:rsid w:val="00063137"/>
    <w:rsid w:val="00071861"/>
    <w:rsid w:val="00071D0F"/>
    <w:rsid w:val="00073AF8"/>
    <w:rsid w:val="000742C9"/>
    <w:rsid w:val="000743DF"/>
    <w:rsid w:val="000748A2"/>
    <w:rsid w:val="00074B5A"/>
    <w:rsid w:val="00074BCA"/>
    <w:rsid w:val="00074F65"/>
    <w:rsid w:val="00077021"/>
    <w:rsid w:val="000771BE"/>
    <w:rsid w:val="00077814"/>
    <w:rsid w:val="00080E19"/>
    <w:rsid w:val="000866EA"/>
    <w:rsid w:val="000875A2"/>
    <w:rsid w:val="000915E6"/>
    <w:rsid w:val="00092785"/>
    <w:rsid w:val="000929BB"/>
    <w:rsid w:val="00093F77"/>
    <w:rsid w:val="000946D4"/>
    <w:rsid w:val="000957DF"/>
    <w:rsid w:val="00095ED5"/>
    <w:rsid w:val="000976EE"/>
    <w:rsid w:val="000A1899"/>
    <w:rsid w:val="000A3273"/>
    <w:rsid w:val="000A4330"/>
    <w:rsid w:val="000A453E"/>
    <w:rsid w:val="000A4FDE"/>
    <w:rsid w:val="000A6920"/>
    <w:rsid w:val="000A73BE"/>
    <w:rsid w:val="000A7D1C"/>
    <w:rsid w:val="000A7DC8"/>
    <w:rsid w:val="000B1CE3"/>
    <w:rsid w:val="000B1D9B"/>
    <w:rsid w:val="000B36CB"/>
    <w:rsid w:val="000B473F"/>
    <w:rsid w:val="000B5FFE"/>
    <w:rsid w:val="000B63A1"/>
    <w:rsid w:val="000C1BC3"/>
    <w:rsid w:val="000C3145"/>
    <w:rsid w:val="000C3BCD"/>
    <w:rsid w:val="000C446B"/>
    <w:rsid w:val="000C707E"/>
    <w:rsid w:val="000D18EE"/>
    <w:rsid w:val="000D1E00"/>
    <w:rsid w:val="000D2B69"/>
    <w:rsid w:val="000D5726"/>
    <w:rsid w:val="000D643C"/>
    <w:rsid w:val="000D6458"/>
    <w:rsid w:val="000D7D87"/>
    <w:rsid w:val="000D7FFA"/>
    <w:rsid w:val="000E20AB"/>
    <w:rsid w:val="000E510F"/>
    <w:rsid w:val="000E7C55"/>
    <w:rsid w:val="000F013A"/>
    <w:rsid w:val="00102C6A"/>
    <w:rsid w:val="00102E37"/>
    <w:rsid w:val="00105F4A"/>
    <w:rsid w:val="00106A24"/>
    <w:rsid w:val="00106B1D"/>
    <w:rsid w:val="00107967"/>
    <w:rsid w:val="00107FAB"/>
    <w:rsid w:val="0011179D"/>
    <w:rsid w:val="00111F77"/>
    <w:rsid w:val="00116D51"/>
    <w:rsid w:val="001172F7"/>
    <w:rsid w:val="0012326B"/>
    <w:rsid w:val="00123399"/>
    <w:rsid w:val="001261DA"/>
    <w:rsid w:val="001269D1"/>
    <w:rsid w:val="00126B94"/>
    <w:rsid w:val="00127EC9"/>
    <w:rsid w:val="001306D0"/>
    <w:rsid w:val="001354DC"/>
    <w:rsid w:val="001372CB"/>
    <w:rsid w:val="00140CEC"/>
    <w:rsid w:val="00143599"/>
    <w:rsid w:val="00144667"/>
    <w:rsid w:val="00146B94"/>
    <w:rsid w:val="00153028"/>
    <w:rsid w:val="00153075"/>
    <w:rsid w:val="00160550"/>
    <w:rsid w:val="0016098F"/>
    <w:rsid w:val="00166775"/>
    <w:rsid w:val="00171244"/>
    <w:rsid w:val="00171791"/>
    <w:rsid w:val="00174B4B"/>
    <w:rsid w:val="0017502D"/>
    <w:rsid w:val="00175287"/>
    <w:rsid w:val="00175D2D"/>
    <w:rsid w:val="00182F5D"/>
    <w:rsid w:val="00184F67"/>
    <w:rsid w:val="00187CAD"/>
    <w:rsid w:val="00187D33"/>
    <w:rsid w:val="00191019"/>
    <w:rsid w:val="00192A50"/>
    <w:rsid w:val="00195CFC"/>
    <w:rsid w:val="00196945"/>
    <w:rsid w:val="001A1D6D"/>
    <w:rsid w:val="001A4900"/>
    <w:rsid w:val="001A5BB3"/>
    <w:rsid w:val="001A694F"/>
    <w:rsid w:val="001B1745"/>
    <w:rsid w:val="001B4EAC"/>
    <w:rsid w:val="001B7A65"/>
    <w:rsid w:val="001B7C2D"/>
    <w:rsid w:val="001C4F7E"/>
    <w:rsid w:val="001C7384"/>
    <w:rsid w:val="001D23DB"/>
    <w:rsid w:val="001D3103"/>
    <w:rsid w:val="001D487B"/>
    <w:rsid w:val="001D779D"/>
    <w:rsid w:val="001E0922"/>
    <w:rsid w:val="001E0D10"/>
    <w:rsid w:val="001E0F40"/>
    <w:rsid w:val="001E1D3E"/>
    <w:rsid w:val="001E3760"/>
    <w:rsid w:val="001E3B29"/>
    <w:rsid w:val="001E4E23"/>
    <w:rsid w:val="001E4FAD"/>
    <w:rsid w:val="001E64BC"/>
    <w:rsid w:val="001E79A8"/>
    <w:rsid w:val="001F2F1A"/>
    <w:rsid w:val="001F39A3"/>
    <w:rsid w:val="001F4266"/>
    <w:rsid w:val="001F4F10"/>
    <w:rsid w:val="001F6D6D"/>
    <w:rsid w:val="001F7195"/>
    <w:rsid w:val="00201F4B"/>
    <w:rsid w:val="0020477B"/>
    <w:rsid w:val="00207AC0"/>
    <w:rsid w:val="002108C6"/>
    <w:rsid w:val="00213075"/>
    <w:rsid w:val="002136A2"/>
    <w:rsid w:val="00213ABE"/>
    <w:rsid w:val="00214CB4"/>
    <w:rsid w:val="00216C6D"/>
    <w:rsid w:val="0021777D"/>
    <w:rsid w:val="00220320"/>
    <w:rsid w:val="0022234A"/>
    <w:rsid w:val="002239A0"/>
    <w:rsid w:val="002274F2"/>
    <w:rsid w:val="00227FF4"/>
    <w:rsid w:val="002311E3"/>
    <w:rsid w:val="002323CA"/>
    <w:rsid w:val="002354FB"/>
    <w:rsid w:val="00237047"/>
    <w:rsid w:val="00237E89"/>
    <w:rsid w:val="00241052"/>
    <w:rsid w:val="002410C1"/>
    <w:rsid w:val="00242492"/>
    <w:rsid w:val="00242CAB"/>
    <w:rsid w:val="00242D34"/>
    <w:rsid w:val="00247BDB"/>
    <w:rsid w:val="00250F3F"/>
    <w:rsid w:val="00253560"/>
    <w:rsid w:val="0025696D"/>
    <w:rsid w:val="00256C20"/>
    <w:rsid w:val="002610DC"/>
    <w:rsid w:val="0026340D"/>
    <w:rsid w:val="00263E99"/>
    <w:rsid w:val="00264A3A"/>
    <w:rsid w:val="00266812"/>
    <w:rsid w:val="00267A88"/>
    <w:rsid w:val="002700B4"/>
    <w:rsid w:val="0027025C"/>
    <w:rsid w:val="00270361"/>
    <w:rsid w:val="002711A1"/>
    <w:rsid w:val="00273685"/>
    <w:rsid w:val="0027689A"/>
    <w:rsid w:val="00283134"/>
    <w:rsid w:val="00283ACB"/>
    <w:rsid w:val="00284A10"/>
    <w:rsid w:val="00284AFA"/>
    <w:rsid w:val="00290762"/>
    <w:rsid w:val="00290848"/>
    <w:rsid w:val="0029126F"/>
    <w:rsid w:val="002929E6"/>
    <w:rsid w:val="00294EDE"/>
    <w:rsid w:val="00294FAE"/>
    <w:rsid w:val="00295249"/>
    <w:rsid w:val="00295289"/>
    <w:rsid w:val="002964E0"/>
    <w:rsid w:val="00297B7A"/>
    <w:rsid w:val="002A13D4"/>
    <w:rsid w:val="002A16A5"/>
    <w:rsid w:val="002A246B"/>
    <w:rsid w:val="002A4975"/>
    <w:rsid w:val="002A52AA"/>
    <w:rsid w:val="002A5B0B"/>
    <w:rsid w:val="002A5E3C"/>
    <w:rsid w:val="002A793D"/>
    <w:rsid w:val="002B029D"/>
    <w:rsid w:val="002B0AE2"/>
    <w:rsid w:val="002B221D"/>
    <w:rsid w:val="002B4700"/>
    <w:rsid w:val="002B4907"/>
    <w:rsid w:val="002B56F9"/>
    <w:rsid w:val="002B71CB"/>
    <w:rsid w:val="002B7659"/>
    <w:rsid w:val="002D0786"/>
    <w:rsid w:val="002D3FF9"/>
    <w:rsid w:val="002D6013"/>
    <w:rsid w:val="002D735D"/>
    <w:rsid w:val="002E0BE5"/>
    <w:rsid w:val="002E0E74"/>
    <w:rsid w:val="002E45C6"/>
    <w:rsid w:val="002F0080"/>
    <w:rsid w:val="002F333D"/>
    <w:rsid w:val="002F4297"/>
    <w:rsid w:val="002F4EB8"/>
    <w:rsid w:val="002F61C6"/>
    <w:rsid w:val="002F61E2"/>
    <w:rsid w:val="002F6671"/>
    <w:rsid w:val="00300464"/>
    <w:rsid w:val="003051F1"/>
    <w:rsid w:val="00307D0B"/>
    <w:rsid w:val="0031525E"/>
    <w:rsid w:val="0031580C"/>
    <w:rsid w:val="00315A38"/>
    <w:rsid w:val="00315C57"/>
    <w:rsid w:val="003175EC"/>
    <w:rsid w:val="00317C29"/>
    <w:rsid w:val="003205CD"/>
    <w:rsid w:val="003218ED"/>
    <w:rsid w:val="003225AC"/>
    <w:rsid w:val="00322623"/>
    <w:rsid w:val="00322F58"/>
    <w:rsid w:val="00323986"/>
    <w:rsid w:val="003272CA"/>
    <w:rsid w:val="00327C5D"/>
    <w:rsid w:val="00327E24"/>
    <w:rsid w:val="003304C2"/>
    <w:rsid w:val="00331615"/>
    <w:rsid w:val="003317CD"/>
    <w:rsid w:val="00332E7A"/>
    <w:rsid w:val="00334CE0"/>
    <w:rsid w:val="00335843"/>
    <w:rsid w:val="0034308F"/>
    <w:rsid w:val="00343AA0"/>
    <w:rsid w:val="00343DF3"/>
    <w:rsid w:val="003451D4"/>
    <w:rsid w:val="00345911"/>
    <w:rsid w:val="0035055A"/>
    <w:rsid w:val="00350B9B"/>
    <w:rsid w:val="00350F77"/>
    <w:rsid w:val="003516D5"/>
    <w:rsid w:val="003516E7"/>
    <w:rsid w:val="00352B35"/>
    <w:rsid w:val="00353204"/>
    <w:rsid w:val="00353DD3"/>
    <w:rsid w:val="003558E1"/>
    <w:rsid w:val="00355BCC"/>
    <w:rsid w:val="003605AA"/>
    <w:rsid w:val="0036458A"/>
    <w:rsid w:val="00364A50"/>
    <w:rsid w:val="003656BD"/>
    <w:rsid w:val="003658C7"/>
    <w:rsid w:val="00367248"/>
    <w:rsid w:val="00367AE1"/>
    <w:rsid w:val="003721AB"/>
    <w:rsid w:val="0037227F"/>
    <w:rsid w:val="003756C3"/>
    <w:rsid w:val="00375989"/>
    <w:rsid w:val="003810FC"/>
    <w:rsid w:val="00382F5E"/>
    <w:rsid w:val="00384D5C"/>
    <w:rsid w:val="00386479"/>
    <w:rsid w:val="0038758B"/>
    <w:rsid w:val="00391CD7"/>
    <w:rsid w:val="00391DAE"/>
    <w:rsid w:val="00392220"/>
    <w:rsid w:val="00392CD6"/>
    <w:rsid w:val="00393008"/>
    <w:rsid w:val="00394E70"/>
    <w:rsid w:val="00395DE0"/>
    <w:rsid w:val="00395EF5"/>
    <w:rsid w:val="003965C2"/>
    <w:rsid w:val="00397EB8"/>
    <w:rsid w:val="003A06C9"/>
    <w:rsid w:val="003A0B68"/>
    <w:rsid w:val="003A11BE"/>
    <w:rsid w:val="003A13B7"/>
    <w:rsid w:val="003A2473"/>
    <w:rsid w:val="003A26F6"/>
    <w:rsid w:val="003A2B62"/>
    <w:rsid w:val="003A3AF4"/>
    <w:rsid w:val="003A4871"/>
    <w:rsid w:val="003B04AA"/>
    <w:rsid w:val="003B0984"/>
    <w:rsid w:val="003B4BBD"/>
    <w:rsid w:val="003B6EB0"/>
    <w:rsid w:val="003B6EEC"/>
    <w:rsid w:val="003C1621"/>
    <w:rsid w:val="003C1F08"/>
    <w:rsid w:val="003C2304"/>
    <w:rsid w:val="003C2CB8"/>
    <w:rsid w:val="003C5860"/>
    <w:rsid w:val="003D1185"/>
    <w:rsid w:val="003D33A2"/>
    <w:rsid w:val="003D3740"/>
    <w:rsid w:val="003D523E"/>
    <w:rsid w:val="003D59A1"/>
    <w:rsid w:val="003D6535"/>
    <w:rsid w:val="003E02FD"/>
    <w:rsid w:val="003E1BA2"/>
    <w:rsid w:val="003E24DE"/>
    <w:rsid w:val="003E2D94"/>
    <w:rsid w:val="003E45D8"/>
    <w:rsid w:val="003E4AB5"/>
    <w:rsid w:val="003E6674"/>
    <w:rsid w:val="003E6D2B"/>
    <w:rsid w:val="003E6E88"/>
    <w:rsid w:val="003F03D1"/>
    <w:rsid w:val="003F0456"/>
    <w:rsid w:val="003F3C36"/>
    <w:rsid w:val="003F4B5E"/>
    <w:rsid w:val="003F4C26"/>
    <w:rsid w:val="003F4F21"/>
    <w:rsid w:val="003F5166"/>
    <w:rsid w:val="003F55F3"/>
    <w:rsid w:val="003F6BCF"/>
    <w:rsid w:val="003F7791"/>
    <w:rsid w:val="004000E4"/>
    <w:rsid w:val="004001D4"/>
    <w:rsid w:val="00400A6A"/>
    <w:rsid w:val="0040258C"/>
    <w:rsid w:val="004027F3"/>
    <w:rsid w:val="004040CA"/>
    <w:rsid w:val="00406D4F"/>
    <w:rsid w:val="004077E5"/>
    <w:rsid w:val="00407BF2"/>
    <w:rsid w:val="00412A9A"/>
    <w:rsid w:val="00412B87"/>
    <w:rsid w:val="00412BD7"/>
    <w:rsid w:val="0042007B"/>
    <w:rsid w:val="00424891"/>
    <w:rsid w:val="00425022"/>
    <w:rsid w:val="00425BFE"/>
    <w:rsid w:val="00427784"/>
    <w:rsid w:val="004303EE"/>
    <w:rsid w:val="004306FD"/>
    <w:rsid w:val="0043172C"/>
    <w:rsid w:val="0044164B"/>
    <w:rsid w:val="00441CE7"/>
    <w:rsid w:val="00441EDC"/>
    <w:rsid w:val="00444294"/>
    <w:rsid w:val="0044504B"/>
    <w:rsid w:val="0045019D"/>
    <w:rsid w:val="004502AE"/>
    <w:rsid w:val="004511DF"/>
    <w:rsid w:val="00455725"/>
    <w:rsid w:val="004564F4"/>
    <w:rsid w:val="00456C3F"/>
    <w:rsid w:val="00463D45"/>
    <w:rsid w:val="004651C8"/>
    <w:rsid w:val="004656F6"/>
    <w:rsid w:val="0046614D"/>
    <w:rsid w:val="004670B5"/>
    <w:rsid w:val="00467ABF"/>
    <w:rsid w:val="00470C44"/>
    <w:rsid w:val="00475EE5"/>
    <w:rsid w:val="00481CAD"/>
    <w:rsid w:val="00482144"/>
    <w:rsid w:val="00484C05"/>
    <w:rsid w:val="004852C0"/>
    <w:rsid w:val="00485EFE"/>
    <w:rsid w:val="00491010"/>
    <w:rsid w:val="004917F8"/>
    <w:rsid w:val="0049411E"/>
    <w:rsid w:val="004951AB"/>
    <w:rsid w:val="00496429"/>
    <w:rsid w:val="004978C2"/>
    <w:rsid w:val="00497943"/>
    <w:rsid w:val="004A008C"/>
    <w:rsid w:val="004A2D6C"/>
    <w:rsid w:val="004A31B0"/>
    <w:rsid w:val="004A69FA"/>
    <w:rsid w:val="004A6D39"/>
    <w:rsid w:val="004A7E90"/>
    <w:rsid w:val="004B0D54"/>
    <w:rsid w:val="004B52AC"/>
    <w:rsid w:val="004B5340"/>
    <w:rsid w:val="004B597F"/>
    <w:rsid w:val="004C0C91"/>
    <w:rsid w:val="004C6B56"/>
    <w:rsid w:val="004D0039"/>
    <w:rsid w:val="004D06CB"/>
    <w:rsid w:val="004D07FB"/>
    <w:rsid w:val="004D1D6E"/>
    <w:rsid w:val="004D4A86"/>
    <w:rsid w:val="004D5F81"/>
    <w:rsid w:val="004E210F"/>
    <w:rsid w:val="004E224D"/>
    <w:rsid w:val="004E22AA"/>
    <w:rsid w:val="004E486F"/>
    <w:rsid w:val="004E6230"/>
    <w:rsid w:val="004F0C46"/>
    <w:rsid w:val="004F60C6"/>
    <w:rsid w:val="004F6D5E"/>
    <w:rsid w:val="004F7435"/>
    <w:rsid w:val="004F7637"/>
    <w:rsid w:val="004F7DE4"/>
    <w:rsid w:val="004F7E90"/>
    <w:rsid w:val="00501D09"/>
    <w:rsid w:val="0050379F"/>
    <w:rsid w:val="005048F0"/>
    <w:rsid w:val="0050559E"/>
    <w:rsid w:val="00505826"/>
    <w:rsid w:val="00506BDD"/>
    <w:rsid w:val="00507615"/>
    <w:rsid w:val="005078CF"/>
    <w:rsid w:val="00511096"/>
    <w:rsid w:val="00512C6A"/>
    <w:rsid w:val="0051451A"/>
    <w:rsid w:val="00515B76"/>
    <w:rsid w:val="005162AE"/>
    <w:rsid w:val="00520C43"/>
    <w:rsid w:val="005252EE"/>
    <w:rsid w:val="005260DC"/>
    <w:rsid w:val="005306A4"/>
    <w:rsid w:val="00531518"/>
    <w:rsid w:val="005315DE"/>
    <w:rsid w:val="00531B72"/>
    <w:rsid w:val="005340EA"/>
    <w:rsid w:val="005351C2"/>
    <w:rsid w:val="00540AB9"/>
    <w:rsid w:val="00542E8B"/>
    <w:rsid w:val="0054340A"/>
    <w:rsid w:val="0054399F"/>
    <w:rsid w:val="00545403"/>
    <w:rsid w:val="00546883"/>
    <w:rsid w:val="00550016"/>
    <w:rsid w:val="005519C5"/>
    <w:rsid w:val="0055351A"/>
    <w:rsid w:val="00553BA2"/>
    <w:rsid w:val="00553C22"/>
    <w:rsid w:val="00554A33"/>
    <w:rsid w:val="00554AE8"/>
    <w:rsid w:val="00556335"/>
    <w:rsid w:val="00556A2E"/>
    <w:rsid w:val="005571E1"/>
    <w:rsid w:val="0056093B"/>
    <w:rsid w:val="005636E4"/>
    <w:rsid w:val="00563CAC"/>
    <w:rsid w:val="0057166E"/>
    <w:rsid w:val="005771AA"/>
    <w:rsid w:val="00577D43"/>
    <w:rsid w:val="00580DC2"/>
    <w:rsid w:val="0058150D"/>
    <w:rsid w:val="0058151E"/>
    <w:rsid w:val="00582785"/>
    <w:rsid w:val="005833CD"/>
    <w:rsid w:val="005835C9"/>
    <w:rsid w:val="00583742"/>
    <w:rsid w:val="00583BD1"/>
    <w:rsid w:val="00585B6F"/>
    <w:rsid w:val="00585C50"/>
    <w:rsid w:val="0059014F"/>
    <w:rsid w:val="00595CF8"/>
    <w:rsid w:val="005976BF"/>
    <w:rsid w:val="005A17AE"/>
    <w:rsid w:val="005A1889"/>
    <w:rsid w:val="005A3261"/>
    <w:rsid w:val="005A414E"/>
    <w:rsid w:val="005A6D16"/>
    <w:rsid w:val="005B115F"/>
    <w:rsid w:val="005B2357"/>
    <w:rsid w:val="005B2FD6"/>
    <w:rsid w:val="005B3266"/>
    <w:rsid w:val="005B3377"/>
    <w:rsid w:val="005B4ED0"/>
    <w:rsid w:val="005C0E54"/>
    <w:rsid w:val="005C51BC"/>
    <w:rsid w:val="005C5A40"/>
    <w:rsid w:val="005C6FF2"/>
    <w:rsid w:val="005C7D7A"/>
    <w:rsid w:val="005D1977"/>
    <w:rsid w:val="005D2381"/>
    <w:rsid w:val="005D4826"/>
    <w:rsid w:val="005D550A"/>
    <w:rsid w:val="005D6C2B"/>
    <w:rsid w:val="005E0D30"/>
    <w:rsid w:val="005E1365"/>
    <w:rsid w:val="005E2414"/>
    <w:rsid w:val="005E4A10"/>
    <w:rsid w:val="005E6854"/>
    <w:rsid w:val="005E7B22"/>
    <w:rsid w:val="005E7C9B"/>
    <w:rsid w:val="005F4523"/>
    <w:rsid w:val="0060300A"/>
    <w:rsid w:val="00604A88"/>
    <w:rsid w:val="00605179"/>
    <w:rsid w:val="006068A5"/>
    <w:rsid w:val="00607293"/>
    <w:rsid w:val="0060771D"/>
    <w:rsid w:val="00612B9A"/>
    <w:rsid w:val="00613B4A"/>
    <w:rsid w:val="00614279"/>
    <w:rsid w:val="006146CD"/>
    <w:rsid w:val="00616528"/>
    <w:rsid w:val="006208B1"/>
    <w:rsid w:val="006214CF"/>
    <w:rsid w:val="006217A5"/>
    <w:rsid w:val="006263F0"/>
    <w:rsid w:val="00626C1C"/>
    <w:rsid w:val="0062721C"/>
    <w:rsid w:val="006279DB"/>
    <w:rsid w:val="00631934"/>
    <w:rsid w:val="006323EF"/>
    <w:rsid w:val="0063280D"/>
    <w:rsid w:val="00633013"/>
    <w:rsid w:val="00633663"/>
    <w:rsid w:val="00636016"/>
    <w:rsid w:val="00636D7C"/>
    <w:rsid w:val="0063796E"/>
    <w:rsid w:val="00640032"/>
    <w:rsid w:val="006408B3"/>
    <w:rsid w:val="00640CC4"/>
    <w:rsid w:val="00642C89"/>
    <w:rsid w:val="00643AFA"/>
    <w:rsid w:val="00644739"/>
    <w:rsid w:val="00644883"/>
    <w:rsid w:val="00646218"/>
    <w:rsid w:val="006517C2"/>
    <w:rsid w:val="006524B4"/>
    <w:rsid w:val="006526B4"/>
    <w:rsid w:val="00654B09"/>
    <w:rsid w:val="00655033"/>
    <w:rsid w:val="006566B4"/>
    <w:rsid w:val="0065675C"/>
    <w:rsid w:val="00656B2A"/>
    <w:rsid w:val="00660031"/>
    <w:rsid w:val="00660A62"/>
    <w:rsid w:val="0066195C"/>
    <w:rsid w:val="00663069"/>
    <w:rsid w:val="00663390"/>
    <w:rsid w:val="006636EE"/>
    <w:rsid w:val="00663F67"/>
    <w:rsid w:val="00667B75"/>
    <w:rsid w:val="0067192E"/>
    <w:rsid w:val="006747A6"/>
    <w:rsid w:val="006769CC"/>
    <w:rsid w:val="00676AC3"/>
    <w:rsid w:val="00676C91"/>
    <w:rsid w:val="0068011C"/>
    <w:rsid w:val="0068028A"/>
    <w:rsid w:val="00684463"/>
    <w:rsid w:val="006872D9"/>
    <w:rsid w:val="00690179"/>
    <w:rsid w:val="00692A34"/>
    <w:rsid w:val="0069566A"/>
    <w:rsid w:val="00697AF5"/>
    <w:rsid w:val="00697B42"/>
    <w:rsid w:val="006A1EEF"/>
    <w:rsid w:val="006A2B58"/>
    <w:rsid w:val="006A361C"/>
    <w:rsid w:val="006A4B13"/>
    <w:rsid w:val="006A5C69"/>
    <w:rsid w:val="006A7D81"/>
    <w:rsid w:val="006B0DCB"/>
    <w:rsid w:val="006B5713"/>
    <w:rsid w:val="006C0C03"/>
    <w:rsid w:val="006C0E29"/>
    <w:rsid w:val="006C1812"/>
    <w:rsid w:val="006C22B5"/>
    <w:rsid w:val="006C3B32"/>
    <w:rsid w:val="006C7B81"/>
    <w:rsid w:val="006D0E63"/>
    <w:rsid w:val="006D25A8"/>
    <w:rsid w:val="006D298F"/>
    <w:rsid w:val="006D501A"/>
    <w:rsid w:val="006D50F1"/>
    <w:rsid w:val="006E1C15"/>
    <w:rsid w:val="006E3D65"/>
    <w:rsid w:val="006E4BF1"/>
    <w:rsid w:val="006E7BD1"/>
    <w:rsid w:val="006F045C"/>
    <w:rsid w:val="006F145F"/>
    <w:rsid w:val="006F4BF6"/>
    <w:rsid w:val="006F6A01"/>
    <w:rsid w:val="00702809"/>
    <w:rsid w:val="00703114"/>
    <w:rsid w:val="00703743"/>
    <w:rsid w:val="007068CB"/>
    <w:rsid w:val="00706C63"/>
    <w:rsid w:val="007073AA"/>
    <w:rsid w:val="00707AFB"/>
    <w:rsid w:val="007104EE"/>
    <w:rsid w:val="00710D4C"/>
    <w:rsid w:val="0071189C"/>
    <w:rsid w:val="007129F7"/>
    <w:rsid w:val="00713E08"/>
    <w:rsid w:val="00723E24"/>
    <w:rsid w:val="00723F5A"/>
    <w:rsid w:val="00724B3A"/>
    <w:rsid w:val="007341B6"/>
    <w:rsid w:val="00734CAD"/>
    <w:rsid w:val="00740A99"/>
    <w:rsid w:val="007420CD"/>
    <w:rsid w:val="00742759"/>
    <w:rsid w:val="0074349C"/>
    <w:rsid w:val="00745C30"/>
    <w:rsid w:val="00752032"/>
    <w:rsid w:val="00754AD3"/>
    <w:rsid w:val="00754B06"/>
    <w:rsid w:val="00761594"/>
    <w:rsid w:val="0076437A"/>
    <w:rsid w:val="00765D05"/>
    <w:rsid w:val="007706F9"/>
    <w:rsid w:val="00771BE3"/>
    <w:rsid w:val="0077319F"/>
    <w:rsid w:val="00773312"/>
    <w:rsid w:val="007752DE"/>
    <w:rsid w:val="00776F0C"/>
    <w:rsid w:val="00783F67"/>
    <w:rsid w:val="0078707F"/>
    <w:rsid w:val="00790C62"/>
    <w:rsid w:val="00793227"/>
    <w:rsid w:val="00793308"/>
    <w:rsid w:val="007949E8"/>
    <w:rsid w:val="00795C97"/>
    <w:rsid w:val="0079647C"/>
    <w:rsid w:val="00796A20"/>
    <w:rsid w:val="007A07BB"/>
    <w:rsid w:val="007A4E9F"/>
    <w:rsid w:val="007A7DAD"/>
    <w:rsid w:val="007B073B"/>
    <w:rsid w:val="007B121E"/>
    <w:rsid w:val="007B1D8F"/>
    <w:rsid w:val="007B31A0"/>
    <w:rsid w:val="007B3421"/>
    <w:rsid w:val="007B64FF"/>
    <w:rsid w:val="007B7B57"/>
    <w:rsid w:val="007C1C58"/>
    <w:rsid w:val="007C3AFE"/>
    <w:rsid w:val="007C4216"/>
    <w:rsid w:val="007C4DAD"/>
    <w:rsid w:val="007C69EE"/>
    <w:rsid w:val="007C738D"/>
    <w:rsid w:val="007C78B9"/>
    <w:rsid w:val="007C7926"/>
    <w:rsid w:val="007D0E4A"/>
    <w:rsid w:val="007D11EE"/>
    <w:rsid w:val="007D3CF0"/>
    <w:rsid w:val="007D48C7"/>
    <w:rsid w:val="007D6FC3"/>
    <w:rsid w:val="007E3843"/>
    <w:rsid w:val="007E47D3"/>
    <w:rsid w:val="007E5CB7"/>
    <w:rsid w:val="007E6370"/>
    <w:rsid w:val="007F1674"/>
    <w:rsid w:val="007F241C"/>
    <w:rsid w:val="007F2D2F"/>
    <w:rsid w:val="007F3E0E"/>
    <w:rsid w:val="007F43DF"/>
    <w:rsid w:val="007F5D1B"/>
    <w:rsid w:val="007F65EC"/>
    <w:rsid w:val="00807894"/>
    <w:rsid w:val="00807B27"/>
    <w:rsid w:val="00810EF8"/>
    <w:rsid w:val="00811A5D"/>
    <w:rsid w:val="008176B2"/>
    <w:rsid w:val="008179BC"/>
    <w:rsid w:val="00821A73"/>
    <w:rsid w:val="00821D14"/>
    <w:rsid w:val="00822BBB"/>
    <w:rsid w:val="008257B9"/>
    <w:rsid w:val="00830918"/>
    <w:rsid w:val="00834FC4"/>
    <w:rsid w:val="008426ED"/>
    <w:rsid w:val="00843F5F"/>
    <w:rsid w:val="0084426C"/>
    <w:rsid w:val="00844707"/>
    <w:rsid w:val="00845326"/>
    <w:rsid w:val="00845487"/>
    <w:rsid w:val="008466CA"/>
    <w:rsid w:val="00847919"/>
    <w:rsid w:val="008506EB"/>
    <w:rsid w:val="00860348"/>
    <w:rsid w:val="0086281E"/>
    <w:rsid w:val="008657B1"/>
    <w:rsid w:val="0086618B"/>
    <w:rsid w:val="0086759D"/>
    <w:rsid w:val="0087012F"/>
    <w:rsid w:val="00872E63"/>
    <w:rsid w:val="008742DE"/>
    <w:rsid w:val="00876F3A"/>
    <w:rsid w:val="00876F78"/>
    <w:rsid w:val="00880129"/>
    <w:rsid w:val="008815E6"/>
    <w:rsid w:val="00881B32"/>
    <w:rsid w:val="008839CA"/>
    <w:rsid w:val="00883E2B"/>
    <w:rsid w:val="00883EBA"/>
    <w:rsid w:val="00892382"/>
    <w:rsid w:val="0089246C"/>
    <w:rsid w:val="00896A30"/>
    <w:rsid w:val="00896A8A"/>
    <w:rsid w:val="008972DA"/>
    <w:rsid w:val="00897EB5"/>
    <w:rsid w:val="008A051A"/>
    <w:rsid w:val="008A0959"/>
    <w:rsid w:val="008B0AF3"/>
    <w:rsid w:val="008B0B84"/>
    <w:rsid w:val="008B0EB4"/>
    <w:rsid w:val="008B1DEE"/>
    <w:rsid w:val="008B374B"/>
    <w:rsid w:val="008B43DC"/>
    <w:rsid w:val="008B6199"/>
    <w:rsid w:val="008B6392"/>
    <w:rsid w:val="008B7F68"/>
    <w:rsid w:val="008C04A3"/>
    <w:rsid w:val="008C1346"/>
    <w:rsid w:val="008C4272"/>
    <w:rsid w:val="008C6FFC"/>
    <w:rsid w:val="008D3A05"/>
    <w:rsid w:val="008D49BB"/>
    <w:rsid w:val="008D4BD9"/>
    <w:rsid w:val="008D4E69"/>
    <w:rsid w:val="008D60F6"/>
    <w:rsid w:val="008D610D"/>
    <w:rsid w:val="008D6870"/>
    <w:rsid w:val="008D7CAA"/>
    <w:rsid w:val="008D7D39"/>
    <w:rsid w:val="008E0172"/>
    <w:rsid w:val="008E0BDA"/>
    <w:rsid w:val="008F09F0"/>
    <w:rsid w:val="008F0EAB"/>
    <w:rsid w:val="008F155B"/>
    <w:rsid w:val="008F166D"/>
    <w:rsid w:val="008F3731"/>
    <w:rsid w:val="009005E7"/>
    <w:rsid w:val="00900B72"/>
    <w:rsid w:val="0090394D"/>
    <w:rsid w:val="009059A8"/>
    <w:rsid w:val="00906317"/>
    <w:rsid w:val="009074EA"/>
    <w:rsid w:val="00911093"/>
    <w:rsid w:val="0091140C"/>
    <w:rsid w:val="009115E4"/>
    <w:rsid w:val="0091693B"/>
    <w:rsid w:val="00922F4A"/>
    <w:rsid w:val="00924D53"/>
    <w:rsid w:val="00925859"/>
    <w:rsid w:val="00926192"/>
    <w:rsid w:val="00926A0A"/>
    <w:rsid w:val="009301A5"/>
    <w:rsid w:val="00930230"/>
    <w:rsid w:val="00931206"/>
    <w:rsid w:val="0093143C"/>
    <w:rsid w:val="00932011"/>
    <w:rsid w:val="00934A39"/>
    <w:rsid w:val="0093738E"/>
    <w:rsid w:val="00937F0B"/>
    <w:rsid w:val="00942194"/>
    <w:rsid w:val="00942B7A"/>
    <w:rsid w:val="00942C30"/>
    <w:rsid w:val="00943968"/>
    <w:rsid w:val="00951943"/>
    <w:rsid w:val="009546DD"/>
    <w:rsid w:val="0095680B"/>
    <w:rsid w:val="0095747E"/>
    <w:rsid w:val="00961B5E"/>
    <w:rsid w:val="00961CAE"/>
    <w:rsid w:val="00962731"/>
    <w:rsid w:val="009629BF"/>
    <w:rsid w:val="00963C85"/>
    <w:rsid w:val="0096799A"/>
    <w:rsid w:val="00970744"/>
    <w:rsid w:val="00972A26"/>
    <w:rsid w:val="00973C68"/>
    <w:rsid w:val="00974297"/>
    <w:rsid w:val="00974FEA"/>
    <w:rsid w:val="009801A0"/>
    <w:rsid w:val="009808A0"/>
    <w:rsid w:val="00980E00"/>
    <w:rsid w:val="009813D4"/>
    <w:rsid w:val="009813E9"/>
    <w:rsid w:val="009817EA"/>
    <w:rsid w:val="00981D27"/>
    <w:rsid w:val="00985C73"/>
    <w:rsid w:val="009866D3"/>
    <w:rsid w:val="009926D8"/>
    <w:rsid w:val="009933FD"/>
    <w:rsid w:val="0099346D"/>
    <w:rsid w:val="00995FC1"/>
    <w:rsid w:val="009964F9"/>
    <w:rsid w:val="009A1BB8"/>
    <w:rsid w:val="009A39FE"/>
    <w:rsid w:val="009A3F2A"/>
    <w:rsid w:val="009A74AD"/>
    <w:rsid w:val="009A79AF"/>
    <w:rsid w:val="009B058E"/>
    <w:rsid w:val="009B1515"/>
    <w:rsid w:val="009B1D56"/>
    <w:rsid w:val="009B55ED"/>
    <w:rsid w:val="009C31B4"/>
    <w:rsid w:val="009C3540"/>
    <w:rsid w:val="009C38DD"/>
    <w:rsid w:val="009C48D0"/>
    <w:rsid w:val="009C4A5E"/>
    <w:rsid w:val="009D70DB"/>
    <w:rsid w:val="009D7A97"/>
    <w:rsid w:val="009D7E40"/>
    <w:rsid w:val="009E1868"/>
    <w:rsid w:val="009E1A94"/>
    <w:rsid w:val="009E31F1"/>
    <w:rsid w:val="009E3D26"/>
    <w:rsid w:val="009E491C"/>
    <w:rsid w:val="009E5DA0"/>
    <w:rsid w:val="009F245D"/>
    <w:rsid w:val="009F24AF"/>
    <w:rsid w:val="009F3224"/>
    <w:rsid w:val="009F3C7D"/>
    <w:rsid w:val="009F41B2"/>
    <w:rsid w:val="009F4BD0"/>
    <w:rsid w:val="009F555A"/>
    <w:rsid w:val="009F6312"/>
    <w:rsid w:val="009F6BC4"/>
    <w:rsid w:val="00A003C4"/>
    <w:rsid w:val="00A03DC0"/>
    <w:rsid w:val="00A03DFF"/>
    <w:rsid w:val="00A051FB"/>
    <w:rsid w:val="00A05DF6"/>
    <w:rsid w:val="00A11C87"/>
    <w:rsid w:val="00A12D00"/>
    <w:rsid w:val="00A14D23"/>
    <w:rsid w:val="00A15F82"/>
    <w:rsid w:val="00A162DD"/>
    <w:rsid w:val="00A210B3"/>
    <w:rsid w:val="00A23121"/>
    <w:rsid w:val="00A240F1"/>
    <w:rsid w:val="00A270CB"/>
    <w:rsid w:val="00A31A4F"/>
    <w:rsid w:val="00A35309"/>
    <w:rsid w:val="00A36AEE"/>
    <w:rsid w:val="00A40171"/>
    <w:rsid w:val="00A42A2E"/>
    <w:rsid w:val="00A43398"/>
    <w:rsid w:val="00A436DD"/>
    <w:rsid w:val="00A465B9"/>
    <w:rsid w:val="00A504E3"/>
    <w:rsid w:val="00A50597"/>
    <w:rsid w:val="00A52E2C"/>
    <w:rsid w:val="00A56A35"/>
    <w:rsid w:val="00A6270B"/>
    <w:rsid w:val="00A62948"/>
    <w:rsid w:val="00A64B23"/>
    <w:rsid w:val="00A650EE"/>
    <w:rsid w:val="00A652E4"/>
    <w:rsid w:val="00A666A2"/>
    <w:rsid w:val="00A66E40"/>
    <w:rsid w:val="00A70E66"/>
    <w:rsid w:val="00A72182"/>
    <w:rsid w:val="00A73459"/>
    <w:rsid w:val="00A743D0"/>
    <w:rsid w:val="00A75239"/>
    <w:rsid w:val="00A802E1"/>
    <w:rsid w:val="00A80637"/>
    <w:rsid w:val="00A80D6E"/>
    <w:rsid w:val="00A81AC8"/>
    <w:rsid w:val="00A82490"/>
    <w:rsid w:val="00A82FD2"/>
    <w:rsid w:val="00A867F5"/>
    <w:rsid w:val="00A86AF1"/>
    <w:rsid w:val="00A91A55"/>
    <w:rsid w:val="00A92111"/>
    <w:rsid w:val="00A9600F"/>
    <w:rsid w:val="00A96C8D"/>
    <w:rsid w:val="00AA37B5"/>
    <w:rsid w:val="00AA40AF"/>
    <w:rsid w:val="00AA47F8"/>
    <w:rsid w:val="00AA759E"/>
    <w:rsid w:val="00AA7DC5"/>
    <w:rsid w:val="00AB10E6"/>
    <w:rsid w:val="00AB15C2"/>
    <w:rsid w:val="00AB4119"/>
    <w:rsid w:val="00AB4832"/>
    <w:rsid w:val="00AB4F03"/>
    <w:rsid w:val="00AB5493"/>
    <w:rsid w:val="00AB54DE"/>
    <w:rsid w:val="00AB5560"/>
    <w:rsid w:val="00AB6E07"/>
    <w:rsid w:val="00AC03ED"/>
    <w:rsid w:val="00AC0833"/>
    <w:rsid w:val="00AC0983"/>
    <w:rsid w:val="00AC1204"/>
    <w:rsid w:val="00AC2A72"/>
    <w:rsid w:val="00AC62EF"/>
    <w:rsid w:val="00AD2E21"/>
    <w:rsid w:val="00AD3DCE"/>
    <w:rsid w:val="00AE0EB3"/>
    <w:rsid w:val="00AE4FDA"/>
    <w:rsid w:val="00AE5E36"/>
    <w:rsid w:val="00AE7F1B"/>
    <w:rsid w:val="00AF0996"/>
    <w:rsid w:val="00AF3F74"/>
    <w:rsid w:val="00AF7FE8"/>
    <w:rsid w:val="00B00E52"/>
    <w:rsid w:val="00B0137A"/>
    <w:rsid w:val="00B02C93"/>
    <w:rsid w:val="00B03D52"/>
    <w:rsid w:val="00B05CEC"/>
    <w:rsid w:val="00B0741F"/>
    <w:rsid w:val="00B07824"/>
    <w:rsid w:val="00B1178A"/>
    <w:rsid w:val="00B12CCE"/>
    <w:rsid w:val="00B14113"/>
    <w:rsid w:val="00B14D74"/>
    <w:rsid w:val="00B14EB8"/>
    <w:rsid w:val="00B21A5E"/>
    <w:rsid w:val="00B2356A"/>
    <w:rsid w:val="00B236FD"/>
    <w:rsid w:val="00B248A9"/>
    <w:rsid w:val="00B24C79"/>
    <w:rsid w:val="00B26BBD"/>
    <w:rsid w:val="00B317C5"/>
    <w:rsid w:val="00B32376"/>
    <w:rsid w:val="00B36260"/>
    <w:rsid w:val="00B41033"/>
    <w:rsid w:val="00B42AEF"/>
    <w:rsid w:val="00B431D0"/>
    <w:rsid w:val="00B50822"/>
    <w:rsid w:val="00B52CFB"/>
    <w:rsid w:val="00B53DE8"/>
    <w:rsid w:val="00B5537D"/>
    <w:rsid w:val="00B5590A"/>
    <w:rsid w:val="00B572E2"/>
    <w:rsid w:val="00B62328"/>
    <w:rsid w:val="00B63469"/>
    <w:rsid w:val="00B63BFD"/>
    <w:rsid w:val="00B64E60"/>
    <w:rsid w:val="00B6638A"/>
    <w:rsid w:val="00B72D44"/>
    <w:rsid w:val="00B75237"/>
    <w:rsid w:val="00B81B12"/>
    <w:rsid w:val="00B81C95"/>
    <w:rsid w:val="00B83F08"/>
    <w:rsid w:val="00B83FA0"/>
    <w:rsid w:val="00B852AB"/>
    <w:rsid w:val="00B852BC"/>
    <w:rsid w:val="00B875EA"/>
    <w:rsid w:val="00B92393"/>
    <w:rsid w:val="00B93B71"/>
    <w:rsid w:val="00B94263"/>
    <w:rsid w:val="00B942BB"/>
    <w:rsid w:val="00B942CF"/>
    <w:rsid w:val="00B9464E"/>
    <w:rsid w:val="00B955F6"/>
    <w:rsid w:val="00B95CC7"/>
    <w:rsid w:val="00B95DC3"/>
    <w:rsid w:val="00BA2125"/>
    <w:rsid w:val="00BA26DB"/>
    <w:rsid w:val="00BA291D"/>
    <w:rsid w:val="00BA3141"/>
    <w:rsid w:val="00BA3BC5"/>
    <w:rsid w:val="00BA5179"/>
    <w:rsid w:val="00BA52C2"/>
    <w:rsid w:val="00BA7E06"/>
    <w:rsid w:val="00BB0AF0"/>
    <w:rsid w:val="00BB3A1D"/>
    <w:rsid w:val="00BB5E43"/>
    <w:rsid w:val="00BB67C3"/>
    <w:rsid w:val="00BB7C62"/>
    <w:rsid w:val="00BC100B"/>
    <w:rsid w:val="00BC1614"/>
    <w:rsid w:val="00BC1A39"/>
    <w:rsid w:val="00BC1BF9"/>
    <w:rsid w:val="00BC2916"/>
    <w:rsid w:val="00BC3CFE"/>
    <w:rsid w:val="00BC55A7"/>
    <w:rsid w:val="00BC5E43"/>
    <w:rsid w:val="00BC5FAB"/>
    <w:rsid w:val="00BD27AF"/>
    <w:rsid w:val="00BD3619"/>
    <w:rsid w:val="00BD4830"/>
    <w:rsid w:val="00BD779F"/>
    <w:rsid w:val="00BD7CBD"/>
    <w:rsid w:val="00BE1639"/>
    <w:rsid w:val="00BE21C2"/>
    <w:rsid w:val="00BF0124"/>
    <w:rsid w:val="00BF2AA6"/>
    <w:rsid w:val="00BF4B1E"/>
    <w:rsid w:val="00BF4DDC"/>
    <w:rsid w:val="00BF6E96"/>
    <w:rsid w:val="00C00D2C"/>
    <w:rsid w:val="00C059C6"/>
    <w:rsid w:val="00C12EB7"/>
    <w:rsid w:val="00C14215"/>
    <w:rsid w:val="00C14226"/>
    <w:rsid w:val="00C15631"/>
    <w:rsid w:val="00C16E08"/>
    <w:rsid w:val="00C175F6"/>
    <w:rsid w:val="00C201B1"/>
    <w:rsid w:val="00C207B2"/>
    <w:rsid w:val="00C25254"/>
    <w:rsid w:val="00C26B0A"/>
    <w:rsid w:val="00C3347F"/>
    <w:rsid w:val="00C3494E"/>
    <w:rsid w:val="00C34C81"/>
    <w:rsid w:val="00C3513A"/>
    <w:rsid w:val="00C363F1"/>
    <w:rsid w:val="00C36476"/>
    <w:rsid w:val="00C41477"/>
    <w:rsid w:val="00C41E07"/>
    <w:rsid w:val="00C42A61"/>
    <w:rsid w:val="00C438B1"/>
    <w:rsid w:val="00C464D3"/>
    <w:rsid w:val="00C466A2"/>
    <w:rsid w:val="00C477E1"/>
    <w:rsid w:val="00C50779"/>
    <w:rsid w:val="00C50C59"/>
    <w:rsid w:val="00C51869"/>
    <w:rsid w:val="00C5195D"/>
    <w:rsid w:val="00C51C57"/>
    <w:rsid w:val="00C54BA0"/>
    <w:rsid w:val="00C6067A"/>
    <w:rsid w:val="00C60772"/>
    <w:rsid w:val="00C60F5D"/>
    <w:rsid w:val="00C62A41"/>
    <w:rsid w:val="00C62CBB"/>
    <w:rsid w:val="00C631A1"/>
    <w:rsid w:val="00C653D3"/>
    <w:rsid w:val="00C65A6F"/>
    <w:rsid w:val="00C65B35"/>
    <w:rsid w:val="00C65B58"/>
    <w:rsid w:val="00C66B3C"/>
    <w:rsid w:val="00C677EC"/>
    <w:rsid w:val="00C67CE6"/>
    <w:rsid w:val="00C702BB"/>
    <w:rsid w:val="00C715F2"/>
    <w:rsid w:val="00C7493D"/>
    <w:rsid w:val="00C75250"/>
    <w:rsid w:val="00C777BB"/>
    <w:rsid w:val="00C8029F"/>
    <w:rsid w:val="00C8270C"/>
    <w:rsid w:val="00C83F1A"/>
    <w:rsid w:val="00C84A1F"/>
    <w:rsid w:val="00C8721B"/>
    <w:rsid w:val="00C9010F"/>
    <w:rsid w:val="00C9041D"/>
    <w:rsid w:val="00C908F1"/>
    <w:rsid w:val="00C9168B"/>
    <w:rsid w:val="00C93067"/>
    <w:rsid w:val="00C9312D"/>
    <w:rsid w:val="00C94CE7"/>
    <w:rsid w:val="00C95FE0"/>
    <w:rsid w:val="00CA05CB"/>
    <w:rsid w:val="00CA3AF4"/>
    <w:rsid w:val="00CA3D1E"/>
    <w:rsid w:val="00CA7817"/>
    <w:rsid w:val="00CB4C36"/>
    <w:rsid w:val="00CC23D5"/>
    <w:rsid w:val="00CC2634"/>
    <w:rsid w:val="00CC411D"/>
    <w:rsid w:val="00CC47A6"/>
    <w:rsid w:val="00CC58AB"/>
    <w:rsid w:val="00CC5FE7"/>
    <w:rsid w:val="00CC74E2"/>
    <w:rsid w:val="00CC7D06"/>
    <w:rsid w:val="00CD674D"/>
    <w:rsid w:val="00CD7573"/>
    <w:rsid w:val="00CD7E8C"/>
    <w:rsid w:val="00CE07E5"/>
    <w:rsid w:val="00CE0C84"/>
    <w:rsid w:val="00CE2FCF"/>
    <w:rsid w:val="00CE504B"/>
    <w:rsid w:val="00CE5411"/>
    <w:rsid w:val="00CE770E"/>
    <w:rsid w:val="00CF0755"/>
    <w:rsid w:val="00CF12A4"/>
    <w:rsid w:val="00CF147F"/>
    <w:rsid w:val="00CF29F3"/>
    <w:rsid w:val="00CF35AF"/>
    <w:rsid w:val="00CF73C6"/>
    <w:rsid w:val="00CF75A5"/>
    <w:rsid w:val="00D00AAC"/>
    <w:rsid w:val="00D027E4"/>
    <w:rsid w:val="00D07692"/>
    <w:rsid w:val="00D105B6"/>
    <w:rsid w:val="00D11356"/>
    <w:rsid w:val="00D12155"/>
    <w:rsid w:val="00D12511"/>
    <w:rsid w:val="00D125CB"/>
    <w:rsid w:val="00D12F67"/>
    <w:rsid w:val="00D13DC3"/>
    <w:rsid w:val="00D15B84"/>
    <w:rsid w:val="00D165A1"/>
    <w:rsid w:val="00D16CD7"/>
    <w:rsid w:val="00D17C0A"/>
    <w:rsid w:val="00D222E7"/>
    <w:rsid w:val="00D22AAB"/>
    <w:rsid w:val="00D23840"/>
    <w:rsid w:val="00D3129A"/>
    <w:rsid w:val="00D32367"/>
    <w:rsid w:val="00D3255B"/>
    <w:rsid w:val="00D32AE6"/>
    <w:rsid w:val="00D344A2"/>
    <w:rsid w:val="00D4262B"/>
    <w:rsid w:val="00D43B4C"/>
    <w:rsid w:val="00D44B85"/>
    <w:rsid w:val="00D462C8"/>
    <w:rsid w:val="00D51428"/>
    <w:rsid w:val="00D51D1B"/>
    <w:rsid w:val="00D525A9"/>
    <w:rsid w:val="00D54291"/>
    <w:rsid w:val="00D5499B"/>
    <w:rsid w:val="00D56DC6"/>
    <w:rsid w:val="00D56DF5"/>
    <w:rsid w:val="00D608D3"/>
    <w:rsid w:val="00D60AA3"/>
    <w:rsid w:val="00D617F7"/>
    <w:rsid w:val="00D64B9E"/>
    <w:rsid w:val="00D658CD"/>
    <w:rsid w:val="00D66949"/>
    <w:rsid w:val="00D67E35"/>
    <w:rsid w:val="00D714A9"/>
    <w:rsid w:val="00D71C98"/>
    <w:rsid w:val="00D73BDA"/>
    <w:rsid w:val="00D7452D"/>
    <w:rsid w:val="00D74DCC"/>
    <w:rsid w:val="00D75130"/>
    <w:rsid w:val="00D765FF"/>
    <w:rsid w:val="00D77BF4"/>
    <w:rsid w:val="00D81EA7"/>
    <w:rsid w:val="00D85951"/>
    <w:rsid w:val="00D87DD1"/>
    <w:rsid w:val="00D91D05"/>
    <w:rsid w:val="00D9221A"/>
    <w:rsid w:val="00D92240"/>
    <w:rsid w:val="00D92BA2"/>
    <w:rsid w:val="00D9312B"/>
    <w:rsid w:val="00D93255"/>
    <w:rsid w:val="00D93376"/>
    <w:rsid w:val="00D93D06"/>
    <w:rsid w:val="00D9696D"/>
    <w:rsid w:val="00D971F1"/>
    <w:rsid w:val="00D97525"/>
    <w:rsid w:val="00DA1603"/>
    <w:rsid w:val="00DA2099"/>
    <w:rsid w:val="00DA3C6B"/>
    <w:rsid w:val="00DA484B"/>
    <w:rsid w:val="00DA4A0B"/>
    <w:rsid w:val="00DA6A66"/>
    <w:rsid w:val="00DA71CF"/>
    <w:rsid w:val="00DA7216"/>
    <w:rsid w:val="00DA7871"/>
    <w:rsid w:val="00DA7C29"/>
    <w:rsid w:val="00DA7DB2"/>
    <w:rsid w:val="00DB0931"/>
    <w:rsid w:val="00DB25AF"/>
    <w:rsid w:val="00DB4781"/>
    <w:rsid w:val="00DB5312"/>
    <w:rsid w:val="00DB60E6"/>
    <w:rsid w:val="00DB75F7"/>
    <w:rsid w:val="00DC0549"/>
    <w:rsid w:val="00DC150A"/>
    <w:rsid w:val="00DC2661"/>
    <w:rsid w:val="00DC2AF9"/>
    <w:rsid w:val="00DC4279"/>
    <w:rsid w:val="00DC46D1"/>
    <w:rsid w:val="00DC5A03"/>
    <w:rsid w:val="00DC609C"/>
    <w:rsid w:val="00DC63CE"/>
    <w:rsid w:val="00DD01F0"/>
    <w:rsid w:val="00DD097F"/>
    <w:rsid w:val="00DD0D11"/>
    <w:rsid w:val="00DD15C9"/>
    <w:rsid w:val="00DD2171"/>
    <w:rsid w:val="00DD2555"/>
    <w:rsid w:val="00DD4313"/>
    <w:rsid w:val="00DD5891"/>
    <w:rsid w:val="00DD7715"/>
    <w:rsid w:val="00DD7C7B"/>
    <w:rsid w:val="00DE183B"/>
    <w:rsid w:val="00DE1D0D"/>
    <w:rsid w:val="00DF1571"/>
    <w:rsid w:val="00DF1C67"/>
    <w:rsid w:val="00DF3CA0"/>
    <w:rsid w:val="00DF573F"/>
    <w:rsid w:val="00DF6CD0"/>
    <w:rsid w:val="00E02387"/>
    <w:rsid w:val="00E038A7"/>
    <w:rsid w:val="00E03FAD"/>
    <w:rsid w:val="00E12BEA"/>
    <w:rsid w:val="00E12F6B"/>
    <w:rsid w:val="00E14B0C"/>
    <w:rsid w:val="00E15B8A"/>
    <w:rsid w:val="00E16A2A"/>
    <w:rsid w:val="00E16C6A"/>
    <w:rsid w:val="00E173FD"/>
    <w:rsid w:val="00E20432"/>
    <w:rsid w:val="00E21675"/>
    <w:rsid w:val="00E21D70"/>
    <w:rsid w:val="00E21F4C"/>
    <w:rsid w:val="00E236AB"/>
    <w:rsid w:val="00E23E8B"/>
    <w:rsid w:val="00E25667"/>
    <w:rsid w:val="00E2616F"/>
    <w:rsid w:val="00E26BDF"/>
    <w:rsid w:val="00E27BC3"/>
    <w:rsid w:val="00E31ABA"/>
    <w:rsid w:val="00E35A73"/>
    <w:rsid w:val="00E35A77"/>
    <w:rsid w:val="00E36197"/>
    <w:rsid w:val="00E36B96"/>
    <w:rsid w:val="00E411BA"/>
    <w:rsid w:val="00E41F44"/>
    <w:rsid w:val="00E43340"/>
    <w:rsid w:val="00E454AD"/>
    <w:rsid w:val="00E46CDA"/>
    <w:rsid w:val="00E508E0"/>
    <w:rsid w:val="00E50A50"/>
    <w:rsid w:val="00E531BA"/>
    <w:rsid w:val="00E5368F"/>
    <w:rsid w:val="00E5373C"/>
    <w:rsid w:val="00E56169"/>
    <w:rsid w:val="00E609A1"/>
    <w:rsid w:val="00E65131"/>
    <w:rsid w:val="00E65D01"/>
    <w:rsid w:val="00E76144"/>
    <w:rsid w:val="00E82D3E"/>
    <w:rsid w:val="00E85357"/>
    <w:rsid w:val="00E8698F"/>
    <w:rsid w:val="00E91340"/>
    <w:rsid w:val="00E926CD"/>
    <w:rsid w:val="00E942C8"/>
    <w:rsid w:val="00E94DC8"/>
    <w:rsid w:val="00E95F1D"/>
    <w:rsid w:val="00E966B1"/>
    <w:rsid w:val="00EA2A6C"/>
    <w:rsid w:val="00EA52DE"/>
    <w:rsid w:val="00EA6B1A"/>
    <w:rsid w:val="00EA7277"/>
    <w:rsid w:val="00EA7815"/>
    <w:rsid w:val="00EB0A81"/>
    <w:rsid w:val="00EB266A"/>
    <w:rsid w:val="00EB41CF"/>
    <w:rsid w:val="00EB5A35"/>
    <w:rsid w:val="00EC0D25"/>
    <w:rsid w:val="00EC60ED"/>
    <w:rsid w:val="00EC63E2"/>
    <w:rsid w:val="00EC658D"/>
    <w:rsid w:val="00EC663B"/>
    <w:rsid w:val="00ED0742"/>
    <w:rsid w:val="00ED1009"/>
    <w:rsid w:val="00ED56BA"/>
    <w:rsid w:val="00ED671E"/>
    <w:rsid w:val="00EE01A2"/>
    <w:rsid w:val="00EE113C"/>
    <w:rsid w:val="00EE1467"/>
    <w:rsid w:val="00EE24CE"/>
    <w:rsid w:val="00EE2A2C"/>
    <w:rsid w:val="00EE5B2F"/>
    <w:rsid w:val="00EE6122"/>
    <w:rsid w:val="00EF087A"/>
    <w:rsid w:val="00EF1757"/>
    <w:rsid w:val="00EF21ED"/>
    <w:rsid w:val="00EF510E"/>
    <w:rsid w:val="00EF55CA"/>
    <w:rsid w:val="00EF5B45"/>
    <w:rsid w:val="00EF6F89"/>
    <w:rsid w:val="00EF73F3"/>
    <w:rsid w:val="00F0511E"/>
    <w:rsid w:val="00F1344F"/>
    <w:rsid w:val="00F13578"/>
    <w:rsid w:val="00F15487"/>
    <w:rsid w:val="00F15F6A"/>
    <w:rsid w:val="00F164D9"/>
    <w:rsid w:val="00F207D7"/>
    <w:rsid w:val="00F20AEB"/>
    <w:rsid w:val="00F20B7C"/>
    <w:rsid w:val="00F267F9"/>
    <w:rsid w:val="00F26FE7"/>
    <w:rsid w:val="00F332CB"/>
    <w:rsid w:val="00F345FB"/>
    <w:rsid w:val="00F37606"/>
    <w:rsid w:val="00F37BB1"/>
    <w:rsid w:val="00F37FDC"/>
    <w:rsid w:val="00F41970"/>
    <w:rsid w:val="00F42004"/>
    <w:rsid w:val="00F4274E"/>
    <w:rsid w:val="00F43621"/>
    <w:rsid w:val="00F4432D"/>
    <w:rsid w:val="00F45749"/>
    <w:rsid w:val="00F47377"/>
    <w:rsid w:val="00F476CE"/>
    <w:rsid w:val="00F521BC"/>
    <w:rsid w:val="00F52479"/>
    <w:rsid w:val="00F60C29"/>
    <w:rsid w:val="00F619C4"/>
    <w:rsid w:val="00F6210F"/>
    <w:rsid w:val="00F634B1"/>
    <w:rsid w:val="00F635A0"/>
    <w:rsid w:val="00F6388B"/>
    <w:rsid w:val="00F67AFA"/>
    <w:rsid w:val="00F72065"/>
    <w:rsid w:val="00F7548B"/>
    <w:rsid w:val="00F7713A"/>
    <w:rsid w:val="00F7722F"/>
    <w:rsid w:val="00F7759C"/>
    <w:rsid w:val="00F8473D"/>
    <w:rsid w:val="00F85EC1"/>
    <w:rsid w:val="00F87339"/>
    <w:rsid w:val="00F87B07"/>
    <w:rsid w:val="00F92ED3"/>
    <w:rsid w:val="00F949CB"/>
    <w:rsid w:val="00F94E7C"/>
    <w:rsid w:val="00F969E9"/>
    <w:rsid w:val="00FA7FFB"/>
    <w:rsid w:val="00FB147A"/>
    <w:rsid w:val="00FB1CE1"/>
    <w:rsid w:val="00FB2087"/>
    <w:rsid w:val="00FB59B0"/>
    <w:rsid w:val="00FC4126"/>
    <w:rsid w:val="00FC4C34"/>
    <w:rsid w:val="00FC5648"/>
    <w:rsid w:val="00FD1668"/>
    <w:rsid w:val="00FD3E1B"/>
    <w:rsid w:val="00FD50CB"/>
    <w:rsid w:val="00FD69E3"/>
    <w:rsid w:val="00FE03CF"/>
    <w:rsid w:val="00FE1AD1"/>
    <w:rsid w:val="00FE5EA7"/>
    <w:rsid w:val="00FE632F"/>
    <w:rsid w:val="00FF0404"/>
    <w:rsid w:val="00FF04EF"/>
    <w:rsid w:val="00FF0728"/>
    <w:rsid w:val="00FF13C4"/>
    <w:rsid w:val="00FF1A77"/>
    <w:rsid w:val="00FF3AF4"/>
    <w:rsid w:val="00FF4059"/>
    <w:rsid w:val="00FF54A8"/>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56"/>
    <o:shapelayout v:ext="edit">
      <o:idmap v:ext="edit" data="1"/>
    </o:shapelayout>
  </w:shapeDefaults>
  <w:decimalSymbol w:val=","/>
  <w:listSeparator w:val=";"/>
  <w14:docId w14:val="78BE6807"/>
  <w15:docId w15:val="{E9C7EBE6-3364-4FE9-B296-AF9E13CAA62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0"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0">
    <w:name w:val="Normal"/>
    <w:qFormat/>
    <w:rsid w:val="008F0EAB"/>
    <w:pPr>
      <w:spacing w:after="0" w:line="240" w:lineRule="auto"/>
    </w:pPr>
    <w:rPr>
      <w:rFonts w:ascii="Times New Roman" w:eastAsia="Times New Roman" w:hAnsi="Times New Roman" w:cs="Times New Roman"/>
      <w:sz w:val="24"/>
      <w:szCs w:val="24"/>
      <w:lang w:eastAsia="uk-UA"/>
    </w:rPr>
  </w:style>
  <w:style w:type="paragraph" w:styleId="1">
    <w:name w:val="heading 1"/>
    <w:aliases w:val="силка"/>
    <w:basedOn w:val="a0"/>
    <w:next w:val="a0"/>
    <w:link w:val="10"/>
    <w:autoRedefine/>
    <w:rsid w:val="005D4826"/>
    <w:pPr>
      <w:keepNext/>
      <w:spacing w:before="240" w:after="60" w:line="360" w:lineRule="auto"/>
      <w:jc w:val="both"/>
      <w:outlineLvl w:val="0"/>
    </w:pPr>
    <w:rPr>
      <w:bCs/>
      <w:kern w:val="32"/>
      <w:szCs w:val="32"/>
      <w:lang w:val="ru-RU"/>
    </w:rPr>
  </w:style>
  <w:style w:type="paragraph" w:styleId="2">
    <w:name w:val="heading 2"/>
    <w:basedOn w:val="a0"/>
    <w:next w:val="a0"/>
    <w:link w:val="20"/>
    <w:uiPriority w:val="9"/>
    <w:unhideWhenUsed/>
    <w:qFormat/>
    <w:rsid w:val="00961CAE"/>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3">
    <w:name w:val="heading 3"/>
    <w:basedOn w:val="a0"/>
    <w:next w:val="a0"/>
    <w:link w:val="30"/>
    <w:uiPriority w:val="9"/>
    <w:semiHidden/>
    <w:unhideWhenUsed/>
    <w:qFormat/>
    <w:rsid w:val="00961CAE"/>
    <w:pPr>
      <w:keepNext/>
      <w:keepLines/>
      <w:spacing w:before="200"/>
      <w:outlineLvl w:val="2"/>
    </w:pPr>
    <w:rPr>
      <w:rFonts w:asciiTheme="majorHAnsi" w:eastAsiaTheme="majorEastAsia" w:hAnsiTheme="majorHAnsi" w:cstheme="majorBidi"/>
      <w:b/>
      <w:bCs/>
      <w:color w:val="4F81BD" w:themeColor="accent1"/>
    </w:rPr>
  </w:style>
  <w:style w:type="paragraph" w:styleId="6">
    <w:name w:val="heading 6"/>
    <w:basedOn w:val="a0"/>
    <w:next w:val="a0"/>
    <w:link w:val="60"/>
    <w:uiPriority w:val="9"/>
    <w:semiHidden/>
    <w:unhideWhenUsed/>
    <w:qFormat/>
    <w:rsid w:val="00595CF8"/>
    <w:pPr>
      <w:keepNext/>
      <w:keepLines/>
      <w:spacing w:before="40"/>
      <w:outlineLvl w:val="5"/>
    </w:pPr>
    <w:rPr>
      <w:rFonts w:asciiTheme="majorHAnsi" w:eastAsiaTheme="majorEastAsia" w:hAnsiTheme="majorHAnsi" w:cstheme="majorBidi"/>
      <w:color w:val="243F60" w:themeColor="accent1" w:themeShade="7F"/>
    </w:rPr>
  </w:style>
  <w:style w:type="paragraph" w:styleId="7">
    <w:name w:val="heading 7"/>
    <w:basedOn w:val="a0"/>
    <w:next w:val="a0"/>
    <w:link w:val="70"/>
    <w:uiPriority w:val="9"/>
    <w:semiHidden/>
    <w:unhideWhenUsed/>
    <w:qFormat/>
    <w:rsid w:val="00595CF8"/>
    <w:pPr>
      <w:keepNext/>
      <w:keepLines/>
      <w:spacing w:before="40"/>
      <w:outlineLvl w:val="6"/>
    </w:pPr>
    <w:rPr>
      <w:rFonts w:asciiTheme="majorHAnsi" w:eastAsiaTheme="majorEastAsia" w:hAnsiTheme="majorHAnsi" w:cstheme="majorBidi"/>
      <w:i/>
      <w:iCs/>
      <w:color w:val="243F60" w:themeColor="accent1" w:themeShade="7F"/>
    </w:rPr>
  </w:style>
  <w:style w:type="paragraph" w:styleId="9">
    <w:name w:val="heading 9"/>
    <w:basedOn w:val="a0"/>
    <w:next w:val="a0"/>
    <w:link w:val="90"/>
    <w:uiPriority w:val="9"/>
    <w:semiHidden/>
    <w:unhideWhenUsed/>
    <w:qFormat/>
    <w:rsid w:val="00C3347F"/>
    <w:pPr>
      <w:keepNext/>
      <w:keepLines/>
      <w:spacing w:before="200"/>
      <w:outlineLvl w:val="8"/>
    </w:pPr>
    <w:rPr>
      <w:rFonts w:asciiTheme="majorHAnsi" w:eastAsiaTheme="majorEastAsia" w:hAnsiTheme="majorHAnsi" w:cstheme="majorBidi"/>
      <w:i/>
      <w:iCs/>
      <w:color w:val="404040" w:themeColor="text1" w:themeTint="BF"/>
      <w:sz w:val="20"/>
      <w:szCs w:val="20"/>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0">
    <w:name w:val="Заголовок 1 Знак"/>
    <w:aliases w:val="силка Знак"/>
    <w:basedOn w:val="a1"/>
    <w:link w:val="1"/>
    <w:rsid w:val="005D4826"/>
    <w:rPr>
      <w:bCs/>
      <w:kern w:val="32"/>
      <w:szCs w:val="32"/>
      <w:lang w:val="ru-RU" w:eastAsia="en-US"/>
    </w:rPr>
  </w:style>
  <w:style w:type="paragraph" w:styleId="HTML">
    <w:name w:val="HTML Preformatted"/>
    <w:basedOn w:val="a0"/>
    <w:link w:val="HTML0"/>
    <w:rsid w:val="00F521B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lang w:val="ru-RU" w:eastAsia="ru-RU"/>
    </w:rPr>
  </w:style>
  <w:style w:type="character" w:customStyle="1" w:styleId="HTML0">
    <w:name w:val="Стандартний HTML Знак"/>
    <w:basedOn w:val="a1"/>
    <w:link w:val="HTML"/>
    <w:rsid w:val="00F521BC"/>
    <w:rPr>
      <w:rFonts w:ascii="Courier New" w:eastAsia="Times New Roman" w:hAnsi="Courier New" w:cs="Courier New"/>
      <w:sz w:val="20"/>
      <w:szCs w:val="20"/>
      <w:lang w:val="ru-RU" w:eastAsia="ru-RU"/>
    </w:rPr>
  </w:style>
  <w:style w:type="character" w:customStyle="1" w:styleId="FontStyle14">
    <w:name w:val="Font Style14"/>
    <w:basedOn w:val="a1"/>
    <w:rsid w:val="00F521BC"/>
    <w:rPr>
      <w:rFonts w:ascii="Times New Roman" w:hAnsi="Times New Roman" w:cs="Times New Roman" w:hint="default"/>
      <w:b/>
      <w:bCs/>
      <w:sz w:val="20"/>
      <w:szCs w:val="20"/>
    </w:rPr>
  </w:style>
  <w:style w:type="paragraph" w:styleId="a4">
    <w:name w:val="List Paragraph"/>
    <w:basedOn w:val="a0"/>
    <w:link w:val="a5"/>
    <w:qFormat/>
    <w:rsid w:val="00297B7A"/>
    <w:pPr>
      <w:contextualSpacing/>
      <w:jc w:val="both"/>
    </w:pPr>
    <w:rPr>
      <w:sz w:val="20"/>
      <w:szCs w:val="20"/>
    </w:rPr>
  </w:style>
  <w:style w:type="paragraph" w:styleId="a6">
    <w:name w:val="Normal (Web)"/>
    <w:basedOn w:val="a0"/>
    <w:uiPriority w:val="99"/>
    <w:unhideWhenUsed/>
    <w:rsid w:val="00961CAE"/>
    <w:pPr>
      <w:spacing w:before="100" w:beforeAutospacing="1" w:after="100" w:afterAutospacing="1"/>
    </w:pPr>
  </w:style>
  <w:style w:type="character" w:styleId="a7">
    <w:name w:val="Hyperlink"/>
    <w:basedOn w:val="a1"/>
    <w:unhideWhenUsed/>
    <w:rsid w:val="00961CAE"/>
    <w:rPr>
      <w:color w:val="0000FF"/>
      <w:u w:val="single"/>
    </w:rPr>
  </w:style>
  <w:style w:type="character" w:customStyle="1" w:styleId="20">
    <w:name w:val="Заголовок 2 Знак"/>
    <w:basedOn w:val="a1"/>
    <w:link w:val="2"/>
    <w:uiPriority w:val="9"/>
    <w:rsid w:val="00961CAE"/>
    <w:rPr>
      <w:rFonts w:asciiTheme="majorHAnsi" w:eastAsiaTheme="majorEastAsia" w:hAnsiTheme="majorHAnsi" w:cstheme="majorBidi"/>
      <w:b/>
      <w:bCs/>
      <w:color w:val="4F81BD" w:themeColor="accent1"/>
      <w:sz w:val="26"/>
      <w:szCs w:val="26"/>
      <w:lang w:eastAsia="uk-UA"/>
    </w:rPr>
  </w:style>
  <w:style w:type="character" w:customStyle="1" w:styleId="30">
    <w:name w:val="Заголовок 3 Знак"/>
    <w:basedOn w:val="a1"/>
    <w:link w:val="3"/>
    <w:rsid w:val="00961CAE"/>
    <w:rPr>
      <w:rFonts w:asciiTheme="majorHAnsi" w:eastAsiaTheme="majorEastAsia" w:hAnsiTheme="majorHAnsi" w:cstheme="majorBidi"/>
      <w:b/>
      <w:bCs/>
      <w:color w:val="4F81BD" w:themeColor="accent1"/>
      <w:sz w:val="24"/>
      <w:szCs w:val="24"/>
      <w:lang w:eastAsia="uk-UA"/>
    </w:rPr>
  </w:style>
  <w:style w:type="paragraph" w:styleId="a8">
    <w:name w:val="Balloon Text"/>
    <w:basedOn w:val="a0"/>
    <w:link w:val="a9"/>
    <w:uiPriority w:val="99"/>
    <w:semiHidden/>
    <w:unhideWhenUsed/>
    <w:rsid w:val="00961CAE"/>
    <w:rPr>
      <w:rFonts w:ascii="Tahoma" w:hAnsi="Tahoma" w:cs="Tahoma"/>
      <w:sz w:val="16"/>
      <w:szCs w:val="16"/>
    </w:rPr>
  </w:style>
  <w:style w:type="character" w:customStyle="1" w:styleId="a9">
    <w:name w:val="Текст у виносці Знак"/>
    <w:basedOn w:val="a1"/>
    <w:link w:val="a8"/>
    <w:uiPriority w:val="99"/>
    <w:semiHidden/>
    <w:rsid w:val="00961CAE"/>
    <w:rPr>
      <w:rFonts w:ascii="Tahoma" w:eastAsia="Times New Roman" w:hAnsi="Tahoma" w:cs="Tahoma"/>
      <w:sz w:val="16"/>
      <w:szCs w:val="16"/>
      <w:lang w:eastAsia="uk-UA"/>
    </w:rPr>
  </w:style>
  <w:style w:type="character" w:customStyle="1" w:styleId="aa">
    <w:name w:val="Основний текст_"/>
    <w:basedOn w:val="a1"/>
    <w:link w:val="11"/>
    <w:rsid w:val="00742759"/>
    <w:rPr>
      <w:rFonts w:ascii="Calibri" w:eastAsia="Calibri" w:hAnsi="Calibri" w:cs="Calibri"/>
      <w:sz w:val="20"/>
      <w:szCs w:val="20"/>
      <w:shd w:val="clear" w:color="auto" w:fill="FFFFFF"/>
    </w:rPr>
  </w:style>
  <w:style w:type="character" w:customStyle="1" w:styleId="31">
    <w:name w:val="Заголовок №3_"/>
    <w:basedOn w:val="a1"/>
    <w:link w:val="32"/>
    <w:rsid w:val="00742759"/>
    <w:rPr>
      <w:rFonts w:ascii="Calibri" w:eastAsia="Calibri" w:hAnsi="Calibri" w:cs="Calibri"/>
      <w:sz w:val="23"/>
      <w:szCs w:val="23"/>
      <w:shd w:val="clear" w:color="auto" w:fill="FFFFFF"/>
    </w:rPr>
  </w:style>
  <w:style w:type="character" w:customStyle="1" w:styleId="100">
    <w:name w:val="Основний текст (10)_"/>
    <w:basedOn w:val="a1"/>
    <w:link w:val="101"/>
    <w:rsid w:val="00742759"/>
    <w:rPr>
      <w:rFonts w:ascii="Calibri" w:eastAsia="Calibri" w:hAnsi="Calibri" w:cs="Calibri"/>
      <w:sz w:val="20"/>
      <w:szCs w:val="20"/>
      <w:shd w:val="clear" w:color="auto" w:fill="FFFFFF"/>
    </w:rPr>
  </w:style>
  <w:style w:type="paragraph" w:customStyle="1" w:styleId="11">
    <w:name w:val="Основний текст1"/>
    <w:basedOn w:val="a0"/>
    <w:link w:val="aa"/>
    <w:rsid w:val="00742759"/>
    <w:pPr>
      <w:shd w:val="clear" w:color="auto" w:fill="FFFFFF"/>
      <w:spacing w:line="278" w:lineRule="exact"/>
      <w:jc w:val="right"/>
    </w:pPr>
    <w:rPr>
      <w:rFonts w:ascii="Calibri" w:eastAsia="Calibri" w:hAnsi="Calibri" w:cs="Calibri"/>
      <w:sz w:val="20"/>
      <w:szCs w:val="20"/>
      <w:lang w:eastAsia="en-US"/>
    </w:rPr>
  </w:style>
  <w:style w:type="paragraph" w:customStyle="1" w:styleId="32">
    <w:name w:val="Заголовок №3"/>
    <w:basedOn w:val="a0"/>
    <w:link w:val="31"/>
    <w:rsid w:val="00742759"/>
    <w:pPr>
      <w:shd w:val="clear" w:color="auto" w:fill="FFFFFF"/>
      <w:spacing w:before="180" w:after="2280" w:line="331" w:lineRule="exact"/>
      <w:jc w:val="center"/>
      <w:outlineLvl w:val="2"/>
    </w:pPr>
    <w:rPr>
      <w:rFonts w:ascii="Calibri" w:eastAsia="Calibri" w:hAnsi="Calibri" w:cs="Calibri"/>
      <w:sz w:val="23"/>
      <w:szCs w:val="23"/>
      <w:lang w:eastAsia="en-US"/>
    </w:rPr>
  </w:style>
  <w:style w:type="paragraph" w:customStyle="1" w:styleId="101">
    <w:name w:val="Основний текст (10)"/>
    <w:basedOn w:val="a0"/>
    <w:link w:val="100"/>
    <w:rsid w:val="00742759"/>
    <w:pPr>
      <w:shd w:val="clear" w:color="auto" w:fill="FFFFFF"/>
      <w:spacing w:before="60" w:line="293" w:lineRule="exact"/>
      <w:ind w:firstLine="420"/>
      <w:jc w:val="both"/>
    </w:pPr>
    <w:rPr>
      <w:rFonts w:ascii="Calibri" w:eastAsia="Calibri" w:hAnsi="Calibri" w:cs="Calibri"/>
      <w:sz w:val="20"/>
      <w:szCs w:val="20"/>
      <w:lang w:eastAsia="en-US"/>
    </w:rPr>
  </w:style>
  <w:style w:type="paragraph" w:styleId="ab">
    <w:name w:val="footnote text"/>
    <w:basedOn w:val="a0"/>
    <w:link w:val="ac"/>
    <w:uiPriority w:val="99"/>
    <w:unhideWhenUsed/>
    <w:rsid w:val="00926192"/>
    <w:rPr>
      <w:sz w:val="20"/>
      <w:szCs w:val="20"/>
    </w:rPr>
  </w:style>
  <w:style w:type="character" w:customStyle="1" w:styleId="ac">
    <w:name w:val="Текст виноски Знак"/>
    <w:basedOn w:val="a1"/>
    <w:link w:val="ab"/>
    <w:uiPriority w:val="99"/>
    <w:rsid w:val="00926192"/>
    <w:rPr>
      <w:rFonts w:ascii="Times New Roman" w:eastAsia="Times New Roman" w:hAnsi="Times New Roman" w:cs="Times New Roman"/>
      <w:sz w:val="20"/>
      <w:szCs w:val="20"/>
      <w:lang w:eastAsia="uk-UA"/>
    </w:rPr>
  </w:style>
  <w:style w:type="character" w:styleId="ad">
    <w:name w:val="footnote reference"/>
    <w:basedOn w:val="a1"/>
    <w:uiPriority w:val="99"/>
    <w:unhideWhenUsed/>
    <w:rsid w:val="00926192"/>
    <w:rPr>
      <w:vertAlign w:val="superscript"/>
    </w:rPr>
  </w:style>
  <w:style w:type="paragraph" w:customStyle="1" w:styleId="12">
    <w:name w:val="Знак Знак Знак Знак Знак Знак Знак Знак Знак Знак Знак Знак Знак Знак Знак Знак1"/>
    <w:basedOn w:val="a0"/>
    <w:rsid w:val="00F619C4"/>
    <w:rPr>
      <w:rFonts w:ascii="Verdana" w:hAnsi="Verdana" w:cs="Verdana"/>
      <w:sz w:val="20"/>
      <w:szCs w:val="20"/>
      <w:lang w:val="en-US" w:eastAsia="en-US"/>
    </w:rPr>
  </w:style>
  <w:style w:type="character" w:styleId="ae">
    <w:name w:val="Strong"/>
    <w:basedOn w:val="a1"/>
    <w:uiPriority w:val="22"/>
    <w:qFormat/>
    <w:rsid w:val="00F267F9"/>
    <w:rPr>
      <w:b/>
      <w:bCs/>
    </w:rPr>
  </w:style>
  <w:style w:type="character" w:styleId="af">
    <w:name w:val="Emphasis"/>
    <w:basedOn w:val="a1"/>
    <w:uiPriority w:val="20"/>
    <w:qFormat/>
    <w:rsid w:val="00F267F9"/>
    <w:rPr>
      <w:i/>
      <w:iCs/>
    </w:rPr>
  </w:style>
  <w:style w:type="character" w:customStyle="1" w:styleId="61">
    <w:name w:val="Основний текст (6)_"/>
    <w:basedOn w:val="a1"/>
    <w:rsid w:val="00441CE7"/>
    <w:rPr>
      <w:rFonts w:ascii="Arial Narrow" w:eastAsia="Arial Narrow" w:hAnsi="Arial Narrow" w:cs="Arial Narrow"/>
      <w:b w:val="0"/>
      <w:bCs w:val="0"/>
      <w:i w:val="0"/>
      <w:iCs w:val="0"/>
      <w:smallCaps w:val="0"/>
      <w:strike w:val="0"/>
      <w:spacing w:val="0"/>
      <w:w w:val="100"/>
      <w:sz w:val="18"/>
      <w:szCs w:val="18"/>
    </w:rPr>
  </w:style>
  <w:style w:type="character" w:customStyle="1" w:styleId="62">
    <w:name w:val="Основний текст (6)"/>
    <w:basedOn w:val="61"/>
    <w:rsid w:val="00441CE7"/>
    <w:rPr>
      <w:rFonts w:ascii="Arial Narrow" w:eastAsia="Arial Narrow" w:hAnsi="Arial Narrow" w:cs="Arial Narrow"/>
      <w:b w:val="0"/>
      <w:bCs w:val="0"/>
      <w:i w:val="0"/>
      <w:iCs w:val="0"/>
      <w:smallCaps w:val="0"/>
      <w:strike w:val="0"/>
      <w:spacing w:val="0"/>
      <w:w w:val="100"/>
      <w:sz w:val="18"/>
      <w:szCs w:val="18"/>
    </w:rPr>
  </w:style>
  <w:style w:type="character" w:customStyle="1" w:styleId="5">
    <w:name w:val="Основний текст (5)"/>
    <w:basedOn w:val="a1"/>
    <w:rsid w:val="00441CE7"/>
    <w:rPr>
      <w:rFonts w:ascii="Arial Narrow" w:eastAsia="Arial Narrow" w:hAnsi="Arial Narrow" w:cs="Arial Narrow"/>
      <w:b w:val="0"/>
      <w:bCs w:val="0"/>
      <w:i w:val="0"/>
      <w:iCs w:val="0"/>
      <w:smallCaps w:val="0"/>
      <w:strike w:val="0"/>
      <w:spacing w:val="0"/>
      <w:w w:val="100"/>
      <w:sz w:val="30"/>
      <w:szCs w:val="30"/>
    </w:rPr>
  </w:style>
  <w:style w:type="character" w:customStyle="1" w:styleId="517pt">
    <w:name w:val="Основний текст (5) + 17 pt"/>
    <w:basedOn w:val="a1"/>
    <w:rsid w:val="00441CE7"/>
    <w:rPr>
      <w:rFonts w:ascii="Arial Narrow" w:eastAsia="Arial Narrow" w:hAnsi="Arial Narrow" w:cs="Arial Narrow"/>
      <w:b w:val="0"/>
      <w:bCs w:val="0"/>
      <w:i w:val="0"/>
      <w:iCs w:val="0"/>
      <w:smallCaps w:val="0"/>
      <w:strike w:val="0"/>
      <w:spacing w:val="0"/>
      <w:w w:val="100"/>
      <w:sz w:val="34"/>
      <w:szCs w:val="34"/>
    </w:rPr>
  </w:style>
  <w:style w:type="character" w:customStyle="1" w:styleId="120">
    <w:name w:val="Основний текст (12)_"/>
    <w:basedOn w:val="a1"/>
    <w:rsid w:val="001D487B"/>
    <w:rPr>
      <w:rFonts w:ascii="Arial Narrow" w:eastAsia="Arial Narrow" w:hAnsi="Arial Narrow" w:cs="Arial Narrow"/>
      <w:b w:val="0"/>
      <w:bCs w:val="0"/>
      <w:i w:val="0"/>
      <w:iCs w:val="0"/>
      <w:smallCaps w:val="0"/>
      <w:strike w:val="0"/>
      <w:spacing w:val="-70"/>
      <w:w w:val="100"/>
      <w:sz w:val="65"/>
      <w:szCs w:val="65"/>
    </w:rPr>
  </w:style>
  <w:style w:type="character" w:customStyle="1" w:styleId="121">
    <w:name w:val="Основний текст (12)"/>
    <w:basedOn w:val="120"/>
    <w:rsid w:val="001D487B"/>
    <w:rPr>
      <w:rFonts w:ascii="Arial Narrow" w:eastAsia="Arial Narrow" w:hAnsi="Arial Narrow" w:cs="Arial Narrow"/>
      <w:b w:val="0"/>
      <w:bCs w:val="0"/>
      <w:i w:val="0"/>
      <w:iCs w:val="0"/>
      <w:smallCaps w:val="0"/>
      <w:strike w:val="0"/>
      <w:color w:val="FFFFFF"/>
      <w:spacing w:val="-70"/>
      <w:w w:val="100"/>
      <w:sz w:val="65"/>
      <w:szCs w:val="65"/>
      <w:u w:val="single"/>
    </w:rPr>
  </w:style>
  <w:style w:type="character" w:customStyle="1" w:styleId="13">
    <w:name w:val="Основний текст (13)_"/>
    <w:basedOn w:val="a1"/>
    <w:rsid w:val="001D487B"/>
    <w:rPr>
      <w:rFonts w:ascii="Arial Narrow" w:eastAsia="Arial Narrow" w:hAnsi="Arial Narrow" w:cs="Arial Narrow"/>
      <w:b w:val="0"/>
      <w:bCs w:val="0"/>
      <w:i w:val="0"/>
      <w:iCs w:val="0"/>
      <w:smallCaps w:val="0"/>
      <w:strike w:val="0"/>
      <w:spacing w:val="-50"/>
      <w:sz w:val="50"/>
      <w:szCs w:val="50"/>
    </w:rPr>
  </w:style>
  <w:style w:type="character" w:customStyle="1" w:styleId="130">
    <w:name w:val="Основний текст (13)"/>
    <w:basedOn w:val="13"/>
    <w:rsid w:val="001D487B"/>
    <w:rPr>
      <w:rFonts w:ascii="Arial Narrow" w:eastAsia="Arial Narrow" w:hAnsi="Arial Narrow" w:cs="Arial Narrow"/>
      <w:b w:val="0"/>
      <w:bCs w:val="0"/>
      <w:i w:val="0"/>
      <w:iCs w:val="0"/>
      <w:smallCaps w:val="0"/>
      <w:strike w:val="0"/>
      <w:color w:val="FFFFFF"/>
      <w:spacing w:val="-50"/>
      <w:sz w:val="50"/>
      <w:szCs w:val="50"/>
    </w:rPr>
  </w:style>
  <w:style w:type="character" w:customStyle="1" w:styleId="21">
    <w:name w:val="Підпис до зображення (2)_"/>
    <w:basedOn w:val="a1"/>
    <w:rsid w:val="001D487B"/>
    <w:rPr>
      <w:rFonts w:ascii="Arial Narrow" w:eastAsia="Arial Narrow" w:hAnsi="Arial Narrow" w:cs="Arial Narrow"/>
      <w:b w:val="0"/>
      <w:bCs w:val="0"/>
      <w:i w:val="0"/>
      <w:iCs w:val="0"/>
      <w:smallCaps w:val="0"/>
      <w:strike w:val="0"/>
      <w:spacing w:val="0"/>
      <w:w w:val="100"/>
      <w:sz w:val="17"/>
      <w:szCs w:val="17"/>
    </w:rPr>
  </w:style>
  <w:style w:type="character" w:customStyle="1" w:styleId="22">
    <w:name w:val="Підпис до зображення (2)"/>
    <w:basedOn w:val="21"/>
    <w:rsid w:val="001D487B"/>
    <w:rPr>
      <w:rFonts w:ascii="Arial Narrow" w:eastAsia="Arial Narrow" w:hAnsi="Arial Narrow" w:cs="Arial Narrow"/>
      <w:b w:val="0"/>
      <w:bCs w:val="0"/>
      <w:i w:val="0"/>
      <w:iCs w:val="0"/>
      <w:smallCaps w:val="0"/>
      <w:strike w:val="0"/>
      <w:color w:val="FFFFFF"/>
      <w:spacing w:val="0"/>
      <w:w w:val="100"/>
      <w:sz w:val="17"/>
      <w:szCs w:val="17"/>
    </w:rPr>
  </w:style>
  <w:style w:type="character" w:customStyle="1" w:styleId="14">
    <w:name w:val="Основний текст (14)_"/>
    <w:basedOn w:val="a1"/>
    <w:rsid w:val="001D487B"/>
    <w:rPr>
      <w:rFonts w:ascii="Arial Narrow" w:eastAsia="Arial Narrow" w:hAnsi="Arial Narrow" w:cs="Arial Narrow"/>
      <w:b w:val="0"/>
      <w:bCs w:val="0"/>
      <w:i w:val="0"/>
      <w:iCs w:val="0"/>
      <w:smallCaps w:val="0"/>
      <w:strike w:val="0"/>
      <w:spacing w:val="0"/>
      <w:w w:val="100"/>
      <w:sz w:val="17"/>
      <w:szCs w:val="17"/>
    </w:rPr>
  </w:style>
  <w:style w:type="character" w:customStyle="1" w:styleId="140">
    <w:name w:val="Основний текст (14)"/>
    <w:basedOn w:val="14"/>
    <w:rsid w:val="001D487B"/>
    <w:rPr>
      <w:rFonts w:ascii="Arial Narrow" w:eastAsia="Arial Narrow" w:hAnsi="Arial Narrow" w:cs="Arial Narrow"/>
      <w:b w:val="0"/>
      <w:bCs w:val="0"/>
      <w:i w:val="0"/>
      <w:iCs w:val="0"/>
      <w:smallCaps w:val="0"/>
      <w:strike w:val="0"/>
      <w:color w:val="FFFFFF"/>
      <w:spacing w:val="0"/>
      <w:w w:val="100"/>
      <w:sz w:val="17"/>
      <w:szCs w:val="17"/>
    </w:rPr>
  </w:style>
  <w:style w:type="character" w:customStyle="1" w:styleId="4">
    <w:name w:val="Основний текст (4)"/>
    <w:basedOn w:val="a1"/>
    <w:rsid w:val="00D222E7"/>
    <w:rPr>
      <w:rFonts w:ascii="Calibri" w:eastAsia="Calibri" w:hAnsi="Calibri" w:cs="Calibri"/>
      <w:b w:val="0"/>
      <w:bCs w:val="0"/>
      <w:i w:val="0"/>
      <w:iCs w:val="0"/>
      <w:smallCaps w:val="0"/>
      <w:strike w:val="0"/>
      <w:spacing w:val="0"/>
      <w:sz w:val="18"/>
      <w:szCs w:val="18"/>
    </w:rPr>
  </w:style>
  <w:style w:type="paragraph" w:styleId="af0">
    <w:name w:val="No Spacing"/>
    <w:uiPriority w:val="1"/>
    <w:qFormat/>
    <w:rsid w:val="00DC2AF9"/>
    <w:pPr>
      <w:spacing w:after="0" w:line="240" w:lineRule="auto"/>
    </w:pPr>
    <w:rPr>
      <w:rFonts w:ascii="Times New Roman" w:eastAsia="Times New Roman" w:hAnsi="Times New Roman" w:cs="Times New Roman"/>
      <w:sz w:val="24"/>
      <w:szCs w:val="24"/>
      <w:lang w:eastAsia="uk-UA"/>
    </w:rPr>
  </w:style>
  <w:style w:type="character" w:customStyle="1" w:styleId="apple-converted-space">
    <w:name w:val="apple-converted-space"/>
    <w:rsid w:val="00A70E66"/>
  </w:style>
  <w:style w:type="paragraph" w:customStyle="1" w:styleId="rvps4">
    <w:name w:val="rvps4"/>
    <w:basedOn w:val="a0"/>
    <w:rsid w:val="00397EB8"/>
    <w:pPr>
      <w:spacing w:before="100" w:beforeAutospacing="1" w:after="100" w:afterAutospacing="1"/>
    </w:pPr>
    <w:rPr>
      <w:lang w:val="ru-RU" w:eastAsia="ru-RU"/>
    </w:rPr>
  </w:style>
  <w:style w:type="paragraph" w:customStyle="1" w:styleId="af1">
    <w:name w:val="силочка"/>
    <w:basedOn w:val="1"/>
    <w:link w:val="af2"/>
    <w:qFormat/>
    <w:rsid w:val="00A465B9"/>
    <w:pPr>
      <w:spacing w:before="0" w:after="0" w:line="240" w:lineRule="auto"/>
    </w:pPr>
    <w:rPr>
      <w:sz w:val="20"/>
      <w:szCs w:val="20"/>
      <w:lang w:eastAsia="en-US"/>
    </w:rPr>
  </w:style>
  <w:style w:type="character" w:customStyle="1" w:styleId="af2">
    <w:name w:val="силочка Знак"/>
    <w:basedOn w:val="10"/>
    <w:link w:val="af1"/>
    <w:rsid w:val="00A465B9"/>
    <w:rPr>
      <w:rFonts w:ascii="Times New Roman" w:eastAsia="Times New Roman" w:hAnsi="Times New Roman" w:cs="Times New Roman"/>
      <w:bCs/>
      <w:kern w:val="32"/>
      <w:sz w:val="20"/>
      <w:szCs w:val="20"/>
      <w:lang w:val="ru-RU" w:eastAsia="en-US"/>
    </w:rPr>
  </w:style>
  <w:style w:type="paragraph" w:styleId="af3">
    <w:name w:val="header"/>
    <w:basedOn w:val="a0"/>
    <w:link w:val="af4"/>
    <w:uiPriority w:val="99"/>
    <w:unhideWhenUsed/>
    <w:rsid w:val="005A6D16"/>
    <w:pPr>
      <w:tabs>
        <w:tab w:val="center" w:pos="4819"/>
        <w:tab w:val="right" w:pos="9639"/>
      </w:tabs>
    </w:pPr>
  </w:style>
  <w:style w:type="character" w:customStyle="1" w:styleId="af4">
    <w:name w:val="Верхній колонтитул Знак"/>
    <w:basedOn w:val="a1"/>
    <w:link w:val="af3"/>
    <w:uiPriority w:val="99"/>
    <w:rsid w:val="005A6D16"/>
    <w:rPr>
      <w:rFonts w:ascii="Times New Roman" w:eastAsia="Times New Roman" w:hAnsi="Times New Roman" w:cs="Times New Roman"/>
      <w:sz w:val="24"/>
      <w:szCs w:val="24"/>
      <w:lang w:eastAsia="uk-UA"/>
    </w:rPr>
  </w:style>
  <w:style w:type="paragraph" w:styleId="af5">
    <w:name w:val="footer"/>
    <w:basedOn w:val="a0"/>
    <w:link w:val="af6"/>
    <w:uiPriority w:val="99"/>
    <w:semiHidden/>
    <w:unhideWhenUsed/>
    <w:rsid w:val="005A6D16"/>
    <w:pPr>
      <w:tabs>
        <w:tab w:val="center" w:pos="4819"/>
        <w:tab w:val="right" w:pos="9639"/>
      </w:tabs>
    </w:pPr>
  </w:style>
  <w:style w:type="character" w:customStyle="1" w:styleId="af6">
    <w:name w:val="Нижній колонтитул Знак"/>
    <w:basedOn w:val="a1"/>
    <w:link w:val="af5"/>
    <w:uiPriority w:val="99"/>
    <w:semiHidden/>
    <w:rsid w:val="005A6D16"/>
    <w:rPr>
      <w:rFonts w:ascii="Times New Roman" w:eastAsia="Times New Roman" w:hAnsi="Times New Roman" w:cs="Times New Roman"/>
      <w:sz w:val="24"/>
      <w:szCs w:val="24"/>
      <w:lang w:eastAsia="uk-UA"/>
    </w:rPr>
  </w:style>
  <w:style w:type="paragraph" w:customStyle="1" w:styleId="131">
    <w:name w:val="13"/>
    <w:basedOn w:val="a0"/>
    <w:link w:val="132"/>
    <w:rsid w:val="0046614D"/>
    <w:pPr>
      <w:spacing w:before="100" w:after="100"/>
      <w:ind w:right="-2" w:firstLine="709"/>
      <w:jc w:val="both"/>
    </w:pPr>
    <w:rPr>
      <w:snapToGrid w:val="0"/>
      <w:sz w:val="26"/>
      <w:szCs w:val="20"/>
      <w:lang w:eastAsia="ru-RU"/>
    </w:rPr>
  </w:style>
  <w:style w:type="character" w:customStyle="1" w:styleId="132">
    <w:name w:val="13 Знак"/>
    <w:link w:val="131"/>
    <w:rsid w:val="0046614D"/>
    <w:rPr>
      <w:rFonts w:ascii="Times New Roman" w:eastAsia="Times New Roman" w:hAnsi="Times New Roman" w:cs="Times New Roman"/>
      <w:snapToGrid w:val="0"/>
      <w:sz w:val="26"/>
      <w:szCs w:val="20"/>
      <w:lang w:eastAsia="ru-RU"/>
    </w:rPr>
  </w:style>
  <w:style w:type="paragraph" w:styleId="af7">
    <w:name w:val="Body Text"/>
    <w:basedOn w:val="a0"/>
    <w:link w:val="af8"/>
    <w:semiHidden/>
    <w:rsid w:val="00253560"/>
    <w:pPr>
      <w:widowControl w:val="0"/>
      <w:shd w:val="clear" w:color="auto" w:fill="FFFFFF"/>
      <w:tabs>
        <w:tab w:val="left" w:pos="653"/>
        <w:tab w:val="left" w:pos="3960"/>
      </w:tabs>
      <w:autoSpaceDE w:val="0"/>
      <w:autoSpaceDN w:val="0"/>
      <w:adjustRightInd w:val="0"/>
      <w:spacing w:line="360" w:lineRule="auto"/>
      <w:ind w:right="98" w:firstLine="540"/>
      <w:jc w:val="both"/>
    </w:pPr>
    <w:rPr>
      <w:sz w:val="28"/>
      <w:szCs w:val="28"/>
      <w:lang w:val="ru-RU" w:eastAsia="ru-RU"/>
    </w:rPr>
  </w:style>
  <w:style w:type="character" w:customStyle="1" w:styleId="af8">
    <w:name w:val="Основний текст Знак"/>
    <w:basedOn w:val="a1"/>
    <w:link w:val="af7"/>
    <w:semiHidden/>
    <w:rsid w:val="00253560"/>
    <w:rPr>
      <w:rFonts w:ascii="Times New Roman" w:eastAsia="Times New Roman" w:hAnsi="Times New Roman" w:cs="Times New Roman"/>
      <w:sz w:val="28"/>
      <w:szCs w:val="28"/>
      <w:shd w:val="clear" w:color="auto" w:fill="FFFFFF"/>
      <w:lang w:val="ru-RU" w:eastAsia="ru-RU"/>
    </w:rPr>
  </w:style>
  <w:style w:type="character" w:customStyle="1" w:styleId="90">
    <w:name w:val="Заголовок 9 Знак"/>
    <w:basedOn w:val="a1"/>
    <w:link w:val="9"/>
    <w:uiPriority w:val="9"/>
    <w:semiHidden/>
    <w:rsid w:val="00C3347F"/>
    <w:rPr>
      <w:rFonts w:asciiTheme="majorHAnsi" w:eastAsiaTheme="majorEastAsia" w:hAnsiTheme="majorHAnsi" w:cstheme="majorBidi"/>
      <w:i/>
      <w:iCs/>
      <w:color w:val="404040" w:themeColor="text1" w:themeTint="BF"/>
      <w:sz w:val="20"/>
      <w:szCs w:val="20"/>
      <w:lang w:eastAsia="uk-UA"/>
    </w:rPr>
  </w:style>
  <w:style w:type="paragraph" w:styleId="23">
    <w:name w:val="Body Text Indent 2"/>
    <w:basedOn w:val="a0"/>
    <w:link w:val="24"/>
    <w:uiPriority w:val="99"/>
    <w:semiHidden/>
    <w:unhideWhenUsed/>
    <w:rsid w:val="00375989"/>
    <w:pPr>
      <w:spacing w:after="120" w:line="480" w:lineRule="auto"/>
      <w:ind w:left="283"/>
    </w:pPr>
  </w:style>
  <w:style w:type="character" w:customStyle="1" w:styleId="24">
    <w:name w:val="Основний текст з відступом 2 Знак"/>
    <w:basedOn w:val="a1"/>
    <w:link w:val="23"/>
    <w:uiPriority w:val="99"/>
    <w:semiHidden/>
    <w:rsid w:val="00375989"/>
    <w:rPr>
      <w:rFonts w:ascii="Times New Roman" w:eastAsia="Times New Roman" w:hAnsi="Times New Roman" w:cs="Times New Roman"/>
      <w:sz w:val="24"/>
      <w:szCs w:val="24"/>
      <w:lang w:eastAsia="uk-UA"/>
    </w:rPr>
  </w:style>
  <w:style w:type="paragraph" w:customStyle="1" w:styleId="ResearchmainCharChar">
    <w:name w:val="Research_main Char Char"/>
    <w:basedOn w:val="a0"/>
    <w:link w:val="ResearchmainCharCharChar"/>
    <w:rsid w:val="00A86AF1"/>
    <w:pPr>
      <w:spacing w:line="360" w:lineRule="auto"/>
      <w:ind w:firstLine="567"/>
      <w:jc w:val="both"/>
    </w:pPr>
    <w:rPr>
      <w:sz w:val="28"/>
      <w:szCs w:val="28"/>
      <w:lang w:eastAsia="ru-RU"/>
    </w:rPr>
  </w:style>
  <w:style w:type="character" w:customStyle="1" w:styleId="ResearchmainCharCharChar">
    <w:name w:val="Research_main Char Char Char"/>
    <w:basedOn w:val="a1"/>
    <w:link w:val="ResearchmainCharChar"/>
    <w:rsid w:val="00A86AF1"/>
    <w:rPr>
      <w:rFonts w:ascii="Times New Roman" w:eastAsia="Times New Roman" w:hAnsi="Times New Roman" w:cs="Times New Roman"/>
      <w:sz w:val="28"/>
      <w:szCs w:val="28"/>
      <w:lang w:eastAsia="ru-RU"/>
    </w:rPr>
  </w:style>
  <w:style w:type="character" w:customStyle="1" w:styleId="91">
    <w:name w:val="Основний текст (9)_"/>
    <w:basedOn w:val="a1"/>
    <w:link w:val="92"/>
    <w:rsid w:val="003F55F3"/>
    <w:rPr>
      <w:sz w:val="17"/>
      <w:szCs w:val="17"/>
      <w:shd w:val="clear" w:color="auto" w:fill="FFFFFF"/>
    </w:rPr>
  </w:style>
  <w:style w:type="character" w:customStyle="1" w:styleId="0pt">
    <w:name w:val="Основний текст + Курсив;Інтервал 0 pt"/>
    <w:basedOn w:val="aa"/>
    <w:rsid w:val="003F55F3"/>
    <w:rPr>
      <w:rFonts w:ascii="Calibri" w:eastAsia="Calibri" w:hAnsi="Calibri" w:cs="Calibri"/>
      <w:b w:val="0"/>
      <w:bCs w:val="0"/>
      <w:i/>
      <w:iCs/>
      <w:smallCaps w:val="0"/>
      <w:strike w:val="0"/>
      <w:spacing w:val="10"/>
      <w:sz w:val="18"/>
      <w:szCs w:val="18"/>
      <w:shd w:val="clear" w:color="auto" w:fill="FFFFFF"/>
    </w:rPr>
  </w:style>
  <w:style w:type="paragraph" w:customStyle="1" w:styleId="92">
    <w:name w:val="Основний текст (9)"/>
    <w:basedOn w:val="a0"/>
    <w:link w:val="91"/>
    <w:rsid w:val="003F55F3"/>
    <w:pPr>
      <w:shd w:val="clear" w:color="auto" w:fill="FFFFFF"/>
      <w:spacing w:after="120" w:line="0" w:lineRule="atLeast"/>
    </w:pPr>
    <w:rPr>
      <w:rFonts w:asciiTheme="minorHAnsi" w:eastAsiaTheme="minorHAnsi" w:hAnsiTheme="minorHAnsi" w:cstheme="minorBidi"/>
      <w:sz w:val="17"/>
      <w:szCs w:val="17"/>
      <w:lang w:eastAsia="en-US"/>
    </w:rPr>
  </w:style>
  <w:style w:type="character" w:customStyle="1" w:styleId="71">
    <w:name w:val="Основний текст (7)_"/>
    <w:basedOn w:val="a1"/>
    <w:link w:val="72"/>
    <w:rsid w:val="00425BFE"/>
    <w:rPr>
      <w:sz w:val="16"/>
      <w:szCs w:val="16"/>
      <w:shd w:val="clear" w:color="auto" w:fill="FFFFFF"/>
    </w:rPr>
  </w:style>
  <w:style w:type="character" w:customStyle="1" w:styleId="8">
    <w:name w:val="Основний текст (8)_"/>
    <w:basedOn w:val="a1"/>
    <w:rsid w:val="00425BFE"/>
    <w:rPr>
      <w:b w:val="0"/>
      <w:bCs w:val="0"/>
      <w:i w:val="0"/>
      <w:iCs w:val="0"/>
      <w:smallCaps w:val="0"/>
      <w:strike w:val="0"/>
      <w:spacing w:val="10"/>
      <w:sz w:val="16"/>
      <w:szCs w:val="16"/>
    </w:rPr>
  </w:style>
  <w:style w:type="character" w:customStyle="1" w:styleId="80">
    <w:name w:val="Основний текст (8)"/>
    <w:basedOn w:val="8"/>
    <w:rsid w:val="00425BFE"/>
    <w:rPr>
      <w:b w:val="0"/>
      <w:bCs w:val="0"/>
      <w:i w:val="0"/>
      <w:iCs w:val="0"/>
      <w:smallCaps w:val="0"/>
      <w:strike w:val="0"/>
      <w:spacing w:val="10"/>
      <w:sz w:val="16"/>
      <w:szCs w:val="16"/>
    </w:rPr>
  </w:style>
  <w:style w:type="paragraph" w:customStyle="1" w:styleId="72">
    <w:name w:val="Основний текст (7)"/>
    <w:basedOn w:val="a0"/>
    <w:link w:val="71"/>
    <w:rsid w:val="00425BFE"/>
    <w:pPr>
      <w:shd w:val="clear" w:color="auto" w:fill="FFFFFF"/>
      <w:spacing w:before="960" w:after="180" w:line="0" w:lineRule="atLeast"/>
      <w:ind w:hanging="460"/>
    </w:pPr>
    <w:rPr>
      <w:rFonts w:asciiTheme="minorHAnsi" w:eastAsiaTheme="minorHAnsi" w:hAnsiTheme="minorHAnsi" w:cstheme="minorBidi"/>
      <w:sz w:val="16"/>
      <w:szCs w:val="16"/>
      <w:lang w:eastAsia="en-US"/>
    </w:rPr>
  </w:style>
  <w:style w:type="character" w:customStyle="1" w:styleId="af9">
    <w:name w:val="Підпис до таблиці_"/>
    <w:basedOn w:val="a1"/>
    <w:link w:val="afa"/>
    <w:rsid w:val="000125E6"/>
    <w:rPr>
      <w:sz w:val="17"/>
      <w:szCs w:val="17"/>
      <w:shd w:val="clear" w:color="auto" w:fill="FFFFFF"/>
    </w:rPr>
  </w:style>
  <w:style w:type="character" w:customStyle="1" w:styleId="300">
    <w:name w:val="Основний текст (30)_"/>
    <w:basedOn w:val="a1"/>
    <w:rsid w:val="000125E6"/>
    <w:rPr>
      <w:b w:val="0"/>
      <w:bCs w:val="0"/>
      <w:i w:val="0"/>
      <w:iCs w:val="0"/>
      <w:smallCaps w:val="0"/>
      <w:strike w:val="0"/>
      <w:spacing w:val="0"/>
      <w:sz w:val="8"/>
      <w:szCs w:val="8"/>
    </w:rPr>
  </w:style>
  <w:style w:type="character" w:customStyle="1" w:styleId="301">
    <w:name w:val="Основний текст (30)"/>
    <w:basedOn w:val="300"/>
    <w:rsid w:val="000125E6"/>
    <w:rPr>
      <w:b w:val="0"/>
      <w:bCs w:val="0"/>
      <w:i w:val="0"/>
      <w:iCs w:val="0"/>
      <w:smallCaps w:val="0"/>
      <w:strike w:val="0"/>
      <w:spacing w:val="0"/>
      <w:sz w:val="8"/>
      <w:szCs w:val="8"/>
    </w:rPr>
  </w:style>
  <w:style w:type="character" w:customStyle="1" w:styleId="310">
    <w:name w:val="Основний текст (31)_"/>
    <w:basedOn w:val="a1"/>
    <w:rsid w:val="000125E6"/>
    <w:rPr>
      <w:b w:val="0"/>
      <w:bCs w:val="0"/>
      <w:i w:val="0"/>
      <w:iCs w:val="0"/>
      <w:smallCaps w:val="0"/>
      <w:strike w:val="0"/>
      <w:sz w:val="15"/>
      <w:szCs w:val="15"/>
    </w:rPr>
  </w:style>
  <w:style w:type="character" w:customStyle="1" w:styleId="314pt">
    <w:name w:val="Основний текст (31) + 4 pt;Не курсив"/>
    <w:basedOn w:val="310"/>
    <w:rsid w:val="000125E6"/>
    <w:rPr>
      <w:b w:val="0"/>
      <w:bCs w:val="0"/>
      <w:i/>
      <w:iCs/>
      <w:smallCaps w:val="0"/>
      <w:strike w:val="0"/>
      <w:sz w:val="8"/>
      <w:szCs w:val="8"/>
    </w:rPr>
  </w:style>
  <w:style w:type="character" w:customStyle="1" w:styleId="311">
    <w:name w:val="Основний текст (31)"/>
    <w:basedOn w:val="310"/>
    <w:rsid w:val="000125E6"/>
    <w:rPr>
      <w:b w:val="0"/>
      <w:bCs w:val="0"/>
      <w:i w:val="0"/>
      <w:iCs w:val="0"/>
      <w:smallCaps w:val="0"/>
      <w:strike w:val="0"/>
      <w:sz w:val="15"/>
      <w:szCs w:val="15"/>
    </w:rPr>
  </w:style>
  <w:style w:type="character" w:customStyle="1" w:styleId="320">
    <w:name w:val="Основний текст (32)_"/>
    <w:basedOn w:val="a1"/>
    <w:link w:val="321"/>
    <w:rsid w:val="000125E6"/>
    <w:rPr>
      <w:sz w:val="8"/>
      <w:szCs w:val="8"/>
      <w:shd w:val="clear" w:color="auto" w:fill="FFFFFF"/>
    </w:rPr>
  </w:style>
  <w:style w:type="character" w:customStyle="1" w:styleId="8pt0pt">
    <w:name w:val="Підпис до таблиці + 8 pt;Не напівжирний;Курсив;Інтервал 0 pt"/>
    <w:basedOn w:val="af9"/>
    <w:rsid w:val="000125E6"/>
    <w:rPr>
      <w:b/>
      <w:bCs/>
      <w:i/>
      <w:iCs/>
      <w:spacing w:val="10"/>
      <w:sz w:val="16"/>
      <w:szCs w:val="16"/>
      <w:shd w:val="clear" w:color="auto" w:fill="FFFFFF"/>
    </w:rPr>
  </w:style>
  <w:style w:type="paragraph" w:customStyle="1" w:styleId="afa">
    <w:name w:val="Підпис до таблиці"/>
    <w:basedOn w:val="a0"/>
    <w:link w:val="af9"/>
    <w:rsid w:val="000125E6"/>
    <w:pPr>
      <w:shd w:val="clear" w:color="auto" w:fill="FFFFFF"/>
      <w:spacing w:line="0" w:lineRule="atLeast"/>
    </w:pPr>
    <w:rPr>
      <w:rFonts w:asciiTheme="minorHAnsi" w:eastAsiaTheme="minorHAnsi" w:hAnsiTheme="minorHAnsi" w:cstheme="minorBidi"/>
      <w:sz w:val="17"/>
      <w:szCs w:val="17"/>
      <w:lang w:eastAsia="en-US"/>
    </w:rPr>
  </w:style>
  <w:style w:type="paragraph" w:customStyle="1" w:styleId="321">
    <w:name w:val="Основний текст (32)"/>
    <w:basedOn w:val="a0"/>
    <w:link w:val="320"/>
    <w:rsid w:val="000125E6"/>
    <w:pPr>
      <w:shd w:val="clear" w:color="auto" w:fill="FFFFFF"/>
      <w:spacing w:line="0" w:lineRule="atLeast"/>
    </w:pPr>
    <w:rPr>
      <w:rFonts w:asciiTheme="minorHAnsi" w:eastAsiaTheme="minorHAnsi" w:hAnsiTheme="minorHAnsi" w:cstheme="minorBidi"/>
      <w:sz w:val="8"/>
      <w:szCs w:val="8"/>
      <w:lang w:eastAsia="en-US"/>
    </w:rPr>
  </w:style>
  <w:style w:type="character" w:customStyle="1" w:styleId="15">
    <w:name w:val="Виділення1"/>
    <w:basedOn w:val="a1"/>
    <w:rsid w:val="00395DE0"/>
  </w:style>
  <w:style w:type="paragraph" w:customStyle="1" w:styleId="indent">
    <w:name w:val="indent"/>
    <w:basedOn w:val="a0"/>
    <w:rsid w:val="009A79AF"/>
    <w:pPr>
      <w:spacing w:before="100" w:beforeAutospacing="1" w:after="100" w:afterAutospacing="1"/>
    </w:pPr>
  </w:style>
  <w:style w:type="paragraph" w:styleId="a">
    <w:name w:val="List Bullet"/>
    <w:basedOn w:val="a0"/>
    <w:uiPriority w:val="99"/>
    <w:unhideWhenUsed/>
    <w:rsid w:val="00214CB4"/>
    <w:pPr>
      <w:numPr>
        <w:numId w:val="23"/>
      </w:numPr>
      <w:contextualSpacing/>
    </w:pPr>
  </w:style>
  <w:style w:type="paragraph" w:customStyle="1" w:styleId="menu3">
    <w:name w:val="menu3"/>
    <w:basedOn w:val="a0"/>
    <w:rsid w:val="00E14B0C"/>
    <w:pPr>
      <w:spacing w:before="100" w:beforeAutospacing="1" w:after="100" w:afterAutospacing="1"/>
    </w:pPr>
  </w:style>
  <w:style w:type="table" w:styleId="afb">
    <w:name w:val="Table Grid"/>
    <w:basedOn w:val="a2"/>
    <w:uiPriority w:val="59"/>
    <w:rsid w:val="006F6A01"/>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customStyle="1" w:styleId="a5">
    <w:name w:val="Абзац списку Знак"/>
    <w:link w:val="a4"/>
    <w:locked/>
    <w:rsid w:val="00C94CE7"/>
    <w:rPr>
      <w:rFonts w:ascii="Times New Roman" w:eastAsia="Times New Roman" w:hAnsi="Times New Roman" w:cs="Times New Roman"/>
      <w:sz w:val="20"/>
      <w:szCs w:val="20"/>
      <w:lang w:eastAsia="uk-UA"/>
    </w:rPr>
  </w:style>
  <w:style w:type="character" w:customStyle="1" w:styleId="afc">
    <w:name w:val="a"/>
    <w:rsid w:val="00C94CE7"/>
  </w:style>
  <w:style w:type="character" w:customStyle="1" w:styleId="60">
    <w:name w:val="Заголовок 6 Знак"/>
    <w:basedOn w:val="a1"/>
    <w:link w:val="6"/>
    <w:uiPriority w:val="9"/>
    <w:semiHidden/>
    <w:rsid w:val="00595CF8"/>
    <w:rPr>
      <w:rFonts w:asciiTheme="majorHAnsi" w:eastAsiaTheme="majorEastAsia" w:hAnsiTheme="majorHAnsi" w:cstheme="majorBidi"/>
      <w:color w:val="243F60" w:themeColor="accent1" w:themeShade="7F"/>
      <w:sz w:val="24"/>
      <w:szCs w:val="24"/>
      <w:lang w:eastAsia="uk-UA"/>
    </w:rPr>
  </w:style>
  <w:style w:type="character" w:customStyle="1" w:styleId="70">
    <w:name w:val="Заголовок 7 Знак"/>
    <w:basedOn w:val="a1"/>
    <w:link w:val="7"/>
    <w:uiPriority w:val="9"/>
    <w:semiHidden/>
    <w:rsid w:val="00595CF8"/>
    <w:rPr>
      <w:rFonts w:asciiTheme="majorHAnsi" w:eastAsiaTheme="majorEastAsia" w:hAnsiTheme="majorHAnsi" w:cstheme="majorBidi"/>
      <w:i/>
      <w:iCs/>
      <w:color w:val="243F60" w:themeColor="accent1" w:themeShade="7F"/>
      <w:sz w:val="24"/>
      <w:szCs w:val="24"/>
      <w:lang w:eastAsia="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0517311">
      <w:bodyDiv w:val="1"/>
      <w:marLeft w:val="0"/>
      <w:marRight w:val="0"/>
      <w:marTop w:val="0"/>
      <w:marBottom w:val="0"/>
      <w:divBdr>
        <w:top w:val="none" w:sz="0" w:space="0" w:color="auto"/>
        <w:left w:val="none" w:sz="0" w:space="0" w:color="auto"/>
        <w:bottom w:val="none" w:sz="0" w:space="0" w:color="auto"/>
        <w:right w:val="none" w:sz="0" w:space="0" w:color="auto"/>
      </w:divBdr>
    </w:div>
    <w:div w:id="42407788">
      <w:bodyDiv w:val="1"/>
      <w:marLeft w:val="0"/>
      <w:marRight w:val="0"/>
      <w:marTop w:val="0"/>
      <w:marBottom w:val="0"/>
      <w:divBdr>
        <w:top w:val="none" w:sz="0" w:space="0" w:color="auto"/>
        <w:left w:val="none" w:sz="0" w:space="0" w:color="auto"/>
        <w:bottom w:val="none" w:sz="0" w:space="0" w:color="auto"/>
        <w:right w:val="none" w:sz="0" w:space="0" w:color="auto"/>
      </w:divBdr>
    </w:div>
    <w:div w:id="51970216">
      <w:bodyDiv w:val="1"/>
      <w:marLeft w:val="0"/>
      <w:marRight w:val="0"/>
      <w:marTop w:val="0"/>
      <w:marBottom w:val="0"/>
      <w:divBdr>
        <w:top w:val="none" w:sz="0" w:space="0" w:color="auto"/>
        <w:left w:val="none" w:sz="0" w:space="0" w:color="auto"/>
        <w:bottom w:val="none" w:sz="0" w:space="0" w:color="auto"/>
        <w:right w:val="none" w:sz="0" w:space="0" w:color="auto"/>
      </w:divBdr>
    </w:div>
    <w:div w:id="602500011">
      <w:bodyDiv w:val="1"/>
      <w:marLeft w:val="0"/>
      <w:marRight w:val="0"/>
      <w:marTop w:val="0"/>
      <w:marBottom w:val="0"/>
      <w:divBdr>
        <w:top w:val="none" w:sz="0" w:space="0" w:color="auto"/>
        <w:left w:val="none" w:sz="0" w:space="0" w:color="auto"/>
        <w:bottom w:val="none" w:sz="0" w:space="0" w:color="auto"/>
        <w:right w:val="none" w:sz="0" w:space="0" w:color="auto"/>
      </w:divBdr>
    </w:div>
    <w:div w:id="699822340">
      <w:bodyDiv w:val="1"/>
      <w:marLeft w:val="0"/>
      <w:marRight w:val="0"/>
      <w:marTop w:val="0"/>
      <w:marBottom w:val="0"/>
      <w:divBdr>
        <w:top w:val="none" w:sz="0" w:space="0" w:color="auto"/>
        <w:left w:val="none" w:sz="0" w:space="0" w:color="auto"/>
        <w:bottom w:val="none" w:sz="0" w:space="0" w:color="auto"/>
        <w:right w:val="none" w:sz="0" w:space="0" w:color="auto"/>
      </w:divBdr>
    </w:div>
    <w:div w:id="763498238">
      <w:bodyDiv w:val="1"/>
      <w:marLeft w:val="0"/>
      <w:marRight w:val="0"/>
      <w:marTop w:val="0"/>
      <w:marBottom w:val="0"/>
      <w:divBdr>
        <w:top w:val="none" w:sz="0" w:space="0" w:color="auto"/>
        <w:left w:val="none" w:sz="0" w:space="0" w:color="auto"/>
        <w:bottom w:val="none" w:sz="0" w:space="0" w:color="auto"/>
        <w:right w:val="none" w:sz="0" w:space="0" w:color="auto"/>
      </w:divBdr>
      <w:divsChild>
        <w:div w:id="1219829269">
          <w:marLeft w:val="0"/>
          <w:marRight w:val="0"/>
          <w:marTop w:val="0"/>
          <w:marBottom w:val="0"/>
          <w:divBdr>
            <w:top w:val="none" w:sz="0" w:space="0" w:color="auto"/>
            <w:left w:val="none" w:sz="0" w:space="0" w:color="auto"/>
            <w:bottom w:val="none" w:sz="0" w:space="0" w:color="auto"/>
            <w:right w:val="none" w:sz="0" w:space="0" w:color="auto"/>
          </w:divBdr>
        </w:div>
      </w:divsChild>
    </w:div>
    <w:div w:id="974329844">
      <w:bodyDiv w:val="1"/>
      <w:marLeft w:val="0"/>
      <w:marRight w:val="0"/>
      <w:marTop w:val="0"/>
      <w:marBottom w:val="0"/>
      <w:divBdr>
        <w:top w:val="none" w:sz="0" w:space="0" w:color="auto"/>
        <w:left w:val="none" w:sz="0" w:space="0" w:color="auto"/>
        <w:bottom w:val="none" w:sz="0" w:space="0" w:color="auto"/>
        <w:right w:val="none" w:sz="0" w:space="0" w:color="auto"/>
      </w:divBdr>
    </w:div>
    <w:div w:id="1012341929">
      <w:bodyDiv w:val="1"/>
      <w:marLeft w:val="0"/>
      <w:marRight w:val="0"/>
      <w:marTop w:val="0"/>
      <w:marBottom w:val="0"/>
      <w:divBdr>
        <w:top w:val="none" w:sz="0" w:space="0" w:color="auto"/>
        <w:left w:val="none" w:sz="0" w:space="0" w:color="auto"/>
        <w:bottom w:val="none" w:sz="0" w:space="0" w:color="auto"/>
        <w:right w:val="none" w:sz="0" w:space="0" w:color="auto"/>
      </w:divBdr>
    </w:div>
    <w:div w:id="1205294199">
      <w:bodyDiv w:val="1"/>
      <w:marLeft w:val="0"/>
      <w:marRight w:val="0"/>
      <w:marTop w:val="0"/>
      <w:marBottom w:val="0"/>
      <w:divBdr>
        <w:top w:val="none" w:sz="0" w:space="0" w:color="auto"/>
        <w:left w:val="none" w:sz="0" w:space="0" w:color="auto"/>
        <w:bottom w:val="none" w:sz="0" w:space="0" w:color="auto"/>
        <w:right w:val="none" w:sz="0" w:space="0" w:color="auto"/>
      </w:divBdr>
    </w:div>
    <w:div w:id="1272131846">
      <w:bodyDiv w:val="1"/>
      <w:marLeft w:val="0"/>
      <w:marRight w:val="0"/>
      <w:marTop w:val="0"/>
      <w:marBottom w:val="0"/>
      <w:divBdr>
        <w:top w:val="none" w:sz="0" w:space="0" w:color="auto"/>
        <w:left w:val="none" w:sz="0" w:space="0" w:color="auto"/>
        <w:bottom w:val="none" w:sz="0" w:space="0" w:color="auto"/>
        <w:right w:val="none" w:sz="0" w:space="0" w:color="auto"/>
      </w:divBdr>
    </w:div>
    <w:div w:id="1317222314">
      <w:bodyDiv w:val="1"/>
      <w:marLeft w:val="0"/>
      <w:marRight w:val="0"/>
      <w:marTop w:val="0"/>
      <w:marBottom w:val="0"/>
      <w:divBdr>
        <w:top w:val="none" w:sz="0" w:space="0" w:color="auto"/>
        <w:left w:val="none" w:sz="0" w:space="0" w:color="auto"/>
        <w:bottom w:val="none" w:sz="0" w:space="0" w:color="auto"/>
        <w:right w:val="none" w:sz="0" w:space="0" w:color="auto"/>
      </w:divBdr>
    </w:div>
    <w:div w:id="1338381968">
      <w:bodyDiv w:val="1"/>
      <w:marLeft w:val="0"/>
      <w:marRight w:val="0"/>
      <w:marTop w:val="0"/>
      <w:marBottom w:val="0"/>
      <w:divBdr>
        <w:top w:val="none" w:sz="0" w:space="0" w:color="auto"/>
        <w:left w:val="none" w:sz="0" w:space="0" w:color="auto"/>
        <w:bottom w:val="none" w:sz="0" w:space="0" w:color="auto"/>
        <w:right w:val="none" w:sz="0" w:space="0" w:color="auto"/>
      </w:divBdr>
    </w:div>
    <w:div w:id="1450202542">
      <w:bodyDiv w:val="1"/>
      <w:marLeft w:val="0"/>
      <w:marRight w:val="0"/>
      <w:marTop w:val="0"/>
      <w:marBottom w:val="0"/>
      <w:divBdr>
        <w:top w:val="none" w:sz="0" w:space="0" w:color="auto"/>
        <w:left w:val="none" w:sz="0" w:space="0" w:color="auto"/>
        <w:bottom w:val="none" w:sz="0" w:space="0" w:color="auto"/>
        <w:right w:val="none" w:sz="0" w:space="0" w:color="auto"/>
      </w:divBdr>
    </w:div>
    <w:div w:id="1484469431">
      <w:bodyDiv w:val="1"/>
      <w:marLeft w:val="0"/>
      <w:marRight w:val="0"/>
      <w:marTop w:val="0"/>
      <w:marBottom w:val="0"/>
      <w:divBdr>
        <w:top w:val="none" w:sz="0" w:space="0" w:color="auto"/>
        <w:left w:val="none" w:sz="0" w:space="0" w:color="auto"/>
        <w:bottom w:val="none" w:sz="0" w:space="0" w:color="auto"/>
        <w:right w:val="none" w:sz="0" w:space="0" w:color="auto"/>
      </w:divBdr>
    </w:div>
    <w:div w:id="1503815094">
      <w:bodyDiv w:val="1"/>
      <w:marLeft w:val="0"/>
      <w:marRight w:val="0"/>
      <w:marTop w:val="0"/>
      <w:marBottom w:val="0"/>
      <w:divBdr>
        <w:top w:val="none" w:sz="0" w:space="0" w:color="auto"/>
        <w:left w:val="none" w:sz="0" w:space="0" w:color="auto"/>
        <w:bottom w:val="none" w:sz="0" w:space="0" w:color="auto"/>
        <w:right w:val="none" w:sz="0" w:space="0" w:color="auto"/>
      </w:divBdr>
    </w:div>
    <w:div w:id="1507401413">
      <w:bodyDiv w:val="1"/>
      <w:marLeft w:val="0"/>
      <w:marRight w:val="0"/>
      <w:marTop w:val="0"/>
      <w:marBottom w:val="0"/>
      <w:divBdr>
        <w:top w:val="none" w:sz="0" w:space="0" w:color="auto"/>
        <w:left w:val="none" w:sz="0" w:space="0" w:color="auto"/>
        <w:bottom w:val="none" w:sz="0" w:space="0" w:color="auto"/>
        <w:right w:val="none" w:sz="0" w:space="0" w:color="auto"/>
      </w:divBdr>
    </w:div>
    <w:div w:id="1615599458">
      <w:bodyDiv w:val="1"/>
      <w:marLeft w:val="0"/>
      <w:marRight w:val="0"/>
      <w:marTop w:val="0"/>
      <w:marBottom w:val="0"/>
      <w:divBdr>
        <w:top w:val="none" w:sz="0" w:space="0" w:color="auto"/>
        <w:left w:val="none" w:sz="0" w:space="0" w:color="auto"/>
        <w:bottom w:val="none" w:sz="0" w:space="0" w:color="auto"/>
        <w:right w:val="none" w:sz="0" w:space="0" w:color="auto"/>
      </w:divBdr>
    </w:div>
    <w:div w:id="1787037849">
      <w:bodyDiv w:val="1"/>
      <w:marLeft w:val="0"/>
      <w:marRight w:val="0"/>
      <w:marTop w:val="0"/>
      <w:marBottom w:val="0"/>
      <w:divBdr>
        <w:top w:val="none" w:sz="0" w:space="0" w:color="auto"/>
        <w:left w:val="none" w:sz="0" w:space="0" w:color="auto"/>
        <w:bottom w:val="none" w:sz="0" w:space="0" w:color="auto"/>
        <w:right w:val="none" w:sz="0" w:space="0" w:color="auto"/>
      </w:divBdr>
    </w:div>
    <w:div w:id="1811164635">
      <w:bodyDiv w:val="1"/>
      <w:marLeft w:val="0"/>
      <w:marRight w:val="0"/>
      <w:marTop w:val="0"/>
      <w:marBottom w:val="0"/>
      <w:divBdr>
        <w:top w:val="none" w:sz="0" w:space="0" w:color="auto"/>
        <w:left w:val="none" w:sz="0" w:space="0" w:color="auto"/>
        <w:bottom w:val="none" w:sz="0" w:space="0" w:color="auto"/>
        <w:right w:val="none" w:sz="0" w:space="0" w:color="auto"/>
      </w:divBdr>
    </w:div>
    <w:div w:id="2022929305">
      <w:bodyDiv w:val="1"/>
      <w:marLeft w:val="0"/>
      <w:marRight w:val="0"/>
      <w:marTop w:val="0"/>
      <w:marBottom w:val="0"/>
      <w:divBdr>
        <w:top w:val="none" w:sz="0" w:space="0" w:color="auto"/>
        <w:left w:val="none" w:sz="0" w:space="0" w:color="auto"/>
        <w:bottom w:val="none" w:sz="0" w:space="0" w:color="auto"/>
        <w:right w:val="none" w:sz="0" w:space="0" w:color="auto"/>
      </w:divBdr>
    </w:div>
    <w:div w:id="2090616607">
      <w:bodyDiv w:val="1"/>
      <w:marLeft w:val="0"/>
      <w:marRight w:val="0"/>
      <w:marTop w:val="0"/>
      <w:marBottom w:val="0"/>
      <w:divBdr>
        <w:top w:val="none" w:sz="0" w:space="0" w:color="auto"/>
        <w:left w:val="none" w:sz="0" w:space="0" w:color="auto"/>
        <w:bottom w:val="none" w:sz="0" w:space="0" w:color="auto"/>
        <w:right w:val="none" w:sz="0" w:space="0" w:color="auto"/>
      </w:divBdr>
      <w:divsChild>
        <w:div w:id="1638875733">
          <w:marLeft w:val="0"/>
          <w:marRight w:val="0"/>
          <w:marTop w:val="0"/>
          <w:marBottom w:val="0"/>
          <w:divBdr>
            <w:top w:val="none" w:sz="0" w:space="0" w:color="auto"/>
            <w:left w:val="none" w:sz="0" w:space="0" w:color="auto"/>
            <w:bottom w:val="none" w:sz="0" w:space="0" w:color="auto"/>
            <w:right w:val="none" w:sz="0" w:space="0" w:color="auto"/>
          </w:divBdr>
        </w:div>
        <w:div w:id="1418332421">
          <w:marLeft w:val="0"/>
          <w:marRight w:val="0"/>
          <w:marTop w:val="0"/>
          <w:marBottom w:val="0"/>
          <w:divBdr>
            <w:top w:val="none" w:sz="0" w:space="0" w:color="auto"/>
            <w:left w:val="none" w:sz="0" w:space="0" w:color="auto"/>
            <w:bottom w:val="none" w:sz="0" w:space="0" w:color="auto"/>
            <w:right w:val="none" w:sz="0" w:space="0" w:color="auto"/>
          </w:divBdr>
        </w:div>
      </w:divsChild>
    </w:div>
    <w:div w:id="21025998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chart" Target="charts/chart1.xml"/><Relationship Id="rId13" Type="http://schemas.openxmlformats.org/officeDocument/2006/relationships/hyperlink" Target="http://www.nbuv.gov.ua/e-journals/Patp/2009_2/09lnadsu.pdf" TargetMode="External"/><Relationship Id="rId18" Type="http://schemas.openxmlformats.org/officeDocument/2006/relationships/hyperlink" Target="http://www.russcomm.ru/eng/rca_school/craig_text.doc" TargetMode="External"/><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hyperlink" Target="http://www.nbuv.gov.ua/e-journals/tppd/2007-1/07kassmz.htm/odyframe.htm" TargetMode="External"/><Relationship Id="rId17" Type="http://schemas.openxmlformats.org/officeDocument/2006/relationships/hyperlink" Target="http://www.russcomm.ru/eng/rca_school/craig_eng.shtml" TargetMode="External"/><Relationship Id="rId2" Type="http://schemas.openxmlformats.org/officeDocument/2006/relationships/numbering" Target="numbering.xml"/><Relationship Id="rId16" Type="http://schemas.openxmlformats.org/officeDocument/2006/relationships/hyperlink" Target="http://www.kbuapa.kharkov.ua/e-book/db/2009-2/doc/3/03.pdf" TargetMode="External"/><Relationship Id="rId20"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rusnauka.com/7_NITSB_2012/Politologia/2_103683.doc.htm" TargetMode="External"/><Relationship Id="rId5" Type="http://schemas.openxmlformats.org/officeDocument/2006/relationships/webSettings" Target="webSettings.xml"/><Relationship Id="rId15" Type="http://schemas.openxmlformats.org/officeDocument/2006/relationships/hyperlink" Target="http://www.nbuv.gov.ua/e-journals/" TargetMode="External"/><Relationship Id="rId10" Type="http://schemas.openxmlformats.org/officeDocument/2006/relationships/image" Target="media/image1.png"/><Relationship Id="rId19" Type="http://schemas.openxmlformats.org/officeDocument/2006/relationships/hyperlink" Target="http://www.russcomm.ru/rca_school/%20http:/www.colorado.edu/communication/meta-discourses" TargetMode="External"/><Relationship Id="rId4" Type="http://schemas.openxmlformats.org/officeDocument/2006/relationships/settings" Target="settings.xml"/><Relationship Id="rId9" Type="http://schemas.openxmlformats.org/officeDocument/2006/relationships/chart" Target="charts/chart2.xml"/><Relationship Id="rId14" Type="http://schemas.openxmlformats.org/officeDocument/2006/relationships/hyperlink" Target="http://zakon0.rada.gov.ua/laws/show/889-19" TargetMode="External"/><Relationship Id="rId22" Type="http://schemas.openxmlformats.org/officeDocument/2006/relationships/theme" Target="theme/theme1.xml"/></Relationships>
</file>

<file path=word/_rels/footnotes.xml.rels><?xml version="1.0" encoding="UTF-8" standalone="yes"?>
<Relationships xmlns="http://schemas.openxmlformats.org/package/2006/relationships"><Relationship Id="rId3" Type="http://schemas.openxmlformats.org/officeDocument/2006/relationships/hyperlink" Target="http://www.russcomm.ru/rca_school/%20http:/www.colorado.edu/communication/meta-discourses" TargetMode="External"/><Relationship Id="rId2" Type="http://schemas.openxmlformats.org/officeDocument/2006/relationships/hyperlink" Target="http://www.russcomm.ru/eng/rca_school/craig_text.doc" TargetMode="External"/><Relationship Id="rId1" Type="http://schemas.openxmlformats.org/officeDocument/2006/relationships/hyperlink" Target="http://www.russcomm.ru/eng/rca_school/craig_eng.shtml" TargetMode="External"/></Relationships>
</file>

<file path=word/charts/_rels/chart1.xml.rels><?xml version="1.0" encoding="UTF-8" standalone="yes"?>
<Relationships xmlns="http://schemas.openxmlformats.org/package/2006/relationships"><Relationship Id="rId1" Type="http://schemas.openxmlformats.org/officeDocument/2006/relationships/oleObject" Target="NULL"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NULL" TargetMode="Externa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uk-UA"/>
              <a:t>Частота виникнення комунікативних барєрів</a:t>
            </a:r>
          </a:p>
        </c:rich>
      </c:tx>
      <c:overlay val="0"/>
    </c:title>
    <c:autoTitleDeleted val="0"/>
    <c:plotArea>
      <c:layout/>
      <c:pieChart>
        <c:varyColors val="1"/>
        <c:ser>
          <c:idx val="0"/>
          <c:order val="0"/>
          <c:tx>
            <c:strRef>
              <c:f>Лист1!$B$1</c:f>
              <c:strCache>
                <c:ptCount val="1"/>
                <c:pt idx="0">
                  <c:v>Продажи</c:v>
                </c:pt>
              </c:strCache>
            </c:strRef>
          </c:tx>
          <c:cat>
            <c:strRef>
              <c:f>Лист1!$A$2:$A$6</c:f>
              <c:strCache>
                <c:ptCount val="5"/>
                <c:pt idx="0">
                  <c:v>дуже часто</c:v>
                </c:pt>
                <c:pt idx="1">
                  <c:v>часто</c:v>
                </c:pt>
                <c:pt idx="2">
                  <c:v>деколи</c:v>
                </c:pt>
                <c:pt idx="3">
                  <c:v>дуже рідко</c:v>
                </c:pt>
                <c:pt idx="4">
                  <c:v>ніколи</c:v>
                </c:pt>
              </c:strCache>
            </c:strRef>
          </c:cat>
          <c:val>
            <c:numRef>
              <c:f>Лист1!$B$2:$B$6</c:f>
              <c:numCache>
                <c:formatCode>General</c:formatCode>
                <c:ptCount val="5"/>
                <c:pt idx="0">
                  <c:v>2</c:v>
                </c:pt>
                <c:pt idx="1">
                  <c:v>8</c:v>
                </c:pt>
                <c:pt idx="2">
                  <c:v>12</c:v>
                </c:pt>
                <c:pt idx="3">
                  <c:v>5</c:v>
                </c:pt>
                <c:pt idx="4">
                  <c:v>3</c:v>
                </c:pt>
              </c:numCache>
            </c:numRef>
          </c:val>
          <c:extLst>
            <c:ext xmlns:c16="http://schemas.microsoft.com/office/drawing/2014/chart" uri="{C3380CC4-5D6E-409C-BE32-E72D297353CC}">
              <c16:uniqueId val="{00000000-B9CA-41D1-AF24-33F0F68CC77A}"/>
            </c:ext>
          </c:extLst>
        </c:ser>
        <c:dLbls>
          <c:showLegendKey val="0"/>
          <c:showVal val="0"/>
          <c:showCatName val="0"/>
          <c:showSerName val="0"/>
          <c:showPercent val="0"/>
          <c:showBubbleSize val="0"/>
          <c:showLeaderLines val="1"/>
        </c:dLbls>
        <c:firstSliceAng val="0"/>
      </c:pieChart>
    </c:plotArea>
    <c:legend>
      <c:legendPos val="r"/>
      <c:layout>
        <c:manualLayout>
          <c:xMode val="edge"/>
          <c:yMode val="edge"/>
          <c:x val="0.76843765126646368"/>
          <c:y val="0.22951289866226288"/>
          <c:w val="0.21545544284479273"/>
          <c:h val="0.73509462965722661"/>
        </c:manualLayout>
      </c:layout>
      <c:overlay val="0"/>
    </c:legend>
    <c:plotVisOnly val="1"/>
    <c:dispBlanksAs val="gap"/>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Лист1!$B$1</c:f>
              <c:strCache>
                <c:ptCount val="1"/>
                <c:pt idx="0">
                  <c:v>Продажи</c:v>
                </c:pt>
              </c:strCache>
            </c:strRef>
          </c:tx>
          <c:cat>
            <c:strRef>
              <c:f>Лист1!$A$2:$A$4</c:f>
              <c:strCache>
                <c:ptCount val="3"/>
                <c:pt idx="0">
                  <c:v>з громадянами і відвідувачами</c:v>
                </c:pt>
                <c:pt idx="1">
                  <c:v>з колегами по роботі</c:v>
                </c:pt>
                <c:pt idx="2">
                  <c:v>з керівництвом</c:v>
                </c:pt>
              </c:strCache>
            </c:strRef>
          </c:cat>
          <c:val>
            <c:numRef>
              <c:f>Лист1!$B$2:$B$4</c:f>
              <c:numCache>
                <c:formatCode>General</c:formatCode>
                <c:ptCount val="3"/>
                <c:pt idx="0">
                  <c:v>20</c:v>
                </c:pt>
                <c:pt idx="1">
                  <c:v>7</c:v>
                </c:pt>
                <c:pt idx="2">
                  <c:v>3</c:v>
                </c:pt>
              </c:numCache>
            </c:numRef>
          </c:val>
          <c:extLst>
            <c:ext xmlns:c16="http://schemas.microsoft.com/office/drawing/2014/chart" uri="{C3380CC4-5D6E-409C-BE32-E72D297353CC}">
              <c16:uniqueId val="{00000000-9A0B-4B0A-8B97-B12EE5FE098E}"/>
            </c:ext>
          </c:extLst>
        </c:ser>
        <c:dLbls>
          <c:showLegendKey val="0"/>
          <c:showVal val="0"/>
          <c:showCatName val="0"/>
          <c:showSerName val="0"/>
          <c:showPercent val="0"/>
          <c:showBubbleSize val="0"/>
          <c:showLeaderLines val="1"/>
        </c:dLbls>
        <c:firstSliceAng val="0"/>
      </c:pieChart>
    </c:plotArea>
    <c:legend>
      <c:legendPos val="r"/>
      <c:layout>
        <c:manualLayout>
          <c:xMode val="edge"/>
          <c:yMode val="edge"/>
          <c:x val="0.70669451202627931"/>
          <c:y val="5.2011685726495192E-2"/>
          <c:w val="0.27719858208497788"/>
          <c:h val="0.91259569951009034"/>
        </c:manualLayout>
      </c:layout>
      <c:overlay val="0"/>
    </c:legend>
    <c:plotVisOnly val="1"/>
    <c:dispBlanksAs val="gap"/>
    <c:showDLblsOverMax val="0"/>
  </c:chart>
  <c:externalData r:id="rId1">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41A9F7D-2AF2-49E7-AEE2-045F6C13073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1491</TotalTime>
  <Pages>106</Pages>
  <Words>119237</Words>
  <Characters>67966</Characters>
  <Application>Microsoft Office Word</Application>
  <DocSecurity>0</DocSecurity>
  <Lines>566</Lines>
  <Paragraphs>373</Paragraphs>
  <ScaleCrop>false</ScaleCrop>
  <HeadingPairs>
    <vt:vector size="2" baseType="variant">
      <vt:variant>
        <vt:lpstr>Название</vt:lpstr>
      </vt:variant>
      <vt:variant>
        <vt:i4>1</vt:i4>
      </vt:variant>
    </vt:vector>
  </HeadingPairs>
  <TitlesOfParts>
    <vt:vector size="1" baseType="lpstr">
      <vt:lpstr/>
    </vt:vector>
  </TitlesOfParts>
  <Company>Reanimator Extreme Edition</Company>
  <LinksUpToDate>false</LinksUpToDate>
  <CharactersWithSpaces>186830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Володя</dc:creator>
  <cp:lastModifiedBy>Larysa</cp:lastModifiedBy>
  <cp:revision>100</cp:revision>
  <dcterms:created xsi:type="dcterms:W3CDTF">2021-11-04T21:00:00Z</dcterms:created>
  <dcterms:modified xsi:type="dcterms:W3CDTF">2025-12-01T11:16:00Z</dcterms:modified>
</cp:coreProperties>
</file>