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6D8F6" w14:textId="77777777" w:rsidR="00D46794" w:rsidRPr="00716CE0" w:rsidRDefault="00D46794" w:rsidP="00D46794">
      <w:pPr>
        <w:ind w:firstLine="0"/>
        <w:jc w:val="center"/>
        <w:rPr>
          <w:sz w:val="32"/>
        </w:rPr>
      </w:pPr>
      <w:r w:rsidRPr="007C7150">
        <w:rPr>
          <w:b/>
          <w:noProof/>
          <w:szCs w:val="20"/>
          <w:lang w:eastAsia="uk-UA"/>
        </w:rPr>
        <mc:AlternateContent>
          <mc:Choice Requires="wps">
            <w:drawing>
              <wp:anchor distT="0" distB="0" distL="114300" distR="114300" simplePos="0" relativeHeight="251664384" behindDoc="0" locked="0" layoutInCell="1" allowOverlap="1" wp14:anchorId="5E0B0487" wp14:editId="67B98CC7">
                <wp:simplePos x="0" y="0"/>
                <wp:positionH relativeFrom="column">
                  <wp:posOffset>983273</wp:posOffset>
                </wp:positionH>
                <wp:positionV relativeFrom="paragraph">
                  <wp:posOffset>2752285</wp:posOffset>
                </wp:positionV>
                <wp:extent cx="4267200" cy="3194734"/>
                <wp:effectExtent l="19050" t="19050" r="19050" b="24765"/>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3194734"/>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5EA5166" w14:textId="77777777" w:rsidR="00D46794" w:rsidRPr="00645DB5" w:rsidRDefault="00D46794" w:rsidP="00D46794">
                            <w:pPr>
                              <w:pStyle w:val="3"/>
                              <w:spacing w:before="0"/>
                              <w:jc w:val="center"/>
                              <w:rPr>
                                <w:b/>
                                <w:bCs w:val="0"/>
                                <w:sz w:val="44"/>
                                <w:szCs w:val="44"/>
                              </w:rPr>
                            </w:pPr>
                            <w:bookmarkStart w:id="0" w:name="_Toc167613324"/>
                            <w:bookmarkStart w:id="1" w:name="_Toc167613357"/>
                            <w:bookmarkStart w:id="2" w:name="_Toc169168657"/>
                            <w:bookmarkStart w:id="3" w:name="_Toc169485567"/>
                            <w:r w:rsidRPr="00645DB5">
                              <w:rPr>
                                <w:b/>
                                <w:bCs w:val="0"/>
                                <w:sz w:val="44"/>
                                <w:szCs w:val="44"/>
                              </w:rPr>
                              <w:t>ДИПЛОМН</w:t>
                            </w:r>
                            <w:r w:rsidRPr="00645DB5">
                              <w:rPr>
                                <w:b/>
                                <w:bCs w:val="0"/>
                                <w:sz w:val="44"/>
                                <w:szCs w:val="44"/>
                                <w:lang w:val="ru-RU"/>
                              </w:rPr>
                              <w:t>А РОБОТА БАКАЛАВРА</w:t>
                            </w:r>
                            <w:bookmarkEnd w:id="0"/>
                            <w:bookmarkEnd w:id="1"/>
                            <w:bookmarkEnd w:id="2"/>
                            <w:bookmarkEnd w:id="3"/>
                          </w:p>
                          <w:p w14:paraId="3941ACE4" w14:textId="77777777" w:rsidR="00D46794" w:rsidRPr="00645DB5" w:rsidRDefault="00D46794" w:rsidP="00D46794">
                            <w:pPr>
                              <w:pStyle w:val="2"/>
                              <w:spacing w:before="0" w:after="0"/>
                              <w:jc w:val="center"/>
                              <w:rPr>
                                <w:sz w:val="44"/>
                                <w:szCs w:val="44"/>
                              </w:rPr>
                            </w:pPr>
                            <w:bookmarkStart w:id="4" w:name="_Toc167613325"/>
                            <w:bookmarkStart w:id="5" w:name="_Toc167613358"/>
                            <w:bookmarkStart w:id="6" w:name="_Toc169168658"/>
                            <w:bookmarkStart w:id="7" w:name="_Toc169485568"/>
                            <w:r w:rsidRPr="00645DB5">
                              <w:rPr>
                                <w:sz w:val="44"/>
                                <w:szCs w:val="44"/>
                              </w:rPr>
                              <w:t xml:space="preserve">ДРБ. </w:t>
                            </w:r>
                            <w:r w:rsidRPr="00645DB5">
                              <w:rPr>
                                <w:sz w:val="44"/>
                                <w:szCs w:val="44"/>
                                <w:lang w:val="ru-RU"/>
                              </w:rPr>
                              <w:t xml:space="preserve">ІП </w:t>
                            </w:r>
                            <w:r w:rsidRPr="00645DB5">
                              <w:rPr>
                                <w:sz w:val="44"/>
                                <w:szCs w:val="44"/>
                              </w:rPr>
                              <w:t>-</w:t>
                            </w:r>
                            <w:r w:rsidRPr="00645DB5">
                              <w:rPr>
                                <w:sz w:val="44"/>
                                <w:szCs w:val="44"/>
                                <w:lang w:val="ru-RU"/>
                              </w:rPr>
                              <w:t xml:space="preserve"> </w:t>
                            </w:r>
                            <w:r>
                              <w:rPr>
                                <w:sz w:val="44"/>
                                <w:szCs w:val="44"/>
                                <w:lang w:val="ru-RU"/>
                              </w:rPr>
                              <w:t>3</w:t>
                            </w:r>
                            <w:r w:rsidRPr="00645DB5">
                              <w:rPr>
                                <w:sz w:val="44"/>
                                <w:szCs w:val="44"/>
                                <w:lang w:val="ru-RU"/>
                              </w:rPr>
                              <w:t>3</w:t>
                            </w:r>
                            <w:r w:rsidRPr="00645DB5">
                              <w:rPr>
                                <w:sz w:val="44"/>
                                <w:szCs w:val="44"/>
                              </w:rPr>
                              <w:t>.00.00.000 ПЗ</w:t>
                            </w:r>
                            <w:bookmarkEnd w:id="4"/>
                            <w:bookmarkEnd w:id="5"/>
                            <w:bookmarkEnd w:id="6"/>
                            <w:bookmarkEnd w:id="7"/>
                          </w:p>
                          <w:p w14:paraId="279283F7" w14:textId="77777777" w:rsidR="00D46794" w:rsidRPr="00645DB5" w:rsidRDefault="00D46794" w:rsidP="00D46794">
                            <w:pPr>
                              <w:pStyle w:val="4"/>
                              <w:ind w:firstLine="0"/>
                              <w:rPr>
                                <w:b/>
                                <w:sz w:val="44"/>
                                <w:szCs w:val="44"/>
                                <w:u w:val="none"/>
                                <w:lang w:val="ru-RU"/>
                              </w:rPr>
                            </w:pPr>
                            <w:r w:rsidRPr="00645DB5">
                              <w:rPr>
                                <w:b/>
                                <w:sz w:val="44"/>
                                <w:szCs w:val="44"/>
                                <w:u w:val="none"/>
                              </w:rPr>
                              <w:t>Група ІП-20-2</w:t>
                            </w:r>
                          </w:p>
                          <w:p w14:paraId="3ADD6C1A" w14:textId="77777777" w:rsidR="00D46794" w:rsidRPr="00645DB5" w:rsidRDefault="00D46794" w:rsidP="00D46794">
                            <w:pPr>
                              <w:ind w:firstLine="0"/>
                              <w:jc w:val="center"/>
                              <w:rPr>
                                <w:b/>
                                <w:sz w:val="44"/>
                                <w:szCs w:val="44"/>
                              </w:rPr>
                            </w:pPr>
                            <w:r w:rsidRPr="00645DB5">
                              <w:rPr>
                                <w:b/>
                                <w:sz w:val="44"/>
                                <w:szCs w:val="44"/>
                              </w:rPr>
                              <w:t xml:space="preserve">Висоцький Роман </w:t>
                            </w:r>
                            <w:r>
                              <w:rPr>
                                <w:b/>
                                <w:sz w:val="44"/>
                                <w:szCs w:val="44"/>
                              </w:rPr>
                              <w:t>Романович</w:t>
                            </w:r>
                            <w:r w:rsidRPr="00645DB5">
                              <w:rPr>
                                <w:b/>
                                <w:sz w:val="44"/>
                                <w:szCs w:val="44"/>
                              </w:rPr>
                              <w:t xml:space="preserve"> 2024</w:t>
                            </w:r>
                          </w:p>
                          <w:p w14:paraId="5B890553" w14:textId="77777777" w:rsidR="00D46794" w:rsidRDefault="00D46794" w:rsidP="00D46794"/>
                          <w:p w14:paraId="329E1FDD" w14:textId="77777777" w:rsidR="00D46794" w:rsidRDefault="00D46794" w:rsidP="00D46794">
                            <w:pPr>
                              <w:pStyle w:val="2"/>
                            </w:pPr>
                          </w:p>
                          <w:p w14:paraId="77392B89" w14:textId="77777777" w:rsidR="00D46794" w:rsidRDefault="00D46794" w:rsidP="00D46794">
                            <w:pPr>
                              <w:pStyle w:val="2"/>
                            </w:pPr>
                          </w:p>
                          <w:p w14:paraId="67482732" w14:textId="77777777" w:rsidR="00D46794" w:rsidRDefault="00D46794" w:rsidP="00D46794">
                            <w:pPr>
                              <w:pStyle w:val="2"/>
                            </w:pPr>
                          </w:p>
                          <w:p w14:paraId="56148FE4" w14:textId="77777777" w:rsidR="00D46794" w:rsidRDefault="00D46794" w:rsidP="00D46794">
                            <w:pPr>
                              <w:pStyle w:val="2"/>
                            </w:pPr>
                          </w:p>
                          <w:p w14:paraId="6DE0F8CA" w14:textId="77777777" w:rsidR="00D46794" w:rsidRDefault="00D46794" w:rsidP="00D46794">
                            <w:pPr>
                              <w:pStyle w:val="2"/>
                            </w:pPr>
                          </w:p>
                          <w:p w14:paraId="6AB54ADA" w14:textId="77777777" w:rsidR="00D46794" w:rsidRDefault="00D46794" w:rsidP="00D46794"/>
                          <w:p w14:paraId="48057592" w14:textId="77777777" w:rsidR="00D46794" w:rsidRDefault="00D46794" w:rsidP="00D46794"/>
                          <w:p w14:paraId="147C3CDB" w14:textId="77777777" w:rsidR="00D46794" w:rsidRPr="00067F9B" w:rsidRDefault="00D46794" w:rsidP="00D46794"/>
                          <w:p w14:paraId="7D3756BA" w14:textId="77777777" w:rsidR="00D46794" w:rsidRPr="000F6060" w:rsidRDefault="00D46794" w:rsidP="00D46794">
                            <w:pPr>
                              <w:pStyle w:val="2"/>
                            </w:pPr>
                            <w:bookmarkStart w:id="8" w:name="_Toc167613326"/>
                            <w:bookmarkStart w:id="9" w:name="_Toc167613359"/>
                            <w:bookmarkStart w:id="10" w:name="_Toc169168659"/>
                            <w:bookmarkStart w:id="11" w:name="_Toc169485569"/>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8"/>
                            <w:bookmarkEnd w:id="9"/>
                            <w:bookmarkEnd w:id="10"/>
                            <w:bookmarkEnd w:id="11"/>
                          </w:p>
                          <w:p w14:paraId="4F070E1D" w14:textId="77777777" w:rsidR="00D46794" w:rsidRPr="00597A3A" w:rsidRDefault="00D46794" w:rsidP="00D46794">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CB541C7" w14:textId="77777777" w:rsidR="00D46794" w:rsidRPr="00645890" w:rsidRDefault="00D46794" w:rsidP="00D46794">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0A967EE" w14:textId="77777777" w:rsidR="00D46794" w:rsidRPr="00BF2593" w:rsidRDefault="00D46794" w:rsidP="00D46794">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E04D9DE" w14:textId="77777777" w:rsidR="00D46794" w:rsidRDefault="00D46794" w:rsidP="00D46794"/>
                          <w:p w14:paraId="4B2713A2" w14:textId="77777777" w:rsidR="00D46794" w:rsidRDefault="00D46794" w:rsidP="00D46794">
                            <w:pPr>
                              <w:pStyle w:val="2"/>
                            </w:pPr>
                          </w:p>
                          <w:p w14:paraId="3528FC9A" w14:textId="77777777" w:rsidR="00D46794" w:rsidRDefault="00D46794" w:rsidP="00D46794">
                            <w:pPr>
                              <w:pStyle w:val="2"/>
                            </w:pPr>
                          </w:p>
                          <w:p w14:paraId="006F761E" w14:textId="77777777" w:rsidR="00D46794" w:rsidRDefault="00D46794" w:rsidP="00D46794">
                            <w:pPr>
                              <w:pStyle w:val="2"/>
                            </w:pPr>
                          </w:p>
                          <w:p w14:paraId="4F130C07" w14:textId="77777777" w:rsidR="00D46794" w:rsidRDefault="00D46794" w:rsidP="00D46794">
                            <w:pPr>
                              <w:pStyle w:val="2"/>
                            </w:pPr>
                          </w:p>
                          <w:p w14:paraId="28C14C0D" w14:textId="77777777" w:rsidR="00D46794" w:rsidRDefault="00D46794" w:rsidP="00D46794">
                            <w:pPr>
                              <w:pStyle w:val="2"/>
                            </w:pPr>
                          </w:p>
                          <w:p w14:paraId="1A8F560F" w14:textId="77777777" w:rsidR="00D46794" w:rsidRDefault="00D46794" w:rsidP="00D46794"/>
                          <w:p w14:paraId="07E52DEE" w14:textId="77777777" w:rsidR="00D46794" w:rsidRDefault="00D46794" w:rsidP="00D46794"/>
                          <w:p w14:paraId="7E1FCAF0" w14:textId="77777777" w:rsidR="00D46794" w:rsidRPr="00067F9B" w:rsidRDefault="00D46794" w:rsidP="00D46794"/>
                          <w:p w14:paraId="24B96455" w14:textId="77777777" w:rsidR="00D46794" w:rsidRPr="000F6060" w:rsidRDefault="00D46794" w:rsidP="00D46794">
                            <w:pPr>
                              <w:pStyle w:val="2"/>
                            </w:pPr>
                            <w:bookmarkStart w:id="12" w:name="_Toc167613327"/>
                            <w:bookmarkStart w:id="13" w:name="_Toc167613360"/>
                            <w:bookmarkStart w:id="14" w:name="_Toc169168660"/>
                            <w:bookmarkStart w:id="15" w:name="_Toc169485570"/>
                            <w:proofErr w:type="spellStart"/>
                            <w:r w:rsidRPr="00E507DA">
                              <w:t>Консультанти:</w:t>
                            </w:r>
                            <w:r>
                              <w:t>ДРБ</w:t>
                            </w:r>
                            <w:proofErr w:type="spellEnd"/>
                            <w:r w:rsidRPr="000F6060">
                              <w:t xml:space="preserve">. </w:t>
                            </w:r>
                            <w:r w:rsidRPr="009363AB">
                              <w:t xml:space="preserve">ІП </w:t>
                            </w:r>
                            <w:r w:rsidRPr="000F6060">
                              <w:t>-</w:t>
                            </w:r>
                            <w:r w:rsidRPr="009363AB">
                              <w:t xml:space="preserve"> 43</w:t>
                            </w:r>
                            <w:r w:rsidRPr="0084697C">
                              <w:t>.00.00.000 ПЗ</w:t>
                            </w:r>
                            <w:bookmarkEnd w:id="12"/>
                            <w:bookmarkEnd w:id="13"/>
                            <w:bookmarkEnd w:id="14"/>
                            <w:bookmarkEnd w:id="15"/>
                          </w:p>
                          <w:p w14:paraId="774AD031" w14:textId="77777777" w:rsidR="00D46794" w:rsidRPr="009363AB" w:rsidRDefault="00D46794" w:rsidP="00D46794">
                            <w:pPr>
                              <w:pStyle w:val="4"/>
                              <w:spacing w:line="276" w:lineRule="auto"/>
                              <w:rPr>
                                <w:rFonts w:ascii="Times New Roman CYR" w:hAnsi="Times New Roman CYR"/>
                                <w:b/>
                                <w:color w:val="FF0000"/>
                                <w:sz w:val="48"/>
                                <w:u w:val="none"/>
                              </w:rPr>
                            </w:pPr>
                            <w:r w:rsidRPr="00133435">
                              <w:rPr>
                                <w:rFonts w:ascii="Times New Roman CYR" w:hAnsi="Times New Roman CYR"/>
                                <w:b/>
                                <w:color w:val="FF0000"/>
                                <w:sz w:val="48"/>
                                <w:u w:val="none"/>
                              </w:rPr>
                              <w:t>Група ІП-19-1</w:t>
                            </w:r>
                          </w:p>
                          <w:p w14:paraId="0C21D44D" w14:textId="77777777" w:rsidR="00D46794" w:rsidRPr="00133435" w:rsidRDefault="00D46794" w:rsidP="00D46794">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08DA420D" w14:textId="77777777" w:rsidR="00D46794" w:rsidRPr="00BF2593" w:rsidRDefault="00D46794" w:rsidP="00D46794">
                            <w:pPr>
                              <w:spacing w:line="276" w:lineRule="auto"/>
                              <w:jc w:val="center"/>
                              <w:rPr>
                                <w:rFonts w:ascii="Times New Roman CYR" w:hAnsi="Times New Roman CYR"/>
                                <w:sz w:val="36"/>
                              </w:rPr>
                            </w:pPr>
                            <w:r w:rsidRPr="0094724E">
                              <w:rPr>
                                <w:b/>
                                <w:color w:val="FF0000"/>
                                <w:sz w:val="44"/>
                                <w:szCs w:val="18"/>
                              </w:rPr>
                              <w:t xml:space="preserve"> </w:t>
                            </w:r>
                            <w:r>
                              <w:rPr>
                                <w:b/>
                                <w:sz w:val="48"/>
                              </w:rPr>
                              <w:t>2024</w:t>
                            </w:r>
                          </w:p>
                          <w:p w14:paraId="3824A96A" w14:textId="77777777" w:rsidR="00D46794" w:rsidRDefault="00D46794" w:rsidP="00D46794"/>
                          <w:p w14:paraId="7184264A" w14:textId="77777777" w:rsidR="00D46794" w:rsidRDefault="00D46794" w:rsidP="00D46794">
                            <w:pPr>
                              <w:pStyle w:val="2"/>
                            </w:pPr>
                          </w:p>
                          <w:p w14:paraId="75BDDC77" w14:textId="77777777" w:rsidR="00D46794" w:rsidRDefault="00D46794" w:rsidP="00D46794">
                            <w:pPr>
                              <w:pStyle w:val="2"/>
                            </w:pPr>
                          </w:p>
                          <w:p w14:paraId="0FBFBD8A" w14:textId="77777777" w:rsidR="00D46794" w:rsidRDefault="00D46794" w:rsidP="00D46794">
                            <w:pPr>
                              <w:pStyle w:val="2"/>
                            </w:pPr>
                          </w:p>
                          <w:p w14:paraId="49D717CC" w14:textId="77777777" w:rsidR="00D46794" w:rsidRDefault="00D46794" w:rsidP="00D46794">
                            <w:pPr>
                              <w:pStyle w:val="2"/>
                            </w:pPr>
                          </w:p>
                          <w:p w14:paraId="5BB8BD95" w14:textId="77777777" w:rsidR="00D46794" w:rsidRDefault="00D46794" w:rsidP="00D46794">
                            <w:pPr>
                              <w:pStyle w:val="2"/>
                            </w:pPr>
                          </w:p>
                          <w:p w14:paraId="594DDA1D" w14:textId="77777777" w:rsidR="00D46794" w:rsidRDefault="00D46794" w:rsidP="00D46794"/>
                          <w:p w14:paraId="1AB57456" w14:textId="77777777" w:rsidR="00D46794" w:rsidRDefault="00D46794" w:rsidP="00D46794"/>
                          <w:p w14:paraId="3E3CCD00" w14:textId="77777777" w:rsidR="00D46794" w:rsidRPr="00067F9B" w:rsidRDefault="00D46794" w:rsidP="00D46794"/>
                          <w:p w14:paraId="3D9156F6" w14:textId="77777777" w:rsidR="00D46794" w:rsidRPr="000F6060" w:rsidRDefault="00D46794" w:rsidP="00D46794">
                            <w:pPr>
                              <w:pStyle w:val="2"/>
                            </w:pPr>
                            <w:bookmarkStart w:id="16" w:name="_Toc167613328"/>
                            <w:bookmarkStart w:id="17" w:name="_Toc167613361"/>
                            <w:bookmarkStart w:id="18" w:name="_Toc169168661"/>
                            <w:bookmarkStart w:id="19" w:name="_Toc169485571"/>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6"/>
                            <w:bookmarkEnd w:id="17"/>
                            <w:bookmarkEnd w:id="18"/>
                            <w:bookmarkEnd w:id="19"/>
                          </w:p>
                          <w:p w14:paraId="0BC1ECAB" w14:textId="77777777" w:rsidR="00D46794" w:rsidRPr="00597A3A" w:rsidRDefault="00D46794" w:rsidP="00D46794">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29A112AC" w14:textId="77777777" w:rsidR="00D46794" w:rsidRPr="00645890" w:rsidRDefault="00D46794" w:rsidP="00D46794">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3560CF4" w14:textId="77777777" w:rsidR="00D46794" w:rsidRPr="00BF2593" w:rsidRDefault="00D46794" w:rsidP="00D46794">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B0487" id="Rectangle 1472" o:spid="_x0000_s1026" style="position:absolute;left:0;text-align:left;margin-left:77.4pt;margin-top:216.7pt;width:336pt;height:251.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" strokeweight="3pt">
                <v:stroke linestyle="thinThin"/>
                <v:path arrowok="t"/>
                <v:textbox inset="0,0,0,0">
                  <w:txbxContent>
                    <w:p w14:paraId="75EA5166" w14:textId="77777777" w:rsidR="00D46794" w:rsidRPr="00645DB5" w:rsidRDefault="00D46794" w:rsidP="00D46794">
                      <w:pPr>
                        <w:pStyle w:val="3"/>
                        <w:spacing w:before="0"/>
                        <w:jc w:val="center"/>
                        <w:rPr>
                          <w:b/>
                          <w:bCs w:val="0"/>
                          <w:sz w:val="44"/>
                          <w:szCs w:val="44"/>
                        </w:rPr>
                      </w:pPr>
                      <w:bookmarkStart w:id="20" w:name="_Toc167613324"/>
                      <w:bookmarkStart w:id="21" w:name="_Toc167613357"/>
                      <w:bookmarkStart w:id="22" w:name="_Toc169168657"/>
                      <w:bookmarkStart w:id="23" w:name="_Toc169485567"/>
                      <w:r w:rsidRPr="00645DB5">
                        <w:rPr>
                          <w:b/>
                          <w:bCs w:val="0"/>
                          <w:sz w:val="44"/>
                          <w:szCs w:val="44"/>
                        </w:rPr>
                        <w:t>ДИПЛОМН</w:t>
                      </w:r>
                      <w:r w:rsidRPr="00645DB5">
                        <w:rPr>
                          <w:b/>
                          <w:bCs w:val="0"/>
                          <w:sz w:val="44"/>
                          <w:szCs w:val="44"/>
                          <w:lang w:val="ru-RU"/>
                        </w:rPr>
                        <w:t>А РОБОТА БАКАЛАВРА</w:t>
                      </w:r>
                      <w:bookmarkEnd w:id="20"/>
                      <w:bookmarkEnd w:id="21"/>
                      <w:bookmarkEnd w:id="22"/>
                      <w:bookmarkEnd w:id="23"/>
                    </w:p>
                    <w:p w14:paraId="3941ACE4" w14:textId="77777777" w:rsidR="00D46794" w:rsidRPr="00645DB5" w:rsidRDefault="00D46794" w:rsidP="00D46794">
                      <w:pPr>
                        <w:pStyle w:val="2"/>
                        <w:spacing w:before="0" w:after="0"/>
                        <w:jc w:val="center"/>
                        <w:rPr>
                          <w:sz w:val="44"/>
                          <w:szCs w:val="44"/>
                        </w:rPr>
                      </w:pPr>
                      <w:bookmarkStart w:id="24" w:name="_Toc167613325"/>
                      <w:bookmarkStart w:id="25" w:name="_Toc167613358"/>
                      <w:bookmarkStart w:id="26" w:name="_Toc169168658"/>
                      <w:bookmarkStart w:id="27" w:name="_Toc169485568"/>
                      <w:r w:rsidRPr="00645DB5">
                        <w:rPr>
                          <w:sz w:val="44"/>
                          <w:szCs w:val="44"/>
                        </w:rPr>
                        <w:t xml:space="preserve">ДРБ. </w:t>
                      </w:r>
                      <w:r w:rsidRPr="00645DB5">
                        <w:rPr>
                          <w:sz w:val="44"/>
                          <w:szCs w:val="44"/>
                          <w:lang w:val="ru-RU"/>
                        </w:rPr>
                        <w:t xml:space="preserve">ІП </w:t>
                      </w:r>
                      <w:r w:rsidRPr="00645DB5">
                        <w:rPr>
                          <w:sz w:val="44"/>
                          <w:szCs w:val="44"/>
                        </w:rPr>
                        <w:t>-</w:t>
                      </w:r>
                      <w:r w:rsidRPr="00645DB5">
                        <w:rPr>
                          <w:sz w:val="44"/>
                          <w:szCs w:val="44"/>
                          <w:lang w:val="ru-RU"/>
                        </w:rPr>
                        <w:t xml:space="preserve"> </w:t>
                      </w:r>
                      <w:r>
                        <w:rPr>
                          <w:sz w:val="44"/>
                          <w:szCs w:val="44"/>
                          <w:lang w:val="ru-RU"/>
                        </w:rPr>
                        <w:t>3</w:t>
                      </w:r>
                      <w:r w:rsidRPr="00645DB5">
                        <w:rPr>
                          <w:sz w:val="44"/>
                          <w:szCs w:val="44"/>
                          <w:lang w:val="ru-RU"/>
                        </w:rPr>
                        <w:t>3</w:t>
                      </w:r>
                      <w:r w:rsidRPr="00645DB5">
                        <w:rPr>
                          <w:sz w:val="44"/>
                          <w:szCs w:val="44"/>
                        </w:rPr>
                        <w:t>.00.00.000 ПЗ</w:t>
                      </w:r>
                      <w:bookmarkEnd w:id="24"/>
                      <w:bookmarkEnd w:id="25"/>
                      <w:bookmarkEnd w:id="26"/>
                      <w:bookmarkEnd w:id="27"/>
                    </w:p>
                    <w:p w14:paraId="279283F7" w14:textId="77777777" w:rsidR="00D46794" w:rsidRPr="00645DB5" w:rsidRDefault="00D46794" w:rsidP="00D46794">
                      <w:pPr>
                        <w:pStyle w:val="4"/>
                        <w:ind w:firstLine="0"/>
                        <w:rPr>
                          <w:b/>
                          <w:sz w:val="44"/>
                          <w:szCs w:val="44"/>
                          <w:u w:val="none"/>
                          <w:lang w:val="ru-RU"/>
                        </w:rPr>
                      </w:pPr>
                      <w:r w:rsidRPr="00645DB5">
                        <w:rPr>
                          <w:b/>
                          <w:sz w:val="44"/>
                          <w:szCs w:val="44"/>
                          <w:u w:val="none"/>
                        </w:rPr>
                        <w:t>Група ІП-20-2</w:t>
                      </w:r>
                    </w:p>
                    <w:p w14:paraId="3ADD6C1A" w14:textId="77777777" w:rsidR="00D46794" w:rsidRPr="00645DB5" w:rsidRDefault="00D46794" w:rsidP="00D46794">
                      <w:pPr>
                        <w:ind w:firstLine="0"/>
                        <w:jc w:val="center"/>
                        <w:rPr>
                          <w:b/>
                          <w:sz w:val="44"/>
                          <w:szCs w:val="44"/>
                        </w:rPr>
                      </w:pPr>
                      <w:r w:rsidRPr="00645DB5">
                        <w:rPr>
                          <w:b/>
                          <w:sz w:val="44"/>
                          <w:szCs w:val="44"/>
                        </w:rPr>
                        <w:t xml:space="preserve">Висоцький Роман </w:t>
                      </w:r>
                      <w:r>
                        <w:rPr>
                          <w:b/>
                          <w:sz w:val="44"/>
                          <w:szCs w:val="44"/>
                        </w:rPr>
                        <w:t>Романович</w:t>
                      </w:r>
                      <w:r w:rsidRPr="00645DB5">
                        <w:rPr>
                          <w:b/>
                          <w:sz w:val="44"/>
                          <w:szCs w:val="44"/>
                        </w:rPr>
                        <w:t xml:space="preserve"> 2024</w:t>
                      </w:r>
                    </w:p>
                    <w:p w14:paraId="5B890553" w14:textId="77777777" w:rsidR="00D46794" w:rsidRDefault="00D46794" w:rsidP="00D46794"/>
                    <w:p w14:paraId="329E1FDD" w14:textId="77777777" w:rsidR="00D46794" w:rsidRDefault="00D46794" w:rsidP="00D46794">
                      <w:pPr>
                        <w:pStyle w:val="2"/>
                      </w:pPr>
                    </w:p>
                    <w:p w14:paraId="77392B89" w14:textId="77777777" w:rsidR="00D46794" w:rsidRDefault="00D46794" w:rsidP="00D46794">
                      <w:pPr>
                        <w:pStyle w:val="2"/>
                      </w:pPr>
                    </w:p>
                    <w:p w14:paraId="67482732" w14:textId="77777777" w:rsidR="00D46794" w:rsidRDefault="00D46794" w:rsidP="00D46794">
                      <w:pPr>
                        <w:pStyle w:val="2"/>
                      </w:pPr>
                    </w:p>
                    <w:p w14:paraId="56148FE4" w14:textId="77777777" w:rsidR="00D46794" w:rsidRDefault="00D46794" w:rsidP="00D46794">
                      <w:pPr>
                        <w:pStyle w:val="2"/>
                      </w:pPr>
                    </w:p>
                    <w:p w14:paraId="6DE0F8CA" w14:textId="77777777" w:rsidR="00D46794" w:rsidRDefault="00D46794" w:rsidP="00D46794">
                      <w:pPr>
                        <w:pStyle w:val="2"/>
                      </w:pPr>
                    </w:p>
                    <w:p w14:paraId="6AB54ADA" w14:textId="77777777" w:rsidR="00D46794" w:rsidRDefault="00D46794" w:rsidP="00D46794"/>
                    <w:p w14:paraId="48057592" w14:textId="77777777" w:rsidR="00D46794" w:rsidRDefault="00D46794" w:rsidP="00D46794"/>
                    <w:p w14:paraId="147C3CDB" w14:textId="77777777" w:rsidR="00D46794" w:rsidRPr="00067F9B" w:rsidRDefault="00D46794" w:rsidP="00D46794"/>
                    <w:p w14:paraId="7D3756BA" w14:textId="77777777" w:rsidR="00D46794" w:rsidRPr="000F6060" w:rsidRDefault="00D46794" w:rsidP="00D46794">
                      <w:pPr>
                        <w:pStyle w:val="2"/>
                      </w:pPr>
                      <w:bookmarkStart w:id="28" w:name="_Toc167613326"/>
                      <w:bookmarkStart w:id="29" w:name="_Toc167613359"/>
                      <w:bookmarkStart w:id="30" w:name="_Toc169168659"/>
                      <w:bookmarkStart w:id="31" w:name="_Toc169485569"/>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8"/>
                      <w:bookmarkEnd w:id="29"/>
                      <w:bookmarkEnd w:id="30"/>
                      <w:bookmarkEnd w:id="31"/>
                    </w:p>
                    <w:p w14:paraId="4F070E1D" w14:textId="77777777" w:rsidR="00D46794" w:rsidRPr="00597A3A" w:rsidRDefault="00D46794" w:rsidP="00D46794">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5CB541C7" w14:textId="77777777" w:rsidR="00D46794" w:rsidRPr="00645890" w:rsidRDefault="00D46794" w:rsidP="00D46794">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0A967EE" w14:textId="77777777" w:rsidR="00D46794" w:rsidRPr="00BF2593" w:rsidRDefault="00D46794" w:rsidP="00D46794">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6E04D9DE" w14:textId="77777777" w:rsidR="00D46794" w:rsidRDefault="00D46794" w:rsidP="00D46794"/>
                    <w:p w14:paraId="4B2713A2" w14:textId="77777777" w:rsidR="00D46794" w:rsidRDefault="00D46794" w:rsidP="00D46794">
                      <w:pPr>
                        <w:pStyle w:val="2"/>
                      </w:pPr>
                    </w:p>
                    <w:p w14:paraId="3528FC9A" w14:textId="77777777" w:rsidR="00D46794" w:rsidRDefault="00D46794" w:rsidP="00D46794">
                      <w:pPr>
                        <w:pStyle w:val="2"/>
                      </w:pPr>
                    </w:p>
                    <w:p w14:paraId="006F761E" w14:textId="77777777" w:rsidR="00D46794" w:rsidRDefault="00D46794" w:rsidP="00D46794">
                      <w:pPr>
                        <w:pStyle w:val="2"/>
                      </w:pPr>
                    </w:p>
                    <w:p w14:paraId="4F130C07" w14:textId="77777777" w:rsidR="00D46794" w:rsidRDefault="00D46794" w:rsidP="00D46794">
                      <w:pPr>
                        <w:pStyle w:val="2"/>
                      </w:pPr>
                    </w:p>
                    <w:p w14:paraId="28C14C0D" w14:textId="77777777" w:rsidR="00D46794" w:rsidRDefault="00D46794" w:rsidP="00D46794">
                      <w:pPr>
                        <w:pStyle w:val="2"/>
                      </w:pPr>
                    </w:p>
                    <w:p w14:paraId="1A8F560F" w14:textId="77777777" w:rsidR="00D46794" w:rsidRDefault="00D46794" w:rsidP="00D46794"/>
                    <w:p w14:paraId="07E52DEE" w14:textId="77777777" w:rsidR="00D46794" w:rsidRDefault="00D46794" w:rsidP="00D46794"/>
                    <w:p w14:paraId="7E1FCAF0" w14:textId="77777777" w:rsidR="00D46794" w:rsidRPr="00067F9B" w:rsidRDefault="00D46794" w:rsidP="00D46794"/>
                    <w:p w14:paraId="24B96455" w14:textId="77777777" w:rsidR="00D46794" w:rsidRPr="000F6060" w:rsidRDefault="00D46794" w:rsidP="00D46794">
                      <w:pPr>
                        <w:pStyle w:val="2"/>
                      </w:pPr>
                      <w:bookmarkStart w:id="32" w:name="_Toc167613327"/>
                      <w:bookmarkStart w:id="33" w:name="_Toc167613360"/>
                      <w:bookmarkStart w:id="34" w:name="_Toc169168660"/>
                      <w:bookmarkStart w:id="35" w:name="_Toc169485570"/>
                      <w:proofErr w:type="spellStart"/>
                      <w:r w:rsidRPr="00E507DA">
                        <w:t>Консультанти:</w:t>
                      </w:r>
                      <w:r>
                        <w:t>ДРБ</w:t>
                      </w:r>
                      <w:proofErr w:type="spellEnd"/>
                      <w:r w:rsidRPr="000F6060">
                        <w:t xml:space="preserve">. </w:t>
                      </w:r>
                      <w:r w:rsidRPr="009363AB">
                        <w:t xml:space="preserve">ІП </w:t>
                      </w:r>
                      <w:r w:rsidRPr="000F6060">
                        <w:t>-</w:t>
                      </w:r>
                      <w:r w:rsidRPr="009363AB">
                        <w:t xml:space="preserve"> 43</w:t>
                      </w:r>
                      <w:r w:rsidRPr="0084697C">
                        <w:t>.00.00.000 ПЗ</w:t>
                      </w:r>
                      <w:bookmarkEnd w:id="32"/>
                      <w:bookmarkEnd w:id="33"/>
                      <w:bookmarkEnd w:id="34"/>
                      <w:bookmarkEnd w:id="35"/>
                    </w:p>
                    <w:p w14:paraId="774AD031" w14:textId="77777777" w:rsidR="00D46794" w:rsidRPr="009363AB" w:rsidRDefault="00D46794" w:rsidP="00D46794">
                      <w:pPr>
                        <w:pStyle w:val="4"/>
                        <w:spacing w:line="276" w:lineRule="auto"/>
                        <w:rPr>
                          <w:rFonts w:ascii="Times New Roman CYR" w:hAnsi="Times New Roman CYR"/>
                          <w:b/>
                          <w:color w:val="FF0000"/>
                          <w:sz w:val="48"/>
                          <w:u w:val="none"/>
                        </w:rPr>
                      </w:pPr>
                      <w:r w:rsidRPr="00133435">
                        <w:rPr>
                          <w:rFonts w:ascii="Times New Roman CYR" w:hAnsi="Times New Roman CYR"/>
                          <w:b/>
                          <w:color w:val="FF0000"/>
                          <w:sz w:val="48"/>
                          <w:u w:val="none"/>
                        </w:rPr>
                        <w:t>Група ІП-19-1</w:t>
                      </w:r>
                    </w:p>
                    <w:p w14:paraId="0C21D44D" w14:textId="77777777" w:rsidR="00D46794" w:rsidRPr="00133435" w:rsidRDefault="00D46794" w:rsidP="00D46794">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08DA420D" w14:textId="77777777" w:rsidR="00D46794" w:rsidRPr="00BF2593" w:rsidRDefault="00D46794" w:rsidP="00D46794">
                      <w:pPr>
                        <w:spacing w:line="276" w:lineRule="auto"/>
                        <w:jc w:val="center"/>
                        <w:rPr>
                          <w:rFonts w:ascii="Times New Roman CYR" w:hAnsi="Times New Roman CYR"/>
                          <w:sz w:val="36"/>
                        </w:rPr>
                      </w:pPr>
                      <w:r w:rsidRPr="0094724E">
                        <w:rPr>
                          <w:b/>
                          <w:color w:val="FF0000"/>
                          <w:sz w:val="44"/>
                          <w:szCs w:val="18"/>
                        </w:rPr>
                        <w:t xml:space="preserve"> </w:t>
                      </w:r>
                      <w:r>
                        <w:rPr>
                          <w:b/>
                          <w:sz w:val="48"/>
                        </w:rPr>
                        <w:t>2024</w:t>
                      </w:r>
                    </w:p>
                    <w:p w14:paraId="3824A96A" w14:textId="77777777" w:rsidR="00D46794" w:rsidRDefault="00D46794" w:rsidP="00D46794"/>
                    <w:p w14:paraId="7184264A" w14:textId="77777777" w:rsidR="00D46794" w:rsidRDefault="00D46794" w:rsidP="00D46794">
                      <w:pPr>
                        <w:pStyle w:val="2"/>
                      </w:pPr>
                    </w:p>
                    <w:p w14:paraId="75BDDC77" w14:textId="77777777" w:rsidR="00D46794" w:rsidRDefault="00D46794" w:rsidP="00D46794">
                      <w:pPr>
                        <w:pStyle w:val="2"/>
                      </w:pPr>
                    </w:p>
                    <w:p w14:paraId="0FBFBD8A" w14:textId="77777777" w:rsidR="00D46794" w:rsidRDefault="00D46794" w:rsidP="00D46794">
                      <w:pPr>
                        <w:pStyle w:val="2"/>
                      </w:pPr>
                    </w:p>
                    <w:p w14:paraId="49D717CC" w14:textId="77777777" w:rsidR="00D46794" w:rsidRDefault="00D46794" w:rsidP="00D46794">
                      <w:pPr>
                        <w:pStyle w:val="2"/>
                      </w:pPr>
                    </w:p>
                    <w:p w14:paraId="5BB8BD95" w14:textId="77777777" w:rsidR="00D46794" w:rsidRDefault="00D46794" w:rsidP="00D46794">
                      <w:pPr>
                        <w:pStyle w:val="2"/>
                      </w:pPr>
                    </w:p>
                    <w:p w14:paraId="594DDA1D" w14:textId="77777777" w:rsidR="00D46794" w:rsidRDefault="00D46794" w:rsidP="00D46794"/>
                    <w:p w14:paraId="1AB57456" w14:textId="77777777" w:rsidR="00D46794" w:rsidRDefault="00D46794" w:rsidP="00D46794"/>
                    <w:p w14:paraId="3E3CCD00" w14:textId="77777777" w:rsidR="00D46794" w:rsidRPr="00067F9B" w:rsidRDefault="00D46794" w:rsidP="00D46794"/>
                    <w:p w14:paraId="3D9156F6" w14:textId="77777777" w:rsidR="00D46794" w:rsidRPr="000F6060" w:rsidRDefault="00D46794" w:rsidP="00D46794">
                      <w:pPr>
                        <w:pStyle w:val="2"/>
                      </w:pPr>
                      <w:bookmarkStart w:id="36" w:name="_Toc167613328"/>
                      <w:bookmarkStart w:id="37" w:name="_Toc167613361"/>
                      <w:bookmarkStart w:id="38" w:name="_Toc169168661"/>
                      <w:bookmarkStart w:id="39" w:name="_Toc169485571"/>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36"/>
                      <w:bookmarkEnd w:id="37"/>
                      <w:bookmarkEnd w:id="38"/>
                      <w:bookmarkEnd w:id="39"/>
                    </w:p>
                    <w:p w14:paraId="0BC1ECAB" w14:textId="77777777" w:rsidR="00D46794" w:rsidRPr="00597A3A" w:rsidRDefault="00D46794" w:rsidP="00D46794">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29A112AC" w14:textId="77777777" w:rsidR="00D46794" w:rsidRPr="00645890" w:rsidRDefault="00D46794" w:rsidP="00D46794">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3560CF4" w14:textId="77777777" w:rsidR="00D46794" w:rsidRPr="00BF2593" w:rsidRDefault="00D46794" w:rsidP="00D46794">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Pr="00716CE0">
        <w:rPr>
          <w:b/>
        </w:rPr>
        <w:br w:type="page"/>
      </w:r>
    </w:p>
    <w:p w14:paraId="645E3101" w14:textId="77777777" w:rsidR="00D46794" w:rsidRPr="00716CE0" w:rsidRDefault="00D46794" w:rsidP="00D46794">
      <w:pPr>
        <w:ind w:firstLine="0"/>
        <w:jc w:val="center"/>
        <w:rPr>
          <w:b/>
        </w:rPr>
      </w:pPr>
      <w:r w:rsidRPr="00716CE0">
        <w:rPr>
          <w:b/>
        </w:rPr>
        <w:lastRenderedPageBreak/>
        <w:t>Міністерство освіти і науки України</w:t>
      </w:r>
    </w:p>
    <w:p w14:paraId="0C8AD2D3" w14:textId="77777777" w:rsidR="00D46794" w:rsidRPr="00716CE0" w:rsidRDefault="00D46794" w:rsidP="00D46794">
      <w:pPr>
        <w:pStyle w:val="a6"/>
        <w:ind w:firstLine="0"/>
        <w:jc w:val="center"/>
        <w:rPr>
          <w:b/>
        </w:rPr>
      </w:pPr>
      <w:r w:rsidRPr="00716CE0">
        <w:rPr>
          <w:b/>
        </w:rPr>
        <w:t>Івано-Франківський національний технічний університет нафти і газу</w:t>
      </w:r>
    </w:p>
    <w:p w14:paraId="44C6ABDD" w14:textId="77777777" w:rsidR="00D46794" w:rsidRPr="00716CE0" w:rsidRDefault="00D46794" w:rsidP="00D46794">
      <w:pPr>
        <w:ind w:firstLine="0"/>
        <w:rPr>
          <w:b/>
        </w:rPr>
      </w:pPr>
    </w:p>
    <w:p w14:paraId="14BC1481" w14:textId="77777777" w:rsidR="00D46794" w:rsidRPr="00716CE0" w:rsidRDefault="00D46794" w:rsidP="00D46794">
      <w:pPr>
        <w:ind w:left="565" w:firstLine="851"/>
      </w:pPr>
      <w:r w:rsidRPr="00716CE0">
        <w:rPr>
          <w:b/>
          <w:noProof/>
          <w:lang w:eastAsia="uk-UA"/>
        </w:rPr>
        <mc:AlternateContent>
          <mc:Choice Requires="wps">
            <w:drawing>
              <wp:anchor distT="0" distB="0" distL="114300" distR="114300" simplePos="0" relativeHeight="251665408" behindDoc="0" locked="0" layoutInCell="1" allowOverlap="1" wp14:anchorId="545A910C" wp14:editId="317B62A3">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3501E" id="Line 146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0E6B5CD4" w14:textId="77777777" w:rsidR="00D46794" w:rsidRPr="00716CE0" w:rsidRDefault="00D46794" w:rsidP="00D46794">
      <w:pPr>
        <w:ind w:left="565" w:firstLine="851"/>
      </w:pPr>
      <w:r w:rsidRPr="00716CE0">
        <w:rPr>
          <w:b/>
          <w:noProof/>
          <w:lang w:eastAsia="uk-UA"/>
        </w:rPr>
        <mc:AlternateContent>
          <mc:Choice Requires="wps">
            <w:drawing>
              <wp:anchor distT="0" distB="0" distL="114300" distR="114300" simplePos="0" relativeHeight="251666432" behindDoc="0" locked="0" layoutInCell="1" allowOverlap="1" wp14:anchorId="6583C28E" wp14:editId="0ACBBC66">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41F49F" id="Line 146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47D4DAD3" w14:textId="77777777" w:rsidR="00D46794" w:rsidRPr="00716CE0" w:rsidRDefault="00D46794" w:rsidP="00D46794">
      <w:pPr>
        <w:ind w:firstLine="0"/>
        <w:rPr>
          <w:sz w:val="32"/>
        </w:rPr>
      </w:pPr>
    </w:p>
    <w:p w14:paraId="4BDBB821" w14:textId="77777777" w:rsidR="00D46794" w:rsidRPr="007C7150" w:rsidRDefault="00D46794" w:rsidP="00D46794">
      <w:pPr>
        <w:rPr>
          <w:b/>
          <w:bCs/>
        </w:rPr>
      </w:pPr>
      <w:r w:rsidRPr="007C7150">
        <w:rPr>
          <w:b/>
          <w:bCs/>
        </w:rPr>
        <w:t>УДК _____004.4______</w:t>
      </w:r>
    </w:p>
    <w:p w14:paraId="47339DE8" w14:textId="77777777" w:rsidR="00D46794" w:rsidRPr="00716CE0" w:rsidRDefault="00D46794" w:rsidP="00D46794">
      <w:pPr>
        <w:ind w:firstLine="0"/>
      </w:pPr>
    </w:p>
    <w:p w14:paraId="223DB7E8" w14:textId="77777777" w:rsidR="00D46794" w:rsidRPr="00E21884" w:rsidRDefault="00D46794" w:rsidP="00D46794">
      <w:pPr>
        <w:rPr>
          <w:b/>
          <w:bCs/>
          <w:sz w:val="44"/>
          <w:szCs w:val="44"/>
        </w:rPr>
      </w:pPr>
      <w:r w:rsidRPr="00E21884">
        <w:rPr>
          <w:b/>
          <w:bCs/>
          <w:sz w:val="44"/>
          <w:szCs w:val="44"/>
        </w:rPr>
        <w:t>ДИПЛОМНА РОБОТА БАКАЛАВРА</w:t>
      </w:r>
    </w:p>
    <w:p w14:paraId="34C504F7" w14:textId="77777777" w:rsidR="00D46794" w:rsidRPr="00716CE0" w:rsidRDefault="00D46794" w:rsidP="00D46794">
      <w:pPr>
        <w:ind w:firstLine="0"/>
        <w:jc w:val="center"/>
        <w:rPr>
          <w:u w:val="single"/>
        </w:rPr>
      </w:pPr>
      <w:r w:rsidRPr="00CC1473">
        <w:rPr>
          <w:b/>
        </w:rPr>
        <w:t xml:space="preserve">Тема:      </w:t>
      </w:r>
      <w:r w:rsidRPr="00CC1473">
        <w:rPr>
          <w:u w:val="single"/>
        </w:rPr>
        <w:t>"</w:t>
      </w:r>
      <w:r w:rsidRPr="00CC1473">
        <w:t xml:space="preserve"> </w:t>
      </w:r>
      <w:r w:rsidRPr="00645DB5">
        <w:rPr>
          <w:u w:val="single"/>
        </w:rPr>
        <w:t xml:space="preserve">Розробка комплексного програмного забезпечення обліку енерговитрат </w:t>
      </w:r>
      <w:r w:rsidRPr="00CC1473">
        <w:rPr>
          <w:u w:val="single"/>
        </w:rPr>
        <w:t>"</w:t>
      </w:r>
    </w:p>
    <w:p w14:paraId="055C4EBA" w14:textId="77777777" w:rsidR="00D46794" w:rsidRPr="00716CE0" w:rsidRDefault="00D46794" w:rsidP="00D46794">
      <w:pPr>
        <w:pStyle w:val="a4"/>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4144E4A0" w14:textId="77777777" w:rsidR="00D46794" w:rsidRPr="00716CE0" w:rsidRDefault="00D46794" w:rsidP="00D46794">
      <w:pPr>
        <w:tabs>
          <w:tab w:val="left" w:pos="4111"/>
        </w:tabs>
        <w:ind w:firstLine="0"/>
        <w:jc w:val="center"/>
      </w:pPr>
    </w:p>
    <w:p w14:paraId="0B03AAAA" w14:textId="77777777" w:rsidR="00D46794" w:rsidRDefault="00D46794" w:rsidP="00D46794">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26B6FBC0" w14:textId="77777777" w:rsidR="00D46794" w:rsidRPr="000A126B" w:rsidRDefault="00D46794" w:rsidP="00D46794">
      <w:pPr>
        <w:tabs>
          <w:tab w:val="left" w:pos="4111"/>
        </w:tabs>
        <w:ind w:firstLine="0"/>
        <w:jc w:val="center"/>
        <w:rPr>
          <w:u w:val="single"/>
        </w:rPr>
      </w:pPr>
    </w:p>
    <w:p w14:paraId="54E4ACDF" w14:textId="77777777" w:rsidR="00D46794" w:rsidRPr="000A126B" w:rsidRDefault="00D46794" w:rsidP="00D46794">
      <w:pPr>
        <w:ind w:firstLine="0"/>
        <w:jc w:val="center"/>
        <w:rPr>
          <w:b/>
          <w:bCs/>
          <w:sz w:val="32"/>
          <w:szCs w:val="32"/>
        </w:rPr>
      </w:pPr>
      <w:r w:rsidRPr="000A126B">
        <w:rPr>
          <w:b/>
          <w:bCs/>
          <w:sz w:val="32"/>
          <w:szCs w:val="32"/>
        </w:rPr>
        <w:t>ПОЯСНЮВАЛЬНА ЗАПИСКА</w:t>
      </w:r>
    </w:p>
    <w:p w14:paraId="63C8C2B9" w14:textId="77777777" w:rsidR="00D46794" w:rsidRPr="000A126B" w:rsidRDefault="00D46794" w:rsidP="00D46794">
      <w:pPr>
        <w:ind w:firstLine="0"/>
        <w:jc w:val="center"/>
        <w:rPr>
          <w:sz w:val="32"/>
          <w:szCs w:val="32"/>
        </w:rPr>
      </w:pPr>
      <w:r w:rsidRPr="000A126B">
        <w:rPr>
          <w:sz w:val="32"/>
          <w:szCs w:val="32"/>
        </w:rPr>
        <w:t xml:space="preserve">ДРБ.ІП - </w:t>
      </w:r>
      <w:r>
        <w:rPr>
          <w:sz w:val="32"/>
          <w:szCs w:val="32"/>
        </w:rPr>
        <w:t>3</w:t>
      </w:r>
      <w:r w:rsidRPr="000A126B">
        <w:rPr>
          <w:sz w:val="32"/>
          <w:szCs w:val="32"/>
        </w:rPr>
        <w:t>3.00.00.000 ПЗ</w:t>
      </w:r>
    </w:p>
    <w:p w14:paraId="27E319A3" w14:textId="77777777" w:rsidR="00D46794" w:rsidRPr="00716CE0" w:rsidRDefault="00D46794" w:rsidP="00D46794">
      <w:pPr>
        <w:ind w:firstLine="0"/>
        <w:jc w:val="center"/>
        <w:rPr>
          <w:i/>
          <w:sz w:val="24"/>
          <w:szCs w:val="24"/>
        </w:rPr>
      </w:pPr>
      <w:bookmarkStart w:id="40" w:name="_Toc514864620"/>
      <w:bookmarkStart w:id="41" w:name="_Toc514865629"/>
      <w:bookmarkStart w:id="42" w:name="_Toc514866267"/>
      <w:bookmarkStart w:id="43" w:name="_Toc514868087"/>
      <w:bookmarkStart w:id="44" w:name="_Toc514874319"/>
      <w:bookmarkStart w:id="45" w:name="_Toc514874497"/>
      <w:bookmarkStart w:id="46" w:name="_Toc514876091"/>
      <w:bookmarkStart w:id="47" w:name="_Toc514876158"/>
      <w:bookmarkStart w:id="48" w:name="_Toc515103672"/>
      <w:bookmarkStart w:id="49" w:name="_Toc515113648"/>
      <w:bookmarkStart w:id="50" w:name="_Toc515113791"/>
      <w:bookmarkStart w:id="51" w:name="_Toc515216621"/>
      <w:bookmarkStart w:id="52" w:name="_Toc515390294"/>
      <w:bookmarkStart w:id="53" w:name="_Toc515494773"/>
      <w:bookmarkStart w:id="54" w:name="_Toc515560813"/>
      <w:bookmarkStart w:id="55" w:name="_Toc515562027"/>
      <w:r w:rsidRPr="00716CE0">
        <w:rPr>
          <w:noProof/>
          <w:sz w:val="32"/>
        </w:rPr>
        <mc:AlternateContent>
          <mc:Choice Requires="wpg">
            <w:drawing>
              <wp:anchor distT="0" distB="0" distL="114300" distR="114300" simplePos="0" relativeHeight="251667456" behindDoc="0" locked="0" layoutInCell="1" allowOverlap="1" wp14:anchorId="45073D5E" wp14:editId="41CA0E59">
                <wp:simplePos x="0" y="0"/>
                <wp:positionH relativeFrom="column">
                  <wp:posOffset>-340498</wp:posOffset>
                </wp:positionH>
                <wp:positionV relativeFrom="paragraph">
                  <wp:posOffset>244389</wp:posOffset>
                </wp:positionV>
                <wp:extent cx="6642100" cy="3558746"/>
                <wp:effectExtent l="0" t="0" r="0" b="381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3558746"/>
                          <a:chOff x="1159" y="9084"/>
                          <a:chExt cx="10164" cy="562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5E9E8" w14:textId="77777777" w:rsidR="00D46794" w:rsidRDefault="00D46794" w:rsidP="00D46794">
                              <w:pPr>
                                <w:spacing w:line="240" w:lineRule="auto"/>
                                <w:ind w:firstLine="0"/>
                              </w:pPr>
                              <w:bookmarkStart w:id="56" w:name="_Toc514864619"/>
                              <w:bookmarkStart w:id="57" w:name="_Toc514865628"/>
                              <w:bookmarkStart w:id="58" w:name="_Toc514866266"/>
                              <w:bookmarkStart w:id="59" w:name="_Toc514868086"/>
                              <w:bookmarkStart w:id="60" w:name="_Toc514874320"/>
                              <w:bookmarkStart w:id="61" w:name="_Toc514874495"/>
                              <w:bookmarkStart w:id="62" w:name="_Toc514876092"/>
                              <w:bookmarkStart w:id="63" w:name="_Toc514876156"/>
                              <w:bookmarkStart w:id="64" w:name="_Toc515103670"/>
                              <w:bookmarkStart w:id="65" w:name="_Toc515113646"/>
                              <w:bookmarkStart w:id="66" w:name="_Toc515113789"/>
                              <w:bookmarkStart w:id="67" w:name="_Toc515216622"/>
                              <w:bookmarkStart w:id="68" w:name="_Toc515390295"/>
                              <w:bookmarkStart w:id="69" w:name="_Toc515494774"/>
                              <w:bookmarkStart w:id="70" w:name="_Toc515560814"/>
                              <w:bookmarkStart w:id="71" w:name="_Toc515562028"/>
                              <w:bookmarkStart w:id="72" w:name="_Toc74136729"/>
                              <w:bookmarkStart w:id="73" w:name="_Toc74143031"/>
                            </w:p>
                            <w:p w14:paraId="117B17BD" w14:textId="77777777" w:rsidR="00D46794" w:rsidRDefault="00D46794" w:rsidP="00D46794">
                              <w:pPr>
                                <w:spacing w:line="240" w:lineRule="auto"/>
                                <w:ind w:firstLine="0"/>
                              </w:pPr>
                            </w:p>
                            <w:p w14:paraId="3A4A78D0" w14:textId="77777777" w:rsidR="00D46794" w:rsidRDefault="00D46794" w:rsidP="00D46794">
                              <w:pPr>
                                <w:spacing w:line="240" w:lineRule="auto"/>
                                <w:ind w:firstLine="0"/>
                              </w:pPr>
                              <w:r>
                                <w:t xml:space="preserve">   </w:t>
                              </w:r>
                            </w:p>
                            <w:p w14:paraId="5609A485" w14:textId="77777777" w:rsidR="00D46794" w:rsidRDefault="00D46794" w:rsidP="00D46794">
                              <w:pPr>
                                <w:spacing w:line="240" w:lineRule="auto"/>
                                <w:ind w:firstLine="0"/>
                              </w:pPr>
                            </w:p>
                            <w:p w14:paraId="4AF95DCE" w14:textId="77777777" w:rsidR="00D46794" w:rsidRPr="00067F9B" w:rsidRDefault="00D46794" w:rsidP="00D46794">
                              <w:pPr>
                                <w:spacing w:line="240" w:lineRule="auto"/>
                                <w:ind w:firstLine="0"/>
                              </w:pPr>
                            </w:p>
                            <w:p w14:paraId="5B90795B" w14:textId="77777777" w:rsidR="00D46794" w:rsidRPr="000A126B" w:rsidRDefault="00D46794" w:rsidP="00D46794">
                              <w:pPr>
                                <w:pStyle w:val="2"/>
                              </w:pPr>
                              <w:bookmarkStart w:id="74" w:name="_Toc167613329"/>
                              <w:bookmarkStart w:id="75" w:name="_Toc167613362"/>
                              <w:bookmarkStart w:id="76" w:name="_Toc169168662"/>
                              <w:bookmarkStart w:id="77" w:name="_Toc169485572"/>
                              <w:r w:rsidRPr="000A126B">
                                <w:t>Консультанти:</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508C89E0" w14:textId="77777777" w:rsidR="00D46794" w:rsidRPr="000A126B" w:rsidRDefault="00D46794" w:rsidP="00D46794">
                              <w:pPr>
                                <w:spacing w:line="240" w:lineRule="auto"/>
                                <w:ind w:firstLine="0"/>
                                <w:rPr>
                                  <w:sz w:val="32"/>
                                  <w:szCs w:val="32"/>
                                </w:rPr>
                              </w:pPr>
                            </w:p>
                            <w:p w14:paraId="3A922CD8" w14:textId="77777777" w:rsidR="00D46794" w:rsidRPr="000A126B" w:rsidRDefault="00D46794" w:rsidP="00D46794">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14CF257A" w14:textId="77777777" w:rsidR="00D46794" w:rsidRPr="00FC61CB" w:rsidRDefault="00D46794" w:rsidP="00D46794">
                              <w:pPr>
                                <w:spacing w:line="240" w:lineRule="auto"/>
                                <w:ind w:firstLine="0"/>
                                <w:rPr>
                                  <w:sz w:val="52"/>
                                  <w:szCs w:val="52"/>
                                </w:rPr>
                              </w:pPr>
                            </w:p>
                            <w:p w14:paraId="69DD65FA" w14:textId="77777777" w:rsidR="00D46794" w:rsidRPr="00E507DA" w:rsidRDefault="00D46794" w:rsidP="00D46794">
                              <w:pPr>
                                <w:tabs>
                                  <w:tab w:val="left" w:pos="2835"/>
                                </w:tabs>
                                <w:spacing w:line="240" w:lineRule="auto"/>
                                <w:ind w:firstLine="0"/>
                                <w:rPr>
                                  <w:b/>
                                  <w:u w:val="single"/>
                                </w:rPr>
                              </w:pPr>
                              <w:r>
                                <w:rPr>
                                  <w:b/>
                                  <w:u w:val="single"/>
                                </w:rPr>
                                <w:t>асистент_________             /М.М</w:t>
                              </w:r>
                              <w:r w:rsidRPr="00E507DA">
                                <w:rPr>
                                  <w:b/>
                                  <w:u w:val="single"/>
                                </w:rPr>
                                <w:t xml:space="preserve">. </w:t>
                              </w:r>
                              <w:proofErr w:type="spellStart"/>
                              <w:r>
                                <w:rPr>
                                  <w:b/>
                                  <w:u w:val="single"/>
                                </w:rPr>
                                <w:t>Піх</w:t>
                              </w:r>
                              <w:proofErr w:type="spellEnd"/>
                              <w:r w:rsidRPr="00E507DA">
                                <w:rPr>
                                  <w:b/>
                                  <w:u w:val="single"/>
                                </w:rPr>
                                <w:t>/</w:t>
                              </w:r>
                            </w:p>
                            <w:p w14:paraId="6D9E0B8C" w14:textId="77777777" w:rsidR="00D46794" w:rsidRPr="00E507DA" w:rsidRDefault="00D46794" w:rsidP="00D46794">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33948" w14:textId="77777777" w:rsidR="00D46794" w:rsidRPr="000A126B" w:rsidRDefault="00D46794" w:rsidP="00D46794">
                              <w:pPr>
                                <w:pStyle w:val="1"/>
                                <w:spacing w:line="240" w:lineRule="auto"/>
                                <w:jc w:val="left"/>
                                <w:rPr>
                                  <w:sz w:val="32"/>
                                  <w:szCs w:val="20"/>
                                </w:rPr>
                              </w:pPr>
                              <w:bookmarkStart w:id="78" w:name="_Toc514864621"/>
                              <w:bookmarkStart w:id="79" w:name="_Toc514865630"/>
                              <w:bookmarkStart w:id="80" w:name="_Toc514866268"/>
                              <w:bookmarkStart w:id="81" w:name="_Toc514868088"/>
                              <w:bookmarkStart w:id="82" w:name="_Toc514874321"/>
                              <w:bookmarkStart w:id="83" w:name="_Toc514874496"/>
                              <w:bookmarkStart w:id="84" w:name="_Toc514876093"/>
                              <w:bookmarkStart w:id="85" w:name="_Toc514876157"/>
                              <w:bookmarkStart w:id="86" w:name="_Toc515103671"/>
                              <w:bookmarkStart w:id="87" w:name="_Toc515113647"/>
                              <w:bookmarkStart w:id="88" w:name="_Toc515113790"/>
                              <w:bookmarkStart w:id="89" w:name="_Toc515216623"/>
                              <w:bookmarkStart w:id="90" w:name="_Toc515390296"/>
                              <w:bookmarkStart w:id="91" w:name="_Toc515494775"/>
                              <w:bookmarkStart w:id="92" w:name="_Toc515560815"/>
                              <w:bookmarkStart w:id="93" w:name="_Toc515562029"/>
                              <w:bookmarkStart w:id="94" w:name="_Toc74136730"/>
                              <w:bookmarkStart w:id="95" w:name="_Toc74143032"/>
                              <w:bookmarkStart w:id="96" w:name="_Toc167613330"/>
                              <w:bookmarkStart w:id="97" w:name="_Toc167613363"/>
                              <w:bookmarkStart w:id="98" w:name="_Toc169168663"/>
                              <w:bookmarkStart w:id="99" w:name="_Toc169485573"/>
                              <w:r w:rsidRPr="000A126B">
                                <w:rPr>
                                  <w:sz w:val="32"/>
                                  <w:szCs w:val="20"/>
                                </w:rPr>
                                <w:t>Студент</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69396668" w14:textId="77777777" w:rsidR="00D46794" w:rsidRDefault="00D46794" w:rsidP="00D46794">
                              <w:pPr>
                                <w:spacing w:line="240" w:lineRule="auto"/>
                                <w:ind w:firstLine="0"/>
                              </w:pPr>
                            </w:p>
                            <w:p w14:paraId="5A1A894F" w14:textId="77777777" w:rsidR="00D46794" w:rsidRPr="00645DB5" w:rsidRDefault="00D46794" w:rsidP="00D46794">
                              <w:pPr>
                                <w:spacing w:line="240" w:lineRule="auto"/>
                                <w:ind w:firstLine="0"/>
                                <w:rPr>
                                  <w:sz w:val="10"/>
                                </w:rPr>
                              </w:pPr>
                            </w:p>
                            <w:p w14:paraId="47127A42" w14:textId="5641FC83" w:rsidR="00D46794" w:rsidRPr="00645DB5" w:rsidRDefault="00D46794" w:rsidP="00D46794">
                              <w:pPr>
                                <w:pStyle w:val="5"/>
                                <w:tabs>
                                  <w:tab w:val="left" w:pos="3261"/>
                                </w:tabs>
                                <w:spacing w:line="240" w:lineRule="auto"/>
                                <w:ind w:firstLine="0"/>
                                <w:rPr>
                                  <w:b/>
                                </w:rPr>
                              </w:pPr>
                              <w:r w:rsidRPr="00645DB5">
                                <w:rPr>
                                  <w:b/>
                                </w:rPr>
                                <w:t>ІП-20-</w:t>
                              </w:r>
                              <w:r w:rsidR="001008B7">
                                <w:rPr>
                                  <w:b/>
                                </w:rPr>
                                <w:t>2</w:t>
                              </w:r>
                              <w:r w:rsidRPr="00645DB5">
                                <w:rPr>
                                  <w:b/>
                                </w:rPr>
                                <w:t xml:space="preserve"> _________       __/</w:t>
                              </w:r>
                              <w:r w:rsidRPr="00645DB5">
                                <w:t xml:space="preserve"> </w:t>
                              </w:r>
                              <w:r w:rsidRPr="00645DB5">
                                <w:rPr>
                                  <w:b/>
                                </w:rPr>
                                <w:t>Висоцький Р.</w:t>
                              </w:r>
                              <w:r>
                                <w:rPr>
                                  <w:b/>
                                </w:rPr>
                                <w:t>Р</w:t>
                              </w:r>
                              <w:r w:rsidRPr="00645DB5">
                                <w:rPr>
                                  <w:b/>
                                </w:rPr>
                                <w:t>. /</w:t>
                              </w:r>
                            </w:p>
                            <w:p w14:paraId="2AE918A9" w14:textId="77777777" w:rsidR="00D46794" w:rsidRPr="00645DB5" w:rsidRDefault="00D46794" w:rsidP="00D46794">
                              <w:pPr>
                                <w:pStyle w:val="21"/>
                                <w:spacing w:after="0" w:line="240" w:lineRule="auto"/>
                                <w:ind w:firstLine="0"/>
                                <w:rPr>
                                  <w:sz w:val="20"/>
                                  <w:szCs w:val="20"/>
                                </w:rPr>
                              </w:pPr>
                              <w:r w:rsidRPr="00645DB5">
                                <w:rPr>
                                  <w:sz w:val="20"/>
                                  <w:szCs w:val="20"/>
                                </w:rPr>
                                <w:t>(шифр групи)  (підпис) (дата)(розшифровка підпису)</w:t>
                              </w:r>
                            </w:p>
                            <w:p w14:paraId="4B63C756" w14:textId="77777777" w:rsidR="00D46794" w:rsidRDefault="00D46794" w:rsidP="00D46794">
                              <w:pPr>
                                <w:pStyle w:val="21"/>
                                <w:spacing w:after="0" w:line="240" w:lineRule="auto"/>
                                <w:ind w:firstLine="0"/>
                                <w:rPr>
                                  <w:b/>
                                  <w:sz w:val="32"/>
                                </w:rPr>
                              </w:pPr>
                            </w:p>
                            <w:p w14:paraId="4DE31412" w14:textId="77777777" w:rsidR="00D46794" w:rsidRDefault="00D46794" w:rsidP="00D46794">
                              <w:pPr>
                                <w:pStyle w:val="21"/>
                                <w:spacing w:after="0" w:line="240" w:lineRule="auto"/>
                                <w:ind w:firstLine="0"/>
                                <w:rPr>
                                  <w:b/>
                                  <w:sz w:val="32"/>
                                </w:rPr>
                              </w:pPr>
                              <w:r>
                                <w:rPr>
                                  <w:b/>
                                  <w:sz w:val="32"/>
                                </w:rPr>
                                <w:t>Керівник роботи</w:t>
                              </w:r>
                            </w:p>
                            <w:p w14:paraId="1B85CA9C" w14:textId="77777777" w:rsidR="00D46794" w:rsidRPr="00645DB5" w:rsidRDefault="00D46794" w:rsidP="00D46794">
                              <w:pPr>
                                <w:pStyle w:val="21"/>
                                <w:spacing w:after="0" w:line="240" w:lineRule="auto"/>
                                <w:ind w:firstLine="0"/>
                                <w:rPr>
                                  <w:b/>
                                  <w:sz w:val="32"/>
                                </w:rPr>
                              </w:pPr>
                            </w:p>
                            <w:p w14:paraId="76BA94DD" w14:textId="77777777" w:rsidR="00D46794" w:rsidRPr="00645DB5" w:rsidRDefault="00D46794" w:rsidP="00D46794">
                              <w:pPr>
                                <w:pStyle w:val="5"/>
                                <w:tabs>
                                  <w:tab w:val="left" w:pos="3119"/>
                                </w:tabs>
                                <w:spacing w:line="240" w:lineRule="auto"/>
                                <w:ind w:firstLine="0"/>
                                <w:rPr>
                                  <w:b/>
                                </w:rPr>
                              </w:pPr>
                              <w:proofErr w:type="spellStart"/>
                              <w:r w:rsidRPr="00645DB5">
                                <w:rPr>
                                  <w:b/>
                                </w:rPr>
                                <w:t>доц.</w:t>
                              </w:r>
                              <w:r>
                                <w:rPr>
                                  <w:b/>
                                </w:rPr>
                                <w:t>к.т.н</w:t>
                              </w:r>
                              <w:proofErr w:type="spellEnd"/>
                              <w:r>
                                <w:rPr>
                                  <w:b/>
                                </w:rPr>
                                <w:t>.</w:t>
                              </w:r>
                              <w:r w:rsidRPr="00645DB5">
                                <w:rPr>
                                  <w:b/>
                                </w:rPr>
                                <w:t xml:space="preserve">                                    /М.М. Яцишин/</w:t>
                              </w:r>
                            </w:p>
                            <w:p w14:paraId="6EEDEC73" w14:textId="77777777" w:rsidR="00D46794" w:rsidRPr="00645DB5" w:rsidRDefault="00D46794" w:rsidP="00D46794">
                              <w:pPr>
                                <w:pStyle w:val="21"/>
                                <w:spacing w:after="0" w:line="240" w:lineRule="auto"/>
                                <w:ind w:firstLine="0"/>
                                <w:rPr>
                                  <w:sz w:val="20"/>
                                  <w:szCs w:val="20"/>
                                </w:rPr>
                              </w:pPr>
                              <w:r w:rsidRPr="00645DB5">
                                <w:rPr>
                                  <w:sz w:val="20"/>
                                  <w:szCs w:val="20"/>
                                </w:rPr>
                                <w:t>(посада)  (підпис)  (дата)       (розшифровка підпису)</w:t>
                              </w:r>
                            </w:p>
                            <w:p w14:paraId="3894F5E2" w14:textId="77777777" w:rsidR="00D46794" w:rsidRDefault="00D46794" w:rsidP="00D46794">
                              <w:pPr>
                                <w:spacing w:line="240" w:lineRule="auto"/>
                                <w:rPr>
                                  <w:sz w:val="32"/>
                                </w:rPr>
                              </w:pPr>
                            </w:p>
                            <w:p w14:paraId="45A9AD8D" w14:textId="77777777" w:rsidR="00D46794" w:rsidRPr="00E507DA" w:rsidRDefault="00D46794" w:rsidP="00D46794">
                              <w:pPr>
                                <w:spacing w:line="240" w:lineRule="auto"/>
                                <w:ind w:firstLine="0"/>
                                <w:rPr>
                                  <w:sz w:val="32"/>
                                </w:rPr>
                              </w:pPr>
                              <w:r w:rsidRPr="00E507DA">
                                <w:rPr>
                                  <w:sz w:val="32"/>
                                </w:rPr>
                                <w:t>Допускається до захисту</w:t>
                              </w:r>
                            </w:p>
                            <w:p w14:paraId="1973DAE2" w14:textId="77777777" w:rsidR="00D46794" w:rsidRPr="00E507DA" w:rsidRDefault="00D46794" w:rsidP="00D46794">
                              <w:pPr>
                                <w:spacing w:line="240" w:lineRule="auto"/>
                                <w:ind w:firstLine="0"/>
                                <w:rPr>
                                  <w:b/>
                                  <w:sz w:val="32"/>
                                </w:rPr>
                              </w:pPr>
                              <w:r w:rsidRPr="00E507DA">
                                <w:rPr>
                                  <w:b/>
                                  <w:sz w:val="32"/>
                                </w:rPr>
                                <w:t>Завідувач кафедри</w:t>
                              </w:r>
                            </w:p>
                            <w:p w14:paraId="0CA0CFB8" w14:textId="77777777" w:rsidR="00D46794" w:rsidRPr="00E507DA" w:rsidRDefault="00D46794" w:rsidP="00D46794">
                              <w:pPr>
                                <w:pStyle w:val="5"/>
                                <w:tabs>
                                  <w:tab w:val="left" w:pos="3119"/>
                                </w:tabs>
                                <w:spacing w:line="240" w:lineRule="auto"/>
                                <w:ind w:firstLine="0"/>
                              </w:pPr>
                            </w:p>
                            <w:p w14:paraId="104D817D" w14:textId="77777777" w:rsidR="00D46794" w:rsidRPr="00E507DA" w:rsidRDefault="00D46794" w:rsidP="00D46794">
                              <w:pPr>
                                <w:pStyle w:val="5"/>
                                <w:tabs>
                                  <w:tab w:val="left" w:pos="3119"/>
                                </w:tabs>
                                <w:spacing w:line="240" w:lineRule="auto"/>
                                <w:ind w:firstLine="0"/>
                                <w:rPr>
                                  <w:b/>
                                </w:rPr>
                              </w:pPr>
                              <w:r>
                                <w:rPr>
                                  <w:b/>
                                </w:rPr>
                                <w:t>доц</w:t>
                              </w:r>
                              <w:r w:rsidRPr="00E507DA">
                                <w:rPr>
                                  <w:b/>
                                </w:rPr>
                                <w:t>.</w:t>
                              </w:r>
                              <w:r>
                                <w:rPr>
                                  <w:b/>
                                </w:rPr>
                                <w:t xml:space="preserve">, </w:t>
                              </w:r>
                              <w:proofErr w:type="spellStart"/>
                              <w:r>
                                <w:rPr>
                                  <w:b/>
                                </w:rPr>
                                <w:t>к.т.н</w:t>
                              </w:r>
                              <w:proofErr w:type="spellEnd"/>
                              <w:r>
                                <w:rPr>
                                  <w:b/>
                                </w:rPr>
                                <w:t>.</w:t>
                              </w:r>
                              <w:r w:rsidRPr="00E507DA">
                                <w:rPr>
                                  <w:b/>
                                </w:rPr>
                                <w:t xml:space="preserve">                   </w:t>
                              </w:r>
                              <w:r>
                                <w:rPr>
                                  <w:b/>
                                </w:rPr>
                                <w:t xml:space="preserve">      </w:t>
                              </w:r>
                              <w:r w:rsidRPr="00E507DA">
                                <w:rPr>
                                  <w:b/>
                                </w:rPr>
                                <w:t xml:space="preserve"> /</w:t>
                              </w:r>
                              <w:r>
                                <w:rPr>
                                  <w:b/>
                                </w:rPr>
                                <w:t>В.В. Бандура</w:t>
                              </w:r>
                              <w:r w:rsidRPr="00E507DA">
                                <w:rPr>
                                  <w:b/>
                                </w:rPr>
                                <w:t>/</w:t>
                              </w:r>
                            </w:p>
                            <w:p w14:paraId="086D625E" w14:textId="77777777" w:rsidR="00D46794" w:rsidRPr="000A126B" w:rsidRDefault="00D46794" w:rsidP="00D46794">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073D5E" id="Группа 1" o:spid="_x0000_s1027" style="position:absolute;left:0;text-align:left;margin-left:-26.8pt;margin-top:19.25pt;width:523pt;height:280.2pt;z-index:251667456" coordorigin="1159,9084" coordsize="10164,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08D5E9E8" w14:textId="77777777" w:rsidR="00D46794" w:rsidRDefault="00D46794" w:rsidP="00D46794">
                        <w:pPr>
                          <w:spacing w:line="240" w:lineRule="auto"/>
                          <w:ind w:firstLine="0"/>
                        </w:pPr>
                        <w:bookmarkStart w:id="100" w:name="_Toc514864619"/>
                        <w:bookmarkStart w:id="101" w:name="_Toc514865628"/>
                        <w:bookmarkStart w:id="102" w:name="_Toc514866266"/>
                        <w:bookmarkStart w:id="103" w:name="_Toc514868086"/>
                        <w:bookmarkStart w:id="104" w:name="_Toc514874320"/>
                        <w:bookmarkStart w:id="105" w:name="_Toc514874495"/>
                        <w:bookmarkStart w:id="106" w:name="_Toc514876092"/>
                        <w:bookmarkStart w:id="107" w:name="_Toc514876156"/>
                        <w:bookmarkStart w:id="108" w:name="_Toc515103670"/>
                        <w:bookmarkStart w:id="109" w:name="_Toc515113646"/>
                        <w:bookmarkStart w:id="110" w:name="_Toc515113789"/>
                        <w:bookmarkStart w:id="111" w:name="_Toc515216622"/>
                        <w:bookmarkStart w:id="112" w:name="_Toc515390295"/>
                        <w:bookmarkStart w:id="113" w:name="_Toc515494774"/>
                        <w:bookmarkStart w:id="114" w:name="_Toc515560814"/>
                        <w:bookmarkStart w:id="115" w:name="_Toc515562028"/>
                        <w:bookmarkStart w:id="116" w:name="_Toc74136729"/>
                        <w:bookmarkStart w:id="117" w:name="_Toc74143031"/>
                      </w:p>
                      <w:p w14:paraId="117B17BD" w14:textId="77777777" w:rsidR="00D46794" w:rsidRDefault="00D46794" w:rsidP="00D46794">
                        <w:pPr>
                          <w:spacing w:line="240" w:lineRule="auto"/>
                          <w:ind w:firstLine="0"/>
                        </w:pPr>
                      </w:p>
                      <w:p w14:paraId="3A4A78D0" w14:textId="77777777" w:rsidR="00D46794" w:rsidRDefault="00D46794" w:rsidP="00D46794">
                        <w:pPr>
                          <w:spacing w:line="240" w:lineRule="auto"/>
                          <w:ind w:firstLine="0"/>
                        </w:pPr>
                        <w:r>
                          <w:t xml:space="preserve">   </w:t>
                        </w:r>
                      </w:p>
                      <w:p w14:paraId="5609A485" w14:textId="77777777" w:rsidR="00D46794" w:rsidRDefault="00D46794" w:rsidP="00D46794">
                        <w:pPr>
                          <w:spacing w:line="240" w:lineRule="auto"/>
                          <w:ind w:firstLine="0"/>
                        </w:pPr>
                      </w:p>
                      <w:p w14:paraId="4AF95DCE" w14:textId="77777777" w:rsidR="00D46794" w:rsidRPr="00067F9B" w:rsidRDefault="00D46794" w:rsidP="00D46794">
                        <w:pPr>
                          <w:spacing w:line="240" w:lineRule="auto"/>
                          <w:ind w:firstLine="0"/>
                        </w:pPr>
                      </w:p>
                      <w:p w14:paraId="5B90795B" w14:textId="77777777" w:rsidR="00D46794" w:rsidRPr="000A126B" w:rsidRDefault="00D46794" w:rsidP="00D46794">
                        <w:pPr>
                          <w:pStyle w:val="2"/>
                        </w:pPr>
                        <w:bookmarkStart w:id="118" w:name="_Toc167613329"/>
                        <w:bookmarkStart w:id="119" w:name="_Toc167613362"/>
                        <w:bookmarkStart w:id="120" w:name="_Toc169168662"/>
                        <w:bookmarkStart w:id="121" w:name="_Toc169485572"/>
                        <w:r w:rsidRPr="000A126B">
                          <w:t>Консультанти:</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508C89E0" w14:textId="77777777" w:rsidR="00D46794" w:rsidRPr="000A126B" w:rsidRDefault="00D46794" w:rsidP="00D46794">
                        <w:pPr>
                          <w:spacing w:line="240" w:lineRule="auto"/>
                          <w:ind w:firstLine="0"/>
                          <w:rPr>
                            <w:sz w:val="32"/>
                            <w:szCs w:val="32"/>
                          </w:rPr>
                        </w:pPr>
                      </w:p>
                      <w:p w14:paraId="3A922CD8" w14:textId="77777777" w:rsidR="00D46794" w:rsidRPr="000A126B" w:rsidRDefault="00D46794" w:rsidP="00D46794">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14CF257A" w14:textId="77777777" w:rsidR="00D46794" w:rsidRPr="00FC61CB" w:rsidRDefault="00D46794" w:rsidP="00D46794">
                        <w:pPr>
                          <w:spacing w:line="240" w:lineRule="auto"/>
                          <w:ind w:firstLine="0"/>
                          <w:rPr>
                            <w:sz w:val="52"/>
                            <w:szCs w:val="52"/>
                          </w:rPr>
                        </w:pPr>
                      </w:p>
                      <w:p w14:paraId="69DD65FA" w14:textId="77777777" w:rsidR="00D46794" w:rsidRPr="00E507DA" w:rsidRDefault="00D46794" w:rsidP="00D46794">
                        <w:pPr>
                          <w:tabs>
                            <w:tab w:val="left" w:pos="2835"/>
                          </w:tabs>
                          <w:spacing w:line="240" w:lineRule="auto"/>
                          <w:ind w:firstLine="0"/>
                          <w:rPr>
                            <w:b/>
                            <w:u w:val="single"/>
                          </w:rPr>
                        </w:pPr>
                        <w:r>
                          <w:rPr>
                            <w:b/>
                            <w:u w:val="single"/>
                          </w:rPr>
                          <w:t>асистент_________             /М.М</w:t>
                        </w:r>
                        <w:r w:rsidRPr="00E507DA">
                          <w:rPr>
                            <w:b/>
                            <w:u w:val="single"/>
                          </w:rPr>
                          <w:t xml:space="preserve">. </w:t>
                        </w:r>
                        <w:proofErr w:type="spellStart"/>
                        <w:r>
                          <w:rPr>
                            <w:b/>
                            <w:u w:val="single"/>
                          </w:rPr>
                          <w:t>Піх</w:t>
                        </w:r>
                        <w:proofErr w:type="spellEnd"/>
                        <w:r w:rsidRPr="00E507DA">
                          <w:rPr>
                            <w:b/>
                            <w:u w:val="single"/>
                          </w:rPr>
                          <w:t>/</w:t>
                        </w:r>
                      </w:p>
                      <w:p w14:paraId="6D9E0B8C" w14:textId="77777777" w:rsidR="00D46794" w:rsidRPr="00E507DA" w:rsidRDefault="00D46794" w:rsidP="00D46794">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74833948" w14:textId="77777777" w:rsidR="00D46794" w:rsidRPr="000A126B" w:rsidRDefault="00D46794" w:rsidP="00D46794">
                        <w:pPr>
                          <w:pStyle w:val="1"/>
                          <w:spacing w:line="240" w:lineRule="auto"/>
                          <w:jc w:val="left"/>
                          <w:rPr>
                            <w:sz w:val="32"/>
                            <w:szCs w:val="20"/>
                          </w:rPr>
                        </w:pPr>
                        <w:bookmarkStart w:id="122" w:name="_Toc514864621"/>
                        <w:bookmarkStart w:id="123" w:name="_Toc514865630"/>
                        <w:bookmarkStart w:id="124" w:name="_Toc514866268"/>
                        <w:bookmarkStart w:id="125" w:name="_Toc514868088"/>
                        <w:bookmarkStart w:id="126" w:name="_Toc514874321"/>
                        <w:bookmarkStart w:id="127" w:name="_Toc514874496"/>
                        <w:bookmarkStart w:id="128" w:name="_Toc514876093"/>
                        <w:bookmarkStart w:id="129" w:name="_Toc514876157"/>
                        <w:bookmarkStart w:id="130" w:name="_Toc515103671"/>
                        <w:bookmarkStart w:id="131" w:name="_Toc515113647"/>
                        <w:bookmarkStart w:id="132" w:name="_Toc515113790"/>
                        <w:bookmarkStart w:id="133" w:name="_Toc515216623"/>
                        <w:bookmarkStart w:id="134" w:name="_Toc515390296"/>
                        <w:bookmarkStart w:id="135" w:name="_Toc515494775"/>
                        <w:bookmarkStart w:id="136" w:name="_Toc515560815"/>
                        <w:bookmarkStart w:id="137" w:name="_Toc515562029"/>
                        <w:bookmarkStart w:id="138" w:name="_Toc74136730"/>
                        <w:bookmarkStart w:id="139" w:name="_Toc74143032"/>
                        <w:bookmarkStart w:id="140" w:name="_Toc167613330"/>
                        <w:bookmarkStart w:id="141" w:name="_Toc167613363"/>
                        <w:bookmarkStart w:id="142" w:name="_Toc169168663"/>
                        <w:bookmarkStart w:id="143" w:name="_Toc169485573"/>
                        <w:r w:rsidRPr="000A126B">
                          <w:rPr>
                            <w:sz w:val="32"/>
                            <w:szCs w:val="20"/>
                          </w:rPr>
                          <w:t>Студент</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69396668" w14:textId="77777777" w:rsidR="00D46794" w:rsidRDefault="00D46794" w:rsidP="00D46794">
                        <w:pPr>
                          <w:spacing w:line="240" w:lineRule="auto"/>
                          <w:ind w:firstLine="0"/>
                        </w:pPr>
                      </w:p>
                      <w:p w14:paraId="5A1A894F" w14:textId="77777777" w:rsidR="00D46794" w:rsidRPr="00645DB5" w:rsidRDefault="00D46794" w:rsidP="00D46794">
                        <w:pPr>
                          <w:spacing w:line="240" w:lineRule="auto"/>
                          <w:ind w:firstLine="0"/>
                          <w:rPr>
                            <w:sz w:val="10"/>
                          </w:rPr>
                        </w:pPr>
                      </w:p>
                      <w:p w14:paraId="47127A42" w14:textId="5641FC83" w:rsidR="00D46794" w:rsidRPr="00645DB5" w:rsidRDefault="00D46794" w:rsidP="00D46794">
                        <w:pPr>
                          <w:pStyle w:val="5"/>
                          <w:tabs>
                            <w:tab w:val="left" w:pos="3261"/>
                          </w:tabs>
                          <w:spacing w:line="240" w:lineRule="auto"/>
                          <w:ind w:firstLine="0"/>
                          <w:rPr>
                            <w:b/>
                          </w:rPr>
                        </w:pPr>
                        <w:r w:rsidRPr="00645DB5">
                          <w:rPr>
                            <w:b/>
                          </w:rPr>
                          <w:t>ІП-20-</w:t>
                        </w:r>
                        <w:r w:rsidR="001008B7">
                          <w:rPr>
                            <w:b/>
                          </w:rPr>
                          <w:t>2</w:t>
                        </w:r>
                        <w:r w:rsidRPr="00645DB5">
                          <w:rPr>
                            <w:b/>
                          </w:rPr>
                          <w:t xml:space="preserve"> _________       __/</w:t>
                        </w:r>
                        <w:r w:rsidRPr="00645DB5">
                          <w:t xml:space="preserve"> </w:t>
                        </w:r>
                        <w:r w:rsidRPr="00645DB5">
                          <w:rPr>
                            <w:b/>
                          </w:rPr>
                          <w:t>Висоцький Р.</w:t>
                        </w:r>
                        <w:r>
                          <w:rPr>
                            <w:b/>
                          </w:rPr>
                          <w:t>Р</w:t>
                        </w:r>
                        <w:r w:rsidRPr="00645DB5">
                          <w:rPr>
                            <w:b/>
                          </w:rPr>
                          <w:t>. /</w:t>
                        </w:r>
                      </w:p>
                      <w:p w14:paraId="2AE918A9" w14:textId="77777777" w:rsidR="00D46794" w:rsidRPr="00645DB5" w:rsidRDefault="00D46794" w:rsidP="00D46794">
                        <w:pPr>
                          <w:pStyle w:val="21"/>
                          <w:spacing w:after="0" w:line="240" w:lineRule="auto"/>
                          <w:ind w:firstLine="0"/>
                          <w:rPr>
                            <w:sz w:val="20"/>
                            <w:szCs w:val="20"/>
                          </w:rPr>
                        </w:pPr>
                        <w:r w:rsidRPr="00645DB5">
                          <w:rPr>
                            <w:sz w:val="20"/>
                            <w:szCs w:val="20"/>
                          </w:rPr>
                          <w:t>(шифр групи)  (підпис) (дата)(розшифровка підпису)</w:t>
                        </w:r>
                      </w:p>
                      <w:p w14:paraId="4B63C756" w14:textId="77777777" w:rsidR="00D46794" w:rsidRDefault="00D46794" w:rsidP="00D46794">
                        <w:pPr>
                          <w:pStyle w:val="21"/>
                          <w:spacing w:after="0" w:line="240" w:lineRule="auto"/>
                          <w:ind w:firstLine="0"/>
                          <w:rPr>
                            <w:b/>
                            <w:sz w:val="32"/>
                          </w:rPr>
                        </w:pPr>
                      </w:p>
                      <w:p w14:paraId="4DE31412" w14:textId="77777777" w:rsidR="00D46794" w:rsidRDefault="00D46794" w:rsidP="00D46794">
                        <w:pPr>
                          <w:pStyle w:val="21"/>
                          <w:spacing w:after="0" w:line="240" w:lineRule="auto"/>
                          <w:ind w:firstLine="0"/>
                          <w:rPr>
                            <w:b/>
                            <w:sz w:val="32"/>
                          </w:rPr>
                        </w:pPr>
                        <w:r>
                          <w:rPr>
                            <w:b/>
                            <w:sz w:val="32"/>
                          </w:rPr>
                          <w:t>Керівник роботи</w:t>
                        </w:r>
                      </w:p>
                      <w:p w14:paraId="1B85CA9C" w14:textId="77777777" w:rsidR="00D46794" w:rsidRPr="00645DB5" w:rsidRDefault="00D46794" w:rsidP="00D46794">
                        <w:pPr>
                          <w:pStyle w:val="21"/>
                          <w:spacing w:after="0" w:line="240" w:lineRule="auto"/>
                          <w:ind w:firstLine="0"/>
                          <w:rPr>
                            <w:b/>
                            <w:sz w:val="32"/>
                          </w:rPr>
                        </w:pPr>
                      </w:p>
                      <w:p w14:paraId="76BA94DD" w14:textId="77777777" w:rsidR="00D46794" w:rsidRPr="00645DB5" w:rsidRDefault="00D46794" w:rsidP="00D46794">
                        <w:pPr>
                          <w:pStyle w:val="5"/>
                          <w:tabs>
                            <w:tab w:val="left" w:pos="3119"/>
                          </w:tabs>
                          <w:spacing w:line="240" w:lineRule="auto"/>
                          <w:ind w:firstLine="0"/>
                          <w:rPr>
                            <w:b/>
                          </w:rPr>
                        </w:pPr>
                        <w:proofErr w:type="spellStart"/>
                        <w:r w:rsidRPr="00645DB5">
                          <w:rPr>
                            <w:b/>
                          </w:rPr>
                          <w:t>доц.</w:t>
                        </w:r>
                        <w:r>
                          <w:rPr>
                            <w:b/>
                          </w:rPr>
                          <w:t>к.т.н</w:t>
                        </w:r>
                        <w:proofErr w:type="spellEnd"/>
                        <w:r>
                          <w:rPr>
                            <w:b/>
                          </w:rPr>
                          <w:t>.</w:t>
                        </w:r>
                        <w:r w:rsidRPr="00645DB5">
                          <w:rPr>
                            <w:b/>
                          </w:rPr>
                          <w:t xml:space="preserve">                                    /М.М. Яцишин/</w:t>
                        </w:r>
                      </w:p>
                      <w:p w14:paraId="6EEDEC73" w14:textId="77777777" w:rsidR="00D46794" w:rsidRPr="00645DB5" w:rsidRDefault="00D46794" w:rsidP="00D46794">
                        <w:pPr>
                          <w:pStyle w:val="21"/>
                          <w:spacing w:after="0" w:line="240" w:lineRule="auto"/>
                          <w:ind w:firstLine="0"/>
                          <w:rPr>
                            <w:sz w:val="20"/>
                            <w:szCs w:val="20"/>
                          </w:rPr>
                        </w:pPr>
                        <w:r w:rsidRPr="00645DB5">
                          <w:rPr>
                            <w:sz w:val="20"/>
                            <w:szCs w:val="20"/>
                          </w:rPr>
                          <w:t>(посада)  (підпис)  (дата)       (розшифровка підпису)</w:t>
                        </w:r>
                      </w:p>
                      <w:p w14:paraId="3894F5E2" w14:textId="77777777" w:rsidR="00D46794" w:rsidRDefault="00D46794" w:rsidP="00D46794">
                        <w:pPr>
                          <w:spacing w:line="240" w:lineRule="auto"/>
                          <w:rPr>
                            <w:sz w:val="32"/>
                          </w:rPr>
                        </w:pPr>
                      </w:p>
                      <w:p w14:paraId="45A9AD8D" w14:textId="77777777" w:rsidR="00D46794" w:rsidRPr="00E507DA" w:rsidRDefault="00D46794" w:rsidP="00D46794">
                        <w:pPr>
                          <w:spacing w:line="240" w:lineRule="auto"/>
                          <w:ind w:firstLine="0"/>
                          <w:rPr>
                            <w:sz w:val="32"/>
                          </w:rPr>
                        </w:pPr>
                        <w:r w:rsidRPr="00E507DA">
                          <w:rPr>
                            <w:sz w:val="32"/>
                          </w:rPr>
                          <w:t>Допускається до захисту</w:t>
                        </w:r>
                      </w:p>
                      <w:p w14:paraId="1973DAE2" w14:textId="77777777" w:rsidR="00D46794" w:rsidRPr="00E507DA" w:rsidRDefault="00D46794" w:rsidP="00D46794">
                        <w:pPr>
                          <w:spacing w:line="240" w:lineRule="auto"/>
                          <w:ind w:firstLine="0"/>
                          <w:rPr>
                            <w:b/>
                            <w:sz w:val="32"/>
                          </w:rPr>
                        </w:pPr>
                        <w:r w:rsidRPr="00E507DA">
                          <w:rPr>
                            <w:b/>
                            <w:sz w:val="32"/>
                          </w:rPr>
                          <w:t>Завідувач кафедри</w:t>
                        </w:r>
                      </w:p>
                      <w:p w14:paraId="0CA0CFB8" w14:textId="77777777" w:rsidR="00D46794" w:rsidRPr="00E507DA" w:rsidRDefault="00D46794" w:rsidP="00D46794">
                        <w:pPr>
                          <w:pStyle w:val="5"/>
                          <w:tabs>
                            <w:tab w:val="left" w:pos="3119"/>
                          </w:tabs>
                          <w:spacing w:line="240" w:lineRule="auto"/>
                          <w:ind w:firstLine="0"/>
                        </w:pPr>
                      </w:p>
                      <w:p w14:paraId="104D817D" w14:textId="77777777" w:rsidR="00D46794" w:rsidRPr="00E507DA" w:rsidRDefault="00D46794" w:rsidP="00D46794">
                        <w:pPr>
                          <w:pStyle w:val="5"/>
                          <w:tabs>
                            <w:tab w:val="left" w:pos="3119"/>
                          </w:tabs>
                          <w:spacing w:line="240" w:lineRule="auto"/>
                          <w:ind w:firstLine="0"/>
                          <w:rPr>
                            <w:b/>
                          </w:rPr>
                        </w:pPr>
                        <w:r>
                          <w:rPr>
                            <w:b/>
                          </w:rPr>
                          <w:t>доц</w:t>
                        </w:r>
                        <w:r w:rsidRPr="00E507DA">
                          <w:rPr>
                            <w:b/>
                          </w:rPr>
                          <w:t>.</w:t>
                        </w:r>
                        <w:r>
                          <w:rPr>
                            <w:b/>
                          </w:rPr>
                          <w:t xml:space="preserve">, </w:t>
                        </w:r>
                        <w:proofErr w:type="spellStart"/>
                        <w:r>
                          <w:rPr>
                            <w:b/>
                          </w:rPr>
                          <w:t>к.т.н</w:t>
                        </w:r>
                        <w:proofErr w:type="spellEnd"/>
                        <w:r>
                          <w:rPr>
                            <w:b/>
                          </w:rPr>
                          <w:t>.</w:t>
                        </w:r>
                        <w:r w:rsidRPr="00E507DA">
                          <w:rPr>
                            <w:b/>
                          </w:rPr>
                          <w:t xml:space="preserve">                   </w:t>
                        </w:r>
                        <w:r>
                          <w:rPr>
                            <w:b/>
                          </w:rPr>
                          <w:t xml:space="preserve">      </w:t>
                        </w:r>
                        <w:r w:rsidRPr="00E507DA">
                          <w:rPr>
                            <w:b/>
                          </w:rPr>
                          <w:t xml:space="preserve"> /</w:t>
                        </w:r>
                        <w:r>
                          <w:rPr>
                            <w:b/>
                          </w:rPr>
                          <w:t>В.В. Бандура</w:t>
                        </w:r>
                        <w:r w:rsidRPr="00E507DA">
                          <w:rPr>
                            <w:b/>
                          </w:rPr>
                          <w:t>/</w:t>
                        </w:r>
                      </w:p>
                      <w:p w14:paraId="086D625E" w14:textId="77777777" w:rsidR="00D46794" w:rsidRPr="000A126B" w:rsidRDefault="00D46794" w:rsidP="00D46794">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716CE0">
        <w:rPr>
          <w:i/>
          <w:sz w:val="24"/>
          <w:szCs w:val="24"/>
        </w:rPr>
        <w:t xml:space="preserve"> (позначення)</w:t>
      </w:r>
    </w:p>
    <w:p w14:paraId="4E5B414E" w14:textId="77777777" w:rsidR="00D46794" w:rsidRPr="00716CE0" w:rsidRDefault="00D46794" w:rsidP="00D46794">
      <w:pPr>
        <w:jc w:val="center"/>
        <w:rPr>
          <w:i/>
          <w:sz w:val="24"/>
          <w:szCs w:val="24"/>
        </w:rPr>
      </w:pPr>
    </w:p>
    <w:p w14:paraId="1DE524EE" w14:textId="77777777" w:rsidR="00D46794" w:rsidRPr="00716CE0" w:rsidRDefault="00D46794" w:rsidP="00D46794">
      <w:pPr>
        <w:jc w:val="center"/>
        <w:rPr>
          <w:i/>
          <w:sz w:val="16"/>
          <w:szCs w:val="16"/>
        </w:rPr>
      </w:pPr>
    </w:p>
    <w:p w14:paraId="7AC67EE5" w14:textId="77777777" w:rsidR="00D46794" w:rsidRPr="00716CE0" w:rsidRDefault="00D46794" w:rsidP="00D46794">
      <w:pPr>
        <w:jc w:val="center"/>
        <w:rPr>
          <w:i/>
          <w:sz w:val="24"/>
          <w:szCs w:val="24"/>
        </w:rPr>
      </w:pPr>
    </w:p>
    <w:p w14:paraId="2BFF1F7D" w14:textId="77777777" w:rsidR="00D46794" w:rsidRPr="00716CE0" w:rsidRDefault="00D46794" w:rsidP="00D46794">
      <w:pPr>
        <w:jc w:val="center"/>
        <w:rPr>
          <w:b/>
          <w:sz w:val="22"/>
        </w:rPr>
      </w:pPr>
    </w:p>
    <w:p w14:paraId="7567C178" w14:textId="77777777" w:rsidR="00D46794" w:rsidRPr="00716CE0" w:rsidRDefault="00D46794" w:rsidP="00D46794">
      <w:pPr>
        <w:rPr>
          <w:b/>
          <w:sz w:val="22"/>
        </w:rPr>
      </w:pPr>
    </w:p>
    <w:p w14:paraId="2876083D" w14:textId="77777777" w:rsidR="00D46794" w:rsidRPr="00716CE0" w:rsidRDefault="00D46794" w:rsidP="00D46794">
      <w:pPr>
        <w:pStyle w:val="a4"/>
        <w:jc w:val="center"/>
        <w:outlineLvl w:val="0"/>
        <w:rPr>
          <w:rFonts w:ascii="Times New Roman" w:hAnsi="Times New Roman"/>
          <w:sz w:val="32"/>
        </w:rPr>
      </w:pPr>
    </w:p>
    <w:p w14:paraId="5326D883" w14:textId="77777777" w:rsidR="00D46794" w:rsidRPr="00716CE0" w:rsidRDefault="00D46794" w:rsidP="00D46794">
      <w:pPr>
        <w:rPr>
          <w:sz w:val="32"/>
        </w:rPr>
      </w:pPr>
    </w:p>
    <w:p w14:paraId="144CF6F4" w14:textId="77777777" w:rsidR="00D46794" w:rsidRPr="00716CE0" w:rsidRDefault="00D46794" w:rsidP="00D46794">
      <w:pPr>
        <w:rPr>
          <w:sz w:val="32"/>
        </w:rPr>
      </w:pPr>
    </w:p>
    <w:p w14:paraId="67AAAE8D" w14:textId="77777777" w:rsidR="00D46794" w:rsidRPr="00716CE0" w:rsidRDefault="00D46794" w:rsidP="00D46794">
      <w:pPr>
        <w:rPr>
          <w:sz w:val="32"/>
        </w:rPr>
      </w:pPr>
    </w:p>
    <w:p w14:paraId="19F7551B" w14:textId="77777777" w:rsidR="00D46794" w:rsidRPr="00716CE0" w:rsidRDefault="00D46794" w:rsidP="00D46794">
      <w:pPr>
        <w:rPr>
          <w:sz w:val="32"/>
        </w:rPr>
      </w:pPr>
    </w:p>
    <w:p w14:paraId="4088A647" w14:textId="77777777" w:rsidR="00D46794" w:rsidRPr="00716CE0" w:rsidRDefault="00D46794" w:rsidP="00D46794">
      <w:pPr>
        <w:rPr>
          <w:sz w:val="32"/>
        </w:rPr>
      </w:pPr>
    </w:p>
    <w:p w14:paraId="555FD7D8" w14:textId="77777777" w:rsidR="00D46794" w:rsidRPr="00716CE0" w:rsidRDefault="00D46794" w:rsidP="00D46794">
      <w:pPr>
        <w:rPr>
          <w:sz w:val="32"/>
        </w:rPr>
      </w:pPr>
    </w:p>
    <w:p w14:paraId="58E86271" w14:textId="77777777" w:rsidR="00D46794" w:rsidRPr="00716CE0" w:rsidRDefault="00D46794" w:rsidP="00D46794">
      <w:pPr>
        <w:ind w:firstLine="0"/>
        <w:rPr>
          <w:sz w:val="32"/>
        </w:rPr>
      </w:pPr>
      <w:r w:rsidRPr="00716CE0">
        <w:rPr>
          <w:noProof/>
        </w:rPr>
        <mc:AlternateContent>
          <mc:Choice Requires="wps">
            <w:drawing>
              <wp:anchor distT="0" distB="0" distL="114300" distR="114300" simplePos="0" relativeHeight="251669504" behindDoc="0" locked="0" layoutInCell="1" allowOverlap="1" wp14:anchorId="7F9545F1" wp14:editId="1CA9380C">
                <wp:simplePos x="0" y="0"/>
                <wp:positionH relativeFrom="column">
                  <wp:posOffset>2439670</wp:posOffset>
                </wp:positionH>
                <wp:positionV relativeFrom="paragraph">
                  <wp:posOffset>610235</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6CCDAA46" id="Line 147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92.1pt,48.05pt" to="255.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">
                <v:path arrowok="f"/>
                <o:lock v:ext="edit" aspectratio="t" verticies="t"/>
              </v:line>
            </w:pict>
          </mc:Fallback>
        </mc:AlternateContent>
      </w:r>
      <w:r w:rsidRPr="00716CE0">
        <w:rPr>
          <w:noProof/>
        </w:rPr>
        <mc:AlternateContent>
          <mc:Choice Requires="wps">
            <w:drawing>
              <wp:anchor distT="0" distB="0" distL="114300" distR="114300" simplePos="0" relativeHeight="251668480" behindDoc="0" locked="0" layoutInCell="1" allowOverlap="1" wp14:anchorId="22D7E3D3" wp14:editId="4F4BE9B9">
                <wp:simplePos x="0" y="0"/>
                <wp:positionH relativeFrom="column">
                  <wp:posOffset>2071370</wp:posOffset>
                </wp:positionH>
                <wp:positionV relativeFrom="paragraph">
                  <wp:posOffset>381635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CD04D" w14:textId="77777777" w:rsidR="00D46794" w:rsidRPr="00C60C4B" w:rsidRDefault="00D46794" w:rsidP="00D46794">
                            <w:pPr>
                              <w:pStyle w:val="21"/>
                              <w:spacing w:after="0" w:line="240" w:lineRule="auto"/>
                              <w:ind w:firstLine="0"/>
                              <w:jc w:val="center"/>
                            </w:pPr>
                            <w:r>
                              <w:t>2024</w:t>
                            </w:r>
                            <w:r w:rsidRPr="00C60C4B">
                              <w:t xml:space="preserve"> </w:t>
                            </w:r>
                          </w:p>
                          <w:p w14:paraId="71200BDC" w14:textId="77777777" w:rsidR="00D46794" w:rsidRPr="00C60C4B" w:rsidRDefault="00D46794" w:rsidP="00D46794">
                            <w:pPr>
                              <w:pStyle w:val="21"/>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22D7E3D3" id="Text Box 1470" o:spid="_x0000_s1030" type="#_x0000_t202" style="position:absolute;left:0;text-align:left;margin-left:163.1pt;margin-top:30.05pt;width:132pt;height:3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" filled="f" stroked="f">
                <o:lock v:ext="edit" aspectratio="t" verticies="t" text="t" shapetype="t"/>
                <v:textbox>
                  <w:txbxContent>
                    <w:p w14:paraId="6C8CD04D" w14:textId="77777777" w:rsidR="00D46794" w:rsidRPr="00C60C4B" w:rsidRDefault="00D46794" w:rsidP="00D46794">
                      <w:pPr>
                        <w:pStyle w:val="21"/>
                        <w:spacing w:after="0" w:line="240" w:lineRule="auto"/>
                        <w:ind w:firstLine="0"/>
                        <w:jc w:val="center"/>
                      </w:pPr>
                      <w:r>
                        <w:t>2024</w:t>
                      </w:r>
                      <w:r w:rsidRPr="00C60C4B">
                        <w:t xml:space="preserve"> </w:t>
                      </w:r>
                    </w:p>
                    <w:p w14:paraId="71200BDC" w14:textId="77777777" w:rsidR="00D46794" w:rsidRPr="00C60C4B" w:rsidRDefault="00D46794" w:rsidP="00D46794">
                      <w:pPr>
                        <w:pStyle w:val="21"/>
                        <w:spacing w:after="0" w:line="240" w:lineRule="auto"/>
                        <w:ind w:firstLine="0"/>
                        <w:jc w:val="center"/>
                        <w:rPr>
                          <w:i/>
                          <w:sz w:val="24"/>
                          <w:szCs w:val="24"/>
                        </w:rPr>
                      </w:pPr>
                      <w:r w:rsidRPr="00C60C4B">
                        <w:rPr>
                          <w:i/>
                          <w:sz w:val="24"/>
                          <w:szCs w:val="24"/>
                        </w:rPr>
                        <w:t>(рік)</w:t>
                      </w:r>
                    </w:p>
                  </w:txbxContent>
                </v:textbox>
              </v:shape>
            </w:pict>
          </mc:Fallback>
        </mc:AlternateContent>
      </w:r>
      <w:r w:rsidRPr="00716CE0">
        <w:br w:type="page"/>
      </w:r>
    </w:p>
    <w:p w14:paraId="6615753F" w14:textId="77777777" w:rsidR="00D46794" w:rsidRDefault="00D46794" w:rsidP="00D46794">
      <w:pPr>
        <w:spacing w:line="240" w:lineRule="auto"/>
        <w:ind w:firstLine="0"/>
        <w:jc w:val="left"/>
        <w:rPr>
          <w:b/>
        </w:rPr>
      </w:pPr>
    </w:p>
    <w:p w14:paraId="603FD6D0" w14:textId="77777777" w:rsidR="00D46794" w:rsidRPr="00E21884" w:rsidRDefault="00D46794" w:rsidP="00D46794">
      <w:pPr>
        <w:rPr>
          <w:b/>
          <w:bCs/>
        </w:rPr>
      </w:pPr>
      <w:r w:rsidRPr="00E21884">
        <w:rPr>
          <w:b/>
          <w:bCs/>
        </w:rPr>
        <w:t>Івано-Франківський національний технічний університет нафти і газу</w:t>
      </w:r>
    </w:p>
    <w:p w14:paraId="0C20DD1B" w14:textId="77777777" w:rsidR="00D46794" w:rsidRPr="00716CE0" w:rsidRDefault="00D46794" w:rsidP="00D46794">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Pr>
          <w:sz w:val="26"/>
          <w:u w:val="single"/>
        </w:rPr>
        <w:t xml:space="preserve">                                                             </w:t>
      </w:r>
      <w:r w:rsidRPr="00716CE0">
        <w:rPr>
          <w:sz w:val="26"/>
          <w:u w:val="single"/>
        </w:rPr>
        <w:t xml:space="preserve"> </w:t>
      </w:r>
      <w:r w:rsidRPr="00716CE0">
        <w:t>_</w:t>
      </w:r>
      <w:r w:rsidRPr="00716CE0">
        <w:rPr>
          <w:sz w:val="26"/>
          <w:u w:val="single"/>
        </w:rPr>
        <w:t xml:space="preserve">                                                                 </w:t>
      </w:r>
    </w:p>
    <w:p w14:paraId="63CF0BBB" w14:textId="77777777" w:rsidR="00D46794" w:rsidRPr="00716CE0" w:rsidRDefault="00D46794" w:rsidP="00D46794">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Pr>
          <w:sz w:val="26"/>
          <w:u w:val="single"/>
        </w:rPr>
        <w:t xml:space="preserve">                        </w:t>
      </w:r>
      <w:r w:rsidRPr="00716CE0">
        <w:rPr>
          <w:sz w:val="26"/>
          <w:u w:val="single"/>
        </w:rPr>
        <w:t xml:space="preserve">                                      </w:t>
      </w:r>
      <w:r w:rsidRPr="00716CE0">
        <w:t>_</w:t>
      </w:r>
      <w:r w:rsidRPr="00716CE0">
        <w:rPr>
          <w:sz w:val="26"/>
          <w:u w:val="single"/>
        </w:rPr>
        <w:t xml:space="preserve">      </w:t>
      </w:r>
    </w:p>
    <w:p w14:paraId="1901E43F" w14:textId="77777777" w:rsidR="00D46794" w:rsidRPr="00716CE0" w:rsidRDefault="00D46794" w:rsidP="00D46794">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789DFA28" w14:textId="77777777" w:rsidR="00D46794" w:rsidRPr="00716CE0" w:rsidRDefault="00D46794" w:rsidP="00D46794">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Pr>
          <w:sz w:val="26"/>
          <w:u w:val="single"/>
        </w:rPr>
        <w:t xml:space="preserve">                                          _</w:t>
      </w:r>
      <w:r w:rsidRPr="00716CE0">
        <w:rPr>
          <w:sz w:val="26"/>
          <w:u w:val="single"/>
        </w:rPr>
        <w:t xml:space="preserve">                                    </w:t>
      </w:r>
      <w:r w:rsidRPr="00716CE0">
        <w:rPr>
          <w:color w:val="FFFFFF"/>
          <w:sz w:val="26"/>
          <w:u w:val="single"/>
        </w:rPr>
        <w:t xml:space="preserve">              </w:t>
      </w:r>
    </w:p>
    <w:p w14:paraId="5F92D65A" w14:textId="77777777" w:rsidR="00D46794" w:rsidRPr="00716CE0" w:rsidRDefault="00D46794" w:rsidP="00D46794">
      <w:pPr>
        <w:ind w:firstLine="0"/>
        <w:jc w:val="center"/>
      </w:pPr>
      <w:r w:rsidRPr="00716CE0">
        <w:t xml:space="preserve">                                 </w:t>
      </w:r>
    </w:p>
    <w:p w14:paraId="1F36246C" w14:textId="77777777" w:rsidR="00D46794" w:rsidRPr="00716CE0" w:rsidRDefault="00D46794" w:rsidP="00D46794">
      <w:pPr>
        <w:spacing w:line="240" w:lineRule="auto"/>
        <w:ind w:firstLine="0"/>
        <w:jc w:val="center"/>
        <w:rPr>
          <w:b/>
        </w:rPr>
      </w:pPr>
      <w:r w:rsidRPr="00716CE0">
        <w:t xml:space="preserve">                                  </w:t>
      </w:r>
      <w:r w:rsidRPr="00716CE0">
        <w:rPr>
          <w:b/>
        </w:rPr>
        <w:t>ЗАТВЕРДЖУЮ:</w:t>
      </w:r>
    </w:p>
    <w:p w14:paraId="7B200205" w14:textId="77777777" w:rsidR="00D46794" w:rsidRPr="00716CE0" w:rsidRDefault="00D46794" w:rsidP="00D46794">
      <w:pPr>
        <w:spacing w:line="240" w:lineRule="auto"/>
        <w:ind w:firstLine="0"/>
      </w:pPr>
      <w:r w:rsidRPr="00716CE0">
        <w:t xml:space="preserve">                                                                      </w:t>
      </w:r>
      <w:r w:rsidRPr="00716CE0">
        <w:rPr>
          <w:noProof/>
        </w:rPr>
        <mc:AlternateContent>
          <mc:Choice Requires="wps">
            <w:drawing>
              <wp:anchor distT="0" distB="0" distL="114300" distR="114300" simplePos="0" relativeHeight="251660288" behindDoc="0" locked="0" layoutInCell="1" allowOverlap="1" wp14:anchorId="2E523068" wp14:editId="2217C339">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DC08DD" id="Line 132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15FA8244" w14:textId="77777777" w:rsidR="00D46794" w:rsidRPr="00716CE0" w:rsidRDefault="00D46794" w:rsidP="00D46794">
      <w:pPr>
        <w:ind w:firstLine="0"/>
      </w:pPr>
      <w:r w:rsidRPr="00716CE0">
        <w:rPr>
          <w:noProof/>
          <w:sz w:val="72"/>
          <w:szCs w:val="72"/>
          <w:lang w:eastAsia="uk-UA"/>
        </w:rPr>
        <mc:AlternateContent>
          <mc:Choice Requires="wps">
            <w:drawing>
              <wp:anchor distT="0" distB="0" distL="114300" distR="114300" simplePos="0" relativeHeight="251661312" behindDoc="0" locked="0" layoutInCell="1" allowOverlap="1" wp14:anchorId="04A93974" wp14:editId="6B0DBF26">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C73E3" id="Line 146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tab/>
      </w:r>
      <w:r>
        <w:tab/>
      </w:r>
      <w:r>
        <w:tab/>
      </w:r>
      <w:r>
        <w:tab/>
      </w:r>
      <w:r>
        <w:tab/>
      </w:r>
      <w:r>
        <w:tab/>
      </w:r>
      <w:r>
        <w:tab/>
        <w:t>доцент</w:t>
      </w:r>
      <w:r w:rsidRPr="00716CE0">
        <w:t xml:space="preserve">. </w:t>
      </w:r>
      <w:r w:rsidRPr="00716CE0">
        <w:tab/>
      </w:r>
      <w:r w:rsidRPr="002A0746">
        <w:rPr>
          <w:sz w:val="36"/>
          <w:szCs w:val="36"/>
        </w:rPr>
        <w:t xml:space="preserve">              </w:t>
      </w:r>
      <w:r w:rsidRPr="002A0746">
        <w:t>В.В. Бандура</w:t>
      </w:r>
    </w:p>
    <w:p w14:paraId="46641556" w14:textId="77777777" w:rsidR="00D46794" w:rsidRDefault="00D46794" w:rsidP="00D46794">
      <w:pPr>
        <w:ind w:left="2832" w:firstLine="708"/>
        <w:jc w:val="center"/>
        <w:rPr>
          <w:sz w:val="24"/>
          <w:szCs w:val="24"/>
        </w:rPr>
      </w:pPr>
      <w:r>
        <w:rPr>
          <w:sz w:val="24"/>
          <w:szCs w:val="24"/>
        </w:rPr>
        <w:t xml:space="preserve">   </w:t>
      </w:r>
      <w:r w:rsidRPr="00716CE0">
        <w:rPr>
          <w:sz w:val="24"/>
          <w:szCs w:val="24"/>
        </w:rPr>
        <w:t>“ ____ ” ________________</w:t>
      </w:r>
      <w:r>
        <w:rPr>
          <w:sz w:val="24"/>
          <w:szCs w:val="24"/>
        </w:rPr>
        <w:t>2024</w:t>
      </w:r>
      <w:r w:rsidRPr="00716CE0">
        <w:rPr>
          <w:sz w:val="24"/>
          <w:szCs w:val="24"/>
        </w:rPr>
        <w:t xml:space="preserve"> р.</w:t>
      </w:r>
    </w:p>
    <w:p w14:paraId="08936BA6" w14:textId="77777777" w:rsidR="00D46794" w:rsidRPr="00716CE0" w:rsidRDefault="00D46794" w:rsidP="00D46794">
      <w:pPr>
        <w:ind w:left="2832" w:firstLine="708"/>
        <w:jc w:val="center"/>
        <w:rPr>
          <w:sz w:val="24"/>
          <w:szCs w:val="24"/>
        </w:rPr>
      </w:pPr>
    </w:p>
    <w:p w14:paraId="1A9565E5" w14:textId="77777777" w:rsidR="00D46794" w:rsidRPr="002A0746" w:rsidRDefault="00D46794" w:rsidP="00D46794">
      <w:pPr>
        <w:spacing w:line="240" w:lineRule="auto"/>
        <w:ind w:firstLine="0"/>
        <w:jc w:val="center"/>
        <w:rPr>
          <w:b/>
          <w:bCs/>
          <w:sz w:val="44"/>
          <w:szCs w:val="44"/>
        </w:rPr>
      </w:pPr>
      <w:r w:rsidRPr="002A0746">
        <w:rPr>
          <w:rFonts w:ascii="Arial" w:hAnsi="Arial" w:cs="Arial"/>
          <w:b/>
          <w:bCs/>
          <w:sz w:val="44"/>
          <w:szCs w:val="44"/>
        </w:rPr>
        <w:t>ЗАВДАННЯ</w:t>
      </w:r>
    </w:p>
    <w:p w14:paraId="7072CA92" w14:textId="77777777" w:rsidR="00D46794" w:rsidRPr="002A0746" w:rsidRDefault="00D46794" w:rsidP="00D46794">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7ED22EB5" w14:textId="77777777" w:rsidR="00D46794" w:rsidRPr="00645DB5" w:rsidRDefault="00D46794" w:rsidP="00D46794">
      <w:pPr>
        <w:spacing w:before="240" w:line="240" w:lineRule="auto"/>
        <w:ind w:right="-285" w:firstLine="0"/>
        <w:jc w:val="center"/>
        <w:rPr>
          <w:b/>
          <w:bCs/>
          <w:sz w:val="26"/>
          <w:szCs w:val="26"/>
        </w:rPr>
      </w:pPr>
      <w:r w:rsidRPr="00900921">
        <w:rPr>
          <w:b/>
          <w:bCs/>
          <w:noProof/>
          <w:color w:val="FF0000"/>
          <w:sz w:val="26"/>
          <w:szCs w:val="26"/>
        </w:rPr>
        <mc:AlternateContent>
          <mc:Choice Requires="wps">
            <w:drawing>
              <wp:anchor distT="0" distB="0" distL="114300" distR="114300" simplePos="0" relativeHeight="251659264" behindDoc="0" locked="0" layoutInCell="1" allowOverlap="1" wp14:anchorId="096B14DC" wp14:editId="6C0BFFBB">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9DE0A" id="Line 104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Pr="00900921">
        <w:rPr>
          <w:b/>
          <w:bCs/>
          <w:noProof/>
          <w:color w:val="FF0000"/>
          <w:sz w:val="26"/>
          <w:szCs w:val="26"/>
        </w:rPr>
        <w:t xml:space="preserve"> </w:t>
      </w:r>
      <w:r w:rsidRPr="00645DB5">
        <w:rPr>
          <w:b/>
          <w:bCs/>
          <w:noProof/>
          <w:sz w:val="26"/>
          <w:szCs w:val="26"/>
        </w:rPr>
        <w:t xml:space="preserve">Висоцький Роман </w:t>
      </w:r>
      <w:r>
        <w:rPr>
          <w:b/>
          <w:bCs/>
          <w:noProof/>
          <w:sz w:val="26"/>
          <w:szCs w:val="26"/>
        </w:rPr>
        <w:t>Романович</w:t>
      </w:r>
    </w:p>
    <w:p w14:paraId="6056D6B4" w14:textId="77777777" w:rsidR="00D46794" w:rsidRPr="00645DB5" w:rsidRDefault="00D46794" w:rsidP="00D46794">
      <w:pPr>
        <w:spacing w:line="240" w:lineRule="auto"/>
        <w:ind w:right="-285" w:firstLine="0"/>
        <w:jc w:val="center"/>
        <w:rPr>
          <w:sz w:val="22"/>
          <w:szCs w:val="22"/>
        </w:rPr>
      </w:pPr>
      <w:r w:rsidRPr="00645DB5">
        <w:rPr>
          <w:sz w:val="22"/>
          <w:szCs w:val="22"/>
        </w:rPr>
        <w:t>(прізвище, ім’я, по-батькові)</w:t>
      </w:r>
    </w:p>
    <w:p w14:paraId="7E77A874" w14:textId="77777777" w:rsidR="00D46794" w:rsidRPr="00651398" w:rsidRDefault="00D46794" w:rsidP="00D46794">
      <w:pPr>
        <w:ind w:right="-285" w:firstLine="0"/>
        <w:rPr>
          <w:b/>
          <w:sz w:val="24"/>
          <w:szCs w:val="24"/>
          <w:u w:val="single"/>
        </w:rPr>
      </w:pPr>
      <w:r w:rsidRPr="00716CE0">
        <w:rPr>
          <w:b/>
          <w:bCs/>
          <w:sz w:val="24"/>
          <w:szCs w:val="24"/>
        </w:rPr>
        <w:t xml:space="preserve">1. Тема </w:t>
      </w:r>
      <w:r w:rsidRPr="00645DB5">
        <w:rPr>
          <w:b/>
          <w:bCs/>
          <w:sz w:val="24"/>
          <w:szCs w:val="24"/>
        </w:rPr>
        <w:t>проекту (роботи)</w:t>
      </w:r>
      <w:r w:rsidRPr="00645DB5">
        <w:rPr>
          <w:b/>
          <w:sz w:val="24"/>
          <w:szCs w:val="24"/>
          <w:u w:val="single"/>
        </w:rPr>
        <w:t xml:space="preserve"> "</w:t>
      </w:r>
      <w:r w:rsidRPr="00645DB5">
        <w:t xml:space="preserve"> </w:t>
      </w:r>
      <w:r w:rsidRPr="00645DB5">
        <w:rPr>
          <w:b/>
          <w:sz w:val="24"/>
          <w:szCs w:val="24"/>
          <w:u w:val="single"/>
        </w:rPr>
        <w:t xml:space="preserve">Розробка комплексного програмного забезпечення обліку </w:t>
      </w:r>
      <w:r w:rsidRPr="00651398">
        <w:rPr>
          <w:b/>
          <w:sz w:val="24"/>
          <w:szCs w:val="24"/>
          <w:u w:val="single"/>
        </w:rPr>
        <w:t xml:space="preserve">енерговитрат "                                                                                                                                    </w:t>
      </w:r>
    </w:p>
    <w:p w14:paraId="4F866E04" w14:textId="77777777" w:rsidR="00D46794" w:rsidRPr="00651398" w:rsidRDefault="00D46794" w:rsidP="00D46794">
      <w:pPr>
        <w:spacing w:before="120"/>
        <w:ind w:right="-285" w:firstLine="0"/>
        <w:rPr>
          <w:sz w:val="24"/>
        </w:rPr>
      </w:pPr>
      <w:r w:rsidRPr="00651398">
        <w:rPr>
          <w:sz w:val="24"/>
          <w:szCs w:val="24"/>
          <w:u w:val="single"/>
        </w:rPr>
        <w:t xml:space="preserve">керівник проекту (роботи) Яцишин Микола Миколайович                      </w:t>
      </w:r>
      <w:r w:rsidRPr="00651398">
        <w:rPr>
          <w:sz w:val="24"/>
          <w:szCs w:val="24"/>
        </w:rPr>
        <w:t xml:space="preserve"> ____________________</w:t>
      </w:r>
    </w:p>
    <w:p w14:paraId="73375D4D" w14:textId="77777777" w:rsidR="00D46794" w:rsidRPr="00651398" w:rsidRDefault="00D46794" w:rsidP="00D46794">
      <w:pPr>
        <w:spacing w:after="120"/>
        <w:ind w:right="-285" w:firstLine="0"/>
        <w:rPr>
          <w:sz w:val="24"/>
        </w:rPr>
      </w:pPr>
      <w:r w:rsidRPr="00651398">
        <w:rPr>
          <w:sz w:val="24"/>
        </w:rPr>
        <w:t xml:space="preserve">затверджені наказом вищого навчального закладу від </w:t>
      </w:r>
      <w:r w:rsidRPr="00651398">
        <w:rPr>
          <w:b/>
          <w:sz w:val="24"/>
        </w:rPr>
        <w:t xml:space="preserve">“ </w:t>
      </w:r>
      <w:r w:rsidRPr="00651398">
        <w:rPr>
          <w:sz w:val="24"/>
          <w:u w:val="single"/>
        </w:rPr>
        <w:t>_07_</w:t>
      </w:r>
      <w:r w:rsidRPr="00651398">
        <w:rPr>
          <w:sz w:val="24"/>
        </w:rPr>
        <w:t xml:space="preserve"> ” </w:t>
      </w:r>
      <w:r w:rsidRPr="00651398">
        <w:rPr>
          <w:sz w:val="24"/>
          <w:u w:val="single"/>
        </w:rPr>
        <w:t>_червня  2024</w:t>
      </w:r>
      <w:r w:rsidRPr="00651398">
        <w:rPr>
          <w:sz w:val="24"/>
        </w:rPr>
        <w:t xml:space="preserve"> р.   № __</w:t>
      </w:r>
      <w:r w:rsidRPr="00651398">
        <w:rPr>
          <w:sz w:val="24"/>
          <w:u w:val="single"/>
        </w:rPr>
        <w:t>347/7</w:t>
      </w:r>
      <w:r w:rsidRPr="00651398">
        <w:rPr>
          <w:sz w:val="24"/>
        </w:rPr>
        <w:t>_____</w:t>
      </w:r>
    </w:p>
    <w:p w14:paraId="2E03489D" w14:textId="77777777" w:rsidR="00D46794" w:rsidRPr="00651398" w:rsidRDefault="00D46794" w:rsidP="00D46794">
      <w:pPr>
        <w:spacing w:after="120"/>
        <w:ind w:right="-285" w:firstLine="0"/>
        <w:rPr>
          <w:sz w:val="24"/>
        </w:rPr>
      </w:pPr>
      <w:r w:rsidRPr="00651398">
        <w:rPr>
          <w:b/>
          <w:noProof/>
          <w:sz w:val="24"/>
        </w:rPr>
        <mc:AlternateContent>
          <mc:Choice Requires="wps">
            <w:drawing>
              <wp:anchor distT="4294967295" distB="4294967295" distL="114300" distR="114300" simplePos="0" relativeHeight="251662336" behindDoc="0" locked="0" layoutInCell="1" allowOverlap="1" wp14:anchorId="235E9189" wp14:editId="7E01FE1F">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BF3B3" id="Прямая соединительная линия 1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651398">
        <w:rPr>
          <w:b/>
          <w:sz w:val="24"/>
        </w:rPr>
        <w:t xml:space="preserve">2. Строк подання студентом проекту (роботи)            </w:t>
      </w:r>
      <w:r w:rsidRPr="00651398">
        <w:rPr>
          <w:sz w:val="24"/>
        </w:rPr>
        <w:t xml:space="preserve">червня 2024 р. </w:t>
      </w:r>
    </w:p>
    <w:p w14:paraId="4F056967" w14:textId="77777777" w:rsidR="00D46794" w:rsidRPr="00651398" w:rsidRDefault="00D46794" w:rsidP="00D46794">
      <w:pPr>
        <w:tabs>
          <w:tab w:val="left" w:pos="9923"/>
        </w:tabs>
        <w:ind w:right="-285" w:firstLine="0"/>
        <w:rPr>
          <w:sz w:val="24"/>
          <w:u w:val="single"/>
        </w:rPr>
      </w:pPr>
      <w:r w:rsidRPr="00651398">
        <w:rPr>
          <w:b/>
          <w:sz w:val="24"/>
        </w:rPr>
        <w:t xml:space="preserve">3. Вихідні дані до проекту (роботи) </w:t>
      </w:r>
      <w:r w:rsidRPr="00651398">
        <w:rPr>
          <w:sz w:val="24"/>
          <w:u w:val="single"/>
        </w:rPr>
        <w:t>Результати і матеріали отримані під час проходження переддипломної практики</w:t>
      </w:r>
      <w:r w:rsidRPr="00651398">
        <w:rPr>
          <w:sz w:val="24"/>
          <w:u w:val="single"/>
        </w:rPr>
        <w:tab/>
      </w:r>
    </w:p>
    <w:p w14:paraId="1DA9815E" w14:textId="77777777" w:rsidR="00D46794" w:rsidRPr="00651398" w:rsidRDefault="00D46794" w:rsidP="00D46794">
      <w:pPr>
        <w:spacing w:before="240" w:after="240" w:line="240" w:lineRule="auto"/>
        <w:ind w:right="-284" w:firstLine="0"/>
        <w:rPr>
          <w:b/>
          <w:sz w:val="24"/>
          <w:szCs w:val="24"/>
        </w:rPr>
      </w:pPr>
      <w:r w:rsidRPr="00651398">
        <w:rPr>
          <w:b/>
          <w:sz w:val="24"/>
          <w:szCs w:val="24"/>
        </w:rPr>
        <w:t>4. Зміст розрахунково - пояснювальної записки(перелік питань, які потрібно розробити)</w:t>
      </w:r>
    </w:p>
    <w:p w14:paraId="0AD4AAAD" w14:textId="77777777" w:rsidR="00D46794" w:rsidRPr="00651398" w:rsidRDefault="00D46794" w:rsidP="00D46794">
      <w:pPr>
        <w:tabs>
          <w:tab w:val="left" w:pos="9923"/>
        </w:tabs>
        <w:spacing w:line="240" w:lineRule="auto"/>
        <w:ind w:right="-284" w:firstLine="0"/>
        <w:rPr>
          <w:sz w:val="24"/>
          <w:u w:val="single"/>
        </w:rPr>
      </w:pPr>
      <w:r w:rsidRPr="00651398">
        <w:rPr>
          <w:sz w:val="24"/>
          <w:u w:val="single"/>
        </w:rPr>
        <w:t>1 Вступ до проблеми</w:t>
      </w:r>
    </w:p>
    <w:p w14:paraId="1BA452D1" w14:textId="77777777" w:rsidR="00D46794" w:rsidRPr="00651398" w:rsidRDefault="00D46794" w:rsidP="00D46794">
      <w:pPr>
        <w:tabs>
          <w:tab w:val="left" w:pos="9923"/>
        </w:tabs>
        <w:ind w:right="-285" w:firstLine="0"/>
        <w:rPr>
          <w:sz w:val="24"/>
          <w:u w:val="single"/>
        </w:rPr>
      </w:pPr>
      <w:r w:rsidRPr="00651398">
        <w:rPr>
          <w:sz w:val="24"/>
          <w:u w:val="single"/>
        </w:rPr>
        <w:t xml:space="preserve">2 Огляд існуючих концепцій , рішень та сервісів в даній області  </w:t>
      </w:r>
      <w:r w:rsidRPr="00651398">
        <w:rPr>
          <w:sz w:val="24"/>
          <w:szCs w:val="24"/>
          <w:u w:val="single"/>
        </w:rPr>
        <w:tab/>
      </w:r>
    </w:p>
    <w:p w14:paraId="0A09D699" w14:textId="77777777" w:rsidR="00D46794" w:rsidRPr="00651398" w:rsidRDefault="00D46794" w:rsidP="00D46794">
      <w:pPr>
        <w:tabs>
          <w:tab w:val="left" w:pos="9923"/>
        </w:tabs>
        <w:ind w:right="-285" w:firstLine="0"/>
        <w:rPr>
          <w:sz w:val="24"/>
          <w:u w:val="single"/>
        </w:rPr>
      </w:pPr>
      <w:r w:rsidRPr="00651398">
        <w:rPr>
          <w:sz w:val="24"/>
          <w:u w:val="single"/>
        </w:rPr>
        <w:t xml:space="preserve">3 Побудова моделі або алгоритму власного рішення    </w:t>
      </w:r>
      <w:r w:rsidRPr="00651398">
        <w:rPr>
          <w:sz w:val="24"/>
          <w:szCs w:val="24"/>
          <w:u w:val="single"/>
        </w:rPr>
        <w:tab/>
      </w:r>
    </w:p>
    <w:p w14:paraId="367A67AD" w14:textId="77777777" w:rsidR="00D46794" w:rsidRPr="00651398" w:rsidRDefault="00D46794" w:rsidP="00D46794">
      <w:pPr>
        <w:tabs>
          <w:tab w:val="left" w:pos="9923"/>
        </w:tabs>
        <w:ind w:right="-285" w:firstLine="0"/>
        <w:rPr>
          <w:sz w:val="24"/>
          <w:u w:val="single"/>
        </w:rPr>
      </w:pPr>
      <w:r w:rsidRPr="00651398">
        <w:rPr>
          <w:sz w:val="24"/>
          <w:u w:val="single"/>
        </w:rPr>
        <w:t xml:space="preserve">4 Документування реалізації власного оригінального рішення вибраними засобами    </w:t>
      </w:r>
      <w:r w:rsidRPr="00651398">
        <w:rPr>
          <w:sz w:val="24"/>
          <w:szCs w:val="24"/>
          <w:u w:val="single"/>
        </w:rPr>
        <w:tab/>
      </w:r>
    </w:p>
    <w:p w14:paraId="10E82540" w14:textId="77777777" w:rsidR="00D46794" w:rsidRPr="00651398" w:rsidRDefault="00D46794" w:rsidP="00D46794">
      <w:pPr>
        <w:tabs>
          <w:tab w:val="left" w:pos="9923"/>
        </w:tabs>
        <w:ind w:right="-285" w:firstLine="0"/>
        <w:rPr>
          <w:b/>
          <w:sz w:val="24"/>
          <w:szCs w:val="24"/>
        </w:rPr>
      </w:pPr>
      <w:r w:rsidRPr="00191C00">
        <w:rPr>
          <w:b/>
          <w:sz w:val="24"/>
          <w:szCs w:val="24"/>
        </w:rPr>
        <w:t xml:space="preserve">5. </w:t>
      </w:r>
      <w:r w:rsidRPr="00651398">
        <w:rPr>
          <w:b/>
          <w:sz w:val="24"/>
          <w:szCs w:val="24"/>
        </w:rPr>
        <w:t>Перелік графічного матеріалу (з точним зазначенням обов’язкових креслень)</w:t>
      </w:r>
    </w:p>
    <w:p w14:paraId="34E9D414" w14:textId="77777777" w:rsidR="00D46794" w:rsidRPr="00651398" w:rsidRDefault="00D46794" w:rsidP="00D46794">
      <w:pPr>
        <w:tabs>
          <w:tab w:val="left" w:pos="9923"/>
        </w:tabs>
        <w:ind w:right="-285" w:firstLine="0"/>
        <w:rPr>
          <w:sz w:val="24"/>
          <w:u w:val="single"/>
        </w:rPr>
      </w:pPr>
      <w:r w:rsidRPr="00651398">
        <w:rPr>
          <w:sz w:val="24"/>
          <w:u w:val="single"/>
        </w:rPr>
        <w:t>1 Блок-схема алгоритму циклічного опитування давачів (1-й етап) (рис. 2.1, ст. 29)</w:t>
      </w:r>
      <w:r w:rsidRPr="00651398">
        <w:rPr>
          <w:sz w:val="24"/>
          <w:u w:val="single"/>
        </w:rPr>
        <w:tab/>
      </w:r>
    </w:p>
    <w:p w14:paraId="0979D637" w14:textId="77777777" w:rsidR="00D46794" w:rsidRPr="00191C00" w:rsidRDefault="00D46794" w:rsidP="00D46794">
      <w:pPr>
        <w:tabs>
          <w:tab w:val="left" w:pos="9923"/>
        </w:tabs>
        <w:ind w:right="-285" w:firstLine="0"/>
        <w:rPr>
          <w:sz w:val="24"/>
          <w:u w:val="single"/>
        </w:rPr>
      </w:pPr>
      <w:r w:rsidRPr="00191C00">
        <w:rPr>
          <w:sz w:val="24"/>
          <w:u w:val="single"/>
        </w:rPr>
        <w:t>2 Блок-схема алгоритму опитування лічильників (рис. 2.3, ст. 32)</w:t>
      </w:r>
      <w:r w:rsidRPr="00191C00">
        <w:rPr>
          <w:sz w:val="24"/>
          <w:u w:val="single"/>
        </w:rPr>
        <w:tab/>
      </w:r>
    </w:p>
    <w:p w14:paraId="221BB261" w14:textId="77777777" w:rsidR="00D46794" w:rsidRPr="00191C00" w:rsidRDefault="00D46794" w:rsidP="00D46794">
      <w:pPr>
        <w:tabs>
          <w:tab w:val="left" w:pos="9923"/>
        </w:tabs>
        <w:ind w:right="-285" w:firstLine="0"/>
        <w:rPr>
          <w:sz w:val="24"/>
          <w:u w:val="single"/>
        </w:rPr>
      </w:pPr>
      <w:r w:rsidRPr="00191C00">
        <w:rPr>
          <w:sz w:val="24"/>
          <w:u w:val="single"/>
        </w:rPr>
        <w:t xml:space="preserve">3 Система </w:t>
      </w:r>
      <w:proofErr w:type="spellStart"/>
      <w:r w:rsidRPr="00191C00">
        <w:rPr>
          <w:sz w:val="24"/>
          <w:u w:val="single"/>
        </w:rPr>
        <w:t>поквартирного</w:t>
      </w:r>
      <w:proofErr w:type="spellEnd"/>
      <w:r w:rsidRPr="00191C00">
        <w:rPr>
          <w:sz w:val="24"/>
          <w:u w:val="single"/>
        </w:rPr>
        <w:t xml:space="preserve"> автоматизованого обліку енергоресурсів АРМ "Ресурс (рис. 2.11, ст. 46)</w:t>
      </w:r>
      <w:r w:rsidRPr="00191C00">
        <w:rPr>
          <w:sz w:val="24"/>
          <w:u w:val="single"/>
        </w:rPr>
        <w:tab/>
      </w:r>
    </w:p>
    <w:p w14:paraId="1B970822" w14:textId="77777777" w:rsidR="00D46794" w:rsidRPr="00191C00" w:rsidRDefault="00D46794" w:rsidP="00D46794">
      <w:pPr>
        <w:tabs>
          <w:tab w:val="left" w:pos="9923"/>
        </w:tabs>
        <w:ind w:right="-285" w:firstLine="0"/>
        <w:rPr>
          <w:sz w:val="24"/>
          <w:u w:val="single"/>
        </w:rPr>
      </w:pPr>
      <w:r w:rsidRPr="00191C00">
        <w:rPr>
          <w:sz w:val="24"/>
          <w:u w:val="single"/>
        </w:rPr>
        <w:t>4</w:t>
      </w:r>
      <w:r w:rsidRPr="00191C00">
        <w:t xml:space="preserve"> </w:t>
      </w:r>
      <w:r w:rsidRPr="00191C00">
        <w:rPr>
          <w:sz w:val="24"/>
          <w:u w:val="single"/>
        </w:rPr>
        <w:t xml:space="preserve">Робоче вікно програми </w:t>
      </w:r>
      <w:proofErr w:type="spellStart"/>
      <w:r w:rsidRPr="00191C00">
        <w:rPr>
          <w:sz w:val="24"/>
          <w:u w:val="single"/>
        </w:rPr>
        <w:t>LabVIEW</w:t>
      </w:r>
      <w:proofErr w:type="spellEnd"/>
      <w:r w:rsidRPr="00191C00">
        <w:rPr>
          <w:sz w:val="24"/>
          <w:u w:val="single"/>
        </w:rPr>
        <w:t xml:space="preserve"> (рис. 3.3, ст. 60)</w:t>
      </w:r>
    </w:p>
    <w:p w14:paraId="0C1FD27A" w14:textId="77777777" w:rsidR="00D46794" w:rsidRPr="00191C00" w:rsidRDefault="00D46794" w:rsidP="00D46794">
      <w:pPr>
        <w:tabs>
          <w:tab w:val="left" w:pos="9923"/>
        </w:tabs>
        <w:ind w:right="-285" w:firstLine="0"/>
        <w:rPr>
          <w:sz w:val="24"/>
          <w:u w:val="single"/>
        </w:rPr>
      </w:pPr>
      <w:r w:rsidRPr="00191C00">
        <w:rPr>
          <w:sz w:val="24"/>
          <w:u w:val="single"/>
        </w:rPr>
        <w:t xml:space="preserve">5  Інтерфейс робочого вікна програми </w:t>
      </w:r>
      <w:proofErr w:type="spellStart"/>
      <w:r w:rsidRPr="00191C00">
        <w:rPr>
          <w:sz w:val="24"/>
          <w:u w:val="single"/>
        </w:rPr>
        <w:t>LabView</w:t>
      </w:r>
      <w:proofErr w:type="spellEnd"/>
      <w:r w:rsidRPr="00191C00">
        <w:rPr>
          <w:sz w:val="24"/>
          <w:u w:val="single"/>
        </w:rPr>
        <w:t xml:space="preserve">  (рис. 3.10, ст. 64)</w:t>
      </w:r>
      <w:r w:rsidRPr="00191C00">
        <w:rPr>
          <w:sz w:val="24"/>
          <w:u w:val="single"/>
        </w:rPr>
        <w:tab/>
      </w:r>
    </w:p>
    <w:p w14:paraId="3BDA48CB" w14:textId="77777777" w:rsidR="00D46794" w:rsidRPr="00191C00" w:rsidRDefault="00D46794" w:rsidP="00D46794">
      <w:pPr>
        <w:tabs>
          <w:tab w:val="left" w:pos="9923"/>
        </w:tabs>
        <w:ind w:firstLine="0"/>
        <w:rPr>
          <w:sz w:val="24"/>
          <w:u w:val="single"/>
        </w:rPr>
        <w:sectPr w:rsidR="00D46794" w:rsidRPr="00191C00" w:rsidSect="00D46794">
          <w:headerReference w:type="even" r:id="rId7"/>
          <w:headerReference w:type="default" r:id="rId8"/>
          <w:pgSz w:w="11907" w:h="16840" w:code="9"/>
          <w:pgMar w:top="608" w:right="851" w:bottom="1134" w:left="1418" w:header="143" w:footer="0" w:gutter="0"/>
          <w:cols w:space="720"/>
          <w:titlePg/>
          <w:docGrid w:linePitch="272"/>
        </w:sectPr>
      </w:pPr>
    </w:p>
    <w:p w14:paraId="40276F9C" w14:textId="77777777" w:rsidR="00D46794" w:rsidRPr="00174DCC" w:rsidRDefault="00D46794" w:rsidP="00D46794">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43F181AC" w14:textId="77777777" w:rsidR="00D46794" w:rsidRPr="00716CE0" w:rsidRDefault="00D46794" w:rsidP="00D46794">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D46794" w:rsidRPr="00716CE0" w14:paraId="03A4B1A3" w14:textId="77777777" w:rsidTr="00E179A6">
        <w:trPr>
          <w:cantSplit/>
        </w:trPr>
        <w:tc>
          <w:tcPr>
            <w:tcW w:w="2410" w:type="dxa"/>
            <w:vMerge w:val="restart"/>
          </w:tcPr>
          <w:p w14:paraId="230880B2" w14:textId="77777777" w:rsidR="00D46794" w:rsidRPr="00716CE0" w:rsidRDefault="00D46794" w:rsidP="00E179A6">
            <w:pPr>
              <w:keepNext/>
              <w:spacing w:line="240" w:lineRule="auto"/>
              <w:ind w:firstLine="0"/>
              <w:jc w:val="center"/>
              <w:outlineLvl w:val="3"/>
              <w:rPr>
                <w:b/>
                <w:sz w:val="24"/>
                <w:szCs w:val="24"/>
              </w:rPr>
            </w:pPr>
          </w:p>
          <w:p w14:paraId="183E0502" w14:textId="77777777" w:rsidR="00D46794" w:rsidRPr="00716CE0" w:rsidRDefault="00D46794" w:rsidP="00E179A6">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1E52D720" w14:textId="77777777" w:rsidR="00D46794" w:rsidRPr="00716CE0" w:rsidRDefault="00D46794" w:rsidP="00E179A6">
            <w:pPr>
              <w:keepNext/>
              <w:spacing w:line="240" w:lineRule="auto"/>
              <w:ind w:firstLine="0"/>
              <w:jc w:val="center"/>
              <w:outlineLvl w:val="3"/>
              <w:rPr>
                <w:b/>
                <w:sz w:val="24"/>
                <w:szCs w:val="24"/>
              </w:rPr>
            </w:pPr>
          </w:p>
          <w:p w14:paraId="6B139F58" w14:textId="77777777" w:rsidR="00D46794" w:rsidRPr="00716CE0" w:rsidRDefault="00D46794" w:rsidP="00E179A6">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AD4E010" w14:textId="77777777" w:rsidR="00D46794" w:rsidRPr="00716CE0" w:rsidRDefault="00D46794" w:rsidP="00E179A6">
            <w:pPr>
              <w:keepNext/>
              <w:spacing w:line="240" w:lineRule="auto"/>
              <w:ind w:firstLine="0"/>
              <w:jc w:val="center"/>
              <w:outlineLvl w:val="3"/>
              <w:rPr>
                <w:b/>
                <w:sz w:val="24"/>
                <w:szCs w:val="24"/>
              </w:rPr>
            </w:pPr>
            <w:r w:rsidRPr="00716CE0">
              <w:rPr>
                <w:b/>
                <w:sz w:val="24"/>
                <w:szCs w:val="24"/>
              </w:rPr>
              <w:t>Підпис, дата</w:t>
            </w:r>
          </w:p>
        </w:tc>
      </w:tr>
      <w:tr w:rsidR="00D46794" w:rsidRPr="00716CE0" w14:paraId="6885014A" w14:textId="77777777" w:rsidTr="00E179A6">
        <w:trPr>
          <w:cantSplit/>
        </w:trPr>
        <w:tc>
          <w:tcPr>
            <w:tcW w:w="2410" w:type="dxa"/>
            <w:vMerge/>
          </w:tcPr>
          <w:p w14:paraId="603F7C60" w14:textId="77777777" w:rsidR="00D46794" w:rsidRPr="00716CE0" w:rsidRDefault="00D46794" w:rsidP="00E179A6">
            <w:pPr>
              <w:keepNext/>
              <w:spacing w:line="240" w:lineRule="auto"/>
              <w:ind w:firstLine="0"/>
              <w:jc w:val="center"/>
              <w:outlineLvl w:val="3"/>
              <w:rPr>
                <w:b/>
                <w:sz w:val="32"/>
                <w:u w:val="single"/>
              </w:rPr>
            </w:pPr>
          </w:p>
        </w:tc>
        <w:tc>
          <w:tcPr>
            <w:tcW w:w="2977" w:type="dxa"/>
            <w:vMerge/>
          </w:tcPr>
          <w:p w14:paraId="7E93579F" w14:textId="77777777" w:rsidR="00D46794" w:rsidRPr="00716CE0" w:rsidRDefault="00D46794" w:rsidP="00E179A6">
            <w:pPr>
              <w:keepNext/>
              <w:spacing w:line="240" w:lineRule="auto"/>
              <w:ind w:firstLine="0"/>
              <w:jc w:val="center"/>
              <w:outlineLvl w:val="3"/>
              <w:rPr>
                <w:b/>
                <w:sz w:val="32"/>
                <w:u w:val="single"/>
              </w:rPr>
            </w:pPr>
          </w:p>
        </w:tc>
        <w:tc>
          <w:tcPr>
            <w:tcW w:w="1984" w:type="dxa"/>
          </w:tcPr>
          <w:p w14:paraId="75956C6A" w14:textId="77777777" w:rsidR="00D46794" w:rsidRPr="00716CE0" w:rsidRDefault="00D46794" w:rsidP="00E179A6">
            <w:pPr>
              <w:spacing w:line="240" w:lineRule="auto"/>
              <w:ind w:firstLine="0"/>
              <w:jc w:val="center"/>
              <w:rPr>
                <w:b/>
                <w:sz w:val="24"/>
                <w:szCs w:val="24"/>
              </w:rPr>
            </w:pPr>
            <w:r w:rsidRPr="00716CE0">
              <w:rPr>
                <w:b/>
                <w:sz w:val="24"/>
                <w:szCs w:val="24"/>
              </w:rPr>
              <w:t>Завдання</w:t>
            </w:r>
          </w:p>
          <w:p w14:paraId="006D0FE1" w14:textId="77777777" w:rsidR="00D46794" w:rsidRPr="00716CE0" w:rsidRDefault="00D46794" w:rsidP="00E179A6">
            <w:pPr>
              <w:spacing w:line="240" w:lineRule="auto"/>
              <w:ind w:firstLine="0"/>
              <w:jc w:val="center"/>
              <w:rPr>
                <w:b/>
                <w:sz w:val="24"/>
                <w:szCs w:val="24"/>
              </w:rPr>
            </w:pPr>
            <w:r w:rsidRPr="00716CE0">
              <w:rPr>
                <w:b/>
                <w:sz w:val="24"/>
                <w:szCs w:val="24"/>
              </w:rPr>
              <w:t>Видав</w:t>
            </w:r>
          </w:p>
        </w:tc>
        <w:tc>
          <w:tcPr>
            <w:tcW w:w="2127" w:type="dxa"/>
          </w:tcPr>
          <w:p w14:paraId="7306D778" w14:textId="77777777" w:rsidR="00D46794" w:rsidRPr="00716CE0" w:rsidRDefault="00D46794" w:rsidP="00E179A6">
            <w:pPr>
              <w:keepNext/>
              <w:spacing w:line="240" w:lineRule="auto"/>
              <w:ind w:firstLine="0"/>
              <w:jc w:val="center"/>
              <w:outlineLvl w:val="3"/>
              <w:rPr>
                <w:b/>
                <w:sz w:val="24"/>
                <w:szCs w:val="24"/>
              </w:rPr>
            </w:pPr>
            <w:r w:rsidRPr="00716CE0">
              <w:rPr>
                <w:b/>
                <w:sz w:val="24"/>
                <w:szCs w:val="24"/>
              </w:rPr>
              <w:t>Завдання прийняв</w:t>
            </w:r>
          </w:p>
        </w:tc>
      </w:tr>
      <w:tr w:rsidR="00D46794" w:rsidRPr="00716CE0" w14:paraId="7A146C8A" w14:textId="77777777" w:rsidTr="00E179A6">
        <w:tc>
          <w:tcPr>
            <w:tcW w:w="2410" w:type="dxa"/>
          </w:tcPr>
          <w:p w14:paraId="518F7270" w14:textId="77777777" w:rsidR="00D46794" w:rsidRPr="00716CE0" w:rsidRDefault="00D46794" w:rsidP="00E179A6">
            <w:pPr>
              <w:keepNext/>
              <w:spacing w:before="120" w:after="120" w:line="240" w:lineRule="auto"/>
              <w:ind w:firstLine="0"/>
              <w:jc w:val="center"/>
              <w:outlineLvl w:val="3"/>
            </w:pPr>
          </w:p>
        </w:tc>
        <w:tc>
          <w:tcPr>
            <w:tcW w:w="2977" w:type="dxa"/>
          </w:tcPr>
          <w:p w14:paraId="07260483" w14:textId="77777777" w:rsidR="00D46794" w:rsidRPr="00716CE0" w:rsidRDefault="00D46794" w:rsidP="00E179A6">
            <w:pPr>
              <w:spacing w:before="120" w:after="120" w:line="240" w:lineRule="auto"/>
              <w:ind w:firstLine="0"/>
              <w:jc w:val="center"/>
              <w:rPr>
                <w:sz w:val="24"/>
                <w:szCs w:val="24"/>
              </w:rPr>
            </w:pPr>
          </w:p>
        </w:tc>
        <w:tc>
          <w:tcPr>
            <w:tcW w:w="1984" w:type="dxa"/>
          </w:tcPr>
          <w:p w14:paraId="5887D68D" w14:textId="77777777" w:rsidR="00D46794" w:rsidRPr="00716CE0" w:rsidRDefault="00D46794" w:rsidP="00E179A6">
            <w:pPr>
              <w:keepNext/>
              <w:spacing w:line="240" w:lineRule="auto"/>
              <w:ind w:firstLine="0"/>
              <w:jc w:val="center"/>
              <w:outlineLvl w:val="3"/>
              <w:rPr>
                <w:sz w:val="32"/>
                <w:szCs w:val="24"/>
                <w:u w:val="single"/>
              </w:rPr>
            </w:pPr>
          </w:p>
        </w:tc>
        <w:tc>
          <w:tcPr>
            <w:tcW w:w="2127" w:type="dxa"/>
          </w:tcPr>
          <w:p w14:paraId="6E3ECB91" w14:textId="77777777" w:rsidR="00D46794" w:rsidRPr="00716CE0" w:rsidRDefault="00D46794" w:rsidP="00E179A6">
            <w:pPr>
              <w:keepNext/>
              <w:spacing w:line="240" w:lineRule="auto"/>
              <w:ind w:firstLine="0"/>
              <w:jc w:val="center"/>
              <w:outlineLvl w:val="3"/>
              <w:rPr>
                <w:sz w:val="32"/>
                <w:u w:val="single"/>
              </w:rPr>
            </w:pPr>
          </w:p>
        </w:tc>
      </w:tr>
      <w:tr w:rsidR="00D46794" w:rsidRPr="00716CE0" w14:paraId="04DBF24C" w14:textId="77777777" w:rsidTr="00E179A6">
        <w:tc>
          <w:tcPr>
            <w:tcW w:w="2410" w:type="dxa"/>
          </w:tcPr>
          <w:p w14:paraId="7C94D580" w14:textId="77777777" w:rsidR="00D46794" w:rsidRPr="00716CE0" w:rsidRDefault="00D46794" w:rsidP="00E179A6">
            <w:pPr>
              <w:keepNext/>
              <w:spacing w:before="120" w:after="120" w:line="240" w:lineRule="auto"/>
              <w:ind w:firstLine="0"/>
              <w:jc w:val="center"/>
              <w:outlineLvl w:val="3"/>
              <w:rPr>
                <w:color w:val="0000FF"/>
              </w:rPr>
            </w:pPr>
          </w:p>
        </w:tc>
        <w:tc>
          <w:tcPr>
            <w:tcW w:w="2977" w:type="dxa"/>
          </w:tcPr>
          <w:p w14:paraId="74CF9AF0" w14:textId="77777777" w:rsidR="00D46794" w:rsidRPr="00716CE0" w:rsidRDefault="00D46794" w:rsidP="00E179A6">
            <w:pPr>
              <w:spacing w:before="120" w:after="120" w:line="240" w:lineRule="auto"/>
              <w:ind w:firstLine="0"/>
              <w:jc w:val="center"/>
              <w:rPr>
                <w:color w:val="0000FF"/>
                <w:sz w:val="24"/>
                <w:szCs w:val="24"/>
              </w:rPr>
            </w:pPr>
          </w:p>
        </w:tc>
        <w:tc>
          <w:tcPr>
            <w:tcW w:w="1984" w:type="dxa"/>
          </w:tcPr>
          <w:p w14:paraId="5B77EABD" w14:textId="77777777" w:rsidR="00D46794" w:rsidRPr="00716CE0" w:rsidRDefault="00D46794" w:rsidP="00E179A6">
            <w:pPr>
              <w:keepNext/>
              <w:spacing w:line="240" w:lineRule="auto"/>
              <w:ind w:firstLine="0"/>
              <w:jc w:val="center"/>
              <w:outlineLvl w:val="3"/>
              <w:rPr>
                <w:sz w:val="32"/>
                <w:szCs w:val="24"/>
                <w:u w:val="single"/>
              </w:rPr>
            </w:pPr>
          </w:p>
        </w:tc>
        <w:tc>
          <w:tcPr>
            <w:tcW w:w="2127" w:type="dxa"/>
          </w:tcPr>
          <w:p w14:paraId="227530C0" w14:textId="77777777" w:rsidR="00D46794" w:rsidRPr="00716CE0" w:rsidRDefault="00D46794" w:rsidP="00E179A6">
            <w:pPr>
              <w:keepNext/>
              <w:spacing w:line="240" w:lineRule="auto"/>
              <w:ind w:firstLine="0"/>
              <w:jc w:val="center"/>
              <w:outlineLvl w:val="3"/>
              <w:rPr>
                <w:sz w:val="32"/>
                <w:u w:val="single"/>
              </w:rPr>
            </w:pPr>
          </w:p>
        </w:tc>
      </w:tr>
    </w:tbl>
    <w:p w14:paraId="04EAF819" w14:textId="77777777" w:rsidR="00D46794" w:rsidRPr="00716CE0" w:rsidRDefault="00D46794" w:rsidP="00D46794"/>
    <w:p w14:paraId="453C8A2F" w14:textId="77777777" w:rsidR="00D46794" w:rsidRPr="00716CE0" w:rsidRDefault="00D46794" w:rsidP="00D46794"/>
    <w:p w14:paraId="3E8E0245" w14:textId="77777777" w:rsidR="00D46794" w:rsidRPr="00174DCC" w:rsidRDefault="00D46794" w:rsidP="00D46794">
      <w:pPr>
        <w:spacing w:line="240" w:lineRule="auto"/>
        <w:ind w:firstLine="0"/>
        <w:rPr>
          <w:b/>
          <w:bCs/>
          <w:sz w:val="24"/>
          <w:szCs w:val="24"/>
        </w:rPr>
      </w:pPr>
      <w:r w:rsidRPr="00716CE0">
        <w:rPr>
          <w:b/>
          <w:sz w:val="24"/>
          <w:szCs w:val="24"/>
        </w:rPr>
        <w:t>2</w:t>
      </w:r>
      <w:r w:rsidRPr="00174DCC">
        <w:rPr>
          <w:b/>
          <w:bCs/>
          <w:sz w:val="24"/>
          <w:szCs w:val="24"/>
        </w:rPr>
        <w:t>. Дата видачі завдання       10 травня 2024 р.</w:t>
      </w:r>
    </w:p>
    <w:p w14:paraId="68F9D8B2" w14:textId="77777777" w:rsidR="00D46794" w:rsidRPr="00716CE0" w:rsidRDefault="00D46794" w:rsidP="00D46794">
      <w:pPr>
        <w:spacing w:line="240" w:lineRule="auto"/>
        <w:rPr>
          <w:sz w:val="32"/>
          <w:u w:val="single"/>
        </w:rPr>
      </w:pPr>
      <w:r w:rsidRPr="00716CE0">
        <w:rPr>
          <w:noProof/>
        </w:rPr>
        <mc:AlternateContent>
          <mc:Choice Requires="wps">
            <w:drawing>
              <wp:anchor distT="4294967295" distB="4294967295" distL="114300" distR="114300" simplePos="0" relativeHeight="251663360" behindDoc="0" locked="0" layoutInCell="1" allowOverlap="1" wp14:anchorId="2D7EE4CC" wp14:editId="781C318F">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08137" id="Прямая соединительная линия 17"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53FB1761" w14:textId="77777777" w:rsidR="00D46794" w:rsidRPr="00E21884" w:rsidRDefault="00D46794" w:rsidP="00D46794">
      <w:pPr>
        <w:spacing w:line="240" w:lineRule="auto"/>
        <w:rPr>
          <w:sz w:val="24"/>
          <w:szCs w:val="24"/>
        </w:rPr>
      </w:pPr>
      <w:r w:rsidRPr="00E21884">
        <w:rPr>
          <w:sz w:val="24"/>
          <w:szCs w:val="24"/>
        </w:rPr>
        <w:t xml:space="preserve">                                              </w:t>
      </w:r>
      <w:r w:rsidRPr="00E21884">
        <w:rPr>
          <w:sz w:val="24"/>
          <w:szCs w:val="24"/>
        </w:rPr>
        <w:tab/>
      </w:r>
      <w:r w:rsidRPr="00E21884">
        <w:rPr>
          <w:bCs/>
          <w:sz w:val="24"/>
          <w:szCs w:val="24"/>
        </w:rPr>
        <w:t>Керівник</w:t>
      </w:r>
      <w:r w:rsidRPr="00E21884">
        <w:rPr>
          <w:sz w:val="24"/>
          <w:szCs w:val="24"/>
        </w:rPr>
        <w:t xml:space="preserve">                              ___________________________                                       </w:t>
      </w:r>
    </w:p>
    <w:p w14:paraId="62BCC199" w14:textId="77777777" w:rsidR="00D46794" w:rsidRPr="00E21884" w:rsidRDefault="00D46794" w:rsidP="00D46794">
      <w:pPr>
        <w:spacing w:line="240" w:lineRule="auto"/>
        <w:ind w:left="6372" w:firstLine="708"/>
        <w:rPr>
          <w:sz w:val="24"/>
          <w:szCs w:val="24"/>
        </w:rPr>
      </w:pPr>
      <w:r w:rsidRPr="00E21884">
        <w:rPr>
          <w:sz w:val="24"/>
          <w:szCs w:val="24"/>
        </w:rPr>
        <w:t>(підпис)</w:t>
      </w:r>
    </w:p>
    <w:p w14:paraId="7E5BF0DB" w14:textId="77777777" w:rsidR="00D46794" w:rsidRPr="00E21884" w:rsidRDefault="00D46794" w:rsidP="00D46794">
      <w:pPr>
        <w:spacing w:line="240" w:lineRule="auto"/>
        <w:ind w:firstLine="0"/>
        <w:rPr>
          <w:sz w:val="24"/>
          <w:szCs w:val="24"/>
          <w:u w:val="single"/>
        </w:rPr>
      </w:pPr>
    </w:p>
    <w:p w14:paraId="2833FF71" w14:textId="77777777" w:rsidR="00D46794" w:rsidRPr="00E21884" w:rsidRDefault="00D46794" w:rsidP="00D46794">
      <w:pPr>
        <w:spacing w:line="240" w:lineRule="auto"/>
        <w:rPr>
          <w:sz w:val="24"/>
          <w:szCs w:val="24"/>
          <w:u w:val="single"/>
        </w:rPr>
      </w:pPr>
      <w:r w:rsidRPr="00E21884">
        <w:rPr>
          <w:sz w:val="24"/>
          <w:szCs w:val="24"/>
        </w:rPr>
        <w:t xml:space="preserve">          </w:t>
      </w:r>
      <w:r w:rsidRPr="00E21884">
        <w:rPr>
          <w:sz w:val="24"/>
          <w:szCs w:val="24"/>
        </w:rPr>
        <w:tab/>
      </w:r>
      <w:r w:rsidRPr="00E21884">
        <w:rPr>
          <w:sz w:val="24"/>
          <w:szCs w:val="24"/>
        </w:rPr>
        <w:tab/>
      </w:r>
      <w:r w:rsidRPr="00E21884">
        <w:rPr>
          <w:sz w:val="24"/>
          <w:szCs w:val="24"/>
        </w:rPr>
        <w:tab/>
      </w:r>
      <w:r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____ ______________  </w:t>
      </w:r>
    </w:p>
    <w:p w14:paraId="6DDB4B85" w14:textId="77777777" w:rsidR="00D46794" w:rsidRPr="00E21884" w:rsidRDefault="00D46794" w:rsidP="00D46794">
      <w:pPr>
        <w:spacing w:line="240" w:lineRule="auto"/>
        <w:ind w:left="7082" w:firstLine="0"/>
        <w:rPr>
          <w:sz w:val="24"/>
          <w:szCs w:val="24"/>
        </w:rPr>
      </w:pPr>
      <w:r w:rsidRPr="00E21884">
        <w:rPr>
          <w:sz w:val="24"/>
          <w:szCs w:val="24"/>
        </w:rPr>
        <w:t>(підпис)</w:t>
      </w:r>
    </w:p>
    <w:p w14:paraId="10ED135F" w14:textId="77777777" w:rsidR="00D46794" w:rsidRPr="00716CE0" w:rsidRDefault="00D46794" w:rsidP="00D46794">
      <w:pPr>
        <w:spacing w:line="240" w:lineRule="auto"/>
        <w:ind w:firstLine="0"/>
      </w:pPr>
    </w:p>
    <w:p w14:paraId="720CE645" w14:textId="77777777" w:rsidR="00D46794" w:rsidRPr="00716CE0" w:rsidRDefault="00D46794" w:rsidP="00D46794">
      <w:pPr>
        <w:ind w:firstLine="0"/>
      </w:pPr>
    </w:p>
    <w:p w14:paraId="73EADF32" w14:textId="77777777" w:rsidR="00D46794" w:rsidRPr="00174DCC" w:rsidRDefault="00D46794" w:rsidP="00D46794">
      <w:pPr>
        <w:ind w:firstLine="0"/>
        <w:jc w:val="center"/>
        <w:rPr>
          <w:b/>
          <w:sz w:val="36"/>
          <w:szCs w:val="36"/>
        </w:rPr>
      </w:pPr>
      <w:r w:rsidRPr="00174DCC">
        <w:rPr>
          <w:b/>
          <w:bCs/>
          <w:sz w:val="36"/>
          <w:szCs w:val="36"/>
        </w:rPr>
        <w:t>КАЛЕНДАРНИЙ</w:t>
      </w:r>
      <w:r w:rsidRPr="00174DCC">
        <w:rPr>
          <w:b/>
          <w:sz w:val="36"/>
          <w:szCs w:val="36"/>
        </w:rPr>
        <w:t xml:space="preserve">  ПЛАН</w:t>
      </w:r>
    </w:p>
    <w:p w14:paraId="1481845E" w14:textId="77777777" w:rsidR="00D46794" w:rsidRPr="00716CE0" w:rsidRDefault="00D46794" w:rsidP="00D46794">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D46794" w:rsidRPr="00716CE0" w14:paraId="0DE60562" w14:textId="77777777" w:rsidTr="00E179A6">
        <w:tc>
          <w:tcPr>
            <w:tcW w:w="675" w:type="dxa"/>
          </w:tcPr>
          <w:p w14:paraId="47BFBFB9" w14:textId="77777777" w:rsidR="00D46794" w:rsidRPr="00716CE0" w:rsidRDefault="00D46794" w:rsidP="00E179A6">
            <w:pPr>
              <w:spacing w:before="60" w:after="60" w:line="240" w:lineRule="auto"/>
              <w:ind w:firstLine="0"/>
              <w:jc w:val="center"/>
              <w:rPr>
                <w:b/>
                <w:sz w:val="24"/>
                <w:szCs w:val="24"/>
              </w:rPr>
            </w:pPr>
            <w:r w:rsidRPr="00716CE0">
              <w:rPr>
                <w:b/>
                <w:sz w:val="24"/>
                <w:szCs w:val="24"/>
              </w:rPr>
              <w:t>№</w:t>
            </w:r>
          </w:p>
          <w:p w14:paraId="222AF12E" w14:textId="77777777" w:rsidR="00D46794" w:rsidRPr="00716CE0" w:rsidRDefault="00D46794" w:rsidP="00E179A6">
            <w:pPr>
              <w:spacing w:before="60" w:after="60" w:line="240" w:lineRule="auto"/>
              <w:ind w:firstLine="0"/>
              <w:jc w:val="center"/>
              <w:rPr>
                <w:b/>
                <w:sz w:val="24"/>
                <w:szCs w:val="24"/>
              </w:rPr>
            </w:pPr>
            <w:r w:rsidRPr="00716CE0">
              <w:rPr>
                <w:b/>
                <w:sz w:val="24"/>
                <w:szCs w:val="24"/>
              </w:rPr>
              <w:t>з/п</w:t>
            </w:r>
          </w:p>
        </w:tc>
        <w:tc>
          <w:tcPr>
            <w:tcW w:w="5529" w:type="dxa"/>
          </w:tcPr>
          <w:p w14:paraId="6473246F" w14:textId="77777777" w:rsidR="00D46794" w:rsidRPr="00716CE0" w:rsidRDefault="00D46794" w:rsidP="00E179A6">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049B567" w14:textId="77777777" w:rsidR="00D46794" w:rsidRPr="00716CE0" w:rsidRDefault="00D46794" w:rsidP="00E179A6">
            <w:pPr>
              <w:spacing w:before="60" w:after="60" w:line="240" w:lineRule="auto"/>
              <w:ind w:firstLine="0"/>
              <w:jc w:val="center"/>
              <w:rPr>
                <w:b/>
                <w:sz w:val="24"/>
                <w:szCs w:val="24"/>
              </w:rPr>
            </w:pPr>
          </w:p>
        </w:tc>
        <w:tc>
          <w:tcPr>
            <w:tcW w:w="2126" w:type="dxa"/>
          </w:tcPr>
          <w:p w14:paraId="16C10CA8" w14:textId="77777777" w:rsidR="00D46794" w:rsidRPr="00716CE0" w:rsidRDefault="00D46794" w:rsidP="00E179A6">
            <w:pPr>
              <w:pStyle w:val="5"/>
              <w:spacing w:before="60" w:after="60" w:line="240" w:lineRule="auto"/>
              <w:ind w:firstLine="0"/>
              <w:jc w:val="center"/>
              <w:rPr>
                <w:b/>
                <w:sz w:val="24"/>
                <w:szCs w:val="24"/>
                <w:u w:val="none"/>
              </w:rPr>
            </w:pPr>
            <w:r w:rsidRPr="00716CE0">
              <w:rPr>
                <w:b/>
                <w:sz w:val="24"/>
                <w:szCs w:val="24"/>
                <w:u w:val="none"/>
              </w:rPr>
              <w:t>Строк виконання</w:t>
            </w:r>
          </w:p>
          <w:p w14:paraId="070F5384" w14:textId="77777777" w:rsidR="00D46794" w:rsidRPr="00716CE0" w:rsidRDefault="00D46794" w:rsidP="00E179A6">
            <w:pPr>
              <w:spacing w:before="60" w:after="60" w:line="240" w:lineRule="auto"/>
              <w:ind w:firstLine="0"/>
              <w:jc w:val="center"/>
              <w:rPr>
                <w:b/>
                <w:sz w:val="24"/>
                <w:szCs w:val="24"/>
              </w:rPr>
            </w:pPr>
            <w:r w:rsidRPr="00716CE0">
              <w:rPr>
                <w:b/>
                <w:sz w:val="24"/>
                <w:szCs w:val="24"/>
              </w:rPr>
              <w:t>етапів проекту</w:t>
            </w:r>
          </w:p>
        </w:tc>
        <w:tc>
          <w:tcPr>
            <w:tcW w:w="1276" w:type="dxa"/>
          </w:tcPr>
          <w:p w14:paraId="72039131" w14:textId="77777777" w:rsidR="00D46794" w:rsidRPr="00716CE0" w:rsidRDefault="00D46794" w:rsidP="00E179A6">
            <w:pPr>
              <w:pStyle w:val="6"/>
              <w:spacing w:before="60" w:line="240" w:lineRule="auto"/>
              <w:ind w:firstLine="0"/>
              <w:jc w:val="center"/>
              <w:rPr>
                <w:sz w:val="24"/>
                <w:szCs w:val="24"/>
              </w:rPr>
            </w:pPr>
            <w:r w:rsidRPr="00716CE0">
              <w:rPr>
                <w:sz w:val="24"/>
                <w:szCs w:val="24"/>
              </w:rPr>
              <w:t>Примітка</w:t>
            </w:r>
          </w:p>
        </w:tc>
      </w:tr>
      <w:tr w:rsidR="00D46794" w:rsidRPr="00716CE0" w14:paraId="38AB8156" w14:textId="77777777" w:rsidTr="00E179A6">
        <w:trPr>
          <w:trHeight w:val="299"/>
        </w:trPr>
        <w:tc>
          <w:tcPr>
            <w:tcW w:w="675" w:type="dxa"/>
          </w:tcPr>
          <w:p w14:paraId="4C692863" w14:textId="77777777" w:rsidR="00D46794" w:rsidRPr="00716CE0" w:rsidRDefault="00D46794" w:rsidP="00E179A6">
            <w:pPr>
              <w:spacing w:before="60" w:after="60" w:line="240" w:lineRule="auto"/>
              <w:ind w:firstLine="0"/>
              <w:jc w:val="center"/>
              <w:rPr>
                <w:sz w:val="24"/>
              </w:rPr>
            </w:pPr>
            <w:r w:rsidRPr="00716CE0">
              <w:rPr>
                <w:sz w:val="24"/>
              </w:rPr>
              <w:t>1</w:t>
            </w:r>
          </w:p>
        </w:tc>
        <w:tc>
          <w:tcPr>
            <w:tcW w:w="5529" w:type="dxa"/>
          </w:tcPr>
          <w:p w14:paraId="793F491C" w14:textId="77777777" w:rsidR="00D46794" w:rsidRPr="00716CE0" w:rsidRDefault="00D46794" w:rsidP="00E179A6">
            <w:pPr>
              <w:spacing w:line="240" w:lineRule="auto"/>
              <w:ind w:firstLine="0"/>
              <w:rPr>
                <w:sz w:val="24"/>
                <w:szCs w:val="24"/>
              </w:rPr>
            </w:pPr>
            <w:r w:rsidRPr="00716CE0">
              <w:rPr>
                <w:sz w:val="24"/>
                <w:szCs w:val="24"/>
              </w:rPr>
              <w:t>Визначення та об</w:t>
            </w:r>
            <w:r>
              <w:rPr>
                <w:sz w:val="24"/>
                <w:szCs w:val="24"/>
              </w:rPr>
              <w:t>ґ</w:t>
            </w:r>
            <w:r w:rsidRPr="00716CE0">
              <w:rPr>
                <w:sz w:val="24"/>
                <w:szCs w:val="24"/>
              </w:rPr>
              <w:t xml:space="preserve">рунтування теми роботи </w:t>
            </w:r>
          </w:p>
        </w:tc>
        <w:tc>
          <w:tcPr>
            <w:tcW w:w="2126" w:type="dxa"/>
          </w:tcPr>
          <w:p w14:paraId="0BE4ADA3" w14:textId="77777777" w:rsidR="00D46794" w:rsidRPr="00716CE0" w:rsidRDefault="00D46794" w:rsidP="00E179A6">
            <w:pPr>
              <w:spacing w:before="60" w:after="60" w:line="240" w:lineRule="auto"/>
              <w:ind w:firstLine="0"/>
              <w:jc w:val="center"/>
              <w:rPr>
                <w:color w:val="FF0000"/>
                <w:sz w:val="24"/>
              </w:rPr>
            </w:pPr>
            <w:r w:rsidRPr="00716CE0">
              <w:rPr>
                <w:sz w:val="24"/>
              </w:rPr>
              <w:t>27.05.</w:t>
            </w:r>
            <w:r>
              <w:rPr>
                <w:sz w:val="24"/>
              </w:rPr>
              <w:t>2024</w:t>
            </w:r>
          </w:p>
        </w:tc>
        <w:tc>
          <w:tcPr>
            <w:tcW w:w="1276" w:type="dxa"/>
            <w:vAlign w:val="center"/>
          </w:tcPr>
          <w:p w14:paraId="5EE6006F" w14:textId="77777777" w:rsidR="00D46794" w:rsidRPr="00716CE0" w:rsidRDefault="00D46794" w:rsidP="00E179A6">
            <w:pPr>
              <w:spacing w:before="60" w:after="60" w:line="240" w:lineRule="auto"/>
              <w:ind w:firstLine="0"/>
              <w:jc w:val="center"/>
              <w:rPr>
                <w:sz w:val="24"/>
              </w:rPr>
            </w:pPr>
            <w:r w:rsidRPr="00716CE0">
              <w:rPr>
                <w:sz w:val="24"/>
              </w:rPr>
              <w:t>виконано</w:t>
            </w:r>
          </w:p>
        </w:tc>
      </w:tr>
      <w:tr w:rsidR="00D46794" w:rsidRPr="00716CE0" w14:paraId="5568C86E" w14:textId="77777777" w:rsidTr="00E179A6">
        <w:trPr>
          <w:trHeight w:val="390"/>
        </w:trPr>
        <w:tc>
          <w:tcPr>
            <w:tcW w:w="675" w:type="dxa"/>
          </w:tcPr>
          <w:p w14:paraId="268D8002" w14:textId="77777777" w:rsidR="00D46794" w:rsidRPr="00716CE0" w:rsidRDefault="00D46794" w:rsidP="00E179A6">
            <w:pPr>
              <w:spacing w:before="60" w:after="60" w:line="240" w:lineRule="auto"/>
              <w:ind w:firstLine="0"/>
              <w:jc w:val="center"/>
              <w:rPr>
                <w:sz w:val="24"/>
              </w:rPr>
            </w:pPr>
            <w:bookmarkStart w:id="144" w:name="_Hlk100139442"/>
            <w:r w:rsidRPr="00716CE0">
              <w:rPr>
                <w:sz w:val="24"/>
              </w:rPr>
              <w:t>2</w:t>
            </w:r>
          </w:p>
        </w:tc>
        <w:tc>
          <w:tcPr>
            <w:tcW w:w="5529" w:type="dxa"/>
          </w:tcPr>
          <w:p w14:paraId="1D74964F" w14:textId="77777777" w:rsidR="00D46794" w:rsidRPr="00716CE0" w:rsidRDefault="00D46794" w:rsidP="00E179A6">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1CB7166A" w14:textId="77777777" w:rsidR="00D46794" w:rsidRPr="00716CE0" w:rsidRDefault="00D46794" w:rsidP="00E179A6">
            <w:pPr>
              <w:spacing w:before="60" w:after="60" w:line="240" w:lineRule="auto"/>
              <w:ind w:firstLine="0"/>
              <w:jc w:val="center"/>
              <w:rPr>
                <w:color w:val="FF0000"/>
                <w:sz w:val="24"/>
              </w:rPr>
            </w:pPr>
            <w:r w:rsidRPr="00716CE0">
              <w:rPr>
                <w:sz w:val="24"/>
              </w:rPr>
              <w:t>31.05.</w:t>
            </w:r>
            <w:r>
              <w:rPr>
                <w:sz w:val="24"/>
              </w:rPr>
              <w:t>2024</w:t>
            </w:r>
          </w:p>
        </w:tc>
        <w:tc>
          <w:tcPr>
            <w:tcW w:w="1276" w:type="dxa"/>
            <w:vAlign w:val="center"/>
          </w:tcPr>
          <w:p w14:paraId="36E39F73" w14:textId="77777777" w:rsidR="00D46794" w:rsidRPr="00716CE0" w:rsidRDefault="00D46794" w:rsidP="00E179A6">
            <w:pPr>
              <w:spacing w:before="60" w:after="60" w:line="240" w:lineRule="auto"/>
              <w:ind w:firstLine="0"/>
              <w:jc w:val="center"/>
            </w:pPr>
            <w:r w:rsidRPr="00716CE0">
              <w:rPr>
                <w:sz w:val="24"/>
              </w:rPr>
              <w:t>виконано</w:t>
            </w:r>
          </w:p>
        </w:tc>
      </w:tr>
      <w:tr w:rsidR="00D46794" w:rsidRPr="00716CE0" w14:paraId="319C137D" w14:textId="77777777" w:rsidTr="00E179A6">
        <w:tc>
          <w:tcPr>
            <w:tcW w:w="675" w:type="dxa"/>
          </w:tcPr>
          <w:p w14:paraId="2FDE1302" w14:textId="77777777" w:rsidR="00D46794" w:rsidRPr="00716CE0" w:rsidRDefault="00D46794" w:rsidP="00E179A6">
            <w:pPr>
              <w:spacing w:before="60" w:after="60" w:line="240" w:lineRule="auto"/>
              <w:ind w:firstLine="0"/>
              <w:jc w:val="center"/>
              <w:rPr>
                <w:sz w:val="24"/>
              </w:rPr>
            </w:pPr>
            <w:r w:rsidRPr="00716CE0">
              <w:rPr>
                <w:sz w:val="24"/>
              </w:rPr>
              <w:t>3</w:t>
            </w:r>
          </w:p>
        </w:tc>
        <w:tc>
          <w:tcPr>
            <w:tcW w:w="5529" w:type="dxa"/>
          </w:tcPr>
          <w:p w14:paraId="758BEE8B" w14:textId="77777777" w:rsidR="00D46794" w:rsidRPr="00716CE0" w:rsidRDefault="00D46794" w:rsidP="00E179A6">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144B3AE4" w14:textId="77777777" w:rsidR="00D46794" w:rsidRPr="00716CE0" w:rsidRDefault="00D46794" w:rsidP="00E179A6">
            <w:pPr>
              <w:spacing w:before="60" w:after="60" w:line="240" w:lineRule="auto"/>
              <w:ind w:firstLine="0"/>
              <w:jc w:val="center"/>
              <w:rPr>
                <w:color w:val="FF0000"/>
                <w:sz w:val="24"/>
              </w:rPr>
            </w:pPr>
            <w:r w:rsidRPr="00716CE0">
              <w:rPr>
                <w:sz w:val="24"/>
              </w:rPr>
              <w:t>04.06.</w:t>
            </w:r>
            <w:r>
              <w:rPr>
                <w:sz w:val="24"/>
              </w:rPr>
              <w:t>2024</w:t>
            </w:r>
          </w:p>
        </w:tc>
        <w:tc>
          <w:tcPr>
            <w:tcW w:w="1276" w:type="dxa"/>
            <w:vAlign w:val="center"/>
          </w:tcPr>
          <w:p w14:paraId="251F01FD" w14:textId="77777777" w:rsidR="00D46794" w:rsidRPr="00716CE0" w:rsidRDefault="00D46794" w:rsidP="00E179A6">
            <w:pPr>
              <w:spacing w:before="60" w:after="60" w:line="240" w:lineRule="auto"/>
              <w:ind w:firstLine="0"/>
              <w:jc w:val="center"/>
            </w:pPr>
            <w:r w:rsidRPr="00716CE0">
              <w:rPr>
                <w:sz w:val="24"/>
              </w:rPr>
              <w:t>виконано</w:t>
            </w:r>
          </w:p>
        </w:tc>
      </w:tr>
      <w:tr w:rsidR="00D46794" w:rsidRPr="00716CE0" w14:paraId="66C1E442" w14:textId="77777777" w:rsidTr="00E179A6">
        <w:tc>
          <w:tcPr>
            <w:tcW w:w="675" w:type="dxa"/>
          </w:tcPr>
          <w:p w14:paraId="4BA46E50" w14:textId="77777777" w:rsidR="00D46794" w:rsidRPr="00716CE0" w:rsidRDefault="00D46794" w:rsidP="00E179A6">
            <w:pPr>
              <w:spacing w:before="60" w:after="60" w:line="240" w:lineRule="auto"/>
              <w:ind w:firstLine="0"/>
              <w:jc w:val="center"/>
              <w:rPr>
                <w:sz w:val="24"/>
              </w:rPr>
            </w:pPr>
            <w:r w:rsidRPr="00716CE0">
              <w:rPr>
                <w:sz w:val="24"/>
              </w:rPr>
              <w:t>4</w:t>
            </w:r>
          </w:p>
        </w:tc>
        <w:tc>
          <w:tcPr>
            <w:tcW w:w="5529" w:type="dxa"/>
          </w:tcPr>
          <w:p w14:paraId="7E28CCF9" w14:textId="77777777" w:rsidR="00D46794" w:rsidRPr="00716CE0" w:rsidRDefault="00D46794" w:rsidP="00E179A6">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7E4C6B75" w14:textId="77777777" w:rsidR="00D46794" w:rsidRPr="00716CE0" w:rsidRDefault="00D46794" w:rsidP="00E179A6">
            <w:pPr>
              <w:spacing w:before="60" w:after="60" w:line="240" w:lineRule="auto"/>
              <w:ind w:firstLine="0"/>
              <w:jc w:val="center"/>
              <w:rPr>
                <w:color w:val="FF0000"/>
                <w:sz w:val="24"/>
              </w:rPr>
            </w:pPr>
            <w:r w:rsidRPr="00716CE0">
              <w:rPr>
                <w:sz w:val="24"/>
              </w:rPr>
              <w:t>09.06.</w:t>
            </w:r>
            <w:r>
              <w:rPr>
                <w:sz w:val="24"/>
              </w:rPr>
              <w:t>2024</w:t>
            </w:r>
          </w:p>
        </w:tc>
        <w:tc>
          <w:tcPr>
            <w:tcW w:w="1276" w:type="dxa"/>
            <w:vAlign w:val="center"/>
          </w:tcPr>
          <w:p w14:paraId="54C36336" w14:textId="77777777" w:rsidR="00D46794" w:rsidRPr="00716CE0" w:rsidRDefault="00D46794" w:rsidP="00E179A6">
            <w:pPr>
              <w:spacing w:before="60" w:after="60" w:line="240" w:lineRule="auto"/>
              <w:ind w:firstLine="0"/>
              <w:jc w:val="center"/>
            </w:pPr>
            <w:r w:rsidRPr="00716CE0">
              <w:rPr>
                <w:sz w:val="24"/>
              </w:rPr>
              <w:t>виконано</w:t>
            </w:r>
          </w:p>
        </w:tc>
      </w:tr>
      <w:bookmarkEnd w:id="144"/>
      <w:tr w:rsidR="00D46794" w:rsidRPr="00716CE0" w14:paraId="43BD728F" w14:textId="77777777" w:rsidTr="00E179A6">
        <w:tc>
          <w:tcPr>
            <w:tcW w:w="675" w:type="dxa"/>
          </w:tcPr>
          <w:p w14:paraId="375EA96B" w14:textId="77777777" w:rsidR="00D46794" w:rsidRPr="00716CE0" w:rsidRDefault="00D46794" w:rsidP="00E179A6">
            <w:pPr>
              <w:spacing w:before="60" w:after="60" w:line="240" w:lineRule="auto"/>
              <w:ind w:firstLine="0"/>
              <w:jc w:val="center"/>
              <w:rPr>
                <w:sz w:val="24"/>
              </w:rPr>
            </w:pPr>
            <w:r w:rsidRPr="00716CE0">
              <w:rPr>
                <w:sz w:val="24"/>
              </w:rPr>
              <w:t>5</w:t>
            </w:r>
          </w:p>
        </w:tc>
        <w:tc>
          <w:tcPr>
            <w:tcW w:w="5529" w:type="dxa"/>
            <w:vAlign w:val="center"/>
          </w:tcPr>
          <w:p w14:paraId="459647DC" w14:textId="77777777" w:rsidR="00D46794" w:rsidRPr="00716CE0" w:rsidRDefault="00D46794" w:rsidP="00E179A6">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314FA288" w14:textId="77777777" w:rsidR="00D46794" w:rsidRPr="00716CE0" w:rsidRDefault="00D46794" w:rsidP="00E179A6">
            <w:pPr>
              <w:spacing w:before="60" w:after="60" w:line="240" w:lineRule="auto"/>
              <w:ind w:firstLine="0"/>
              <w:jc w:val="center"/>
              <w:rPr>
                <w:color w:val="FF0000"/>
                <w:sz w:val="24"/>
              </w:rPr>
            </w:pPr>
            <w:r w:rsidRPr="00716CE0">
              <w:rPr>
                <w:sz w:val="24"/>
              </w:rPr>
              <w:t>12.06.</w:t>
            </w:r>
            <w:r>
              <w:rPr>
                <w:sz w:val="24"/>
              </w:rPr>
              <w:t>2024</w:t>
            </w:r>
          </w:p>
        </w:tc>
        <w:tc>
          <w:tcPr>
            <w:tcW w:w="1276" w:type="dxa"/>
            <w:vAlign w:val="center"/>
          </w:tcPr>
          <w:p w14:paraId="571B0C8D" w14:textId="77777777" w:rsidR="00D46794" w:rsidRPr="00716CE0" w:rsidRDefault="00D46794" w:rsidP="00E179A6">
            <w:pPr>
              <w:spacing w:before="60" w:after="60" w:line="240" w:lineRule="auto"/>
              <w:ind w:firstLine="0"/>
              <w:jc w:val="center"/>
            </w:pPr>
            <w:r w:rsidRPr="00716CE0">
              <w:rPr>
                <w:sz w:val="24"/>
              </w:rPr>
              <w:t>виконано</w:t>
            </w:r>
          </w:p>
        </w:tc>
      </w:tr>
    </w:tbl>
    <w:p w14:paraId="55E0C305" w14:textId="77777777" w:rsidR="00D46794" w:rsidRPr="00716CE0" w:rsidRDefault="00D46794" w:rsidP="00D46794">
      <w:pPr>
        <w:spacing w:line="240" w:lineRule="auto"/>
        <w:ind w:firstLine="0"/>
      </w:pPr>
    </w:p>
    <w:p w14:paraId="2AA68650" w14:textId="77777777" w:rsidR="00D46794" w:rsidRPr="00E21884" w:rsidRDefault="00D46794" w:rsidP="00D46794">
      <w:pPr>
        <w:spacing w:line="240" w:lineRule="auto"/>
        <w:ind w:firstLine="0"/>
        <w:jc w:val="center"/>
        <w:rPr>
          <w:sz w:val="24"/>
          <w:szCs w:val="24"/>
        </w:rPr>
      </w:pPr>
    </w:p>
    <w:p w14:paraId="517B6954" w14:textId="77777777" w:rsidR="00D46794" w:rsidRPr="00E21884" w:rsidRDefault="00D46794" w:rsidP="00D46794">
      <w:pPr>
        <w:spacing w:line="240" w:lineRule="auto"/>
        <w:ind w:firstLine="0"/>
        <w:rPr>
          <w:i/>
          <w:sz w:val="24"/>
          <w:szCs w:val="24"/>
          <w:u w:val="single"/>
        </w:rPr>
      </w:pPr>
      <w:r w:rsidRPr="00E21884">
        <w:rPr>
          <w:sz w:val="24"/>
          <w:szCs w:val="24"/>
        </w:rPr>
        <w:t xml:space="preserve">                                         </w:t>
      </w:r>
      <w:r>
        <w:rPr>
          <w:sz w:val="24"/>
          <w:szCs w:val="24"/>
        </w:rPr>
        <w:tab/>
      </w:r>
      <w:r w:rsidRPr="00E21884">
        <w:rPr>
          <w:sz w:val="24"/>
          <w:szCs w:val="24"/>
        </w:rPr>
        <w:t xml:space="preserve"> </w:t>
      </w:r>
      <w:r>
        <w:rPr>
          <w:sz w:val="24"/>
          <w:szCs w:val="24"/>
        </w:rPr>
        <w:tab/>
      </w:r>
      <w:r w:rsidRPr="00E21884">
        <w:rPr>
          <w:bCs/>
          <w:sz w:val="24"/>
          <w:szCs w:val="24"/>
        </w:rPr>
        <w:t>Студент</w:t>
      </w:r>
      <w:r w:rsidRPr="00E21884">
        <w:rPr>
          <w:sz w:val="24"/>
          <w:szCs w:val="24"/>
        </w:rPr>
        <w:t xml:space="preserve">                 ___________________</w:t>
      </w:r>
    </w:p>
    <w:p w14:paraId="06849330" w14:textId="77777777" w:rsidR="00D46794" w:rsidRPr="00E21884" w:rsidRDefault="00D46794" w:rsidP="00D46794">
      <w:pPr>
        <w:spacing w:line="240" w:lineRule="auto"/>
        <w:ind w:firstLine="0"/>
        <w:rPr>
          <w:sz w:val="24"/>
          <w:szCs w:val="24"/>
        </w:rPr>
      </w:pPr>
      <w:r w:rsidRPr="00E21884">
        <w:rPr>
          <w:sz w:val="24"/>
          <w:szCs w:val="24"/>
        </w:rPr>
        <w:t xml:space="preserve">                                                                                           </w:t>
      </w:r>
      <w:r>
        <w:rPr>
          <w:sz w:val="24"/>
          <w:szCs w:val="24"/>
        </w:rPr>
        <w:tab/>
      </w:r>
      <w:r>
        <w:rPr>
          <w:sz w:val="24"/>
          <w:szCs w:val="24"/>
        </w:rPr>
        <w:tab/>
      </w:r>
      <w:r w:rsidRPr="00E21884">
        <w:rPr>
          <w:sz w:val="24"/>
          <w:szCs w:val="24"/>
        </w:rPr>
        <w:t xml:space="preserve"> (підпис)</w:t>
      </w:r>
    </w:p>
    <w:p w14:paraId="270F397C" w14:textId="77777777" w:rsidR="00D46794" w:rsidRPr="00E21884" w:rsidRDefault="00D46794" w:rsidP="00D46794">
      <w:pPr>
        <w:spacing w:line="240" w:lineRule="auto"/>
        <w:ind w:firstLine="0"/>
        <w:rPr>
          <w:sz w:val="24"/>
          <w:szCs w:val="24"/>
        </w:rPr>
      </w:pPr>
      <w:r w:rsidRPr="00E21884">
        <w:rPr>
          <w:sz w:val="24"/>
          <w:szCs w:val="24"/>
        </w:rPr>
        <w:t xml:space="preserve">            </w:t>
      </w:r>
    </w:p>
    <w:p w14:paraId="0E1D017F" w14:textId="77777777" w:rsidR="00D46794" w:rsidRPr="00E21884" w:rsidRDefault="00D46794" w:rsidP="00D46794">
      <w:pPr>
        <w:spacing w:line="240" w:lineRule="auto"/>
        <w:ind w:firstLine="0"/>
        <w:rPr>
          <w:i/>
          <w:sz w:val="24"/>
          <w:szCs w:val="24"/>
          <w:u w:val="single"/>
        </w:rPr>
      </w:pPr>
      <w:r w:rsidRPr="00E21884">
        <w:rPr>
          <w:sz w:val="24"/>
          <w:szCs w:val="24"/>
        </w:rPr>
        <w:t xml:space="preserve">                                          </w:t>
      </w:r>
      <w:r>
        <w:rPr>
          <w:sz w:val="24"/>
          <w:szCs w:val="24"/>
        </w:rPr>
        <w:tab/>
      </w:r>
      <w:r>
        <w:rPr>
          <w:sz w:val="24"/>
          <w:szCs w:val="24"/>
        </w:rPr>
        <w:tab/>
      </w:r>
      <w:r w:rsidRPr="00E21884">
        <w:rPr>
          <w:bCs/>
          <w:sz w:val="24"/>
          <w:szCs w:val="24"/>
        </w:rPr>
        <w:t>Керівник</w:t>
      </w:r>
      <w:r w:rsidRPr="00E21884">
        <w:rPr>
          <w:sz w:val="24"/>
          <w:szCs w:val="24"/>
        </w:rPr>
        <w:t xml:space="preserve"> роботи      ___________________</w:t>
      </w:r>
    </w:p>
    <w:p w14:paraId="09CF2880" w14:textId="77777777" w:rsidR="00D46794" w:rsidRPr="00E21884" w:rsidRDefault="00D46794" w:rsidP="00D46794">
      <w:pPr>
        <w:spacing w:line="240" w:lineRule="auto"/>
        <w:ind w:firstLine="0"/>
        <w:rPr>
          <w:sz w:val="24"/>
          <w:szCs w:val="24"/>
        </w:rPr>
      </w:pPr>
      <w:r w:rsidRPr="00E21884">
        <w:rPr>
          <w:sz w:val="24"/>
          <w:szCs w:val="24"/>
        </w:rPr>
        <w:t xml:space="preserve">                                                                                            </w:t>
      </w:r>
      <w:r>
        <w:rPr>
          <w:sz w:val="24"/>
          <w:szCs w:val="24"/>
        </w:rPr>
        <w:tab/>
      </w:r>
      <w:r>
        <w:rPr>
          <w:sz w:val="24"/>
          <w:szCs w:val="24"/>
        </w:rPr>
        <w:tab/>
      </w:r>
      <w:r w:rsidRPr="00E21884">
        <w:rPr>
          <w:sz w:val="24"/>
          <w:szCs w:val="24"/>
        </w:rPr>
        <w:t xml:space="preserve"> (підпис)</w:t>
      </w:r>
    </w:p>
    <w:p w14:paraId="6B51754A" w14:textId="77777777" w:rsidR="00D46794" w:rsidRPr="00716CE0" w:rsidRDefault="00D46794" w:rsidP="00D46794">
      <w:pPr>
        <w:ind w:firstLine="0"/>
      </w:pPr>
    </w:p>
    <w:p w14:paraId="2F0D79F7" w14:textId="77777777" w:rsidR="00D46794" w:rsidRPr="00716CE0" w:rsidRDefault="00D46794" w:rsidP="00D46794">
      <w:pPr>
        <w:ind w:firstLine="0"/>
      </w:pPr>
    </w:p>
    <w:p w14:paraId="330CC9BB" w14:textId="77777777" w:rsidR="00D46794" w:rsidRDefault="00D46794" w:rsidP="00D46794">
      <w:pPr>
        <w:spacing w:line="240" w:lineRule="auto"/>
        <w:ind w:firstLine="0"/>
        <w:jc w:val="left"/>
        <w:rPr>
          <w:b/>
          <w:bCs/>
        </w:rPr>
      </w:pPr>
      <w:r>
        <w:rPr>
          <w:b/>
          <w:bCs/>
        </w:rPr>
        <w:br w:type="page"/>
      </w:r>
    </w:p>
    <w:p w14:paraId="0CA3CBFA" w14:textId="77777777" w:rsidR="00D46794" w:rsidRPr="00BF799D" w:rsidRDefault="00D46794" w:rsidP="00D46794">
      <w:pPr>
        <w:jc w:val="center"/>
        <w:rPr>
          <w:b/>
          <w:bCs/>
        </w:rPr>
      </w:pPr>
      <w:r w:rsidRPr="00BF799D">
        <w:rPr>
          <w:b/>
          <w:bCs/>
        </w:rPr>
        <w:lastRenderedPageBreak/>
        <w:t>АНОТАЦІЯ</w:t>
      </w:r>
    </w:p>
    <w:p w14:paraId="02D4DC6A" w14:textId="77777777" w:rsidR="00D46794" w:rsidRPr="00BF799D" w:rsidRDefault="00D46794" w:rsidP="00D46794">
      <w:pPr>
        <w:spacing w:line="240" w:lineRule="auto"/>
        <w:ind w:firstLine="0"/>
        <w:jc w:val="left"/>
      </w:pPr>
    </w:p>
    <w:p w14:paraId="3B187087" w14:textId="77777777" w:rsidR="00D46794" w:rsidRPr="00BF799D" w:rsidRDefault="00D46794" w:rsidP="00D46794">
      <w:pPr>
        <w:spacing w:line="240" w:lineRule="auto"/>
        <w:ind w:firstLine="0"/>
        <w:jc w:val="left"/>
      </w:pPr>
    </w:p>
    <w:p w14:paraId="33A1B05B" w14:textId="77777777" w:rsidR="00D46794" w:rsidRPr="00BF799D" w:rsidRDefault="00D46794" w:rsidP="00D46794">
      <w:pPr>
        <w:ind w:firstLine="708"/>
        <w:rPr>
          <w:noProof/>
        </w:rPr>
      </w:pPr>
      <w:r w:rsidRPr="00BF799D">
        <w:rPr>
          <w:noProof/>
        </w:rPr>
        <w:t>Пояснювальна записка дипломного проекту складається з трьох розділів, містить 24 рисунків 1 таблицю та 20 джерел – загалом 70 сторінок.</w:t>
      </w:r>
    </w:p>
    <w:p w14:paraId="5CF75E36" w14:textId="77777777" w:rsidR="00D46794" w:rsidRPr="00BF799D" w:rsidRDefault="00D46794" w:rsidP="00D46794">
      <w:pPr>
        <w:ind w:firstLine="708"/>
        <w:rPr>
          <w:noProof/>
        </w:rPr>
      </w:pPr>
      <w:r w:rsidRPr="00BF799D">
        <w:rPr>
          <w:noProof/>
        </w:rPr>
        <w:t xml:space="preserve">Метою роботи </w:t>
      </w:r>
      <w:r w:rsidRPr="005F7CFB">
        <w:rPr>
          <w:noProof/>
        </w:rPr>
        <w:t xml:space="preserve">є розробка комплексного програмного забезпечення для обліку енерговитрат, яке забезпечить автоматизацію збору, обробки та аналізу даних про споживання енергоносіїв. </w:t>
      </w:r>
      <w:r w:rsidRPr="00BF799D">
        <w:rPr>
          <w:noProof/>
        </w:rPr>
        <w:t xml:space="preserve">Об'єктом дослідження </w:t>
      </w:r>
      <w:r w:rsidRPr="005F7CFB">
        <w:rPr>
          <w:noProof/>
        </w:rPr>
        <w:t>є процес обліку енерговитрат в організаціях та установах</w:t>
      </w:r>
    </w:p>
    <w:p w14:paraId="18E61E94" w14:textId="77777777" w:rsidR="00D46794" w:rsidRPr="00BF799D" w:rsidRDefault="00D46794" w:rsidP="00D46794">
      <w:pPr>
        <w:ind w:firstLine="708"/>
        <w:rPr>
          <w:noProof/>
        </w:rPr>
      </w:pPr>
      <w:r w:rsidRPr="00BF799D">
        <w:rPr>
          <w:noProof/>
        </w:rPr>
        <w:t xml:space="preserve">Предметом дослідження </w:t>
      </w:r>
      <w:r w:rsidRPr="005F7CFB">
        <w:rPr>
          <w:noProof/>
        </w:rPr>
        <w:t>є методи та засоби розробки програмного забезпечення для автоматизації обліку енерговитрат.</w:t>
      </w:r>
      <w:r w:rsidRPr="00BF799D">
        <w:rPr>
          <w:noProof/>
        </w:rPr>
        <w:t>.</w:t>
      </w:r>
    </w:p>
    <w:p w14:paraId="4F2FC8E4" w14:textId="77777777" w:rsidR="00D46794" w:rsidRPr="00BF799D" w:rsidRDefault="00D46794" w:rsidP="00D46794">
      <w:pPr>
        <w:ind w:firstLine="708"/>
        <w:rPr>
          <w:noProof/>
        </w:rPr>
      </w:pPr>
      <w:r w:rsidRPr="00BF799D">
        <w:rPr>
          <w:noProof/>
        </w:rPr>
        <w:t xml:space="preserve">У розділі вступу дається загальне уявлення про тему дослідження. </w:t>
      </w:r>
    </w:p>
    <w:p w14:paraId="773AA459" w14:textId="77777777" w:rsidR="00D46794" w:rsidRPr="00BF799D" w:rsidRDefault="00D46794" w:rsidP="00D46794">
      <w:pPr>
        <w:ind w:firstLine="708"/>
        <w:rPr>
          <w:noProof/>
        </w:rPr>
      </w:pPr>
      <w:r w:rsidRPr="00BF799D">
        <w:rPr>
          <w:noProof/>
        </w:rPr>
        <w:t xml:space="preserve">Розділ 1 присвячений аналізу технологій та методів, що використовуються в системах «інтелектуального» міста для автоматичного збору даних. </w:t>
      </w:r>
    </w:p>
    <w:p w14:paraId="1FBFDC27" w14:textId="77777777" w:rsidR="00D46794" w:rsidRPr="00BF799D" w:rsidRDefault="00D46794" w:rsidP="00D46794">
      <w:pPr>
        <w:ind w:firstLine="708"/>
        <w:rPr>
          <w:noProof/>
        </w:rPr>
      </w:pPr>
      <w:r w:rsidRPr="00BF799D">
        <w:rPr>
          <w:noProof/>
        </w:rPr>
        <w:t>Розділ 2 зосереджується на розробці алгоритмів та структур, що забезпечують автоматичний збір даних про витрати енергоносіїв.</w:t>
      </w:r>
    </w:p>
    <w:p w14:paraId="1E6D7459" w14:textId="77777777" w:rsidR="00D46794" w:rsidRPr="00BF799D" w:rsidRDefault="00D46794" w:rsidP="00D46794">
      <w:pPr>
        <w:ind w:firstLine="708"/>
        <w:rPr>
          <w:noProof/>
        </w:rPr>
      </w:pPr>
      <w:r w:rsidRPr="00BF799D">
        <w:rPr>
          <w:noProof/>
        </w:rPr>
        <w:t>Розділ 3 присвячений практичній реалізації розроблених алгоритмів та структури підсистеми збору даних.Висновки роботи містять основні результати дослідження та їх аналіз. У розділі</w:t>
      </w:r>
    </w:p>
    <w:p w14:paraId="68154C4D" w14:textId="77777777" w:rsidR="00D46794" w:rsidRPr="00BF799D" w:rsidRDefault="00D46794" w:rsidP="00D46794">
      <w:pPr>
        <w:ind w:firstLine="708"/>
        <w:rPr>
          <w:noProof/>
        </w:rPr>
      </w:pPr>
      <w:r w:rsidRPr="00BF799D">
        <w:rPr>
          <w:noProof/>
        </w:rPr>
        <w:t xml:space="preserve"> "Список використаних джерел" наведено перелік літературних джерел, що використовувались при написанні даної роботи.</w:t>
      </w:r>
    </w:p>
    <w:p w14:paraId="141D1B3D" w14:textId="77777777" w:rsidR="00D46794" w:rsidRPr="00BF799D" w:rsidRDefault="00D46794" w:rsidP="00D46794">
      <w:pPr>
        <w:ind w:firstLine="708"/>
      </w:pPr>
    </w:p>
    <w:p w14:paraId="3BAAB0E7" w14:textId="77777777" w:rsidR="00D46794" w:rsidRPr="00BF799D" w:rsidRDefault="00D46794" w:rsidP="00D46794">
      <w:r w:rsidRPr="00BF799D">
        <w:rPr>
          <w:b/>
          <w:bCs/>
        </w:rPr>
        <w:t>КЛЮЧОВІ СЛОВА:</w:t>
      </w:r>
      <w:r w:rsidRPr="00BF799D">
        <w:t xml:space="preserve"> алгоритми, система збору, дані, </w:t>
      </w:r>
      <w:proofErr w:type="spellStart"/>
      <w:r w:rsidRPr="00BF799D">
        <w:t>компютерні</w:t>
      </w:r>
      <w:proofErr w:type="spellEnd"/>
      <w:r w:rsidRPr="00BF799D">
        <w:t xml:space="preserve"> мережі, підсистеми</w:t>
      </w:r>
    </w:p>
    <w:p w14:paraId="1E515B2C" w14:textId="77777777" w:rsidR="00D46794" w:rsidRPr="00BF799D" w:rsidRDefault="00D46794" w:rsidP="00D46794">
      <w:pPr>
        <w:ind w:firstLine="708"/>
        <w:rPr>
          <w:b/>
          <w:bCs/>
        </w:rPr>
      </w:pPr>
    </w:p>
    <w:p w14:paraId="322364E0" w14:textId="77777777" w:rsidR="00D46794" w:rsidRPr="00BF799D" w:rsidRDefault="00D46794" w:rsidP="00D46794">
      <w:pPr>
        <w:ind w:firstLine="708"/>
        <w:rPr>
          <w:b/>
          <w:bCs/>
        </w:rPr>
      </w:pPr>
    </w:p>
    <w:p w14:paraId="12E1C091" w14:textId="77777777" w:rsidR="00D46794" w:rsidRPr="00BF799D" w:rsidRDefault="00D46794" w:rsidP="00D46794">
      <w:pPr>
        <w:ind w:firstLine="708"/>
        <w:rPr>
          <w:b/>
          <w:bCs/>
        </w:rPr>
      </w:pPr>
    </w:p>
    <w:p w14:paraId="79A53052" w14:textId="77777777" w:rsidR="00D46794" w:rsidRPr="00BF799D" w:rsidRDefault="00D46794" w:rsidP="00D46794">
      <w:pPr>
        <w:rPr>
          <w:b/>
          <w:bCs/>
        </w:rPr>
      </w:pPr>
    </w:p>
    <w:p w14:paraId="513BBC17" w14:textId="77777777" w:rsidR="00D46794" w:rsidRDefault="00D46794" w:rsidP="00D46794">
      <w:pPr>
        <w:ind w:firstLine="708"/>
        <w:jc w:val="center"/>
        <w:rPr>
          <w:b/>
          <w:bCs/>
        </w:rPr>
      </w:pPr>
    </w:p>
    <w:p w14:paraId="7BAB9365" w14:textId="77777777" w:rsidR="00D46794" w:rsidRDefault="00D46794" w:rsidP="00D46794">
      <w:pPr>
        <w:ind w:firstLine="708"/>
        <w:jc w:val="center"/>
        <w:rPr>
          <w:b/>
          <w:bCs/>
        </w:rPr>
      </w:pPr>
    </w:p>
    <w:p w14:paraId="0042901E" w14:textId="77777777" w:rsidR="00D46794" w:rsidRPr="00BF799D" w:rsidRDefault="00D46794" w:rsidP="00D46794">
      <w:pPr>
        <w:ind w:firstLine="708"/>
        <w:jc w:val="center"/>
        <w:rPr>
          <w:b/>
          <w:bCs/>
        </w:rPr>
      </w:pPr>
      <w:r w:rsidRPr="00BF799D">
        <w:rPr>
          <w:b/>
          <w:bCs/>
        </w:rPr>
        <w:lastRenderedPageBreak/>
        <w:t>ANNOTATION</w:t>
      </w:r>
    </w:p>
    <w:p w14:paraId="149F7D48" w14:textId="77777777" w:rsidR="00D46794" w:rsidRPr="00BF799D" w:rsidRDefault="00D46794" w:rsidP="00D46794">
      <w:pPr>
        <w:ind w:firstLine="708"/>
        <w:rPr>
          <w:b/>
          <w:bCs/>
        </w:rPr>
      </w:pPr>
    </w:p>
    <w:p w14:paraId="4595F758" w14:textId="77777777" w:rsidR="00D46794" w:rsidRPr="00BF799D" w:rsidRDefault="00D46794" w:rsidP="00D46794">
      <w:pPr>
        <w:ind w:firstLine="708"/>
      </w:pPr>
      <w:proofErr w:type="spellStart"/>
      <w:r w:rsidRPr="00BF799D">
        <w:t>The</w:t>
      </w:r>
      <w:proofErr w:type="spellEnd"/>
      <w:r w:rsidRPr="00BF799D">
        <w:t xml:space="preserve"> </w:t>
      </w:r>
      <w:proofErr w:type="spellStart"/>
      <w:r w:rsidRPr="00BF799D">
        <w:t>explanatory</w:t>
      </w:r>
      <w:proofErr w:type="spellEnd"/>
      <w:r w:rsidRPr="00BF799D">
        <w:t xml:space="preserve"> </w:t>
      </w:r>
      <w:proofErr w:type="spellStart"/>
      <w:r w:rsidRPr="00BF799D">
        <w:t>note</w:t>
      </w:r>
      <w:proofErr w:type="spellEnd"/>
      <w:r w:rsidRPr="00BF799D">
        <w:t xml:space="preserve"> </w:t>
      </w:r>
      <w:proofErr w:type="spellStart"/>
      <w:r w:rsidRPr="00BF799D">
        <w:t>of</w:t>
      </w:r>
      <w:proofErr w:type="spellEnd"/>
      <w:r w:rsidRPr="00BF799D">
        <w:t xml:space="preserve"> </w:t>
      </w:r>
      <w:proofErr w:type="spellStart"/>
      <w:r w:rsidRPr="00BF799D">
        <w:t>the</w:t>
      </w:r>
      <w:proofErr w:type="spellEnd"/>
      <w:r w:rsidRPr="00BF799D">
        <w:t xml:space="preserve"> </w:t>
      </w:r>
      <w:proofErr w:type="spellStart"/>
      <w:r w:rsidRPr="00BF799D">
        <w:t>diploma</w:t>
      </w:r>
      <w:proofErr w:type="spellEnd"/>
      <w:r w:rsidRPr="00BF799D">
        <w:t xml:space="preserve"> </w:t>
      </w:r>
      <w:proofErr w:type="spellStart"/>
      <w:r w:rsidRPr="00BF799D">
        <w:t>project</w:t>
      </w:r>
      <w:proofErr w:type="spellEnd"/>
      <w:r w:rsidRPr="00BF799D">
        <w:t xml:space="preserve"> </w:t>
      </w:r>
      <w:proofErr w:type="spellStart"/>
      <w:r w:rsidRPr="00BF799D">
        <w:t>consists</w:t>
      </w:r>
      <w:proofErr w:type="spellEnd"/>
      <w:r w:rsidRPr="00BF799D">
        <w:t xml:space="preserve"> </w:t>
      </w:r>
      <w:proofErr w:type="spellStart"/>
      <w:r w:rsidRPr="00BF799D">
        <w:t>of</w:t>
      </w:r>
      <w:proofErr w:type="spellEnd"/>
      <w:r w:rsidRPr="00BF799D">
        <w:t xml:space="preserve"> </w:t>
      </w:r>
      <w:proofErr w:type="spellStart"/>
      <w:r w:rsidRPr="00BF799D">
        <w:t>three</w:t>
      </w:r>
      <w:proofErr w:type="spellEnd"/>
      <w:r w:rsidRPr="00BF799D">
        <w:t xml:space="preserve"> </w:t>
      </w:r>
      <w:proofErr w:type="spellStart"/>
      <w:r w:rsidRPr="00BF799D">
        <w:t>sections</w:t>
      </w:r>
      <w:proofErr w:type="spellEnd"/>
      <w:r w:rsidRPr="00BF799D">
        <w:t xml:space="preserve">, </w:t>
      </w:r>
      <w:proofErr w:type="spellStart"/>
      <w:r w:rsidRPr="00BF799D">
        <w:t>contains</w:t>
      </w:r>
      <w:proofErr w:type="spellEnd"/>
      <w:r w:rsidRPr="00BF799D">
        <w:t xml:space="preserve"> 24 </w:t>
      </w:r>
      <w:proofErr w:type="spellStart"/>
      <w:r w:rsidRPr="00BF799D">
        <w:t>figures</w:t>
      </w:r>
      <w:proofErr w:type="spellEnd"/>
      <w:r w:rsidRPr="00BF799D">
        <w:t xml:space="preserve">, 1 </w:t>
      </w:r>
      <w:proofErr w:type="spellStart"/>
      <w:r w:rsidRPr="00BF799D">
        <w:t>table</w:t>
      </w:r>
      <w:proofErr w:type="spellEnd"/>
      <w:r w:rsidRPr="00BF799D">
        <w:t xml:space="preserve"> </w:t>
      </w:r>
      <w:proofErr w:type="spellStart"/>
      <w:r w:rsidRPr="00BF799D">
        <w:t>and</w:t>
      </w:r>
      <w:proofErr w:type="spellEnd"/>
      <w:r w:rsidRPr="00BF799D">
        <w:t xml:space="preserve"> 20 </w:t>
      </w:r>
      <w:proofErr w:type="spellStart"/>
      <w:r w:rsidRPr="00BF799D">
        <w:t>sources</w:t>
      </w:r>
      <w:proofErr w:type="spellEnd"/>
      <w:r w:rsidRPr="00BF799D">
        <w:t xml:space="preserve"> - a </w:t>
      </w:r>
      <w:proofErr w:type="spellStart"/>
      <w:r w:rsidRPr="00BF799D">
        <w:t>total</w:t>
      </w:r>
      <w:proofErr w:type="spellEnd"/>
      <w:r w:rsidRPr="00BF799D">
        <w:t xml:space="preserve"> </w:t>
      </w:r>
      <w:proofErr w:type="spellStart"/>
      <w:r w:rsidRPr="00BF799D">
        <w:t>of</w:t>
      </w:r>
      <w:proofErr w:type="spellEnd"/>
      <w:r w:rsidRPr="00BF799D">
        <w:t xml:space="preserve"> 70 </w:t>
      </w:r>
      <w:proofErr w:type="spellStart"/>
      <w:r w:rsidRPr="00BF799D">
        <w:t>pages</w:t>
      </w:r>
      <w:proofErr w:type="spellEnd"/>
      <w:r w:rsidRPr="00BF799D">
        <w:t>.</w:t>
      </w:r>
    </w:p>
    <w:p w14:paraId="253EB80E" w14:textId="77777777" w:rsidR="00D46794" w:rsidRPr="00BF799D" w:rsidRDefault="00D46794" w:rsidP="00D46794">
      <w:pPr>
        <w:ind w:firstLine="708"/>
      </w:pPr>
      <w:proofErr w:type="spellStart"/>
      <w:r w:rsidRPr="00BF799D">
        <w:t>The</w:t>
      </w:r>
      <w:proofErr w:type="spellEnd"/>
      <w:r w:rsidRPr="00BF799D">
        <w:t xml:space="preserve"> </w:t>
      </w:r>
      <w:proofErr w:type="spellStart"/>
      <w:r w:rsidRPr="00BF799D">
        <w:t>goal</w:t>
      </w:r>
      <w:proofErr w:type="spellEnd"/>
      <w:r w:rsidRPr="00BF799D">
        <w:t xml:space="preserve"> </w:t>
      </w:r>
      <w:proofErr w:type="spellStart"/>
      <w:r w:rsidRPr="00BF799D">
        <w:t>of</w:t>
      </w:r>
      <w:proofErr w:type="spellEnd"/>
      <w:r w:rsidRPr="00BF799D">
        <w:t xml:space="preserve"> </w:t>
      </w:r>
      <w:proofErr w:type="spellStart"/>
      <w:r w:rsidRPr="00BF799D">
        <w:t>the</w:t>
      </w:r>
      <w:proofErr w:type="spellEnd"/>
      <w:r w:rsidRPr="00BF799D">
        <w:t xml:space="preserve"> </w:t>
      </w:r>
      <w:proofErr w:type="spellStart"/>
      <w:r w:rsidRPr="00BF799D">
        <w:t>work</w:t>
      </w:r>
      <w:proofErr w:type="spellEnd"/>
      <w:r w:rsidRPr="00BF799D">
        <w:t xml:space="preserve"> </w:t>
      </w:r>
      <w:proofErr w:type="spellStart"/>
      <w:r w:rsidRPr="00BF799D">
        <w:t>is</w:t>
      </w:r>
      <w:proofErr w:type="spellEnd"/>
      <w:r w:rsidRPr="00BF799D">
        <w:t xml:space="preserve"> </w:t>
      </w:r>
      <w:proofErr w:type="spellStart"/>
      <w:r w:rsidRPr="00BF799D">
        <w:t>the</w:t>
      </w:r>
      <w:proofErr w:type="spellEnd"/>
      <w:r w:rsidRPr="00BF799D">
        <w:t xml:space="preserve"> </w:t>
      </w:r>
      <w:proofErr w:type="spellStart"/>
      <w:r w:rsidRPr="00BF799D">
        <w:t>development</w:t>
      </w:r>
      <w:proofErr w:type="spellEnd"/>
      <w:r w:rsidRPr="00BF799D">
        <w:t xml:space="preserve"> </w:t>
      </w:r>
      <w:proofErr w:type="spellStart"/>
      <w:r w:rsidRPr="00BF799D">
        <w:t>of</w:t>
      </w:r>
      <w:proofErr w:type="spellEnd"/>
      <w:r w:rsidRPr="00BF799D">
        <w:t xml:space="preserve"> </w:t>
      </w:r>
      <w:proofErr w:type="spellStart"/>
      <w:r w:rsidRPr="00BF799D">
        <w:t>complex</w:t>
      </w:r>
      <w:proofErr w:type="spellEnd"/>
      <w:r w:rsidRPr="00BF799D">
        <w:t xml:space="preserve"> </w:t>
      </w:r>
      <w:proofErr w:type="spellStart"/>
      <w:r w:rsidRPr="00BF799D">
        <w:t>software</w:t>
      </w:r>
      <w:proofErr w:type="spellEnd"/>
      <w:r w:rsidRPr="00BF799D">
        <w:t xml:space="preserve"> </w:t>
      </w:r>
      <w:proofErr w:type="spellStart"/>
      <w:r w:rsidRPr="00BF799D">
        <w:t>that</w:t>
      </w:r>
      <w:proofErr w:type="spellEnd"/>
      <w:r w:rsidRPr="00BF799D">
        <w:t xml:space="preserve"> </w:t>
      </w:r>
      <w:proofErr w:type="spellStart"/>
      <w:r w:rsidRPr="00BF799D">
        <w:t>will</w:t>
      </w:r>
      <w:proofErr w:type="spellEnd"/>
      <w:r w:rsidRPr="00BF799D">
        <w:t xml:space="preserve"> </w:t>
      </w:r>
      <w:proofErr w:type="spellStart"/>
      <w:r w:rsidRPr="00BF799D">
        <w:t>ensure</w:t>
      </w:r>
      <w:proofErr w:type="spellEnd"/>
      <w:r w:rsidRPr="00BF799D">
        <w:t xml:space="preserve"> </w:t>
      </w:r>
      <w:proofErr w:type="spellStart"/>
      <w:r w:rsidRPr="00BF799D">
        <w:t>the</w:t>
      </w:r>
      <w:proofErr w:type="spellEnd"/>
      <w:r w:rsidRPr="00BF799D">
        <w:t xml:space="preserve"> </w:t>
      </w:r>
      <w:proofErr w:type="spellStart"/>
      <w:r w:rsidRPr="00BF799D">
        <w:t>automation</w:t>
      </w:r>
      <w:proofErr w:type="spellEnd"/>
      <w:r w:rsidRPr="00BF799D">
        <w:t xml:space="preserve"> </w:t>
      </w:r>
      <w:proofErr w:type="spellStart"/>
      <w:r w:rsidRPr="00BF799D">
        <w:t>of</w:t>
      </w:r>
      <w:proofErr w:type="spellEnd"/>
      <w:r w:rsidRPr="00BF799D">
        <w:t xml:space="preserve"> </w:t>
      </w:r>
      <w:proofErr w:type="spellStart"/>
      <w:r w:rsidRPr="00BF799D">
        <w:t>accounting</w:t>
      </w:r>
      <w:proofErr w:type="spellEnd"/>
      <w:r w:rsidRPr="00BF799D">
        <w:t xml:space="preserve"> </w:t>
      </w:r>
      <w:proofErr w:type="spellStart"/>
      <w:r w:rsidRPr="00BF799D">
        <w:t>processes</w:t>
      </w:r>
      <w:proofErr w:type="spellEnd"/>
      <w:r w:rsidRPr="00BF799D">
        <w:t xml:space="preserve"> </w:t>
      </w:r>
      <w:proofErr w:type="spellStart"/>
      <w:r w:rsidRPr="00BF799D">
        <w:t>in</w:t>
      </w:r>
      <w:proofErr w:type="spellEnd"/>
      <w:r w:rsidRPr="00BF799D">
        <w:t xml:space="preserve"> </w:t>
      </w:r>
      <w:proofErr w:type="spellStart"/>
      <w:r w:rsidRPr="00BF799D">
        <w:t>the</w:t>
      </w:r>
      <w:proofErr w:type="spellEnd"/>
      <w:r w:rsidRPr="00BF799D">
        <w:t xml:space="preserve"> </w:t>
      </w:r>
      <w:proofErr w:type="spellStart"/>
      <w:r w:rsidRPr="00BF799D">
        <w:t>organization</w:t>
      </w:r>
      <w:proofErr w:type="spellEnd"/>
      <w:r w:rsidRPr="00BF799D">
        <w:t xml:space="preserve">, </w:t>
      </w:r>
      <w:proofErr w:type="spellStart"/>
      <w:r w:rsidRPr="00BF799D">
        <w:t>increase</w:t>
      </w:r>
      <w:proofErr w:type="spellEnd"/>
      <w:r w:rsidRPr="00BF799D">
        <w:t xml:space="preserve"> </w:t>
      </w:r>
      <w:proofErr w:type="spellStart"/>
      <w:r w:rsidRPr="00BF799D">
        <w:t>the</w:t>
      </w:r>
      <w:proofErr w:type="spellEnd"/>
      <w:r w:rsidRPr="00BF799D">
        <w:t xml:space="preserve"> </w:t>
      </w:r>
      <w:proofErr w:type="spellStart"/>
      <w:r w:rsidRPr="00BF799D">
        <w:t>efficiency</w:t>
      </w:r>
      <w:proofErr w:type="spellEnd"/>
      <w:r w:rsidRPr="00BF799D">
        <w:t xml:space="preserve"> </w:t>
      </w:r>
      <w:proofErr w:type="spellStart"/>
      <w:r w:rsidRPr="00BF799D">
        <w:t>of</w:t>
      </w:r>
      <w:proofErr w:type="spellEnd"/>
      <w:r w:rsidRPr="00BF799D">
        <w:t xml:space="preserve"> </w:t>
      </w:r>
      <w:proofErr w:type="spellStart"/>
      <w:r w:rsidRPr="00BF799D">
        <w:t>accounting</w:t>
      </w:r>
      <w:proofErr w:type="spellEnd"/>
      <w:r w:rsidRPr="00BF799D">
        <w:t xml:space="preserve"> </w:t>
      </w:r>
      <w:proofErr w:type="spellStart"/>
      <w:r w:rsidRPr="00BF799D">
        <w:t>personnel</w:t>
      </w:r>
      <w:proofErr w:type="spellEnd"/>
      <w:r w:rsidRPr="00BF799D">
        <w:t xml:space="preserve">, </w:t>
      </w:r>
      <w:proofErr w:type="spellStart"/>
      <w:r w:rsidRPr="00BF799D">
        <w:t>reduce</w:t>
      </w:r>
      <w:proofErr w:type="spellEnd"/>
      <w:r w:rsidRPr="00BF799D">
        <w:t xml:space="preserve"> </w:t>
      </w:r>
      <w:proofErr w:type="spellStart"/>
      <w:r w:rsidRPr="00BF799D">
        <w:t>the</w:t>
      </w:r>
      <w:proofErr w:type="spellEnd"/>
      <w:r w:rsidRPr="00BF799D">
        <w:t xml:space="preserve"> </w:t>
      </w:r>
      <w:proofErr w:type="spellStart"/>
      <w:r w:rsidRPr="00BF799D">
        <w:t>number</w:t>
      </w:r>
      <w:proofErr w:type="spellEnd"/>
      <w:r w:rsidRPr="00BF799D">
        <w:t xml:space="preserve"> </w:t>
      </w:r>
      <w:proofErr w:type="spellStart"/>
      <w:r w:rsidRPr="00BF799D">
        <w:t>of</w:t>
      </w:r>
      <w:proofErr w:type="spellEnd"/>
      <w:r w:rsidRPr="00BF799D">
        <w:t xml:space="preserve"> </w:t>
      </w:r>
      <w:proofErr w:type="spellStart"/>
      <w:r w:rsidRPr="00BF799D">
        <w:t>errors</w:t>
      </w:r>
      <w:proofErr w:type="spellEnd"/>
      <w:r w:rsidRPr="00BF799D">
        <w:t xml:space="preserve"> </w:t>
      </w:r>
      <w:proofErr w:type="spellStart"/>
      <w:r w:rsidRPr="00BF799D">
        <w:t>and</w:t>
      </w:r>
      <w:proofErr w:type="spellEnd"/>
      <w:r w:rsidRPr="00BF799D">
        <w:t xml:space="preserve"> </w:t>
      </w:r>
      <w:proofErr w:type="spellStart"/>
      <w:r w:rsidRPr="00BF799D">
        <w:t>provide</w:t>
      </w:r>
      <w:proofErr w:type="spellEnd"/>
      <w:r w:rsidRPr="00BF799D">
        <w:t xml:space="preserve"> </w:t>
      </w:r>
      <w:proofErr w:type="spellStart"/>
      <w:r w:rsidRPr="00BF799D">
        <w:t>convenient</w:t>
      </w:r>
      <w:proofErr w:type="spellEnd"/>
      <w:r w:rsidRPr="00BF799D">
        <w:t xml:space="preserve"> </w:t>
      </w:r>
      <w:proofErr w:type="spellStart"/>
      <w:r w:rsidRPr="00BF799D">
        <w:t>access</w:t>
      </w:r>
      <w:proofErr w:type="spellEnd"/>
      <w:r w:rsidRPr="00BF799D">
        <w:t xml:space="preserve"> </w:t>
      </w:r>
      <w:proofErr w:type="spellStart"/>
      <w:r w:rsidRPr="00BF799D">
        <w:t>to</w:t>
      </w:r>
      <w:proofErr w:type="spellEnd"/>
      <w:r w:rsidRPr="00BF799D">
        <w:t xml:space="preserve"> </w:t>
      </w:r>
      <w:proofErr w:type="spellStart"/>
      <w:r w:rsidRPr="00BF799D">
        <w:t>accounting</w:t>
      </w:r>
      <w:proofErr w:type="spellEnd"/>
      <w:r w:rsidRPr="00BF799D">
        <w:t xml:space="preserve"> </w:t>
      </w:r>
      <w:proofErr w:type="spellStart"/>
      <w:r w:rsidRPr="00BF799D">
        <w:t>data</w:t>
      </w:r>
      <w:proofErr w:type="spellEnd"/>
      <w:r w:rsidRPr="00BF799D">
        <w:t>.</w:t>
      </w:r>
    </w:p>
    <w:p w14:paraId="7227A8E8" w14:textId="77777777" w:rsidR="00D46794" w:rsidRPr="00BF799D" w:rsidRDefault="00D46794" w:rsidP="00D46794">
      <w:pPr>
        <w:ind w:firstLine="708"/>
      </w:pPr>
      <w:proofErr w:type="spellStart"/>
      <w:r w:rsidRPr="00BF799D">
        <w:t>The</w:t>
      </w:r>
      <w:proofErr w:type="spellEnd"/>
      <w:r w:rsidRPr="00BF799D">
        <w:t xml:space="preserve"> </w:t>
      </w:r>
      <w:proofErr w:type="spellStart"/>
      <w:r w:rsidRPr="00BF799D">
        <w:t>object</w:t>
      </w:r>
      <w:proofErr w:type="spellEnd"/>
      <w:r w:rsidRPr="00BF799D">
        <w:t xml:space="preserve"> </w:t>
      </w:r>
      <w:proofErr w:type="spellStart"/>
      <w:r w:rsidRPr="00BF799D">
        <w:t>of</w:t>
      </w:r>
      <w:proofErr w:type="spellEnd"/>
      <w:r w:rsidRPr="00BF799D">
        <w:t xml:space="preserve"> </w:t>
      </w:r>
      <w:proofErr w:type="spellStart"/>
      <w:r w:rsidRPr="00BF799D">
        <w:t>the</w:t>
      </w:r>
      <w:proofErr w:type="spellEnd"/>
      <w:r w:rsidRPr="00BF799D">
        <w:t xml:space="preserve"> </w:t>
      </w:r>
      <w:proofErr w:type="spellStart"/>
      <w:r w:rsidRPr="00BF799D">
        <w:t>research</w:t>
      </w:r>
      <w:proofErr w:type="spellEnd"/>
      <w:r w:rsidRPr="00BF799D">
        <w:t xml:space="preserve"> </w:t>
      </w:r>
      <w:proofErr w:type="spellStart"/>
      <w:r w:rsidRPr="00BF799D">
        <w:t>is</w:t>
      </w:r>
      <w:proofErr w:type="spellEnd"/>
      <w:r w:rsidRPr="00BF799D">
        <w:t xml:space="preserve"> </w:t>
      </w:r>
      <w:proofErr w:type="spellStart"/>
      <w:r w:rsidRPr="00BF799D">
        <w:t>the</w:t>
      </w:r>
      <w:proofErr w:type="spellEnd"/>
      <w:r w:rsidRPr="00BF799D">
        <w:t xml:space="preserve"> </w:t>
      </w:r>
      <w:proofErr w:type="spellStart"/>
      <w:r w:rsidRPr="00BF799D">
        <w:t>accounting</w:t>
      </w:r>
      <w:proofErr w:type="spellEnd"/>
      <w:r w:rsidRPr="00BF799D">
        <w:t xml:space="preserve"> </w:t>
      </w:r>
      <w:proofErr w:type="spellStart"/>
      <w:r w:rsidRPr="00BF799D">
        <w:t>process</w:t>
      </w:r>
      <w:proofErr w:type="spellEnd"/>
      <w:r w:rsidRPr="00BF799D">
        <w:t xml:space="preserve"> </w:t>
      </w:r>
      <w:proofErr w:type="spellStart"/>
      <w:r w:rsidRPr="00BF799D">
        <w:t>in</w:t>
      </w:r>
      <w:proofErr w:type="spellEnd"/>
      <w:r w:rsidRPr="00BF799D">
        <w:t xml:space="preserve"> </w:t>
      </w:r>
      <w:proofErr w:type="spellStart"/>
      <w:r w:rsidRPr="00BF799D">
        <w:t>the</w:t>
      </w:r>
      <w:proofErr w:type="spellEnd"/>
      <w:r w:rsidRPr="00BF799D">
        <w:t xml:space="preserve"> </w:t>
      </w:r>
      <w:proofErr w:type="spellStart"/>
      <w:r w:rsidRPr="00BF799D">
        <w:t>organization</w:t>
      </w:r>
      <w:proofErr w:type="spellEnd"/>
      <w:r w:rsidRPr="00BF799D">
        <w:t xml:space="preserve">, </w:t>
      </w:r>
      <w:proofErr w:type="spellStart"/>
      <w:r w:rsidRPr="00BF799D">
        <w:t>which</w:t>
      </w:r>
      <w:proofErr w:type="spellEnd"/>
      <w:r w:rsidRPr="00BF799D">
        <w:t xml:space="preserve"> </w:t>
      </w:r>
      <w:proofErr w:type="spellStart"/>
      <w:r w:rsidRPr="00BF799D">
        <w:t>needs</w:t>
      </w:r>
      <w:proofErr w:type="spellEnd"/>
      <w:r w:rsidRPr="00BF799D">
        <w:t xml:space="preserve"> </w:t>
      </w:r>
      <w:proofErr w:type="spellStart"/>
      <w:r w:rsidRPr="00BF799D">
        <w:t>automation</w:t>
      </w:r>
      <w:proofErr w:type="spellEnd"/>
      <w:r w:rsidRPr="00BF799D">
        <w:t xml:space="preserve">. </w:t>
      </w:r>
      <w:proofErr w:type="spellStart"/>
      <w:r w:rsidRPr="00BF799D">
        <w:t>It</w:t>
      </w:r>
      <w:proofErr w:type="spellEnd"/>
      <w:r w:rsidRPr="00BF799D">
        <w:t xml:space="preserve"> </w:t>
      </w:r>
      <w:proofErr w:type="spellStart"/>
      <w:r w:rsidRPr="00BF799D">
        <w:t>can</w:t>
      </w:r>
      <w:proofErr w:type="spellEnd"/>
      <w:r w:rsidRPr="00BF799D">
        <w:t xml:space="preserve"> </w:t>
      </w:r>
      <w:proofErr w:type="spellStart"/>
      <w:r w:rsidRPr="00BF799D">
        <w:t>be</w:t>
      </w:r>
      <w:proofErr w:type="spellEnd"/>
      <w:r w:rsidRPr="00BF799D">
        <w:t xml:space="preserve"> </w:t>
      </w:r>
      <w:proofErr w:type="spellStart"/>
      <w:r w:rsidRPr="00BF799D">
        <w:t>accounting</w:t>
      </w:r>
      <w:proofErr w:type="spellEnd"/>
      <w:r w:rsidRPr="00BF799D">
        <w:t xml:space="preserve">, </w:t>
      </w:r>
      <w:proofErr w:type="spellStart"/>
      <w:r w:rsidRPr="00BF799D">
        <w:t>management</w:t>
      </w:r>
      <w:proofErr w:type="spellEnd"/>
      <w:r w:rsidRPr="00BF799D">
        <w:t xml:space="preserve"> </w:t>
      </w:r>
      <w:proofErr w:type="spellStart"/>
      <w:r w:rsidRPr="00BF799D">
        <w:t>accounting</w:t>
      </w:r>
      <w:proofErr w:type="spellEnd"/>
      <w:r w:rsidRPr="00BF799D">
        <w:t xml:space="preserve">, </w:t>
      </w:r>
      <w:proofErr w:type="spellStart"/>
      <w:r w:rsidRPr="00BF799D">
        <w:t>inventory</w:t>
      </w:r>
      <w:proofErr w:type="spellEnd"/>
      <w:r w:rsidRPr="00BF799D">
        <w:t xml:space="preserve"> </w:t>
      </w:r>
      <w:proofErr w:type="spellStart"/>
      <w:r w:rsidRPr="00BF799D">
        <w:t>accounting</w:t>
      </w:r>
      <w:proofErr w:type="spellEnd"/>
      <w:r w:rsidRPr="00BF799D">
        <w:t xml:space="preserve">, </w:t>
      </w:r>
      <w:proofErr w:type="spellStart"/>
      <w:r w:rsidRPr="00BF799D">
        <w:t>personnel</w:t>
      </w:r>
      <w:proofErr w:type="spellEnd"/>
      <w:r w:rsidRPr="00BF799D">
        <w:t xml:space="preserve"> </w:t>
      </w:r>
      <w:proofErr w:type="spellStart"/>
      <w:r w:rsidRPr="00BF799D">
        <w:t>accounting</w:t>
      </w:r>
      <w:proofErr w:type="spellEnd"/>
      <w:r w:rsidRPr="00BF799D">
        <w:t xml:space="preserve">, </w:t>
      </w:r>
      <w:proofErr w:type="spellStart"/>
      <w:r w:rsidRPr="00BF799D">
        <w:t>etc</w:t>
      </w:r>
      <w:proofErr w:type="spellEnd"/>
      <w:r w:rsidRPr="00BF799D">
        <w:t>.</w:t>
      </w:r>
    </w:p>
    <w:p w14:paraId="7687B27B" w14:textId="77777777" w:rsidR="00D46794" w:rsidRPr="00BF799D" w:rsidRDefault="00D46794" w:rsidP="00D46794">
      <w:pPr>
        <w:ind w:firstLine="708"/>
      </w:pPr>
      <w:proofErr w:type="spellStart"/>
      <w:r w:rsidRPr="00BF799D">
        <w:t>The</w:t>
      </w:r>
      <w:proofErr w:type="spellEnd"/>
      <w:r w:rsidRPr="00BF799D">
        <w:t xml:space="preserve"> </w:t>
      </w:r>
      <w:proofErr w:type="spellStart"/>
      <w:r w:rsidRPr="00BF799D">
        <w:t>subject</w:t>
      </w:r>
      <w:proofErr w:type="spellEnd"/>
      <w:r w:rsidRPr="00BF799D">
        <w:t xml:space="preserve"> </w:t>
      </w:r>
      <w:proofErr w:type="spellStart"/>
      <w:r w:rsidRPr="00BF799D">
        <w:t>of</w:t>
      </w:r>
      <w:proofErr w:type="spellEnd"/>
      <w:r w:rsidRPr="00BF799D">
        <w:t xml:space="preserve"> </w:t>
      </w:r>
      <w:proofErr w:type="spellStart"/>
      <w:r w:rsidRPr="00BF799D">
        <w:t>research</w:t>
      </w:r>
      <w:proofErr w:type="spellEnd"/>
      <w:r w:rsidRPr="00BF799D">
        <w:t xml:space="preserve"> </w:t>
      </w:r>
      <w:proofErr w:type="spellStart"/>
      <w:r w:rsidRPr="00BF799D">
        <w:t>is</w:t>
      </w:r>
      <w:proofErr w:type="spellEnd"/>
      <w:r w:rsidRPr="00BF799D">
        <w:t xml:space="preserve"> </w:t>
      </w:r>
      <w:proofErr w:type="spellStart"/>
      <w:r w:rsidRPr="00BF799D">
        <w:t>methods</w:t>
      </w:r>
      <w:proofErr w:type="spellEnd"/>
      <w:r w:rsidRPr="00BF799D">
        <w:t xml:space="preserve"> </w:t>
      </w:r>
      <w:proofErr w:type="spellStart"/>
      <w:r w:rsidRPr="00BF799D">
        <w:t>and</w:t>
      </w:r>
      <w:proofErr w:type="spellEnd"/>
      <w:r w:rsidRPr="00BF799D">
        <w:t xml:space="preserve"> </w:t>
      </w:r>
      <w:proofErr w:type="spellStart"/>
      <w:r w:rsidRPr="00BF799D">
        <w:t>means</w:t>
      </w:r>
      <w:proofErr w:type="spellEnd"/>
      <w:r w:rsidRPr="00BF799D">
        <w:t xml:space="preserve"> </w:t>
      </w:r>
      <w:proofErr w:type="spellStart"/>
      <w:r w:rsidRPr="00BF799D">
        <w:t>of</w:t>
      </w:r>
      <w:proofErr w:type="spellEnd"/>
      <w:r w:rsidRPr="00BF799D">
        <w:t xml:space="preserve"> </w:t>
      </w:r>
      <w:proofErr w:type="spellStart"/>
      <w:r w:rsidRPr="00BF799D">
        <w:t>software</w:t>
      </w:r>
      <w:proofErr w:type="spellEnd"/>
      <w:r w:rsidRPr="00BF799D">
        <w:t xml:space="preserve"> </w:t>
      </w:r>
      <w:proofErr w:type="spellStart"/>
      <w:r w:rsidRPr="00BF799D">
        <w:t>development</w:t>
      </w:r>
      <w:proofErr w:type="spellEnd"/>
      <w:r w:rsidRPr="00BF799D">
        <w:t xml:space="preserve"> </w:t>
      </w:r>
      <w:proofErr w:type="spellStart"/>
      <w:r w:rsidRPr="00BF799D">
        <w:t>for</w:t>
      </w:r>
      <w:proofErr w:type="spellEnd"/>
      <w:r w:rsidRPr="00BF799D">
        <w:t xml:space="preserve"> </w:t>
      </w:r>
      <w:proofErr w:type="spellStart"/>
      <w:r w:rsidRPr="00BF799D">
        <w:t>accounting</w:t>
      </w:r>
      <w:proofErr w:type="spellEnd"/>
      <w:r w:rsidRPr="00BF799D">
        <w:t xml:space="preserve"> </w:t>
      </w:r>
      <w:proofErr w:type="spellStart"/>
      <w:r w:rsidRPr="00BF799D">
        <w:t>automation</w:t>
      </w:r>
      <w:proofErr w:type="spellEnd"/>
      <w:r w:rsidRPr="00BF799D">
        <w:t>.</w:t>
      </w:r>
    </w:p>
    <w:p w14:paraId="4ED70F98" w14:textId="77777777" w:rsidR="00D46794" w:rsidRPr="00BF799D" w:rsidRDefault="00D46794" w:rsidP="00D46794">
      <w:pPr>
        <w:ind w:firstLine="708"/>
      </w:pPr>
      <w:proofErr w:type="spellStart"/>
      <w:r w:rsidRPr="00BF799D">
        <w:t>The</w:t>
      </w:r>
      <w:proofErr w:type="spellEnd"/>
      <w:r w:rsidRPr="00BF799D">
        <w:t xml:space="preserve"> </w:t>
      </w:r>
      <w:proofErr w:type="spellStart"/>
      <w:r w:rsidRPr="00BF799D">
        <w:t>introduction</w:t>
      </w:r>
      <w:proofErr w:type="spellEnd"/>
      <w:r w:rsidRPr="00BF799D">
        <w:t xml:space="preserve"> </w:t>
      </w:r>
      <w:proofErr w:type="spellStart"/>
      <w:r w:rsidRPr="00BF799D">
        <w:t>section</w:t>
      </w:r>
      <w:proofErr w:type="spellEnd"/>
      <w:r w:rsidRPr="00BF799D">
        <w:t xml:space="preserve"> </w:t>
      </w:r>
      <w:proofErr w:type="spellStart"/>
      <w:r w:rsidRPr="00BF799D">
        <w:t>provides</w:t>
      </w:r>
      <w:proofErr w:type="spellEnd"/>
      <w:r w:rsidRPr="00BF799D">
        <w:t xml:space="preserve"> </w:t>
      </w:r>
      <w:proofErr w:type="spellStart"/>
      <w:r w:rsidRPr="00BF799D">
        <w:t>an</w:t>
      </w:r>
      <w:proofErr w:type="spellEnd"/>
      <w:r w:rsidRPr="00BF799D">
        <w:t xml:space="preserve"> </w:t>
      </w:r>
      <w:proofErr w:type="spellStart"/>
      <w:r w:rsidRPr="00BF799D">
        <w:t>overview</w:t>
      </w:r>
      <w:proofErr w:type="spellEnd"/>
      <w:r w:rsidRPr="00BF799D">
        <w:t xml:space="preserve"> </w:t>
      </w:r>
      <w:proofErr w:type="spellStart"/>
      <w:r w:rsidRPr="00BF799D">
        <w:t>of</w:t>
      </w:r>
      <w:proofErr w:type="spellEnd"/>
      <w:r w:rsidRPr="00BF799D">
        <w:t xml:space="preserve"> </w:t>
      </w:r>
      <w:proofErr w:type="spellStart"/>
      <w:r w:rsidRPr="00BF799D">
        <w:t>the</w:t>
      </w:r>
      <w:proofErr w:type="spellEnd"/>
      <w:r w:rsidRPr="00BF799D">
        <w:t xml:space="preserve"> </w:t>
      </w:r>
      <w:proofErr w:type="spellStart"/>
      <w:r w:rsidRPr="00BF799D">
        <w:t>research</w:t>
      </w:r>
      <w:proofErr w:type="spellEnd"/>
      <w:r w:rsidRPr="00BF799D">
        <w:t xml:space="preserve"> </w:t>
      </w:r>
      <w:proofErr w:type="spellStart"/>
      <w:r w:rsidRPr="00BF799D">
        <w:t>topic</w:t>
      </w:r>
      <w:proofErr w:type="spellEnd"/>
      <w:r w:rsidRPr="00BF799D">
        <w:t>.</w:t>
      </w:r>
    </w:p>
    <w:p w14:paraId="2B7E1E40" w14:textId="77777777" w:rsidR="00D46794" w:rsidRPr="00BF799D" w:rsidRDefault="00D46794" w:rsidP="00D46794">
      <w:pPr>
        <w:ind w:firstLine="708"/>
      </w:pPr>
      <w:proofErr w:type="spellStart"/>
      <w:r w:rsidRPr="00BF799D">
        <w:t>Chapter</w:t>
      </w:r>
      <w:proofErr w:type="spellEnd"/>
      <w:r w:rsidRPr="00BF799D">
        <w:t xml:space="preserve"> 1 </w:t>
      </w:r>
      <w:proofErr w:type="spellStart"/>
      <w:r w:rsidRPr="00BF799D">
        <w:t>is</w:t>
      </w:r>
      <w:proofErr w:type="spellEnd"/>
      <w:r w:rsidRPr="00BF799D">
        <w:t xml:space="preserve"> </w:t>
      </w:r>
      <w:proofErr w:type="spellStart"/>
      <w:r w:rsidRPr="00BF799D">
        <w:t>devoted</w:t>
      </w:r>
      <w:proofErr w:type="spellEnd"/>
      <w:r w:rsidRPr="00BF799D">
        <w:t xml:space="preserve"> </w:t>
      </w:r>
      <w:proofErr w:type="spellStart"/>
      <w:r w:rsidRPr="00BF799D">
        <w:t>to</w:t>
      </w:r>
      <w:proofErr w:type="spellEnd"/>
      <w:r w:rsidRPr="00BF799D">
        <w:t xml:space="preserve"> </w:t>
      </w:r>
      <w:proofErr w:type="spellStart"/>
      <w:r w:rsidRPr="00BF799D">
        <w:t>the</w:t>
      </w:r>
      <w:proofErr w:type="spellEnd"/>
      <w:r w:rsidRPr="00BF799D">
        <w:t xml:space="preserve"> </w:t>
      </w:r>
      <w:proofErr w:type="spellStart"/>
      <w:r w:rsidRPr="00BF799D">
        <w:t>analysis</w:t>
      </w:r>
      <w:proofErr w:type="spellEnd"/>
      <w:r w:rsidRPr="00BF799D">
        <w:t xml:space="preserve"> </w:t>
      </w:r>
      <w:proofErr w:type="spellStart"/>
      <w:r w:rsidRPr="00BF799D">
        <w:t>of</w:t>
      </w:r>
      <w:proofErr w:type="spellEnd"/>
      <w:r w:rsidRPr="00BF799D">
        <w:t xml:space="preserve"> </w:t>
      </w:r>
      <w:proofErr w:type="spellStart"/>
      <w:r w:rsidRPr="00BF799D">
        <w:t>technologies</w:t>
      </w:r>
      <w:proofErr w:type="spellEnd"/>
      <w:r w:rsidRPr="00BF799D">
        <w:t xml:space="preserve"> </w:t>
      </w:r>
      <w:proofErr w:type="spellStart"/>
      <w:r w:rsidRPr="00BF799D">
        <w:t>and</w:t>
      </w:r>
      <w:proofErr w:type="spellEnd"/>
      <w:r w:rsidRPr="00BF799D">
        <w:t xml:space="preserve"> </w:t>
      </w:r>
      <w:proofErr w:type="spellStart"/>
      <w:r w:rsidRPr="00BF799D">
        <w:t>methods</w:t>
      </w:r>
      <w:proofErr w:type="spellEnd"/>
      <w:r w:rsidRPr="00BF799D">
        <w:t xml:space="preserve"> </w:t>
      </w:r>
      <w:proofErr w:type="spellStart"/>
      <w:r w:rsidRPr="00BF799D">
        <w:t>used</w:t>
      </w:r>
      <w:proofErr w:type="spellEnd"/>
      <w:r w:rsidRPr="00BF799D">
        <w:t xml:space="preserve"> </w:t>
      </w:r>
      <w:proofErr w:type="spellStart"/>
      <w:r w:rsidRPr="00BF799D">
        <w:t>in</w:t>
      </w:r>
      <w:proofErr w:type="spellEnd"/>
      <w:r w:rsidRPr="00BF799D">
        <w:t xml:space="preserve"> "</w:t>
      </w:r>
      <w:proofErr w:type="spellStart"/>
      <w:r w:rsidRPr="00BF799D">
        <w:t>smart</w:t>
      </w:r>
      <w:proofErr w:type="spellEnd"/>
      <w:r w:rsidRPr="00BF799D">
        <w:t xml:space="preserve">" </w:t>
      </w:r>
      <w:proofErr w:type="spellStart"/>
      <w:r w:rsidRPr="00BF799D">
        <w:t>city</w:t>
      </w:r>
      <w:proofErr w:type="spellEnd"/>
      <w:r w:rsidRPr="00BF799D">
        <w:t xml:space="preserve"> </w:t>
      </w:r>
      <w:proofErr w:type="spellStart"/>
      <w:r w:rsidRPr="00BF799D">
        <w:t>systems</w:t>
      </w:r>
      <w:proofErr w:type="spellEnd"/>
      <w:r w:rsidRPr="00BF799D">
        <w:t xml:space="preserve"> </w:t>
      </w:r>
      <w:proofErr w:type="spellStart"/>
      <w:r w:rsidRPr="00BF799D">
        <w:t>for</w:t>
      </w:r>
      <w:proofErr w:type="spellEnd"/>
      <w:r w:rsidRPr="00BF799D">
        <w:t xml:space="preserve"> </w:t>
      </w:r>
      <w:proofErr w:type="spellStart"/>
      <w:r w:rsidRPr="00BF799D">
        <w:t>automatic</w:t>
      </w:r>
      <w:proofErr w:type="spellEnd"/>
      <w:r w:rsidRPr="00BF799D">
        <w:t xml:space="preserve"> </w:t>
      </w:r>
      <w:proofErr w:type="spellStart"/>
      <w:r w:rsidRPr="00BF799D">
        <w:t>data</w:t>
      </w:r>
      <w:proofErr w:type="spellEnd"/>
      <w:r w:rsidRPr="00BF799D">
        <w:t xml:space="preserve"> </w:t>
      </w:r>
      <w:proofErr w:type="spellStart"/>
      <w:r w:rsidRPr="00BF799D">
        <w:t>collection</w:t>
      </w:r>
      <w:proofErr w:type="spellEnd"/>
      <w:r w:rsidRPr="00BF799D">
        <w:t>.</w:t>
      </w:r>
    </w:p>
    <w:p w14:paraId="205B4389" w14:textId="77777777" w:rsidR="00D46794" w:rsidRPr="00BF799D" w:rsidRDefault="00D46794" w:rsidP="00D46794">
      <w:pPr>
        <w:ind w:firstLine="708"/>
      </w:pPr>
      <w:proofErr w:type="spellStart"/>
      <w:r w:rsidRPr="00BF799D">
        <w:t>Chapter</w:t>
      </w:r>
      <w:proofErr w:type="spellEnd"/>
      <w:r w:rsidRPr="00BF799D">
        <w:t xml:space="preserve"> 2 </w:t>
      </w:r>
      <w:proofErr w:type="spellStart"/>
      <w:r w:rsidRPr="00BF799D">
        <w:t>focuses</w:t>
      </w:r>
      <w:proofErr w:type="spellEnd"/>
      <w:r w:rsidRPr="00BF799D">
        <w:t xml:space="preserve"> </w:t>
      </w:r>
      <w:proofErr w:type="spellStart"/>
      <w:r w:rsidRPr="00BF799D">
        <w:t>on</w:t>
      </w:r>
      <w:proofErr w:type="spellEnd"/>
      <w:r w:rsidRPr="00BF799D">
        <w:t xml:space="preserve"> </w:t>
      </w:r>
      <w:proofErr w:type="spellStart"/>
      <w:r w:rsidRPr="00BF799D">
        <w:t>the</w:t>
      </w:r>
      <w:proofErr w:type="spellEnd"/>
      <w:r w:rsidRPr="00BF799D">
        <w:t xml:space="preserve"> </w:t>
      </w:r>
      <w:proofErr w:type="spellStart"/>
      <w:r w:rsidRPr="00BF799D">
        <w:t>development</w:t>
      </w:r>
      <w:proofErr w:type="spellEnd"/>
      <w:r w:rsidRPr="00BF799D">
        <w:t xml:space="preserve"> </w:t>
      </w:r>
      <w:proofErr w:type="spellStart"/>
      <w:r w:rsidRPr="00BF799D">
        <w:t>of</w:t>
      </w:r>
      <w:proofErr w:type="spellEnd"/>
      <w:r w:rsidRPr="00BF799D">
        <w:t xml:space="preserve"> </w:t>
      </w:r>
      <w:proofErr w:type="spellStart"/>
      <w:r w:rsidRPr="00BF799D">
        <w:t>algorithms</w:t>
      </w:r>
      <w:proofErr w:type="spellEnd"/>
      <w:r w:rsidRPr="00BF799D">
        <w:t xml:space="preserve"> </w:t>
      </w:r>
      <w:proofErr w:type="spellStart"/>
      <w:r w:rsidRPr="00BF799D">
        <w:t>and</w:t>
      </w:r>
      <w:proofErr w:type="spellEnd"/>
      <w:r w:rsidRPr="00BF799D">
        <w:t xml:space="preserve"> </w:t>
      </w:r>
      <w:proofErr w:type="spellStart"/>
      <w:r w:rsidRPr="00BF799D">
        <w:t>frameworks</w:t>
      </w:r>
      <w:proofErr w:type="spellEnd"/>
      <w:r w:rsidRPr="00BF799D">
        <w:t xml:space="preserve"> </w:t>
      </w:r>
      <w:proofErr w:type="spellStart"/>
      <w:r w:rsidRPr="00BF799D">
        <w:t>that</w:t>
      </w:r>
      <w:proofErr w:type="spellEnd"/>
      <w:r w:rsidRPr="00BF799D">
        <w:t xml:space="preserve"> </w:t>
      </w:r>
      <w:proofErr w:type="spellStart"/>
      <w:r w:rsidRPr="00BF799D">
        <w:t>provide</w:t>
      </w:r>
      <w:proofErr w:type="spellEnd"/>
      <w:r w:rsidRPr="00BF799D">
        <w:t xml:space="preserve"> </w:t>
      </w:r>
      <w:proofErr w:type="spellStart"/>
      <w:r w:rsidRPr="00BF799D">
        <w:t>automatic</w:t>
      </w:r>
      <w:proofErr w:type="spellEnd"/>
      <w:r w:rsidRPr="00BF799D">
        <w:t xml:space="preserve"> </w:t>
      </w:r>
      <w:proofErr w:type="spellStart"/>
      <w:r w:rsidRPr="00BF799D">
        <w:t>collection</w:t>
      </w:r>
      <w:proofErr w:type="spellEnd"/>
      <w:r w:rsidRPr="00BF799D">
        <w:t xml:space="preserve"> </w:t>
      </w:r>
      <w:proofErr w:type="spellStart"/>
      <w:r w:rsidRPr="00BF799D">
        <w:t>of</w:t>
      </w:r>
      <w:proofErr w:type="spellEnd"/>
      <w:r w:rsidRPr="00BF799D">
        <w:t xml:space="preserve"> </w:t>
      </w:r>
      <w:proofErr w:type="spellStart"/>
      <w:r w:rsidRPr="00BF799D">
        <w:t>energy</w:t>
      </w:r>
      <w:proofErr w:type="spellEnd"/>
      <w:r w:rsidRPr="00BF799D">
        <w:t xml:space="preserve"> </w:t>
      </w:r>
      <w:proofErr w:type="spellStart"/>
      <w:r w:rsidRPr="00BF799D">
        <w:t>consumption</w:t>
      </w:r>
      <w:proofErr w:type="spellEnd"/>
      <w:r w:rsidRPr="00BF799D">
        <w:t xml:space="preserve"> </w:t>
      </w:r>
      <w:proofErr w:type="spellStart"/>
      <w:r w:rsidRPr="00BF799D">
        <w:t>data</w:t>
      </w:r>
      <w:proofErr w:type="spellEnd"/>
      <w:r w:rsidRPr="00BF799D">
        <w:t>.</w:t>
      </w:r>
    </w:p>
    <w:p w14:paraId="683AA0C7" w14:textId="77777777" w:rsidR="00D46794" w:rsidRPr="00BF799D" w:rsidRDefault="00D46794" w:rsidP="00D46794">
      <w:pPr>
        <w:ind w:firstLine="708"/>
      </w:pPr>
      <w:proofErr w:type="spellStart"/>
      <w:r w:rsidRPr="00BF799D">
        <w:t>Chapter</w:t>
      </w:r>
      <w:proofErr w:type="spellEnd"/>
      <w:r w:rsidRPr="00BF799D">
        <w:t xml:space="preserve"> 3 </w:t>
      </w:r>
      <w:proofErr w:type="spellStart"/>
      <w:r w:rsidRPr="00BF799D">
        <w:t>is</w:t>
      </w:r>
      <w:proofErr w:type="spellEnd"/>
      <w:r w:rsidRPr="00BF799D">
        <w:t xml:space="preserve"> </w:t>
      </w:r>
      <w:proofErr w:type="spellStart"/>
      <w:r w:rsidRPr="00BF799D">
        <w:t>devoted</w:t>
      </w:r>
      <w:proofErr w:type="spellEnd"/>
      <w:r w:rsidRPr="00BF799D">
        <w:t xml:space="preserve"> </w:t>
      </w:r>
      <w:proofErr w:type="spellStart"/>
      <w:r w:rsidRPr="00BF799D">
        <w:t>to</w:t>
      </w:r>
      <w:proofErr w:type="spellEnd"/>
      <w:r w:rsidRPr="00BF799D">
        <w:t xml:space="preserve"> </w:t>
      </w:r>
      <w:proofErr w:type="spellStart"/>
      <w:r w:rsidRPr="00BF799D">
        <w:t>the</w:t>
      </w:r>
      <w:proofErr w:type="spellEnd"/>
      <w:r w:rsidRPr="00BF799D">
        <w:t xml:space="preserve"> </w:t>
      </w:r>
      <w:proofErr w:type="spellStart"/>
      <w:r w:rsidRPr="00BF799D">
        <w:t>practical</w:t>
      </w:r>
      <w:proofErr w:type="spellEnd"/>
      <w:r w:rsidRPr="00BF799D">
        <w:t xml:space="preserve"> </w:t>
      </w:r>
      <w:proofErr w:type="spellStart"/>
      <w:r w:rsidRPr="00BF799D">
        <w:t>implementation</w:t>
      </w:r>
      <w:proofErr w:type="spellEnd"/>
      <w:r w:rsidRPr="00BF799D">
        <w:t xml:space="preserve"> </w:t>
      </w:r>
      <w:proofErr w:type="spellStart"/>
      <w:r w:rsidRPr="00BF799D">
        <w:t>of</w:t>
      </w:r>
      <w:proofErr w:type="spellEnd"/>
      <w:r w:rsidRPr="00BF799D">
        <w:t xml:space="preserve"> </w:t>
      </w:r>
      <w:proofErr w:type="spellStart"/>
      <w:r w:rsidRPr="00BF799D">
        <w:t>the</w:t>
      </w:r>
      <w:proofErr w:type="spellEnd"/>
      <w:r w:rsidRPr="00BF799D">
        <w:t xml:space="preserve"> </w:t>
      </w:r>
      <w:proofErr w:type="spellStart"/>
      <w:r w:rsidRPr="00BF799D">
        <w:t>developed</w:t>
      </w:r>
      <w:proofErr w:type="spellEnd"/>
      <w:r w:rsidRPr="00BF799D">
        <w:t xml:space="preserve"> </w:t>
      </w:r>
      <w:proofErr w:type="spellStart"/>
      <w:r w:rsidRPr="00BF799D">
        <w:t>algorithms</w:t>
      </w:r>
      <w:proofErr w:type="spellEnd"/>
      <w:r w:rsidRPr="00BF799D">
        <w:t xml:space="preserve"> </w:t>
      </w:r>
      <w:proofErr w:type="spellStart"/>
      <w:r w:rsidRPr="00BF799D">
        <w:t>and</w:t>
      </w:r>
      <w:proofErr w:type="spellEnd"/>
      <w:r w:rsidRPr="00BF799D">
        <w:t xml:space="preserve"> </w:t>
      </w:r>
      <w:proofErr w:type="spellStart"/>
      <w:r w:rsidRPr="00BF799D">
        <w:t>the</w:t>
      </w:r>
      <w:proofErr w:type="spellEnd"/>
      <w:r w:rsidRPr="00BF799D">
        <w:t xml:space="preserve"> </w:t>
      </w:r>
      <w:proofErr w:type="spellStart"/>
      <w:r w:rsidRPr="00BF799D">
        <w:t>structure</w:t>
      </w:r>
      <w:proofErr w:type="spellEnd"/>
      <w:r w:rsidRPr="00BF799D">
        <w:t xml:space="preserve"> </w:t>
      </w:r>
      <w:proofErr w:type="spellStart"/>
      <w:r w:rsidRPr="00BF799D">
        <w:t>of</w:t>
      </w:r>
      <w:proofErr w:type="spellEnd"/>
      <w:r w:rsidRPr="00BF799D">
        <w:t xml:space="preserve"> </w:t>
      </w:r>
      <w:proofErr w:type="spellStart"/>
      <w:r w:rsidRPr="00BF799D">
        <w:t>the</w:t>
      </w:r>
      <w:proofErr w:type="spellEnd"/>
      <w:r w:rsidRPr="00BF799D">
        <w:t xml:space="preserve"> </w:t>
      </w:r>
      <w:proofErr w:type="spellStart"/>
      <w:r w:rsidRPr="00BF799D">
        <w:t>data</w:t>
      </w:r>
      <w:proofErr w:type="spellEnd"/>
      <w:r w:rsidRPr="00BF799D">
        <w:t xml:space="preserve"> </w:t>
      </w:r>
      <w:proofErr w:type="spellStart"/>
      <w:r w:rsidRPr="00BF799D">
        <w:t>collection</w:t>
      </w:r>
      <w:proofErr w:type="spellEnd"/>
      <w:r w:rsidRPr="00BF799D">
        <w:t xml:space="preserve"> </w:t>
      </w:r>
      <w:proofErr w:type="spellStart"/>
      <w:r w:rsidRPr="00BF799D">
        <w:t>subsystem</w:t>
      </w:r>
      <w:proofErr w:type="spellEnd"/>
      <w:r w:rsidRPr="00BF799D">
        <w:t xml:space="preserve">. </w:t>
      </w:r>
      <w:proofErr w:type="spellStart"/>
      <w:r w:rsidRPr="00BF799D">
        <w:t>The</w:t>
      </w:r>
      <w:proofErr w:type="spellEnd"/>
      <w:r w:rsidRPr="00BF799D">
        <w:t xml:space="preserve"> </w:t>
      </w:r>
      <w:proofErr w:type="spellStart"/>
      <w:r w:rsidRPr="00BF799D">
        <w:t>conclusions</w:t>
      </w:r>
      <w:proofErr w:type="spellEnd"/>
      <w:r w:rsidRPr="00BF799D">
        <w:t xml:space="preserve"> </w:t>
      </w:r>
      <w:proofErr w:type="spellStart"/>
      <w:r w:rsidRPr="00BF799D">
        <w:t>of</w:t>
      </w:r>
      <w:proofErr w:type="spellEnd"/>
      <w:r w:rsidRPr="00BF799D">
        <w:t xml:space="preserve"> </w:t>
      </w:r>
      <w:proofErr w:type="spellStart"/>
      <w:r w:rsidRPr="00BF799D">
        <w:t>the</w:t>
      </w:r>
      <w:proofErr w:type="spellEnd"/>
      <w:r w:rsidRPr="00BF799D">
        <w:t xml:space="preserve"> </w:t>
      </w:r>
      <w:proofErr w:type="spellStart"/>
      <w:r w:rsidRPr="00BF799D">
        <w:t>work</w:t>
      </w:r>
      <w:proofErr w:type="spellEnd"/>
      <w:r w:rsidRPr="00BF799D">
        <w:t xml:space="preserve"> </w:t>
      </w:r>
      <w:proofErr w:type="spellStart"/>
      <w:r w:rsidRPr="00BF799D">
        <w:t>contain</w:t>
      </w:r>
      <w:proofErr w:type="spellEnd"/>
      <w:r w:rsidRPr="00BF799D">
        <w:t xml:space="preserve"> </w:t>
      </w:r>
      <w:proofErr w:type="spellStart"/>
      <w:r w:rsidRPr="00BF799D">
        <w:t>the</w:t>
      </w:r>
      <w:proofErr w:type="spellEnd"/>
      <w:r w:rsidRPr="00BF799D">
        <w:t xml:space="preserve"> </w:t>
      </w:r>
      <w:proofErr w:type="spellStart"/>
      <w:r w:rsidRPr="00BF799D">
        <w:t>main</w:t>
      </w:r>
      <w:proofErr w:type="spellEnd"/>
      <w:r w:rsidRPr="00BF799D">
        <w:t xml:space="preserve"> </w:t>
      </w:r>
      <w:proofErr w:type="spellStart"/>
      <w:r w:rsidRPr="00BF799D">
        <w:t>research</w:t>
      </w:r>
      <w:proofErr w:type="spellEnd"/>
      <w:r w:rsidRPr="00BF799D">
        <w:t xml:space="preserve"> </w:t>
      </w:r>
      <w:proofErr w:type="spellStart"/>
      <w:r w:rsidRPr="00BF799D">
        <w:t>results</w:t>
      </w:r>
      <w:proofErr w:type="spellEnd"/>
      <w:r w:rsidRPr="00BF799D">
        <w:t xml:space="preserve"> </w:t>
      </w:r>
      <w:proofErr w:type="spellStart"/>
      <w:r w:rsidRPr="00BF799D">
        <w:t>and</w:t>
      </w:r>
      <w:proofErr w:type="spellEnd"/>
      <w:r w:rsidRPr="00BF799D">
        <w:t xml:space="preserve"> </w:t>
      </w:r>
      <w:proofErr w:type="spellStart"/>
      <w:r w:rsidRPr="00BF799D">
        <w:t>their</w:t>
      </w:r>
      <w:proofErr w:type="spellEnd"/>
      <w:r w:rsidRPr="00BF799D">
        <w:t xml:space="preserve"> </w:t>
      </w:r>
      <w:proofErr w:type="spellStart"/>
      <w:r w:rsidRPr="00BF799D">
        <w:t>analysis</w:t>
      </w:r>
      <w:proofErr w:type="spellEnd"/>
      <w:r w:rsidRPr="00BF799D">
        <w:t xml:space="preserve">. </w:t>
      </w:r>
      <w:proofErr w:type="spellStart"/>
      <w:r w:rsidRPr="00BF799D">
        <w:t>In</w:t>
      </w:r>
      <w:proofErr w:type="spellEnd"/>
      <w:r w:rsidRPr="00BF799D">
        <w:t xml:space="preserve"> </w:t>
      </w:r>
      <w:proofErr w:type="spellStart"/>
      <w:r w:rsidRPr="00BF799D">
        <w:t>the</w:t>
      </w:r>
      <w:proofErr w:type="spellEnd"/>
      <w:r w:rsidRPr="00BF799D">
        <w:t xml:space="preserve"> </w:t>
      </w:r>
      <w:proofErr w:type="spellStart"/>
      <w:r w:rsidRPr="00BF799D">
        <w:t>section</w:t>
      </w:r>
      <w:proofErr w:type="spellEnd"/>
    </w:p>
    <w:p w14:paraId="2C36F379" w14:textId="77777777" w:rsidR="00D46794" w:rsidRPr="00BF799D" w:rsidRDefault="00D46794" w:rsidP="00D46794">
      <w:pPr>
        <w:ind w:firstLine="708"/>
      </w:pPr>
      <w:r w:rsidRPr="00BF799D">
        <w:t xml:space="preserve"> "</w:t>
      </w:r>
      <w:proofErr w:type="spellStart"/>
      <w:r w:rsidRPr="00BF799D">
        <w:t>List</w:t>
      </w:r>
      <w:proofErr w:type="spellEnd"/>
      <w:r w:rsidRPr="00BF799D">
        <w:t xml:space="preserve"> </w:t>
      </w:r>
      <w:proofErr w:type="spellStart"/>
      <w:r w:rsidRPr="00BF799D">
        <w:t>of</w:t>
      </w:r>
      <w:proofErr w:type="spellEnd"/>
      <w:r w:rsidRPr="00BF799D">
        <w:t xml:space="preserve"> </w:t>
      </w:r>
      <w:proofErr w:type="spellStart"/>
      <w:r w:rsidRPr="00BF799D">
        <w:t>used</w:t>
      </w:r>
      <w:proofErr w:type="spellEnd"/>
      <w:r w:rsidRPr="00BF799D">
        <w:t xml:space="preserve"> </w:t>
      </w:r>
      <w:proofErr w:type="spellStart"/>
      <w:r w:rsidRPr="00BF799D">
        <w:t>sources</w:t>
      </w:r>
      <w:proofErr w:type="spellEnd"/>
      <w:r w:rsidRPr="00BF799D">
        <w:t xml:space="preserve">" </w:t>
      </w:r>
      <w:proofErr w:type="spellStart"/>
      <w:r w:rsidRPr="00BF799D">
        <w:t>contains</w:t>
      </w:r>
      <w:proofErr w:type="spellEnd"/>
      <w:r w:rsidRPr="00BF799D">
        <w:t xml:space="preserve"> a </w:t>
      </w:r>
      <w:proofErr w:type="spellStart"/>
      <w:r w:rsidRPr="00BF799D">
        <w:t>list</w:t>
      </w:r>
      <w:proofErr w:type="spellEnd"/>
      <w:r w:rsidRPr="00BF799D">
        <w:t xml:space="preserve"> </w:t>
      </w:r>
      <w:proofErr w:type="spellStart"/>
      <w:r w:rsidRPr="00BF799D">
        <w:t>of</w:t>
      </w:r>
      <w:proofErr w:type="spellEnd"/>
      <w:r w:rsidRPr="00BF799D">
        <w:t xml:space="preserve"> </w:t>
      </w:r>
      <w:proofErr w:type="spellStart"/>
      <w:r w:rsidRPr="00BF799D">
        <w:t>literary</w:t>
      </w:r>
      <w:proofErr w:type="spellEnd"/>
      <w:r w:rsidRPr="00BF799D">
        <w:t xml:space="preserve"> </w:t>
      </w:r>
      <w:proofErr w:type="spellStart"/>
      <w:r w:rsidRPr="00BF799D">
        <w:t>sources</w:t>
      </w:r>
      <w:proofErr w:type="spellEnd"/>
      <w:r w:rsidRPr="00BF799D">
        <w:t xml:space="preserve"> </w:t>
      </w:r>
      <w:proofErr w:type="spellStart"/>
      <w:r w:rsidRPr="00BF799D">
        <w:t>used</w:t>
      </w:r>
      <w:proofErr w:type="spellEnd"/>
      <w:r w:rsidRPr="00BF799D">
        <w:t xml:space="preserve"> </w:t>
      </w:r>
      <w:proofErr w:type="spellStart"/>
      <w:r w:rsidRPr="00BF799D">
        <w:t>in</w:t>
      </w:r>
      <w:proofErr w:type="spellEnd"/>
      <w:r w:rsidRPr="00BF799D">
        <w:t xml:space="preserve"> </w:t>
      </w:r>
      <w:proofErr w:type="spellStart"/>
      <w:r w:rsidRPr="00BF799D">
        <w:t>writing</w:t>
      </w:r>
      <w:proofErr w:type="spellEnd"/>
      <w:r w:rsidRPr="00BF799D">
        <w:t xml:space="preserve"> </w:t>
      </w:r>
      <w:proofErr w:type="spellStart"/>
      <w:r w:rsidRPr="00BF799D">
        <w:t>this</w:t>
      </w:r>
      <w:proofErr w:type="spellEnd"/>
      <w:r w:rsidRPr="00BF799D">
        <w:t xml:space="preserve"> </w:t>
      </w:r>
      <w:proofErr w:type="spellStart"/>
      <w:r w:rsidRPr="00BF799D">
        <w:t>work</w:t>
      </w:r>
      <w:proofErr w:type="spellEnd"/>
      <w:r w:rsidRPr="00BF799D">
        <w:t>.</w:t>
      </w:r>
    </w:p>
    <w:p w14:paraId="53272220" w14:textId="77777777" w:rsidR="00D46794" w:rsidRPr="00BF799D" w:rsidRDefault="00D46794" w:rsidP="00D46794">
      <w:pPr>
        <w:ind w:firstLine="708"/>
      </w:pPr>
    </w:p>
    <w:p w14:paraId="1F55162B" w14:textId="77777777" w:rsidR="00D46794" w:rsidRPr="00BF799D" w:rsidRDefault="00D46794" w:rsidP="00D46794">
      <w:pPr>
        <w:ind w:firstLine="708"/>
      </w:pPr>
      <w:r w:rsidRPr="00BF799D">
        <w:rPr>
          <w:b/>
          <w:bCs/>
        </w:rPr>
        <w:t>KEYWORDS</w:t>
      </w:r>
      <w:r w:rsidRPr="00BF799D">
        <w:t xml:space="preserve">: </w:t>
      </w:r>
      <w:proofErr w:type="spellStart"/>
      <w:r w:rsidRPr="00BF799D">
        <w:t>algorithms</w:t>
      </w:r>
      <w:proofErr w:type="spellEnd"/>
      <w:r w:rsidRPr="00BF799D">
        <w:t xml:space="preserve">, </w:t>
      </w:r>
      <w:proofErr w:type="spellStart"/>
      <w:r w:rsidRPr="00BF799D">
        <w:t>collection</w:t>
      </w:r>
      <w:proofErr w:type="spellEnd"/>
      <w:r w:rsidRPr="00BF799D">
        <w:t xml:space="preserve"> </w:t>
      </w:r>
      <w:proofErr w:type="spellStart"/>
      <w:r w:rsidRPr="00BF799D">
        <w:t>system</w:t>
      </w:r>
      <w:proofErr w:type="spellEnd"/>
      <w:r w:rsidRPr="00BF799D">
        <w:t xml:space="preserve">, </w:t>
      </w:r>
      <w:proofErr w:type="spellStart"/>
      <w:r w:rsidRPr="00BF799D">
        <w:t>data</w:t>
      </w:r>
      <w:proofErr w:type="spellEnd"/>
      <w:r w:rsidRPr="00BF799D">
        <w:t xml:space="preserve">, </w:t>
      </w:r>
      <w:proofErr w:type="spellStart"/>
      <w:r w:rsidRPr="00BF799D">
        <w:t>computer</w:t>
      </w:r>
      <w:proofErr w:type="spellEnd"/>
      <w:r w:rsidRPr="00BF799D">
        <w:t xml:space="preserve"> </w:t>
      </w:r>
      <w:proofErr w:type="spellStart"/>
      <w:r w:rsidRPr="00BF799D">
        <w:t>networks</w:t>
      </w:r>
      <w:proofErr w:type="spellEnd"/>
      <w:r w:rsidRPr="00BF799D">
        <w:t xml:space="preserve">, </w:t>
      </w:r>
      <w:proofErr w:type="spellStart"/>
      <w:r w:rsidRPr="00BF799D">
        <w:t>subsystems</w:t>
      </w:r>
      <w:proofErr w:type="spellEnd"/>
    </w:p>
    <w:p w14:paraId="1E4042B8" w14:textId="77777777" w:rsidR="00D46794" w:rsidRPr="00BF799D" w:rsidRDefault="00D46794" w:rsidP="00D46794"/>
    <w:p w14:paraId="224C512E" w14:textId="77777777" w:rsidR="00D46794" w:rsidRPr="00BF799D" w:rsidRDefault="00D46794" w:rsidP="00D46794"/>
    <w:p w14:paraId="64D31E5C" w14:textId="77777777" w:rsidR="00D46794" w:rsidRPr="006A5873" w:rsidRDefault="00D46794" w:rsidP="00D46794">
      <w:pPr>
        <w:sectPr w:rsidR="00D46794" w:rsidRPr="006A5873" w:rsidSect="00831B99">
          <w:headerReference w:type="default" r:id="rId9"/>
          <w:type w:val="continuous"/>
          <w:pgSz w:w="11906" w:h="16838"/>
          <w:pgMar w:top="1134" w:right="851" w:bottom="1418" w:left="1418" w:header="709" w:footer="709" w:gutter="0"/>
          <w:pgNumType w:start="5"/>
          <w:cols w:space="708"/>
          <w:titlePg/>
          <w:docGrid w:linePitch="360"/>
        </w:sectPr>
      </w:pPr>
    </w:p>
    <w:p w14:paraId="1240A8A9" w14:textId="77777777" w:rsidR="00D46794" w:rsidRPr="00716CE0" w:rsidRDefault="00D46794" w:rsidP="00D46794">
      <w:pPr>
        <w:tabs>
          <w:tab w:val="left" w:pos="1420"/>
        </w:tabs>
      </w:pPr>
      <w:r>
        <w:br w:type="page"/>
      </w:r>
      <w:r w:rsidRPr="00716CE0">
        <w:rPr>
          <w:noProof/>
        </w:rPr>
        <w:lastRenderedPageBreak/>
        <mc:AlternateContent>
          <mc:Choice Requires="wps">
            <w:drawing>
              <wp:anchor distT="0" distB="0" distL="114300" distR="114300" simplePos="0" relativeHeight="251670528" behindDoc="0" locked="0" layoutInCell="1" allowOverlap="1" wp14:anchorId="6CA637C7" wp14:editId="3FB6BECF">
                <wp:simplePos x="0" y="0"/>
                <wp:positionH relativeFrom="margin">
                  <wp:align>center</wp:align>
                </wp:positionH>
                <wp:positionV relativeFrom="paragraph">
                  <wp:posOffset>-170688</wp:posOffset>
                </wp:positionV>
                <wp:extent cx="6588760" cy="9960610"/>
                <wp:effectExtent l="0" t="0" r="2159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665229" w14:textId="77777777" w:rsidR="00D46794" w:rsidRDefault="00D46794" w:rsidP="00D46794">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CA637C7" id="Rectangle 95" o:spid="_x0000_s1031" style="position:absolute;left:0;text-align:left;margin-left:0;margin-top:-13.45pt;width:518.8pt;height:784.3pt;z-index:2516705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" filled="f" strokeweight="2pt">
                <v:textbox>
                  <w:txbxContent>
                    <w:p w14:paraId="7D665229" w14:textId="77777777" w:rsidR="00D46794" w:rsidRDefault="00D46794" w:rsidP="00D46794">
                      <w:pPr>
                        <w:jc w:val="center"/>
                      </w:pPr>
                    </w:p>
                  </w:txbxContent>
                </v:textbox>
                <w10:wrap anchorx="margin"/>
              </v:rect>
            </w:pict>
          </mc:Fallback>
        </mc:AlternateContent>
      </w:r>
      <w:r w:rsidRPr="00716CE0">
        <w:rPr>
          <w:noProof/>
        </w:rPr>
        <mc:AlternateContent>
          <mc:Choice Requires="wpg">
            <w:drawing>
              <wp:anchor distT="0" distB="0" distL="114300" distR="114300" simplePos="0" relativeHeight="251671552" behindDoc="0" locked="1" layoutInCell="1" allowOverlap="1" wp14:anchorId="60C2EC3B" wp14:editId="30ED75E4">
                <wp:simplePos x="0" y="0"/>
                <wp:positionH relativeFrom="margin">
                  <wp:posOffset>-238760</wp:posOffset>
                </wp:positionH>
                <wp:positionV relativeFrom="page">
                  <wp:posOffset>8978900</wp:posOffset>
                </wp:positionV>
                <wp:extent cx="6581775" cy="1434465"/>
                <wp:effectExtent l="0" t="0" r="28575" b="3238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7A62CB" w14:textId="77777777" w:rsidR="00D46794" w:rsidRDefault="00D46794" w:rsidP="00D4679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535AC0" w14:textId="77777777" w:rsidR="00D46794" w:rsidRDefault="00D46794" w:rsidP="00D46794">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4F6D8D" w14:textId="77777777" w:rsidR="00D46794" w:rsidRDefault="00D46794" w:rsidP="00D4679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D257BC" w14:textId="77777777" w:rsidR="00D46794" w:rsidRDefault="00D46794" w:rsidP="00D4679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83B5CB" w14:textId="77777777" w:rsidR="00D46794" w:rsidRDefault="00D46794" w:rsidP="00D4679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F85C1B" w14:textId="77777777" w:rsidR="00D46794" w:rsidRDefault="00D46794" w:rsidP="00D46794">
                              <w:pPr>
                                <w:pStyle w:val="ad"/>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E5D97D" w14:textId="77777777" w:rsidR="00D46794" w:rsidRDefault="00D46794" w:rsidP="00D4679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6B2A25" w14:textId="77777777" w:rsidR="00D46794" w:rsidRDefault="00D46794" w:rsidP="00D46794">
                              <w:pPr>
                                <w:pStyle w:val="ad"/>
                                <w:jc w:val="center"/>
                              </w:pPr>
                              <w:r>
                                <w:rPr>
                                  <w:rFonts w:ascii="Times New Roman" w:hAnsi="Times New Roman"/>
                                  <w:i w:val="0"/>
                                  <w:iCs/>
                                  <w:sz w:val="36"/>
                                  <w:lang w:val="ru-RU"/>
                                </w:rPr>
                                <w:t>ДРБ</w:t>
                              </w:r>
                              <w:r>
                                <w:rPr>
                                  <w:rFonts w:ascii="Times New Roman" w:hAnsi="Times New Roman"/>
                                  <w:i w:val="0"/>
                                  <w:iCs/>
                                  <w:sz w:val="36"/>
                                </w:rPr>
                                <w:t>.ІП – 33.00.00.000 ПЗ</w:t>
                              </w:r>
                            </w:p>
                            <w:p w14:paraId="2E3CB478" w14:textId="77777777" w:rsidR="00D46794" w:rsidRPr="00340F37" w:rsidRDefault="00D46794" w:rsidP="00D4679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14D929" w14:textId="77777777" w:rsidR="00D46794" w:rsidRDefault="00D46794" w:rsidP="00D4679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BAE96D" w14:textId="77777777" w:rsidR="00D46794" w:rsidRPr="00F53CC6" w:rsidRDefault="00D46794" w:rsidP="00D46794">
                                <w:pPr>
                                  <w:ind w:firstLine="0"/>
                                  <w:rPr>
                                    <w:sz w:val="16"/>
                                    <w:szCs w:val="14"/>
                                  </w:rPr>
                                </w:pPr>
                                <w:r w:rsidRPr="00F53CC6">
                                  <w:rPr>
                                    <w:sz w:val="16"/>
                                    <w:szCs w:val="14"/>
                                  </w:rPr>
                                  <w:t>Висоцький Р.</w:t>
                                </w:r>
                                <w:r>
                                  <w:rPr>
                                    <w:sz w:val="16"/>
                                    <w:szCs w:val="14"/>
                                  </w:rPr>
                                  <w:t>Р.</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55F976" w14:textId="77777777" w:rsidR="00D46794" w:rsidRDefault="00D46794" w:rsidP="00D46794">
                                <w:pPr>
                                  <w:pStyle w:val="ad"/>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3D94FE" w14:textId="77777777" w:rsidR="00D46794" w:rsidRPr="002D691C" w:rsidRDefault="00D46794" w:rsidP="00D46794">
                                <w:pPr>
                                  <w:ind w:firstLine="0"/>
                                  <w:rPr>
                                    <w:color w:val="FF0000"/>
                                    <w:sz w:val="22"/>
                                    <w:szCs w:val="22"/>
                                  </w:rPr>
                                </w:pPr>
                                <w:r w:rsidRPr="00F53CC6">
                                  <w:rPr>
                                    <w:sz w:val="20"/>
                                    <w:szCs w:val="20"/>
                                  </w:rPr>
                                  <w:t>Яцишин</w:t>
                                </w:r>
                                <w:r>
                                  <w:rPr>
                                    <w:sz w:val="20"/>
                                    <w:szCs w:val="20"/>
                                  </w:rPr>
                                  <w:t xml:space="preserve"> </w:t>
                                </w:r>
                                <w:r w:rsidRPr="00F53CC6">
                                  <w:rPr>
                                    <w:sz w:val="20"/>
                                    <w:szCs w:val="20"/>
                                  </w:rPr>
                                  <w:t>М. М</w:t>
                                </w:r>
                                <w:r w:rsidRPr="002D691C">
                                  <w:rPr>
                                    <w:color w:val="FF0000"/>
                                    <w:sz w:val="22"/>
                                    <w:szCs w:val="22"/>
                                  </w:rPr>
                                  <w:t>.</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A6C0A7" w14:textId="77777777" w:rsidR="00D46794" w:rsidRDefault="00D46794" w:rsidP="00D4679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87BBA5" w14:textId="77777777" w:rsidR="00D46794" w:rsidRDefault="00D46794" w:rsidP="00D4679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DD3707" w14:textId="77777777" w:rsidR="00D46794" w:rsidRDefault="00D46794" w:rsidP="00D4679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673A06" w14:textId="77777777" w:rsidR="00D46794" w:rsidRPr="002D691C" w:rsidRDefault="00D46794" w:rsidP="00D46794">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3B29C355" w14:textId="77777777" w:rsidR="00D46794" w:rsidRPr="001C25AA" w:rsidRDefault="00D46794" w:rsidP="00D4679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8A113C" w14:textId="77777777" w:rsidR="00D46794" w:rsidRDefault="00D46794" w:rsidP="00D4679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F3E374" w14:textId="77777777" w:rsidR="00D46794" w:rsidRDefault="00D46794" w:rsidP="00D46794">
                                <w:pPr>
                                  <w:ind w:firstLine="0"/>
                                </w:pPr>
                                <w:r>
                                  <w:rPr>
                                    <w:sz w:val="22"/>
                                    <w:szCs w:val="22"/>
                                  </w:rPr>
                                  <w:t>Бандура В.В.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8003" y="18360"/>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455C55" w14:textId="77777777" w:rsidR="00D46794" w:rsidRPr="00F53CC6" w:rsidRDefault="00D46794" w:rsidP="00D46794">
                              <w:pPr>
                                <w:ind w:firstLine="0"/>
                                <w:jc w:val="center"/>
                                <w:rPr>
                                  <w:b/>
                                </w:rPr>
                              </w:pPr>
                              <w:r w:rsidRPr="00F53CC6">
                                <w:rPr>
                                  <w:sz w:val="18"/>
                                  <w:szCs w:val="18"/>
                                </w:rPr>
                                <w:t>Розробка комплексного програмного забезпечення обліку енерговитрат</w:t>
                              </w:r>
                              <w:r w:rsidRPr="00F53CC6">
                                <w:rPr>
                                  <w:sz w:val="18"/>
                                </w:rPr>
                                <w:br/>
                              </w:r>
                              <w:r w:rsidRPr="00F53CC6">
                                <w:rPr>
                                  <w:b/>
                                </w:rPr>
                                <w:t>Пояснювальна записка</w:t>
                              </w:r>
                            </w:p>
                            <w:p w14:paraId="61F3F7ED" w14:textId="77777777" w:rsidR="00D46794" w:rsidRPr="009A34C7" w:rsidRDefault="00D46794" w:rsidP="00D4679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18F715" w14:textId="77777777" w:rsidR="00D46794" w:rsidRDefault="00D46794" w:rsidP="00D4679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2969C7" w14:textId="77777777" w:rsidR="00D46794" w:rsidRDefault="00D46794" w:rsidP="00D4679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C8B61F" w14:textId="77777777" w:rsidR="00D46794" w:rsidRDefault="00D46794" w:rsidP="00D4679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0F4B09" w14:textId="77777777" w:rsidR="00D46794" w:rsidRPr="00F53CC6" w:rsidRDefault="00D46794" w:rsidP="00D46794">
                              <w:pPr>
                                <w:ind w:firstLine="0"/>
                                <w:jc w:val="center"/>
                                <w:rPr>
                                  <w:b/>
                                  <w:sz w:val="24"/>
                                  <w:szCs w:val="24"/>
                                </w:rPr>
                              </w:pPr>
                              <w:r w:rsidRPr="00F53CC6">
                                <w:rPr>
                                  <w:b/>
                                  <w:sz w:val="24"/>
                                  <w:szCs w:val="24"/>
                                </w:rPr>
                                <w:t>ІФНТУНГ ІП-20-2</w:t>
                              </w:r>
                            </w:p>
                            <w:p w14:paraId="5EBE8477" w14:textId="77777777" w:rsidR="00D46794" w:rsidRDefault="00D46794" w:rsidP="00D4679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C2EC3B" id="Группа 21" o:spid="_x0000_s1032" style="position:absolute;left:0;text-align:left;margin-left:-18.8pt;margin-top:707pt;width:518.25pt;height:112.95pt;z-index:251671552;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">
                <v:line id="Line 96" o:spid="_x0000_s10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67A62CB" w14:textId="77777777" w:rsidR="00D46794" w:rsidRDefault="00D46794" w:rsidP="00D4679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66535AC0" w14:textId="77777777" w:rsidR="00D46794" w:rsidRDefault="00D46794" w:rsidP="00D46794">
                        <w:pPr>
                          <w:pStyle w:val="ad"/>
                          <w:jc w:val="center"/>
                          <w:rPr>
                            <w:sz w:val="18"/>
                          </w:rPr>
                        </w:pPr>
                        <w:proofErr w:type="spellStart"/>
                        <w:r>
                          <w:rPr>
                            <w:sz w:val="18"/>
                          </w:rPr>
                          <w:t>Арк</w:t>
                        </w:r>
                        <w:proofErr w:type="spellEnd"/>
                        <w:r>
                          <w:rPr>
                            <w:sz w:val="18"/>
                          </w:rPr>
                          <w:t>.</w:t>
                        </w:r>
                      </w:p>
                    </w:txbxContent>
                  </v:textbox>
                </v:rect>
                <v:rect id="Rectangle 107" o:spid="_x0000_s10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2F4F6D8D" w14:textId="77777777" w:rsidR="00D46794" w:rsidRDefault="00D46794" w:rsidP="00D4679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1DD257BC" w14:textId="77777777" w:rsidR="00D46794" w:rsidRDefault="00D46794" w:rsidP="00D46794">
                        <w:pPr>
                          <w:pStyle w:val="ad"/>
                          <w:jc w:val="center"/>
                          <w:rPr>
                            <w:sz w:val="18"/>
                          </w:rPr>
                        </w:pPr>
                        <w:r>
                          <w:rPr>
                            <w:sz w:val="18"/>
                          </w:rPr>
                          <w:t>Підпис</w:t>
                        </w:r>
                      </w:p>
                    </w:txbxContent>
                  </v:textbox>
                </v:rect>
                <v:rect id="Rectangle 109" o:spid="_x0000_s10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2C83B5CB" w14:textId="77777777" w:rsidR="00D46794" w:rsidRDefault="00D46794" w:rsidP="00D46794">
                        <w:pPr>
                          <w:pStyle w:val="ad"/>
                          <w:jc w:val="center"/>
                          <w:rPr>
                            <w:sz w:val="18"/>
                          </w:rPr>
                        </w:pPr>
                        <w:r>
                          <w:rPr>
                            <w:sz w:val="18"/>
                          </w:rPr>
                          <w:t>Дата</w:t>
                        </w:r>
                      </w:p>
                    </w:txbxContent>
                  </v:textbox>
                </v:rect>
                <v:rect id="Rectangle 110" o:spid="_x0000_s10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20F85C1B" w14:textId="77777777" w:rsidR="00D46794" w:rsidRDefault="00D46794" w:rsidP="00D46794">
                        <w:pPr>
                          <w:pStyle w:val="ad"/>
                          <w:jc w:val="center"/>
                          <w:rPr>
                            <w:rFonts w:ascii="Journal" w:hAnsi="Journal"/>
                            <w:sz w:val="18"/>
                          </w:rPr>
                        </w:pPr>
                        <w:proofErr w:type="spellStart"/>
                        <w:r>
                          <w:rPr>
                            <w:sz w:val="18"/>
                          </w:rPr>
                          <w:t>Арк</w:t>
                        </w:r>
                        <w:proofErr w:type="spellEnd"/>
                        <w:r>
                          <w:rPr>
                            <w:sz w:val="18"/>
                          </w:rPr>
                          <w:t>.</w:t>
                        </w:r>
                      </w:p>
                    </w:txbxContent>
                  </v:textbox>
                </v:rect>
                <v:rect id="Rectangle 111" o:spid="_x0000_s10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52E5D97D" w14:textId="77777777" w:rsidR="00D46794" w:rsidRDefault="00D46794" w:rsidP="00D4679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9"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546B2A25" w14:textId="77777777" w:rsidR="00D46794" w:rsidRDefault="00D46794" w:rsidP="00D46794">
                        <w:pPr>
                          <w:pStyle w:val="ad"/>
                          <w:jc w:val="center"/>
                        </w:pPr>
                        <w:r>
                          <w:rPr>
                            <w:rFonts w:ascii="Times New Roman" w:hAnsi="Times New Roman"/>
                            <w:i w:val="0"/>
                            <w:iCs/>
                            <w:sz w:val="36"/>
                            <w:lang w:val="ru-RU"/>
                          </w:rPr>
                          <w:t>ДРБ</w:t>
                        </w:r>
                        <w:r>
                          <w:rPr>
                            <w:rFonts w:ascii="Times New Roman" w:hAnsi="Times New Roman"/>
                            <w:i w:val="0"/>
                            <w:iCs/>
                            <w:sz w:val="36"/>
                          </w:rPr>
                          <w:t>.ІП – 33.00.00.000 ПЗ</w:t>
                        </w:r>
                      </w:p>
                      <w:p w14:paraId="2E3CB478" w14:textId="77777777" w:rsidR="00D46794" w:rsidRPr="00340F37" w:rsidRDefault="00D46794" w:rsidP="00D46794">
                        <w:pPr>
                          <w:jc w:val="center"/>
                        </w:pPr>
                        <w:r>
                          <w:t xml:space="preserve"> І </w:t>
                        </w:r>
                      </w:p>
                    </w:txbxContent>
                  </v:textbox>
                </v:rect>
                <v:line id="Line 113" o:spid="_x0000_s10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5"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7214D929" w14:textId="77777777" w:rsidR="00D46794" w:rsidRDefault="00D46794" w:rsidP="00D4679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7"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22BAE96D" w14:textId="77777777" w:rsidR="00D46794" w:rsidRPr="00F53CC6" w:rsidRDefault="00D46794" w:rsidP="00D46794">
                          <w:pPr>
                            <w:ind w:firstLine="0"/>
                            <w:rPr>
                              <w:sz w:val="16"/>
                              <w:szCs w:val="14"/>
                            </w:rPr>
                          </w:pPr>
                          <w:r w:rsidRPr="00F53CC6">
                            <w:rPr>
                              <w:sz w:val="16"/>
                              <w:szCs w:val="14"/>
                            </w:rPr>
                            <w:t>Висоцький Р.</w:t>
                          </w:r>
                          <w:r>
                            <w:rPr>
                              <w:sz w:val="16"/>
                              <w:szCs w:val="14"/>
                            </w:rPr>
                            <w:t>Р.</w:t>
                          </w:r>
                        </w:p>
                      </w:txbxContent>
                    </v:textbox>
                  </v:rect>
                </v:group>
                <v:group id="Group 121" o:spid="_x0000_s1058"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5E55F976" w14:textId="77777777" w:rsidR="00D46794" w:rsidRDefault="00D46794" w:rsidP="00D46794">
                          <w:pPr>
                            <w:pStyle w:val="ad"/>
                            <w:rPr>
                              <w:sz w:val="18"/>
                            </w:rPr>
                          </w:pPr>
                          <w:proofErr w:type="spellStart"/>
                          <w:r>
                            <w:rPr>
                              <w:sz w:val="18"/>
                            </w:rPr>
                            <w:t>Перевір</w:t>
                          </w:r>
                          <w:proofErr w:type="spellEnd"/>
                          <w:r>
                            <w:rPr>
                              <w:sz w:val="18"/>
                            </w:rPr>
                            <w:t>.</w:t>
                          </w:r>
                        </w:p>
                      </w:txbxContent>
                    </v:textbox>
                  </v:rect>
                  <v:rect id="Rectangle 123" o:spid="_x0000_s1060"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4F3D94FE" w14:textId="77777777" w:rsidR="00D46794" w:rsidRPr="002D691C" w:rsidRDefault="00D46794" w:rsidP="00D46794">
                          <w:pPr>
                            <w:ind w:firstLine="0"/>
                            <w:rPr>
                              <w:color w:val="FF0000"/>
                              <w:sz w:val="22"/>
                              <w:szCs w:val="22"/>
                            </w:rPr>
                          </w:pPr>
                          <w:r w:rsidRPr="00F53CC6">
                            <w:rPr>
                              <w:sz w:val="20"/>
                              <w:szCs w:val="20"/>
                            </w:rPr>
                            <w:t>Яцишин</w:t>
                          </w:r>
                          <w:r>
                            <w:rPr>
                              <w:sz w:val="20"/>
                              <w:szCs w:val="20"/>
                            </w:rPr>
                            <w:t xml:space="preserve"> </w:t>
                          </w:r>
                          <w:r w:rsidRPr="00F53CC6">
                            <w:rPr>
                              <w:sz w:val="20"/>
                              <w:szCs w:val="20"/>
                            </w:rPr>
                            <w:t>М. М</w:t>
                          </w:r>
                          <w:r w:rsidRPr="002D691C">
                            <w:rPr>
                              <w:color w:val="FF0000"/>
                              <w:sz w:val="22"/>
                              <w:szCs w:val="22"/>
                            </w:rPr>
                            <w:t>.</w:t>
                          </w:r>
                        </w:p>
                      </w:txbxContent>
                    </v:textbox>
                  </v:rect>
                </v:group>
                <v:group id="Group 124" o:spid="_x0000_s106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27A6C0A7" w14:textId="77777777" w:rsidR="00D46794" w:rsidRDefault="00D46794" w:rsidP="00D46794">
                          <w:pPr>
                            <w:pStyle w:val="ad"/>
                            <w:rPr>
                              <w:sz w:val="18"/>
                            </w:rPr>
                          </w:pPr>
                          <w:proofErr w:type="spellStart"/>
                          <w:r>
                            <w:rPr>
                              <w:sz w:val="18"/>
                            </w:rPr>
                            <w:t>Реценз</w:t>
                          </w:r>
                          <w:proofErr w:type="spellEnd"/>
                          <w:r>
                            <w:rPr>
                              <w:sz w:val="18"/>
                            </w:rPr>
                            <w:t>.</w:t>
                          </w:r>
                        </w:p>
                      </w:txbxContent>
                    </v:textbox>
                  </v:rect>
                  <v:rect id="Rectangle 126" o:spid="_x0000_s106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1387BBA5" w14:textId="77777777" w:rsidR="00D46794" w:rsidRDefault="00D46794" w:rsidP="00D46794"/>
                      </w:txbxContent>
                    </v:textbox>
                  </v:rect>
                </v:group>
                <v:group id="Group 127" o:spid="_x0000_s1064"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16DD3707" w14:textId="77777777" w:rsidR="00D46794" w:rsidRDefault="00D46794" w:rsidP="00D46794">
                          <w:pPr>
                            <w:pStyle w:val="ad"/>
                            <w:rPr>
                              <w:sz w:val="18"/>
                            </w:rPr>
                          </w:pPr>
                          <w:r>
                            <w:rPr>
                              <w:sz w:val="18"/>
                            </w:rPr>
                            <w:t xml:space="preserve"> Н. Контр.</w:t>
                          </w:r>
                        </w:p>
                      </w:txbxContent>
                    </v:textbox>
                  </v:rect>
                  <v:rect id="Rectangle 129" o:spid="_x0000_s1066"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48673A06" w14:textId="77777777" w:rsidR="00D46794" w:rsidRPr="002D691C" w:rsidRDefault="00D46794" w:rsidP="00D46794">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3B29C355" w14:textId="77777777" w:rsidR="00D46794" w:rsidRPr="001C25AA" w:rsidRDefault="00D46794" w:rsidP="00D46794"/>
                      </w:txbxContent>
                    </v:textbox>
                  </v:rect>
                </v:group>
                <v:group id="Group 130" o:spid="_x0000_s1067"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068A113C" w14:textId="77777777" w:rsidR="00D46794" w:rsidRDefault="00D46794" w:rsidP="00D46794">
                          <w:pPr>
                            <w:pStyle w:val="ad"/>
                            <w:rPr>
                              <w:sz w:val="18"/>
                            </w:rPr>
                          </w:pPr>
                          <w:proofErr w:type="spellStart"/>
                          <w:r>
                            <w:rPr>
                              <w:sz w:val="18"/>
                            </w:rPr>
                            <w:t>Затверд</w:t>
                          </w:r>
                          <w:proofErr w:type="spellEnd"/>
                          <w:r>
                            <w:rPr>
                              <w:sz w:val="18"/>
                            </w:rPr>
                            <w:t>.</w:t>
                          </w:r>
                        </w:p>
                      </w:txbxContent>
                    </v:textbox>
                  </v:rect>
                  <v:rect id="Rectangle 132" o:spid="_x0000_s1069"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68F3E374" w14:textId="77777777" w:rsidR="00D46794" w:rsidRDefault="00D46794" w:rsidP="00D46794">
                          <w:pPr>
                            <w:ind w:firstLine="0"/>
                          </w:pPr>
                          <w:r>
                            <w:rPr>
                              <w:sz w:val="22"/>
                              <w:szCs w:val="22"/>
                            </w:rPr>
                            <w:t>Бандура В.В.</w:t>
                          </w:r>
                        </w:p>
                      </w:txbxContent>
                    </v:textbox>
                  </v:rect>
                </v:group>
                <v:line id="Line 133" o:spid="_x0000_s10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1" style="position:absolute;left:8003;top:18360;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A455C55" w14:textId="77777777" w:rsidR="00D46794" w:rsidRPr="00F53CC6" w:rsidRDefault="00D46794" w:rsidP="00D46794">
                        <w:pPr>
                          <w:ind w:firstLine="0"/>
                          <w:jc w:val="center"/>
                          <w:rPr>
                            <w:b/>
                          </w:rPr>
                        </w:pPr>
                        <w:r w:rsidRPr="00F53CC6">
                          <w:rPr>
                            <w:sz w:val="18"/>
                            <w:szCs w:val="18"/>
                          </w:rPr>
                          <w:t>Розробка комплексного програмного забезпечення обліку енерговитрат</w:t>
                        </w:r>
                        <w:r w:rsidRPr="00F53CC6">
                          <w:rPr>
                            <w:sz w:val="18"/>
                          </w:rPr>
                          <w:br/>
                        </w:r>
                        <w:r w:rsidRPr="00F53CC6">
                          <w:rPr>
                            <w:b/>
                          </w:rPr>
                          <w:t>Пояснювальна записка</w:t>
                        </w:r>
                      </w:p>
                      <w:p w14:paraId="61F3F7ED" w14:textId="77777777" w:rsidR="00D46794" w:rsidRPr="009A34C7" w:rsidRDefault="00D46794" w:rsidP="00D46794">
                        <w:pPr>
                          <w:jc w:val="center"/>
                          <w:rPr>
                            <w:b/>
                            <w:sz w:val="18"/>
                            <w:szCs w:val="18"/>
                          </w:rPr>
                        </w:pPr>
                      </w:p>
                    </w:txbxContent>
                  </v:textbox>
                </v:rect>
                <v:line id="Line 135" o:spid="_x0000_s10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7C18F715" w14:textId="77777777" w:rsidR="00D46794" w:rsidRDefault="00D46794" w:rsidP="00D46794">
                        <w:pPr>
                          <w:pStyle w:val="ad"/>
                          <w:jc w:val="center"/>
                          <w:rPr>
                            <w:sz w:val="18"/>
                          </w:rPr>
                        </w:pPr>
                        <w:r>
                          <w:rPr>
                            <w:sz w:val="18"/>
                          </w:rPr>
                          <w:t>Літ.</w:t>
                        </w:r>
                      </w:p>
                    </w:txbxContent>
                  </v:textbox>
                </v:rect>
                <v:rect id="Rectangle 139" o:spid="_x0000_s10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7E2969C7" w14:textId="77777777" w:rsidR="00D46794" w:rsidRDefault="00D46794" w:rsidP="00D46794">
                        <w:pPr>
                          <w:pStyle w:val="ad"/>
                          <w:jc w:val="center"/>
                          <w:rPr>
                            <w:rFonts w:ascii="Journal" w:hAnsi="Journal"/>
                            <w:sz w:val="18"/>
                          </w:rPr>
                        </w:pPr>
                        <w:proofErr w:type="spellStart"/>
                        <w:r>
                          <w:rPr>
                            <w:sz w:val="18"/>
                          </w:rPr>
                          <w:t>Акрушів</w:t>
                        </w:r>
                        <w:proofErr w:type="spellEnd"/>
                      </w:p>
                    </w:txbxContent>
                  </v:textbox>
                </v:rect>
                <v:rect id="Rectangle 140" o:spid="_x0000_s10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4CC8B61F" w14:textId="77777777" w:rsidR="00D46794" w:rsidRDefault="00D46794" w:rsidP="00D46794">
                        <w:pPr>
                          <w:jc w:val="center"/>
                          <w:rPr>
                            <w:i/>
                          </w:rPr>
                        </w:pPr>
                      </w:p>
                    </w:txbxContent>
                  </v:textbox>
                </v:rect>
                <v:line id="Line 141" o:spid="_x0000_s10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4D0F4B09" w14:textId="77777777" w:rsidR="00D46794" w:rsidRPr="00F53CC6" w:rsidRDefault="00D46794" w:rsidP="00D46794">
                        <w:pPr>
                          <w:ind w:firstLine="0"/>
                          <w:jc w:val="center"/>
                          <w:rPr>
                            <w:b/>
                            <w:sz w:val="24"/>
                            <w:szCs w:val="24"/>
                          </w:rPr>
                        </w:pPr>
                        <w:r w:rsidRPr="00F53CC6">
                          <w:rPr>
                            <w:b/>
                            <w:sz w:val="24"/>
                            <w:szCs w:val="24"/>
                          </w:rPr>
                          <w:t>ІФНТУНГ ІП-20-2</w:t>
                        </w:r>
                      </w:p>
                      <w:p w14:paraId="5EBE8477" w14:textId="77777777" w:rsidR="00D46794" w:rsidRDefault="00D46794" w:rsidP="00D46794">
                        <w:pPr>
                          <w:jc w:val="center"/>
                          <w:rPr>
                            <w:b/>
                            <w:sz w:val="24"/>
                            <w:szCs w:val="24"/>
                          </w:rPr>
                        </w:pPr>
                      </w:p>
                    </w:txbxContent>
                  </v:textbox>
                </v:rect>
                <w10:wrap anchorx="margin" anchory="page"/>
                <w10:anchorlock/>
              </v:group>
            </w:pict>
          </mc:Fallback>
        </mc:AlternateContent>
      </w:r>
      <w:r w:rsidRPr="00716CE0">
        <w:t>ЗМIСТ</w:t>
      </w:r>
    </w:p>
    <w:sdt>
      <w:sdtPr>
        <w:id w:val="1734353705"/>
        <w:docPartObj>
          <w:docPartGallery w:val="Table of Contents"/>
          <w:docPartUnique/>
        </w:docPartObj>
      </w:sdtPr>
      <w:sdtEndPr>
        <w:rPr>
          <w:b/>
          <w:bCs/>
        </w:rPr>
      </w:sdtEndPr>
      <w:sdtContent>
        <w:p w14:paraId="55930AD3" w14:textId="77777777" w:rsidR="00D46794" w:rsidRPr="00BF799D" w:rsidRDefault="00D46794" w:rsidP="00D46794">
          <w:pPr>
            <w:pStyle w:val="39"/>
            <w:tabs>
              <w:tab w:val="right" w:leader="dot" w:pos="9627"/>
            </w:tabs>
            <w:spacing w:after="0"/>
            <w:rPr>
              <w:rFonts w:eastAsiaTheme="minorEastAsia"/>
              <w:bCs/>
              <w:noProof/>
              <w:lang w:eastAsia="uk-UA"/>
            </w:rPr>
          </w:pPr>
          <w:r w:rsidRPr="00BF799D">
            <w:fldChar w:fldCharType="begin"/>
          </w:r>
          <w:r w:rsidRPr="00BF799D">
            <w:instrText xml:space="preserve"> TOC \o "1-3" \h \z \u </w:instrText>
          </w:r>
          <w:r w:rsidRPr="00BF799D">
            <w:fldChar w:fldCharType="separate"/>
          </w:r>
        </w:p>
        <w:p w14:paraId="051319AC" w14:textId="77777777" w:rsidR="00D46794" w:rsidRPr="00BF799D" w:rsidRDefault="0014514E" w:rsidP="00D46794">
          <w:pPr>
            <w:pStyle w:val="11"/>
            <w:rPr>
              <w:rFonts w:eastAsiaTheme="minorEastAsia"/>
              <w:lang w:eastAsia="uk-UA"/>
            </w:rPr>
          </w:pPr>
          <w:hyperlink w:anchor="_Toc169485574" w:history="1">
            <w:r w:rsidR="00D46794" w:rsidRPr="00BF799D">
              <w:rPr>
                <w:rStyle w:val="af"/>
              </w:rPr>
              <w:t>ПЕРЕЛІК УМОВНИХ СКОРОЧЕНЬ</w:t>
            </w:r>
            <w:r w:rsidR="00D46794" w:rsidRPr="00BF799D">
              <w:rPr>
                <w:webHidden/>
              </w:rPr>
              <w:tab/>
            </w:r>
            <w:r w:rsidR="00D46794" w:rsidRPr="00BF799D">
              <w:rPr>
                <w:webHidden/>
              </w:rPr>
              <w:fldChar w:fldCharType="begin"/>
            </w:r>
            <w:r w:rsidR="00D46794" w:rsidRPr="00BF799D">
              <w:rPr>
                <w:webHidden/>
              </w:rPr>
              <w:instrText xml:space="preserve"> PAGEREF _Toc169485574 \h </w:instrText>
            </w:r>
            <w:r w:rsidR="00D46794" w:rsidRPr="00BF799D">
              <w:rPr>
                <w:webHidden/>
              </w:rPr>
            </w:r>
            <w:r w:rsidR="00D46794" w:rsidRPr="00BF799D">
              <w:rPr>
                <w:webHidden/>
              </w:rPr>
              <w:fldChar w:fldCharType="separate"/>
            </w:r>
            <w:r w:rsidR="00D46794" w:rsidRPr="00BF799D">
              <w:rPr>
                <w:webHidden/>
              </w:rPr>
              <w:t>7</w:t>
            </w:r>
            <w:r w:rsidR="00D46794" w:rsidRPr="00BF799D">
              <w:rPr>
                <w:webHidden/>
              </w:rPr>
              <w:fldChar w:fldCharType="end"/>
            </w:r>
          </w:hyperlink>
        </w:p>
        <w:p w14:paraId="48CC86DE" w14:textId="77777777" w:rsidR="00D46794" w:rsidRPr="00BF799D" w:rsidRDefault="0014514E" w:rsidP="00D46794">
          <w:pPr>
            <w:pStyle w:val="11"/>
            <w:rPr>
              <w:rFonts w:eastAsiaTheme="minorEastAsia"/>
              <w:lang w:eastAsia="uk-UA"/>
            </w:rPr>
          </w:pPr>
          <w:hyperlink w:anchor="_Toc169485575" w:history="1">
            <w:r w:rsidR="00D46794" w:rsidRPr="00BF799D">
              <w:rPr>
                <w:rStyle w:val="af"/>
              </w:rPr>
              <w:t>ВСТУП</w:t>
            </w:r>
            <w:r w:rsidR="00D46794" w:rsidRPr="00BF799D">
              <w:rPr>
                <w:webHidden/>
              </w:rPr>
              <w:tab/>
            </w:r>
            <w:r w:rsidR="00D46794" w:rsidRPr="00BF799D">
              <w:rPr>
                <w:webHidden/>
              </w:rPr>
              <w:fldChar w:fldCharType="begin"/>
            </w:r>
            <w:r w:rsidR="00D46794" w:rsidRPr="00BF799D">
              <w:rPr>
                <w:webHidden/>
              </w:rPr>
              <w:instrText xml:space="preserve"> PAGEREF _Toc169485575 \h </w:instrText>
            </w:r>
            <w:r w:rsidR="00D46794" w:rsidRPr="00BF799D">
              <w:rPr>
                <w:webHidden/>
              </w:rPr>
            </w:r>
            <w:r w:rsidR="00D46794" w:rsidRPr="00BF799D">
              <w:rPr>
                <w:webHidden/>
              </w:rPr>
              <w:fldChar w:fldCharType="separate"/>
            </w:r>
            <w:r w:rsidR="00D46794" w:rsidRPr="00BF799D">
              <w:rPr>
                <w:webHidden/>
              </w:rPr>
              <w:t>8</w:t>
            </w:r>
            <w:r w:rsidR="00D46794" w:rsidRPr="00BF799D">
              <w:rPr>
                <w:webHidden/>
              </w:rPr>
              <w:fldChar w:fldCharType="end"/>
            </w:r>
          </w:hyperlink>
        </w:p>
        <w:p w14:paraId="695ED301" w14:textId="77777777" w:rsidR="00D46794" w:rsidRPr="00BF799D" w:rsidRDefault="0014514E" w:rsidP="00D46794">
          <w:pPr>
            <w:pStyle w:val="11"/>
            <w:rPr>
              <w:rFonts w:eastAsiaTheme="minorEastAsia"/>
              <w:lang w:eastAsia="uk-UA"/>
            </w:rPr>
          </w:pPr>
          <w:hyperlink w:anchor="_Toc169485576" w:history="1">
            <w:r w:rsidR="00D46794" w:rsidRPr="00BF799D">
              <w:rPr>
                <w:rStyle w:val="af"/>
                <w:lang w:eastAsia="uk-UA"/>
              </w:rPr>
              <w:t xml:space="preserve">РОЗДІЛ 1 </w:t>
            </w:r>
            <w:r w:rsidR="00D46794" w:rsidRPr="00BF799D">
              <w:rPr>
                <w:rStyle w:val="af"/>
              </w:rPr>
              <w:t>АНАЛІЗ СИСТЕМ «ІНТЕЛЕКТУАЛЬНОГО» МІСТА ТА АЛГОРИТМІВ  АВТОМАТИЧНОГО ЗБОРУ ДАНИХ</w:t>
            </w:r>
            <w:r w:rsidR="00D46794" w:rsidRPr="00BF799D">
              <w:rPr>
                <w:webHidden/>
              </w:rPr>
              <w:tab/>
            </w:r>
            <w:r w:rsidR="00D46794" w:rsidRPr="00BF799D">
              <w:rPr>
                <w:webHidden/>
              </w:rPr>
              <w:fldChar w:fldCharType="begin"/>
            </w:r>
            <w:r w:rsidR="00D46794" w:rsidRPr="00BF799D">
              <w:rPr>
                <w:webHidden/>
              </w:rPr>
              <w:instrText xml:space="preserve"> PAGEREF _Toc169485576 \h </w:instrText>
            </w:r>
            <w:r w:rsidR="00D46794" w:rsidRPr="00BF799D">
              <w:rPr>
                <w:webHidden/>
              </w:rPr>
            </w:r>
            <w:r w:rsidR="00D46794" w:rsidRPr="00BF799D">
              <w:rPr>
                <w:webHidden/>
              </w:rPr>
              <w:fldChar w:fldCharType="separate"/>
            </w:r>
            <w:r w:rsidR="00D46794" w:rsidRPr="00BF799D">
              <w:rPr>
                <w:webHidden/>
              </w:rPr>
              <w:t>9</w:t>
            </w:r>
            <w:r w:rsidR="00D46794" w:rsidRPr="00BF799D">
              <w:rPr>
                <w:webHidden/>
              </w:rPr>
              <w:fldChar w:fldCharType="end"/>
            </w:r>
          </w:hyperlink>
        </w:p>
        <w:p w14:paraId="75D1BDD4" w14:textId="77777777" w:rsidR="00D46794" w:rsidRPr="00BF799D" w:rsidRDefault="0014514E" w:rsidP="00D46794">
          <w:pPr>
            <w:pStyle w:val="23"/>
            <w:rPr>
              <w:rFonts w:ascii="Times New Roman" w:eastAsiaTheme="minorEastAsia" w:hAnsi="Times New Roman" w:cs="Times New Roman"/>
              <w:b w:val="0"/>
              <w:bCs/>
              <w:sz w:val="28"/>
              <w:szCs w:val="28"/>
              <w:lang w:eastAsia="uk-UA"/>
            </w:rPr>
          </w:pPr>
          <w:hyperlink w:anchor="_Toc169485577" w:history="1">
            <w:r w:rsidR="00D46794" w:rsidRPr="00BF799D">
              <w:rPr>
                <w:rStyle w:val="af"/>
                <w:rFonts w:ascii="Times New Roman" w:hAnsi="Times New Roman" w:cs="Times New Roman"/>
                <w:b w:val="0"/>
                <w:bCs/>
                <w:sz w:val="28"/>
                <w:szCs w:val="28"/>
              </w:rPr>
              <w:t>1.1 Особливості технології «інтелектуального» міста</w:t>
            </w:r>
            <w:r w:rsidR="00D46794" w:rsidRPr="00BF799D">
              <w:rPr>
                <w:rFonts w:ascii="Times New Roman" w:hAnsi="Times New Roman" w:cs="Times New Roman"/>
                <w:b w:val="0"/>
                <w:bCs/>
                <w:webHidden/>
                <w:sz w:val="28"/>
                <w:szCs w:val="28"/>
              </w:rPr>
              <w:tab/>
            </w:r>
            <w:r w:rsidR="00D46794" w:rsidRPr="00BF799D">
              <w:rPr>
                <w:rFonts w:ascii="Times New Roman" w:hAnsi="Times New Roman" w:cs="Times New Roman"/>
                <w:b w:val="0"/>
                <w:bCs/>
                <w:webHidden/>
                <w:sz w:val="28"/>
                <w:szCs w:val="28"/>
              </w:rPr>
              <w:fldChar w:fldCharType="begin"/>
            </w:r>
            <w:r w:rsidR="00D46794" w:rsidRPr="00BF799D">
              <w:rPr>
                <w:rFonts w:ascii="Times New Roman" w:hAnsi="Times New Roman" w:cs="Times New Roman"/>
                <w:b w:val="0"/>
                <w:bCs/>
                <w:webHidden/>
                <w:sz w:val="28"/>
                <w:szCs w:val="28"/>
              </w:rPr>
              <w:instrText xml:space="preserve"> PAGEREF _Toc169485577 \h </w:instrText>
            </w:r>
            <w:r w:rsidR="00D46794" w:rsidRPr="00BF799D">
              <w:rPr>
                <w:rFonts w:ascii="Times New Roman" w:hAnsi="Times New Roman" w:cs="Times New Roman"/>
                <w:b w:val="0"/>
                <w:bCs/>
                <w:webHidden/>
                <w:sz w:val="28"/>
                <w:szCs w:val="28"/>
              </w:rPr>
            </w:r>
            <w:r w:rsidR="00D46794" w:rsidRPr="00BF799D">
              <w:rPr>
                <w:rFonts w:ascii="Times New Roman" w:hAnsi="Times New Roman" w:cs="Times New Roman"/>
                <w:b w:val="0"/>
                <w:bCs/>
                <w:webHidden/>
                <w:sz w:val="28"/>
                <w:szCs w:val="28"/>
              </w:rPr>
              <w:fldChar w:fldCharType="separate"/>
            </w:r>
            <w:r w:rsidR="00D46794" w:rsidRPr="00BF799D">
              <w:rPr>
                <w:rFonts w:ascii="Times New Roman" w:hAnsi="Times New Roman" w:cs="Times New Roman"/>
                <w:b w:val="0"/>
                <w:bCs/>
                <w:webHidden/>
                <w:sz w:val="28"/>
                <w:szCs w:val="28"/>
              </w:rPr>
              <w:t>9</w:t>
            </w:r>
            <w:r w:rsidR="00D46794" w:rsidRPr="00BF799D">
              <w:rPr>
                <w:rFonts w:ascii="Times New Roman" w:hAnsi="Times New Roman" w:cs="Times New Roman"/>
                <w:b w:val="0"/>
                <w:bCs/>
                <w:webHidden/>
                <w:sz w:val="28"/>
                <w:szCs w:val="28"/>
              </w:rPr>
              <w:fldChar w:fldCharType="end"/>
            </w:r>
          </w:hyperlink>
        </w:p>
        <w:p w14:paraId="0A6C6082" w14:textId="77777777" w:rsidR="00D46794" w:rsidRPr="00BF799D" w:rsidRDefault="0014514E" w:rsidP="00D46794">
          <w:pPr>
            <w:pStyle w:val="23"/>
            <w:rPr>
              <w:rFonts w:ascii="Times New Roman" w:eastAsiaTheme="minorEastAsia" w:hAnsi="Times New Roman" w:cs="Times New Roman"/>
              <w:b w:val="0"/>
              <w:bCs/>
              <w:sz w:val="28"/>
              <w:szCs w:val="28"/>
              <w:lang w:eastAsia="uk-UA"/>
            </w:rPr>
          </w:pPr>
          <w:hyperlink w:anchor="_Toc169485578" w:history="1">
            <w:r w:rsidR="00D46794" w:rsidRPr="00BF799D">
              <w:rPr>
                <w:rStyle w:val="af"/>
                <w:rFonts w:ascii="Times New Roman" w:hAnsi="Times New Roman" w:cs="Times New Roman"/>
                <w:b w:val="0"/>
                <w:bCs/>
                <w:sz w:val="28"/>
                <w:szCs w:val="28"/>
              </w:rPr>
              <w:t>1.2 Аналіз алгоритмів автоматичного збору даних</w:t>
            </w:r>
            <w:r w:rsidR="00D46794" w:rsidRPr="00BF799D">
              <w:rPr>
                <w:rFonts w:ascii="Times New Roman" w:hAnsi="Times New Roman" w:cs="Times New Roman"/>
                <w:b w:val="0"/>
                <w:bCs/>
                <w:webHidden/>
                <w:sz w:val="28"/>
                <w:szCs w:val="28"/>
              </w:rPr>
              <w:tab/>
            </w:r>
            <w:r w:rsidR="00D46794" w:rsidRPr="00BF799D">
              <w:rPr>
                <w:rFonts w:ascii="Times New Roman" w:hAnsi="Times New Roman" w:cs="Times New Roman"/>
                <w:b w:val="0"/>
                <w:bCs/>
                <w:webHidden/>
                <w:sz w:val="28"/>
                <w:szCs w:val="28"/>
              </w:rPr>
              <w:fldChar w:fldCharType="begin"/>
            </w:r>
            <w:r w:rsidR="00D46794" w:rsidRPr="00BF799D">
              <w:rPr>
                <w:rFonts w:ascii="Times New Roman" w:hAnsi="Times New Roman" w:cs="Times New Roman"/>
                <w:b w:val="0"/>
                <w:bCs/>
                <w:webHidden/>
                <w:sz w:val="28"/>
                <w:szCs w:val="28"/>
              </w:rPr>
              <w:instrText xml:space="preserve"> PAGEREF _Toc169485578 \h </w:instrText>
            </w:r>
            <w:r w:rsidR="00D46794" w:rsidRPr="00BF799D">
              <w:rPr>
                <w:rFonts w:ascii="Times New Roman" w:hAnsi="Times New Roman" w:cs="Times New Roman"/>
                <w:b w:val="0"/>
                <w:bCs/>
                <w:webHidden/>
                <w:sz w:val="28"/>
                <w:szCs w:val="28"/>
              </w:rPr>
            </w:r>
            <w:r w:rsidR="00D46794" w:rsidRPr="00BF799D">
              <w:rPr>
                <w:rFonts w:ascii="Times New Roman" w:hAnsi="Times New Roman" w:cs="Times New Roman"/>
                <w:b w:val="0"/>
                <w:bCs/>
                <w:webHidden/>
                <w:sz w:val="28"/>
                <w:szCs w:val="28"/>
              </w:rPr>
              <w:fldChar w:fldCharType="separate"/>
            </w:r>
            <w:r w:rsidR="00D46794" w:rsidRPr="00BF799D">
              <w:rPr>
                <w:rFonts w:ascii="Times New Roman" w:hAnsi="Times New Roman" w:cs="Times New Roman"/>
                <w:b w:val="0"/>
                <w:bCs/>
                <w:webHidden/>
                <w:sz w:val="28"/>
                <w:szCs w:val="28"/>
              </w:rPr>
              <w:t>18</w:t>
            </w:r>
            <w:r w:rsidR="00D46794" w:rsidRPr="00BF799D">
              <w:rPr>
                <w:rFonts w:ascii="Times New Roman" w:hAnsi="Times New Roman" w:cs="Times New Roman"/>
                <w:b w:val="0"/>
                <w:bCs/>
                <w:webHidden/>
                <w:sz w:val="28"/>
                <w:szCs w:val="28"/>
              </w:rPr>
              <w:fldChar w:fldCharType="end"/>
            </w:r>
          </w:hyperlink>
        </w:p>
        <w:p w14:paraId="7ABF23AE" w14:textId="77777777" w:rsidR="00D46794" w:rsidRPr="00BF799D" w:rsidRDefault="0014514E" w:rsidP="00D46794">
          <w:pPr>
            <w:pStyle w:val="23"/>
            <w:rPr>
              <w:rFonts w:ascii="Times New Roman" w:eastAsiaTheme="minorEastAsia" w:hAnsi="Times New Roman" w:cs="Times New Roman"/>
              <w:b w:val="0"/>
              <w:bCs/>
              <w:sz w:val="28"/>
              <w:szCs w:val="28"/>
              <w:lang w:eastAsia="uk-UA"/>
            </w:rPr>
          </w:pPr>
          <w:hyperlink w:anchor="_Toc169485579" w:history="1">
            <w:r w:rsidR="00D46794" w:rsidRPr="00BF799D">
              <w:rPr>
                <w:rStyle w:val="af"/>
                <w:rFonts w:ascii="Times New Roman" w:hAnsi="Times New Roman" w:cs="Times New Roman"/>
                <w:b w:val="0"/>
                <w:bCs/>
                <w:sz w:val="28"/>
                <w:szCs w:val="28"/>
              </w:rPr>
              <w:t>1.3 Аналіз систем автоматичного збору даних витрат енергоносіїв</w:t>
            </w:r>
            <w:r w:rsidR="00D46794" w:rsidRPr="00BF799D">
              <w:rPr>
                <w:rFonts w:ascii="Times New Roman" w:hAnsi="Times New Roman" w:cs="Times New Roman"/>
                <w:b w:val="0"/>
                <w:bCs/>
                <w:webHidden/>
                <w:sz w:val="28"/>
                <w:szCs w:val="28"/>
              </w:rPr>
              <w:tab/>
            </w:r>
            <w:r w:rsidR="00D46794" w:rsidRPr="00BF799D">
              <w:rPr>
                <w:rFonts w:ascii="Times New Roman" w:hAnsi="Times New Roman" w:cs="Times New Roman"/>
                <w:b w:val="0"/>
                <w:bCs/>
                <w:webHidden/>
                <w:sz w:val="28"/>
                <w:szCs w:val="28"/>
              </w:rPr>
              <w:fldChar w:fldCharType="begin"/>
            </w:r>
            <w:r w:rsidR="00D46794" w:rsidRPr="00BF799D">
              <w:rPr>
                <w:rFonts w:ascii="Times New Roman" w:hAnsi="Times New Roman" w:cs="Times New Roman"/>
                <w:b w:val="0"/>
                <w:bCs/>
                <w:webHidden/>
                <w:sz w:val="28"/>
                <w:szCs w:val="28"/>
              </w:rPr>
              <w:instrText xml:space="preserve"> PAGEREF _Toc169485579 \h </w:instrText>
            </w:r>
            <w:r w:rsidR="00D46794" w:rsidRPr="00BF799D">
              <w:rPr>
                <w:rFonts w:ascii="Times New Roman" w:hAnsi="Times New Roman" w:cs="Times New Roman"/>
                <w:b w:val="0"/>
                <w:bCs/>
                <w:webHidden/>
                <w:sz w:val="28"/>
                <w:szCs w:val="28"/>
              </w:rPr>
            </w:r>
            <w:r w:rsidR="00D46794" w:rsidRPr="00BF799D">
              <w:rPr>
                <w:rFonts w:ascii="Times New Roman" w:hAnsi="Times New Roman" w:cs="Times New Roman"/>
                <w:b w:val="0"/>
                <w:bCs/>
                <w:webHidden/>
                <w:sz w:val="28"/>
                <w:szCs w:val="28"/>
              </w:rPr>
              <w:fldChar w:fldCharType="separate"/>
            </w:r>
            <w:r w:rsidR="00D46794" w:rsidRPr="00BF799D">
              <w:rPr>
                <w:rFonts w:ascii="Times New Roman" w:hAnsi="Times New Roman" w:cs="Times New Roman"/>
                <w:b w:val="0"/>
                <w:bCs/>
                <w:webHidden/>
                <w:sz w:val="28"/>
                <w:szCs w:val="28"/>
              </w:rPr>
              <w:t>20</w:t>
            </w:r>
            <w:r w:rsidR="00D46794" w:rsidRPr="00BF799D">
              <w:rPr>
                <w:rFonts w:ascii="Times New Roman" w:hAnsi="Times New Roman" w:cs="Times New Roman"/>
                <w:b w:val="0"/>
                <w:bCs/>
                <w:webHidden/>
                <w:sz w:val="28"/>
                <w:szCs w:val="28"/>
              </w:rPr>
              <w:fldChar w:fldCharType="end"/>
            </w:r>
          </w:hyperlink>
        </w:p>
        <w:p w14:paraId="11C8BCDB" w14:textId="77777777" w:rsidR="00D46794" w:rsidRPr="00BF799D" w:rsidRDefault="0014514E" w:rsidP="00D46794">
          <w:pPr>
            <w:pStyle w:val="23"/>
            <w:rPr>
              <w:rFonts w:ascii="Times New Roman" w:eastAsiaTheme="minorEastAsia" w:hAnsi="Times New Roman" w:cs="Times New Roman"/>
              <w:b w:val="0"/>
              <w:bCs/>
              <w:sz w:val="28"/>
              <w:szCs w:val="28"/>
              <w:lang w:eastAsia="uk-UA"/>
            </w:rPr>
          </w:pPr>
          <w:hyperlink w:anchor="_Toc169485580" w:history="1">
            <w:r w:rsidR="00D46794" w:rsidRPr="00BF799D">
              <w:rPr>
                <w:rStyle w:val="af"/>
                <w:rFonts w:ascii="Times New Roman" w:hAnsi="Times New Roman" w:cs="Times New Roman"/>
                <w:b w:val="0"/>
                <w:bCs/>
                <w:sz w:val="28"/>
                <w:szCs w:val="28"/>
              </w:rPr>
              <w:t>1.4 Постановка задачі</w:t>
            </w:r>
            <w:r w:rsidR="00D46794" w:rsidRPr="00BF799D">
              <w:rPr>
                <w:rFonts w:ascii="Times New Roman" w:hAnsi="Times New Roman" w:cs="Times New Roman"/>
                <w:b w:val="0"/>
                <w:bCs/>
                <w:webHidden/>
                <w:sz w:val="28"/>
                <w:szCs w:val="28"/>
              </w:rPr>
              <w:tab/>
            </w:r>
            <w:r w:rsidR="00D46794" w:rsidRPr="00BF799D">
              <w:rPr>
                <w:rFonts w:ascii="Times New Roman" w:hAnsi="Times New Roman" w:cs="Times New Roman"/>
                <w:b w:val="0"/>
                <w:bCs/>
                <w:webHidden/>
                <w:sz w:val="28"/>
                <w:szCs w:val="28"/>
              </w:rPr>
              <w:fldChar w:fldCharType="begin"/>
            </w:r>
            <w:r w:rsidR="00D46794" w:rsidRPr="00BF799D">
              <w:rPr>
                <w:rFonts w:ascii="Times New Roman" w:hAnsi="Times New Roman" w:cs="Times New Roman"/>
                <w:b w:val="0"/>
                <w:bCs/>
                <w:webHidden/>
                <w:sz w:val="28"/>
                <w:szCs w:val="28"/>
              </w:rPr>
              <w:instrText xml:space="preserve"> PAGEREF _Toc169485580 \h </w:instrText>
            </w:r>
            <w:r w:rsidR="00D46794" w:rsidRPr="00BF799D">
              <w:rPr>
                <w:rFonts w:ascii="Times New Roman" w:hAnsi="Times New Roman" w:cs="Times New Roman"/>
                <w:b w:val="0"/>
                <w:bCs/>
                <w:webHidden/>
                <w:sz w:val="28"/>
                <w:szCs w:val="28"/>
              </w:rPr>
            </w:r>
            <w:r w:rsidR="00D46794" w:rsidRPr="00BF799D">
              <w:rPr>
                <w:rFonts w:ascii="Times New Roman" w:hAnsi="Times New Roman" w:cs="Times New Roman"/>
                <w:b w:val="0"/>
                <w:bCs/>
                <w:webHidden/>
                <w:sz w:val="28"/>
                <w:szCs w:val="28"/>
              </w:rPr>
              <w:fldChar w:fldCharType="separate"/>
            </w:r>
            <w:r w:rsidR="00D46794" w:rsidRPr="00BF799D">
              <w:rPr>
                <w:rFonts w:ascii="Times New Roman" w:hAnsi="Times New Roman" w:cs="Times New Roman"/>
                <w:b w:val="0"/>
                <w:bCs/>
                <w:webHidden/>
                <w:sz w:val="28"/>
                <w:szCs w:val="28"/>
              </w:rPr>
              <w:t>27</w:t>
            </w:r>
            <w:r w:rsidR="00D46794" w:rsidRPr="00BF799D">
              <w:rPr>
                <w:rFonts w:ascii="Times New Roman" w:hAnsi="Times New Roman" w:cs="Times New Roman"/>
                <w:b w:val="0"/>
                <w:bCs/>
                <w:webHidden/>
                <w:sz w:val="28"/>
                <w:szCs w:val="28"/>
              </w:rPr>
              <w:fldChar w:fldCharType="end"/>
            </w:r>
          </w:hyperlink>
        </w:p>
        <w:p w14:paraId="5D01CDBC" w14:textId="77777777" w:rsidR="00D46794" w:rsidRPr="00BF799D" w:rsidRDefault="0014514E" w:rsidP="00D46794">
          <w:pPr>
            <w:pStyle w:val="11"/>
            <w:rPr>
              <w:rFonts w:eastAsiaTheme="minorEastAsia"/>
              <w:lang w:eastAsia="uk-UA"/>
            </w:rPr>
          </w:pPr>
          <w:hyperlink w:anchor="_Toc169485581" w:history="1">
            <w:r w:rsidR="00D46794" w:rsidRPr="00BF799D">
              <w:rPr>
                <w:rStyle w:val="af"/>
              </w:rPr>
              <w:t>РОЗДІЛ 2. АЛГОРИТМИ ТА СТРУКТУРИ ПІДСИСТЕМИ АВТОМАТИЧНОГО ЗБОРУ ДАНИХ ВИТРАТ ЕНЕРГОНОСІЇВ</w:t>
            </w:r>
            <w:r w:rsidR="00D46794" w:rsidRPr="00BF799D">
              <w:rPr>
                <w:webHidden/>
              </w:rPr>
              <w:tab/>
            </w:r>
            <w:r w:rsidR="00D46794" w:rsidRPr="00BF799D">
              <w:rPr>
                <w:webHidden/>
              </w:rPr>
              <w:fldChar w:fldCharType="begin"/>
            </w:r>
            <w:r w:rsidR="00D46794" w:rsidRPr="00BF799D">
              <w:rPr>
                <w:webHidden/>
              </w:rPr>
              <w:instrText xml:space="preserve"> PAGEREF _Toc169485581 \h </w:instrText>
            </w:r>
            <w:r w:rsidR="00D46794" w:rsidRPr="00BF799D">
              <w:rPr>
                <w:webHidden/>
              </w:rPr>
            </w:r>
            <w:r w:rsidR="00D46794" w:rsidRPr="00BF799D">
              <w:rPr>
                <w:webHidden/>
              </w:rPr>
              <w:fldChar w:fldCharType="separate"/>
            </w:r>
            <w:r w:rsidR="00D46794" w:rsidRPr="00BF799D">
              <w:rPr>
                <w:webHidden/>
              </w:rPr>
              <w:t>28</w:t>
            </w:r>
            <w:r w:rsidR="00D46794" w:rsidRPr="00BF799D">
              <w:rPr>
                <w:webHidden/>
              </w:rPr>
              <w:fldChar w:fldCharType="end"/>
            </w:r>
          </w:hyperlink>
        </w:p>
        <w:p w14:paraId="293E9DA2" w14:textId="77777777" w:rsidR="00D46794" w:rsidRPr="00BF799D" w:rsidRDefault="0014514E" w:rsidP="00D46794">
          <w:pPr>
            <w:pStyle w:val="23"/>
            <w:rPr>
              <w:rFonts w:ascii="Times New Roman" w:eastAsiaTheme="minorEastAsia" w:hAnsi="Times New Roman" w:cs="Times New Roman"/>
              <w:b w:val="0"/>
              <w:bCs/>
              <w:sz w:val="28"/>
              <w:szCs w:val="28"/>
              <w:lang w:eastAsia="uk-UA"/>
            </w:rPr>
          </w:pPr>
          <w:hyperlink w:anchor="_Toc169485582" w:history="1">
            <w:r w:rsidR="00D46794" w:rsidRPr="00BF799D">
              <w:rPr>
                <w:rStyle w:val="af"/>
                <w:rFonts w:ascii="Times New Roman" w:hAnsi="Times New Roman" w:cs="Times New Roman"/>
                <w:b w:val="0"/>
                <w:bCs/>
                <w:sz w:val="28"/>
                <w:szCs w:val="28"/>
              </w:rPr>
              <w:t>2.1 Алгоритми автоматичного опитування давачів</w:t>
            </w:r>
            <w:r w:rsidR="00D46794" w:rsidRPr="00BF799D">
              <w:rPr>
                <w:rFonts w:ascii="Times New Roman" w:hAnsi="Times New Roman" w:cs="Times New Roman"/>
                <w:b w:val="0"/>
                <w:bCs/>
                <w:webHidden/>
                <w:sz w:val="28"/>
                <w:szCs w:val="28"/>
              </w:rPr>
              <w:tab/>
            </w:r>
            <w:r w:rsidR="00D46794" w:rsidRPr="00BF799D">
              <w:rPr>
                <w:rFonts w:ascii="Times New Roman" w:hAnsi="Times New Roman" w:cs="Times New Roman"/>
                <w:b w:val="0"/>
                <w:bCs/>
                <w:webHidden/>
                <w:sz w:val="28"/>
                <w:szCs w:val="28"/>
              </w:rPr>
              <w:fldChar w:fldCharType="begin"/>
            </w:r>
            <w:r w:rsidR="00D46794" w:rsidRPr="00BF799D">
              <w:rPr>
                <w:rFonts w:ascii="Times New Roman" w:hAnsi="Times New Roman" w:cs="Times New Roman"/>
                <w:b w:val="0"/>
                <w:bCs/>
                <w:webHidden/>
                <w:sz w:val="28"/>
                <w:szCs w:val="28"/>
              </w:rPr>
              <w:instrText xml:space="preserve"> PAGEREF _Toc169485582 \h </w:instrText>
            </w:r>
            <w:r w:rsidR="00D46794" w:rsidRPr="00BF799D">
              <w:rPr>
                <w:rFonts w:ascii="Times New Roman" w:hAnsi="Times New Roman" w:cs="Times New Roman"/>
                <w:b w:val="0"/>
                <w:bCs/>
                <w:webHidden/>
                <w:sz w:val="28"/>
                <w:szCs w:val="28"/>
              </w:rPr>
            </w:r>
            <w:r w:rsidR="00D46794" w:rsidRPr="00BF799D">
              <w:rPr>
                <w:rFonts w:ascii="Times New Roman" w:hAnsi="Times New Roman" w:cs="Times New Roman"/>
                <w:b w:val="0"/>
                <w:bCs/>
                <w:webHidden/>
                <w:sz w:val="28"/>
                <w:szCs w:val="28"/>
              </w:rPr>
              <w:fldChar w:fldCharType="separate"/>
            </w:r>
            <w:r w:rsidR="00D46794" w:rsidRPr="00BF799D">
              <w:rPr>
                <w:rFonts w:ascii="Times New Roman" w:hAnsi="Times New Roman" w:cs="Times New Roman"/>
                <w:b w:val="0"/>
                <w:bCs/>
                <w:webHidden/>
                <w:sz w:val="28"/>
                <w:szCs w:val="28"/>
              </w:rPr>
              <w:t>28</w:t>
            </w:r>
            <w:r w:rsidR="00D46794" w:rsidRPr="00BF799D">
              <w:rPr>
                <w:rFonts w:ascii="Times New Roman" w:hAnsi="Times New Roman" w:cs="Times New Roman"/>
                <w:b w:val="0"/>
                <w:bCs/>
                <w:webHidden/>
                <w:sz w:val="28"/>
                <w:szCs w:val="28"/>
              </w:rPr>
              <w:fldChar w:fldCharType="end"/>
            </w:r>
          </w:hyperlink>
        </w:p>
        <w:p w14:paraId="62321EC0" w14:textId="77777777" w:rsidR="00D46794" w:rsidRPr="00BF799D" w:rsidRDefault="0014514E" w:rsidP="00D46794">
          <w:pPr>
            <w:pStyle w:val="23"/>
            <w:rPr>
              <w:rFonts w:ascii="Times New Roman" w:eastAsiaTheme="minorEastAsia" w:hAnsi="Times New Roman" w:cs="Times New Roman"/>
              <w:b w:val="0"/>
              <w:bCs/>
              <w:sz w:val="28"/>
              <w:szCs w:val="28"/>
              <w:lang w:eastAsia="uk-UA"/>
            </w:rPr>
          </w:pPr>
          <w:hyperlink w:anchor="_Toc169485583" w:history="1">
            <w:r w:rsidR="00D46794" w:rsidRPr="00BF799D">
              <w:rPr>
                <w:rStyle w:val="af"/>
                <w:rFonts w:ascii="Times New Roman" w:hAnsi="Times New Roman" w:cs="Times New Roman"/>
                <w:b w:val="0"/>
                <w:bCs/>
                <w:sz w:val="28"/>
                <w:szCs w:val="28"/>
              </w:rPr>
              <w:t>2.2</w:t>
            </w:r>
            <w:r w:rsidR="00D46794" w:rsidRPr="00BF799D">
              <w:rPr>
                <w:rStyle w:val="af"/>
                <w:rFonts w:ascii="Times New Roman" w:eastAsia="Arial" w:hAnsi="Times New Roman" w:cs="Times New Roman"/>
                <w:b w:val="0"/>
                <w:bCs/>
                <w:sz w:val="28"/>
                <w:szCs w:val="28"/>
              </w:rPr>
              <w:t xml:space="preserve"> </w:t>
            </w:r>
            <w:r w:rsidR="00D46794" w:rsidRPr="00BF799D">
              <w:rPr>
                <w:rStyle w:val="af"/>
                <w:rFonts w:ascii="Times New Roman" w:hAnsi="Times New Roman" w:cs="Times New Roman"/>
                <w:b w:val="0"/>
                <w:bCs/>
                <w:sz w:val="28"/>
                <w:szCs w:val="28"/>
              </w:rPr>
              <w:t xml:space="preserve"> Структура підсистеми збору даних</w:t>
            </w:r>
            <w:r w:rsidR="00D46794" w:rsidRPr="00BF799D">
              <w:rPr>
                <w:rFonts w:ascii="Times New Roman" w:hAnsi="Times New Roman" w:cs="Times New Roman"/>
                <w:b w:val="0"/>
                <w:bCs/>
                <w:webHidden/>
                <w:sz w:val="28"/>
                <w:szCs w:val="28"/>
              </w:rPr>
              <w:tab/>
            </w:r>
            <w:r w:rsidR="00D46794" w:rsidRPr="00BF799D">
              <w:rPr>
                <w:rFonts w:ascii="Times New Roman" w:hAnsi="Times New Roman" w:cs="Times New Roman"/>
                <w:b w:val="0"/>
                <w:bCs/>
                <w:webHidden/>
                <w:sz w:val="28"/>
                <w:szCs w:val="28"/>
              </w:rPr>
              <w:fldChar w:fldCharType="begin"/>
            </w:r>
            <w:r w:rsidR="00D46794" w:rsidRPr="00BF799D">
              <w:rPr>
                <w:rFonts w:ascii="Times New Roman" w:hAnsi="Times New Roman" w:cs="Times New Roman"/>
                <w:b w:val="0"/>
                <w:bCs/>
                <w:webHidden/>
                <w:sz w:val="28"/>
                <w:szCs w:val="28"/>
              </w:rPr>
              <w:instrText xml:space="preserve"> PAGEREF _Toc169485583 \h </w:instrText>
            </w:r>
            <w:r w:rsidR="00D46794" w:rsidRPr="00BF799D">
              <w:rPr>
                <w:rFonts w:ascii="Times New Roman" w:hAnsi="Times New Roman" w:cs="Times New Roman"/>
                <w:b w:val="0"/>
                <w:bCs/>
                <w:webHidden/>
                <w:sz w:val="28"/>
                <w:szCs w:val="28"/>
              </w:rPr>
            </w:r>
            <w:r w:rsidR="00D46794" w:rsidRPr="00BF799D">
              <w:rPr>
                <w:rFonts w:ascii="Times New Roman" w:hAnsi="Times New Roman" w:cs="Times New Roman"/>
                <w:b w:val="0"/>
                <w:bCs/>
                <w:webHidden/>
                <w:sz w:val="28"/>
                <w:szCs w:val="28"/>
              </w:rPr>
              <w:fldChar w:fldCharType="separate"/>
            </w:r>
            <w:r w:rsidR="00D46794" w:rsidRPr="00BF799D">
              <w:rPr>
                <w:rFonts w:ascii="Times New Roman" w:hAnsi="Times New Roman" w:cs="Times New Roman"/>
                <w:b w:val="0"/>
                <w:bCs/>
                <w:webHidden/>
                <w:sz w:val="28"/>
                <w:szCs w:val="28"/>
              </w:rPr>
              <w:t>33</w:t>
            </w:r>
            <w:r w:rsidR="00D46794" w:rsidRPr="00BF799D">
              <w:rPr>
                <w:rFonts w:ascii="Times New Roman" w:hAnsi="Times New Roman" w:cs="Times New Roman"/>
                <w:b w:val="0"/>
                <w:bCs/>
                <w:webHidden/>
                <w:sz w:val="28"/>
                <w:szCs w:val="28"/>
              </w:rPr>
              <w:fldChar w:fldCharType="end"/>
            </w:r>
          </w:hyperlink>
        </w:p>
        <w:p w14:paraId="37D28FDB" w14:textId="77777777" w:rsidR="00D46794" w:rsidRPr="00BF799D" w:rsidRDefault="0014514E" w:rsidP="00D46794">
          <w:pPr>
            <w:pStyle w:val="23"/>
            <w:rPr>
              <w:rFonts w:ascii="Times New Roman" w:eastAsiaTheme="minorEastAsia" w:hAnsi="Times New Roman" w:cs="Times New Roman"/>
              <w:b w:val="0"/>
              <w:bCs/>
              <w:sz w:val="28"/>
              <w:szCs w:val="28"/>
              <w:lang w:eastAsia="uk-UA"/>
            </w:rPr>
          </w:pPr>
          <w:hyperlink w:anchor="_Toc169485584" w:history="1">
            <w:r w:rsidR="00D46794" w:rsidRPr="00BF799D">
              <w:rPr>
                <w:rStyle w:val="af"/>
                <w:rFonts w:ascii="Times New Roman" w:hAnsi="Times New Roman" w:cs="Times New Roman"/>
                <w:b w:val="0"/>
                <w:bCs/>
                <w:sz w:val="28"/>
                <w:szCs w:val="28"/>
              </w:rPr>
              <w:t>2.3</w:t>
            </w:r>
            <w:r w:rsidR="00D46794" w:rsidRPr="00BF799D">
              <w:rPr>
                <w:rStyle w:val="af"/>
                <w:rFonts w:ascii="Times New Roman" w:eastAsia="Arial" w:hAnsi="Times New Roman" w:cs="Times New Roman"/>
                <w:b w:val="0"/>
                <w:bCs/>
                <w:sz w:val="28"/>
                <w:szCs w:val="28"/>
              </w:rPr>
              <w:t xml:space="preserve"> </w:t>
            </w:r>
            <w:r w:rsidR="00D46794" w:rsidRPr="00BF799D">
              <w:rPr>
                <w:rStyle w:val="af"/>
                <w:rFonts w:ascii="Times New Roman" w:hAnsi="Times New Roman" w:cs="Times New Roman"/>
                <w:b w:val="0"/>
                <w:bCs/>
                <w:sz w:val="28"/>
                <w:szCs w:val="28"/>
              </w:rPr>
              <w:t>Алгоритм роботи підсистеми збору даних</w:t>
            </w:r>
            <w:r w:rsidR="00D46794" w:rsidRPr="00BF799D">
              <w:rPr>
                <w:rFonts w:ascii="Times New Roman" w:hAnsi="Times New Roman" w:cs="Times New Roman"/>
                <w:b w:val="0"/>
                <w:bCs/>
                <w:webHidden/>
                <w:sz w:val="28"/>
                <w:szCs w:val="28"/>
              </w:rPr>
              <w:tab/>
            </w:r>
            <w:r w:rsidR="00D46794" w:rsidRPr="00BF799D">
              <w:rPr>
                <w:rFonts w:ascii="Times New Roman" w:hAnsi="Times New Roman" w:cs="Times New Roman"/>
                <w:b w:val="0"/>
                <w:bCs/>
                <w:webHidden/>
                <w:sz w:val="28"/>
                <w:szCs w:val="28"/>
              </w:rPr>
              <w:fldChar w:fldCharType="begin"/>
            </w:r>
            <w:r w:rsidR="00D46794" w:rsidRPr="00BF799D">
              <w:rPr>
                <w:rFonts w:ascii="Times New Roman" w:hAnsi="Times New Roman" w:cs="Times New Roman"/>
                <w:b w:val="0"/>
                <w:bCs/>
                <w:webHidden/>
                <w:sz w:val="28"/>
                <w:szCs w:val="28"/>
              </w:rPr>
              <w:instrText xml:space="preserve"> PAGEREF _Toc169485584 \h </w:instrText>
            </w:r>
            <w:r w:rsidR="00D46794" w:rsidRPr="00BF799D">
              <w:rPr>
                <w:rFonts w:ascii="Times New Roman" w:hAnsi="Times New Roman" w:cs="Times New Roman"/>
                <w:b w:val="0"/>
                <w:bCs/>
                <w:webHidden/>
                <w:sz w:val="28"/>
                <w:szCs w:val="28"/>
              </w:rPr>
            </w:r>
            <w:r w:rsidR="00D46794" w:rsidRPr="00BF799D">
              <w:rPr>
                <w:rFonts w:ascii="Times New Roman" w:hAnsi="Times New Roman" w:cs="Times New Roman"/>
                <w:b w:val="0"/>
                <w:bCs/>
                <w:webHidden/>
                <w:sz w:val="28"/>
                <w:szCs w:val="28"/>
              </w:rPr>
              <w:fldChar w:fldCharType="separate"/>
            </w:r>
            <w:r w:rsidR="00D46794" w:rsidRPr="00BF799D">
              <w:rPr>
                <w:rFonts w:ascii="Times New Roman" w:hAnsi="Times New Roman" w:cs="Times New Roman"/>
                <w:b w:val="0"/>
                <w:bCs/>
                <w:webHidden/>
                <w:sz w:val="28"/>
                <w:szCs w:val="28"/>
              </w:rPr>
              <w:t>48</w:t>
            </w:r>
            <w:r w:rsidR="00D46794" w:rsidRPr="00BF799D">
              <w:rPr>
                <w:rFonts w:ascii="Times New Roman" w:hAnsi="Times New Roman" w:cs="Times New Roman"/>
                <w:b w:val="0"/>
                <w:bCs/>
                <w:webHidden/>
                <w:sz w:val="28"/>
                <w:szCs w:val="28"/>
              </w:rPr>
              <w:fldChar w:fldCharType="end"/>
            </w:r>
          </w:hyperlink>
        </w:p>
        <w:p w14:paraId="23E591D0" w14:textId="77777777" w:rsidR="00D46794" w:rsidRPr="00BF799D" w:rsidRDefault="0014514E" w:rsidP="00D46794">
          <w:pPr>
            <w:pStyle w:val="11"/>
            <w:rPr>
              <w:rFonts w:eastAsiaTheme="minorEastAsia"/>
              <w:lang w:eastAsia="uk-UA"/>
            </w:rPr>
          </w:pPr>
          <w:hyperlink w:anchor="_Toc169485585" w:history="1">
            <w:r w:rsidR="00D46794" w:rsidRPr="00BF799D">
              <w:rPr>
                <w:rStyle w:val="af"/>
              </w:rPr>
              <w:t xml:space="preserve">РОЗДІЛ 3. </w:t>
            </w:r>
            <w:r w:rsidR="00D46794" w:rsidRPr="00BF799D">
              <w:rPr>
                <w:rFonts w:eastAsiaTheme="minorEastAsia"/>
                <w:lang w:eastAsia="uk-UA"/>
              </w:rPr>
              <w:tab/>
            </w:r>
            <w:r w:rsidR="00D46794" w:rsidRPr="00BF799D">
              <w:rPr>
                <w:rStyle w:val="af"/>
              </w:rPr>
              <w:t>РЕАЛІЗАЦІЯ АЛГОРИТМІВ АВТОМАТИЧНОГО ЗБОРУ ДАНИХ ВИТРАТ ЕНЕРГОНОСІЇВ</w:t>
            </w:r>
            <w:r w:rsidR="00D46794" w:rsidRPr="00BF799D">
              <w:rPr>
                <w:webHidden/>
              </w:rPr>
              <w:tab/>
            </w:r>
            <w:r w:rsidR="00D46794" w:rsidRPr="00BF799D">
              <w:rPr>
                <w:webHidden/>
              </w:rPr>
              <w:fldChar w:fldCharType="begin"/>
            </w:r>
            <w:r w:rsidR="00D46794" w:rsidRPr="00BF799D">
              <w:rPr>
                <w:webHidden/>
              </w:rPr>
              <w:instrText xml:space="preserve"> PAGEREF _Toc169485585 \h </w:instrText>
            </w:r>
            <w:r w:rsidR="00D46794" w:rsidRPr="00BF799D">
              <w:rPr>
                <w:webHidden/>
              </w:rPr>
            </w:r>
            <w:r w:rsidR="00D46794" w:rsidRPr="00BF799D">
              <w:rPr>
                <w:webHidden/>
              </w:rPr>
              <w:fldChar w:fldCharType="separate"/>
            </w:r>
            <w:r w:rsidR="00D46794" w:rsidRPr="00BF799D">
              <w:rPr>
                <w:webHidden/>
              </w:rPr>
              <w:t>51</w:t>
            </w:r>
            <w:r w:rsidR="00D46794" w:rsidRPr="00BF799D">
              <w:rPr>
                <w:webHidden/>
              </w:rPr>
              <w:fldChar w:fldCharType="end"/>
            </w:r>
          </w:hyperlink>
        </w:p>
        <w:p w14:paraId="39179674" w14:textId="77777777" w:rsidR="00D46794" w:rsidRPr="00BF799D" w:rsidRDefault="0014514E" w:rsidP="00D46794">
          <w:pPr>
            <w:pStyle w:val="23"/>
            <w:rPr>
              <w:rFonts w:ascii="Times New Roman" w:eastAsiaTheme="minorEastAsia" w:hAnsi="Times New Roman" w:cs="Times New Roman"/>
              <w:b w:val="0"/>
              <w:bCs/>
              <w:sz w:val="28"/>
              <w:szCs w:val="28"/>
              <w:lang w:eastAsia="uk-UA"/>
            </w:rPr>
          </w:pPr>
          <w:hyperlink w:anchor="_Toc169485586" w:history="1">
            <w:r w:rsidR="00D46794" w:rsidRPr="00BF799D">
              <w:rPr>
                <w:rStyle w:val="af"/>
                <w:rFonts w:ascii="Times New Roman" w:hAnsi="Times New Roman" w:cs="Times New Roman"/>
                <w:b w:val="0"/>
                <w:bCs/>
                <w:sz w:val="28"/>
                <w:szCs w:val="28"/>
              </w:rPr>
              <w:t>3.1 Розробка структури комп’ютерної мережі «інтелектуального міста»</w:t>
            </w:r>
            <w:r w:rsidR="00D46794" w:rsidRPr="00BF799D">
              <w:rPr>
                <w:rFonts w:ascii="Times New Roman" w:hAnsi="Times New Roman" w:cs="Times New Roman"/>
                <w:b w:val="0"/>
                <w:bCs/>
                <w:webHidden/>
                <w:sz w:val="28"/>
                <w:szCs w:val="28"/>
              </w:rPr>
              <w:tab/>
            </w:r>
            <w:r w:rsidR="00D46794" w:rsidRPr="00BF799D">
              <w:rPr>
                <w:rFonts w:ascii="Times New Roman" w:hAnsi="Times New Roman" w:cs="Times New Roman"/>
                <w:b w:val="0"/>
                <w:bCs/>
                <w:webHidden/>
                <w:sz w:val="28"/>
                <w:szCs w:val="28"/>
              </w:rPr>
              <w:fldChar w:fldCharType="begin"/>
            </w:r>
            <w:r w:rsidR="00D46794" w:rsidRPr="00BF799D">
              <w:rPr>
                <w:rFonts w:ascii="Times New Roman" w:hAnsi="Times New Roman" w:cs="Times New Roman"/>
                <w:b w:val="0"/>
                <w:bCs/>
                <w:webHidden/>
                <w:sz w:val="28"/>
                <w:szCs w:val="28"/>
              </w:rPr>
              <w:instrText xml:space="preserve"> PAGEREF _Toc169485586 \h </w:instrText>
            </w:r>
            <w:r w:rsidR="00D46794" w:rsidRPr="00BF799D">
              <w:rPr>
                <w:rFonts w:ascii="Times New Roman" w:hAnsi="Times New Roman" w:cs="Times New Roman"/>
                <w:b w:val="0"/>
                <w:bCs/>
                <w:webHidden/>
                <w:sz w:val="28"/>
                <w:szCs w:val="28"/>
              </w:rPr>
            </w:r>
            <w:r w:rsidR="00D46794" w:rsidRPr="00BF799D">
              <w:rPr>
                <w:rFonts w:ascii="Times New Roman" w:hAnsi="Times New Roman" w:cs="Times New Roman"/>
                <w:b w:val="0"/>
                <w:bCs/>
                <w:webHidden/>
                <w:sz w:val="28"/>
                <w:szCs w:val="28"/>
              </w:rPr>
              <w:fldChar w:fldCharType="separate"/>
            </w:r>
            <w:r w:rsidR="00D46794" w:rsidRPr="00BF799D">
              <w:rPr>
                <w:rFonts w:ascii="Times New Roman" w:hAnsi="Times New Roman" w:cs="Times New Roman"/>
                <w:b w:val="0"/>
                <w:bCs/>
                <w:webHidden/>
                <w:sz w:val="28"/>
                <w:szCs w:val="28"/>
              </w:rPr>
              <w:t>51</w:t>
            </w:r>
            <w:r w:rsidR="00D46794" w:rsidRPr="00BF799D">
              <w:rPr>
                <w:rFonts w:ascii="Times New Roman" w:hAnsi="Times New Roman" w:cs="Times New Roman"/>
                <w:b w:val="0"/>
                <w:bCs/>
                <w:webHidden/>
                <w:sz w:val="28"/>
                <w:szCs w:val="28"/>
              </w:rPr>
              <w:fldChar w:fldCharType="end"/>
            </w:r>
          </w:hyperlink>
        </w:p>
        <w:p w14:paraId="58F3BB54" w14:textId="77777777" w:rsidR="00D46794" w:rsidRPr="00BF799D" w:rsidRDefault="0014514E" w:rsidP="00D46794">
          <w:pPr>
            <w:pStyle w:val="23"/>
            <w:rPr>
              <w:rFonts w:ascii="Times New Roman" w:eastAsiaTheme="minorEastAsia" w:hAnsi="Times New Roman" w:cs="Times New Roman"/>
              <w:b w:val="0"/>
              <w:bCs/>
              <w:sz w:val="28"/>
              <w:szCs w:val="28"/>
              <w:lang w:eastAsia="uk-UA"/>
            </w:rPr>
          </w:pPr>
          <w:hyperlink w:anchor="_Toc169485587" w:history="1">
            <w:r w:rsidR="00D46794" w:rsidRPr="00BF799D">
              <w:rPr>
                <w:rStyle w:val="af"/>
                <w:rFonts w:ascii="Times New Roman" w:hAnsi="Times New Roman" w:cs="Times New Roman"/>
                <w:b w:val="0"/>
                <w:bCs/>
                <w:sz w:val="28"/>
                <w:szCs w:val="28"/>
              </w:rPr>
              <w:t>3.2 Побудова моделі комп’ютерної мережі на основі мереж Петрі</w:t>
            </w:r>
            <w:r w:rsidR="00D46794" w:rsidRPr="00BF799D">
              <w:rPr>
                <w:rFonts w:ascii="Times New Roman" w:hAnsi="Times New Roman" w:cs="Times New Roman"/>
                <w:b w:val="0"/>
                <w:bCs/>
                <w:webHidden/>
                <w:sz w:val="28"/>
                <w:szCs w:val="28"/>
              </w:rPr>
              <w:tab/>
            </w:r>
            <w:r w:rsidR="00D46794" w:rsidRPr="00BF799D">
              <w:rPr>
                <w:rFonts w:ascii="Times New Roman" w:hAnsi="Times New Roman" w:cs="Times New Roman"/>
                <w:b w:val="0"/>
                <w:bCs/>
                <w:webHidden/>
                <w:sz w:val="28"/>
                <w:szCs w:val="28"/>
              </w:rPr>
              <w:fldChar w:fldCharType="begin"/>
            </w:r>
            <w:r w:rsidR="00D46794" w:rsidRPr="00BF799D">
              <w:rPr>
                <w:rFonts w:ascii="Times New Roman" w:hAnsi="Times New Roman" w:cs="Times New Roman"/>
                <w:b w:val="0"/>
                <w:bCs/>
                <w:webHidden/>
                <w:sz w:val="28"/>
                <w:szCs w:val="28"/>
              </w:rPr>
              <w:instrText xml:space="preserve"> PAGEREF _Toc169485587 \h </w:instrText>
            </w:r>
            <w:r w:rsidR="00D46794" w:rsidRPr="00BF799D">
              <w:rPr>
                <w:rFonts w:ascii="Times New Roman" w:hAnsi="Times New Roman" w:cs="Times New Roman"/>
                <w:b w:val="0"/>
                <w:bCs/>
                <w:webHidden/>
                <w:sz w:val="28"/>
                <w:szCs w:val="28"/>
              </w:rPr>
            </w:r>
            <w:r w:rsidR="00D46794" w:rsidRPr="00BF799D">
              <w:rPr>
                <w:rFonts w:ascii="Times New Roman" w:hAnsi="Times New Roman" w:cs="Times New Roman"/>
                <w:b w:val="0"/>
                <w:bCs/>
                <w:webHidden/>
                <w:sz w:val="28"/>
                <w:szCs w:val="28"/>
              </w:rPr>
              <w:fldChar w:fldCharType="separate"/>
            </w:r>
            <w:r w:rsidR="00D46794" w:rsidRPr="00BF799D">
              <w:rPr>
                <w:rFonts w:ascii="Times New Roman" w:hAnsi="Times New Roman" w:cs="Times New Roman"/>
                <w:b w:val="0"/>
                <w:bCs/>
                <w:webHidden/>
                <w:sz w:val="28"/>
                <w:szCs w:val="28"/>
              </w:rPr>
              <w:t>53</w:t>
            </w:r>
            <w:r w:rsidR="00D46794" w:rsidRPr="00BF799D">
              <w:rPr>
                <w:rFonts w:ascii="Times New Roman" w:hAnsi="Times New Roman" w:cs="Times New Roman"/>
                <w:b w:val="0"/>
                <w:bCs/>
                <w:webHidden/>
                <w:sz w:val="28"/>
                <w:szCs w:val="28"/>
              </w:rPr>
              <w:fldChar w:fldCharType="end"/>
            </w:r>
          </w:hyperlink>
        </w:p>
        <w:p w14:paraId="19666188" w14:textId="77777777" w:rsidR="00D46794" w:rsidRPr="00BF799D" w:rsidRDefault="0014514E" w:rsidP="00D46794">
          <w:pPr>
            <w:pStyle w:val="23"/>
            <w:rPr>
              <w:rFonts w:ascii="Times New Roman" w:eastAsiaTheme="minorEastAsia" w:hAnsi="Times New Roman" w:cs="Times New Roman"/>
              <w:b w:val="0"/>
              <w:bCs/>
              <w:sz w:val="28"/>
              <w:szCs w:val="28"/>
              <w:lang w:eastAsia="uk-UA"/>
            </w:rPr>
          </w:pPr>
          <w:hyperlink w:anchor="_Toc169485588" w:history="1">
            <w:r w:rsidR="00D46794" w:rsidRPr="00BF799D">
              <w:rPr>
                <w:rStyle w:val="af"/>
                <w:rFonts w:ascii="Times New Roman" w:hAnsi="Times New Roman" w:cs="Times New Roman"/>
                <w:b w:val="0"/>
                <w:bCs/>
                <w:sz w:val="28"/>
                <w:szCs w:val="28"/>
              </w:rPr>
              <w:t>3.3 Розробка схеми фізичної моделі пристрою автоматичного збору даних витрат енергоносіїв</w:t>
            </w:r>
            <w:r w:rsidR="00D46794" w:rsidRPr="00BF799D">
              <w:rPr>
                <w:rFonts w:ascii="Times New Roman" w:hAnsi="Times New Roman" w:cs="Times New Roman"/>
                <w:b w:val="0"/>
                <w:bCs/>
                <w:webHidden/>
                <w:sz w:val="28"/>
                <w:szCs w:val="28"/>
              </w:rPr>
              <w:tab/>
            </w:r>
            <w:r w:rsidR="00D46794" w:rsidRPr="00BF799D">
              <w:rPr>
                <w:rFonts w:ascii="Times New Roman" w:hAnsi="Times New Roman" w:cs="Times New Roman"/>
                <w:b w:val="0"/>
                <w:bCs/>
                <w:webHidden/>
                <w:sz w:val="28"/>
                <w:szCs w:val="28"/>
              </w:rPr>
              <w:fldChar w:fldCharType="begin"/>
            </w:r>
            <w:r w:rsidR="00D46794" w:rsidRPr="00BF799D">
              <w:rPr>
                <w:rFonts w:ascii="Times New Roman" w:hAnsi="Times New Roman" w:cs="Times New Roman"/>
                <w:b w:val="0"/>
                <w:bCs/>
                <w:webHidden/>
                <w:sz w:val="28"/>
                <w:szCs w:val="28"/>
              </w:rPr>
              <w:instrText xml:space="preserve"> PAGEREF _Toc169485588 \h </w:instrText>
            </w:r>
            <w:r w:rsidR="00D46794" w:rsidRPr="00BF799D">
              <w:rPr>
                <w:rFonts w:ascii="Times New Roman" w:hAnsi="Times New Roman" w:cs="Times New Roman"/>
                <w:b w:val="0"/>
                <w:bCs/>
                <w:webHidden/>
                <w:sz w:val="28"/>
                <w:szCs w:val="28"/>
              </w:rPr>
            </w:r>
            <w:r w:rsidR="00D46794" w:rsidRPr="00BF799D">
              <w:rPr>
                <w:rFonts w:ascii="Times New Roman" w:hAnsi="Times New Roman" w:cs="Times New Roman"/>
                <w:b w:val="0"/>
                <w:bCs/>
                <w:webHidden/>
                <w:sz w:val="28"/>
                <w:szCs w:val="28"/>
              </w:rPr>
              <w:fldChar w:fldCharType="separate"/>
            </w:r>
            <w:r w:rsidR="00D46794" w:rsidRPr="00BF799D">
              <w:rPr>
                <w:rFonts w:ascii="Times New Roman" w:hAnsi="Times New Roman" w:cs="Times New Roman"/>
                <w:b w:val="0"/>
                <w:bCs/>
                <w:webHidden/>
                <w:sz w:val="28"/>
                <w:szCs w:val="28"/>
              </w:rPr>
              <w:t>56</w:t>
            </w:r>
            <w:r w:rsidR="00D46794" w:rsidRPr="00BF799D">
              <w:rPr>
                <w:rFonts w:ascii="Times New Roman" w:hAnsi="Times New Roman" w:cs="Times New Roman"/>
                <w:b w:val="0"/>
                <w:bCs/>
                <w:webHidden/>
                <w:sz w:val="28"/>
                <w:szCs w:val="28"/>
              </w:rPr>
              <w:fldChar w:fldCharType="end"/>
            </w:r>
          </w:hyperlink>
        </w:p>
        <w:p w14:paraId="07B853FC" w14:textId="77777777" w:rsidR="00D46794" w:rsidRPr="00BF799D" w:rsidRDefault="0014514E" w:rsidP="00D46794">
          <w:pPr>
            <w:pStyle w:val="23"/>
            <w:rPr>
              <w:rFonts w:ascii="Times New Roman" w:eastAsiaTheme="minorEastAsia" w:hAnsi="Times New Roman" w:cs="Times New Roman"/>
              <w:b w:val="0"/>
              <w:sz w:val="28"/>
              <w:szCs w:val="28"/>
              <w:lang w:eastAsia="uk-UA"/>
            </w:rPr>
          </w:pPr>
          <w:hyperlink w:anchor="_Toc169485589" w:history="1">
            <w:r w:rsidR="00D46794" w:rsidRPr="00BF799D">
              <w:rPr>
                <w:rStyle w:val="af"/>
                <w:rFonts w:ascii="Times New Roman" w:hAnsi="Times New Roman" w:cs="Times New Roman"/>
                <w:b w:val="0"/>
                <w:bCs/>
                <w:sz w:val="28"/>
                <w:szCs w:val="28"/>
              </w:rPr>
              <w:t>3.4 Програмно-апаратна реалізація моделі пристрою автоматичного збору даних витрат енергоносіїв</w:t>
            </w:r>
            <w:r w:rsidR="00D46794" w:rsidRPr="00BF799D">
              <w:rPr>
                <w:rFonts w:ascii="Times New Roman" w:hAnsi="Times New Roman" w:cs="Times New Roman"/>
                <w:b w:val="0"/>
                <w:bCs/>
                <w:webHidden/>
                <w:sz w:val="28"/>
                <w:szCs w:val="28"/>
              </w:rPr>
              <w:tab/>
            </w:r>
            <w:r w:rsidR="00D46794" w:rsidRPr="00BF799D">
              <w:rPr>
                <w:rFonts w:ascii="Times New Roman" w:hAnsi="Times New Roman" w:cs="Times New Roman"/>
                <w:b w:val="0"/>
                <w:bCs/>
                <w:webHidden/>
                <w:sz w:val="28"/>
                <w:szCs w:val="28"/>
              </w:rPr>
              <w:fldChar w:fldCharType="begin"/>
            </w:r>
            <w:r w:rsidR="00D46794" w:rsidRPr="00BF799D">
              <w:rPr>
                <w:rFonts w:ascii="Times New Roman" w:hAnsi="Times New Roman" w:cs="Times New Roman"/>
                <w:b w:val="0"/>
                <w:bCs/>
                <w:webHidden/>
                <w:sz w:val="28"/>
                <w:szCs w:val="28"/>
              </w:rPr>
              <w:instrText xml:space="preserve"> PAGEREF _Toc169485589 \h </w:instrText>
            </w:r>
            <w:r w:rsidR="00D46794" w:rsidRPr="00BF799D">
              <w:rPr>
                <w:rFonts w:ascii="Times New Roman" w:hAnsi="Times New Roman" w:cs="Times New Roman"/>
                <w:b w:val="0"/>
                <w:bCs/>
                <w:webHidden/>
                <w:sz w:val="28"/>
                <w:szCs w:val="28"/>
              </w:rPr>
            </w:r>
            <w:r w:rsidR="00D46794" w:rsidRPr="00BF799D">
              <w:rPr>
                <w:rFonts w:ascii="Times New Roman" w:hAnsi="Times New Roman" w:cs="Times New Roman"/>
                <w:b w:val="0"/>
                <w:bCs/>
                <w:webHidden/>
                <w:sz w:val="28"/>
                <w:szCs w:val="28"/>
              </w:rPr>
              <w:fldChar w:fldCharType="separate"/>
            </w:r>
            <w:r w:rsidR="00D46794" w:rsidRPr="00BF799D">
              <w:rPr>
                <w:rFonts w:ascii="Times New Roman" w:hAnsi="Times New Roman" w:cs="Times New Roman"/>
                <w:b w:val="0"/>
                <w:bCs/>
                <w:webHidden/>
                <w:sz w:val="28"/>
                <w:szCs w:val="28"/>
              </w:rPr>
              <w:t>58</w:t>
            </w:r>
            <w:r w:rsidR="00D46794" w:rsidRPr="00BF799D">
              <w:rPr>
                <w:rFonts w:ascii="Times New Roman" w:hAnsi="Times New Roman" w:cs="Times New Roman"/>
                <w:b w:val="0"/>
                <w:bCs/>
                <w:webHidden/>
                <w:sz w:val="28"/>
                <w:szCs w:val="28"/>
              </w:rPr>
              <w:fldChar w:fldCharType="end"/>
            </w:r>
          </w:hyperlink>
        </w:p>
        <w:p w14:paraId="457A9927" w14:textId="77777777" w:rsidR="00D46794" w:rsidRPr="00BF799D" w:rsidRDefault="0014514E" w:rsidP="00D46794">
          <w:pPr>
            <w:pStyle w:val="11"/>
            <w:rPr>
              <w:rFonts w:eastAsiaTheme="minorEastAsia"/>
              <w:lang w:eastAsia="uk-UA"/>
            </w:rPr>
          </w:pPr>
          <w:hyperlink w:anchor="_Toc169485590" w:history="1">
            <w:r w:rsidR="00D46794" w:rsidRPr="00BF799D">
              <w:rPr>
                <w:rStyle w:val="af"/>
              </w:rPr>
              <w:t>ВИСНОВКИ</w:t>
            </w:r>
            <w:r w:rsidR="00D46794" w:rsidRPr="00BF799D">
              <w:rPr>
                <w:webHidden/>
              </w:rPr>
              <w:tab/>
            </w:r>
            <w:r w:rsidR="00D46794" w:rsidRPr="00BF799D">
              <w:rPr>
                <w:webHidden/>
              </w:rPr>
              <w:fldChar w:fldCharType="begin"/>
            </w:r>
            <w:r w:rsidR="00D46794" w:rsidRPr="00BF799D">
              <w:rPr>
                <w:webHidden/>
              </w:rPr>
              <w:instrText xml:space="preserve"> PAGEREF _Toc169485590 \h </w:instrText>
            </w:r>
            <w:r w:rsidR="00D46794" w:rsidRPr="00BF799D">
              <w:rPr>
                <w:webHidden/>
              </w:rPr>
            </w:r>
            <w:r w:rsidR="00D46794" w:rsidRPr="00BF799D">
              <w:rPr>
                <w:webHidden/>
              </w:rPr>
              <w:fldChar w:fldCharType="separate"/>
            </w:r>
            <w:r w:rsidR="00D46794" w:rsidRPr="00BF799D">
              <w:rPr>
                <w:webHidden/>
              </w:rPr>
              <w:t>65</w:t>
            </w:r>
            <w:r w:rsidR="00D46794" w:rsidRPr="00BF799D">
              <w:rPr>
                <w:webHidden/>
              </w:rPr>
              <w:fldChar w:fldCharType="end"/>
            </w:r>
          </w:hyperlink>
        </w:p>
        <w:p w14:paraId="0B524643" w14:textId="77777777" w:rsidR="00D46794" w:rsidRPr="00BF799D" w:rsidRDefault="0014514E" w:rsidP="00D46794">
          <w:pPr>
            <w:pStyle w:val="11"/>
            <w:rPr>
              <w:rFonts w:eastAsiaTheme="minorEastAsia"/>
              <w:lang w:eastAsia="uk-UA"/>
            </w:rPr>
          </w:pPr>
          <w:hyperlink w:anchor="_Toc169485591" w:history="1">
            <w:r w:rsidR="00D46794" w:rsidRPr="00BF799D">
              <w:rPr>
                <w:rStyle w:val="af"/>
              </w:rPr>
              <w:t>СПИСОК ПОСИЛАНЬ НА ДЖЕРЕЛА</w:t>
            </w:r>
            <w:r w:rsidR="00D46794" w:rsidRPr="00BF799D">
              <w:rPr>
                <w:webHidden/>
              </w:rPr>
              <w:tab/>
            </w:r>
            <w:r w:rsidR="00D46794" w:rsidRPr="00BF799D">
              <w:rPr>
                <w:webHidden/>
              </w:rPr>
              <w:fldChar w:fldCharType="begin"/>
            </w:r>
            <w:r w:rsidR="00D46794" w:rsidRPr="00BF799D">
              <w:rPr>
                <w:webHidden/>
              </w:rPr>
              <w:instrText xml:space="preserve"> PAGEREF _Toc169485591 \h </w:instrText>
            </w:r>
            <w:r w:rsidR="00D46794" w:rsidRPr="00BF799D">
              <w:rPr>
                <w:webHidden/>
              </w:rPr>
            </w:r>
            <w:r w:rsidR="00D46794" w:rsidRPr="00BF799D">
              <w:rPr>
                <w:webHidden/>
              </w:rPr>
              <w:fldChar w:fldCharType="separate"/>
            </w:r>
            <w:r w:rsidR="00D46794" w:rsidRPr="00BF799D">
              <w:rPr>
                <w:webHidden/>
              </w:rPr>
              <w:t>66</w:t>
            </w:r>
            <w:r w:rsidR="00D46794" w:rsidRPr="00BF799D">
              <w:rPr>
                <w:webHidden/>
              </w:rPr>
              <w:fldChar w:fldCharType="end"/>
            </w:r>
          </w:hyperlink>
        </w:p>
        <w:p w14:paraId="6E5E2AB0" w14:textId="77777777" w:rsidR="00D46794" w:rsidRPr="00BF799D" w:rsidRDefault="00D46794" w:rsidP="00D46794">
          <w:r w:rsidRPr="00BF799D">
            <w:rPr>
              <w:b/>
              <w:bCs/>
            </w:rPr>
            <w:fldChar w:fldCharType="end"/>
          </w:r>
        </w:p>
      </w:sdtContent>
    </w:sdt>
    <w:p w14:paraId="2D98A48A" w14:textId="77777777" w:rsidR="00D46794" w:rsidRPr="006A5873" w:rsidRDefault="00D46794" w:rsidP="00D46794">
      <w:pPr>
        <w:sectPr w:rsidR="00D46794" w:rsidRPr="006A5873" w:rsidSect="00831B99">
          <w:type w:val="continuous"/>
          <w:pgSz w:w="11906" w:h="16838"/>
          <w:pgMar w:top="1134" w:right="851" w:bottom="1418" w:left="1418" w:header="709" w:footer="709" w:gutter="0"/>
          <w:pgNumType w:start="5"/>
          <w:cols w:space="708"/>
          <w:titlePg/>
          <w:docGrid w:linePitch="360"/>
        </w:sectPr>
      </w:pPr>
    </w:p>
    <w:p w14:paraId="53ED0CB0" w14:textId="77777777" w:rsidR="00D46794" w:rsidRPr="006A5873" w:rsidRDefault="00D46794" w:rsidP="00D46794">
      <w:pPr>
        <w:pStyle w:val="1"/>
        <w:rPr>
          <w:rStyle w:val="af1"/>
          <w:b/>
        </w:rPr>
      </w:pPr>
      <w:bookmarkStart w:id="145" w:name="_Toc73237608"/>
      <w:bookmarkStart w:id="146" w:name="_Toc73743790"/>
      <w:bookmarkStart w:id="147" w:name="_Toc74143037"/>
      <w:bookmarkStart w:id="148" w:name="_Toc167613331"/>
      <w:bookmarkStart w:id="149" w:name="_Toc169485574"/>
      <w:r w:rsidRPr="006A5873">
        <w:rPr>
          <w:rStyle w:val="af1"/>
          <w:b/>
        </w:rPr>
        <w:lastRenderedPageBreak/>
        <w:t>ПЕРЕЛІК УМОВНИХ СКОРОЧЕНЬ</w:t>
      </w:r>
      <w:bookmarkEnd w:id="145"/>
      <w:bookmarkEnd w:id="146"/>
      <w:bookmarkEnd w:id="147"/>
      <w:bookmarkEnd w:id="148"/>
      <w:bookmarkEnd w:id="149"/>
    </w:p>
    <w:p w14:paraId="480C8B83" w14:textId="77777777" w:rsidR="00D46794" w:rsidRPr="006A5873" w:rsidRDefault="00D46794" w:rsidP="00D46794"/>
    <w:p w14:paraId="2450F6AF" w14:textId="77777777" w:rsidR="00D46794" w:rsidRPr="006A5873" w:rsidRDefault="00D46794" w:rsidP="00D46794">
      <w:r w:rsidRPr="006A5873">
        <w:rPr>
          <w:b/>
        </w:rPr>
        <w:t>ТЗ</w:t>
      </w:r>
      <w:r w:rsidRPr="006A5873">
        <w:t xml:space="preserve"> – Технічне завдання</w:t>
      </w:r>
    </w:p>
    <w:p w14:paraId="51146619" w14:textId="77777777" w:rsidR="00D46794" w:rsidRPr="006A5873" w:rsidRDefault="00D46794" w:rsidP="00D46794">
      <w:r w:rsidRPr="006A5873">
        <w:rPr>
          <w:b/>
        </w:rPr>
        <w:t>БД</w:t>
      </w:r>
      <w:r w:rsidRPr="006A5873">
        <w:t xml:space="preserve"> – База даних</w:t>
      </w:r>
    </w:p>
    <w:p w14:paraId="169DB4B6" w14:textId="77777777" w:rsidR="00D46794" w:rsidRPr="006A5873" w:rsidRDefault="00D46794" w:rsidP="00D46794">
      <w:r w:rsidRPr="006A5873">
        <w:rPr>
          <w:b/>
        </w:rPr>
        <w:t>СУБД</w:t>
      </w:r>
      <w:r w:rsidRPr="006A5873">
        <w:t xml:space="preserve"> - Система управління базами даних</w:t>
      </w:r>
    </w:p>
    <w:p w14:paraId="3B2A659C" w14:textId="77777777" w:rsidR="00D46794" w:rsidRPr="006A5873" w:rsidRDefault="00D46794" w:rsidP="00D46794">
      <w:r w:rsidRPr="006A5873">
        <w:rPr>
          <w:b/>
        </w:rPr>
        <w:t>ПЗ</w:t>
      </w:r>
      <w:r w:rsidRPr="006A5873">
        <w:t xml:space="preserve"> - Програмне забезпечення</w:t>
      </w:r>
    </w:p>
    <w:p w14:paraId="6488F40D" w14:textId="77777777" w:rsidR="00D46794" w:rsidRPr="006A5873" w:rsidRDefault="00D46794" w:rsidP="00D46794">
      <w:r w:rsidRPr="006A5873">
        <w:br w:type="page"/>
      </w:r>
    </w:p>
    <w:p w14:paraId="75078384" w14:textId="77777777" w:rsidR="00D46794" w:rsidRDefault="00D46794" w:rsidP="00D46794">
      <w:pPr>
        <w:pStyle w:val="1"/>
      </w:pPr>
      <w:bookmarkStart w:id="150" w:name="_Toc169485575"/>
      <w:bookmarkStart w:id="151" w:name="_Toc73237626"/>
      <w:bookmarkStart w:id="152" w:name="_Toc73743814"/>
      <w:bookmarkStart w:id="153" w:name="_Toc74143063"/>
      <w:r w:rsidRPr="005F7CFB">
        <w:lastRenderedPageBreak/>
        <w:t>ВСТУП</w:t>
      </w:r>
      <w:bookmarkEnd w:id="150"/>
    </w:p>
    <w:p w14:paraId="3C4D5544" w14:textId="77777777" w:rsidR="00D46794" w:rsidRPr="005F7CFB" w:rsidRDefault="00D46794" w:rsidP="00D46794"/>
    <w:p w14:paraId="7DCCE458" w14:textId="77777777" w:rsidR="00D46794" w:rsidRPr="005F7CFB" w:rsidRDefault="00D46794" w:rsidP="00D46794">
      <w:r w:rsidRPr="005F7CFB">
        <w:t>В умовах сучасного світу, де ресурси стають все більш обмеженими, а вимоги до ефективності використання енергоносіїв зростають, автоматизація процесів обліку та моніторингу витрат енергії набуває особливого значення. З розвитком інформаційних технологій з'являються нові можливості для створення інноваційних рішень, здатних забезпечити високий рівень точності та оперативності в обліку енерговитрат. Одним з таких рішень є комплексне програмне забезпечення, яке дозволяє автоматизувати всі етапи збору, обробки та аналізу даних про споживання енергоносіїв.</w:t>
      </w:r>
    </w:p>
    <w:p w14:paraId="38611196" w14:textId="77777777" w:rsidR="00D46794" w:rsidRPr="005F7CFB" w:rsidRDefault="00D46794" w:rsidP="00D46794">
      <w:r w:rsidRPr="005F7CFB">
        <w:t xml:space="preserve">Метою цієї роботи є розробка комплексного програмного забезпечення для обліку енерговитрат, яке сприятиме оптимізації використання ресурсів, зниженню витрат та підвищенню загальної ефективності управління енергоспоживанням. Важливість цієї теми полягає в необхідності забезпечення надійного та точного обліку енергоресурсів, що є основою для прийняття обґрунтованих рішень у сфері </w:t>
      </w:r>
      <w:proofErr w:type="spellStart"/>
      <w:r w:rsidRPr="005F7CFB">
        <w:t>енергоменеджменту</w:t>
      </w:r>
      <w:proofErr w:type="spellEnd"/>
      <w:r w:rsidRPr="005F7CFB">
        <w:t>.</w:t>
      </w:r>
    </w:p>
    <w:p w14:paraId="7EEC66A7" w14:textId="77777777" w:rsidR="00D46794" w:rsidRPr="005F7CFB" w:rsidRDefault="00D46794" w:rsidP="00D46794">
      <w:r w:rsidRPr="005F7CFB">
        <w:t>У процесі роботи розглянуто основні аспекти, пов'язані з технологіями «інтелектуального» міста, алгоритмами автоматичного збору даних, а також з існуючими системами моніторингу витрат енергоносіїв. Особлива увага приділена розробці ефективних алгоритмів для автоматичного опитування давачів, проектуванню структури підсистеми збору даних та створенню моделі комп’ютерної мережі, що забезпечить надійну передачу та обробку інформації.</w:t>
      </w:r>
    </w:p>
    <w:p w14:paraId="4E2B1997" w14:textId="77777777" w:rsidR="00D46794" w:rsidRPr="005F7CFB" w:rsidRDefault="00D46794" w:rsidP="00D46794">
      <w:r w:rsidRPr="005F7CFB">
        <w:t>Результати дослідження дозволять розробити програмне забезпечення, яке відповідатиме сучасним вимогам до систем автоматичного обліку енерговитрат, забезпечуючи при цьому високу точність, надійність та безпеку даних. Це, у свою чергу, сприятиме підвищенню ефективності використання енергоресурсів та зниженню витрат на їх споживання, що є важливим кроком на шляху до сталого розвитку та екологічної безпеки.</w:t>
      </w:r>
    </w:p>
    <w:p w14:paraId="668198AF" w14:textId="77777777" w:rsidR="00D46794" w:rsidRPr="005F7CFB" w:rsidRDefault="00D46794" w:rsidP="00D46794">
      <w:pPr>
        <w:rPr>
          <w:color w:val="FF0000"/>
        </w:rPr>
      </w:pPr>
    </w:p>
    <w:p w14:paraId="14CB61D2" w14:textId="77777777" w:rsidR="00D46794" w:rsidRPr="005F7CFB" w:rsidRDefault="00D46794" w:rsidP="00D46794">
      <w:pPr>
        <w:rPr>
          <w:color w:val="FF0000"/>
        </w:rPr>
      </w:pPr>
    </w:p>
    <w:p w14:paraId="59746C83" w14:textId="77777777" w:rsidR="00D46794" w:rsidRPr="005F7CFB" w:rsidRDefault="00D46794" w:rsidP="00D46794">
      <w:pPr>
        <w:rPr>
          <w:color w:val="FF0000"/>
        </w:rPr>
      </w:pPr>
    </w:p>
    <w:p w14:paraId="6273B268" w14:textId="77777777" w:rsidR="00D46794" w:rsidRDefault="00D46794" w:rsidP="00D46794">
      <w:pPr>
        <w:pStyle w:val="1"/>
      </w:pPr>
      <w:bookmarkStart w:id="154" w:name="_Toc169485576"/>
      <w:r w:rsidRPr="006A5873">
        <w:rPr>
          <w:color w:val="000000"/>
          <w:szCs w:val="28"/>
          <w:lang w:eastAsia="uk-UA"/>
        </w:rPr>
        <w:t xml:space="preserve">РОЗДІЛ 1 </w:t>
      </w:r>
      <w:r w:rsidRPr="00580A88">
        <w:t>АНАЛІЗ СИСТЕМ «ІНТЕЛЕКТУАЛЬНОГО» МІСТА ТА АЛГОРИТМІВ  АВТОМАТИЧНОГО ЗБОРУ ДАНИХ</w:t>
      </w:r>
      <w:bookmarkEnd w:id="154"/>
    </w:p>
    <w:p w14:paraId="0B90314D" w14:textId="77777777" w:rsidR="00D46794" w:rsidRPr="00C56C12" w:rsidRDefault="00D46794" w:rsidP="00D46794">
      <w:pPr>
        <w:pStyle w:val="2"/>
      </w:pPr>
      <w:bookmarkStart w:id="155" w:name="_Toc169485577"/>
      <w:r w:rsidRPr="00C56C12">
        <w:t xml:space="preserve">1.1 </w:t>
      </w:r>
      <w:r w:rsidRPr="00580A88">
        <w:t>Особливості технології «інтелектуального» міста</w:t>
      </w:r>
      <w:bookmarkEnd w:id="155"/>
    </w:p>
    <w:p w14:paraId="35C01191" w14:textId="77777777" w:rsidR="00D46794" w:rsidRDefault="00D46794" w:rsidP="00D46794">
      <w:pPr>
        <w:ind w:left="-5" w:right="152" w:firstLine="708"/>
      </w:pPr>
      <w:r>
        <w:t>«Інтелектуальне» місто використовує цифрові технології або інформаційні і комунікаційні технології (ІКТ) для підвищення якості та продуктивності міських служб, зниження витрат і споживання ресурсів, і більш ефективної і активної взаємодії зі своїми громадянами. Сектори, які розвиваються в технології смарт-місто включають в себе державні послуги, транспорт і управління трафіком, енергію, охорону здоров'я, воду і відходи. «Інтелектуальні» міські додатки розроблені з метою поліпшення управління міських транспортних потоків і дозволяє в режимі реального часу відповідати на виклики. Тому «інтелектуальне» місто може бути більш підготовленим для вирішення проблем, ніж з простої "транзакцій" стосунки з його громадянами. Інші терміни, які були використані для аналогічних концепцій, включають «</w:t>
      </w:r>
      <w:proofErr w:type="spellStart"/>
      <w:r>
        <w:t>cyberville</w:t>
      </w:r>
      <w:proofErr w:type="spellEnd"/>
      <w:r>
        <w:t>», «цифрове місто», «електронні співтовариства», «</w:t>
      </w:r>
      <w:proofErr w:type="spellStart"/>
      <w:r>
        <w:t>flexicity</w:t>
      </w:r>
      <w:proofErr w:type="spellEnd"/>
      <w:r>
        <w:t>», «інформаційне місто», «інтелектуальне місто», «місто, засноване на знаннях», «мережеве місто», «</w:t>
      </w:r>
      <w:proofErr w:type="spellStart"/>
      <w:r>
        <w:t>Telecity</w:t>
      </w:r>
      <w:proofErr w:type="spellEnd"/>
      <w:r>
        <w:t xml:space="preserve">», «Норвезький оператор'» [1]. </w:t>
      </w:r>
    </w:p>
    <w:p w14:paraId="246EC32A" w14:textId="77777777" w:rsidR="00D46794" w:rsidRDefault="00D46794" w:rsidP="00D46794">
      <w:pPr>
        <w:ind w:left="-5" w:right="152" w:firstLine="708"/>
      </w:pPr>
      <w:r>
        <w:t xml:space="preserve">Основні технологічні, економічні та екологічні зміни породили інтерес до «інтелектуальних» міст, у тому числі зміни клімату, реструктуризації економіки, переходу на мережі роздрібної торгівлі та розваг, старіння населення і тиску на державні фінанси. Європейський союз (ЄС) присвятив постійні зусилля з розробки стратегії для досягнення «інтелектуальних» зростаючих міст для своїх столичних міст-регіонів. ЄС розробив ряд програм по "Європейський Цифровий порядок денний" [2]. У 2010 році, він підкреслив свою увагу на зміцненні інновації та інвестиції в ІКТ-послуг з метою поліпшення суспільних послуг та якості життя. За оцінками компанії </w:t>
      </w:r>
      <w:proofErr w:type="spellStart"/>
      <w:r>
        <w:t>Arup</w:t>
      </w:r>
      <w:proofErr w:type="spellEnd"/>
      <w:r>
        <w:t xml:space="preserve">, що світовий ринок для «інтелектуальних» міських служб становитиме $ 400 млрд </w:t>
      </w:r>
      <w:r>
        <w:lastRenderedPageBreak/>
        <w:t xml:space="preserve">на рік до 2020 року. Приклади технологій і програм </w:t>
      </w:r>
      <w:proofErr w:type="spellStart"/>
      <w:r>
        <w:t>Smart</w:t>
      </w:r>
      <w:proofErr w:type="spellEnd"/>
      <w:r>
        <w:t xml:space="preserve"> </w:t>
      </w:r>
      <w:proofErr w:type="spellStart"/>
      <w:r>
        <w:t>City</w:t>
      </w:r>
      <w:proofErr w:type="spellEnd"/>
      <w:r>
        <w:t xml:space="preserve"> були реалізовані в Мілтон Кейнс, Саутгемптон, Амстердам, Барселона і Стокгольм. </w:t>
      </w:r>
    </w:p>
    <w:p w14:paraId="4841F3C8" w14:textId="77777777" w:rsidR="00D46794" w:rsidRDefault="00D46794" w:rsidP="00D46794">
      <w:pPr>
        <w:spacing w:after="131" w:line="259" w:lineRule="auto"/>
        <w:ind w:left="708" w:firstLine="0"/>
        <w:jc w:val="left"/>
      </w:pPr>
      <w:r>
        <w:t xml:space="preserve"> </w:t>
      </w:r>
    </w:p>
    <w:p w14:paraId="25320B1C" w14:textId="77777777" w:rsidR="00D46794" w:rsidRDefault="00D46794" w:rsidP="00D46794">
      <w:r>
        <w:t xml:space="preserve">Термінологія </w:t>
      </w:r>
    </w:p>
    <w:p w14:paraId="0BE107A5" w14:textId="77777777" w:rsidR="00D46794" w:rsidRDefault="00D46794" w:rsidP="00D46794">
      <w:pPr>
        <w:ind w:left="-5" w:right="152" w:firstLine="708"/>
      </w:pPr>
      <w:r>
        <w:t xml:space="preserve">У зв'язку з широтою технологій, які були реалізовані в рамках «інтелектуального» міста, важко узагальнити точне визначення «інтелектуального» міста. </w:t>
      </w:r>
      <w:proofErr w:type="spellStart"/>
      <w:r>
        <w:t>Дікін</w:t>
      </w:r>
      <w:proofErr w:type="spellEnd"/>
      <w:r>
        <w:t xml:space="preserve"> і Аль </w:t>
      </w:r>
      <w:proofErr w:type="spellStart"/>
      <w:r>
        <w:t>Веа</w:t>
      </w:r>
      <w:proofErr w:type="spellEnd"/>
      <w:r>
        <w:t xml:space="preserve"> надали список чотирьох факторів, які сприяють визначенню «інтелектуального» міста [3]: </w:t>
      </w:r>
    </w:p>
    <w:p w14:paraId="52EEE995" w14:textId="77777777" w:rsidR="00D46794" w:rsidRDefault="00D46794" w:rsidP="00D46794">
      <w:pPr>
        <w:numPr>
          <w:ilvl w:val="3"/>
          <w:numId w:val="18"/>
        </w:numPr>
        <w:spacing w:after="5" w:line="364" w:lineRule="auto"/>
        <w:ind w:left="284" w:right="152" w:firstLine="708"/>
      </w:pPr>
      <w:r>
        <w:t xml:space="preserve">Застосування широкого спектру електронних і цифрових технологій для громад і міст; </w:t>
      </w:r>
    </w:p>
    <w:p w14:paraId="3283CC27" w14:textId="77777777" w:rsidR="00D46794" w:rsidRDefault="00D46794" w:rsidP="00D46794">
      <w:pPr>
        <w:numPr>
          <w:ilvl w:val="3"/>
          <w:numId w:val="18"/>
        </w:numPr>
        <w:spacing w:after="5" w:line="364" w:lineRule="auto"/>
        <w:ind w:left="284" w:right="152" w:firstLine="708"/>
      </w:pPr>
      <w:r>
        <w:t xml:space="preserve">Використання ІКТ для перетворення життя і робочого середовища в регіоні; </w:t>
      </w:r>
    </w:p>
    <w:p w14:paraId="053BB18A" w14:textId="77777777" w:rsidR="00D46794" w:rsidRDefault="00D46794" w:rsidP="00D46794">
      <w:pPr>
        <w:numPr>
          <w:ilvl w:val="3"/>
          <w:numId w:val="18"/>
        </w:numPr>
        <w:spacing w:after="131" w:line="259" w:lineRule="auto"/>
        <w:ind w:left="284" w:right="152" w:firstLine="708"/>
      </w:pPr>
      <w:r>
        <w:t xml:space="preserve">Вкладення таких ІКТ в державних системах; </w:t>
      </w:r>
    </w:p>
    <w:p w14:paraId="5E16A58A" w14:textId="77777777" w:rsidR="00D46794" w:rsidRDefault="00D46794" w:rsidP="00D46794">
      <w:pPr>
        <w:numPr>
          <w:ilvl w:val="3"/>
          <w:numId w:val="18"/>
        </w:numPr>
        <w:spacing w:after="5" w:line="364" w:lineRule="auto"/>
        <w:ind w:left="284" w:right="152" w:firstLine="708"/>
      </w:pPr>
      <w:proofErr w:type="spellStart"/>
      <w:r>
        <w:t>Територіалізація</w:t>
      </w:r>
      <w:proofErr w:type="spellEnd"/>
      <w:r>
        <w:t xml:space="preserve"> практики, яка зв’язує ІКТ та людей разом, щоб підвищити інновації і знання, які вони пропонують. </w:t>
      </w:r>
    </w:p>
    <w:p w14:paraId="25D997FE" w14:textId="77777777" w:rsidR="00D46794" w:rsidRDefault="00D46794" w:rsidP="00D46794">
      <w:pPr>
        <w:ind w:left="-5" w:right="152" w:firstLine="708"/>
      </w:pPr>
      <w:proofErr w:type="spellStart"/>
      <w:r>
        <w:t>Дікін</w:t>
      </w:r>
      <w:proofErr w:type="spellEnd"/>
      <w:r>
        <w:t xml:space="preserve"> визначає «інтелектуальне» місто як одну сутність, яка використовує ІКТ для задоволення потреб ринку (громадян міста), і що участь громадськості в процесі необхідно для «інтелектуального» міста [4]. А «інтелектуальні» міста, таким чином, мають бути містом, що не тільки володіє технологією ІКТ в конкретних областях, але також здійснює цю технологію таким чином, що впливає на місцеве співтовариство. </w:t>
      </w:r>
    </w:p>
    <w:p w14:paraId="27A8C497" w14:textId="77777777" w:rsidR="00D46794" w:rsidRDefault="00D46794" w:rsidP="00D46794">
      <w:pPr>
        <w:spacing w:after="182" w:line="259" w:lineRule="auto"/>
        <w:ind w:left="718" w:right="152"/>
      </w:pPr>
      <w:r>
        <w:t xml:space="preserve">Альтернативні визначення включають в себе: </w:t>
      </w:r>
    </w:p>
    <w:p w14:paraId="108A9C1E" w14:textId="77777777" w:rsidR="00D46794" w:rsidRDefault="00D46794" w:rsidP="00D46794">
      <w:pPr>
        <w:numPr>
          <w:ilvl w:val="0"/>
          <w:numId w:val="19"/>
        </w:numPr>
        <w:spacing w:after="5" w:line="364" w:lineRule="auto"/>
        <w:ind w:left="0" w:right="152" w:firstLine="851"/>
      </w:pPr>
      <w:proofErr w:type="spellStart"/>
      <w:r>
        <w:t>Giffinger</w:t>
      </w:r>
      <w:proofErr w:type="spellEnd"/>
      <w:r>
        <w:t xml:space="preserve"> ін. 2007: "Регіональна конкурентоспроможність, транспорт і інформаційні та комунікаційні технології. [5] Економіка, природні ресурси, людський і соціальний капітал, якість життя, і участь громадян в управлінні містами". </w:t>
      </w:r>
    </w:p>
    <w:p w14:paraId="3093D469" w14:textId="77777777" w:rsidR="00D46794" w:rsidRDefault="00D46794" w:rsidP="00D46794">
      <w:pPr>
        <w:numPr>
          <w:ilvl w:val="0"/>
          <w:numId w:val="19"/>
        </w:numPr>
        <w:spacing w:after="41" w:line="364" w:lineRule="auto"/>
        <w:ind w:left="0" w:right="152" w:firstLine="851"/>
      </w:pPr>
      <w:r>
        <w:t xml:space="preserve">«Інтелектуальна» рада міста [6]: "«Інтелектуальне» місто та сутність, яка має вбудовані цифрові технології у всіх функцій міста". </w:t>
      </w:r>
    </w:p>
    <w:p w14:paraId="32488BC0" w14:textId="77777777" w:rsidR="00D46794" w:rsidRDefault="00D46794" w:rsidP="00D46794">
      <w:pPr>
        <w:numPr>
          <w:ilvl w:val="0"/>
          <w:numId w:val="19"/>
        </w:numPr>
        <w:spacing w:after="41" w:line="364" w:lineRule="auto"/>
        <w:ind w:left="0" w:right="152" w:firstLine="851"/>
      </w:pPr>
      <w:proofErr w:type="spellStart"/>
      <w:r>
        <w:t>Caragliu</w:t>
      </w:r>
      <w:proofErr w:type="spellEnd"/>
      <w:r>
        <w:t xml:space="preserve"> і </w:t>
      </w:r>
      <w:proofErr w:type="spellStart"/>
      <w:r>
        <w:t>Nijkamp</w:t>
      </w:r>
      <w:proofErr w:type="spellEnd"/>
      <w:r>
        <w:t xml:space="preserve"> 2009: "Місто може бути визначене як «інтелектуальне», коли інвестиції в людський і соціальний капітал і традиційні </w:t>
      </w:r>
      <w:r>
        <w:lastRenderedPageBreak/>
        <w:t xml:space="preserve">(транспорт) і сучасний (ІКТ) джерела зв'язку сталого економічного розвитку і високої якості життя, з мудрим використанням природних ресурсів, через процес участі та залучення." </w:t>
      </w:r>
    </w:p>
    <w:p w14:paraId="242602CB" w14:textId="77777777" w:rsidR="00D46794" w:rsidRDefault="00D46794" w:rsidP="00D46794">
      <w:pPr>
        <w:numPr>
          <w:ilvl w:val="0"/>
          <w:numId w:val="19"/>
        </w:numPr>
        <w:spacing w:after="41" w:line="364" w:lineRule="auto"/>
        <w:ind w:left="0" w:right="152" w:firstLine="851"/>
      </w:pPr>
      <w:proofErr w:type="spellStart"/>
      <w:r>
        <w:t>Frost</w:t>
      </w:r>
      <w:proofErr w:type="spellEnd"/>
      <w:r>
        <w:t xml:space="preserve"> &amp; </w:t>
      </w:r>
      <w:proofErr w:type="spellStart"/>
      <w:r>
        <w:t>Sullivan</w:t>
      </w:r>
      <w:proofErr w:type="spellEnd"/>
      <w:r>
        <w:t xml:space="preserve"> 2014: "Ми визначили вісім ключових аспектів, які визначають </w:t>
      </w:r>
      <w:proofErr w:type="spellStart"/>
      <w:r>
        <w:t>Smart</w:t>
      </w:r>
      <w:proofErr w:type="spellEnd"/>
      <w:r>
        <w:t xml:space="preserve"> </w:t>
      </w:r>
      <w:proofErr w:type="spellStart"/>
      <w:r>
        <w:t>City</w:t>
      </w:r>
      <w:proofErr w:type="spellEnd"/>
      <w:r>
        <w:t xml:space="preserve"> : інтелектуальне управління, інтелектуальна енергія, інтелектуальна будівля, інтелектуальна мобільність, інтелектуальна інфраструктура, інтелектуальні технології, інтелектуальна охорона здоров'я і інтелектуальний громадянин"[7]. </w:t>
      </w:r>
    </w:p>
    <w:p w14:paraId="6145E881" w14:textId="77777777" w:rsidR="00D46794" w:rsidRDefault="00D46794" w:rsidP="00D46794">
      <w:pPr>
        <w:numPr>
          <w:ilvl w:val="0"/>
          <w:numId w:val="19"/>
        </w:numPr>
        <w:spacing w:after="41" w:line="364" w:lineRule="auto"/>
        <w:ind w:left="0" w:right="152" w:firstLine="851"/>
      </w:pPr>
      <w:r>
        <w:t xml:space="preserve">Інститут інженерів з електротехніки та радіоелектроніки «інтелектуальних» міст: "«Інтелектуальне» місто об'єднує технології, владу і суспільство, щоб включити наступні характеристики: інтелектуального міста, інтелектуальної економіки, інтелектуальної мобільності, інтелектуального середовища, інтелектуальні люди, інтелектуальне життя, інтелектуальне управління." </w:t>
      </w:r>
    </w:p>
    <w:p w14:paraId="51F596FF" w14:textId="77777777" w:rsidR="00D46794" w:rsidRDefault="00D46794" w:rsidP="00D46794">
      <w:pPr>
        <w:numPr>
          <w:ilvl w:val="0"/>
          <w:numId w:val="19"/>
        </w:numPr>
        <w:spacing w:after="42" w:line="364" w:lineRule="auto"/>
        <w:ind w:left="0" w:right="152" w:firstLine="851"/>
      </w:pPr>
      <w:r>
        <w:t xml:space="preserve">Бізнес словник: "Розвинена міська мережа, що створює сталий економічний розвиток та високу якість життя, що перевершує теперішнє в декількох ключових областях; економіка, мобільність, навколишнє середовище, люди, що живуть, і уряд перевершуючи в цих ключових областях може бути зроблено так, через великий людський капітал, соціальний капітал, і / або інфраструктури ІКТ.[8]" </w:t>
      </w:r>
    </w:p>
    <w:p w14:paraId="55AE9152" w14:textId="77777777" w:rsidR="00D46794" w:rsidRDefault="00D46794" w:rsidP="00D46794">
      <w:pPr>
        <w:numPr>
          <w:ilvl w:val="0"/>
          <w:numId w:val="19"/>
        </w:numPr>
        <w:spacing w:after="5" w:line="364" w:lineRule="auto"/>
        <w:ind w:left="0" w:right="152" w:firstLine="851"/>
      </w:pPr>
      <w:r>
        <w:t>Уряд Індії 2014:</w:t>
      </w:r>
      <w:r>
        <w:rPr>
          <w:rFonts w:ascii="Calibri" w:eastAsia="Calibri" w:hAnsi="Calibri" w:cs="Calibri"/>
          <w:vertAlign w:val="subscript"/>
        </w:rPr>
        <w:t xml:space="preserve"> </w:t>
      </w:r>
      <w:r>
        <w:t xml:space="preserve">" «Інтелектуальне» місто пропонує стійкість з точки зору економічної діяльності та можливостей для працевлаштування в широкому сенсі його жителів, незалежно від їх рівня освіти, навичок чи рівня доходів." </w:t>
      </w:r>
    </w:p>
    <w:p w14:paraId="2509EB14" w14:textId="77777777" w:rsidR="00D46794" w:rsidRDefault="00D46794" w:rsidP="00D46794">
      <w:pPr>
        <w:numPr>
          <w:ilvl w:val="0"/>
          <w:numId w:val="19"/>
        </w:numPr>
        <w:spacing w:after="5" w:line="364" w:lineRule="auto"/>
        <w:ind w:left="0" w:right="152" w:firstLine="851"/>
      </w:pPr>
      <w:r>
        <w:t xml:space="preserve">Департамент у справах бізнесу, інновацій та </w:t>
      </w:r>
      <w:proofErr w:type="spellStart"/>
      <w:r>
        <w:t>ремесел</w:t>
      </w:r>
      <w:proofErr w:type="spellEnd"/>
      <w:r>
        <w:t xml:space="preserve"> Великобританії 2013: "Концепція не є статичною, там немає абсолютного визначення </w:t>
      </w:r>
    </w:p>
    <w:p w14:paraId="088C3483" w14:textId="77777777" w:rsidR="00D46794" w:rsidRDefault="00D46794" w:rsidP="00D46794">
      <w:pPr>
        <w:spacing w:after="134" w:line="259" w:lineRule="auto"/>
        <w:ind w:right="152" w:firstLine="851"/>
      </w:pPr>
      <w:r>
        <w:t xml:space="preserve">«інтелектуального» міста, як кінцевої точки. </w:t>
      </w:r>
    </w:p>
    <w:p w14:paraId="05C73BB1" w14:textId="77777777" w:rsidR="00D46794" w:rsidRDefault="00D46794" w:rsidP="00D46794">
      <w:r>
        <w:t xml:space="preserve">Характеристики </w:t>
      </w:r>
    </w:p>
    <w:p w14:paraId="4749AE52" w14:textId="77777777" w:rsidR="00D46794" w:rsidRDefault="00D46794" w:rsidP="00D46794">
      <w:pPr>
        <w:spacing w:after="4" w:line="357" w:lineRule="auto"/>
        <w:ind w:left="-15" w:right="152" w:firstLine="708"/>
        <w:jc w:val="left"/>
      </w:pPr>
      <w:r>
        <w:t xml:space="preserve">Було запропоновано, що «інтелектуальне» місто (також співтовариство, </w:t>
      </w:r>
    </w:p>
    <w:p w14:paraId="70B16264" w14:textId="77777777" w:rsidR="00D46794" w:rsidRDefault="00D46794" w:rsidP="00D46794">
      <w:pPr>
        <w:spacing w:after="4" w:line="357" w:lineRule="auto"/>
        <w:ind w:left="-15" w:right="152" w:firstLine="0"/>
        <w:jc w:val="left"/>
      </w:pPr>
      <w:r>
        <w:lastRenderedPageBreak/>
        <w:t xml:space="preserve">бізнес-група, міська агломерація або регіон) використовують інформаційні  технології для того щоб: </w:t>
      </w:r>
    </w:p>
    <w:p w14:paraId="60189807" w14:textId="77777777" w:rsidR="00D46794" w:rsidRDefault="00D46794" w:rsidP="00D46794">
      <w:pPr>
        <w:numPr>
          <w:ilvl w:val="1"/>
          <w:numId w:val="19"/>
        </w:numPr>
        <w:spacing w:after="5" w:line="364" w:lineRule="auto"/>
        <w:ind w:left="0" w:right="152" w:firstLine="851"/>
      </w:pPr>
      <w:r>
        <w:t xml:space="preserve">Зробити більш ефективне використання фізичної інфраструктури (дороги, побудованого навколишнього середовища та інших фізичних активів) шляхом штучного інтелекту і даних аналітики для підтримки сильного і здорового економічного, соціального, культурного розвитку [5]. </w:t>
      </w:r>
    </w:p>
    <w:p w14:paraId="2A8D2E91" w14:textId="77777777" w:rsidR="00D46794" w:rsidRDefault="00D46794" w:rsidP="00D46794">
      <w:pPr>
        <w:numPr>
          <w:ilvl w:val="1"/>
          <w:numId w:val="19"/>
        </w:numPr>
        <w:spacing w:after="5" w:line="364" w:lineRule="auto"/>
        <w:ind w:left="0" w:right="152" w:firstLine="851"/>
      </w:pPr>
      <w:r>
        <w:t xml:space="preserve">Ефективно взаємодіяти з місцевими жителями у місцевому самоврядуванні та прийнятті рішення використання відкритих інноваційних процесів і електронних систем, підвищення колективного інтелекту установ міста через E-управління, з акцентом на участь громадян та спільного проектування. </w:t>
      </w:r>
    </w:p>
    <w:p w14:paraId="05404B58" w14:textId="77777777" w:rsidR="00D46794" w:rsidRDefault="00D46794" w:rsidP="00D46794">
      <w:pPr>
        <w:numPr>
          <w:ilvl w:val="1"/>
          <w:numId w:val="19"/>
        </w:numPr>
        <w:spacing w:after="5" w:line="364" w:lineRule="auto"/>
        <w:ind w:left="0" w:right="152" w:firstLine="851"/>
      </w:pPr>
      <w:r>
        <w:t xml:space="preserve">Дізнатися, адаптувати та впроваджувати інновації і тим самим більш ефективно реагувати і своєчасно змінювати обставини, покращуючи інтелект міста. </w:t>
      </w:r>
    </w:p>
    <w:p w14:paraId="0E971A35" w14:textId="77777777" w:rsidR="00D46794" w:rsidRDefault="00D46794" w:rsidP="00D46794">
      <w:pPr>
        <w:ind w:left="-5" w:right="152" w:firstLine="708"/>
      </w:pPr>
      <w:r>
        <w:t>Вони еволюціонують у бік сильної інтеграції всіх розмірів людського розуму, колективного інтелекту, а також штучного інтелекту в межах міста. Інтелект міста "знаходиться в більш ефективній комбінації цифрових телекомунікаційних мереж (нерви), повсюдно вбудований інтелект (</w:t>
      </w:r>
      <w:proofErr w:type="spellStart"/>
      <w:r>
        <w:t>мізки</w:t>
      </w:r>
      <w:proofErr w:type="spellEnd"/>
      <w:r>
        <w:t xml:space="preserve">), давачі і мітки (сенсорні органи), та програмне забезпечення [9]. </w:t>
      </w:r>
    </w:p>
    <w:p w14:paraId="55D50F50" w14:textId="77777777" w:rsidR="00D46794" w:rsidRDefault="00D46794" w:rsidP="00D46794">
      <w:pPr>
        <w:ind w:left="-5" w:right="152" w:firstLine="708"/>
      </w:pPr>
      <w:r>
        <w:t xml:space="preserve">Ці форми інтелекту в «інтелектуальних» містах були продемонстровані в трьох напрямках: </w:t>
      </w:r>
    </w:p>
    <w:p w14:paraId="69B94268" w14:textId="77777777" w:rsidR="00D46794" w:rsidRDefault="00D46794" w:rsidP="00D46794">
      <w:pPr>
        <w:numPr>
          <w:ilvl w:val="1"/>
          <w:numId w:val="20"/>
        </w:numPr>
        <w:spacing w:after="5" w:line="364" w:lineRule="auto"/>
        <w:ind w:left="0" w:right="152" w:firstLine="851"/>
      </w:pPr>
      <w:r>
        <w:t xml:space="preserve">Оркестровий інтелект: де міста створюють інституції для вирішення проблем громад за допомогою співпраці, наприклад, в </w:t>
      </w:r>
      <w:proofErr w:type="spellStart"/>
      <w:r>
        <w:t>Блетчлі</w:t>
      </w:r>
      <w:proofErr w:type="spellEnd"/>
      <w:r>
        <w:t xml:space="preserve">-парку, де шифр </w:t>
      </w:r>
      <w:proofErr w:type="spellStart"/>
      <w:r>
        <w:t>Enigma</w:t>
      </w:r>
      <w:proofErr w:type="spellEnd"/>
      <w:r>
        <w:t xml:space="preserve"> нацистів був розшифрований командою на чолі з Аланом </w:t>
      </w:r>
      <w:proofErr w:type="spellStart"/>
      <w:r>
        <w:t>Тьюрингом</w:t>
      </w:r>
      <w:proofErr w:type="spellEnd"/>
      <w:r>
        <w:t xml:space="preserve">. Це згадується як перший приклад смарт міста або інтелектуального співтовариства. </w:t>
      </w:r>
    </w:p>
    <w:p w14:paraId="03358187" w14:textId="77777777" w:rsidR="00D46794" w:rsidRDefault="00D46794" w:rsidP="00D46794">
      <w:pPr>
        <w:numPr>
          <w:ilvl w:val="1"/>
          <w:numId w:val="20"/>
        </w:numPr>
        <w:spacing w:after="5" w:line="364" w:lineRule="auto"/>
        <w:ind w:left="0" w:right="152" w:firstLine="851"/>
      </w:pPr>
      <w:r>
        <w:t xml:space="preserve">Розширення прав і можливостей інтелекту: В містах забезпечити відкриті платформи, експериментальні установки і смарт-інфраструктури міста для того, щоб </w:t>
      </w:r>
      <w:proofErr w:type="spellStart"/>
      <w:r>
        <w:t>внести</w:t>
      </w:r>
      <w:proofErr w:type="spellEnd"/>
      <w:r>
        <w:t xml:space="preserve"> інновації в деяких районах. Вони були реалізовані в </w:t>
      </w:r>
      <w:r>
        <w:lastRenderedPageBreak/>
        <w:t xml:space="preserve">Стокгольмі і </w:t>
      </w:r>
      <w:proofErr w:type="spellStart"/>
      <w:r>
        <w:t>Кібер</w:t>
      </w:r>
      <w:proofErr w:type="spellEnd"/>
      <w:r>
        <w:t xml:space="preserve">-спортивної зони в Гонконзі. Схожі об'єкти також були створені в Мельбурні [10]. </w:t>
      </w:r>
    </w:p>
    <w:p w14:paraId="36B6C12E" w14:textId="77777777" w:rsidR="00D46794" w:rsidRDefault="00D46794" w:rsidP="00D46794">
      <w:pPr>
        <w:numPr>
          <w:ilvl w:val="1"/>
          <w:numId w:val="20"/>
        </w:numPr>
        <w:spacing w:after="5" w:line="364" w:lineRule="auto"/>
        <w:ind w:left="0" w:right="152" w:firstLine="851"/>
      </w:pPr>
      <w:r>
        <w:t xml:space="preserve">Інструменти інтелекту: Де інфраструктура міста складається з смарт процесів шляхом збору даних в режимі реального часу, з аналізом і прогнозами моделювання через райони міста. Існує багато суперечок навколо цього, особливо по відношенню до питань моніторингу в «інтелектуальних» містах. Приклади приладобудування розвідки були реалізовані в Амстердамі. Це реалізується шляхом: </w:t>
      </w:r>
    </w:p>
    <w:p w14:paraId="1C1DD0D7" w14:textId="77777777" w:rsidR="00D46794" w:rsidRDefault="00D46794" w:rsidP="00D46794">
      <w:pPr>
        <w:numPr>
          <w:ilvl w:val="1"/>
          <w:numId w:val="21"/>
        </w:numPr>
        <w:spacing w:after="5" w:line="364" w:lineRule="auto"/>
        <w:ind w:left="0" w:right="152" w:firstLine="851"/>
      </w:pPr>
      <w:r>
        <w:t xml:space="preserve">Загальної інфраструктури ІС, яка відкрита для дослідників для розробки додатків. </w:t>
      </w:r>
    </w:p>
    <w:p w14:paraId="3EE18B64" w14:textId="77777777" w:rsidR="00D46794" w:rsidRDefault="00D46794" w:rsidP="00D46794">
      <w:pPr>
        <w:numPr>
          <w:ilvl w:val="1"/>
          <w:numId w:val="21"/>
        </w:numPr>
        <w:spacing w:after="5" w:line="364" w:lineRule="auto"/>
        <w:ind w:left="0" w:right="152" w:firstLine="851"/>
      </w:pPr>
      <w:r>
        <w:t xml:space="preserve">Бездротові пристрої вимірювання і передавання інформації в реальний момент часу [11]. </w:t>
      </w:r>
    </w:p>
    <w:p w14:paraId="6DAD5983" w14:textId="77777777" w:rsidR="00D46794" w:rsidRDefault="00D46794" w:rsidP="00D46794">
      <w:pPr>
        <w:numPr>
          <w:ilvl w:val="1"/>
          <w:numId w:val="21"/>
        </w:numPr>
        <w:spacing w:after="5" w:line="364" w:lineRule="auto"/>
        <w:ind w:left="0" w:right="152" w:firstLine="851"/>
      </w:pPr>
      <w:r>
        <w:t xml:space="preserve">Ряд будинків забезпечений вимірюванням смарт-енергетичних процесів енергоспоживання і зменшення енергоспоживання. </w:t>
      </w:r>
    </w:p>
    <w:p w14:paraId="2E4FDCCB" w14:textId="77777777" w:rsidR="00D46794" w:rsidRDefault="00D46794" w:rsidP="00D46794">
      <w:pPr>
        <w:numPr>
          <w:ilvl w:val="1"/>
          <w:numId w:val="21"/>
        </w:numPr>
        <w:spacing w:after="5" w:line="364" w:lineRule="auto"/>
        <w:ind w:left="0" w:right="152" w:firstLine="851"/>
      </w:pPr>
      <w:r>
        <w:t xml:space="preserve">Сонячна енергія, як альтернатива існуючій, автомобільні зарядні станції і енергозберігаючі лампи. </w:t>
      </w:r>
    </w:p>
    <w:p w14:paraId="48D6284B" w14:textId="77777777" w:rsidR="00D46794" w:rsidRDefault="00D46794" w:rsidP="00D46794">
      <w:pPr>
        <w:spacing w:after="91" w:line="265" w:lineRule="auto"/>
        <w:ind w:left="113" w:right="52"/>
        <w:jc w:val="center"/>
      </w:pPr>
      <w:r>
        <w:t>Сфери використання «інтелектуальних» міст наведені в таблиці 1.1.</w:t>
      </w:r>
      <w:r>
        <w:rPr>
          <w:sz w:val="24"/>
        </w:rPr>
        <w:t xml:space="preserve"> </w:t>
      </w:r>
    </w:p>
    <w:p w14:paraId="5AD4A933" w14:textId="77777777" w:rsidR="00D46794" w:rsidRDefault="00D46794" w:rsidP="00D46794">
      <w:pPr>
        <w:spacing w:after="148" w:line="259" w:lineRule="auto"/>
        <w:ind w:left="708" w:firstLine="0"/>
        <w:jc w:val="left"/>
      </w:pPr>
      <w:r>
        <w:rPr>
          <w:sz w:val="24"/>
        </w:rPr>
        <w:t xml:space="preserve"> </w:t>
      </w:r>
    </w:p>
    <w:p w14:paraId="2B6BEF35" w14:textId="77777777" w:rsidR="00D46794" w:rsidRDefault="00D46794" w:rsidP="00D46794">
      <w:pPr>
        <w:spacing w:line="259" w:lineRule="auto"/>
        <w:ind w:left="718" w:right="152"/>
      </w:pPr>
      <w:r>
        <w:t xml:space="preserve">Таблиця 1.1 - Сфери використання «інтелектуальних» міст </w:t>
      </w:r>
    </w:p>
    <w:tbl>
      <w:tblPr>
        <w:tblStyle w:val="TableGrid"/>
        <w:tblW w:w="9544" w:type="dxa"/>
        <w:tblInd w:w="-94" w:type="dxa"/>
        <w:tblCellMar>
          <w:top w:w="42" w:type="dxa"/>
          <w:left w:w="94" w:type="dxa"/>
          <w:right w:w="115" w:type="dxa"/>
        </w:tblCellMar>
        <w:tblLook w:val="04A0" w:firstRow="1" w:lastRow="0" w:firstColumn="1" w:lastColumn="0" w:noHBand="0" w:noVBand="1"/>
      </w:tblPr>
      <w:tblGrid>
        <w:gridCol w:w="3496"/>
        <w:gridCol w:w="3266"/>
        <w:gridCol w:w="2782"/>
      </w:tblGrid>
      <w:tr w:rsidR="00D46794" w14:paraId="7DE8ACBD" w14:textId="77777777" w:rsidTr="00E179A6">
        <w:trPr>
          <w:trHeight w:val="575"/>
        </w:trPr>
        <w:tc>
          <w:tcPr>
            <w:tcW w:w="3495" w:type="dxa"/>
            <w:tcBorders>
              <w:top w:val="single" w:sz="6" w:space="0" w:color="AAAAAA"/>
              <w:left w:val="single" w:sz="6" w:space="0" w:color="AAAAAA"/>
              <w:bottom w:val="single" w:sz="6" w:space="0" w:color="AAAAAA"/>
              <w:right w:val="single" w:sz="6" w:space="0" w:color="AAAAAA"/>
            </w:tcBorders>
            <w:shd w:val="clear" w:color="auto" w:fill="F1F1F1"/>
          </w:tcPr>
          <w:p w14:paraId="66C48A62" w14:textId="77777777" w:rsidR="00D46794" w:rsidRDefault="00D46794" w:rsidP="00E179A6">
            <w:pPr>
              <w:spacing w:line="259" w:lineRule="auto"/>
              <w:ind w:left="21" w:firstLine="0"/>
              <w:jc w:val="center"/>
            </w:pPr>
            <w:r>
              <w:t xml:space="preserve">Інноваційна економіка </w:t>
            </w:r>
          </w:p>
        </w:tc>
        <w:tc>
          <w:tcPr>
            <w:tcW w:w="3266" w:type="dxa"/>
            <w:tcBorders>
              <w:top w:val="single" w:sz="6" w:space="0" w:color="AAAAAA"/>
              <w:left w:val="single" w:sz="6" w:space="0" w:color="AAAAAA"/>
              <w:bottom w:val="single" w:sz="6" w:space="0" w:color="AAAAAA"/>
              <w:right w:val="single" w:sz="6" w:space="0" w:color="AAAAAA"/>
            </w:tcBorders>
            <w:shd w:val="clear" w:color="auto" w:fill="F1F1F1"/>
          </w:tcPr>
          <w:p w14:paraId="1CFDD268" w14:textId="77777777" w:rsidR="00D46794" w:rsidRDefault="00D46794" w:rsidP="00E179A6">
            <w:pPr>
              <w:spacing w:line="259" w:lineRule="auto"/>
              <w:ind w:left="151" w:firstLine="0"/>
              <w:jc w:val="left"/>
            </w:pPr>
            <w:r>
              <w:t xml:space="preserve">Міська інфраструктура </w:t>
            </w:r>
          </w:p>
        </w:tc>
        <w:tc>
          <w:tcPr>
            <w:tcW w:w="2782" w:type="dxa"/>
            <w:tcBorders>
              <w:top w:val="single" w:sz="6" w:space="0" w:color="AAAAAA"/>
              <w:left w:val="single" w:sz="6" w:space="0" w:color="AAAAAA"/>
              <w:bottom w:val="single" w:sz="6" w:space="0" w:color="AAAAAA"/>
              <w:right w:val="single" w:sz="6" w:space="0" w:color="AAAAAA"/>
            </w:tcBorders>
            <w:shd w:val="clear" w:color="auto" w:fill="F1F1F1"/>
          </w:tcPr>
          <w:p w14:paraId="507D9C79" w14:textId="77777777" w:rsidR="00D46794" w:rsidRDefault="00D46794" w:rsidP="00E179A6">
            <w:pPr>
              <w:spacing w:line="259" w:lineRule="auto"/>
              <w:ind w:left="23" w:firstLine="0"/>
              <w:jc w:val="center"/>
            </w:pPr>
            <w:r>
              <w:t xml:space="preserve">Управління </w:t>
            </w:r>
          </w:p>
        </w:tc>
      </w:tr>
      <w:tr w:rsidR="00D46794" w14:paraId="3BBFE699" w14:textId="77777777" w:rsidTr="00E179A6">
        <w:trPr>
          <w:trHeight w:val="1480"/>
        </w:trPr>
        <w:tc>
          <w:tcPr>
            <w:tcW w:w="3495" w:type="dxa"/>
            <w:tcBorders>
              <w:top w:val="single" w:sz="6" w:space="0" w:color="AAAAAA"/>
              <w:left w:val="single" w:sz="6" w:space="0" w:color="AAAAAA"/>
              <w:bottom w:val="single" w:sz="6" w:space="0" w:color="AAAAAA"/>
              <w:right w:val="single" w:sz="6" w:space="0" w:color="AAAAAA"/>
            </w:tcBorders>
            <w:shd w:val="clear" w:color="auto" w:fill="F8F8F8"/>
          </w:tcPr>
          <w:p w14:paraId="6237C63E" w14:textId="77777777" w:rsidR="00D46794" w:rsidRDefault="00D46794" w:rsidP="00E179A6">
            <w:pPr>
              <w:spacing w:line="259" w:lineRule="auto"/>
              <w:ind w:firstLine="0"/>
              <w:jc w:val="left"/>
            </w:pPr>
            <w:r>
              <w:t xml:space="preserve">Інновації в промисловості, кластерах, районах міста </w:t>
            </w:r>
          </w:p>
        </w:tc>
        <w:tc>
          <w:tcPr>
            <w:tcW w:w="3266" w:type="dxa"/>
            <w:tcBorders>
              <w:top w:val="single" w:sz="6" w:space="0" w:color="AAAAAA"/>
              <w:left w:val="single" w:sz="6" w:space="0" w:color="AAAAAA"/>
              <w:bottom w:val="single" w:sz="6" w:space="0" w:color="AAAAAA"/>
              <w:right w:val="single" w:sz="6" w:space="0" w:color="AAAAAA"/>
            </w:tcBorders>
            <w:shd w:val="clear" w:color="auto" w:fill="F8F8F8"/>
          </w:tcPr>
          <w:p w14:paraId="10BD34D5" w14:textId="77777777" w:rsidR="00D46794" w:rsidRDefault="00D46794" w:rsidP="00E179A6">
            <w:pPr>
              <w:spacing w:line="259" w:lineRule="auto"/>
              <w:ind w:left="2" w:firstLine="0"/>
              <w:jc w:val="left"/>
            </w:pPr>
            <w:r>
              <w:t xml:space="preserve">Транспорт </w:t>
            </w:r>
          </w:p>
        </w:tc>
        <w:tc>
          <w:tcPr>
            <w:tcW w:w="2782" w:type="dxa"/>
            <w:tcBorders>
              <w:top w:val="single" w:sz="6" w:space="0" w:color="AAAAAA"/>
              <w:left w:val="single" w:sz="6" w:space="0" w:color="AAAAAA"/>
              <w:bottom w:val="single" w:sz="6" w:space="0" w:color="AAAAAA"/>
              <w:right w:val="single" w:sz="6" w:space="0" w:color="AAAAAA"/>
            </w:tcBorders>
            <w:shd w:val="clear" w:color="auto" w:fill="F8F8F8"/>
          </w:tcPr>
          <w:p w14:paraId="45A08FF8" w14:textId="77777777" w:rsidR="00D46794" w:rsidRDefault="00D46794" w:rsidP="00E179A6">
            <w:pPr>
              <w:spacing w:line="259" w:lineRule="auto"/>
              <w:ind w:left="2" w:firstLine="0"/>
              <w:jc w:val="left"/>
            </w:pPr>
            <w:r>
              <w:t xml:space="preserve">Адміністративні послуги для громадянина </w:t>
            </w:r>
          </w:p>
        </w:tc>
      </w:tr>
      <w:tr w:rsidR="00D46794" w14:paraId="3CCFAA87" w14:textId="77777777" w:rsidTr="00E179A6">
        <w:trPr>
          <w:trHeight w:val="1051"/>
        </w:trPr>
        <w:tc>
          <w:tcPr>
            <w:tcW w:w="3495" w:type="dxa"/>
            <w:tcBorders>
              <w:top w:val="single" w:sz="6" w:space="0" w:color="AAAAAA"/>
              <w:left w:val="single" w:sz="6" w:space="0" w:color="AAAAAA"/>
              <w:bottom w:val="single" w:sz="6" w:space="0" w:color="AAAAAA"/>
              <w:right w:val="single" w:sz="6" w:space="0" w:color="AAAAAA"/>
            </w:tcBorders>
            <w:shd w:val="clear" w:color="auto" w:fill="F8F8F8"/>
          </w:tcPr>
          <w:p w14:paraId="4BFE5CB0" w14:textId="77777777" w:rsidR="00D46794" w:rsidRDefault="00D46794" w:rsidP="00E179A6">
            <w:pPr>
              <w:spacing w:line="259" w:lineRule="auto"/>
              <w:ind w:firstLine="0"/>
              <w:jc w:val="left"/>
            </w:pPr>
            <w:r>
              <w:t xml:space="preserve">Робоча та знання: Освіта і зайнятість </w:t>
            </w:r>
          </w:p>
        </w:tc>
        <w:tc>
          <w:tcPr>
            <w:tcW w:w="3266" w:type="dxa"/>
            <w:tcBorders>
              <w:top w:val="single" w:sz="6" w:space="0" w:color="AAAAAA"/>
              <w:left w:val="single" w:sz="6" w:space="0" w:color="AAAAAA"/>
              <w:bottom w:val="single" w:sz="6" w:space="0" w:color="AAAAAA"/>
              <w:right w:val="single" w:sz="6" w:space="0" w:color="AAAAAA"/>
            </w:tcBorders>
            <w:shd w:val="clear" w:color="auto" w:fill="F8F8F8"/>
          </w:tcPr>
          <w:p w14:paraId="7836B55C" w14:textId="77777777" w:rsidR="00D46794" w:rsidRDefault="00D46794" w:rsidP="00E179A6">
            <w:pPr>
              <w:spacing w:line="259" w:lineRule="auto"/>
              <w:ind w:left="2" w:firstLine="0"/>
              <w:jc w:val="left"/>
            </w:pPr>
            <w:r>
              <w:t xml:space="preserve">Енергетика / Утиліти </w:t>
            </w:r>
          </w:p>
        </w:tc>
        <w:tc>
          <w:tcPr>
            <w:tcW w:w="2782" w:type="dxa"/>
            <w:tcBorders>
              <w:top w:val="single" w:sz="6" w:space="0" w:color="AAAAAA"/>
              <w:left w:val="single" w:sz="6" w:space="0" w:color="AAAAAA"/>
              <w:bottom w:val="single" w:sz="6" w:space="0" w:color="AAAAAA"/>
              <w:right w:val="single" w:sz="6" w:space="0" w:color="AAAAAA"/>
            </w:tcBorders>
            <w:shd w:val="clear" w:color="auto" w:fill="F8F8F8"/>
          </w:tcPr>
          <w:p w14:paraId="65D87A10" w14:textId="77777777" w:rsidR="00D46794" w:rsidRDefault="00D46794" w:rsidP="00E179A6">
            <w:pPr>
              <w:spacing w:line="259" w:lineRule="auto"/>
              <w:ind w:left="2" w:firstLine="0"/>
              <w:jc w:val="left"/>
            </w:pPr>
            <w:r>
              <w:t xml:space="preserve">Участь та пряма демократія </w:t>
            </w:r>
          </w:p>
        </w:tc>
      </w:tr>
      <w:tr w:rsidR="00D46794" w14:paraId="125BB78C" w14:textId="77777777" w:rsidTr="00E179A6">
        <w:trPr>
          <w:trHeight w:val="1444"/>
        </w:trPr>
        <w:tc>
          <w:tcPr>
            <w:tcW w:w="3495" w:type="dxa"/>
            <w:tcBorders>
              <w:top w:val="single" w:sz="6" w:space="0" w:color="AAAAAA"/>
              <w:left w:val="single" w:sz="6" w:space="0" w:color="AAAAAA"/>
              <w:bottom w:val="single" w:sz="6" w:space="0" w:color="AAAAAA"/>
              <w:right w:val="single" w:sz="6" w:space="0" w:color="AAAAAA"/>
            </w:tcBorders>
            <w:shd w:val="clear" w:color="auto" w:fill="F8F8F8"/>
          </w:tcPr>
          <w:p w14:paraId="05CDDA68" w14:textId="77777777" w:rsidR="00D46794" w:rsidRDefault="00D46794" w:rsidP="00E179A6">
            <w:pPr>
              <w:spacing w:line="259" w:lineRule="auto"/>
              <w:ind w:firstLine="0"/>
              <w:jc w:val="left"/>
            </w:pPr>
            <w:r>
              <w:t xml:space="preserve">Створення наукомістких компаній </w:t>
            </w:r>
          </w:p>
        </w:tc>
        <w:tc>
          <w:tcPr>
            <w:tcW w:w="3266" w:type="dxa"/>
            <w:tcBorders>
              <w:top w:val="single" w:sz="6" w:space="0" w:color="AAAAAA"/>
              <w:left w:val="single" w:sz="6" w:space="0" w:color="AAAAAA"/>
              <w:bottom w:val="single" w:sz="6" w:space="0" w:color="AAAAAA"/>
              <w:right w:val="single" w:sz="6" w:space="0" w:color="AAAAAA"/>
            </w:tcBorders>
            <w:shd w:val="clear" w:color="auto" w:fill="F8F8F8"/>
          </w:tcPr>
          <w:p w14:paraId="454087B2" w14:textId="77777777" w:rsidR="00D46794" w:rsidRDefault="00D46794" w:rsidP="00E179A6">
            <w:pPr>
              <w:spacing w:line="259" w:lineRule="auto"/>
              <w:ind w:left="2" w:firstLine="0"/>
            </w:pPr>
            <w:r>
              <w:t xml:space="preserve">Захист навколишнього середовища / безпека </w:t>
            </w:r>
          </w:p>
        </w:tc>
        <w:tc>
          <w:tcPr>
            <w:tcW w:w="2782" w:type="dxa"/>
            <w:tcBorders>
              <w:top w:val="single" w:sz="6" w:space="0" w:color="AAAAAA"/>
              <w:left w:val="single" w:sz="6" w:space="0" w:color="AAAAAA"/>
              <w:bottom w:val="single" w:sz="6" w:space="0" w:color="AAAAAA"/>
              <w:right w:val="single" w:sz="6" w:space="0" w:color="AAAAAA"/>
            </w:tcBorders>
            <w:shd w:val="clear" w:color="auto" w:fill="F8F8F8"/>
          </w:tcPr>
          <w:p w14:paraId="57A28F2E" w14:textId="77777777" w:rsidR="00D46794" w:rsidRDefault="00D46794" w:rsidP="00E179A6">
            <w:pPr>
              <w:spacing w:line="259" w:lineRule="auto"/>
              <w:ind w:left="2" w:firstLine="0"/>
              <w:jc w:val="left"/>
            </w:pPr>
            <w:r>
              <w:t xml:space="preserve">Послуги для громадян: Якість життя </w:t>
            </w:r>
          </w:p>
        </w:tc>
      </w:tr>
    </w:tbl>
    <w:p w14:paraId="639D358C" w14:textId="77777777" w:rsidR="00D46794" w:rsidRDefault="00D46794" w:rsidP="00D46794"/>
    <w:p w14:paraId="211C24D6" w14:textId="77777777" w:rsidR="00D46794" w:rsidRDefault="00D46794" w:rsidP="00D46794">
      <w:r>
        <w:lastRenderedPageBreak/>
        <w:t xml:space="preserve">Платформи та технології </w:t>
      </w:r>
    </w:p>
    <w:p w14:paraId="4FBDEB93" w14:textId="77777777" w:rsidR="00D46794" w:rsidRDefault="00D46794" w:rsidP="00D46794">
      <w:pPr>
        <w:ind w:left="-5" w:right="152" w:firstLine="708"/>
      </w:pPr>
      <w:r>
        <w:t>Поява нових Інтернет-технологій, що сприяють хмарним послугам, для Інтернету речей (</w:t>
      </w:r>
      <w:proofErr w:type="spellStart"/>
      <w:r>
        <w:t>IoT</w:t>
      </w:r>
      <w:proofErr w:type="spellEnd"/>
      <w:r>
        <w:t xml:space="preserve">), призначені для користувача інтерфейси в реальному часі, використання смартфонів і смарт-метрів, мереж давачів і радіочастотна ідентифікація, і точнішої передачі на основі семантичної мережі, відкрили нові шляхи до колективних дій та вирішення спільних завдань[12]. </w:t>
      </w:r>
    </w:p>
    <w:p w14:paraId="44034B55" w14:textId="77777777" w:rsidR="00D46794" w:rsidRDefault="00D46794" w:rsidP="00D46794">
      <w:pPr>
        <w:ind w:left="-5" w:right="152" w:firstLine="708"/>
      </w:pPr>
      <w:r>
        <w:t xml:space="preserve">Зараз на сайті платформи для спільної роботи по управлінню даними давачів є послуги з он-лайн бази даних, які дозволяють власникам давачів реєструватись і підключати свої пристрої, щоб надавати дані в режимі онлайн базі даних для зберігання, що дозволяють розробникам підключатися до бази даних і будувати свої власні програми на основі цих даних. </w:t>
      </w:r>
    </w:p>
    <w:p w14:paraId="4D6DC90E" w14:textId="77777777" w:rsidR="00D46794" w:rsidRDefault="00D46794" w:rsidP="00D46794">
      <w:pPr>
        <w:ind w:left="-5" w:right="152" w:firstLine="708"/>
      </w:pPr>
      <w:r>
        <w:t xml:space="preserve">Місто </w:t>
      </w:r>
      <w:proofErr w:type="spellStart"/>
      <w:r>
        <w:t>Сантандер</w:t>
      </w:r>
      <w:proofErr w:type="spellEnd"/>
      <w:r>
        <w:t xml:space="preserve"> в </w:t>
      </w:r>
      <w:proofErr w:type="spellStart"/>
      <w:r>
        <w:t>Кантабрії</w:t>
      </w:r>
      <w:proofErr w:type="spellEnd"/>
      <w:r>
        <w:t xml:space="preserve">, на півночі Іспанії, має 20000 сенсорів, що з'єднують будівлі, інфраструктуру, транспорт, мережі і комунальні послуги, пропонуючи фізичний простір для експериментів і перевірки функцій </w:t>
      </w:r>
      <w:proofErr w:type="spellStart"/>
      <w:r>
        <w:t>IoT</w:t>
      </w:r>
      <w:proofErr w:type="spellEnd"/>
      <w:r>
        <w:t xml:space="preserve">, таких як взаємодія і управління протоколами, технологій пристроїв та допоміжних послуг, таких як відкриття, управління ідентифікацією та безпека [13]. У </w:t>
      </w:r>
      <w:proofErr w:type="spellStart"/>
      <w:r>
        <w:t>Сантандері</w:t>
      </w:r>
      <w:proofErr w:type="spellEnd"/>
      <w:r>
        <w:t xml:space="preserve"> наявні давачі контролю рівня забруднення, шуму, руху і стоянки. </w:t>
      </w:r>
    </w:p>
    <w:p w14:paraId="07C6FB60" w14:textId="77777777" w:rsidR="00D46794" w:rsidRDefault="00D46794" w:rsidP="00D46794">
      <w:pPr>
        <w:ind w:left="-5" w:right="152" w:firstLine="708"/>
      </w:pPr>
      <w:r>
        <w:t xml:space="preserve">Електронні карти (відомі як смарт-карти) є ще одним поширеною платформою інтелектуального контексту міста. Ці карти володіють унікальним зашифрованим ідентифікатором, який дозволяє власникові увійти в діапазон державних послуг, що надається (або електронних послуг) без створення декількох облікових записів. [14] </w:t>
      </w:r>
      <w:proofErr w:type="spellStart"/>
      <w:r>
        <w:t>Сингл</w:t>
      </w:r>
      <w:proofErr w:type="spellEnd"/>
      <w:r>
        <w:t xml:space="preserve"> ідентифікатор дозволяє урядам об'єднати дані про громадян і їх переваги, щоб покращити надання послуг і визначити спільні інтереси груп. Ця технологія була реалізована в Саутгемптоні. </w:t>
      </w:r>
    </w:p>
    <w:p w14:paraId="77A64AD1" w14:textId="77777777" w:rsidR="00D46794" w:rsidRDefault="00D46794" w:rsidP="00D46794">
      <w:pPr>
        <w:spacing w:after="131" w:line="259" w:lineRule="auto"/>
        <w:ind w:left="708" w:firstLine="0"/>
        <w:jc w:val="left"/>
      </w:pPr>
      <w:r>
        <w:t xml:space="preserve"> Дослідження </w:t>
      </w:r>
    </w:p>
    <w:p w14:paraId="419135ED" w14:textId="77777777" w:rsidR="00D46794" w:rsidRDefault="00D46794" w:rsidP="00D46794">
      <w:pPr>
        <w:ind w:left="-5" w:right="152" w:firstLine="708"/>
      </w:pPr>
      <w:r>
        <w:t xml:space="preserve">Університетські дослідні лабораторії розробили прототипи та рішення для інтелектуальних міст. MIT «інтелектуальних» міст </w:t>
      </w:r>
      <w:proofErr w:type="spellStart"/>
      <w:r>
        <w:t>Lab</w:t>
      </w:r>
      <w:proofErr w:type="spellEnd"/>
      <w:r>
        <w:t xml:space="preserve"> фокусується на інтелектуальних, стійких будівлях, систем мобільності (</w:t>
      </w:r>
      <w:proofErr w:type="spellStart"/>
      <w:r>
        <w:t>Greenwheel</w:t>
      </w:r>
      <w:proofErr w:type="spellEnd"/>
      <w:r>
        <w:t xml:space="preserve"> </w:t>
      </w:r>
      <w:r>
        <w:lastRenderedPageBreak/>
        <w:t xml:space="preserve">Електричний велосипед, мобільність на вимогу, </w:t>
      </w:r>
      <w:proofErr w:type="spellStart"/>
      <w:r>
        <w:t>CityCar</w:t>
      </w:r>
      <w:proofErr w:type="spellEnd"/>
      <w:r>
        <w:t xml:space="preserve">, Передові Роботи); в </w:t>
      </w:r>
      <w:proofErr w:type="spellStart"/>
      <w:r>
        <w:t>IntelCities</w:t>
      </w:r>
      <w:proofErr w:type="spellEnd"/>
      <w:r>
        <w:t xml:space="preserve"> дослідний консорціум, розробив рішення для електронного уряду, систем планування та участі громадян; URENIO розробила серію інтелектуальних міських платформ для інноваційної економіки з упором на стратегічну розвідку, передачу технологій, спільних інновацій, і інкубацій, в той час як пропонує на своєму порталі, глобальний годинник для інтелектуальних міст досліджень і планування; Смарт Місто Академічна Мережа працює з електронним урядуванням та електронних послуг в регіоні </w:t>
      </w:r>
    </w:p>
    <w:p w14:paraId="7ACEA4A1" w14:textId="77777777" w:rsidR="00D46794" w:rsidRDefault="00D46794" w:rsidP="00D46794">
      <w:pPr>
        <w:ind w:left="5" w:right="152"/>
      </w:pPr>
      <w:r>
        <w:t xml:space="preserve">Північного моря. [15] IGLUS є глобальним дослідження дії  смарт міст; Проект на чолі з EPFL, який орієнтований на розробку інноваційного управління системи для міських </w:t>
      </w:r>
      <w:proofErr w:type="spellStart"/>
      <w:r>
        <w:t>інфраструктур</w:t>
      </w:r>
      <w:proofErr w:type="spellEnd"/>
      <w:r>
        <w:t xml:space="preserve">, як необхідний крок для реалізації інтелектуальних міст. МК: Смарт проект фокусується на питаннях сталого використання енергії, використання води та транспортної інфраструктури поряд з вивченням, як просувати </w:t>
      </w:r>
      <w:proofErr w:type="spellStart"/>
      <w:r>
        <w:t>участ</w:t>
      </w:r>
      <w:proofErr w:type="spellEnd"/>
      <w:r>
        <w:t xml:space="preserve"> громадян у «інтелектуальних» містах, поряд з вихованням громадян про концепцію «інтелектуальних» міст. </w:t>
      </w:r>
    </w:p>
    <w:p w14:paraId="648EA507" w14:textId="77777777" w:rsidR="00D46794" w:rsidRDefault="00D46794" w:rsidP="00D46794">
      <w:pPr>
        <w:spacing w:after="131" w:line="259" w:lineRule="auto"/>
        <w:ind w:left="708" w:firstLine="0"/>
        <w:jc w:val="left"/>
      </w:pPr>
      <w:r>
        <w:t xml:space="preserve"> Комерціалізація </w:t>
      </w:r>
    </w:p>
    <w:p w14:paraId="4F5DF727" w14:textId="77777777" w:rsidR="00D46794" w:rsidRDefault="00D46794" w:rsidP="00D46794">
      <w:pPr>
        <w:ind w:left="-5" w:right="152" w:firstLine="708"/>
      </w:pPr>
      <w:r>
        <w:t xml:space="preserve">Великі ІТ, телекомунікаційні та компанії управління енергією такі, як </w:t>
      </w:r>
      <w:proofErr w:type="spellStart"/>
      <w:r>
        <w:t>Cisco</w:t>
      </w:r>
      <w:proofErr w:type="spellEnd"/>
      <w:r>
        <w:t xml:space="preserve">, </w:t>
      </w:r>
      <w:proofErr w:type="spellStart"/>
      <w:r>
        <w:t>Schneider</w:t>
      </w:r>
      <w:proofErr w:type="spellEnd"/>
      <w:r>
        <w:t xml:space="preserve"> </w:t>
      </w:r>
      <w:proofErr w:type="spellStart"/>
      <w:r>
        <w:t>Electric</w:t>
      </w:r>
      <w:proofErr w:type="spellEnd"/>
      <w:r>
        <w:t xml:space="preserve">, IBM і Microsoft розробили нові рішення та ініціативи для інтелектуальних міст. </w:t>
      </w:r>
      <w:proofErr w:type="spellStart"/>
      <w:r>
        <w:t>Cisco</w:t>
      </w:r>
      <w:proofErr w:type="spellEnd"/>
      <w:r>
        <w:t xml:space="preserve">, випустила Глобальну Ініціативу Урбанізації, щоб допомогти містам по всьому світу, використовуючи мережу в якості четвертої утиліти для комплексного управління міста, кращої якості життя для громадян і економічного розвитку. [16] IBM оголосила про свої </w:t>
      </w:r>
      <w:proofErr w:type="spellStart"/>
      <w:r>
        <w:t>SmarterCities</w:t>
      </w:r>
      <w:proofErr w:type="spellEnd"/>
      <w:r>
        <w:t xml:space="preserve">, щоб стимулювати економічне зростання і якість життя у містах і мегаполісах з активацією нових підходів мислення і дій в міській екосистемі. </w:t>
      </w:r>
    </w:p>
    <w:p w14:paraId="62DF6570" w14:textId="77777777" w:rsidR="00D46794" w:rsidRDefault="00D46794" w:rsidP="00D46794">
      <w:r>
        <w:t xml:space="preserve"> Флагманські приклади </w:t>
      </w:r>
    </w:p>
    <w:p w14:paraId="2F436476" w14:textId="77777777" w:rsidR="00D46794" w:rsidRDefault="00D46794" w:rsidP="00D46794">
      <w:pPr>
        <w:ind w:left="-5" w:right="152" w:firstLine="708"/>
      </w:pPr>
      <w:r>
        <w:t xml:space="preserve">Основні стратегії та досягнення, пов'язані з просторовою розвідкою міст перераховані в інтелектуальних </w:t>
      </w:r>
      <w:proofErr w:type="spellStart"/>
      <w:r>
        <w:t>Community</w:t>
      </w:r>
      <w:proofErr w:type="spellEnd"/>
      <w:r>
        <w:t xml:space="preserve"> </w:t>
      </w:r>
      <w:proofErr w:type="spellStart"/>
      <w:r>
        <w:t>Forum</w:t>
      </w:r>
      <w:proofErr w:type="spellEnd"/>
      <w:r>
        <w:t xml:space="preserve">-ах [17], нагороджених з 1999 по 2010 рік, в містах Сувон (Південна Корея), Стокгольмі (Швеція), </w:t>
      </w:r>
      <w:proofErr w:type="spellStart"/>
      <w:r>
        <w:t>Каннамгу</w:t>
      </w:r>
      <w:proofErr w:type="spellEnd"/>
      <w:r>
        <w:t xml:space="preserve"> Сеула (Південна Корея), Ватерлоо, Онтаріо (Канада), Тайбей (Тайвань), </w:t>
      </w:r>
      <w:r>
        <w:lastRenderedPageBreak/>
        <w:t xml:space="preserve">МІТАКІ (Японія), Глазго (Шотландія, Великобританія), Калгарі (Альберта, Канада), Сеул (Південна Корея), Нью-Йорк (США), Лагранж, Джорджія (США), Тегеран (Іран) і Сінгапур [18], які були визнані за їх зусилля у розвитку широкосмугових мереж і електронних послуг сталих інноваційних екосистем, їх зростання та інтеграції. </w:t>
      </w:r>
    </w:p>
    <w:p w14:paraId="4771D67D" w14:textId="77777777" w:rsidR="00D46794" w:rsidRDefault="00D46794" w:rsidP="00D46794">
      <w:pPr>
        <w:spacing w:after="131" w:line="259" w:lineRule="auto"/>
        <w:ind w:right="152" w:firstLine="0"/>
      </w:pPr>
      <w:r>
        <w:t xml:space="preserve">Є ряд міст, що активно проводить стратегію «інтелектуального» міста: </w:t>
      </w:r>
    </w:p>
    <w:p w14:paraId="753E4828" w14:textId="77777777" w:rsidR="00D46794" w:rsidRDefault="00D46794" w:rsidP="00D46794">
      <w:pPr>
        <w:ind w:left="-5" w:right="152" w:firstLine="708"/>
      </w:pPr>
      <w:r>
        <w:t xml:space="preserve">Амстердам. [19] Вуличні ліхтарі в Амстердамі були модернізовані муніципальними радами, щоб затемнити вогні на основі використання пішоходів. Ініціатива, як Амстердам Розумне Місто, що почалася в 2009 році в даний час включає в себе 79 проектів спільно розроблені місцевими жителями, урядом і бізнесом. Ці проекти працюють на взаємозалежній платформі через бездротові пристрої для поліпшення рішення здібності реального часу в місті. Місто Амстердам (місто) стверджує, що мета проектів для зменшення трафіку, економії енергії і підвищення суспільної безпеки. Для просування зусиль від місцевих жителів, місто Амстердам працює над </w:t>
      </w:r>
      <w:proofErr w:type="spellStart"/>
      <w:r>
        <w:t>Smart</w:t>
      </w:r>
      <w:proofErr w:type="spellEnd"/>
      <w:r>
        <w:t xml:space="preserve"> </w:t>
      </w:r>
      <w:proofErr w:type="spellStart"/>
      <w:r>
        <w:t>City</w:t>
      </w:r>
      <w:proofErr w:type="spellEnd"/>
      <w:r>
        <w:t xml:space="preserve"> щорічно, беручи пропозиції для додатків і події, які вписуються в рамки міста. Як приклад резидента розвиненим додаток є </w:t>
      </w:r>
      <w:proofErr w:type="spellStart"/>
      <w:r>
        <w:t>Mobypark</w:t>
      </w:r>
      <w:proofErr w:type="spellEnd"/>
      <w:r>
        <w:t xml:space="preserve">, який дозволяє власникам </w:t>
      </w:r>
      <w:proofErr w:type="spellStart"/>
      <w:r>
        <w:t>паркувальних</w:t>
      </w:r>
      <w:proofErr w:type="spellEnd"/>
      <w:r>
        <w:t xml:space="preserve"> місць давати в оренду їх людям за плату. </w:t>
      </w:r>
    </w:p>
    <w:p w14:paraId="7163230F" w14:textId="77777777" w:rsidR="00D46794" w:rsidRDefault="00D46794" w:rsidP="00D46794">
      <w:pPr>
        <w:ind w:left="5" w:right="152"/>
      </w:pPr>
      <w:r>
        <w:t xml:space="preserve">Дані, отримані з цього додатка може бути використане містом, щоб визначити попит і паркування транспортних потоків в Амстердамі. Ряд будинків були також забезпечені смарт-енергетичними функціями, з пільг, що надаються тим, хто активно знижує споживання енергії. Інші ініціативи включають гнучке вуличне освітлення, яке дозволяє муніципалітетам управляти яскравістю вуличних ліхтарів, та інтелектуальне управління трафіком, де рух контролюється в режимі реального часу по місту та інформації про поточний час на поїздки деяких доріг транслюється для автомобілістів, щоб визначити оптимальні маршрути. </w:t>
      </w:r>
    </w:p>
    <w:p w14:paraId="0344F276" w14:textId="77777777" w:rsidR="00D46794" w:rsidRDefault="00D46794" w:rsidP="00D46794">
      <w:pPr>
        <w:ind w:left="-5" w:right="152" w:firstLine="708"/>
      </w:pPr>
      <w:r>
        <w:t xml:space="preserve">Барселона. [20] Нова мережа автобусів була реалізована в Барселоні через розумний аналіз даних на місто. </w:t>
      </w:r>
    </w:p>
    <w:p w14:paraId="07163DA9" w14:textId="77777777" w:rsidR="00D46794" w:rsidRDefault="00D46794" w:rsidP="00D46794">
      <w:pPr>
        <w:ind w:left="-5" w:right="152" w:firstLine="708"/>
      </w:pPr>
      <w:r>
        <w:t xml:space="preserve">Барселона створила ряд проектів, які можуть бути розглянуті, як заявки </w:t>
      </w:r>
    </w:p>
    <w:p w14:paraId="7B4836FD" w14:textId="77777777" w:rsidR="00D46794" w:rsidRDefault="00D46794" w:rsidP="00D46794">
      <w:pPr>
        <w:ind w:left="-5" w:right="152" w:firstLine="0"/>
      </w:pPr>
      <w:r>
        <w:lastRenderedPageBreak/>
        <w:t>на «розумне місто» в рамках своєї стратегії "</w:t>
      </w:r>
      <w:proofErr w:type="spellStart"/>
      <w:r>
        <w:t>CityOS</w:t>
      </w:r>
      <w:proofErr w:type="spellEnd"/>
      <w:r>
        <w:t>". Наприклад, сенсорна технологія була реалізована в системі зрошення в Парк-</w:t>
      </w:r>
      <w:proofErr w:type="spellStart"/>
      <w:r>
        <w:t>дель</w:t>
      </w:r>
      <w:proofErr w:type="spellEnd"/>
      <w:r>
        <w:t>-центр-</w:t>
      </w:r>
      <w:proofErr w:type="spellStart"/>
      <w:r>
        <w:t>деПобленоу</w:t>
      </w:r>
      <w:proofErr w:type="spellEnd"/>
      <w:r>
        <w:t xml:space="preserve"> [21], де дані в реальному часі передається екіпажу садівництва про рівень води, необхідної для рослин. Барселона також розробила нову автобусну мережу на основі аналізу даних з найбільш поширених транспортних потоків в Барселоні, використовуючи, насамперед, вертикальні, горизонтальні і діагональні маршрути з ряду розв'язок. Інтеграція декількох інтелектуальних технологій міста можна побачити через реалізацію інтелектуальних світлофорів, як автобуси ходять за маршрутами, призначених для оптимізації кількості зелених вогнів. Крім того, якщо надзвичайна ситуація повідомляється в Барселоні, приблизний маршрут аварійного транспортного засобу входить в світлофор-систему, встановивши всі вогні на зелений, як автомобіль наближається через поєднання GPS і програмного забезпечення для управління рухом, дозволяючи екстреним службам досягти інциденту без зволікання. Велика частина цих даних розробляється в практичні рішення в 22 округу Барселони, і була підкріплена відкритим вихідним кодом пулу даних проміжної системи </w:t>
      </w:r>
      <w:proofErr w:type="spellStart"/>
      <w:r>
        <w:t>Sentilo</w:t>
      </w:r>
      <w:proofErr w:type="spellEnd"/>
      <w:r>
        <w:t xml:space="preserve">. </w:t>
      </w:r>
    </w:p>
    <w:p w14:paraId="1C727A65" w14:textId="77777777" w:rsidR="00D46794" w:rsidRDefault="00D46794" w:rsidP="00D46794">
      <w:pPr>
        <w:ind w:left="-5" w:right="152" w:firstLine="708"/>
      </w:pPr>
      <w:r>
        <w:t xml:space="preserve">Стокгольм. Технології смарт-міста Стокгольма [22] підкріплюється </w:t>
      </w:r>
      <w:proofErr w:type="spellStart"/>
      <w:r>
        <w:t>Stokab</w:t>
      </w:r>
      <w:proofErr w:type="spellEnd"/>
      <w:r>
        <w:t xml:space="preserve"> темною волоконною системою, яка була розроблена в 1994 році для забезпечення універсальної оптоволоконної мережі через Стокгольм. Приватні компанії можуть орендувати волокна як постачальників послуг на рівних умовах. Компанія належить саме місту Стокгольм. У рамках цієї компанії Стокгольм створив Зелений ІТ-стратегію. Зелена ІТ Програма спрямована на зниження впливу на навколишнє середовище в Стокгольмі, через ІТ-функції [23], таких як енергоефективні будівлі (мінімізація витрат на опалення), моніторинг трафіку (зводячи до мінімуму час, що витрачається на дорогу) і розвиток електронних послуг (мінімізація використання паперу). Платформа електронної системи Стокгольм зосереджена на наданні електронних послуг, у тому числі політичних оголошень, стоянці машин і прибирання снігу. Це ще розробляється шляхом GPS-аналітики, дозволяючи жителям планувати свій маршрут по місту. Приклад районних конкретних смарт-технології міста можна </w:t>
      </w:r>
      <w:r>
        <w:lastRenderedPageBreak/>
        <w:t xml:space="preserve">знайти в районі Кіста </w:t>
      </w:r>
      <w:proofErr w:type="spellStart"/>
      <w:r>
        <w:t>наукограда</w:t>
      </w:r>
      <w:proofErr w:type="spellEnd"/>
      <w:r>
        <w:t xml:space="preserve">. Ця область </w:t>
      </w:r>
      <w:proofErr w:type="spellStart"/>
      <w:r>
        <w:t>грунтується</w:t>
      </w:r>
      <w:proofErr w:type="spellEnd"/>
      <w:r>
        <w:t xml:space="preserve"> на потрійної спіралі концепції інтелектуальних міст, де університет, бізнес і держава працюють разом в області розробки ІКТ додатків для реалізації смарт-стратегії міста [24]. </w:t>
      </w:r>
    </w:p>
    <w:p w14:paraId="6ECE2E02" w14:textId="77777777" w:rsidR="00D46794" w:rsidRDefault="00D46794" w:rsidP="00D46794">
      <w:pPr>
        <w:spacing w:line="259" w:lineRule="auto"/>
        <w:ind w:left="708" w:firstLine="0"/>
        <w:jc w:val="left"/>
      </w:pPr>
      <w:r>
        <w:t xml:space="preserve"> </w:t>
      </w:r>
    </w:p>
    <w:p w14:paraId="76C80134" w14:textId="77777777" w:rsidR="00D46794" w:rsidRDefault="00D46794" w:rsidP="00D46794">
      <w:pPr>
        <w:pStyle w:val="2"/>
      </w:pPr>
      <w:bookmarkStart w:id="156" w:name="_Toc169485578"/>
      <w:r>
        <w:t>1.2 Аналіз алгоритмів автоматичного збору даних</w:t>
      </w:r>
      <w:bookmarkEnd w:id="156"/>
      <w:r>
        <w:t xml:space="preserve"> </w:t>
      </w:r>
    </w:p>
    <w:p w14:paraId="71E3191B" w14:textId="77777777" w:rsidR="00D46794" w:rsidRDefault="00D46794" w:rsidP="00D46794">
      <w:r>
        <w:t xml:space="preserve">Алгоритми збору й обробки даних </w:t>
      </w:r>
    </w:p>
    <w:p w14:paraId="30470C55" w14:textId="77777777" w:rsidR="00D46794" w:rsidRDefault="00D46794" w:rsidP="00D46794">
      <w:pPr>
        <w:spacing w:after="124"/>
        <w:ind w:left="-5" w:right="152" w:firstLine="708"/>
      </w:pPr>
      <w:r>
        <w:t xml:space="preserve">Алгоритми збору й обробки даних призначені для реалізації завдань автоматичного збору даних з давачів (вимірювальних перетворювачів) і подальшої обробки їх у МПС. Вони можуть використовуватися як самостійно, наприклад у системах реєстрації й автоматичного контролю, системах обробки вимірювальної інформації, так і як складові частини загальної системи алгоритмів, призначених для реалізації завдань управління або інших складних завдань обробки даних [29]. </w:t>
      </w:r>
    </w:p>
    <w:p w14:paraId="30B0E588" w14:textId="77777777" w:rsidR="00D46794" w:rsidRDefault="00D46794" w:rsidP="00D46794">
      <w:pPr>
        <w:ind w:left="-5" w:right="152" w:firstLine="708"/>
      </w:pPr>
      <w:r>
        <w:t xml:space="preserve">Розглянемо лише деякі з алгоритмів цієї групи, що є найбільш типовими для неї. </w:t>
      </w:r>
    </w:p>
    <w:p w14:paraId="0D626548" w14:textId="77777777" w:rsidR="00D46794" w:rsidRDefault="00D46794" w:rsidP="00D46794">
      <w:r>
        <w:t xml:space="preserve">Циклічне й адресне опитування давачів. </w:t>
      </w:r>
    </w:p>
    <w:p w14:paraId="12D42A97" w14:textId="77777777" w:rsidR="00D46794" w:rsidRDefault="00D46794" w:rsidP="00D46794">
      <w:pPr>
        <w:ind w:left="-5" w:right="152" w:firstLine="708"/>
      </w:pPr>
      <w:r>
        <w:t xml:space="preserve">Режим одержання даних, коли всі або деяка група давачів, установлених на об’єкті, періодично </w:t>
      </w:r>
      <w:proofErr w:type="spellStart"/>
      <w:r>
        <w:t>опитується</w:t>
      </w:r>
      <w:proofErr w:type="spellEnd"/>
      <w:r>
        <w:t xml:space="preserve"> у суворо визначеній і заздалегідь заданій послідовності, називається циклічним опитуванням давачів. </w:t>
      </w:r>
    </w:p>
    <w:p w14:paraId="70729581" w14:textId="77777777" w:rsidR="00D46794" w:rsidRDefault="00D46794" w:rsidP="00D46794">
      <w:pPr>
        <w:ind w:left="-5" w:right="152" w:firstLine="708"/>
      </w:pPr>
      <w:r>
        <w:t xml:space="preserve">Режим одержання даних, при якому </w:t>
      </w:r>
      <w:proofErr w:type="spellStart"/>
      <w:r>
        <w:t>опитується</w:t>
      </w:r>
      <w:proofErr w:type="spellEnd"/>
      <w:r>
        <w:t xml:space="preserve"> один або кілька давачів, адреса (номер) якого указується оператором або визначається автоматично під час виконання деякого алгоритму обробки даних, називається адресним опитуванням давачів [30]. </w:t>
      </w:r>
    </w:p>
    <w:p w14:paraId="76DE6DF8" w14:textId="77777777" w:rsidR="00D46794" w:rsidRDefault="00D46794" w:rsidP="00D46794">
      <w:pPr>
        <w:ind w:left="-5" w:right="152" w:firstLine="708"/>
      </w:pPr>
      <w:r>
        <w:t xml:space="preserve">Для реалізації циклічного опитування давачів необхідно вказати число опитуваних давачів я, періодичність опитування кожного давача й тривалість циклів </w:t>
      </w:r>
      <w:proofErr w:type="spellStart"/>
      <w:r>
        <w:t>Т</w:t>
      </w:r>
      <w:r>
        <w:rPr>
          <w:vertAlign w:val="subscript"/>
        </w:rPr>
        <w:t>ці</w:t>
      </w:r>
      <w:proofErr w:type="spellEnd"/>
      <w:r>
        <w:t xml:space="preserve">. </w:t>
      </w:r>
    </w:p>
    <w:p w14:paraId="4E2DC9E4" w14:textId="77777777" w:rsidR="00D46794" w:rsidRDefault="00D46794" w:rsidP="00D46794">
      <w:pPr>
        <w:ind w:left="-5" w:right="152" w:firstLine="708"/>
      </w:pPr>
      <w:r>
        <w:t>Розглянемо завдання алгоритмізації циклічного опитування давачів при постійному й однаковому для всіх періоді опитування з фіксацією результату-</w:t>
      </w:r>
      <w:r>
        <w:lastRenderedPageBreak/>
        <w:t xml:space="preserve">опитування на документ. Припинення роботи алгоритму задається спеціальною умовою і = 1. Ця ознака формується оператором. </w:t>
      </w:r>
    </w:p>
    <w:p w14:paraId="4DA700FA" w14:textId="77777777" w:rsidR="00D46794" w:rsidRDefault="00D46794" w:rsidP="00D46794">
      <w:pPr>
        <w:ind w:left="-5" w:right="152" w:firstLine="708"/>
      </w:pPr>
      <w:r>
        <w:t xml:space="preserve">На рисунку 2.1 наведена схема алгоритму, яка отримана в результаті першого етапу алгоритмізації. Схема вирішує завдання організації виконання циклічності опитування давачів і виконання заданих параметрів тривалості циклу. Вона не розкриває процес опитування кожного з давачів, це є змістом наступного етапу алгоритмізації. </w:t>
      </w:r>
    </w:p>
    <w:p w14:paraId="1ADD45CC" w14:textId="77777777" w:rsidR="00D46794" w:rsidRDefault="00D46794" w:rsidP="00D46794">
      <w:pPr>
        <w:ind w:left="-5" w:right="152" w:firstLine="708"/>
      </w:pPr>
      <w:r>
        <w:t xml:space="preserve">Алгоритм опитування давачів [32] на першому етапі будується із двох типових структур — лінійної й циклічної. </w:t>
      </w:r>
    </w:p>
    <w:p w14:paraId="35CB67D2" w14:textId="77777777" w:rsidR="00D46794" w:rsidRDefault="00D46794" w:rsidP="00D46794">
      <w:pPr>
        <w:ind w:left="-5" w:right="152" w:firstLine="708"/>
      </w:pPr>
      <w:r>
        <w:t xml:space="preserve">Алгоритм циклічного опитування давачів отриманий в результаті виконання другого етапу алгоритмізації. Алгоритм адресного опитування [33] давачів будується аналогічно. </w:t>
      </w:r>
    </w:p>
    <w:p w14:paraId="575AAC6B" w14:textId="77777777" w:rsidR="00D46794" w:rsidRDefault="00D46794" w:rsidP="00D46794">
      <w:r>
        <w:t xml:space="preserve">Визначення істинних значень вимірюваних величин за показниками давачів </w:t>
      </w:r>
    </w:p>
    <w:p w14:paraId="4C956980" w14:textId="77777777" w:rsidR="00D46794" w:rsidRDefault="00D46794" w:rsidP="00D46794">
      <w:pPr>
        <w:spacing w:after="73" w:line="357" w:lineRule="auto"/>
        <w:ind w:left="-15" w:right="152" w:firstLine="708"/>
      </w:pPr>
      <w:r>
        <w:t xml:space="preserve">Як правило, інформація, що знімається з давача [34], пов’язана з істинним значенням вимірюваної змінної X залежністю вигляду </w:t>
      </w:r>
      <w:r>
        <w:rPr>
          <w:sz w:val="26"/>
        </w:rPr>
        <w:t xml:space="preserve">y </w:t>
      </w:r>
      <w:r>
        <w:t xml:space="preserve">= (x), </w:t>
      </w:r>
    </w:p>
    <w:p w14:paraId="1AFD2B2B" w14:textId="77777777" w:rsidR="00D46794" w:rsidRDefault="00D46794" w:rsidP="00D46794">
      <w:pPr>
        <w:spacing w:after="136" w:line="259" w:lineRule="auto"/>
        <w:ind w:left="5" w:right="152"/>
      </w:pPr>
      <w:r>
        <w:t xml:space="preserve">де у — сигнал давача; (x) — у загальному випадку нелінійна функція. </w:t>
      </w:r>
    </w:p>
    <w:p w14:paraId="7D6DD806" w14:textId="77777777" w:rsidR="00D46794" w:rsidRDefault="00D46794" w:rsidP="00D46794">
      <w:pPr>
        <w:spacing w:after="98"/>
        <w:ind w:left="-5" w:right="152" w:firstLine="708"/>
      </w:pPr>
      <w:r>
        <w:t xml:space="preserve">Вимірюваною величиною є л:, а не у. Тому значення х можна одержати, розв’язавши рівняння: </w:t>
      </w:r>
    </w:p>
    <w:p w14:paraId="7A05625A" w14:textId="77777777" w:rsidR="00D46794" w:rsidRDefault="00D46794" w:rsidP="00D46794">
      <w:pPr>
        <w:tabs>
          <w:tab w:val="center" w:pos="4174"/>
          <w:tab w:val="center" w:pos="5129"/>
        </w:tabs>
        <w:spacing w:after="242" w:line="265" w:lineRule="auto"/>
        <w:ind w:firstLine="0"/>
        <w:jc w:val="left"/>
      </w:pPr>
      <w:r>
        <w:rPr>
          <w:rFonts w:ascii="Calibri" w:eastAsia="Calibri" w:hAnsi="Calibri" w:cs="Calibri"/>
          <w:sz w:val="22"/>
        </w:rPr>
        <w:tab/>
      </w:r>
      <w:r>
        <w:t xml:space="preserve">x = Ф (у). </w:t>
      </w:r>
    </w:p>
    <w:p w14:paraId="3B9B006B" w14:textId="77777777" w:rsidR="00D46794" w:rsidRDefault="00D46794" w:rsidP="00D46794">
      <w:pPr>
        <w:spacing w:after="124"/>
        <w:ind w:left="-5" w:right="152" w:firstLine="708"/>
      </w:pPr>
      <w:r>
        <w:t xml:space="preserve">Розглянемо способи розв’язання його при різних видах функції </w:t>
      </w:r>
      <w:r>
        <w:tab/>
        <w:t xml:space="preserve"> (у). У разі лінійної функції зв’язок між д- і у визначається як  </w:t>
      </w:r>
    </w:p>
    <w:p w14:paraId="446BEE19" w14:textId="77777777" w:rsidR="00D46794" w:rsidRDefault="00D46794" w:rsidP="00D46794">
      <w:pPr>
        <w:spacing w:after="242" w:line="265" w:lineRule="auto"/>
        <w:ind w:left="113" w:right="267"/>
        <w:jc w:val="center"/>
      </w:pPr>
      <w:r>
        <w:t>у = у</w:t>
      </w:r>
      <w:r>
        <w:rPr>
          <w:vertAlign w:val="subscript"/>
        </w:rPr>
        <w:t>0</w:t>
      </w:r>
      <w:r>
        <w:t xml:space="preserve">+ах, </w:t>
      </w:r>
    </w:p>
    <w:p w14:paraId="7B9A1E21" w14:textId="77777777" w:rsidR="00D46794" w:rsidRDefault="00D46794" w:rsidP="00D46794">
      <w:pPr>
        <w:spacing w:after="292" w:line="259" w:lineRule="auto"/>
        <w:ind w:left="5" w:right="152"/>
      </w:pPr>
      <w:r>
        <w:t>де у</w:t>
      </w:r>
      <w:r>
        <w:rPr>
          <w:vertAlign w:val="subscript"/>
        </w:rPr>
        <w:t>0</w:t>
      </w:r>
      <w:r>
        <w:t xml:space="preserve"> — початкове значення функції; а — постійний коефіцієнт, звідки </w:t>
      </w:r>
    </w:p>
    <w:p w14:paraId="6282CB27" w14:textId="77777777" w:rsidR="00D46794" w:rsidRDefault="00D46794" w:rsidP="00D46794">
      <w:pPr>
        <w:spacing w:after="128" w:line="265" w:lineRule="auto"/>
        <w:ind w:left="113" w:right="135"/>
        <w:jc w:val="center"/>
      </w:pPr>
      <w:r>
        <w:t>х = (у-у</w:t>
      </w:r>
      <w:r>
        <w:rPr>
          <w:vertAlign w:val="subscript"/>
        </w:rPr>
        <w:t>0</w:t>
      </w:r>
      <w:r>
        <w:t>)</w:t>
      </w:r>
      <w:r>
        <w:rPr>
          <w:rFonts w:ascii="Cambria" w:eastAsia="Cambria" w:hAnsi="Cambria" w:cs="Cambria"/>
        </w:rPr>
        <w:t xml:space="preserve">а </w:t>
      </w:r>
      <w:r>
        <w:t xml:space="preserve">. </w:t>
      </w:r>
    </w:p>
    <w:p w14:paraId="4EB8780D" w14:textId="77777777" w:rsidR="00D46794" w:rsidRDefault="00D46794" w:rsidP="00D46794">
      <w:pPr>
        <w:spacing w:after="40"/>
        <w:ind w:left="-5" w:right="152" w:firstLine="708"/>
      </w:pPr>
      <w:r>
        <w:t>Для одержаннях у пам’ять комп’ютера необхідно записати значення у</w:t>
      </w:r>
      <w:r>
        <w:rPr>
          <w:vertAlign w:val="subscript"/>
        </w:rPr>
        <w:t>0</w:t>
      </w:r>
      <w:r>
        <w:t xml:space="preserve"> і а</w:t>
      </w:r>
      <w:r>
        <w:rPr>
          <w:vertAlign w:val="superscript"/>
        </w:rPr>
        <w:t>-1</w:t>
      </w:r>
      <w:r>
        <w:t xml:space="preserve">, а потім обчислити їх. </w:t>
      </w:r>
    </w:p>
    <w:p w14:paraId="15E25F3F" w14:textId="77777777" w:rsidR="00D46794" w:rsidRDefault="00D46794" w:rsidP="00D46794">
      <w:pPr>
        <w:ind w:left="-5" w:right="152" w:firstLine="708"/>
      </w:pPr>
      <w:r>
        <w:t xml:space="preserve">У разі нелінійної функції давача істинне значення вимірюваної змінної залежить від характеру нелінійності. Якщо нелінійність аналітична, наприклад </w:t>
      </w:r>
      <w:r>
        <w:lastRenderedPageBreak/>
        <w:t>виду у = х</w:t>
      </w:r>
      <w:r>
        <w:rPr>
          <w:vertAlign w:val="superscript"/>
        </w:rPr>
        <w:t>2</w:t>
      </w:r>
      <w:r>
        <w:t xml:space="preserve">, то для одержання х = </w:t>
      </w:r>
      <w:r>
        <w:rPr>
          <w:rFonts w:ascii="Cambria" w:eastAsia="Cambria" w:hAnsi="Cambria" w:cs="Cambria"/>
        </w:rPr>
        <w:t>√у</w:t>
      </w:r>
      <w:r>
        <w:t xml:space="preserve"> можливе використання відомих методів наближеного обчислення ТУ. При іншому виді функції  (у) також можна скористатися одним із відомих методів [35]. </w:t>
      </w:r>
    </w:p>
    <w:p w14:paraId="286CA32B" w14:textId="77777777" w:rsidR="00D46794" w:rsidRDefault="00D46794" w:rsidP="00D46794">
      <w:pPr>
        <w:ind w:left="-5" w:right="152" w:firstLine="708"/>
      </w:pPr>
      <w:r>
        <w:t xml:space="preserve">Якщо функція (y) не аналітична, то істинне значення вимірюваної змінної визначається з використанням або таблиць, або полінома, що апроксимує. </w:t>
      </w:r>
    </w:p>
    <w:p w14:paraId="6ABC73B2" w14:textId="77777777" w:rsidR="00D46794" w:rsidRDefault="00D46794" w:rsidP="00D46794">
      <w:pPr>
        <w:spacing w:after="128" w:line="265" w:lineRule="auto"/>
        <w:ind w:left="113"/>
        <w:jc w:val="center"/>
      </w:pPr>
      <w:r>
        <w:t>При використанні таблиць залежність (</w:t>
      </w:r>
      <w:r>
        <w:rPr>
          <w:rFonts w:ascii="Calibri" w:eastAsia="Calibri" w:hAnsi="Calibri" w:cs="Calibri"/>
        </w:rPr>
        <w:t>x</w:t>
      </w:r>
      <w:r>
        <w:t xml:space="preserve">) визначається попередньо </w:t>
      </w:r>
    </w:p>
    <w:p w14:paraId="5AAF7404" w14:textId="77777777" w:rsidR="00D46794" w:rsidRDefault="00D46794" w:rsidP="00D46794">
      <w:pPr>
        <w:spacing w:after="183" w:line="259" w:lineRule="auto"/>
        <w:ind w:left="5" w:right="152"/>
      </w:pPr>
      <w:r>
        <w:t xml:space="preserve">(звичайно експериментальним способом) і задається у формі таблиці значень: </w:t>
      </w:r>
    </w:p>
    <w:p w14:paraId="18029D10" w14:textId="77777777" w:rsidR="00D46794" w:rsidRDefault="00D46794" w:rsidP="00D46794">
      <w:pPr>
        <w:spacing w:after="243" w:line="265" w:lineRule="auto"/>
        <w:ind w:left="113" w:right="269"/>
        <w:jc w:val="center"/>
      </w:pPr>
      <w:r>
        <w:t>x</w:t>
      </w:r>
      <w:r>
        <w:rPr>
          <w:vertAlign w:val="subscript"/>
        </w:rPr>
        <w:t>1</w:t>
      </w:r>
      <w:r>
        <w:t>у;  х</w:t>
      </w:r>
      <w:r>
        <w:rPr>
          <w:vertAlign w:val="subscript"/>
        </w:rPr>
        <w:t xml:space="preserve">2 </w:t>
      </w:r>
      <w:r>
        <w:t>у</w:t>
      </w:r>
      <w:r>
        <w:rPr>
          <w:vertAlign w:val="subscript"/>
        </w:rPr>
        <w:t>2</w:t>
      </w:r>
      <w:r>
        <w:t xml:space="preserve">; </w:t>
      </w:r>
      <w:proofErr w:type="spellStart"/>
      <w:r>
        <w:t>х</w:t>
      </w:r>
      <w:r>
        <w:rPr>
          <w:vertAlign w:val="subscript"/>
        </w:rPr>
        <w:t>n</w:t>
      </w:r>
      <w:r>
        <w:t>,у</w:t>
      </w:r>
      <w:r>
        <w:rPr>
          <w:vertAlign w:val="subscript"/>
        </w:rPr>
        <w:t>n</w:t>
      </w:r>
      <w:proofErr w:type="spellEnd"/>
      <w:r>
        <w:t xml:space="preserve">. </w:t>
      </w:r>
    </w:p>
    <w:p w14:paraId="37503FF6" w14:textId="77777777" w:rsidR="00D46794" w:rsidRDefault="00D46794" w:rsidP="00D46794">
      <w:pPr>
        <w:spacing w:after="131" w:line="357" w:lineRule="auto"/>
        <w:ind w:right="152" w:firstLine="851"/>
      </w:pPr>
      <w:r>
        <w:t xml:space="preserve">Алгоритм одержання істинного значення х будується у вигляді впорядкованого перебору табличних значень </w:t>
      </w:r>
      <w:proofErr w:type="spellStart"/>
      <w:r>
        <w:t>у</w:t>
      </w:r>
      <w:r>
        <w:rPr>
          <w:vertAlign w:val="subscript"/>
        </w:rPr>
        <w:t>i</w:t>
      </w:r>
      <w:proofErr w:type="spellEnd"/>
      <w:r>
        <w:t xml:space="preserve"> (i = 1.n) і порівнянні їх з вихідним значенням давача. При виконанні умови </w:t>
      </w:r>
      <w:proofErr w:type="spellStart"/>
      <w:r>
        <w:t>у</w:t>
      </w:r>
      <w:r>
        <w:rPr>
          <w:vertAlign w:val="subscript"/>
        </w:rPr>
        <w:t>i</w:t>
      </w:r>
      <w:proofErr w:type="spellEnd"/>
      <w:r>
        <w:rPr>
          <w:vertAlign w:val="subscript"/>
        </w:rPr>
        <w:t xml:space="preserve"> </w:t>
      </w:r>
      <w:r>
        <w:t>≤ y ≤ y</w:t>
      </w:r>
      <w:r>
        <w:rPr>
          <w:vertAlign w:val="subscript"/>
        </w:rPr>
        <w:t xml:space="preserve">i+1 </w:t>
      </w:r>
    </w:p>
    <w:p w14:paraId="1CB28F58" w14:textId="77777777" w:rsidR="00D46794" w:rsidRDefault="00D46794" w:rsidP="00D46794">
      <w:pPr>
        <w:spacing w:after="613" w:line="265" w:lineRule="auto"/>
        <w:ind w:left="113" w:right="269"/>
        <w:jc w:val="center"/>
      </w:pPr>
      <w:r>
        <w:t xml:space="preserve">у:=у, або у := </w:t>
      </w:r>
      <w:proofErr w:type="spellStart"/>
      <w:r>
        <w:t>у</w:t>
      </w:r>
      <w:r>
        <w:rPr>
          <w:vertAlign w:val="subscript"/>
        </w:rPr>
        <w:t>i</w:t>
      </w:r>
      <w:proofErr w:type="spellEnd"/>
      <w:r>
        <w:t xml:space="preserve">. </w:t>
      </w:r>
    </w:p>
    <w:p w14:paraId="0931E7AF" w14:textId="77777777" w:rsidR="00D46794" w:rsidRDefault="00D46794" w:rsidP="00D46794">
      <w:r>
        <w:t xml:space="preserve">Алгоритм роботи завдання опитування </w:t>
      </w:r>
    </w:p>
    <w:p w14:paraId="5A91C757" w14:textId="77777777" w:rsidR="00D46794" w:rsidRDefault="00D46794" w:rsidP="00D46794">
      <w:pPr>
        <w:ind w:left="-5" w:right="152" w:firstLine="708"/>
      </w:pPr>
      <w:r>
        <w:t xml:space="preserve">Обмін даними з лічильником починається з процедури встановлення логічного з'єднання. Процедура встановлення з'єднання повторюється до його успішного встановлення або </w:t>
      </w:r>
      <w:proofErr w:type="spellStart"/>
      <w:r>
        <w:t>сконфігуроване</w:t>
      </w:r>
      <w:proofErr w:type="spellEnd"/>
      <w:r>
        <w:t xml:space="preserve"> число разів. Потім проводиться опитування даних обліку, далі вимірювання </w:t>
      </w:r>
      <w:proofErr w:type="spellStart"/>
      <w:r>
        <w:t>сконфігурованих</w:t>
      </w:r>
      <w:proofErr w:type="spellEnd"/>
      <w:r>
        <w:t xml:space="preserve"> параметрів електричної мережі. У разі не відповіді лічильника, запит повторюється </w:t>
      </w:r>
      <w:proofErr w:type="spellStart"/>
      <w:r>
        <w:t>сконфігуроване</w:t>
      </w:r>
      <w:proofErr w:type="spellEnd"/>
      <w:r>
        <w:t xml:space="preserve"> число разів. Після цього з'єднання закривається. </w:t>
      </w:r>
    </w:p>
    <w:p w14:paraId="2599393C" w14:textId="77777777" w:rsidR="00D46794" w:rsidRDefault="00D46794" w:rsidP="00D46794">
      <w:pPr>
        <w:ind w:left="-5" w:right="152" w:firstLine="708"/>
      </w:pPr>
      <w:r>
        <w:t xml:space="preserve">Всі напрямки </w:t>
      </w:r>
      <w:proofErr w:type="spellStart"/>
      <w:r>
        <w:t>опитуються</w:t>
      </w:r>
      <w:proofErr w:type="spellEnd"/>
      <w:r>
        <w:t xml:space="preserve"> паралельно. Лічильники, підключені до одного напряму - послідовно. Після опитування всіх лічильників напрямки завдання витримує </w:t>
      </w:r>
      <w:proofErr w:type="spellStart"/>
      <w:r>
        <w:t>сконфігуровану</w:t>
      </w:r>
      <w:proofErr w:type="spellEnd"/>
      <w:r>
        <w:t xml:space="preserve"> паузу [36]. </w:t>
      </w:r>
    </w:p>
    <w:p w14:paraId="02358A78" w14:textId="77777777" w:rsidR="00D46794" w:rsidRDefault="00D46794" w:rsidP="00D46794">
      <w:pPr>
        <w:spacing w:line="259" w:lineRule="auto"/>
        <w:ind w:firstLine="0"/>
        <w:jc w:val="left"/>
      </w:pPr>
      <w:r>
        <w:t xml:space="preserve"> </w:t>
      </w:r>
    </w:p>
    <w:p w14:paraId="5B0DBEA3" w14:textId="77777777" w:rsidR="00D46794" w:rsidRDefault="00D46794" w:rsidP="00D46794">
      <w:pPr>
        <w:spacing w:after="131" w:line="259" w:lineRule="auto"/>
        <w:ind w:firstLine="0"/>
        <w:jc w:val="left"/>
      </w:pPr>
      <w:r>
        <w:t xml:space="preserve"> </w:t>
      </w:r>
    </w:p>
    <w:p w14:paraId="39575107" w14:textId="77777777" w:rsidR="00D46794" w:rsidRDefault="00D46794" w:rsidP="00D46794">
      <w:pPr>
        <w:pStyle w:val="2"/>
      </w:pPr>
      <w:bookmarkStart w:id="157" w:name="_Toc169485579"/>
      <w:r>
        <w:t>1.3 Аналіз систем автоматичного збору даних витрат енергоносіїв</w:t>
      </w:r>
      <w:bookmarkEnd w:id="157"/>
      <w:r>
        <w:t xml:space="preserve"> </w:t>
      </w:r>
    </w:p>
    <w:p w14:paraId="65CC53E8" w14:textId="77777777" w:rsidR="00D46794" w:rsidRDefault="00D46794" w:rsidP="00D46794">
      <w:r>
        <w:t xml:space="preserve"> Опис основних типів систем моніторингу енергоносіїв, їх переваги та недоліки </w:t>
      </w:r>
    </w:p>
    <w:p w14:paraId="6ABBC75E" w14:textId="77777777" w:rsidR="00D46794" w:rsidRDefault="00D46794" w:rsidP="00D46794">
      <w:pPr>
        <w:ind w:left="-5" w:right="152" w:firstLine="708"/>
      </w:pPr>
      <w:r>
        <w:lastRenderedPageBreak/>
        <w:t xml:space="preserve">Для проведення моніторингу енергоспоживання можуть бути використані різноманітні програмні комплекси. Одним з найдоступніших на першому етапі формування системи моніторингу інструментів є табличні процесори на зразок Microsoft Excel та </w:t>
      </w:r>
      <w:proofErr w:type="spellStart"/>
      <w:r>
        <w:t>LibreOffice</w:t>
      </w:r>
      <w:proofErr w:type="spellEnd"/>
      <w:r>
        <w:t xml:space="preserve">, що дозволяють достатньо ефективно розпочати роботу по збору та аналізу даних, особливо за невеликої кількості об’єктів [37]. Різновиди таких систем створювалися в багатьох містах України і використовувалися в першу чергу для підготовки </w:t>
      </w:r>
      <w:proofErr w:type="spellStart"/>
      <w:r>
        <w:t>звітностей</w:t>
      </w:r>
      <w:proofErr w:type="spellEnd"/>
      <w:r>
        <w:t xml:space="preserve"> для енергопостачальних організацій та для формування «лімітів» енергоспоживання.  </w:t>
      </w:r>
    </w:p>
    <w:p w14:paraId="40DC440E" w14:textId="77777777" w:rsidR="00D46794" w:rsidRDefault="00D46794" w:rsidP="00D46794">
      <w:pPr>
        <w:ind w:left="-5" w:right="152" w:firstLine="708"/>
      </w:pPr>
      <w:r>
        <w:t xml:space="preserve">В деяких містах подібні системи дозволяли вести базу даних енергоспоживання великої кількості будівель та розраховувати економію від впровадження проектів з підвищення енергоефективності. Так в 2006-2012 роках в м. Києві подібна система дозволяла </w:t>
      </w:r>
      <w:proofErr w:type="spellStart"/>
      <w:r>
        <w:t>моніторити</w:t>
      </w:r>
      <w:proofErr w:type="spellEnd"/>
      <w:r>
        <w:t xml:space="preserve"> з дискретністю один раз на місяць тепло-споживання більше ніж 1100 закладів бюджетної сфери, що були задіяні в Проекті «Енергозбереження в адміністративних і громадських будівлях м. Києва», визначати економію теплової енергії з корекцією по погодним умовам та формувати звітні документи в розрізі структурних підрозділів КМДА.  </w:t>
      </w:r>
    </w:p>
    <w:p w14:paraId="5D2B9DEF" w14:textId="77777777" w:rsidR="00D46794" w:rsidRDefault="00D46794" w:rsidP="00D46794">
      <w:pPr>
        <w:ind w:left="-5" w:right="152" w:firstLine="708"/>
      </w:pPr>
      <w:r>
        <w:t xml:space="preserve">Зазначені системи дозволяють в подальшому спростити та прискорити інтеграцію та впровадження спеціалізованих програмних та </w:t>
      </w:r>
      <w:proofErr w:type="spellStart"/>
      <w:r>
        <w:t>програмноапаратних</w:t>
      </w:r>
      <w:proofErr w:type="spellEnd"/>
      <w:r>
        <w:t xml:space="preserve"> комплексів і можуть бути рекомендовані на початковому етапі формування системи енергетичного менеджменту. До недоліків подібних систем слід віднести їх неструктурованість (в ряді випадків), погану документацію та необхідність мати користувачів з достатньо високий рівнем володіння згаданими програмними комплексами. Станом на 2015 рік в Україні уже впроваджено велику кількість спеціалізованих систем моніторингу, інформація по яким наведена нижче. </w:t>
      </w:r>
    </w:p>
    <w:p w14:paraId="6D56B349" w14:textId="77777777" w:rsidR="00D46794" w:rsidRDefault="00D46794" w:rsidP="00D46794">
      <w:r>
        <w:t xml:space="preserve">Системи з використанням автоматизованого отримання та передачі даних з лічильників та пристроїв </w:t>
      </w:r>
    </w:p>
    <w:p w14:paraId="3228F314" w14:textId="77777777" w:rsidR="00D46794" w:rsidRDefault="00D46794" w:rsidP="00D46794">
      <w:pPr>
        <w:ind w:left="-5" w:right="152" w:firstLine="708"/>
      </w:pPr>
      <w:r>
        <w:t>Існуючий рівень розвитку комп’ютерних систем та систем зв’язку</w:t>
      </w:r>
    </w:p>
    <w:p w14:paraId="68020DF8" w14:textId="77777777" w:rsidR="00D46794" w:rsidRDefault="00D46794" w:rsidP="00D46794">
      <w:pPr>
        <w:ind w:left="-5" w:right="152" w:firstLine="0"/>
      </w:pPr>
      <w:r>
        <w:lastRenderedPageBreak/>
        <w:t xml:space="preserve"> дозволяють виключити людину з процесу збору та передачі інформації про енергоспоживання. Такі системи дозволяють суттєво підвищити дискретність збору та обробки даних (як правило від 1 хвилини до 1 години) та виключити вплив людського фактору на процес збору та передачі даних [38].  </w:t>
      </w:r>
    </w:p>
    <w:p w14:paraId="31DEDCC7" w14:textId="77777777" w:rsidR="00D46794" w:rsidRDefault="00D46794" w:rsidP="00D46794">
      <w:pPr>
        <w:ind w:left="-5" w:right="152" w:firstLine="708"/>
      </w:pPr>
      <w:r>
        <w:t xml:space="preserve">Для впровадження подібних систем необхідно, щоб встановлені вузли обліку енергоресурсів відповідали мінімальним вимогам, а саме: </w:t>
      </w:r>
    </w:p>
    <w:p w14:paraId="4DC89788" w14:textId="77777777" w:rsidR="00D46794" w:rsidRDefault="00D46794" w:rsidP="00D46794">
      <w:pPr>
        <w:numPr>
          <w:ilvl w:val="0"/>
          <w:numId w:val="22"/>
        </w:numPr>
        <w:spacing w:after="92" w:line="259" w:lineRule="auto"/>
        <w:ind w:right="152" w:hanging="199"/>
      </w:pPr>
      <w:proofErr w:type="spellStart"/>
      <w:r>
        <w:t>Теплолічильник</w:t>
      </w:r>
      <w:proofErr w:type="spellEnd"/>
      <w:r>
        <w:t xml:space="preserve">  </w:t>
      </w:r>
    </w:p>
    <w:p w14:paraId="236A230F" w14:textId="77777777" w:rsidR="00D46794" w:rsidRDefault="00D46794" w:rsidP="00D46794">
      <w:pPr>
        <w:spacing w:after="43"/>
        <w:ind w:left="-5" w:right="152" w:firstLine="708"/>
      </w:pPr>
      <w:r>
        <w:t xml:space="preserve">Як правило, сучасні лічильники теплової енергії мають можливість прямого підключення до автоматизованих систем через </w:t>
      </w:r>
      <w:proofErr w:type="spellStart"/>
      <w:r>
        <w:t>інтерфейсний</w:t>
      </w:r>
      <w:proofErr w:type="spellEnd"/>
      <w:r>
        <w:t xml:space="preserve"> вихід (RS-232, RS-485), але при їх виборі необхідно звертати увагу на наявність протоколу обміну інформацією між лічильником та стороннім пристроєм.  </w:t>
      </w:r>
    </w:p>
    <w:p w14:paraId="39CFCA72" w14:textId="77777777" w:rsidR="00D46794" w:rsidRDefault="00D46794" w:rsidP="00D46794">
      <w:pPr>
        <w:numPr>
          <w:ilvl w:val="0"/>
          <w:numId w:val="22"/>
        </w:numPr>
        <w:spacing w:after="90" w:line="259" w:lineRule="auto"/>
        <w:ind w:right="152" w:hanging="199"/>
      </w:pPr>
      <w:r>
        <w:t xml:space="preserve">Лічильники електроенергії та газу  </w:t>
      </w:r>
    </w:p>
    <w:p w14:paraId="739642A4" w14:textId="77777777" w:rsidR="00D46794" w:rsidRDefault="00D46794" w:rsidP="00D46794">
      <w:pPr>
        <w:spacing w:after="45"/>
        <w:ind w:left="-5" w:right="152" w:firstLine="708"/>
      </w:pPr>
      <w:r>
        <w:t xml:space="preserve">Повинні мати принаймні імпульсний вихід, а бажано </w:t>
      </w:r>
      <w:proofErr w:type="spellStart"/>
      <w:r>
        <w:t>інтерфейсний</w:t>
      </w:r>
      <w:proofErr w:type="spellEnd"/>
      <w:r>
        <w:t xml:space="preserve"> вихід (RS-232, RS-485) з доступним протоколом обміну.  </w:t>
      </w:r>
    </w:p>
    <w:p w14:paraId="66877580" w14:textId="77777777" w:rsidR="00D46794" w:rsidRDefault="00D46794" w:rsidP="00D46794">
      <w:pPr>
        <w:numPr>
          <w:ilvl w:val="0"/>
          <w:numId w:val="22"/>
        </w:numPr>
        <w:spacing w:after="90" w:line="259" w:lineRule="auto"/>
        <w:ind w:right="152" w:hanging="199"/>
      </w:pPr>
      <w:r>
        <w:t xml:space="preserve">Лічильник води  </w:t>
      </w:r>
    </w:p>
    <w:p w14:paraId="75B3AD4D" w14:textId="77777777" w:rsidR="00D46794" w:rsidRDefault="00D46794" w:rsidP="00D46794">
      <w:pPr>
        <w:ind w:left="-5" w:right="152" w:firstLine="708"/>
      </w:pPr>
      <w:r>
        <w:t xml:space="preserve">Повинен мати імпульсний вихід. Використання </w:t>
      </w:r>
      <w:proofErr w:type="spellStart"/>
      <w:r>
        <w:t>інтерфейсного</w:t>
      </w:r>
      <w:proofErr w:type="spellEnd"/>
      <w:r>
        <w:t xml:space="preserve"> виходу (RS-232, RS-485) бажано, але це значно </w:t>
      </w:r>
      <w:proofErr w:type="spellStart"/>
      <w:r>
        <w:t>здорожчує</w:t>
      </w:r>
      <w:proofErr w:type="spellEnd"/>
      <w:r>
        <w:t xml:space="preserve"> лічильник та для більшості об’єктів не є рентабельним через порівняно низькі витрати на водозабезпечення.  </w:t>
      </w:r>
    </w:p>
    <w:p w14:paraId="090C6234" w14:textId="77777777" w:rsidR="00D46794" w:rsidRDefault="00D46794" w:rsidP="00D46794">
      <w:pPr>
        <w:spacing w:after="131" w:line="259" w:lineRule="auto"/>
        <w:ind w:left="718" w:right="152"/>
      </w:pPr>
      <w:r>
        <w:t xml:space="preserve">Зазначені системи поділяються на дві підгрупи:  </w:t>
      </w:r>
    </w:p>
    <w:p w14:paraId="3B2028DA" w14:textId="77777777" w:rsidR="00D46794" w:rsidRDefault="00D46794" w:rsidP="00D46794">
      <w:pPr>
        <w:numPr>
          <w:ilvl w:val="0"/>
          <w:numId w:val="23"/>
        </w:numPr>
        <w:spacing w:after="5" w:line="364" w:lineRule="auto"/>
        <w:ind w:right="152" w:firstLine="708"/>
      </w:pPr>
      <w:r>
        <w:t xml:space="preserve">Системи, що працюють лише з одним типом лічильників. Такі системи, як правило, поставляються виробниками лічильників, а їх вартість може навіть входити у вартість самого лічильника. Основним недоліком подібних систем є складність їх подальшої інтеграції в загальну систему моніторингу енергоспоживання та необхідність мати окрему систему на лічильники різних виробників.  </w:t>
      </w:r>
    </w:p>
    <w:p w14:paraId="5BCC035E" w14:textId="77777777" w:rsidR="00D46794" w:rsidRDefault="00D46794" w:rsidP="00D46794">
      <w:pPr>
        <w:numPr>
          <w:ilvl w:val="0"/>
          <w:numId w:val="23"/>
        </w:numPr>
        <w:spacing w:after="5" w:line="364" w:lineRule="auto"/>
        <w:ind w:right="152" w:firstLine="708"/>
      </w:pPr>
      <w:r>
        <w:t xml:space="preserve">Системи, що можуть працювати з різними типами лічильників в рамках однієї системи. Зазначені системи не прив’язані до конкретного виробника лічильника і дозволяють одночасно аналізувати інформацію як по різним видам енергоресурсів, так і по різним об’єктам.  </w:t>
      </w:r>
    </w:p>
    <w:p w14:paraId="3CAA14A0" w14:textId="77777777" w:rsidR="00D46794" w:rsidRDefault="00D46794" w:rsidP="00D46794">
      <w:pPr>
        <w:ind w:left="-5" w:right="152" w:firstLine="708"/>
      </w:pPr>
      <w:r>
        <w:lastRenderedPageBreak/>
        <w:t xml:space="preserve">Основними перевагами зазначених систем є можливість відслідкувати навіть незначні зміни в енергоспоживанні об’єктів та дуже </w:t>
      </w:r>
      <w:proofErr w:type="spellStart"/>
      <w:r>
        <w:t>оперативно</w:t>
      </w:r>
      <w:proofErr w:type="spellEnd"/>
      <w:r>
        <w:t xml:space="preserve"> реагувати на відхилення, особливо зважаючи на можливість підключення систем аварійної сигналізації [38].  </w:t>
      </w:r>
    </w:p>
    <w:p w14:paraId="63E6120B" w14:textId="77777777" w:rsidR="00D46794" w:rsidRDefault="00D46794" w:rsidP="00D46794">
      <w:pPr>
        <w:ind w:left="-5" w:right="152" w:firstLine="708"/>
      </w:pPr>
      <w:r>
        <w:t xml:space="preserve">Основним недоліком подібних систем є їх висока вартість та необхідність міняти лічильники на такі, що можуть бути інтегровані в системи диспетчеризації. Також виключення персоналу на об’єкті з процесу моніторингу може в ряді випадків знизити ефективність процесу. </w:t>
      </w:r>
    </w:p>
    <w:p w14:paraId="0C4F1A9F" w14:textId="77777777" w:rsidR="00D46794" w:rsidRDefault="00D46794" w:rsidP="00D46794">
      <w:r>
        <w:t xml:space="preserve">Інтеграція та обмін інформацією між системами </w:t>
      </w:r>
    </w:p>
    <w:p w14:paraId="51BD0B72" w14:textId="77777777" w:rsidR="00D46794" w:rsidRDefault="00D46794" w:rsidP="00D46794">
      <w:pPr>
        <w:ind w:left="-5" w:right="152" w:firstLine="708"/>
      </w:pPr>
      <w:r>
        <w:t xml:space="preserve">Найбільш ефективним використання систем моніторингу може бути за умови інтеграції з іншими системами, зокрема системами </w:t>
      </w:r>
      <w:proofErr w:type="spellStart"/>
      <w:r>
        <w:t>білінгу</w:t>
      </w:r>
      <w:proofErr w:type="spellEnd"/>
      <w:r>
        <w:t xml:space="preserve"> енергопостачальних організацій, що значно спрощує виставлення рахунків та зменшує витрати робочого часу.  </w:t>
      </w:r>
    </w:p>
    <w:p w14:paraId="5C6CEB68" w14:textId="77777777" w:rsidR="00D46794" w:rsidRDefault="00D46794" w:rsidP="00D46794">
      <w:pPr>
        <w:ind w:left="-5" w:right="152" w:firstLine="708"/>
      </w:pPr>
      <w:r>
        <w:t xml:space="preserve">Іншою необхідною опцією є можливість обміну інформацією між різними системами обліку та АСКОЕ, що можуть існувати в рамках одного муніципалітету, в тому числі встановлені різними компаніями.  </w:t>
      </w:r>
    </w:p>
    <w:p w14:paraId="598FCA33" w14:textId="77777777" w:rsidR="00D46794" w:rsidRDefault="00D46794" w:rsidP="00D46794">
      <w:pPr>
        <w:ind w:left="-5" w:right="152" w:firstLine="708"/>
      </w:pPr>
      <w:r>
        <w:t xml:space="preserve">Вирішенням питань обміну інформацією є формування протоколів обміну, що дозволить сформувати єдине інформаційне поле та знизити затрати на впровадження зазначених систем і максимально використовувати вже встановлене обладнання.  </w:t>
      </w:r>
    </w:p>
    <w:p w14:paraId="7C4CE30F" w14:textId="77777777" w:rsidR="00D46794" w:rsidRDefault="00D46794" w:rsidP="00D46794">
      <w:pPr>
        <w:ind w:left="-5" w:right="152" w:firstLine="708"/>
      </w:pPr>
      <w:r>
        <w:t xml:space="preserve">Прикладом такої взаємодії є обмін даними між міською системою моніторингу м. Києва та системою обліку теплової енергії ПАТ </w:t>
      </w:r>
    </w:p>
    <w:p w14:paraId="2CAFC32B" w14:textId="77777777" w:rsidR="00D46794" w:rsidRDefault="00D46794" w:rsidP="00D46794">
      <w:pPr>
        <w:spacing w:after="133" w:line="259" w:lineRule="auto"/>
        <w:ind w:left="5" w:right="152"/>
      </w:pPr>
      <w:r>
        <w:t xml:space="preserve">«Київенерго».  </w:t>
      </w:r>
    </w:p>
    <w:p w14:paraId="6DDF00E4" w14:textId="77777777" w:rsidR="00D46794" w:rsidRDefault="00D46794" w:rsidP="00D46794">
      <w:pPr>
        <w:ind w:left="-5" w:right="152" w:firstLine="708"/>
      </w:pPr>
      <w:r>
        <w:t xml:space="preserve">Перспективою подальшого розвитку та функціонування подібних систем має стати формування загальнодержавного стандарту щодо обміну даними, що відкриває наступні перспективи [41]:  </w:t>
      </w:r>
    </w:p>
    <w:p w14:paraId="1F32147B" w14:textId="77777777" w:rsidR="00D46794" w:rsidRDefault="00D46794" w:rsidP="00D46794">
      <w:pPr>
        <w:numPr>
          <w:ilvl w:val="0"/>
          <w:numId w:val="24"/>
        </w:numPr>
        <w:spacing w:after="5" w:line="364" w:lineRule="auto"/>
        <w:ind w:right="152" w:firstLine="708"/>
      </w:pPr>
      <w:r>
        <w:t xml:space="preserve">покращення конкуренції між різними системами моніторингу та спрощення переходу до більш функціональних;  </w:t>
      </w:r>
    </w:p>
    <w:p w14:paraId="5F486AA7" w14:textId="77777777" w:rsidR="00D46794" w:rsidRDefault="00D46794" w:rsidP="00D46794">
      <w:pPr>
        <w:numPr>
          <w:ilvl w:val="0"/>
          <w:numId w:val="24"/>
        </w:numPr>
        <w:spacing w:after="5" w:line="364" w:lineRule="auto"/>
        <w:ind w:right="152" w:firstLine="708"/>
      </w:pPr>
      <w:r>
        <w:t xml:space="preserve">можливість проводити порівняння показників енергоспоживання різних муніципалітетів, в </w:t>
      </w:r>
      <w:proofErr w:type="spellStart"/>
      <w:r>
        <w:t>т.ч</w:t>
      </w:r>
      <w:proofErr w:type="spellEnd"/>
      <w:r>
        <w:t xml:space="preserve">. для оцінки ефективності впровадження заходів; </w:t>
      </w:r>
    </w:p>
    <w:p w14:paraId="78307CCE" w14:textId="77777777" w:rsidR="00D46794" w:rsidRDefault="00D46794" w:rsidP="00D46794">
      <w:pPr>
        <w:numPr>
          <w:ilvl w:val="0"/>
          <w:numId w:val="24"/>
        </w:numPr>
        <w:spacing w:line="364" w:lineRule="auto"/>
        <w:ind w:right="152" w:firstLine="708"/>
      </w:pPr>
      <w:r>
        <w:lastRenderedPageBreak/>
        <w:t>усунення людського фактору, зменшення помилок та покращення оперативності виставлення рахунків за енергоспоживання.</w:t>
      </w:r>
      <w:r>
        <w:rPr>
          <w:vertAlign w:val="subscript"/>
        </w:rPr>
        <w:t xml:space="preserve"> </w:t>
      </w:r>
    </w:p>
    <w:p w14:paraId="7730D981" w14:textId="77777777" w:rsidR="00D46794" w:rsidRDefault="00D46794" w:rsidP="00D46794">
      <w:pPr>
        <w:spacing w:line="259" w:lineRule="auto"/>
        <w:ind w:left="708" w:firstLine="0"/>
        <w:jc w:val="left"/>
      </w:pPr>
      <w:r>
        <w:t xml:space="preserve"> Рекомендації по підготовці технічного завдання по впровадженню систем моніторингу енергоспоживання бюджетних будівель </w:t>
      </w:r>
    </w:p>
    <w:p w14:paraId="28150EA5" w14:textId="77777777" w:rsidR="00D46794" w:rsidRDefault="00D46794" w:rsidP="00D46794">
      <w:pPr>
        <w:ind w:left="-5" w:right="152" w:firstLine="708"/>
      </w:pPr>
      <w:r>
        <w:t xml:space="preserve">Аналіз кращих сторін існуючих систем моніторингу енергоспоживання дозволяє сформувати вимоги для оптимальної системи моніторингу енергоспоживання:  </w:t>
      </w:r>
    </w:p>
    <w:p w14:paraId="4ADF8F41" w14:textId="77777777" w:rsidR="00D46794" w:rsidRDefault="00D46794" w:rsidP="00D46794">
      <w:pPr>
        <w:numPr>
          <w:ilvl w:val="0"/>
          <w:numId w:val="25"/>
        </w:numPr>
        <w:spacing w:after="5" w:line="364" w:lineRule="auto"/>
        <w:ind w:right="152" w:firstLine="708"/>
      </w:pPr>
      <w:r>
        <w:t xml:space="preserve">Ієрархія об’єктів в системі моніторингу (будівля – заклад – управління – департамент) повинні відповідати діючій організаційній структурі муніципалітету та мати можливість коригуватися в разі зміни організаційної структури муніципалітету; </w:t>
      </w:r>
    </w:p>
    <w:p w14:paraId="7D879D1B" w14:textId="77777777" w:rsidR="00D46794" w:rsidRDefault="00D46794" w:rsidP="00D46794">
      <w:pPr>
        <w:numPr>
          <w:ilvl w:val="0"/>
          <w:numId w:val="25"/>
        </w:numPr>
        <w:spacing w:after="5" w:line="364" w:lineRule="auto"/>
        <w:ind w:right="152" w:firstLine="708"/>
      </w:pPr>
      <w:r>
        <w:t xml:space="preserve">Система повинна мати відкриті формати обміну інформацією для можливості подальшої інтеграції з іншими інформаційними системами як на рівні «прилад обліку – сервер», так і на рівні «сервер – сервер»;  </w:t>
      </w:r>
    </w:p>
    <w:p w14:paraId="56A3159C" w14:textId="77777777" w:rsidR="00D46794" w:rsidRDefault="00D46794" w:rsidP="00D46794">
      <w:pPr>
        <w:numPr>
          <w:ilvl w:val="0"/>
          <w:numId w:val="25"/>
        </w:numPr>
        <w:spacing w:after="131" w:line="259" w:lineRule="auto"/>
        <w:ind w:right="152" w:firstLine="708"/>
      </w:pPr>
      <w:r>
        <w:t xml:space="preserve">Система повинна мати декілька рівнів доступу, принаймні:  </w:t>
      </w:r>
    </w:p>
    <w:p w14:paraId="4980E4CD" w14:textId="77777777" w:rsidR="00D46794" w:rsidRDefault="00D46794" w:rsidP="00D46794">
      <w:pPr>
        <w:numPr>
          <w:ilvl w:val="0"/>
          <w:numId w:val="26"/>
        </w:numPr>
        <w:ind w:right="152" w:firstLine="708"/>
      </w:pPr>
      <w:r>
        <w:t xml:space="preserve">адміністратор системи (повний контроль за об’єктами та роботою системи);  </w:t>
      </w:r>
    </w:p>
    <w:p w14:paraId="70D67239" w14:textId="77777777" w:rsidR="00D46794" w:rsidRDefault="00D46794" w:rsidP="00D46794">
      <w:pPr>
        <w:numPr>
          <w:ilvl w:val="0"/>
          <w:numId w:val="26"/>
        </w:numPr>
        <w:ind w:right="152" w:firstLine="708"/>
      </w:pPr>
      <w:r>
        <w:t xml:space="preserve">системи з автоматичним вводом повинні забезпечувати інтеграцію з усім парком діючих вузлів обліку, що мають фізичну можливість підключення до таких систем. Необхідно мінімізувати заміну вузлів обліку для здешевлення системи;  </w:t>
      </w:r>
    </w:p>
    <w:p w14:paraId="6DE8E82B" w14:textId="77777777" w:rsidR="00D46794" w:rsidRDefault="00D46794" w:rsidP="00D46794">
      <w:pPr>
        <w:numPr>
          <w:ilvl w:val="0"/>
          <w:numId w:val="26"/>
        </w:numPr>
        <w:ind w:right="152" w:firstLine="708"/>
      </w:pPr>
      <w:proofErr w:type="spellStart"/>
      <w:r>
        <w:t>енергоменеджер</w:t>
      </w:r>
      <w:proofErr w:type="spellEnd"/>
      <w:r>
        <w:t xml:space="preserve"> (доступ до всіх звітних документів, можливість редагувати об’єкти, вносити корективи в показники);  </w:t>
      </w:r>
    </w:p>
    <w:p w14:paraId="1B1FB661" w14:textId="77777777" w:rsidR="00D46794" w:rsidRDefault="00D46794" w:rsidP="00D46794">
      <w:pPr>
        <w:numPr>
          <w:ilvl w:val="0"/>
          <w:numId w:val="26"/>
        </w:numPr>
        <w:ind w:right="152" w:firstLine="708"/>
      </w:pPr>
      <w:r>
        <w:t xml:space="preserve">оператори вводу даних (лише перегляд звітів та введення даних без можливості їх коригувати після введення – для систем ручного вводу).  </w:t>
      </w:r>
    </w:p>
    <w:p w14:paraId="2AA46B5A" w14:textId="77777777" w:rsidR="00D46794" w:rsidRDefault="00D46794" w:rsidP="00D46794">
      <w:pPr>
        <w:numPr>
          <w:ilvl w:val="0"/>
          <w:numId w:val="27"/>
        </w:numPr>
        <w:ind w:right="152" w:firstLine="708"/>
      </w:pPr>
      <w:r>
        <w:t xml:space="preserve">Система ручного вводу повинна мати можливість розвитися без внесення змін в програмний код до системи з автоматичним вводом;  </w:t>
      </w:r>
    </w:p>
    <w:p w14:paraId="00B71372" w14:textId="77777777" w:rsidR="00D46794" w:rsidRDefault="00D46794" w:rsidP="00D46794">
      <w:pPr>
        <w:numPr>
          <w:ilvl w:val="0"/>
          <w:numId w:val="27"/>
        </w:numPr>
        <w:ind w:right="152" w:firstLine="708"/>
      </w:pPr>
      <w:r>
        <w:t xml:space="preserve">Система повинна мати наступний мінімальний набір модулів аналізу даних про енергоспоживання:  </w:t>
      </w:r>
    </w:p>
    <w:p w14:paraId="0A71B54A" w14:textId="77777777" w:rsidR="00D46794" w:rsidRDefault="00D46794" w:rsidP="00D46794">
      <w:pPr>
        <w:numPr>
          <w:ilvl w:val="0"/>
          <w:numId w:val="28"/>
        </w:numPr>
        <w:ind w:right="152" w:firstLine="708"/>
      </w:pPr>
      <w:r>
        <w:t xml:space="preserve">порівняння споживання по видам енергоресурсів для закладу в різні періоди;  </w:t>
      </w:r>
    </w:p>
    <w:p w14:paraId="47448631" w14:textId="77777777" w:rsidR="00D46794" w:rsidRDefault="00D46794" w:rsidP="00D46794">
      <w:pPr>
        <w:numPr>
          <w:ilvl w:val="0"/>
          <w:numId w:val="28"/>
        </w:numPr>
        <w:ind w:right="152" w:firstLine="708"/>
      </w:pPr>
      <w:r>
        <w:lastRenderedPageBreak/>
        <w:t xml:space="preserve">порівняння фактичного споживання з базовим рівнем, в тому числі об’єктивний розрахунок такого базового рівня з врахуванням зовнішніх (наприклад, зовнішня температура) та внутрішніх (температура, режим роботи закладу) умов;  </w:t>
      </w:r>
    </w:p>
    <w:p w14:paraId="2ADCCE85" w14:textId="77777777" w:rsidR="00D46794" w:rsidRDefault="00D46794" w:rsidP="00D46794">
      <w:pPr>
        <w:numPr>
          <w:ilvl w:val="0"/>
          <w:numId w:val="28"/>
        </w:numPr>
        <w:ind w:right="152" w:firstLine="708"/>
      </w:pPr>
      <w:r>
        <w:t xml:space="preserve">порівняння закладів між собою, особливо для однотипних будівель;  </w:t>
      </w:r>
    </w:p>
    <w:p w14:paraId="73EB95D6" w14:textId="77777777" w:rsidR="00D46794" w:rsidRDefault="00D46794" w:rsidP="00D46794">
      <w:pPr>
        <w:numPr>
          <w:ilvl w:val="0"/>
          <w:numId w:val="28"/>
        </w:numPr>
        <w:ind w:right="152" w:firstLine="708"/>
      </w:pPr>
      <w:r>
        <w:t xml:space="preserve">перевірка кореляції між споживанням різних видів енергоресурсів та зовнішніми/внутрішніми умовами;  </w:t>
      </w:r>
    </w:p>
    <w:p w14:paraId="2FE0248F" w14:textId="77777777" w:rsidR="00D46794" w:rsidRDefault="00D46794" w:rsidP="00D46794">
      <w:pPr>
        <w:numPr>
          <w:ilvl w:val="0"/>
          <w:numId w:val="28"/>
        </w:numPr>
        <w:ind w:right="152" w:firstLine="708"/>
      </w:pPr>
      <w:r>
        <w:t xml:space="preserve">автоматичне виявлення «проблемних» закладів, що могли б відображатися в головному вікні та показувати найбільш критичні будівлі без входження безпосередньо в заклад;  </w:t>
      </w:r>
    </w:p>
    <w:p w14:paraId="44E7587E" w14:textId="77777777" w:rsidR="00D46794" w:rsidRDefault="00D46794" w:rsidP="00D46794">
      <w:pPr>
        <w:numPr>
          <w:ilvl w:val="0"/>
          <w:numId w:val="28"/>
        </w:numPr>
        <w:ind w:right="152" w:firstLine="708"/>
      </w:pPr>
      <w:r>
        <w:t xml:space="preserve">наявність підказок про основні причини </w:t>
      </w:r>
      <w:proofErr w:type="spellStart"/>
      <w:r>
        <w:t>несправностей</w:t>
      </w:r>
      <w:proofErr w:type="spellEnd"/>
      <w:r>
        <w:t xml:space="preserve">, щоб спеціаліст навіть початкового рівня міг користуватися системою;  </w:t>
      </w:r>
    </w:p>
    <w:p w14:paraId="7A3AABBE" w14:textId="77777777" w:rsidR="00D46794" w:rsidRDefault="00D46794" w:rsidP="00D46794">
      <w:pPr>
        <w:numPr>
          <w:ilvl w:val="0"/>
          <w:numId w:val="28"/>
        </w:numPr>
        <w:ind w:right="152" w:firstLine="708"/>
      </w:pPr>
      <w:r>
        <w:t xml:space="preserve">можливість більш детального аналізу та збереження даних в форматах для інших аналітичних систем [42].  </w:t>
      </w:r>
    </w:p>
    <w:p w14:paraId="37DB8D49" w14:textId="77777777" w:rsidR="00D46794" w:rsidRDefault="00D46794" w:rsidP="00D46794">
      <w:pPr>
        <w:ind w:left="-5" w:right="152" w:firstLine="708"/>
      </w:pPr>
      <w:r>
        <w:t xml:space="preserve">6. Система повинна мати наступний мінімальний набір параметрів для вводу даних:  </w:t>
      </w:r>
    </w:p>
    <w:p w14:paraId="7CC80DB2" w14:textId="77777777" w:rsidR="00D46794" w:rsidRDefault="00D46794" w:rsidP="00D46794">
      <w:pPr>
        <w:numPr>
          <w:ilvl w:val="0"/>
          <w:numId w:val="29"/>
        </w:numPr>
        <w:ind w:right="152" w:firstLine="708"/>
      </w:pPr>
      <w:r>
        <w:t xml:space="preserve">показники всіх лічильників енергоресурсів (тепло, електроенергія, газ) та води, що встановлені на об’єкті, в тому числі технологічні зі збереженням ієрархії вузлів обліку;  </w:t>
      </w:r>
    </w:p>
    <w:p w14:paraId="21C26040" w14:textId="77777777" w:rsidR="00D46794" w:rsidRDefault="00D46794" w:rsidP="00D46794">
      <w:pPr>
        <w:numPr>
          <w:ilvl w:val="0"/>
          <w:numId w:val="29"/>
        </w:numPr>
        <w:ind w:right="152" w:firstLine="708"/>
      </w:pPr>
      <w:r>
        <w:t xml:space="preserve">показники температури зовнішнього повітря (можливо, по даним Гідрометцентру), а також показники внутрішньої температури для ключових приміщень;  </w:t>
      </w:r>
    </w:p>
    <w:p w14:paraId="38F33105" w14:textId="77777777" w:rsidR="00D46794" w:rsidRDefault="00D46794" w:rsidP="00D46794">
      <w:pPr>
        <w:numPr>
          <w:ilvl w:val="0"/>
          <w:numId w:val="29"/>
        </w:numPr>
        <w:ind w:right="152" w:firstLine="708"/>
      </w:pPr>
      <w:r>
        <w:t xml:space="preserve">інформацію щодо відповідальних осіб на об’єктах;  </w:t>
      </w:r>
    </w:p>
    <w:p w14:paraId="64AC6860" w14:textId="77777777" w:rsidR="00D46794" w:rsidRDefault="00D46794" w:rsidP="00D46794">
      <w:pPr>
        <w:numPr>
          <w:ilvl w:val="0"/>
          <w:numId w:val="29"/>
        </w:numPr>
        <w:ind w:right="152" w:firstLine="708"/>
      </w:pPr>
      <w:r>
        <w:t xml:space="preserve">інформацію щодо енергоефективного обладнання та заходів, впроваджених на об’єкті;  </w:t>
      </w:r>
    </w:p>
    <w:p w14:paraId="452D29BB" w14:textId="77777777" w:rsidR="00D46794" w:rsidRDefault="00D46794" w:rsidP="00D46794">
      <w:pPr>
        <w:numPr>
          <w:ilvl w:val="0"/>
          <w:numId w:val="29"/>
        </w:numPr>
        <w:ind w:right="152" w:firstLine="708"/>
      </w:pPr>
      <w:r>
        <w:t xml:space="preserve">параметри налаштувань систем автоматичного керування (в першу чергу, теплових пунктів) за їх наявності;  </w:t>
      </w:r>
    </w:p>
    <w:p w14:paraId="70A6B243" w14:textId="77777777" w:rsidR="00D46794" w:rsidRDefault="00D46794" w:rsidP="00D46794">
      <w:pPr>
        <w:numPr>
          <w:ilvl w:val="0"/>
          <w:numId w:val="29"/>
        </w:numPr>
        <w:ind w:right="152" w:firstLine="708"/>
      </w:pPr>
      <w:r>
        <w:t xml:space="preserve">поле для вводу інформації щодо нештатних ситуацій. </w:t>
      </w:r>
    </w:p>
    <w:p w14:paraId="4611B18C" w14:textId="77777777" w:rsidR="00D46794" w:rsidRDefault="00D46794" w:rsidP="00D46794">
      <w:pPr>
        <w:ind w:left="708" w:firstLine="0"/>
        <w:jc w:val="left"/>
        <w:rPr>
          <w:rFonts w:ascii="Arial" w:eastAsia="Arial" w:hAnsi="Arial" w:cs="Arial"/>
        </w:rPr>
      </w:pPr>
      <w:r>
        <w:t xml:space="preserve"> Типи приладів обліку та типи сполучного обладнання </w:t>
      </w:r>
      <w:r>
        <w:rPr>
          <w:rFonts w:ascii="Arial" w:eastAsia="Arial" w:hAnsi="Arial" w:cs="Arial"/>
        </w:rPr>
        <w:t xml:space="preserve"> </w:t>
      </w:r>
    </w:p>
    <w:p w14:paraId="2FD50F6B" w14:textId="77777777" w:rsidR="00D46794" w:rsidRDefault="00D46794" w:rsidP="00D46794">
      <w:pPr>
        <w:ind w:left="768" w:right="1520" w:hanging="773"/>
      </w:pPr>
      <w:proofErr w:type="spellStart"/>
      <w:r>
        <w:t>Теплолічильники</w:t>
      </w:r>
      <w:proofErr w:type="spellEnd"/>
      <w:r>
        <w:t xml:space="preserve">: </w:t>
      </w:r>
    </w:p>
    <w:p w14:paraId="1BBD4142" w14:textId="77777777" w:rsidR="00D46794" w:rsidRDefault="00D46794" w:rsidP="00D46794">
      <w:pPr>
        <w:ind w:left="718" w:right="152"/>
      </w:pPr>
      <w:r>
        <w:lastRenderedPageBreak/>
        <w:t xml:space="preserve">ІВК-59, СТЕМ, ВІС.Т-ТС (НС), </w:t>
      </w:r>
      <w:proofErr w:type="spellStart"/>
      <w:r>
        <w:t>Combimetr</w:t>
      </w:r>
      <w:proofErr w:type="spellEnd"/>
      <w:r>
        <w:t xml:space="preserve"> </w:t>
      </w:r>
      <w:proofErr w:type="spellStart"/>
      <w:r>
        <w:t>Oll</w:t>
      </w:r>
      <w:proofErr w:type="spellEnd"/>
      <w:r>
        <w:t xml:space="preserve">, ТЕМ-05, ТЕМ-104, </w:t>
      </w:r>
    </w:p>
    <w:p w14:paraId="467D3C18" w14:textId="77777777" w:rsidR="00D46794" w:rsidRDefault="00D46794" w:rsidP="00D46794">
      <w:pPr>
        <w:ind w:left="718" w:right="152"/>
      </w:pPr>
      <w:r>
        <w:t xml:space="preserve">ТЕМ-106, ТРСВ, Зліт ТСР, МТ200DS, КМ-5, </w:t>
      </w:r>
      <w:proofErr w:type="spellStart"/>
      <w:r>
        <w:t>Еско</w:t>
      </w:r>
      <w:proofErr w:type="spellEnd"/>
      <w:r>
        <w:t xml:space="preserve">-Т, Таран-Т, SA-94, </w:t>
      </w:r>
    </w:p>
    <w:p w14:paraId="4D774A9F" w14:textId="77777777" w:rsidR="00D46794" w:rsidRDefault="00D46794" w:rsidP="00D46794">
      <w:pPr>
        <w:ind w:left="718" w:right="152"/>
      </w:pPr>
      <w:r>
        <w:t xml:space="preserve">ЕЛСІ-Т, ТЕРМ-02, СПТ941, СПТ943, SKU-02, ВКТ-7, </w:t>
      </w:r>
      <w:proofErr w:type="spellStart"/>
      <w:r>
        <w:t>ТеРосс</w:t>
      </w:r>
      <w:proofErr w:type="spellEnd"/>
      <w:r>
        <w:t xml:space="preserve">-ТМ, ВТЕ-1. </w:t>
      </w:r>
    </w:p>
    <w:p w14:paraId="747690CC" w14:textId="77777777" w:rsidR="00D46794" w:rsidRDefault="00D46794" w:rsidP="00D46794">
      <w:pPr>
        <w:numPr>
          <w:ilvl w:val="0"/>
          <w:numId w:val="30"/>
        </w:numPr>
        <w:ind w:right="152" w:firstLine="65"/>
      </w:pPr>
      <w:r>
        <w:t xml:space="preserve">Лічильники електричної енергії: </w:t>
      </w:r>
    </w:p>
    <w:p w14:paraId="039DD68D" w14:textId="77777777" w:rsidR="00D46794" w:rsidRDefault="00D46794" w:rsidP="00D46794">
      <w:pPr>
        <w:ind w:left="718" w:right="152"/>
        <w:jc w:val="left"/>
      </w:pPr>
      <w:r>
        <w:t xml:space="preserve">Меркурій 200, Меркурій 203, Меркурій 230, ЕЕ8003 / 2, ЕЕ8005 / 12, ЦЕ6827, ЦЕ6822, СЕБ-1ТМ, СЕБ-2А, ПСЧ-3ТА, ПСЧ-3ТМ, ПСЧ-4ТМ, СЕТ-4ТМ, СЕТ-1М, СЕО-1.15, СС101, СС301, СЕ303. </w:t>
      </w:r>
    </w:p>
    <w:p w14:paraId="593C9D30" w14:textId="77777777" w:rsidR="00D46794" w:rsidRDefault="00D46794" w:rsidP="00D46794">
      <w:pPr>
        <w:numPr>
          <w:ilvl w:val="0"/>
          <w:numId w:val="30"/>
        </w:numPr>
        <w:ind w:right="152" w:firstLine="65"/>
      </w:pPr>
      <w:r>
        <w:t xml:space="preserve">Лічильники води: </w:t>
      </w:r>
    </w:p>
    <w:p w14:paraId="05671C99" w14:textId="77777777" w:rsidR="00D46794" w:rsidRDefault="00D46794" w:rsidP="00D46794">
      <w:pPr>
        <w:ind w:left="718" w:right="152"/>
        <w:jc w:val="left"/>
      </w:pPr>
      <w:r>
        <w:t xml:space="preserve">СІМАГ-11, РСВУ-1400, УРЖ2КМ, ВСЕ, ETKI, ETWI, </w:t>
      </w:r>
      <w:proofErr w:type="spellStart"/>
      <w:r>
        <w:t>Всхд</w:t>
      </w:r>
      <w:proofErr w:type="spellEnd"/>
      <w:r>
        <w:t xml:space="preserve">, ВСГД, ETK-N, ETW-N, WFK24, WFW24, WMK24, WMW24, Саяни-ETK-I, Саяни-ETW-I, СХИ, СГІ, ВМХ, ВМГ, </w:t>
      </w:r>
      <w:proofErr w:type="spellStart"/>
      <w:r>
        <w:t>Осві</w:t>
      </w:r>
      <w:proofErr w:type="spellEnd"/>
      <w:r>
        <w:t xml:space="preserve">, МТ 50QN-T. </w:t>
      </w:r>
    </w:p>
    <w:p w14:paraId="5FC0CB1C" w14:textId="77777777" w:rsidR="00D46794" w:rsidRDefault="00D46794" w:rsidP="00D46794">
      <w:pPr>
        <w:numPr>
          <w:ilvl w:val="0"/>
          <w:numId w:val="30"/>
        </w:numPr>
        <w:ind w:right="152" w:firstLine="65"/>
      </w:pPr>
      <w:r>
        <w:t xml:space="preserve">Лічильники газу: </w:t>
      </w:r>
    </w:p>
    <w:p w14:paraId="023CCD7D" w14:textId="77777777" w:rsidR="00D46794" w:rsidRDefault="00D46794" w:rsidP="00D46794">
      <w:pPr>
        <w:ind w:left="718" w:right="152"/>
      </w:pPr>
      <w:r>
        <w:t xml:space="preserve">БК-10, NPMT, Омега ЕК, УБСГ 001, АГАТ. </w:t>
      </w:r>
    </w:p>
    <w:p w14:paraId="71A3DF7E" w14:textId="77777777" w:rsidR="00D46794" w:rsidRDefault="00D46794" w:rsidP="00D46794">
      <w:pPr>
        <w:numPr>
          <w:ilvl w:val="0"/>
          <w:numId w:val="30"/>
        </w:numPr>
        <w:ind w:right="152" w:firstLine="65"/>
      </w:pPr>
      <w:r>
        <w:t xml:space="preserve">Регулятори температури: </w:t>
      </w:r>
    </w:p>
    <w:p w14:paraId="36C1CFA0" w14:textId="77777777" w:rsidR="00D46794" w:rsidRDefault="00D46794" w:rsidP="00D46794">
      <w:pPr>
        <w:ind w:left="718" w:right="152"/>
      </w:pPr>
      <w:r>
        <w:t xml:space="preserve">ECL </w:t>
      </w:r>
      <w:proofErr w:type="spellStart"/>
      <w:r>
        <w:t>Comfort</w:t>
      </w:r>
      <w:proofErr w:type="spellEnd"/>
      <w:r>
        <w:t xml:space="preserve"> 200, 210, 300, 301, 310, РТМ-02. </w:t>
      </w:r>
    </w:p>
    <w:p w14:paraId="4446F86E" w14:textId="77777777" w:rsidR="00D46794" w:rsidRDefault="00D46794" w:rsidP="00D46794">
      <w:pPr>
        <w:numPr>
          <w:ilvl w:val="0"/>
          <w:numId w:val="30"/>
        </w:numPr>
        <w:ind w:right="152" w:firstLine="65"/>
      </w:pPr>
      <w:r>
        <w:t xml:space="preserve">Суматори імпульсів: </w:t>
      </w:r>
    </w:p>
    <w:p w14:paraId="71B55C7D" w14:textId="77777777" w:rsidR="00D46794" w:rsidRDefault="00D46794" w:rsidP="00D46794">
      <w:pPr>
        <w:ind w:left="718" w:right="152"/>
      </w:pPr>
      <w:r>
        <w:t xml:space="preserve">БРК-К, БТС-2. </w:t>
      </w:r>
    </w:p>
    <w:p w14:paraId="55AA2105" w14:textId="77777777" w:rsidR="00D46794" w:rsidRDefault="00D46794" w:rsidP="00D46794">
      <w:pPr>
        <w:ind w:left="-5" w:right="152" w:firstLine="708"/>
      </w:pPr>
      <w:r>
        <w:t xml:space="preserve">Безпосереднє підключення приладів обліку до АРМ оператора по інтерфейсу: </w:t>
      </w:r>
    </w:p>
    <w:p w14:paraId="7AC18F29" w14:textId="77777777" w:rsidR="00D46794" w:rsidRDefault="00D46794" w:rsidP="00D46794">
      <w:pPr>
        <w:numPr>
          <w:ilvl w:val="0"/>
          <w:numId w:val="30"/>
        </w:numPr>
        <w:ind w:right="152" w:firstLine="65"/>
      </w:pPr>
      <w:r>
        <w:t xml:space="preserve">RS-232 </w:t>
      </w:r>
    </w:p>
    <w:p w14:paraId="6E9E09A2" w14:textId="77777777" w:rsidR="00D46794" w:rsidRDefault="00D46794" w:rsidP="00D46794">
      <w:pPr>
        <w:numPr>
          <w:ilvl w:val="0"/>
          <w:numId w:val="30"/>
        </w:numPr>
        <w:ind w:right="152" w:firstLine="65"/>
      </w:pPr>
      <w:r>
        <w:t xml:space="preserve">RS-485 </w:t>
      </w:r>
    </w:p>
    <w:p w14:paraId="3FE481DD" w14:textId="77777777" w:rsidR="00D46794" w:rsidRDefault="00D46794" w:rsidP="00D46794">
      <w:pPr>
        <w:numPr>
          <w:ilvl w:val="0"/>
          <w:numId w:val="30"/>
        </w:numPr>
        <w:ind w:right="152" w:firstLine="65"/>
      </w:pPr>
      <w:proofErr w:type="spellStart"/>
      <w:r>
        <w:t>Ethernet</w:t>
      </w:r>
      <w:proofErr w:type="spellEnd"/>
      <w:r>
        <w:t xml:space="preserve"> </w:t>
      </w:r>
    </w:p>
    <w:p w14:paraId="3C56D86C" w14:textId="77777777" w:rsidR="00D46794" w:rsidRDefault="00D46794" w:rsidP="00D46794">
      <w:pPr>
        <w:ind w:left="-5" w:right="152" w:firstLine="708"/>
      </w:pPr>
      <w:r>
        <w:t xml:space="preserve">Локальна мережа </w:t>
      </w:r>
      <w:proofErr w:type="spellStart"/>
      <w:r>
        <w:t>Ethernet</w:t>
      </w:r>
      <w:proofErr w:type="spellEnd"/>
      <w:r>
        <w:t xml:space="preserve">, VPN канал мережі Інтернет та </w:t>
      </w:r>
      <w:proofErr w:type="spellStart"/>
      <w:r>
        <w:t>каналоутворююча</w:t>
      </w:r>
      <w:proofErr w:type="spellEnd"/>
      <w:r>
        <w:t xml:space="preserve"> апаратура: </w:t>
      </w:r>
    </w:p>
    <w:p w14:paraId="6AB9789B" w14:textId="77777777" w:rsidR="00D46794" w:rsidRDefault="00D46794" w:rsidP="00D46794">
      <w:pPr>
        <w:numPr>
          <w:ilvl w:val="0"/>
          <w:numId w:val="30"/>
        </w:numPr>
        <w:ind w:right="152" w:firstLine="65"/>
      </w:pPr>
      <w:r>
        <w:t xml:space="preserve">домовий реєстратор </w:t>
      </w:r>
    </w:p>
    <w:p w14:paraId="6854B630" w14:textId="77777777" w:rsidR="00D46794" w:rsidRDefault="00D46794" w:rsidP="00D46794">
      <w:pPr>
        <w:numPr>
          <w:ilvl w:val="0"/>
          <w:numId w:val="30"/>
        </w:numPr>
        <w:ind w:right="152" w:firstLine="65"/>
      </w:pPr>
      <w:r>
        <w:t xml:space="preserve">контролер ВКД-ПК </w:t>
      </w:r>
    </w:p>
    <w:p w14:paraId="14DE2E26" w14:textId="77777777" w:rsidR="00D46794" w:rsidRDefault="00D46794" w:rsidP="00D46794">
      <w:pPr>
        <w:numPr>
          <w:ilvl w:val="0"/>
          <w:numId w:val="30"/>
        </w:numPr>
        <w:ind w:right="152" w:firstLine="65"/>
      </w:pPr>
      <w:r>
        <w:t xml:space="preserve">блок передачі даних БПДД-Е </w:t>
      </w:r>
    </w:p>
    <w:p w14:paraId="2A9D320F" w14:textId="77777777" w:rsidR="00D46794" w:rsidRDefault="00D46794" w:rsidP="00D46794">
      <w:pPr>
        <w:numPr>
          <w:ilvl w:val="0"/>
          <w:numId w:val="30"/>
        </w:numPr>
        <w:ind w:right="152" w:firstLine="65"/>
      </w:pPr>
      <w:r>
        <w:t xml:space="preserve">перетворювач інтерфейсу MOXA </w:t>
      </w:r>
      <w:proofErr w:type="spellStart"/>
      <w:r>
        <w:t>NPort</w:t>
      </w:r>
      <w:proofErr w:type="spellEnd"/>
      <w:r>
        <w:t xml:space="preserve"> </w:t>
      </w:r>
    </w:p>
    <w:p w14:paraId="6B964383" w14:textId="77777777" w:rsidR="00D46794" w:rsidRDefault="00D46794" w:rsidP="00D46794">
      <w:pPr>
        <w:ind w:left="718" w:right="152"/>
      </w:pPr>
      <w:r>
        <w:lastRenderedPageBreak/>
        <w:t xml:space="preserve">Внутрішньо-будинкова інформаційно-житлова лінія: </w:t>
      </w:r>
    </w:p>
    <w:p w14:paraId="7EA8DF2A" w14:textId="77777777" w:rsidR="00D46794" w:rsidRDefault="00D46794" w:rsidP="00D46794">
      <w:pPr>
        <w:numPr>
          <w:ilvl w:val="0"/>
          <w:numId w:val="30"/>
        </w:numPr>
        <w:ind w:right="152" w:firstLine="65"/>
      </w:pPr>
      <w:r>
        <w:t xml:space="preserve">контролер ВКД-М, ВКД-МЕ </w:t>
      </w:r>
    </w:p>
    <w:p w14:paraId="2F8641B9" w14:textId="77777777" w:rsidR="00D46794" w:rsidRDefault="00D46794" w:rsidP="00D46794">
      <w:pPr>
        <w:numPr>
          <w:ilvl w:val="0"/>
          <w:numId w:val="30"/>
        </w:numPr>
        <w:ind w:right="152" w:firstLine="65"/>
      </w:pPr>
      <w:r>
        <w:t xml:space="preserve">блок передачі даних БПДД-RS, БПДД-CAN, БПДД </w:t>
      </w:r>
    </w:p>
    <w:p w14:paraId="4C942C99" w14:textId="77777777" w:rsidR="00D46794" w:rsidRDefault="00D46794" w:rsidP="00D46794">
      <w:pPr>
        <w:numPr>
          <w:ilvl w:val="0"/>
          <w:numId w:val="30"/>
        </w:numPr>
        <w:ind w:right="152" w:firstLine="65"/>
      </w:pPr>
      <w:r>
        <w:t xml:space="preserve">підсилювач УСЛ-А, УСЛ-П </w:t>
      </w:r>
    </w:p>
    <w:p w14:paraId="6B7FD3FA" w14:textId="77777777" w:rsidR="00D46794" w:rsidRDefault="00D46794" w:rsidP="00D46794">
      <w:pPr>
        <w:numPr>
          <w:ilvl w:val="0"/>
          <w:numId w:val="30"/>
        </w:numPr>
        <w:ind w:right="152" w:firstLine="65"/>
      </w:pPr>
      <w:r>
        <w:t xml:space="preserve">блок живлення БПС </w:t>
      </w:r>
    </w:p>
    <w:p w14:paraId="21F41B54" w14:textId="77777777" w:rsidR="00D46794" w:rsidRDefault="00D46794" w:rsidP="00D46794">
      <w:pPr>
        <w:numPr>
          <w:ilvl w:val="0"/>
          <w:numId w:val="30"/>
        </w:numPr>
        <w:ind w:right="152" w:firstLine="65"/>
      </w:pPr>
      <w:r>
        <w:t xml:space="preserve">блок грозозахисту ГР-1 </w:t>
      </w:r>
    </w:p>
    <w:p w14:paraId="2CC92295" w14:textId="77777777" w:rsidR="00D46794" w:rsidRDefault="00D46794" w:rsidP="00D46794">
      <w:pPr>
        <w:numPr>
          <w:ilvl w:val="0"/>
          <w:numId w:val="30"/>
        </w:numPr>
        <w:ind w:right="152" w:firstLine="65"/>
      </w:pPr>
      <w:r>
        <w:t xml:space="preserve">блок аналогових давачів БАД-8 </w:t>
      </w:r>
    </w:p>
    <w:p w14:paraId="3B408964" w14:textId="77777777" w:rsidR="00D46794" w:rsidRDefault="00D46794" w:rsidP="00D46794">
      <w:pPr>
        <w:ind w:left="718" w:right="152"/>
      </w:pPr>
      <w:r>
        <w:t xml:space="preserve">Мережа збору даних по радіоканалу 433 МГц: </w:t>
      </w:r>
    </w:p>
    <w:p w14:paraId="35E3A44F" w14:textId="77777777" w:rsidR="00D46794" w:rsidRDefault="00D46794" w:rsidP="00D46794">
      <w:pPr>
        <w:numPr>
          <w:ilvl w:val="0"/>
          <w:numId w:val="30"/>
        </w:numPr>
        <w:ind w:right="152" w:firstLine="65"/>
      </w:pPr>
      <w:r>
        <w:t xml:space="preserve">квартирний модуль БРК-К </w:t>
      </w:r>
    </w:p>
    <w:p w14:paraId="79234283" w14:textId="77777777" w:rsidR="00D46794" w:rsidRDefault="00D46794" w:rsidP="00D46794">
      <w:pPr>
        <w:numPr>
          <w:ilvl w:val="0"/>
          <w:numId w:val="30"/>
        </w:numPr>
        <w:ind w:right="152" w:firstLine="65"/>
      </w:pPr>
      <w:r>
        <w:t xml:space="preserve">поверховий модуль і ретранслятор БРК-Е </w:t>
      </w:r>
    </w:p>
    <w:p w14:paraId="58BB974C" w14:textId="77777777" w:rsidR="00D46794" w:rsidRDefault="00D46794" w:rsidP="00D46794">
      <w:pPr>
        <w:numPr>
          <w:ilvl w:val="0"/>
          <w:numId w:val="30"/>
        </w:numPr>
        <w:ind w:right="152" w:firstLine="65"/>
      </w:pPr>
      <w:r>
        <w:t xml:space="preserve">зчитувач СПП-1 GSM GPRS: </w:t>
      </w:r>
    </w:p>
    <w:p w14:paraId="2FA81441" w14:textId="77777777" w:rsidR="00D46794" w:rsidRDefault="00D46794" w:rsidP="00D46794">
      <w:pPr>
        <w:numPr>
          <w:ilvl w:val="0"/>
          <w:numId w:val="30"/>
        </w:numPr>
        <w:ind w:right="152" w:firstLine="65"/>
      </w:pPr>
      <w:r>
        <w:t xml:space="preserve">контролер ВКД-ПК-RF </w:t>
      </w:r>
    </w:p>
    <w:p w14:paraId="5E1DCCB1" w14:textId="77777777" w:rsidR="00D46794" w:rsidRDefault="00D46794" w:rsidP="00D46794">
      <w:pPr>
        <w:ind w:left="838" w:right="152" w:firstLine="0"/>
      </w:pPr>
    </w:p>
    <w:p w14:paraId="38427C4A" w14:textId="77777777" w:rsidR="00D46794" w:rsidRDefault="00D46794" w:rsidP="00D46794">
      <w:pPr>
        <w:pStyle w:val="2"/>
        <w:spacing w:before="0" w:after="0"/>
      </w:pPr>
      <w:bookmarkStart w:id="158" w:name="_Toc169485580"/>
      <w:r>
        <w:t>1.4 Постановка задачі</w:t>
      </w:r>
      <w:bookmarkEnd w:id="158"/>
      <w:r>
        <w:t xml:space="preserve"> </w:t>
      </w:r>
    </w:p>
    <w:p w14:paraId="69A7027D" w14:textId="77777777" w:rsidR="00D46794" w:rsidRDefault="00D46794" w:rsidP="00D46794">
      <w:pPr>
        <w:ind w:left="-5" w:right="152" w:firstLine="708"/>
      </w:pPr>
      <w:r>
        <w:t xml:space="preserve">Завданням даної дипломної роботи є розробка системи автоматичного збору даних енергоносіїв «інтелектуального» міста. Для досягнення цієї мети потрібно: </w:t>
      </w:r>
    </w:p>
    <w:p w14:paraId="47176CEC" w14:textId="77777777" w:rsidR="00D46794" w:rsidRDefault="00D46794" w:rsidP="00D46794">
      <w:pPr>
        <w:numPr>
          <w:ilvl w:val="0"/>
          <w:numId w:val="31"/>
        </w:numPr>
        <w:ind w:left="0" w:right="152"/>
      </w:pPr>
      <w:r>
        <w:t xml:space="preserve">проаналізувати особливості технології «інтелектуального» міста; </w:t>
      </w:r>
    </w:p>
    <w:p w14:paraId="68BA68B5" w14:textId="77777777" w:rsidR="00D46794" w:rsidRDefault="00D46794" w:rsidP="00D46794">
      <w:pPr>
        <w:numPr>
          <w:ilvl w:val="0"/>
          <w:numId w:val="31"/>
        </w:numPr>
        <w:ind w:left="0" w:right="152"/>
      </w:pPr>
      <w:r>
        <w:t xml:space="preserve">проаналізувати існуючі алгоритми та системи автоматичного збору даних енергоносіїв та технології існуючих </w:t>
      </w:r>
      <w:proofErr w:type="spellStart"/>
      <w:r>
        <w:t>енерго</w:t>
      </w:r>
      <w:proofErr w:type="spellEnd"/>
      <w:r>
        <w:t xml:space="preserve">-лічильників; </w:t>
      </w:r>
    </w:p>
    <w:p w14:paraId="524FD2D3" w14:textId="77777777" w:rsidR="00D46794" w:rsidRDefault="00D46794" w:rsidP="00D46794">
      <w:pPr>
        <w:numPr>
          <w:ilvl w:val="0"/>
          <w:numId w:val="31"/>
        </w:numPr>
        <w:ind w:left="0" w:right="152"/>
      </w:pPr>
      <w:r>
        <w:t xml:space="preserve">розробити алгоритми підсистем автоматичного збору даних витрат енергоносіїв та побудувати структуру підсистем; </w:t>
      </w:r>
    </w:p>
    <w:p w14:paraId="5B57D825" w14:textId="77777777" w:rsidR="00D46794" w:rsidRDefault="00D46794" w:rsidP="00D46794">
      <w:pPr>
        <w:numPr>
          <w:ilvl w:val="0"/>
          <w:numId w:val="31"/>
        </w:numPr>
        <w:ind w:left="0" w:right="152"/>
      </w:pPr>
      <w:r>
        <w:t xml:space="preserve">створити модель підсистеми автоматичного збору даних; </w:t>
      </w:r>
    </w:p>
    <w:p w14:paraId="540BE812" w14:textId="77777777" w:rsidR="00D46794" w:rsidRDefault="00D46794" w:rsidP="00D46794">
      <w:pPr>
        <w:numPr>
          <w:ilvl w:val="0"/>
          <w:numId w:val="31"/>
        </w:numPr>
        <w:ind w:left="0" w:right="152"/>
      </w:pPr>
      <w:r>
        <w:t xml:space="preserve">розробити </w:t>
      </w:r>
      <w:r>
        <w:tab/>
        <w:t xml:space="preserve">відповідне </w:t>
      </w:r>
      <w:r>
        <w:tab/>
        <w:t xml:space="preserve">програмне </w:t>
      </w:r>
      <w:r>
        <w:tab/>
        <w:t xml:space="preserve">забезпечення </w:t>
      </w:r>
      <w:r>
        <w:tab/>
        <w:t xml:space="preserve">підсистеми моніторингу енергоресурсів; </w:t>
      </w:r>
    </w:p>
    <w:p w14:paraId="67D2D234" w14:textId="77777777" w:rsidR="00D46794" w:rsidRDefault="00D46794" w:rsidP="00D46794">
      <w:pPr>
        <w:numPr>
          <w:ilvl w:val="0"/>
          <w:numId w:val="31"/>
        </w:numPr>
        <w:ind w:left="0" w:right="152"/>
      </w:pPr>
      <w:r>
        <w:t xml:space="preserve">спроектувати апаратну складову підсистеми автоматичного збору даних енергоносіїв на основі давачів з імпульсними та цифровими виходами; </w:t>
      </w:r>
    </w:p>
    <w:p w14:paraId="1DD702AA" w14:textId="77777777" w:rsidR="00D46794" w:rsidRPr="006A5873" w:rsidRDefault="00D46794" w:rsidP="00D46794">
      <w:pPr>
        <w:rPr>
          <w:lang w:eastAsia="uk-UA"/>
        </w:rPr>
        <w:sectPr w:rsidR="00D46794" w:rsidRPr="006A5873" w:rsidSect="00CA62D2">
          <w:headerReference w:type="even" r:id="rId10"/>
          <w:headerReference w:type="default" r:id="rId11"/>
          <w:footerReference w:type="even" r:id="rId12"/>
          <w:footerReference w:type="default" r:id="rId13"/>
          <w:headerReference w:type="first" r:id="rId14"/>
          <w:footerReference w:type="first" r:id="rId15"/>
          <w:footnotePr>
            <w:numRestart w:val="eachPage"/>
          </w:footnotePr>
          <w:pgSz w:w="11906" w:h="16838" w:code="9"/>
          <w:pgMar w:top="850" w:right="850" w:bottom="850" w:left="1417" w:header="568" w:footer="130" w:gutter="0"/>
          <w:cols w:space="720"/>
          <w:docGrid w:linePitch="286"/>
        </w:sectPr>
      </w:pPr>
      <w:r>
        <w:t>реалізувати модель пристрою автоматичного збору даних витрат енергоносіїв.</w:t>
      </w:r>
      <w:r w:rsidRPr="006A5873">
        <w:rPr>
          <w:lang w:eastAsia="uk-UA"/>
        </w:rPr>
        <w:t>.</w:t>
      </w:r>
    </w:p>
    <w:p w14:paraId="5C8DEB34" w14:textId="77777777" w:rsidR="00D46794" w:rsidRPr="00140B85" w:rsidRDefault="00D46794" w:rsidP="00D46794">
      <w:pPr>
        <w:pStyle w:val="1"/>
      </w:pPr>
      <w:bookmarkStart w:id="159" w:name="_Toc169485581"/>
      <w:r w:rsidRPr="00140B85">
        <w:lastRenderedPageBreak/>
        <w:t xml:space="preserve">РОЗДІЛ 2 . </w:t>
      </w:r>
      <w:r w:rsidRPr="00CF0854">
        <w:t>АЛГОРИТМИ ТА СТРУКТУРИ ПІДСИСТЕМИ АВТОМАТИЧНОГО ЗБОРУ ДАНИХ ВИТРАТ ЕНЕРГОНОСІЇВ</w:t>
      </w:r>
      <w:bookmarkEnd w:id="159"/>
    </w:p>
    <w:p w14:paraId="4B85139D" w14:textId="77777777" w:rsidR="00D46794" w:rsidRPr="00672B00" w:rsidRDefault="00D46794" w:rsidP="00D46794">
      <w:pPr>
        <w:pStyle w:val="2"/>
      </w:pPr>
      <w:bookmarkStart w:id="160" w:name="_Toc169485582"/>
      <w:r>
        <w:t>2.1</w:t>
      </w:r>
      <w:r w:rsidRPr="00672B00">
        <w:t xml:space="preserve"> </w:t>
      </w:r>
      <w:r w:rsidRPr="00CF0854">
        <w:t>Алгоритми автоматичного опитування давачів</w:t>
      </w:r>
      <w:bookmarkEnd w:id="160"/>
    </w:p>
    <w:p w14:paraId="4B4E5330" w14:textId="77777777" w:rsidR="00D46794" w:rsidRDefault="00D46794" w:rsidP="00D46794">
      <w:pPr>
        <w:ind w:left="-5" w:right="152" w:firstLine="708"/>
      </w:pPr>
      <w:r>
        <w:t xml:space="preserve">Алгоритми збору й обробки даних призначені для реалізації завдань автоматичного збору даних з давачів (вимірювальних перетворювачів) і подальшої обробки їх у МПС (мікропроцесорній системі). Вони можуть використовуватися як самостійно, наприклад у системах реєстрації й автоматичного контролю, системах обробки вимірювальної інформації, так і як складові частини загальної системи алгоритмів, призначених для реалізації завдань управління або інших складних завдань обробки даних [8]. </w:t>
      </w:r>
    </w:p>
    <w:p w14:paraId="16DA3A85" w14:textId="77777777" w:rsidR="00D46794" w:rsidRDefault="00D46794" w:rsidP="00D46794">
      <w:pPr>
        <w:ind w:left="-5" w:right="152" w:firstLine="708"/>
      </w:pPr>
      <w:r>
        <w:t xml:space="preserve">Розглянемо лише деякі з алгоритмів цієї групи, що є найбільш типовими для неї. </w:t>
      </w:r>
    </w:p>
    <w:p w14:paraId="4D03D13D" w14:textId="77777777" w:rsidR="00D46794" w:rsidRDefault="00D46794" w:rsidP="00D46794">
      <w:pPr>
        <w:spacing w:after="131" w:line="259" w:lineRule="auto"/>
        <w:ind w:left="708" w:firstLine="0"/>
        <w:jc w:val="left"/>
      </w:pPr>
      <w:r>
        <w:t xml:space="preserve"> Циклічне й адресне опитування давачів </w:t>
      </w:r>
    </w:p>
    <w:p w14:paraId="267EF198" w14:textId="77777777" w:rsidR="00D46794" w:rsidRDefault="00D46794" w:rsidP="00D46794">
      <w:pPr>
        <w:ind w:left="-5" w:right="152" w:firstLine="708"/>
      </w:pPr>
      <w:r>
        <w:t xml:space="preserve">Режим одержання даних, коли всі або деяка група давачів, установлених на об’єкті, періодично </w:t>
      </w:r>
      <w:proofErr w:type="spellStart"/>
      <w:r>
        <w:t>опитується</w:t>
      </w:r>
      <w:proofErr w:type="spellEnd"/>
      <w:r>
        <w:t xml:space="preserve"> у суворо визначеній і заздалегідь заданій послідовності, називається циклічним опитуванням давачів. </w:t>
      </w:r>
    </w:p>
    <w:p w14:paraId="6F07254A" w14:textId="77777777" w:rsidR="00D46794" w:rsidRDefault="00D46794" w:rsidP="00D46794">
      <w:r>
        <w:t xml:space="preserve">Режим одержання даних, при якому </w:t>
      </w:r>
      <w:proofErr w:type="spellStart"/>
      <w:r>
        <w:t>опитується</w:t>
      </w:r>
      <w:proofErr w:type="spellEnd"/>
      <w:r>
        <w:t xml:space="preserve"> один або кілька давачів, адреса (номер) якого указується оператором або визначається автоматично під час виконання деякого алгоритму обробки даних, називається адресним [11] опитуванням давачів. </w:t>
      </w:r>
    </w:p>
    <w:p w14:paraId="002E7642" w14:textId="77777777" w:rsidR="00D46794" w:rsidRDefault="00D46794" w:rsidP="00D46794">
      <w:pPr>
        <w:ind w:left="-5" w:right="152" w:firstLine="708"/>
      </w:pPr>
      <w:r>
        <w:t xml:space="preserve">Для реалізації циклічного опитування давачів необхідно вказати число опитуваних давачів я, періодичність опитування кожного давача й тривалість циклів </w:t>
      </w:r>
      <w:proofErr w:type="spellStart"/>
      <w:r>
        <w:t>Т</w:t>
      </w:r>
      <w:r>
        <w:rPr>
          <w:vertAlign w:val="subscript"/>
        </w:rPr>
        <w:t>ці</w:t>
      </w:r>
      <w:proofErr w:type="spellEnd"/>
      <w:r>
        <w:t xml:space="preserve">. </w:t>
      </w:r>
    </w:p>
    <w:p w14:paraId="117B6486" w14:textId="77777777" w:rsidR="00D46794" w:rsidRDefault="00D46794" w:rsidP="00D46794">
      <w:pPr>
        <w:ind w:left="-5" w:right="152" w:firstLine="708"/>
      </w:pPr>
      <w:r>
        <w:t xml:space="preserve">Розглянемо завдання алгоритмізації циклічного опитування давачів при постійному й однаковому для всіх періоді опитування з фіксацією результату-опитування на документ. Припинення роботи алгоритму задається спеціальною умовою і = 1. Ця ознака формується оператором. </w:t>
      </w:r>
    </w:p>
    <w:p w14:paraId="45CC120B" w14:textId="77777777" w:rsidR="00D46794" w:rsidRDefault="00D46794" w:rsidP="00D46794">
      <w:pPr>
        <w:ind w:left="-5" w:right="152" w:firstLine="708"/>
      </w:pPr>
      <w:r>
        <w:t xml:space="preserve">На рисунку 2.1 наведена блок-схема алгоритму, яка отримана в результаті першого етапу алгоритмізації. Блок-схема вирішує завдання організації </w:t>
      </w:r>
      <w:r>
        <w:lastRenderedPageBreak/>
        <w:t xml:space="preserve">виконання циклічності опитування давачів і виконання заданих параметрів тривалості циклу. Вона не розкриває процес опитування кожного з давачів, це є змістом наступного етапу алгоритмізації. </w:t>
      </w:r>
    </w:p>
    <w:p w14:paraId="40DCFC08" w14:textId="77777777" w:rsidR="00D46794" w:rsidRDefault="00D46794" w:rsidP="00D46794">
      <w:pPr>
        <w:ind w:left="-5" w:right="152" w:firstLine="708"/>
      </w:pPr>
      <w:r>
        <w:t>Як видно з рисунку 2.1, алгоритм опитування давачів на першому етапі будується із двох типових структур — лінійної й циклічної [14].</w:t>
      </w:r>
      <w:r>
        <w:rPr>
          <w:sz w:val="24"/>
        </w:rPr>
        <w:t xml:space="preserve"> </w:t>
      </w:r>
    </w:p>
    <w:p w14:paraId="78BD8842" w14:textId="77777777" w:rsidR="00D46794" w:rsidRDefault="00D46794" w:rsidP="00D46794">
      <w:pPr>
        <w:spacing w:line="259" w:lineRule="auto"/>
        <w:ind w:firstLine="0"/>
        <w:jc w:val="left"/>
      </w:pPr>
      <w:r>
        <w:rPr>
          <w:sz w:val="24"/>
        </w:rPr>
        <w:t xml:space="preserve"> </w:t>
      </w:r>
    </w:p>
    <w:p w14:paraId="1A214583" w14:textId="77777777" w:rsidR="00D46794" w:rsidRDefault="00D46794" w:rsidP="00D46794">
      <w:pPr>
        <w:spacing w:after="42" w:line="259" w:lineRule="auto"/>
        <w:ind w:left="3098" w:firstLine="0"/>
        <w:jc w:val="left"/>
      </w:pPr>
      <w:r>
        <w:rPr>
          <w:rFonts w:ascii="Calibri" w:eastAsia="Calibri" w:hAnsi="Calibri" w:cs="Calibri"/>
          <w:noProof/>
          <w:sz w:val="22"/>
        </w:rPr>
        <mc:AlternateContent>
          <mc:Choice Requires="wpg">
            <w:drawing>
              <wp:inline distT="0" distB="0" distL="0" distR="0" wp14:anchorId="20D0793B" wp14:editId="78C79842">
                <wp:extent cx="2108485" cy="4934824"/>
                <wp:effectExtent l="0" t="0" r="0" b="0"/>
                <wp:docPr id="45307" name="Group 45307"/>
                <wp:cNvGraphicFramePr/>
                <a:graphic xmlns:a="http://schemas.openxmlformats.org/drawingml/2006/main">
                  <a:graphicData uri="http://schemas.microsoft.com/office/word/2010/wordprocessingGroup">
                    <wpg:wgp>
                      <wpg:cNvGrpSpPr/>
                      <wpg:grpSpPr>
                        <a:xfrm>
                          <a:off x="0" y="0"/>
                          <a:ext cx="2108485" cy="4934824"/>
                          <a:chOff x="0" y="0"/>
                          <a:chExt cx="2108485" cy="4934824"/>
                        </a:xfrm>
                      </wpg:grpSpPr>
                      <wps:wsp>
                        <wps:cNvPr id="3373" name="Shape 3373"/>
                        <wps:cNvSpPr/>
                        <wps:spPr>
                          <a:xfrm>
                            <a:off x="725424" y="0"/>
                            <a:ext cx="1350264" cy="333756"/>
                          </a:xfrm>
                          <a:custGeom>
                            <a:avLst/>
                            <a:gdLst/>
                            <a:ahLst/>
                            <a:cxnLst/>
                            <a:rect l="0" t="0" r="0" b="0"/>
                            <a:pathLst>
                              <a:path w="1350264" h="333756">
                                <a:moveTo>
                                  <a:pt x="169164" y="333756"/>
                                </a:moveTo>
                                <a:lnTo>
                                  <a:pt x="1181100" y="333756"/>
                                </a:lnTo>
                                <a:cubicBezTo>
                                  <a:pt x="1274064" y="333756"/>
                                  <a:pt x="1350264" y="259080"/>
                                  <a:pt x="1350264" y="166116"/>
                                </a:cubicBezTo>
                                <a:cubicBezTo>
                                  <a:pt x="1350264" y="74676"/>
                                  <a:pt x="1274064" y="0"/>
                                  <a:pt x="1181100" y="0"/>
                                </a:cubicBezTo>
                                <a:cubicBezTo>
                                  <a:pt x="1181100" y="0"/>
                                  <a:pt x="1181100" y="0"/>
                                  <a:pt x="1181100" y="0"/>
                                </a:cubicBezTo>
                                <a:lnTo>
                                  <a:pt x="1181100" y="0"/>
                                </a:lnTo>
                                <a:lnTo>
                                  <a:pt x="169164" y="0"/>
                                </a:lnTo>
                                <a:cubicBezTo>
                                  <a:pt x="76200" y="0"/>
                                  <a:pt x="0" y="74676"/>
                                  <a:pt x="0" y="166116"/>
                                </a:cubicBezTo>
                                <a:cubicBezTo>
                                  <a:pt x="0" y="259080"/>
                                  <a:pt x="76200" y="333756"/>
                                  <a:pt x="169164" y="333756"/>
                                </a:cubicBezTo>
                                <a:close/>
                              </a:path>
                            </a:pathLst>
                          </a:custGeom>
                          <a:ln w="3048"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374" name="Picture 3374"/>
                          <pic:cNvPicPr/>
                        </pic:nvPicPr>
                        <pic:blipFill>
                          <a:blip r:embed="rId16"/>
                          <a:stretch>
                            <a:fillRect/>
                          </a:stretch>
                        </pic:blipFill>
                        <pic:spPr>
                          <a:xfrm>
                            <a:off x="1143000" y="114300"/>
                            <a:ext cx="513588" cy="94488"/>
                          </a:xfrm>
                          <a:prstGeom prst="rect">
                            <a:avLst/>
                          </a:prstGeom>
                        </pic:spPr>
                      </pic:pic>
                      <wps:wsp>
                        <wps:cNvPr id="3376" name="Shape 3376"/>
                        <wps:cNvSpPr/>
                        <wps:spPr>
                          <a:xfrm>
                            <a:off x="725424" y="451104"/>
                            <a:ext cx="1350264" cy="499872"/>
                          </a:xfrm>
                          <a:custGeom>
                            <a:avLst/>
                            <a:gdLst/>
                            <a:ahLst/>
                            <a:cxnLst/>
                            <a:rect l="0" t="0" r="0" b="0"/>
                            <a:pathLst>
                              <a:path w="1350264" h="499872">
                                <a:moveTo>
                                  <a:pt x="0" y="499872"/>
                                </a:moveTo>
                                <a:lnTo>
                                  <a:pt x="1350264" y="499872"/>
                                </a:lnTo>
                                <a:lnTo>
                                  <a:pt x="1350264" y="0"/>
                                </a:lnTo>
                                <a:lnTo>
                                  <a:pt x="0" y="0"/>
                                </a:lnTo>
                                <a:lnTo>
                                  <a:pt x="0" y="499872"/>
                                </a:lnTo>
                                <a:close/>
                              </a:path>
                            </a:pathLst>
                          </a:custGeom>
                          <a:ln w="3048"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377" name="Picture 3377"/>
                          <pic:cNvPicPr/>
                        </pic:nvPicPr>
                        <pic:blipFill>
                          <a:blip r:embed="rId17"/>
                          <a:stretch>
                            <a:fillRect/>
                          </a:stretch>
                        </pic:blipFill>
                        <pic:spPr>
                          <a:xfrm>
                            <a:off x="1112520" y="560832"/>
                            <a:ext cx="574548" cy="115824"/>
                          </a:xfrm>
                          <a:prstGeom prst="rect">
                            <a:avLst/>
                          </a:prstGeom>
                        </pic:spPr>
                      </pic:pic>
                      <pic:pic xmlns:pic="http://schemas.openxmlformats.org/drawingml/2006/picture">
                        <pic:nvPicPr>
                          <pic:cNvPr id="3378" name="Picture 3378"/>
                          <pic:cNvPicPr/>
                        </pic:nvPicPr>
                        <pic:blipFill>
                          <a:blip r:embed="rId18"/>
                          <a:stretch>
                            <a:fillRect/>
                          </a:stretch>
                        </pic:blipFill>
                        <pic:spPr>
                          <a:xfrm>
                            <a:off x="854964" y="763525"/>
                            <a:ext cx="1097280" cy="86868"/>
                          </a:xfrm>
                          <a:prstGeom prst="rect">
                            <a:avLst/>
                          </a:prstGeom>
                        </pic:spPr>
                      </pic:pic>
                      <wps:wsp>
                        <wps:cNvPr id="3380" name="Shape 3380"/>
                        <wps:cNvSpPr/>
                        <wps:spPr>
                          <a:xfrm>
                            <a:off x="725424" y="1133856"/>
                            <a:ext cx="1350264" cy="501396"/>
                          </a:xfrm>
                          <a:custGeom>
                            <a:avLst/>
                            <a:gdLst/>
                            <a:ahLst/>
                            <a:cxnLst/>
                            <a:rect l="0" t="0" r="0" b="0"/>
                            <a:pathLst>
                              <a:path w="1350264" h="501396">
                                <a:moveTo>
                                  <a:pt x="0" y="501396"/>
                                </a:moveTo>
                                <a:lnTo>
                                  <a:pt x="1350264" y="501396"/>
                                </a:lnTo>
                                <a:lnTo>
                                  <a:pt x="1350264" y="0"/>
                                </a:lnTo>
                                <a:lnTo>
                                  <a:pt x="0" y="0"/>
                                </a:lnTo>
                                <a:lnTo>
                                  <a:pt x="0" y="501396"/>
                                </a:lnTo>
                                <a:close/>
                              </a:path>
                            </a:pathLst>
                          </a:custGeom>
                          <a:ln w="3048"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381" name="Picture 3381"/>
                          <pic:cNvPicPr/>
                        </pic:nvPicPr>
                        <pic:blipFill>
                          <a:blip r:embed="rId19"/>
                          <a:stretch>
                            <a:fillRect/>
                          </a:stretch>
                        </pic:blipFill>
                        <pic:spPr>
                          <a:xfrm>
                            <a:off x="1063752" y="1156716"/>
                            <a:ext cx="679704" cy="118872"/>
                          </a:xfrm>
                          <a:prstGeom prst="rect">
                            <a:avLst/>
                          </a:prstGeom>
                        </pic:spPr>
                      </pic:pic>
                      <pic:pic xmlns:pic="http://schemas.openxmlformats.org/drawingml/2006/picture">
                        <pic:nvPicPr>
                          <pic:cNvPr id="3382" name="Picture 3382"/>
                          <pic:cNvPicPr/>
                        </pic:nvPicPr>
                        <pic:blipFill>
                          <a:blip r:embed="rId20"/>
                          <a:stretch>
                            <a:fillRect/>
                          </a:stretch>
                        </pic:blipFill>
                        <pic:spPr>
                          <a:xfrm>
                            <a:off x="899160" y="1359408"/>
                            <a:ext cx="1004316" cy="97536"/>
                          </a:xfrm>
                          <a:prstGeom prst="rect">
                            <a:avLst/>
                          </a:prstGeom>
                        </pic:spPr>
                      </pic:pic>
                      <pic:pic xmlns:pic="http://schemas.openxmlformats.org/drawingml/2006/picture">
                        <pic:nvPicPr>
                          <pic:cNvPr id="3383" name="Picture 3383"/>
                          <pic:cNvPicPr/>
                        </pic:nvPicPr>
                        <pic:blipFill>
                          <a:blip r:embed="rId21"/>
                          <a:stretch>
                            <a:fillRect/>
                          </a:stretch>
                        </pic:blipFill>
                        <pic:spPr>
                          <a:xfrm>
                            <a:off x="1053084" y="1530096"/>
                            <a:ext cx="697992" cy="94488"/>
                          </a:xfrm>
                          <a:prstGeom prst="rect">
                            <a:avLst/>
                          </a:prstGeom>
                        </pic:spPr>
                      </pic:pic>
                      <wps:wsp>
                        <wps:cNvPr id="3385" name="Shape 3385"/>
                        <wps:cNvSpPr/>
                        <wps:spPr>
                          <a:xfrm>
                            <a:off x="725424" y="2552700"/>
                            <a:ext cx="1350264" cy="499872"/>
                          </a:xfrm>
                          <a:custGeom>
                            <a:avLst/>
                            <a:gdLst/>
                            <a:ahLst/>
                            <a:cxnLst/>
                            <a:rect l="0" t="0" r="0" b="0"/>
                            <a:pathLst>
                              <a:path w="1350264" h="499872">
                                <a:moveTo>
                                  <a:pt x="0" y="499872"/>
                                </a:moveTo>
                                <a:lnTo>
                                  <a:pt x="1350264" y="499872"/>
                                </a:lnTo>
                                <a:lnTo>
                                  <a:pt x="1350264" y="0"/>
                                </a:lnTo>
                                <a:lnTo>
                                  <a:pt x="0" y="0"/>
                                </a:lnTo>
                                <a:lnTo>
                                  <a:pt x="0" y="499872"/>
                                </a:lnTo>
                                <a:close/>
                              </a:path>
                            </a:pathLst>
                          </a:custGeom>
                          <a:ln w="3048"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386" name="Picture 3386"/>
                          <pic:cNvPicPr/>
                        </pic:nvPicPr>
                        <pic:blipFill>
                          <a:blip r:embed="rId22"/>
                          <a:stretch>
                            <a:fillRect/>
                          </a:stretch>
                        </pic:blipFill>
                        <pic:spPr>
                          <a:xfrm>
                            <a:off x="1004316" y="2663953"/>
                            <a:ext cx="790956" cy="129540"/>
                          </a:xfrm>
                          <a:prstGeom prst="rect">
                            <a:avLst/>
                          </a:prstGeom>
                        </pic:spPr>
                      </pic:pic>
                      <pic:pic xmlns:pic="http://schemas.openxmlformats.org/drawingml/2006/picture">
                        <pic:nvPicPr>
                          <pic:cNvPr id="3387" name="Picture 3387"/>
                          <pic:cNvPicPr/>
                        </pic:nvPicPr>
                        <pic:blipFill>
                          <a:blip r:embed="rId23"/>
                          <a:stretch>
                            <a:fillRect/>
                          </a:stretch>
                        </pic:blipFill>
                        <pic:spPr>
                          <a:xfrm>
                            <a:off x="1158240" y="2837688"/>
                            <a:ext cx="487680" cy="121920"/>
                          </a:xfrm>
                          <a:prstGeom prst="rect">
                            <a:avLst/>
                          </a:prstGeom>
                        </pic:spPr>
                      </pic:pic>
                      <wps:wsp>
                        <wps:cNvPr id="3389" name="Shape 3389"/>
                        <wps:cNvSpPr/>
                        <wps:spPr>
                          <a:xfrm>
                            <a:off x="725424" y="3186684"/>
                            <a:ext cx="1350264" cy="499872"/>
                          </a:xfrm>
                          <a:custGeom>
                            <a:avLst/>
                            <a:gdLst/>
                            <a:ahLst/>
                            <a:cxnLst/>
                            <a:rect l="0" t="0" r="0" b="0"/>
                            <a:pathLst>
                              <a:path w="1350264" h="499872">
                                <a:moveTo>
                                  <a:pt x="0" y="249936"/>
                                </a:moveTo>
                                <a:lnTo>
                                  <a:pt x="675132" y="0"/>
                                </a:lnTo>
                                <a:lnTo>
                                  <a:pt x="1350264" y="249936"/>
                                </a:lnTo>
                                <a:lnTo>
                                  <a:pt x="675132" y="499872"/>
                                </a:lnTo>
                                <a:lnTo>
                                  <a:pt x="0" y="249936"/>
                                </a:lnTo>
                                <a:close/>
                              </a:path>
                            </a:pathLst>
                          </a:custGeom>
                          <a:ln w="3048"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390" name="Picture 3390"/>
                          <pic:cNvPicPr/>
                        </pic:nvPicPr>
                        <pic:blipFill>
                          <a:blip r:embed="rId24"/>
                          <a:stretch>
                            <a:fillRect/>
                          </a:stretch>
                        </pic:blipFill>
                        <pic:spPr>
                          <a:xfrm>
                            <a:off x="1223772" y="3381756"/>
                            <a:ext cx="80772" cy="97536"/>
                          </a:xfrm>
                          <a:prstGeom prst="rect">
                            <a:avLst/>
                          </a:prstGeom>
                        </pic:spPr>
                      </pic:pic>
                      <pic:pic xmlns:pic="http://schemas.openxmlformats.org/drawingml/2006/picture">
                        <pic:nvPicPr>
                          <pic:cNvPr id="3391" name="Picture 3391"/>
                          <pic:cNvPicPr/>
                        </pic:nvPicPr>
                        <pic:blipFill>
                          <a:blip r:embed="rId25"/>
                          <a:stretch>
                            <a:fillRect/>
                          </a:stretch>
                        </pic:blipFill>
                        <pic:spPr>
                          <a:xfrm>
                            <a:off x="1304544" y="3392424"/>
                            <a:ext cx="41148" cy="86868"/>
                          </a:xfrm>
                          <a:prstGeom prst="rect">
                            <a:avLst/>
                          </a:prstGeom>
                        </pic:spPr>
                      </pic:pic>
                      <pic:pic xmlns:pic="http://schemas.openxmlformats.org/drawingml/2006/picture">
                        <pic:nvPicPr>
                          <pic:cNvPr id="3392" name="Picture 3392"/>
                          <pic:cNvPicPr/>
                        </pic:nvPicPr>
                        <pic:blipFill>
                          <a:blip r:embed="rId26"/>
                          <a:stretch>
                            <a:fillRect/>
                          </a:stretch>
                        </pic:blipFill>
                        <pic:spPr>
                          <a:xfrm>
                            <a:off x="1353312" y="3392424"/>
                            <a:ext cx="65532" cy="70104"/>
                          </a:xfrm>
                          <a:prstGeom prst="rect">
                            <a:avLst/>
                          </a:prstGeom>
                        </pic:spPr>
                      </pic:pic>
                      <pic:pic xmlns:pic="http://schemas.openxmlformats.org/drawingml/2006/picture">
                        <pic:nvPicPr>
                          <pic:cNvPr id="3393" name="Picture 3393"/>
                          <pic:cNvPicPr/>
                        </pic:nvPicPr>
                        <pic:blipFill>
                          <a:blip r:embed="rId27"/>
                          <a:stretch>
                            <a:fillRect/>
                          </a:stretch>
                        </pic:blipFill>
                        <pic:spPr>
                          <a:xfrm>
                            <a:off x="1429512" y="3381756"/>
                            <a:ext cx="83820" cy="97536"/>
                          </a:xfrm>
                          <a:prstGeom prst="rect">
                            <a:avLst/>
                          </a:prstGeom>
                        </pic:spPr>
                      </pic:pic>
                      <pic:pic xmlns:pic="http://schemas.openxmlformats.org/drawingml/2006/picture">
                        <pic:nvPicPr>
                          <pic:cNvPr id="3394" name="Picture 3394"/>
                          <pic:cNvPicPr/>
                        </pic:nvPicPr>
                        <pic:blipFill>
                          <a:blip r:embed="rId28"/>
                          <a:stretch>
                            <a:fillRect/>
                          </a:stretch>
                        </pic:blipFill>
                        <pic:spPr>
                          <a:xfrm>
                            <a:off x="1513332" y="3438145"/>
                            <a:ext cx="70104" cy="76200"/>
                          </a:xfrm>
                          <a:prstGeom prst="rect">
                            <a:avLst/>
                          </a:prstGeom>
                        </pic:spPr>
                      </pic:pic>
                      <wps:wsp>
                        <wps:cNvPr id="3396" name="Shape 3396"/>
                        <wps:cNvSpPr/>
                        <wps:spPr>
                          <a:xfrm>
                            <a:off x="725424" y="3852672"/>
                            <a:ext cx="1350264" cy="501396"/>
                          </a:xfrm>
                          <a:custGeom>
                            <a:avLst/>
                            <a:gdLst/>
                            <a:ahLst/>
                            <a:cxnLst/>
                            <a:rect l="0" t="0" r="0" b="0"/>
                            <a:pathLst>
                              <a:path w="1350264" h="501396">
                                <a:moveTo>
                                  <a:pt x="0" y="251460"/>
                                </a:moveTo>
                                <a:lnTo>
                                  <a:pt x="675132" y="0"/>
                                </a:lnTo>
                                <a:lnTo>
                                  <a:pt x="1350264" y="251460"/>
                                </a:lnTo>
                                <a:lnTo>
                                  <a:pt x="675132" y="501396"/>
                                </a:lnTo>
                                <a:lnTo>
                                  <a:pt x="0" y="251460"/>
                                </a:lnTo>
                                <a:close/>
                              </a:path>
                            </a:pathLst>
                          </a:custGeom>
                          <a:ln w="3048"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397" name="Picture 3397"/>
                          <pic:cNvPicPr/>
                        </pic:nvPicPr>
                        <pic:blipFill>
                          <a:blip r:embed="rId29"/>
                          <a:stretch>
                            <a:fillRect/>
                          </a:stretch>
                        </pic:blipFill>
                        <pic:spPr>
                          <a:xfrm>
                            <a:off x="1283208" y="4052316"/>
                            <a:ext cx="80772" cy="92964"/>
                          </a:xfrm>
                          <a:prstGeom prst="rect">
                            <a:avLst/>
                          </a:prstGeom>
                        </pic:spPr>
                      </pic:pic>
                      <pic:pic xmlns:pic="http://schemas.openxmlformats.org/drawingml/2006/picture">
                        <pic:nvPicPr>
                          <pic:cNvPr id="3398" name="Picture 3398"/>
                          <pic:cNvPicPr/>
                        </pic:nvPicPr>
                        <pic:blipFill>
                          <a:blip r:embed="rId30"/>
                          <a:stretch>
                            <a:fillRect/>
                          </a:stretch>
                        </pic:blipFill>
                        <pic:spPr>
                          <a:xfrm>
                            <a:off x="1370076" y="4079748"/>
                            <a:ext cx="76200" cy="35052"/>
                          </a:xfrm>
                          <a:prstGeom prst="rect">
                            <a:avLst/>
                          </a:prstGeom>
                        </pic:spPr>
                      </pic:pic>
                      <pic:pic xmlns:pic="http://schemas.openxmlformats.org/drawingml/2006/picture">
                        <pic:nvPicPr>
                          <pic:cNvPr id="3399" name="Picture 3399"/>
                          <pic:cNvPicPr/>
                        </pic:nvPicPr>
                        <pic:blipFill>
                          <a:blip r:embed="rId31"/>
                          <a:stretch>
                            <a:fillRect/>
                          </a:stretch>
                        </pic:blipFill>
                        <pic:spPr>
                          <a:xfrm>
                            <a:off x="1464564" y="4047745"/>
                            <a:ext cx="41148" cy="97536"/>
                          </a:xfrm>
                          <a:prstGeom prst="rect">
                            <a:avLst/>
                          </a:prstGeom>
                        </pic:spPr>
                      </pic:pic>
                      <wps:wsp>
                        <wps:cNvPr id="3401" name="Shape 3401"/>
                        <wps:cNvSpPr/>
                        <wps:spPr>
                          <a:xfrm>
                            <a:off x="725424" y="4570476"/>
                            <a:ext cx="1350264" cy="333756"/>
                          </a:xfrm>
                          <a:custGeom>
                            <a:avLst/>
                            <a:gdLst/>
                            <a:ahLst/>
                            <a:cxnLst/>
                            <a:rect l="0" t="0" r="0" b="0"/>
                            <a:pathLst>
                              <a:path w="1350264" h="333756">
                                <a:moveTo>
                                  <a:pt x="169164" y="333756"/>
                                </a:moveTo>
                                <a:lnTo>
                                  <a:pt x="1181100" y="333756"/>
                                </a:lnTo>
                                <a:cubicBezTo>
                                  <a:pt x="1274064" y="333756"/>
                                  <a:pt x="1350264" y="259080"/>
                                  <a:pt x="1350264" y="167640"/>
                                </a:cubicBezTo>
                                <a:cubicBezTo>
                                  <a:pt x="1350264" y="74676"/>
                                  <a:pt x="1274064" y="0"/>
                                  <a:pt x="1181100" y="0"/>
                                </a:cubicBezTo>
                                <a:cubicBezTo>
                                  <a:pt x="1181100" y="0"/>
                                  <a:pt x="1181100" y="0"/>
                                  <a:pt x="1181100" y="0"/>
                                </a:cubicBezTo>
                                <a:lnTo>
                                  <a:pt x="1181100" y="0"/>
                                </a:lnTo>
                                <a:lnTo>
                                  <a:pt x="169164" y="0"/>
                                </a:lnTo>
                                <a:cubicBezTo>
                                  <a:pt x="76200" y="0"/>
                                  <a:pt x="0" y="74676"/>
                                  <a:pt x="0" y="167640"/>
                                </a:cubicBezTo>
                                <a:cubicBezTo>
                                  <a:pt x="0" y="259080"/>
                                  <a:pt x="76200" y="333756"/>
                                  <a:pt x="169164" y="333756"/>
                                </a:cubicBezTo>
                                <a:close/>
                              </a:path>
                            </a:pathLst>
                          </a:custGeom>
                          <a:ln w="3048"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402" name="Picture 3402"/>
                          <pic:cNvPicPr/>
                        </pic:nvPicPr>
                        <pic:blipFill>
                          <a:blip r:embed="rId32"/>
                          <a:stretch>
                            <a:fillRect/>
                          </a:stretch>
                        </pic:blipFill>
                        <pic:spPr>
                          <a:xfrm>
                            <a:off x="1191768" y="4680204"/>
                            <a:ext cx="411480" cy="117348"/>
                          </a:xfrm>
                          <a:prstGeom prst="rect">
                            <a:avLst/>
                          </a:prstGeom>
                        </pic:spPr>
                      </pic:pic>
                      <wps:wsp>
                        <wps:cNvPr id="3403" name="Shape 3403"/>
                        <wps:cNvSpPr/>
                        <wps:spPr>
                          <a:xfrm>
                            <a:off x="1400556" y="333756"/>
                            <a:ext cx="0" cy="117348"/>
                          </a:xfrm>
                          <a:custGeom>
                            <a:avLst/>
                            <a:gdLst/>
                            <a:ahLst/>
                            <a:cxnLst/>
                            <a:rect l="0" t="0" r="0" b="0"/>
                            <a:pathLst>
                              <a:path h="117348">
                                <a:moveTo>
                                  <a:pt x="0" y="0"/>
                                </a:moveTo>
                                <a:lnTo>
                                  <a:pt x="0" y="117348"/>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3404" name="Shape 3404"/>
                        <wps:cNvSpPr/>
                        <wps:spPr>
                          <a:xfrm>
                            <a:off x="1400556" y="950976"/>
                            <a:ext cx="0" cy="182880"/>
                          </a:xfrm>
                          <a:custGeom>
                            <a:avLst/>
                            <a:gdLst/>
                            <a:ahLst/>
                            <a:cxnLst/>
                            <a:rect l="0" t="0" r="0" b="0"/>
                            <a:pathLst>
                              <a:path h="182880">
                                <a:moveTo>
                                  <a:pt x="0" y="0"/>
                                </a:moveTo>
                                <a:lnTo>
                                  <a:pt x="0" y="18288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3405" name="Shape 3405"/>
                        <wps:cNvSpPr/>
                        <wps:spPr>
                          <a:xfrm>
                            <a:off x="1400556" y="3052572"/>
                            <a:ext cx="0" cy="134112"/>
                          </a:xfrm>
                          <a:custGeom>
                            <a:avLst/>
                            <a:gdLst/>
                            <a:ahLst/>
                            <a:cxnLst/>
                            <a:rect l="0" t="0" r="0" b="0"/>
                            <a:pathLst>
                              <a:path h="134112">
                                <a:moveTo>
                                  <a:pt x="0" y="0"/>
                                </a:moveTo>
                                <a:lnTo>
                                  <a:pt x="0" y="134112"/>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3406" name="Shape 3406"/>
                        <wps:cNvSpPr/>
                        <wps:spPr>
                          <a:xfrm>
                            <a:off x="1400556" y="3686556"/>
                            <a:ext cx="0" cy="166116"/>
                          </a:xfrm>
                          <a:custGeom>
                            <a:avLst/>
                            <a:gdLst/>
                            <a:ahLst/>
                            <a:cxnLst/>
                            <a:rect l="0" t="0" r="0" b="0"/>
                            <a:pathLst>
                              <a:path h="166116">
                                <a:moveTo>
                                  <a:pt x="0" y="0"/>
                                </a:moveTo>
                                <a:lnTo>
                                  <a:pt x="0" y="166116"/>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3407" name="Shape 3407"/>
                        <wps:cNvSpPr/>
                        <wps:spPr>
                          <a:xfrm>
                            <a:off x="1400556" y="4354068"/>
                            <a:ext cx="0" cy="216408"/>
                          </a:xfrm>
                          <a:custGeom>
                            <a:avLst/>
                            <a:gdLst/>
                            <a:ahLst/>
                            <a:cxnLst/>
                            <a:rect l="0" t="0" r="0" b="0"/>
                            <a:pathLst>
                              <a:path h="216408">
                                <a:moveTo>
                                  <a:pt x="0" y="0"/>
                                </a:moveTo>
                                <a:lnTo>
                                  <a:pt x="0" y="216408"/>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3408" name="Shape 3408"/>
                        <wps:cNvSpPr/>
                        <wps:spPr>
                          <a:xfrm>
                            <a:off x="338328" y="2401824"/>
                            <a:ext cx="1004316" cy="1034796"/>
                          </a:xfrm>
                          <a:custGeom>
                            <a:avLst/>
                            <a:gdLst/>
                            <a:ahLst/>
                            <a:cxnLst/>
                            <a:rect l="0" t="0" r="0" b="0"/>
                            <a:pathLst>
                              <a:path w="1004316" h="1034796">
                                <a:moveTo>
                                  <a:pt x="387096" y="1034796"/>
                                </a:moveTo>
                                <a:lnTo>
                                  <a:pt x="0" y="1034796"/>
                                </a:lnTo>
                                <a:lnTo>
                                  <a:pt x="0" y="0"/>
                                </a:lnTo>
                                <a:lnTo>
                                  <a:pt x="1004316"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3409" name="Shape 3409"/>
                        <wps:cNvSpPr/>
                        <wps:spPr>
                          <a:xfrm>
                            <a:off x="1335024" y="2369820"/>
                            <a:ext cx="65532" cy="64008"/>
                          </a:xfrm>
                          <a:custGeom>
                            <a:avLst/>
                            <a:gdLst/>
                            <a:ahLst/>
                            <a:cxnLst/>
                            <a:rect l="0" t="0" r="0" b="0"/>
                            <a:pathLst>
                              <a:path w="65532" h="64008">
                                <a:moveTo>
                                  <a:pt x="0" y="0"/>
                                </a:moveTo>
                                <a:lnTo>
                                  <a:pt x="65532" y="32004"/>
                                </a:lnTo>
                                <a:lnTo>
                                  <a:pt x="0" y="640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0" name="Shape 3410"/>
                        <wps:cNvSpPr/>
                        <wps:spPr>
                          <a:xfrm>
                            <a:off x="0" y="1068324"/>
                            <a:ext cx="1342644" cy="3035808"/>
                          </a:xfrm>
                          <a:custGeom>
                            <a:avLst/>
                            <a:gdLst/>
                            <a:ahLst/>
                            <a:cxnLst/>
                            <a:rect l="0" t="0" r="0" b="0"/>
                            <a:pathLst>
                              <a:path w="1342644" h="3035808">
                                <a:moveTo>
                                  <a:pt x="725424" y="3035808"/>
                                </a:moveTo>
                                <a:lnTo>
                                  <a:pt x="0" y="3035808"/>
                                </a:lnTo>
                                <a:lnTo>
                                  <a:pt x="0" y="0"/>
                                </a:lnTo>
                                <a:lnTo>
                                  <a:pt x="1342644" y="0"/>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3411" name="Shape 3411"/>
                        <wps:cNvSpPr/>
                        <wps:spPr>
                          <a:xfrm>
                            <a:off x="1335024" y="1034796"/>
                            <a:ext cx="65532" cy="65532"/>
                          </a:xfrm>
                          <a:custGeom>
                            <a:avLst/>
                            <a:gdLst/>
                            <a:ahLst/>
                            <a:cxnLst/>
                            <a:rect l="0" t="0" r="0" b="0"/>
                            <a:pathLst>
                              <a:path w="65532" h="65532">
                                <a:moveTo>
                                  <a:pt x="0" y="0"/>
                                </a:moveTo>
                                <a:lnTo>
                                  <a:pt x="65532" y="33528"/>
                                </a:lnTo>
                                <a:lnTo>
                                  <a:pt x="0" y="655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412" name="Picture 3412"/>
                          <pic:cNvPicPr/>
                        </pic:nvPicPr>
                        <pic:blipFill>
                          <a:blip r:embed="rId33"/>
                          <a:stretch>
                            <a:fillRect/>
                          </a:stretch>
                        </pic:blipFill>
                        <pic:spPr>
                          <a:xfrm>
                            <a:off x="1440180" y="3717036"/>
                            <a:ext cx="219456" cy="97536"/>
                          </a:xfrm>
                          <a:prstGeom prst="rect">
                            <a:avLst/>
                          </a:prstGeom>
                        </pic:spPr>
                      </pic:pic>
                      <pic:pic xmlns:pic="http://schemas.openxmlformats.org/drawingml/2006/picture">
                        <pic:nvPicPr>
                          <pic:cNvPr id="3413" name="Picture 3413"/>
                          <pic:cNvPicPr/>
                        </pic:nvPicPr>
                        <pic:blipFill>
                          <a:blip r:embed="rId34"/>
                          <a:stretch>
                            <a:fillRect/>
                          </a:stretch>
                        </pic:blipFill>
                        <pic:spPr>
                          <a:xfrm>
                            <a:off x="533400" y="3294888"/>
                            <a:ext cx="143256" cy="102108"/>
                          </a:xfrm>
                          <a:prstGeom prst="rect">
                            <a:avLst/>
                          </a:prstGeom>
                        </pic:spPr>
                      </pic:pic>
                      <pic:pic xmlns:pic="http://schemas.openxmlformats.org/drawingml/2006/picture">
                        <pic:nvPicPr>
                          <pic:cNvPr id="3414" name="Picture 3414"/>
                          <pic:cNvPicPr/>
                        </pic:nvPicPr>
                        <pic:blipFill>
                          <a:blip r:embed="rId34"/>
                          <a:stretch>
                            <a:fillRect/>
                          </a:stretch>
                        </pic:blipFill>
                        <pic:spPr>
                          <a:xfrm>
                            <a:off x="525780" y="3960876"/>
                            <a:ext cx="143256" cy="102108"/>
                          </a:xfrm>
                          <a:prstGeom prst="rect">
                            <a:avLst/>
                          </a:prstGeom>
                        </pic:spPr>
                      </pic:pic>
                      <pic:pic xmlns:pic="http://schemas.openxmlformats.org/drawingml/2006/picture">
                        <pic:nvPicPr>
                          <pic:cNvPr id="3415" name="Picture 3415"/>
                          <pic:cNvPicPr/>
                        </pic:nvPicPr>
                        <pic:blipFill>
                          <a:blip r:embed="rId33"/>
                          <a:stretch>
                            <a:fillRect/>
                          </a:stretch>
                        </pic:blipFill>
                        <pic:spPr>
                          <a:xfrm>
                            <a:off x="1440180" y="4390645"/>
                            <a:ext cx="219456" cy="97536"/>
                          </a:xfrm>
                          <a:prstGeom prst="rect">
                            <a:avLst/>
                          </a:prstGeom>
                        </pic:spPr>
                      </pic:pic>
                      <wps:wsp>
                        <wps:cNvPr id="50874" name="Shape 50874"/>
                        <wps:cNvSpPr/>
                        <wps:spPr>
                          <a:xfrm>
                            <a:off x="725424" y="1767841"/>
                            <a:ext cx="1350264" cy="501396"/>
                          </a:xfrm>
                          <a:custGeom>
                            <a:avLst/>
                            <a:gdLst/>
                            <a:ahLst/>
                            <a:cxnLst/>
                            <a:rect l="0" t="0" r="0" b="0"/>
                            <a:pathLst>
                              <a:path w="1350264" h="501396">
                                <a:moveTo>
                                  <a:pt x="0" y="0"/>
                                </a:moveTo>
                                <a:lnTo>
                                  <a:pt x="1350264" y="0"/>
                                </a:lnTo>
                                <a:lnTo>
                                  <a:pt x="1350264" y="501396"/>
                                </a:lnTo>
                                <a:lnTo>
                                  <a:pt x="0" y="50139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17" name="Shape 3417"/>
                        <wps:cNvSpPr/>
                        <wps:spPr>
                          <a:xfrm>
                            <a:off x="725424" y="1767840"/>
                            <a:ext cx="1350264" cy="501396"/>
                          </a:xfrm>
                          <a:custGeom>
                            <a:avLst/>
                            <a:gdLst/>
                            <a:ahLst/>
                            <a:cxnLst/>
                            <a:rect l="0" t="0" r="0" b="0"/>
                            <a:pathLst>
                              <a:path w="1350264" h="501396">
                                <a:moveTo>
                                  <a:pt x="0" y="501396"/>
                                </a:moveTo>
                                <a:lnTo>
                                  <a:pt x="1350264" y="501396"/>
                                </a:lnTo>
                                <a:lnTo>
                                  <a:pt x="1350264" y="0"/>
                                </a:lnTo>
                                <a:lnTo>
                                  <a:pt x="0" y="0"/>
                                </a:lnTo>
                                <a:lnTo>
                                  <a:pt x="0" y="501396"/>
                                </a:lnTo>
                                <a:close/>
                              </a:path>
                            </a:pathLst>
                          </a:custGeom>
                          <a:ln w="3048" cap="rnd">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3418" name="Picture 3418"/>
                          <pic:cNvPicPr/>
                        </pic:nvPicPr>
                        <pic:blipFill>
                          <a:blip r:embed="rId35"/>
                          <a:stretch>
                            <a:fillRect/>
                          </a:stretch>
                        </pic:blipFill>
                        <pic:spPr>
                          <a:xfrm>
                            <a:off x="795528" y="1962912"/>
                            <a:ext cx="1210056" cy="132588"/>
                          </a:xfrm>
                          <a:prstGeom prst="rect">
                            <a:avLst/>
                          </a:prstGeom>
                        </pic:spPr>
                      </pic:pic>
                      <wps:wsp>
                        <wps:cNvPr id="3419" name="Shape 3419"/>
                        <wps:cNvSpPr/>
                        <wps:spPr>
                          <a:xfrm>
                            <a:off x="1400556" y="1635252"/>
                            <a:ext cx="0" cy="132588"/>
                          </a:xfrm>
                          <a:custGeom>
                            <a:avLst/>
                            <a:gdLst/>
                            <a:ahLst/>
                            <a:cxnLst/>
                            <a:rect l="0" t="0" r="0" b="0"/>
                            <a:pathLst>
                              <a:path h="132588">
                                <a:moveTo>
                                  <a:pt x="0" y="0"/>
                                </a:moveTo>
                                <a:lnTo>
                                  <a:pt x="0" y="132588"/>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3420" name="Shape 3420"/>
                        <wps:cNvSpPr/>
                        <wps:spPr>
                          <a:xfrm>
                            <a:off x="1400556" y="2269236"/>
                            <a:ext cx="0" cy="283464"/>
                          </a:xfrm>
                          <a:custGeom>
                            <a:avLst/>
                            <a:gdLst/>
                            <a:ahLst/>
                            <a:cxnLst/>
                            <a:rect l="0" t="0" r="0" b="0"/>
                            <a:pathLst>
                              <a:path h="283464">
                                <a:moveTo>
                                  <a:pt x="0" y="0"/>
                                </a:moveTo>
                                <a:lnTo>
                                  <a:pt x="0" y="283464"/>
                                </a:lnTo>
                              </a:path>
                            </a:pathLst>
                          </a:custGeom>
                          <a:ln w="3048" cap="rnd">
                            <a:round/>
                          </a:ln>
                        </wps:spPr>
                        <wps:style>
                          <a:lnRef idx="1">
                            <a:srgbClr val="000000"/>
                          </a:lnRef>
                          <a:fillRef idx="0">
                            <a:srgbClr val="000000">
                              <a:alpha val="0"/>
                            </a:srgbClr>
                          </a:fillRef>
                          <a:effectRef idx="0">
                            <a:scrgbClr r="0" g="0" b="0"/>
                          </a:effectRef>
                          <a:fontRef idx="none"/>
                        </wps:style>
                        <wps:bodyPr/>
                      </wps:wsp>
                      <wps:wsp>
                        <wps:cNvPr id="3421" name="Rectangle 3421"/>
                        <wps:cNvSpPr/>
                        <wps:spPr>
                          <a:xfrm>
                            <a:off x="2092482" y="4863940"/>
                            <a:ext cx="21283" cy="94276"/>
                          </a:xfrm>
                          <a:prstGeom prst="rect">
                            <a:avLst/>
                          </a:prstGeom>
                          <a:ln>
                            <a:noFill/>
                          </a:ln>
                        </wps:spPr>
                        <wps:txbx>
                          <w:txbxContent>
                            <w:p w14:paraId="0BE22813" w14:textId="77777777" w:rsidR="00D46794" w:rsidRDefault="00D46794" w:rsidP="00D46794">
                              <w:pPr>
                                <w:spacing w:after="160" w:line="259" w:lineRule="auto"/>
                                <w:ind w:firstLine="0"/>
                                <w:jc w:val="left"/>
                              </w:pPr>
                              <w:r>
                                <w:rPr>
                                  <w:sz w:val="10"/>
                                </w:rPr>
                                <w:t xml:space="preserve"> </w:t>
                              </w:r>
                            </w:p>
                          </w:txbxContent>
                        </wps:txbx>
                        <wps:bodyPr horzOverflow="overflow" vert="horz" lIns="0" tIns="0" rIns="0" bIns="0" rtlCol="0">
                          <a:noAutofit/>
                        </wps:bodyPr>
                      </wps:wsp>
                    </wpg:wgp>
                  </a:graphicData>
                </a:graphic>
              </wp:inline>
            </w:drawing>
          </mc:Choice>
          <mc:Fallback>
            <w:pict>
              <v:group w14:anchorId="20D0793B" id="Group 45307" o:spid="_x0000_s1081" style="width:166pt;height:388.55pt;mso-position-horizontal-relative:char;mso-position-vertical-relative:line" coordsize="21084,493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">
                <v:shape id="Shape 3373" o:spid="_x0000_s1082" style="position:absolute;left:7254;width:13502;height:3337;visibility:visible;mso-wrap-style:square;v-text-anchor:top" coordsize="135026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" path="m169164,333756r1011936,c1274064,333756,1350264,259080,1350264,166116,1350264,74676,1274064,,1181100,v,,,,,l1181100,,169164,c76200,,,74676,,166116v,92964,76200,167640,169164,167640xe" filled="f" strokeweight=".24pt">
                  <v:stroke endcap="round"/>
                  <v:path arrowok="t" textboxrect="0,0,1350264,33375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74" o:spid="_x0000_s1083" type="#_x0000_t75" style="position:absolute;left:11430;top:1143;width:5135;height: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">
                  <v:imagedata r:id="rId36" o:title=""/>
                </v:shape>
                <v:shape id="Shape 3376" o:spid="_x0000_s1084" style="position:absolute;left:7254;top:4511;width:13502;height:4998;visibility:visible;mso-wrap-style:square;v-text-anchor:top" coordsize="1350264,499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" path="m,499872r1350264,l1350264,,,,,499872xe" filled="f" strokeweight=".24pt">
                  <v:stroke endcap="round"/>
                  <v:path arrowok="t" textboxrect="0,0,1350264,499872"/>
                </v:shape>
                <v:shape id="Picture 3377" o:spid="_x0000_s1085" type="#_x0000_t75" style="position:absolute;left:11125;top:5608;width:5745;height:1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">
                  <v:imagedata r:id="rId37" o:title=""/>
                </v:shape>
                <v:shape id="Picture 3378" o:spid="_x0000_s1086" type="#_x0000_t75" style="position:absolute;left:8549;top:7635;width:10973;height: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">
                  <v:imagedata r:id="rId38" o:title=""/>
                </v:shape>
                <v:shape id="Shape 3380" o:spid="_x0000_s1087" style="position:absolute;left:7254;top:11338;width:13502;height:5014;visibility:visible;mso-wrap-style:square;v-text-anchor:top" coordsize="1350264,50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" path="m,501396r1350264,l1350264,,,,,501396xe" filled="f" strokeweight=".24pt">
                  <v:stroke endcap="round"/>
                  <v:path arrowok="t" textboxrect="0,0,1350264,501396"/>
                </v:shape>
                <v:shape id="Picture 3381" o:spid="_x0000_s1088" type="#_x0000_t75" style="position:absolute;left:10637;top:11567;width:6797;height:1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">
                  <v:imagedata r:id="rId39" o:title=""/>
                </v:shape>
                <v:shape id="Picture 3382" o:spid="_x0000_s1089" type="#_x0000_t75" style="position:absolute;left:8991;top:13594;width:10043;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">
                  <v:imagedata r:id="rId40" o:title=""/>
                </v:shape>
                <v:shape id="Picture 3383" o:spid="_x0000_s1090" type="#_x0000_t75" style="position:absolute;left:10530;top:15300;width:6980;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">
                  <v:imagedata r:id="rId41" o:title=""/>
                </v:shape>
                <v:shape id="Shape 3385" o:spid="_x0000_s1091" style="position:absolute;left:7254;top:25527;width:13502;height:4998;visibility:visible;mso-wrap-style:square;v-text-anchor:top" coordsize="1350264,499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" path="m,499872r1350264,l1350264,,,,,499872xe" filled="f" strokeweight=".24pt">
                  <v:stroke endcap="round"/>
                  <v:path arrowok="t" textboxrect="0,0,1350264,499872"/>
                </v:shape>
                <v:shape id="Picture 3386" o:spid="_x0000_s1092" type="#_x0000_t75" style="position:absolute;left:10043;top:26639;width:7909;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">
                  <v:imagedata r:id="rId42" o:title=""/>
                </v:shape>
                <v:shape id="Picture 3387" o:spid="_x0000_s1093" type="#_x0000_t75" style="position:absolute;left:11582;top:28376;width:4877;height: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">
                  <v:imagedata r:id="rId43" o:title=""/>
                </v:shape>
                <v:shape id="Shape 3389" o:spid="_x0000_s1094" style="position:absolute;left:7254;top:31866;width:13502;height:4999;visibility:visible;mso-wrap-style:square;v-text-anchor:top" coordsize="1350264,499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" path="m,249936l675132,r675132,249936l675132,499872,,249936xe" filled="f" strokeweight=".24pt">
                  <v:stroke endcap="round"/>
                  <v:path arrowok="t" textboxrect="0,0,1350264,499872"/>
                </v:shape>
                <v:shape id="Picture 3390" o:spid="_x0000_s1095" type="#_x0000_t75" style="position:absolute;left:12237;top:33817;width:808;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">
                  <v:imagedata r:id="rId44" o:title=""/>
                </v:shape>
                <v:shape id="Picture 3391" o:spid="_x0000_s1096" type="#_x0000_t75" style="position:absolute;left:13045;top:33924;width:411;height: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">
                  <v:imagedata r:id="rId45" o:title=""/>
                </v:shape>
                <v:shape id="Picture 3392" o:spid="_x0000_s1097" type="#_x0000_t75" style="position:absolute;left:13533;top:33924;width:65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">
                  <v:imagedata r:id="rId46" o:title=""/>
                </v:shape>
                <v:shape id="Picture 3393" o:spid="_x0000_s1098" type="#_x0000_t75" style="position:absolute;left:14295;top:33817;width:838;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">
                  <v:imagedata r:id="rId47" o:title=""/>
                </v:shape>
                <v:shape id="Picture 3394" o:spid="_x0000_s1099" type="#_x0000_t75" style="position:absolute;left:15133;top:34381;width:70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">
                  <v:imagedata r:id="rId48" o:title=""/>
                </v:shape>
                <v:shape id="Shape 3396" o:spid="_x0000_s1100" style="position:absolute;left:7254;top:38526;width:13502;height:5014;visibility:visible;mso-wrap-style:square;v-text-anchor:top" coordsize="1350264,50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" path="m,251460l675132,r675132,251460l675132,501396,,251460xe" filled="f" strokeweight=".24pt">
                  <v:stroke endcap="round"/>
                  <v:path arrowok="t" textboxrect="0,0,1350264,501396"/>
                </v:shape>
                <v:shape id="Picture 3397" o:spid="_x0000_s1101" type="#_x0000_t75" style="position:absolute;left:12832;top:40523;width:807;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">
                  <v:imagedata r:id="rId49" o:title=""/>
                </v:shape>
                <v:shape id="Picture 3398" o:spid="_x0000_s1102" type="#_x0000_t75" style="position:absolute;left:13700;top:40797;width:762;height: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">
                  <v:imagedata r:id="rId50" o:title=""/>
                </v:shape>
                <v:shape id="Picture 3399" o:spid="_x0000_s1103" type="#_x0000_t75" style="position:absolute;left:14645;top:40477;width:41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">
                  <v:imagedata r:id="rId51" o:title=""/>
                </v:shape>
                <v:shape id="Shape 3401" o:spid="_x0000_s1104" style="position:absolute;left:7254;top:45704;width:13502;height:3338;visibility:visible;mso-wrap-style:square;v-text-anchor:top" coordsize="135026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" path="m169164,333756r1011936,c1274064,333756,1350264,259080,1350264,167640,1350264,74676,1274064,,1181100,v,,,,,l1181100,,169164,c76200,,,74676,,167640v,91440,76200,166116,169164,166116xe" filled="f" strokeweight=".24pt">
                  <v:stroke endcap="round"/>
                  <v:path arrowok="t" textboxrect="0,0,1350264,333756"/>
                </v:shape>
                <v:shape id="Picture 3402" o:spid="_x0000_s1105" type="#_x0000_t75" style="position:absolute;left:11917;top:46802;width:4115;height:1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">
                  <v:imagedata r:id="rId52" o:title=""/>
                </v:shape>
                <v:shape id="Shape 3403" o:spid="_x0000_s1106" style="position:absolute;left:14005;top:3337;width:0;height:1174;visibility:visible;mso-wrap-style:square;v-text-anchor:top" coordsize="0,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" path="m,l,117348e" filled="f" strokeweight=".24pt">
                  <v:stroke endcap="round"/>
                  <v:path arrowok="t" textboxrect="0,0,0,117348"/>
                </v:shape>
                <v:shape id="Shape 3404" o:spid="_x0000_s1107" style="position:absolute;left:14005;top:9509;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" path="m,l,182880e" filled="f" strokeweight=".24pt">
                  <v:stroke endcap="round"/>
                  <v:path arrowok="t" textboxrect="0,0,0,182880"/>
                </v:shape>
                <v:shape id="Shape 3405" o:spid="_x0000_s1108" style="position:absolute;left:14005;top:30525;width:0;height:1341;visibility:visible;mso-wrap-style:square;v-text-anchor:top" coordsize="0,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" path="m,l,134112e" filled="f" strokeweight=".24pt">
                  <v:stroke endcap="round"/>
                  <v:path arrowok="t" textboxrect="0,0,0,134112"/>
                </v:shape>
                <v:shape id="Shape 3406" o:spid="_x0000_s1109" style="position:absolute;left:14005;top:36865;width:0;height:1661;visibility:visible;mso-wrap-style:square;v-text-anchor:top" coordsize="0,166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" path="m,l,166116e" filled="f" strokeweight=".24pt">
                  <v:stroke endcap="round"/>
                  <v:path arrowok="t" textboxrect="0,0,0,166116"/>
                </v:shape>
                <v:shape id="Shape 3407" o:spid="_x0000_s1110" style="position:absolute;left:14005;top:43540;width:0;height:2164;visibility:visible;mso-wrap-style:square;v-text-anchor:top" coordsize="0,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" path="m,l,216408e" filled="f" strokeweight=".24pt">
                  <v:stroke endcap="round"/>
                  <v:path arrowok="t" textboxrect="0,0,0,216408"/>
                </v:shape>
                <v:shape id="Shape 3408" o:spid="_x0000_s1111" style="position:absolute;left:3383;top:24018;width:10043;height:10348;visibility:visible;mso-wrap-style:square;v-text-anchor:top" coordsize="1004316,1034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" path="m387096,1034796l,1034796,,,1004316,e" filled="f" strokeweight=".24pt">
                  <v:stroke endcap="round"/>
                  <v:path arrowok="t" textboxrect="0,0,1004316,1034796"/>
                </v:shape>
                <v:shape id="Shape 3409" o:spid="_x0000_s1112" style="position:absolute;left:13350;top:23698;width:655;height:640;visibility:visible;mso-wrap-style:square;v-text-anchor:top" coordsize="65532,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" path="m,l65532,32004,,64008,,xe" fillcolor="black" stroked="f" strokeweight="0">
                  <v:stroke miterlimit="83231f" joinstyle="miter"/>
                  <v:path arrowok="t" textboxrect="0,0,65532,64008"/>
                </v:shape>
                <v:shape id="Shape 3410" o:spid="_x0000_s1113" style="position:absolute;top:10683;width:13426;height:30358;visibility:visible;mso-wrap-style:square;v-text-anchor:top" coordsize="1342644,303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" path="m725424,3035808l,3035808,,,1342644,e" filled="f" strokeweight=".24pt">
                  <v:stroke endcap="round"/>
                  <v:path arrowok="t" textboxrect="0,0,1342644,3035808"/>
                </v:shape>
                <v:shape id="Shape 3411" o:spid="_x0000_s1114" style="position:absolute;left:13350;top:10347;width:655;height:656;visibility:visible;mso-wrap-style:square;v-text-anchor:top" coordsize="65532,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" path="m,l65532,33528,,65532,,xe" fillcolor="black" stroked="f" strokeweight="0">
                  <v:stroke miterlimit="83231f" joinstyle="miter"/>
                  <v:path arrowok="t" textboxrect="0,0,65532,65532"/>
                </v:shape>
                <v:shape id="Picture 3412" o:spid="_x0000_s1115" type="#_x0000_t75" style="position:absolute;left:14401;top:37170;width:2195;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">
                  <v:imagedata r:id="rId53" o:title=""/>
                </v:shape>
                <v:shape id="Picture 3413" o:spid="_x0000_s1116" type="#_x0000_t75" style="position:absolute;left:5334;top:32948;width:1432;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">
                  <v:imagedata r:id="rId54" o:title=""/>
                </v:shape>
                <v:shape id="Picture 3414" o:spid="_x0000_s1117" type="#_x0000_t75" style="position:absolute;left:5257;top:39608;width:1433;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">
                  <v:imagedata r:id="rId54" o:title=""/>
                </v:shape>
                <v:shape id="Picture 3415" o:spid="_x0000_s1118" type="#_x0000_t75" style="position:absolute;left:14401;top:43906;width:2195;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">
                  <v:imagedata r:id="rId53" o:title=""/>
                </v:shape>
                <v:shape id="Shape 50874" o:spid="_x0000_s1119" style="position:absolute;left:7254;top:17678;width:13502;height:5014;visibility:visible;mso-wrap-style:square;v-text-anchor:top" coordsize="1350264,50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" path="m,l1350264,r,501396l,501396,,e" stroked="f" strokeweight="0">
                  <v:stroke miterlimit="83231f" joinstyle="miter"/>
                  <v:path arrowok="t" textboxrect="0,0,1350264,501396"/>
                </v:shape>
                <v:shape id="Shape 3417" o:spid="_x0000_s1120" style="position:absolute;left:7254;top:17678;width:13502;height:5014;visibility:visible;mso-wrap-style:square;v-text-anchor:top" coordsize="1350264,50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" path="m,501396r1350264,l1350264,,,,,501396xe" filled="f" strokeweight=".24pt">
                  <v:stroke endcap="round"/>
                  <v:path arrowok="t" textboxrect="0,0,1350264,501396"/>
                </v:shape>
                <v:shape id="Picture 3418" o:spid="_x0000_s1121" type="#_x0000_t75" style="position:absolute;left:7955;top:19629;width:12100;height:1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">
                  <v:imagedata r:id="rId55" o:title=""/>
                </v:shape>
                <v:shape id="Shape 3419" o:spid="_x0000_s1122" style="position:absolute;left:14005;top:16352;width:0;height:1326;visibility:visible;mso-wrap-style:square;v-text-anchor:top" coordsize="0,13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" path="m,l,132588e" filled="f" strokeweight=".24pt">
                  <v:stroke endcap="round"/>
                  <v:path arrowok="t" textboxrect="0,0,0,132588"/>
                </v:shape>
                <v:shape id="Shape 3420" o:spid="_x0000_s1123" style="position:absolute;left:14005;top:22692;width:0;height:2835;visibility:visible;mso-wrap-style:square;v-text-anchor:top" coordsize="0,283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" path="m,l,283464e" filled="f" strokeweight=".24pt">
                  <v:stroke endcap="round"/>
                  <v:path arrowok="t" textboxrect="0,0,0,283464"/>
                </v:shape>
                <v:rect id="Rectangle 3421" o:spid="_x0000_s1124" style="position:absolute;left:20924;top:48639;width:213;height: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" filled="f" stroked="f">
                  <v:textbox inset="0,0,0,0">
                    <w:txbxContent>
                      <w:p w14:paraId="0BE22813" w14:textId="77777777" w:rsidR="00D46794" w:rsidRDefault="00D46794" w:rsidP="00D46794">
                        <w:pPr>
                          <w:spacing w:after="160" w:line="259" w:lineRule="auto"/>
                          <w:ind w:firstLine="0"/>
                          <w:jc w:val="left"/>
                        </w:pPr>
                        <w:r>
                          <w:rPr>
                            <w:sz w:val="10"/>
                          </w:rPr>
                          <w:t xml:space="preserve"> </w:t>
                        </w:r>
                      </w:p>
                    </w:txbxContent>
                  </v:textbox>
                </v:rect>
                <w10:anchorlock/>
              </v:group>
            </w:pict>
          </mc:Fallback>
        </mc:AlternateContent>
      </w:r>
    </w:p>
    <w:p w14:paraId="09747E0C" w14:textId="77777777" w:rsidR="00D46794" w:rsidRDefault="00D46794" w:rsidP="00D46794">
      <w:pPr>
        <w:spacing w:line="358" w:lineRule="auto"/>
        <w:ind w:left="113" w:right="203"/>
        <w:jc w:val="center"/>
      </w:pPr>
      <w:bookmarkStart w:id="161" w:name="_Hlk169484714"/>
      <w:r>
        <w:t>Рисунок 2.1 – Блок-схема алгоритму циклічного опитування давачів (1-й етап)</w:t>
      </w:r>
      <w:r>
        <w:rPr>
          <w:sz w:val="24"/>
        </w:rPr>
        <w:t xml:space="preserve"> </w:t>
      </w:r>
    </w:p>
    <w:bookmarkEnd w:id="161"/>
    <w:p w14:paraId="55144276" w14:textId="77777777" w:rsidR="00D46794" w:rsidRDefault="00D46794" w:rsidP="00D46794">
      <w:pPr>
        <w:spacing w:after="151" w:line="259" w:lineRule="auto"/>
        <w:ind w:left="708" w:firstLine="0"/>
      </w:pPr>
      <w:r>
        <w:rPr>
          <w:sz w:val="24"/>
        </w:rPr>
        <w:t xml:space="preserve"> </w:t>
      </w:r>
    </w:p>
    <w:p w14:paraId="05469A3D" w14:textId="77777777" w:rsidR="00D46794" w:rsidRDefault="00D46794" w:rsidP="00D46794">
      <w:r>
        <w:t xml:space="preserve">На рисунку 2.2 наведена блок-схема алгоритму циклічного опитування </w:t>
      </w:r>
      <w:proofErr w:type="spellStart"/>
      <w:r>
        <w:t>давачів,отримана</w:t>
      </w:r>
      <w:proofErr w:type="spellEnd"/>
      <w:r>
        <w:t xml:space="preserve"> в результаті виконання другого етапу алгоритмізації. </w:t>
      </w:r>
    </w:p>
    <w:p w14:paraId="0097C2D2" w14:textId="77777777" w:rsidR="00D46794" w:rsidRDefault="00D46794" w:rsidP="00D46794">
      <w:pPr>
        <w:spacing w:line="259" w:lineRule="auto"/>
        <w:ind w:left="5" w:right="152"/>
      </w:pPr>
      <w:r>
        <w:t xml:space="preserve">Алгоритм адресного опитування давачів будується аналогічно. </w:t>
      </w:r>
    </w:p>
    <w:p w14:paraId="5919AFA7" w14:textId="77777777" w:rsidR="00D46794" w:rsidRDefault="00D46794" w:rsidP="00D46794">
      <w:pPr>
        <w:spacing w:after="62" w:line="259" w:lineRule="auto"/>
        <w:ind w:left="2396" w:firstLine="0"/>
        <w:jc w:val="left"/>
      </w:pPr>
      <w:r>
        <w:rPr>
          <w:noProof/>
        </w:rPr>
        <w:lastRenderedPageBreak/>
        <w:drawing>
          <wp:inline distT="0" distB="0" distL="0" distR="0" wp14:anchorId="1C29154A" wp14:editId="6F226E5A">
            <wp:extent cx="2956560" cy="5885689"/>
            <wp:effectExtent l="0" t="0" r="0" b="0"/>
            <wp:docPr id="49887" name="Picture 49887"/>
            <wp:cNvGraphicFramePr/>
            <a:graphic xmlns:a="http://schemas.openxmlformats.org/drawingml/2006/main">
              <a:graphicData uri="http://schemas.openxmlformats.org/drawingml/2006/picture">
                <pic:pic xmlns:pic="http://schemas.openxmlformats.org/drawingml/2006/picture">
                  <pic:nvPicPr>
                    <pic:cNvPr id="49887" name="Picture 49887"/>
                    <pic:cNvPicPr/>
                  </pic:nvPicPr>
                  <pic:blipFill>
                    <a:blip r:embed="rId56"/>
                    <a:stretch>
                      <a:fillRect/>
                    </a:stretch>
                  </pic:blipFill>
                  <pic:spPr>
                    <a:xfrm>
                      <a:off x="0" y="0"/>
                      <a:ext cx="2956560" cy="5885689"/>
                    </a:xfrm>
                    <a:prstGeom prst="rect">
                      <a:avLst/>
                    </a:prstGeom>
                  </pic:spPr>
                </pic:pic>
              </a:graphicData>
            </a:graphic>
          </wp:inline>
        </w:drawing>
      </w:r>
    </w:p>
    <w:p w14:paraId="497490CE" w14:textId="77777777" w:rsidR="00D46794" w:rsidRDefault="00D46794" w:rsidP="00D46794">
      <w:pPr>
        <w:spacing w:line="361" w:lineRule="auto"/>
        <w:ind w:left="113" w:right="203"/>
        <w:jc w:val="center"/>
      </w:pPr>
      <w:r>
        <w:t>Рисунок 2.2 – Блок-схема алгоритму циклічного опитування давачів (2-й етап)</w:t>
      </w:r>
      <w:r>
        <w:rPr>
          <w:sz w:val="16"/>
        </w:rPr>
        <w:t xml:space="preserve"> </w:t>
      </w:r>
    </w:p>
    <w:p w14:paraId="17E40CCC" w14:textId="77777777" w:rsidR="00D46794" w:rsidRDefault="00D46794" w:rsidP="00D46794">
      <w:pPr>
        <w:spacing w:after="151" w:line="259" w:lineRule="auto"/>
        <w:ind w:left="708" w:firstLine="0"/>
        <w:jc w:val="left"/>
      </w:pPr>
      <w:r>
        <w:rPr>
          <w:sz w:val="24"/>
        </w:rPr>
        <w:t xml:space="preserve"> </w:t>
      </w:r>
    </w:p>
    <w:p w14:paraId="22CBBF69" w14:textId="77777777" w:rsidR="00D46794" w:rsidRDefault="00D46794" w:rsidP="00D46794">
      <w:pPr>
        <w:ind w:left="-5" w:right="152" w:firstLine="708"/>
      </w:pPr>
      <w:r>
        <w:t xml:space="preserve">Визначення істинних значень вимірюваних величин за показниками давачів </w:t>
      </w:r>
    </w:p>
    <w:p w14:paraId="7D7AD5B0" w14:textId="77777777" w:rsidR="00D46794" w:rsidRDefault="00D46794" w:rsidP="00D46794">
      <w:pPr>
        <w:ind w:left="-5" w:right="152" w:firstLine="708"/>
      </w:pPr>
      <w:r>
        <w:t xml:space="preserve">Як правило, інформація, що знімається з давача, пов’язана з істинним значенням вимірюваної змінної X залежністю вигляду </w:t>
      </w:r>
    </w:p>
    <w:p w14:paraId="6C64CA21" w14:textId="77777777" w:rsidR="00D46794" w:rsidRDefault="00D46794" w:rsidP="00D46794">
      <w:pPr>
        <w:spacing w:after="136" w:line="259" w:lineRule="auto"/>
        <w:ind w:right="152"/>
        <w:jc w:val="right"/>
      </w:pPr>
      <w:r>
        <w:t xml:space="preserve">y = (x),                                                      (1) </w:t>
      </w:r>
    </w:p>
    <w:p w14:paraId="71AB444E" w14:textId="77777777" w:rsidR="00D46794" w:rsidRDefault="00D46794" w:rsidP="00D46794">
      <w:pPr>
        <w:spacing w:after="136" w:line="259" w:lineRule="auto"/>
        <w:ind w:right="286"/>
        <w:jc w:val="right"/>
      </w:pPr>
      <w:r>
        <w:t xml:space="preserve">де у — сигнал давача; (x) — у загальному випадку нелінійна функція. </w:t>
      </w:r>
    </w:p>
    <w:p w14:paraId="526848F7" w14:textId="77777777" w:rsidR="00D46794" w:rsidRDefault="00D46794" w:rsidP="00D46794">
      <w:pPr>
        <w:ind w:left="-5" w:right="152" w:firstLine="708"/>
      </w:pPr>
      <w:r>
        <w:t xml:space="preserve">Вимірюваною величиною є x, а не у. Тому значення х можна одержати, розв’язавши рівняння [17]: </w:t>
      </w:r>
    </w:p>
    <w:p w14:paraId="05C4037A" w14:textId="77777777" w:rsidR="00D46794" w:rsidRDefault="00D46794" w:rsidP="00D46794">
      <w:pPr>
        <w:tabs>
          <w:tab w:val="center" w:pos="4198"/>
          <w:tab w:val="right" w:pos="9522"/>
        </w:tabs>
        <w:spacing w:after="136" w:line="259" w:lineRule="auto"/>
        <w:ind w:firstLine="0"/>
        <w:jc w:val="right"/>
      </w:pPr>
      <w:r>
        <w:rPr>
          <w:rFonts w:ascii="Calibri" w:eastAsia="Calibri" w:hAnsi="Calibri" w:cs="Calibri"/>
          <w:sz w:val="22"/>
        </w:rPr>
        <w:lastRenderedPageBreak/>
        <w:tab/>
      </w:r>
      <w:r>
        <w:t xml:space="preserve">x =  (у),                                                    (2) </w:t>
      </w:r>
    </w:p>
    <w:p w14:paraId="4BC60755" w14:textId="77777777" w:rsidR="00D46794" w:rsidRDefault="00D46794" w:rsidP="00D46794">
      <w:pPr>
        <w:ind w:left="-5" w:right="152" w:firstLine="708"/>
      </w:pPr>
      <w:r>
        <w:t xml:space="preserve">Розглянемо способи розв’язання його при різних видах функції  (у). У разі лінійної функції зв’язок між x і у визначається як  </w:t>
      </w:r>
    </w:p>
    <w:p w14:paraId="07142192" w14:textId="77777777" w:rsidR="00D46794" w:rsidRDefault="00D46794" w:rsidP="00D46794">
      <w:pPr>
        <w:spacing w:after="136" w:line="259" w:lineRule="auto"/>
        <w:ind w:right="152"/>
        <w:jc w:val="right"/>
      </w:pPr>
      <w:r>
        <w:t>у = у</w:t>
      </w:r>
      <w:r>
        <w:rPr>
          <w:vertAlign w:val="subscript"/>
        </w:rPr>
        <w:t>0</w:t>
      </w:r>
      <w:r>
        <w:t xml:space="preserve">+ах,                                                      (3) </w:t>
      </w:r>
    </w:p>
    <w:p w14:paraId="2A58A1C7" w14:textId="77777777" w:rsidR="00D46794" w:rsidRDefault="00D46794" w:rsidP="00D46794">
      <w:pPr>
        <w:spacing w:after="162" w:line="259" w:lineRule="auto"/>
        <w:ind w:left="718" w:right="152"/>
      </w:pPr>
      <w:r>
        <w:t>де у</w:t>
      </w:r>
      <w:r>
        <w:rPr>
          <w:vertAlign w:val="subscript"/>
        </w:rPr>
        <w:t>0</w:t>
      </w:r>
      <w:r>
        <w:t xml:space="preserve"> — початкове значення функції; а — постійний коефіцієнт, звідки </w:t>
      </w:r>
    </w:p>
    <w:p w14:paraId="25430A90" w14:textId="77777777" w:rsidR="00D46794" w:rsidRDefault="00D46794" w:rsidP="00D46794">
      <w:pPr>
        <w:spacing w:after="136" w:line="259" w:lineRule="auto"/>
        <w:ind w:right="152"/>
        <w:jc w:val="right"/>
      </w:pPr>
      <w:r>
        <w:t>х = (у-у</w:t>
      </w:r>
      <w:r>
        <w:rPr>
          <w:vertAlign w:val="subscript"/>
        </w:rPr>
        <w:t>0</w:t>
      </w:r>
      <w:r>
        <w:t>)</w:t>
      </w:r>
      <w:r>
        <w:rPr>
          <w:rFonts w:ascii="Cambria" w:eastAsia="Cambria" w:hAnsi="Cambria" w:cs="Cambria"/>
        </w:rPr>
        <w:t xml:space="preserve">а </w:t>
      </w:r>
      <w:r>
        <w:t xml:space="preserve">.                                                  (4) </w:t>
      </w:r>
    </w:p>
    <w:p w14:paraId="17F903CB" w14:textId="77777777" w:rsidR="00D46794" w:rsidRDefault="00D46794" w:rsidP="00D46794">
      <w:pPr>
        <w:spacing w:after="30"/>
        <w:ind w:left="-5" w:right="152" w:firstLine="708"/>
      </w:pPr>
      <w:r>
        <w:t>Для одержання у пам’ять комп’ютера необхідно записати значення у</w:t>
      </w:r>
      <w:r>
        <w:rPr>
          <w:vertAlign w:val="subscript"/>
        </w:rPr>
        <w:t>0</w:t>
      </w:r>
      <w:r>
        <w:t xml:space="preserve"> і а</w:t>
      </w:r>
      <w:r>
        <w:rPr>
          <w:vertAlign w:val="superscript"/>
        </w:rPr>
        <w:t>-1</w:t>
      </w:r>
      <w:r>
        <w:t xml:space="preserve">, а потім обчислити їх за формулою (4). </w:t>
      </w:r>
    </w:p>
    <w:p w14:paraId="47132F2E" w14:textId="77777777" w:rsidR="00D46794" w:rsidRDefault="00D46794" w:rsidP="00D46794">
      <w:pPr>
        <w:ind w:left="-5" w:right="152" w:firstLine="708"/>
      </w:pPr>
      <w:r>
        <w:t>У разі нелінійної функції давача істинне значення вимірюваної змінної залежить від характеру нелінійності. Якщо нелінійність аналітична, наприклад виду у = х</w:t>
      </w:r>
      <w:r>
        <w:rPr>
          <w:vertAlign w:val="superscript"/>
        </w:rPr>
        <w:t>2</w:t>
      </w:r>
      <w:r>
        <w:t xml:space="preserve">, то для одержання х = </w:t>
      </w:r>
      <w:r>
        <w:rPr>
          <w:rFonts w:ascii="Cambria" w:eastAsia="Cambria" w:hAnsi="Cambria" w:cs="Cambria"/>
        </w:rPr>
        <w:t>√у</w:t>
      </w:r>
      <w:r>
        <w:t xml:space="preserve"> можливе використання відомих методів наближеного обчислення технічних умов. При іншому виді функції  </w:t>
      </w:r>
      <w:r>
        <w:rPr>
          <w:rFonts w:ascii="Cambria" w:eastAsia="Cambria" w:hAnsi="Cambria" w:cs="Cambria"/>
        </w:rPr>
        <w:t>φ</w:t>
      </w:r>
      <w:r>
        <w:t xml:space="preserve"> (у) також можна скористатися одним із відомих методів [5]. </w:t>
      </w:r>
    </w:p>
    <w:p w14:paraId="4605C689" w14:textId="77777777" w:rsidR="00D46794" w:rsidRDefault="00D46794" w:rsidP="00D46794">
      <w:pPr>
        <w:ind w:left="-5" w:right="152" w:firstLine="708"/>
      </w:pPr>
      <w:r>
        <w:t xml:space="preserve">Якщо функція (y) не аналітична, то істинне значення вимірюваної змінної визначається з використанням або таблиць, або полінома, що апроксимує [18]. </w:t>
      </w:r>
    </w:p>
    <w:p w14:paraId="669E52E7" w14:textId="77777777" w:rsidR="00D46794" w:rsidRDefault="00D46794" w:rsidP="00D46794">
      <w:pPr>
        <w:ind w:left="-5" w:right="152" w:firstLine="708"/>
      </w:pPr>
      <w:r>
        <w:t xml:space="preserve">При використанні таблиць залежність (x) визначається попередньо (звичайно експериментальним способом) і задається у формі таблиці значень: </w:t>
      </w:r>
    </w:p>
    <w:p w14:paraId="62DF5FA7" w14:textId="77777777" w:rsidR="00D46794" w:rsidRDefault="00D46794" w:rsidP="00D46794">
      <w:pPr>
        <w:spacing w:after="136" w:line="259" w:lineRule="auto"/>
        <w:ind w:right="152"/>
        <w:jc w:val="right"/>
      </w:pPr>
      <w:r>
        <w:t>x</w:t>
      </w:r>
      <w:r>
        <w:rPr>
          <w:vertAlign w:val="subscript"/>
        </w:rPr>
        <w:t>1</w:t>
      </w:r>
      <w:r>
        <w:t>у;  х</w:t>
      </w:r>
      <w:r>
        <w:rPr>
          <w:vertAlign w:val="subscript"/>
        </w:rPr>
        <w:t xml:space="preserve">2 </w:t>
      </w:r>
      <w:r>
        <w:t>у</w:t>
      </w:r>
      <w:r>
        <w:rPr>
          <w:vertAlign w:val="subscript"/>
        </w:rPr>
        <w:t>2</w:t>
      </w:r>
      <w:r>
        <w:t xml:space="preserve">; </w:t>
      </w:r>
      <w:proofErr w:type="spellStart"/>
      <w:r>
        <w:t>х</w:t>
      </w:r>
      <w:r>
        <w:rPr>
          <w:vertAlign w:val="subscript"/>
        </w:rPr>
        <w:t>n</w:t>
      </w:r>
      <w:r>
        <w:t>,у</w:t>
      </w:r>
      <w:r>
        <w:rPr>
          <w:vertAlign w:val="subscript"/>
        </w:rPr>
        <w:t>n</w:t>
      </w:r>
      <w:proofErr w:type="spellEnd"/>
      <w:r>
        <w:t xml:space="preserve">.                                                (5) </w:t>
      </w:r>
    </w:p>
    <w:p w14:paraId="2E656D8C" w14:textId="77777777" w:rsidR="00D46794" w:rsidRDefault="00D46794" w:rsidP="00D46794">
      <w:pPr>
        <w:ind w:left="-5" w:right="152" w:firstLine="708"/>
      </w:pPr>
      <w:r>
        <w:t xml:space="preserve">Алгоритм одержання істинного значення х будується у вигляді впорядкованого перебору табличних значень </w:t>
      </w:r>
      <w:proofErr w:type="spellStart"/>
      <w:r>
        <w:t>у</w:t>
      </w:r>
      <w:r>
        <w:rPr>
          <w:vertAlign w:val="subscript"/>
        </w:rPr>
        <w:t>i</w:t>
      </w:r>
      <w:proofErr w:type="spellEnd"/>
      <w:r>
        <w:t xml:space="preserve"> (i = 1,n) і порівнянні їх з вихідним значенням давача. При виконанні умови </w:t>
      </w:r>
      <w:proofErr w:type="spellStart"/>
      <w:r>
        <w:t>у</w:t>
      </w:r>
      <w:r>
        <w:rPr>
          <w:vertAlign w:val="subscript"/>
        </w:rPr>
        <w:t>i</w:t>
      </w:r>
      <w:proofErr w:type="spellEnd"/>
      <w:r>
        <w:rPr>
          <w:vertAlign w:val="subscript"/>
        </w:rPr>
        <w:t xml:space="preserve"> </w:t>
      </w:r>
      <w:r>
        <w:t>≤ y ≤ y</w:t>
      </w:r>
      <w:r>
        <w:rPr>
          <w:vertAlign w:val="subscript"/>
        </w:rPr>
        <w:t xml:space="preserve">i+1 </w:t>
      </w:r>
    </w:p>
    <w:p w14:paraId="04287293" w14:textId="77777777" w:rsidR="00D46794" w:rsidRDefault="00D46794" w:rsidP="00D46794">
      <w:pPr>
        <w:spacing w:after="136" w:line="259" w:lineRule="auto"/>
        <w:ind w:right="152"/>
        <w:jc w:val="right"/>
      </w:pPr>
      <w:r>
        <w:t xml:space="preserve">у:=у, або у := </w:t>
      </w:r>
      <w:proofErr w:type="spellStart"/>
      <w:r>
        <w:t>у</w:t>
      </w:r>
      <w:r>
        <w:rPr>
          <w:vertAlign w:val="subscript"/>
        </w:rPr>
        <w:t>i</w:t>
      </w:r>
      <w:proofErr w:type="spellEnd"/>
      <w:r>
        <w:t xml:space="preserve">.                                               (6) </w:t>
      </w:r>
    </w:p>
    <w:p w14:paraId="1EC0154C" w14:textId="77777777" w:rsidR="00D46794" w:rsidRDefault="00D46794" w:rsidP="00D46794">
      <w:r>
        <w:t xml:space="preserve"> Алгоритм роботи завдання опитування </w:t>
      </w:r>
    </w:p>
    <w:p w14:paraId="49FDB84F" w14:textId="77777777" w:rsidR="00D46794" w:rsidRDefault="00D46794" w:rsidP="00D46794">
      <w:pPr>
        <w:spacing w:after="176"/>
        <w:ind w:left="-5" w:right="152" w:firstLine="708"/>
      </w:pPr>
      <w:r>
        <w:t xml:space="preserve">Обмін даними з лічильником починається з процедури встановлення логічного з'єднання. Процедура встановлення з'єднання повторюється до його успішного встановлення або </w:t>
      </w:r>
      <w:proofErr w:type="spellStart"/>
      <w:r>
        <w:t>сконфігуроване</w:t>
      </w:r>
      <w:proofErr w:type="spellEnd"/>
      <w:r>
        <w:t xml:space="preserve"> число разів. Потім проводиться опитування даних обліку, далі вимірювання </w:t>
      </w:r>
      <w:proofErr w:type="spellStart"/>
      <w:r>
        <w:t>сконфігурованих</w:t>
      </w:r>
      <w:proofErr w:type="spellEnd"/>
      <w:r>
        <w:t xml:space="preserve"> параметрів електричної мережі. У разі не відповіді лічильника, запит повторюється </w:t>
      </w:r>
      <w:proofErr w:type="spellStart"/>
      <w:r>
        <w:lastRenderedPageBreak/>
        <w:t>сконфігуроване</w:t>
      </w:r>
      <w:proofErr w:type="spellEnd"/>
      <w:r>
        <w:t xml:space="preserve"> число разів. Після цього з'єднання закривається. Блок-схему алгоритму роботи завдання опитування лічильників зображено на рисунку 2.3. </w:t>
      </w:r>
    </w:p>
    <w:p w14:paraId="25949547" w14:textId="77777777" w:rsidR="00D46794" w:rsidRDefault="00D46794" w:rsidP="00D46794">
      <w:pPr>
        <w:spacing w:after="82" w:line="259" w:lineRule="auto"/>
        <w:ind w:left="577" w:firstLine="0"/>
        <w:jc w:val="left"/>
      </w:pPr>
      <w:r>
        <w:rPr>
          <w:noProof/>
        </w:rPr>
        <w:drawing>
          <wp:inline distT="0" distB="0" distL="0" distR="0" wp14:anchorId="16F074EC" wp14:editId="21C24FE3">
            <wp:extent cx="5081016" cy="7571233"/>
            <wp:effectExtent l="0" t="0" r="0" b="0"/>
            <wp:docPr id="49889" name="Picture 49889"/>
            <wp:cNvGraphicFramePr/>
            <a:graphic xmlns:a="http://schemas.openxmlformats.org/drawingml/2006/main">
              <a:graphicData uri="http://schemas.openxmlformats.org/drawingml/2006/picture">
                <pic:pic xmlns:pic="http://schemas.openxmlformats.org/drawingml/2006/picture">
                  <pic:nvPicPr>
                    <pic:cNvPr id="49889" name="Picture 49889"/>
                    <pic:cNvPicPr/>
                  </pic:nvPicPr>
                  <pic:blipFill>
                    <a:blip r:embed="rId57"/>
                    <a:stretch>
                      <a:fillRect/>
                    </a:stretch>
                  </pic:blipFill>
                  <pic:spPr>
                    <a:xfrm>
                      <a:off x="0" y="0"/>
                      <a:ext cx="5081016" cy="7571233"/>
                    </a:xfrm>
                    <a:prstGeom prst="rect">
                      <a:avLst/>
                    </a:prstGeom>
                  </pic:spPr>
                </pic:pic>
              </a:graphicData>
            </a:graphic>
          </wp:inline>
        </w:drawing>
      </w:r>
    </w:p>
    <w:p w14:paraId="502F91D2" w14:textId="77777777" w:rsidR="00D46794" w:rsidRDefault="00D46794" w:rsidP="00D46794">
      <w:pPr>
        <w:spacing w:after="215" w:line="259" w:lineRule="auto"/>
        <w:ind w:right="598" w:firstLine="0"/>
        <w:jc w:val="right"/>
      </w:pPr>
      <w:r>
        <w:rPr>
          <w:sz w:val="6"/>
        </w:rPr>
        <w:t xml:space="preserve"> </w:t>
      </w:r>
    </w:p>
    <w:p w14:paraId="4BF9F4A3" w14:textId="77777777" w:rsidR="00D46794" w:rsidRDefault="00D46794" w:rsidP="00D46794">
      <w:pPr>
        <w:spacing w:after="128" w:line="265" w:lineRule="auto"/>
        <w:ind w:left="113" w:right="269"/>
        <w:jc w:val="center"/>
      </w:pPr>
      <w:bookmarkStart w:id="162" w:name="_Hlk169484741"/>
      <w:r>
        <w:t xml:space="preserve">Рисунок 2.3 – Блок-схема алгоритму опитування лічильників </w:t>
      </w:r>
    </w:p>
    <w:bookmarkEnd w:id="162"/>
    <w:p w14:paraId="4F2AF8C4" w14:textId="77777777" w:rsidR="00D46794" w:rsidRDefault="00D46794" w:rsidP="00D46794">
      <w:pPr>
        <w:ind w:left="-5" w:right="152" w:firstLine="708"/>
      </w:pPr>
      <w:r>
        <w:lastRenderedPageBreak/>
        <w:t xml:space="preserve">Всі напрямки </w:t>
      </w:r>
      <w:proofErr w:type="spellStart"/>
      <w:r>
        <w:t>опитуються</w:t>
      </w:r>
      <w:proofErr w:type="spellEnd"/>
      <w:r>
        <w:t xml:space="preserve"> паралельно. Лічильники, підключені до одного напряму - послідовно. Після опитування всіх лічильників напрямки завдання витримує </w:t>
      </w:r>
      <w:proofErr w:type="spellStart"/>
      <w:r>
        <w:t>сконфігуровану</w:t>
      </w:r>
      <w:proofErr w:type="spellEnd"/>
      <w:r>
        <w:t xml:space="preserve"> паузу. Опитування в заданій послідовності відбувається циклічно. </w:t>
      </w:r>
    </w:p>
    <w:p w14:paraId="3E965217" w14:textId="77777777" w:rsidR="00D46794" w:rsidRDefault="00D46794" w:rsidP="00D46794">
      <w:pPr>
        <w:ind w:left="-5" w:right="152" w:firstLine="708"/>
      </w:pPr>
      <w:r>
        <w:t xml:space="preserve">Моніторинг споживання енергоносіїв повинен виконуватись за певною ієрархією, в даному випадку це: квартира – будинок – вулиця – район – місто. </w:t>
      </w:r>
    </w:p>
    <w:p w14:paraId="27D822DC" w14:textId="77777777" w:rsidR="00D46794" w:rsidRDefault="00D46794" w:rsidP="00D46794">
      <w:pPr>
        <w:pStyle w:val="2"/>
      </w:pPr>
      <w:bookmarkStart w:id="163" w:name="_Toc169485583"/>
      <w:r>
        <w:t>2.2</w:t>
      </w:r>
      <w:r>
        <w:rPr>
          <w:rFonts w:ascii="Arial" w:eastAsia="Arial" w:hAnsi="Arial" w:cs="Arial"/>
        </w:rPr>
        <w:t xml:space="preserve"> </w:t>
      </w:r>
      <w:r>
        <w:t xml:space="preserve"> Структура підсистеми збору даних</w:t>
      </w:r>
      <w:bookmarkEnd w:id="163"/>
      <w:r>
        <w:t xml:space="preserve"> </w:t>
      </w:r>
    </w:p>
    <w:p w14:paraId="29BE17FB" w14:textId="77777777" w:rsidR="00D46794" w:rsidRDefault="00D46794" w:rsidP="00D46794">
      <w:pPr>
        <w:spacing w:after="176" w:line="259" w:lineRule="auto"/>
        <w:ind w:firstLine="0"/>
        <w:jc w:val="left"/>
      </w:pPr>
      <w:r>
        <w:t xml:space="preserve">Проблеми моделювання і проектування структури підсистем збору даних </w:t>
      </w:r>
    </w:p>
    <w:p w14:paraId="7CAACBA6" w14:textId="77777777" w:rsidR="00D46794" w:rsidRDefault="00D46794" w:rsidP="00D46794">
      <w:pPr>
        <w:ind w:left="-5" w:right="152" w:firstLine="708"/>
      </w:pPr>
      <w:r>
        <w:t xml:space="preserve">Автоматизована система збору даних витрат енергоносіїв "інтелектуального" міста складається з виділених за функціональною чи структурною ознакою підсистем, кожна з яких відповідає конкретній меті та задачам. Підсистема збору даних є комплексом засобів збору й обробки даних, необхідних для організації керування об'єктами. </w:t>
      </w:r>
    </w:p>
    <w:p w14:paraId="3F53ACD8" w14:textId="77777777" w:rsidR="00D46794" w:rsidRDefault="00D46794" w:rsidP="00D46794">
      <w:pPr>
        <w:ind w:left="-5" w:right="152" w:firstLine="708"/>
      </w:pPr>
      <w:r>
        <w:t xml:space="preserve">При створенні підсистем збору даних ставиться завдання відібрати й автоматизувати трудомісткі, повторювані та рутинні операції над великими масивами даних, що є складною задачею, яка потребує ретельного моделювання і проектування структури ПЗД [23]. </w:t>
      </w:r>
    </w:p>
    <w:p w14:paraId="081AB8F5" w14:textId="77777777" w:rsidR="00D46794" w:rsidRDefault="00D46794" w:rsidP="00D46794">
      <w:pPr>
        <w:ind w:left="-5" w:right="152" w:firstLine="708"/>
      </w:pPr>
      <w:r>
        <w:t>В іноземній літературі термін ПЗД досить часто зустрічається під абревіатурою SCADA (</w:t>
      </w:r>
      <w:proofErr w:type="spellStart"/>
      <w:r>
        <w:t>Supervisory</w:t>
      </w:r>
      <w:proofErr w:type="spellEnd"/>
      <w:r>
        <w:t xml:space="preserve"> </w:t>
      </w:r>
      <w:proofErr w:type="spellStart"/>
      <w:r>
        <w:t>Control</w:t>
      </w:r>
      <w:proofErr w:type="spellEnd"/>
      <w:r>
        <w:t xml:space="preserve"> </w:t>
      </w:r>
      <w:proofErr w:type="spellStart"/>
      <w:r>
        <w:t>And</w:t>
      </w:r>
      <w:proofErr w:type="spellEnd"/>
      <w:r>
        <w:t xml:space="preserve"> </w:t>
      </w:r>
      <w:proofErr w:type="spellStart"/>
      <w:r>
        <w:t>Data</w:t>
      </w:r>
      <w:proofErr w:type="spellEnd"/>
      <w:r>
        <w:t xml:space="preserve"> </w:t>
      </w:r>
      <w:proofErr w:type="spellStart"/>
      <w:r>
        <w:t>Acquisition</w:t>
      </w:r>
      <w:proofErr w:type="spellEnd"/>
      <w:r>
        <w:t xml:space="preserve">). Але здебільшого під ПЗД розуміють апаратно-програмні комплекси збору даних, системи диспетчерського управління і збору даних, в більшості випадків для систем керування технологічними процесами. Рідше під SCADA розуміють засіб для створення програмного забезпечення та проектування підсистем збору даних. </w:t>
      </w:r>
    </w:p>
    <w:p w14:paraId="0436445B" w14:textId="77777777" w:rsidR="00D46794" w:rsidRDefault="00D46794" w:rsidP="00D46794">
      <w:pPr>
        <w:ind w:left="-5" w:right="152" w:firstLine="708"/>
      </w:pPr>
      <w:r>
        <w:t xml:space="preserve">Розвиток підсистем збору даних зумовлений підвищенням складності об’єктів керування, </w:t>
      </w:r>
      <w:proofErr w:type="spellStart"/>
      <w:r>
        <w:t>розпаралелюванням</w:t>
      </w:r>
      <w:proofErr w:type="spellEnd"/>
      <w:r>
        <w:t xml:space="preserve"> процесів в системах керування, масовим використанням потужних та недорогих мікроконтролерів, пошуком нових шляхів підвищення якості й скорочення виробничих витрат та широким введенням в експлуатацію багатофункціональних об’єктів. Це призвело до </w:t>
      </w:r>
      <w:r>
        <w:lastRenderedPageBreak/>
        <w:t xml:space="preserve">набуття такими системами розподіленого характеру та суттєвого ускладнення їх структури. </w:t>
      </w:r>
    </w:p>
    <w:p w14:paraId="30E91720" w14:textId="77777777" w:rsidR="00D46794" w:rsidRDefault="00D46794" w:rsidP="00D46794">
      <w:r>
        <w:t xml:space="preserve"> Роль підсистем збору даних у підвищенні ефективності АСУ </w:t>
      </w:r>
    </w:p>
    <w:p w14:paraId="7928E5B6" w14:textId="77777777" w:rsidR="00D46794" w:rsidRDefault="00D46794" w:rsidP="00D46794">
      <w:pPr>
        <w:ind w:left="-5" w:right="152" w:firstLine="708"/>
      </w:pPr>
      <w:r>
        <w:t xml:space="preserve">Сучасні технології збору даних отримали широке застосування і використовуються як в науково-дослідницьких цілях, так і в різних задачах автоматизації промисловості. Для збору даних здебільшого використовуються комп’ютери (контролери) з послідовними і паралельними портами на основі різних стандартних шин (PCI, PXI, </w:t>
      </w:r>
      <w:proofErr w:type="spellStart"/>
      <w:r>
        <w:t>CompactPCI</w:t>
      </w:r>
      <w:proofErr w:type="spellEnd"/>
      <w:r>
        <w:t xml:space="preserve">, PCMCIA, </w:t>
      </w:r>
      <w:proofErr w:type="spellStart"/>
      <w:r>
        <w:t>FireWire</w:t>
      </w:r>
      <w:proofErr w:type="spellEnd"/>
      <w:r>
        <w:t xml:space="preserve">) [24]. В деяких задачах використовуються віддалені пристрої збору даних та промислові мережі, а іноді ці пристрої вбудовуються безпосередньо в комп’ютер і передають дані напряму в його пам'ять. Усі ці способи побудови ПЗД характеризуються різною швидкодією, надійністю, просторовим розташуванням тощо. Тому вибір правильної структури ПЗД має привести до підвищення ефективності функціонування об’єктів, для яких вона розробляється. </w:t>
      </w:r>
    </w:p>
    <w:p w14:paraId="31017513" w14:textId="77777777" w:rsidR="00D46794" w:rsidRDefault="00D46794" w:rsidP="00D46794">
      <w:pPr>
        <w:ind w:left="-5" w:right="152" w:firstLine="708"/>
      </w:pPr>
      <w:r>
        <w:t xml:space="preserve">Розмаїття вимог, зумовлених конкретними задачами, не може бути забезпечено якою-небудь одною структурою підсистеми збору даних. Залежність організації збору даних від організації технологічного процесу і необхідність забезпечення їх сумісності зумовили появу цілого ряду структур підсистем збору даних і обробки інформації. Схема основних операцій, які реалізуються в подібних системах, наведена на рисунку 2.4. Зв’язки між окремими блоками (операціями) можуть бути різними і, таким чином, відображати розподіл потоків даних в ПЗД у часі і просторі. Підсистеми збору даних складаються з трьох головних компонент (рисунок 2.5). </w:t>
      </w:r>
    </w:p>
    <w:p w14:paraId="1FF51A6B" w14:textId="77777777" w:rsidR="00D46794" w:rsidRDefault="00D46794" w:rsidP="00D46794">
      <w:pPr>
        <w:ind w:left="-5" w:right="152" w:firstLine="708"/>
      </w:pPr>
      <w:r>
        <w:t>Віддалений термінал (</w:t>
      </w:r>
      <w:proofErr w:type="spellStart"/>
      <w:r>
        <w:t>Remote</w:t>
      </w:r>
      <w:proofErr w:type="spellEnd"/>
      <w:r>
        <w:t xml:space="preserve"> Terminal </w:t>
      </w:r>
      <w:proofErr w:type="spellStart"/>
      <w:r>
        <w:t>Unit</w:t>
      </w:r>
      <w:proofErr w:type="spellEnd"/>
      <w:r>
        <w:t>) – призначений безпосередньо для отримання даних з технологічного процесу в режимі реального часу за допомогою сенсорів, контролерів, спеціалізованих багатопроцесорних комплексів або бортових комп’ютерів в залежності від призначення системи збору даних. Останніми роками існує тенденція до інтелектуалізації цього компонента.</w:t>
      </w:r>
      <w:r>
        <w:rPr>
          <w:sz w:val="22"/>
        </w:rPr>
        <w:t xml:space="preserve"> </w:t>
      </w:r>
    </w:p>
    <w:p w14:paraId="19033D69" w14:textId="77777777" w:rsidR="00D46794" w:rsidRDefault="00D46794" w:rsidP="00D46794">
      <w:pPr>
        <w:spacing w:after="149" w:line="259" w:lineRule="auto"/>
        <w:ind w:left="710" w:firstLine="0"/>
        <w:jc w:val="left"/>
      </w:pPr>
      <w:r>
        <w:rPr>
          <w:sz w:val="22"/>
        </w:rPr>
        <w:lastRenderedPageBreak/>
        <w:t xml:space="preserve"> </w:t>
      </w:r>
    </w:p>
    <w:p w14:paraId="2C57A403" w14:textId="77777777" w:rsidR="00D46794" w:rsidRDefault="00D46794" w:rsidP="00D46794">
      <w:pPr>
        <w:spacing w:after="14" w:line="259" w:lineRule="auto"/>
        <w:ind w:right="1531" w:firstLine="0"/>
        <w:jc w:val="right"/>
      </w:pPr>
      <w:r>
        <w:rPr>
          <w:noProof/>
        </w:rPr>
        <w:drawing>
          <wp:inline distT="0" distB="0" distL="0" distR="0" wp14:anchorId="367F7C40" wp14:editId="53CE7359">
            <wp:extent cx="4125468" cy="4363212"/>
            <wp:effectExtent l="0" t="0" r="0" b="0"/>
            <wp:docPr id="4206" name="Picture 4206"/>
            <wp:cNvGraphicFramePr/>
            <a:graphic xmlns:a="http://schemas.openxmlformats.org/drawingml/2006/main">
              <a:graphicData uri="http://schemas.openxmlformats.org/drawingml/2006/picture">
                <pic:pic xmlns:pic="http://schemas.openxmlformats.org/drawingml/2006/picture">
                  <pic:nvPicPr>
                    <pic:cNvPr id="4206" name="Picture 4206"/>
                    <pic:cNvPicPr/>
                  </pic:nvPicPr>
                  <pic:blipFill>
                    <a:blip r:embed="rId58"/>
                    <a:stretch>
                      <a:fillRect/>
                    </a:stretch>
                  </pic:blipFill>
                  <pic:spPr>
                    <a:xfrm>
                      <a:off x="0" y="0"/>
                      <a:ext cx="4125468" cy="4363212"/>
                    </a:xfrm>
                    <a:prstGeom prst="rect">
                      <a:avLst/>
                    </a:prstGeom>
                  </pic:spPr>
                </pic:pic>
              </a:graphicData>
            </a:graphic>
          </wp:inline>
        </w:drawing>
      </w:r>
      <w:r>
        <w:t xml:space="preserve"> </w:t>
      </w:r>
    </w:p>
    <w:p w14:paraId="393BC9C7" w14:textId="77777777" w:rsidR="00D46794" w:rsidRDefault="00D46794" w:rsidP="00D46794">
      <w:pPr>
        <w:spacing w:line="259" w:lineRule="auto"/>
        <w:ind w:left="5" w:right="152"/>
      </w:pPr>
      <w:r>
        <w:t xml:space="preserve">Рисунок 2.4 – Схема операцій, реалізованих в процесі збору та обробки даних </w:t>
      </w:r>
    </w:p>
    <w:p w14:paraId="45B8A418" w14:textId="77777777" w:rsidR="00D46794" w:rsidRDefault="00D46794" w:rsidP="00D46794">
      <w:pPr>
        <w:spacing w:line="259" w:lineRule="auto"/>
        <w:ind w:left="2" w:firstLine="0"/>
        <w:jc w:val="left"/>
      </w:pPr>
      <w:r>
        <w:t xml:space="preserve"> </w:t>
      </w:r>
    </w:p>
    <w:p w14:paraId="577C0D86" w14:textId="77777777" w:rsidR="00D46794" w:rsidRDefault="00D46794" w:rsidP="00D46794">
      <w:pPr>
        <w:spacing w:line="259" w:lineRule="auto"/>
        <w:ind w:left="3" w:firstLine="0"/>
        <w:jc w:val="left"/>
      </w:pPr>
      <w:r>
        <w:rPr>
          <w:sz w:val="4"/>
        </w:rPr>
        <w:t xml:space="preserve"> </w:t>
      </w:r>
      <w:r>
        <w:rPr>
          <w:sz w:val="2"/>
        </w:rPr>
        <w:t xml:space="preserve"> </w:t>
      </w:r>
    </w:p>
    <w:p w14:paraId="4D1FC198" w14:textId="77777777" w:rsidR="00D46794" w:rsidRDefault="00D46794" w:rsidP="00D46794">
      <w:pPr>
        <w:spacing w:after="13" w:line="259" w:lineRule="auto"/>
        <w:ind w:right="794" w:firstLine="0"/>
        <w:jc w:val="right"/>
      </w:pPr>
      <w:r>
        <w:rPr>
          <w:noProof/>
        </w:rPr>
        <w:drawing>
          <wp:inline distT="0" distB="0" distL="0" distR="0" wp14:anchorId="322BFDD7" wp14:editId="5CB5F925">
            <wp:extent cx="5070348" cy="1502664"/>
            <wp:effectExtent l="0" t="0" r="0" b="0"/>
            <wp:docPr id="4208" name="Picture 4208"/>
            <wp:cNvGraphicFramePr/>
            <a:graphic xmlns:a="http://schemas.openxmlformats.org/drawingml/2006/main">
              <a:graphicData uri="http://schemas.openxmlformats.org/drawingml/2006/picture">
                <pic:pic xmlns:pic="http://schemas.openxmlformats.org/drawingml/2006/picture">
                  <pic:nvPicPr>
                    <pic:cNvPr id="4208" name="Picture 4208"/>
                    <pic:cNvPicPr/>
                  </pic:nvPicPr>
                  <pic:blipFill>
                    <a:blip r:embed="rId59"/>
                    <a:stretch>
                      <a:fillRect/>
                    </a:stretch>
                  </pic:blipFill>
                  <pic:spPr>
                    <a:xfrm>
                      <a:off x="0" y="0"/>
                      <a:ext cx="5070348" cy="1502664"/>
                    </a:xfrm>
                    <a:prstGeom prst="rect">
                      <a:avLst/>
                    </a:prstGeom>
                  </pic:spPr>
                </pic:pic>
              </a:graphicData>
            </a:graphic>
          </wp:inline>
        </w:drawing>
      </w:r>
      <w:r>
        <w:t xml:space="preserve"> </w:t>
      </w:r>
    </w:p>
    <w:p w14:paraId="5652BDFB" w14:textId="77777777" w:rsidR="00D46794" w:rsidRDefault="00D46794" w:rsidP="00D46794">
      <w:pPr>
        <w:spacing w:after="11" w:line="265" w:lineRule="auto"/>
        <w:ind w:left="113" w:right="263"/>
        <w:jc w:val="center"/>
      </w:pPr>
      <w:r>
        <w:t xml:space="preserve">Рисунок 2.5 – Структурні компоненти ПЗД </w:t>
      </w:r>
    </w:p>
    <w:p w14:paraId="3F4F3740" w14:textId="77777777" w:rsidR="00D46794" w:rsidRDefault="00D46794" w:rsidP="00D46794">
      <w:pPr>
        <w:spacing w:after="18" w:line="259" w:lineRule="auto"/>
        <w:ind w:right="91" w:firstLine="0"/>
        <w:jc w:val="center"/>
      </w:pPr>
      <w:r>
        <w:t xml:space="preserve"> </w:t>
      </w:r>
    </w:p>
    <w:p w14:paraId="5D076FC2" w14:textId="77777777" w:rsidR="00D46794" w:rsidRDefault="00D46794" w:rsidP="00D46794">
      <w:pPr>
        <w:ind w:left="-5" w:right="152" w:firstLine="708"/>
      </w:pPr>
      <w:r>
        <w:t>Головний термінал (</w:t>
      </w:r>
      <w:proofErr w:type="spellStart"/>
      <w:r>
        <w:t>Master</w:t>
      </w:r>
      <w:proofErr w:type="spellEnd"/>
      <w:r>
        <w:t xml:space="preserve"> Terminal </w:t>
      </w:r>
      <w:proofErr w:type="spellStart"/>
      <w:r>
        <w:t>Unit</w:t>
      </w:r>
      <w:proofErr w:type="spellEnd"/>
      <w:r>
        <w:t xml:space="preserve">) – здійснює обробку інформації вищого рівня і, головним чином, забезпечує зручний </w:t>
      </w:r>
      <w:proofErr w:type="spellStart"/>
      <w:r>
        <w:t>людиномашинний</w:t>
      </w:r>
      <w:proofErr w:type="spellEnd"/>
      <w:r>
        <w:t xml:space="preserve"> інтерфейс [27]. В залежності від складності ПЗД головний термінал може бути реалізований у вигляді великого обчислювального комплексу або як окремий комп’ютер, під’єднаний до каналів зв’язку. Найчастіше сучасні ПЗД </w:t>
      </w:r>
      <w:r>
        <w:lastRenderedPageBreak/>
        <w:t xml:space="preserve">реалізуються на основі технології клієнт-сервер, що складається з 4 компонент: інтерфейс користувача; керування даними (на основі реляційних БД); компонент мережі й служби (використовує стандартні мережеві технології і протоколи); служби реального часу. </w:t>
      </w:r>
    </w:p>
    <w:p w14:paraId="015759B2" w14:textId="77777777" w:rsidR="00D46794" w:rsidRDefault="00D46794" w:rsidP="00D46794">
      <w:pPr>
        <w:spacing w:after="31"/>
        <w:ind w:left="-5" w:right="152" w:firstLine="708"/>
      </w:pPr>
      <w:r>
        <w:t xml:space="preserve">Канали зв’язку, або </w:t>
      </w:r>
      <w:proofErr w:type="spellStart"/>
      <w:r>
        <w:t>Communication</w:t>
      </w:r>
      <w:proofErr w:type="spellEnd"/>
      <w:r>
        <w:t xml:space="preserve"> </w:t>
      </w:r>
      <w:proofErr w:type="spellStart"/>
      <w:r>
        <w:t>System</w:t>
      </w:r>
      <w:proofErr w:type="spellEnd"/>
      <w:r>
        <w:t xml:space="preserve">, дозволяють передавати інформацію з віддалених об’єктів на інтерфейс оператора. Причому архітектура системи зв’язку залежить від вимог до надійності зв’язку, наявної матеріальної бази, кількості віддалених об’єктів, відстані між головним та віддаленим терміналами тощо. На рисунку 2.6 показано зв'язок ПЗД з технологічним процесом і центральним блоком управління (ЦБУ). </w:t>
      </w:r>
    </w:p>
    <w:p w14:paraId="0F18AA94" w14:textId="77777777" w:rsidR="00D46794" w:rsidRDefault="00D46794" w:rsidP="00D46794">
      <w:pPr>
        <w:spacing w:after="165" w:line="259" w:lineRule="auto"/>
        <w:ind w:left="711" w:firstLine="0"/>
        <w:jc w:val="left"/>
      </w:pPr>
      <w:r>
        <w:t xml:space="preserve"> </w:t>
      </w:r>
    </w:p>
    <w:p w14:paraId="4054A9FD" w14:textId="77777777" w:rsidR="00D46794" w:rsidRDefault="00D46794" w:rsidP="00D46794">
      <w:pPr>
        <w:spacing w:after="66" w:line="259" w:lineRule="auto"/>
        <w:ind w:right="766" w:firstLine="0"/>
        <w:jc w:val="right"/>
      </w:pPr>
      <w:r>
        <w:rPr>
          <w:noProof/>
        </w:rPr>
        <w:drawing>
          <wp:inline distT="0" distB="0" distL="0" distR="0" wp14:anchorId="4C23EAB0" wp14:editId="18EF5182">
            <wp:extent cx="5116068" cy="2546604"/>
            <wp:effectExtent l="0" t="0" r="0" b="0"/>
            <wp:docPr id="4271" name="Picture 4271"/>
            <wp:cNvGraphicFramePr/>
            <a:graphic xmlns:a="http://schemas.openxmlformats.org/drawingml/2006/main">
              <a:graphicData uri="http://schemas.openxmlformats.org/drawingml/2006/picture">
                <pic:pic xmlns:pic="http://schemas.openxmlformats.org/drawingml/2006/picture">
                  <pic:nvPicPr>
                    <pic:cNvPr id="4271" name="Picture 4271"/>
                    <pic:cNvPicPr/>
                  </pic:nvPicPr>
                  <pic:blipFill>
                    <a:blip r:embed="rId60"/>
                    <a:stretch>
                      <a:fillRect/>
                    </a:stretch>
                  </pic:blipFill>
                  <pic:spPr>
                    <a:xfrm>
                      <a:off x="0" y="0"/>
                      <a:ext cx="5116068" cy="2546604"/>
                    </a:xfrm>
                    <a:prstGeom prst="rect">
                      <a:avLst/>
                    </a:prstGeom>
                  </pic:spPr>
                </pic:pic>
              </a:graphicData>
            </a:graphic>
          </wp:inline>
        </w:drawing>
      </w:r>
      <w:r>
        <w:t xml:space="preserve"> </w:t>
      </w:r>
    </w:p>
    <w:p w14:paraId="0B0A1310" w14:textId="77777777" w:rsidR="00D46794" w:rsidRDefault="00D46794" w:rsidP="00D46794">
      <w:pPr>
        <w:spacing w:after="128" w:line="265" w:lineRule="auto"/>
        <w:ind w:left="113" w:right="267"/>
        <w:jc w:val="center"/>
      </w:pPr>
      <w:r>
        <w:t xml:space="preserve">Рисунок 2.6 – Місце ПЗД в АСУ </w:t>
      </w:r>
    </w:p>
    <w:p w14:paraId="1C89F4D4" w14:textId="77777777" w:rsidR="00D46794" w:rsidRDefault="00D46794" w:rsidP="00D46794">
      <w:pPr>
        <w:spacing w:after="131" w:line="259" w:lineRule="auto"/>
        <w:ind w:left="2" w:firstLine="0"/>
        <w:jc w:val="left"/>
      </w:pPr>
      <w:r>
        <w:t xml:space="preserve"> </w:t>
      </w:r>
    </w:p>
    <w:p w14:paraId="73821C57" w14:textId="77777777" w:rsidR="00D46794" w:rsidRDefault="00D46794" w:rsidP="00D46794">
      <w:pPr>
        <w:ind w:left="5" w:right="152"/>
      </w:pPr>
      <w:r>
        <w:t xml:space="preserve"> Підсистеми збору даних є складним комплексом програмно-апаратних засобів, які можуть поєднуватися і виконуватися у різний спосіб. Використання інтелектуальних сенсорів наділяє ПЗД властивостями розподіленої обробки даних [29]. Керування такими системами здійснюється за допомогою мереж комп'ютерів та контролерів, що суттєво збільшує розмаїття ПЗД. Класифікація ПЗД наведена на рисунку 2.7.</w:t>
      </w:r>
      <w:r>
        <w:rPr>
          <w:sz w:val="24"/>
        </w:rPr>
        <w:t xml:space="preserve"> </w:t>
      </w:r>
    </w:p>
    <w:p w14:paraId="61861FB4" w14:textId="77777777" w:rsidR="00D46794" w:rsidRDefault="00D46794" w:rsidP="00D46794">
      <w:pPr>
        <w:spacing w:after="66" w:line="259" w:lineRule="auto"/>
        <w:ind w:right="1097" w:firstLine="0"/>
        <w:jc w:val="right"/>
      </w:pPr>
      <w:r>
        <w:rPr>
          <w:noProof/>
        </w:rPr>
        <w:lastRenderedPageBreak/>
        <w:drawing>
          <wp:inline distT="0" distB="0" distL="0" distR="0" wp14:anchorId="3016AD76" wp14:editId="71095B69">
            <wp:extent cx="4683252" cy="5935980"/>
            <wp:effectExtent l="0" t="0" r="0" b="0"/>
            <wp:docPr id="4301" name="Picture 4301"/>
            <wp:cNvGraphicFramePr/>
            <a:graphic xmlns:a="http://schemas.openxmlformats.org/drawingml/2006/main">
              <a:graphicData uri="http://schemas.openxmlformats.org/drawingml/2006/picture">
                <pic:pic xmlns:pic="http://schemas.openxmlformats.org/drawingml/2006/picture">
                  <pic:nvPicPr>
                    <pic:cNvPr id="4301" name="Picture 4301"/>
                    <pic:cNvPicPr/>
                  </pic:nvPicPr>
                  <pic:blipFill>
                    <a:blip r:embed="rId61"/>
                    <a:stretch>
                      <a:fillRect/>
                    </a:stretch>
                  </pic:blipFill>
                  <pic:spPr>
                    <a:xfrm>
                      <a:off x="0" y="0"/>
                      <a:ext cx="4683252" cy="5935980"/>
                    </a:xfrm>
                    <a:prstGeom prst="rect">
                      <a:avLst/>
                    </a:prstGeom>
                  </pic:spPr>
                </pic:pic>
              </a:graphicData>
            </a:graphic>
          </wp:inline>
        </w:drawing>
      </w:r>
      <w:r>
        <w:t xml:space="preserve"> </w:t>
      </w:r>
    </w:p>
    <w:p w14:paraId="717B1E05" w14:textId="77777777" w:rsidR="00D46794" w:rsidRDefault="00D46794" w:rsidP="00D46794">
      <w:pPr>
        <w:spacing w:after="128" w:line="265" w:lineRule="auto"/>
        <w:ind w:left="113" w:right="265"/>
        <w:jc w:val="center"/>
      </w:pPr>
      <w:r>
        <w:t xml:space="preserve">Рисунок 2.7 - Класифікація ПЗД </w:t>
      </w:r>
    </w:p>
    <w:p w14:paraId="1B3B99A8" w14:textId="77777777" w:rsidR="00D46794" w:rsidRDefault="00D46794" w:rsidP="00D46794">
      <w:pPr>
        <w:spacing w:after="134" w:line="259" w:lineRule="auto"/>
        <w:ind w:left="2" w:firstLine="0"/>
        <w:jc w:val="left"/>
      </w:pPr>
      <w:r>
        <w:t xml:space="preserve"> </w:t>
      </w:r>
    </w:p>
    <w:p w14:paraId="588294FA" w14:textId="77777777" w:rsidR="00D46794" w:rsidRDefault="00D46794" w:rsidP="00D46794">
      <w:pPr>
        <w:ind w:left="5" w:right="152"/>
      </w:pPr>
      <w:r>
        <w:t xml:space="preserve"> Наведена класифікація орієнтована на ознаки, які є істотними при проектуванні ПЗД. Важливо визначити розподіл апаратно-програмних операцій, множини елементів ПЗД, </w:t>
      </w:r>
      <w:proofErr w:type="spellStart"/>
      <w:r>
        <w:t>зв’язків</w:t>
      </w:r>
      <w:proofErr w:type="spellEnd"/>
      <w:r>
        <w:t xml:space="preserve"> між елементами, функцій цих елементів, множину входів та множину виходів. Характеристика підсистем збору даних повинна враховувати можливість втручання оператора в процес збору, просторовий розподіл джерел інформації, необхідність передачі даних каналами зв’язку, можливості технічних засобів і умови їх експлуатації та обслуговування. </w:t>
      </w:r>
    </w:p>
    <w:p w14:paraId="249A1795" w14:textId="77777777" w:rsidR="00D46794" w:rsidRDefault="00D46794" w:rsidP="00D46794">
      <w:pPr>
        <w:ind w:left="-5" w:right="152" w:firstLine="708"/>
      </w:pPr>
      <w:r>
        <w:lastRenderedPageBreak/>
        <w:t xml:space="preserve">Сучасні автоматизовані системи контролю та обліку енергоресурсів (АСКОЕ) </w:t>
      </w:r>
    </w:p>
    <w:p w14:paraId="46878406" w14:textId="77777777" w:rsidR="00D46794" w:rsidRDefault="00D46794" w:rsidP="00D46794">
      <w:pPr>
        <w:ind w:left="-5" w:right="152" w:firstLine="708"/>
      </w:pPr>
      <w:r>
        <w:t xml:space="preserve">Сучасні АСКОЕ є масштабними системами, які виконують одночасно вимірювання і облік кількості енергії та енергоресурсів різного роду по територіально розподіленим точкам обліку і працюють у реальному часі з подальшим передаванням інформації по ієрархічному рівню. Особливу значимість АСКОЕ набула в електроенергетиці [31]. </w:t>
      </w:r>
    </w:p>
    <w:p w14:paraId="57E0AC4D" w14:textId="77777777" w:rsidR="00D46794" w:rsidRDefault="00D46794" w:rsidP="00D46794">
      <w:pPr>
        <w:ind w:left="-5" w:right="152" w:firstLine="708"/>
      </w:pPr>
      <w:r>
        <w:t xml:space="preserve">АСКОЕ на базі АПК «Сатурн» дозволяють одержувати розгорнуту картину енергоспоживання й розподілу енергоресурсів всередині підприємства в режимі реального часу, вирішити весь комплекс завдань з оптимізації енерговитрат та енергопостачання його структурних підрозділів, аж до кожного конкретного споживача. Крім того, АСКОЕ дає можливість поєднати планування енерговитрат із планом випуску готової продукції, виділити </w:t>
      </w:r>
      <w:proofErr w:type="spellStart"/>
      <w:r>
        <w:t>енергоскладову</w:t>
      </w:r>
      <w:proofErr w:type="spellEnd"/>
      <w:r>
        <w:t xml:space="preserve"> в собівартості на кожному етапі виробництва, проаналізувати моменти перевантаження або навпаки простою енергоємного обладнання та ін. АСКОЕ на базі АПК «Сатурн» складається із двох підсистем: підсистема збору й первинної обробки інформації; підсистема формування баз даних та роботи з ними. </w:t>
      </w:r>
    </w:p>
    <w:p w14:paraId="613EE2CF" w14:textId="77777777" w:rsidR="00D46794" w:rsidRDefault="00D46794" w:rsidP="00D46794">
      <w:pPr>
        <w:ind w:left="-5" w:right="152" w:firstLine="708"/>
      </w:pPr>
      <w:r>
        <w:t xml:space="preserve">Вирішення проблеми обліку електроенергії вимагає створення автоматизованих систем контролю і обліку, які в загальному випадку містять два або три рівні: </w:t>
      </w:r>
    </w:p>
    <w:p w14:paraId="448FFB10" w14:textId="77777777" w:rsidR="00D46794" w:rsidRDefault="00D46794" w:rsidP="00D46794">
      <w:pPr>
        <w:numPr>
          <w:ilvl w:val="0"/>
          <w:numId w:val="32"/>
        </w:numPr>
        <w:spacing w:after="5" w:line="364" w:lineRule="auto"/>
        <w:ind w:right="152" w:hanging="10"/>
      </w:pPr>
      <w:r>
        <w:t xml:space="preserve">нижній рівень – первинні вимірювальні перетворювачі (ПВП) з телеметричними виходами, з безперервним або мінімальним інтервалом усереднювання вимірювальних параметрів електроенергії; </w:t>
      </w:r>
    </w:p>
    <w:p w14:paraId="629F62D0" w14:textId="77777777" w:rsidR="00D46794" w:rsidRDefault="00D46794" w:rsidP="00D46794">
      <w:pPr>
        <w:numPr>
          <w:ilvl w:val="0"/>
          <w:numId w:val="32"/>
        </w:numPr>
        <w:spacing w:after="5" w:line="364" w:lineRule="auto"/>
        <w:ind w:right="152" w:hanging="10"/>
      </w:pPr>
      <w:r>
        <w:t xml:space="preserve">середній рівень – контролери (спеціалізовані вимірювальні системи або багатофункціональні програмовані перетворювачі) з вбудованим програмним забезпеченням обліку, які здійснюють в заданому циклі інтервалу усереднювання цілодобовий збір вимірювальних даних з територіально розподілених ПВП, накопичення, оброблення і передавання цих даних на верхній рівень; </w:t>
      </w:r>
    </w:p>
    <w:p w14:paraId="179EA2C7" w14:textId="77777777" w:rsidR="00D46794" w:rsidRDefault="00D46794" w:rsidP="00D46794">
      <w:pPr>
        <w:numPr>
          <w:ilvl w:val="0"/>
          <w:numId w:val="32"/>
        </w:numPr>
        <w:spacing w:after="5" w:line="364" w:lineRule="auto"/>
        <w:ind w:right="152" w:hanging="10"/>
      </w:pPr>
      <w:r>
        <w:lastRenderedPageBreak/>
        <w:t xml:space="preserve">верхній рівень – персональний комп’ютер (ПК) із спеціалізованим програмним забезпеченням АСКОЕ, що здійснює збір інформації з контролера (або групи контролерів) середнього рівня, підсумкове оброблення цієї інформації як по точках обліку, так і по їх групах (підрозділам і об’єктам підприємства), відображення і документування даних обліку у вигляді, зручному для аналізу і ухвалення рішень (керування) оперативним персоналом служби головного енергетика і керівництвом підприємства [32]. </w:t>
      </w:r>
    </w:p>
    <w:p w14:paraId="3BD75E45" w14:textId="77777777" w:rsidR="00D46794" w:rsidRDefault="00D46794" w:rsidP="00D46794">
      <w:pPr>
        <w:ind w:left="-5" w:right="152" w:firstLine="708"/>
      </w:pPr>
      <w:r>
        <w:t xml:space="preserve">На рисунку 2.8 зображено узагальнену схему </w:t>
      </w:r>
      <w:proofErr w:type="spellStart"/>
      <w:r>
        <w:t>трьохрівневої</w:t>
      </w:r>
      <w:proofErr w:type="spellEnd"/>
      <w:r>
        <w:t xml:space="preserve"> структури телекомунікаційної мережі “інтелектуального міста”. </w:t>
      </w:r>
    </w:p>
    <w:p w14:paraId="50485CD3" w14:textId="77777777" w:rsidR="00D46794" w:rsidRDefault="00D46794" w:rsidP="00D46794">
      <w:pPr>
        <w:spacing w:after="125" w:line="259" w:lineRule="auto"/>
        <w:ind w:left="2" w:firstLine="0"/>
        <w:jc w:val="left"/>
      </w:pPr>
      <w:r>
        <w:t xml:space="preserve"> </w:t>
      </w:r>
    </w:p>
    <w:p w14:paraId="031DE9BE" w14:textId="77777777" w:rsidR="00D46794" w:rsidRDefault="00D46794" w:rsidP="00D46794">
      <w:pPr>
        <w:spacing w:after="64" w:line="259" w:lineRule="auto"/>
        <w:ind w:left="-31" w:right="89" w:firstLine="0"/>
        <w:jc w:val="right"/>
      </w:pPr>
      <w:r>
        <w:rPr>
          <w:noProof/>
        </w:rPr>
        <w:drawing>
          <wp:inline distT="0" distB="0" distL="0" distR="0" wp14:anchorId="0F04B94B" wp14:editId="43452652">
            <wp:extent cx="5955792" cy="3448812"/>
            <wp:effectExtent l="0" t="0" r="0" b="0"/>
            <wp:docPr id="4437" name="Picture 4437"/>
            <wp:cNvGraphicFramePr/>
            <a:graphic xmlns:a="http://schemas.openxmlformats.org/drawingml/2006/main">
              <a:graphicData uri="http://schemas.openxmlformats.org/drawingml/2006/picture">
                <pic:pic xmlns:pic="http://schemas.openxmlformats.org/drawingml/2006/picture">
                  <pic:nvPicPr>
                    <pic:cNvPr id="4437" name="Picture 4437"/>
                    <pic:cNvPicPr/>
                  </pic:nvPicPr>
                  <pic:blipFill>
                    <a:blip r:embed="rId62"/>
                    <a:stretch>
                      <a:fillRect/>
                    </a:stretch>
                  </pic:blipFill>
                  <pic:spPr>
                    <a:xfrm>
                      <a:off x="0" y="0"/>
                      <a:ext cx="5955792" cy="3448812"/>
                    </a:xfrm>
                    <a:prstGeom prst="rect">
                      <a:avLst/>
                    </a:prstGeom>
                  </pic:spPr>
                </pic:pic>
              </a:graphicData>
            </a:graphic>
          </wp:inline>
        </w:drawing>
      </w:r>
      <w:r>
        <w:t xml:space="preserve"> </w:t>
      </w:r>
    </w:p>
    <w:p w14:paraId="2D9CBE65" w14:textId="77777777" w:rsidR="00D46794" w:rsidRDefault="00D46794" w:rsidP="00D46794">
      <w:pPr>
        <w:spacing w:after="128" w:line="265" w:lineRule="auto"/>
        <w:ind w:left="113" w:right="265"/>
        <w:jc w:val="center"/>
      </w:pPr>
      <w:r>
        <w:t xml:space="preserve">Рисунок 2.8 – Ієрархічна структура телекомунікаційної мережі </w:t>
      </w:r>
    </w:p>
    <w:p w14:paraId="7140EE26" w14:textId="77777777" w:rsidR="00D46794" w:rsidRDefault="00D46794" w:rsidP="00D46794">
      <w:pPr>
        <w:spacing w:after="128" w:line="265" w:lineRule="auto"/>
        <w:ind w:left="113" w:right="263"/>
        <w:jc w:val="center"/>
      </w:pPr>
      <w:r>
        <w:t xml:space="preserve">“інтелектуального міста” </w:t>
      </w:r>
    </w:p>
    <w:p w14:paraId="62FD2742" w14:textId="77777777" w:rsidR="00D46794" w:rsidRDefault="00D46794" w:rsidP="00D46794">
      <w:pPr>
        <w:spacing w:after="139" w:line="259" w:lineRule="auto"/>
        <w:ind w:left="2" w:firstLine="0"/>
        <w:jc w:val="left"/>
      </w:pPr>
      <w:r>
        <w:t xml:space="preserve"> </w:t>
      </w:r>
      <w:r>
        <w:tab/>
        <w:t xml:space="preserve"> </w:t>
      </w:r>
    </w:p>
    <w:p w14:paraId="24D7E7C5" w14:textId="77777777" w:rsidR="00D46794" w:rsidRDefault="00D46794" w:rsidP="00D46794">
      <w:pPr>
        <w:ind w:left="-5" w:right="152" w:firstLine="708"/>
      </w:pPr>
      <w:r>
        <w:t xml:space="preserve">Нижній рівень структури мережі пов’язаний із середнім рівнем вимірювальними каналами, в які входять всі вимірювальні засоби і лінії зв’язку від точки обліку до контролера. </w:t>
      </w:r>
    </w:p>
    <w:p w14:paraId="09E32D69" w14:textId="77777777" w:rsidR="00D46794" w:rsidRDefault="00D46794" w:rsidP="00D46794">
      <w:pPr>
        <w:ind w:left="-5" w:right="152" w:firstLine="708"/>
      </w:pPr>
      <w:r>
        <w:t xml:space="preserve">Середній рівень поєднаний з верхнім каналом зв’язку, в якості якого можуть використовуватися фізичні проводові або бездротові лінії зв’язку. </w:t>
      </w:r>
    </w:p>
    <w:p w14:paraId="6B51DB80" w14:textId="77777777" w:rsidR="00D46794" w:rsidRDefault="00D46794" w:rsidP="00D46794">
      <w:pPr>
        <w:tabs>
          <w:tab w:val="center" w:pos="4855"/>
        </w:tabs>
        <w:spacing w:after="141" w:line="259" w:lineRule="auto"/>
        <w:ind w:left="-5" w:firstLine="0"/>
        <w:jc w:val="left"/>
      </w:pPr>
      <w:r>
        <w:t xml:space="preserve"> </w:t>
      </w:r>
      <w:r>
        <w:tab/>
        <w:t xml:space="preserve">Існуючі аналоги автоматизованих систем обліку енергоресурсів </w:t>
      </w:r>
    </w:p>
    <w:p w14:paraId="3E5EACD8" w14:textId="77777777" w:rsidR="00D46794" w:rsidRDefault="00D46794" w:rsidP="00D46794">
      <w:pPr>
        <w:ind w:left="-5" w:right="152" w:firstLine="708"/>
      </w:pPr>
      <w:r>
        <w:lastRenderedPageBreak/>
        <w:t xml:space="preserve">Комплексна автоматизована система обліку енергоресурсів на базі приладів і ПО «Пульсар» (АСКОЕ). </w:t>
      </w:r>
    </w:p>
    <w:p w14:paraId="5119B14F" w14:textId="77777777" w:rsidR="00D46794" w:rsidRDefault="00D46794" w:rsidP="00D46794">
      <w:pPr>
        <w:ind w:left="-5" w:right="152" w:firstLine="708"/>
      </w:pPr>
      <w:r>
        <w:t xml:space="preserve">Дана система дозволяє виробляти автоматизований комерційний і технологічний облік споживання холодної та гарячої води, газу, електричної та теплової енергії [34]. </w:t>
      </w:r>
    </w:p>
    <w:p w14:paraId="61B4118B" w14:textId="77777777" w:rsidR="00D46794" w:rsidRDefault="00D46794" w:rsidP="00D46794">
      <w:pPr>
        <w:spacing w:after="135" w:line="259" w:lineRule="auto"/>
        <w:ind w:left="718" w:right="152"/>
      </w:pPr>
      <w:r>
        <w:t xml:space="preserve">Основні переваги АСКОЕ «Пульсар»: </w:t>
      </w:r>
    </w:p>
    <w:p w14:paraId="5411E646" w14:textId="77777777" w:rsidR="00D46794" w:rsidRDefault="00D46794" w:rsidP="00D46794">
      <w:pPr>
        <w:numPr>
          <w:ilvl w:val="0"/>
          <w:numId w:val="33"/>
        </w:numPr>
        <w:spacing w:after="5" w:line="364" w:lineRule="auto"/>
        <w:ind w:right="152" w:hanging="708"/>
      </w:pPr>
      <w:r>
        <w:t xml:space="preserve">Підтримка більшості </w:t>
      </w:r>
      <w:proofErr w:type="spellStart"/>
      <w:r>
        <w:t>теплолічильників</w:t>
      </w:r>
      <w:proofErr w:type="spellEnd"/>
      <w:r>
        <w:t xml:space="preserve">, електролічильників, газових коректорів, терморегуляторів, пристроїв зв'язку, представлених на російському ринку; </w:t>
      </w:r>
    </w:p>
    <w:p w14:paraId="4DBBF108" w14:textId="77777777" w:rsidR="00D46794" w:rsidRDefault="00D46794" w:rsidP="00D46794">
      <w:pPr>
        <w:numPr>
          <w:ilvl w:val="0"/>
          <w:numId w:val="33"/>
        </w:numPr>
        <w:spacing w:after="142" w:line="259" w:lineRule="auto"/>
        <w:ind w:right="152" w:hanging="708"/>
      </w:pPr>
      <w:r>
        <w:t xml:space="preserve">Відкриті протоколи обміну даними; </w:t>
      </w:r>
    </w:p>
    <w:p w14:paraId="3E1AA56F" w14:textId="77777777" w:rsidR="00D46794" w:rsidRDefault="00D46794" w:rsidP="00D46794">
      <w:pPr>
        <w:numPr>
          <w:ilvl w:val="0"/>
          <w:numId w:val="33"/>
        </w:numPr>
        <w:spacing w:after="5" w:line="364" w:lineRule="auto"/>
        <w:ind w:right="152" w:hanging="708"/>
      </w:pPr>
      <w:r>
        <w:t xml:space="preserve">Комплексне рішення під ключ ( «залізо» плюс </w:t>
      </w:r>
      <w:proofErr w:type="spellStart"/>
      <w:r>
        <w:t>софт</w:t>
      </w:r>
      <w:proofErr w:type="spellEnd"/>
      <w:r>
        <w:t xml:space="preserve">) від одного виробника; </w:t>
      </w:r>
    </w:p>
    <w:p w14:paraId="1F4971E3" w14:textId="77777777" w:rsidR="00D46794" w:rsidRDefault="00D46794" w:rsidP="00D46794">
      <w:pPr>
        <w:numPr>
          <w:ilvl w:val="0"/>
          <w:numId w:val="33"/>
        </w:numPr>
        <w:spacing w:after="5" w:line="364" w:lineRule="auto"/>
        <w:ind w:right="152" w:hanging="708"/>
      </w:pPr>
      <w:r>
        <w:t xml:space="preserve">Сертифікат на АСКОЕ «Пульсар» і сертифікат відповідності на програмне забезпечення; </w:t>
      </w:r>
    </w:p>
    <w:p w14:paraId="5FA2CDC8" w14:textId="77777777" w:rsidR="00D46794" w:rsidRDefault="00D46794" w:rsidP="00D46794">
      <w:pPr>
        <w:numPr>
          <w:ilvl w:val="0"/>
          <w:numId w:val="33"/>
        </w:numPr>
        <w:spacing w:after="5" w:line="364" w:lineRule="auto"/>
        <w:ind w:right="152" w:hanging="708"/>
      </w:pPr>
      <w:r>
        <w:t xml:space="preserve">Безкоштовне додавання нових типів приладів, безкоштовна технічна підтримка і оновлення ПЗ; </w:t>
      </w:r>
    </w:p>
    <w:p w14:paraId="03BD53F7" w14:textId="77777777" w:rsidR="00D46794" w:rsidRDefault="00D46794" w:rsidP="00D46794">
      <w:pPr>
        <w:numPr>
          <w:ilvl w:val="0"/>
          <w:numId w:val="33"/>
        </w:numPr>
        <w:spacing w:after="145" w:line="259" w:lineRule="auto"/>
        <w:ind w:right="152" w:hanging="708"/>
      </w:pPr>
      <w:r>
        <w:t xml:space="preserve">Конкурентна ціна; </w:t>
      </w:r>
    </w:p>
    <w:p w14:paraId="114AEA33" w14:textId="77777777" w:rsidR="00D46794" w:rsidRDefault="00D46794" w:rsidP="00D46794">
      <w:pPr>
        <w:numPr>
          <w:ilvl w:val="0"/>
          <w:numId w:val="33"/>
        </w:numPr>
        <w:spacing w:after="142" w:line="259" w:lineRule="auto"/>
        <w:ind w:right="152" w:hanging="708"/>
      </w:pPr>
      <w:r>
        <w:t xml:space="preserve">Відсутність ліцензійних платежів за використання бази даних; </w:t>
      </w:r>
    </w:p>
    <w:p w14:paraId="0207543D" w14:textId="77777777" w:rsidR="00D46794" w:rsidRDefault="00D46794" w:rsidP="00D46794">
      <w:pPr>
        <w:numPr>
          <w:ilvl w:val="0"/>
          <w:numId w:val="33"/>
        </w:numPr>
        <w:spacing w:after="5" w:line="364" w:lineRule="auto"/>
        <w:ind w:right="152" w:hanging="708"/>
      </w:pPr>
      <w:r>
        <w:t xml:space="preserve">Можливість розміщення бази даних на сервері ТОВ НВП «ТЕПЛОВОДОХРАН» - відсутність витрат на установку і обслуговування сервера; </w:t>
      </w:r>
    </w:p>
    <w:p w14:paraId="6E3753FE" w14:textId="77777777" w:rsidR="00D46794" w:rsidRDefault="00D46794" w:rsidP="00D46794">
      <w:pPr>
        <w:numPr>
          <w:ilvl w:val="0"/>
          <w:numId w:val="33"/>
        </w:numPr>
        <w:spacing w:after="139" w:line="259" w:lineRule="auto"/>
        <w:ind w:right="152" w:hanging="708"/>
      </w:pPr>
      <w:r>
        <w:t xml:space="preserve">Доробка можливостей комплексу під вимоги замовника. </w:t>
      </w:r>
    </w:p>
    <w:p w14:paraId="5B9E1B14" w14:textId="77777777" w:rsidR="00D46794" w:rsidRDefault="00D46794" w:rsidP="00D46794">
      <w:pPr>
        <w:spacing w:after="135" w:line="259" w:lineRule="auto"/>
        <w:ind w:left="718" w:right="152"/>
      </w:pPr>
      <w:r>
        <w:t xml:space="preserve">До складу АСКОЕ «Пульсар» входять наступні компоненти: </w:t>
      </w:r>
    </w:p>
    <w:p w14:paraId="5B81BD15" w14:textId="77777777" w:rsidR="00D46794" w:rsidRDefault="00D46794" w:rsidP="00D46794">
      <w:pPr>
        <w:numPr>
          <w:ilvl w:val="0"/>
          <w:numId w:val="33"/>
        </w:numPr>
        <w:spacing w:after="5" w:line="364" w:lineRule="auto"/>
        <w:ind w:right="152" w:hanging="708"/>
      </w:pPr>
      <w:r>
        <w:t xml:space="preserve">Лічильники енергоресурсів, внесені в </w:t>
      </w:r>
      <w:proofErr w:type="spellStart"/>
      <w:r>
        <w:t>держреєстр</w:t>
      </w:r>
      <w:proofErr w:type="spellEnd"/>
      <w:r>
        <w:t xml:space="preserve"> засобів вимірювань, оснащені імпульсним телеметричним виходом або цифровим виходом (лічильники холодної та гарячої води, лічильники активної і реактивної електроенергії, в тому числі трансформаторного включення, </w:t>
      </w:r>
    </w:p>
    <w:p w14:paraId="1B3FC146" w14:textId="77777777" w:rsidR="00D46794" w:rsidRDefault="00D46794" w:rsidP="00D46794">
      <w:pPr>
        <w:spacing w:line="259" w:lineRule="auto"/>
        <w:ind w:left="5" w:right="152"/>
      </w:pPr>
      <w:proofErr w:type="spellStart"/>
      <w:r>
        <w:t>теплолічильники</w:t>
      </w:r>
      <w:proofErr w:type="spellEnd"/>
      <w:r>
        <w:t xml:space="preserve">, лічильники газу, вимірювальні комплекси газу); </w:t>
      </w:r>
    </w:p>
    <w:p w14:paraId="77E64A75" w14:textId="77777777" w:rsidR="00D46794" w:rsidRDefault="00D46794" w:rsidP="00D46794">
      <w:pPr>
        <w:numPr>
          <w:ilvl w:val="0"/>
          <w:numId w:val="33"/>
        </w:numPr>
        <w:spacing w:after="5" w:line="364" w:lineRule="auto"/>
        <w:ind w:right="152" w:hanging="708"/>
      </w:pPr>
      <w:r>
        <w:t xml:space="preserve">Лічильники імпульсів - реєстратори «Пульсар» - вторинні прилади, до кожного з яких підключається до шістнадцяти первинних лічильників </w:t>
      </w:r>
      <w:r>
        <w:lastRenderedPageBreak/>
        <w:t xml:space="preserve">енергоресурсів з імпульсним виходом. Лічильники імпульсів - реєстратори «Пульсар» застосовуються для накопичення число-імпульсної інформації з первинних лічильників з прив'язкою її до астрономічного часу, для ведення </w:t>
      </w:r>
      <w:proofErr w:type="spellStart"/>
      <w:r>
        <w:t>Однотарифні</w:t>
      </w:r>
      <w:proofErr w:type="spellEnd"/>
      <w:r>
        <w:t xml:space="preserve"> або </w:t>
      </w:r>
      <w:proofErr w:type="spellStart"/>
      <w:r>
        <w:t>двухтарифні</w:t>
      </w:r>
      <w:proofErr w:type="spellEnd"/>
      <w:r>
        <w:t xml:space="preserve"> обліку електроенергії з використанням </w:t>
      </w:r>
      <w:proofErr w:type="spellStart"/>
      <w:r>
        <w:t>Однотарифні</w:t>
      </w:r>
      <w:proofErr w:type="spellEnd"/>
      <w:r>
        <w:t xml:space="preserve"> електролічильників, передачі даних в цифровому форматі на комп'ютер диспетчера (стандарти RS-485, RS- 232, GSM, GPRS); </w:t>
      </w:r>
    </w:p>
    <w:p w14:paraId="58C354E7" w14:textId="77777777" w:rsidR="00D46794" w:rsidRDefault="00D46794" w:rsidP="00D46794">
      <w:pPr>
        <w:numPr>
          <w:ilvl w:val="0"/>
          <w:numId w:val="33"/>
        </w:numPr>
        <w:spacing w:after="5" w:line="364" w:lineRule="auto"/>
        <w:ind w:right="152" w:hanging="708"/>
      </w:pPr>
      <w:r>
        <w:t xml:space="preserve">Пристрої збору і передачі даних (ПЗПД), що забезпечують зчитування, обробку, зберігання та передачу на верхній рівень даних з лічильників імпульсів - реєстраторів «Пульсар» і лічильників енергоресурсів з цифровим виходом, а також синхронізацію приладів обліку; </w:t>
      </w:r>
    </w:p>
    <w:p w14:paraId="589CF90F" w14:textId="77777777" w:rsidR="00D46794" w:rsidRDefault="00D46794" w:rsidP="00D46794">
      <w:pPr>
        <w:numPr>
          <w:ilvl w:val="0"/>
          <w:numId w:val="33"/>
        </w:numPr>
        <w:spacing w:after="5" w:line="364" w:lineRule="auto"/>
        <w:ind w:right="152" w:hanging="708"/>
      </w:pPr>
      <w:r>
        <w:t xml:space="preserve">Допоміжні пристрої, що забезпечують передачу цифрової інформації з лічильників-реєстраторів і лічильників з цифровим виходом на комп'ютер диспетчера. До допоміжних пристроїв відносяться перетворювачі, реєстратори, модеми, блоки живлення; </w:t>
      </w:r>
    </w:p>
    <w:p w14:paraId="190B97CF" w14:textId="77777777" w:rsidR="00D46794" w:rsidRDefault="00D46794" w:rsidP="00D46794">
      <w:pPr>
        <w:numPr>
          <w:ilvl w:val="0"/>
          <w:numId w:val="33"/>
        </w:numPr>
        <w:spacing w:after="139" w:line="259" w:lineRule="auto"/>
        <w:ind w:right="152" w:hanging="708"/>
      </w:pPr>
      <w:r>
        <w:t xml:space="preserve">Сервер збору даних і автоматизовані робочі місця (АРМ). </w:t>
      </w:r>
    </w:p>
    <w:p w14:paraId="6CCB8E21" w14:textId="77777777" w:rsidR="00D46794" w:rsidRDefault="00D46794" w:rsidP="00D46794">
      <w:pPr>
        <w:spacing w:after="137" w:line="259" w:lineRule="auto"/>
        <w:ind w:left="718" w:right="152"/>
      </w:pPr>
      <w:r>
        <w:t xml:space="preserve">Перед системою стоїть безліч завдань: </w:t>
      </w:r>
    </w:p>
    <w:p w14:paraId="58186F17" w14:textId="77777777" w:rsidR="00D46794" w:rsidRDefault="00D46794" w:rsidP="00D46794">
      <w:pPr>
        <w:numPr>
          <w:ilvl w:val="0"/>
          <w:numId w:val="33"/>
        </w:numPr>
        <w:spacing w:after="5" w:line="364" w:lineRule="auto"/>
        <w:ind w:right="152" w:hanging="708"/>
      </w:pPr>
      <w:r>
        <w:t xml:space="preserve">Ведення </w:t>
      </w:r>
      <w:r>
        <w:tab/>
        <w:t xml:space="preserve">бази </w:t>
      </w:r>
      <w:r>
        <w:tab/>
        <w:t xml:space="preserve">даних </w:t>
      </w:r>
      <w:r>
        <w:tab/>
        <w:t xml:space="preserve">спожитих </w:t>
      </w:r>
      <w:r>
        <w:tab/>
        <w:t xml:space="preserve">ресурсів </w:t>
      </w:r>
      <w:r>
        <w:tab/>
        <w:t xml:space="preserve">(води, </w:t>
      </w:r>
      <w:r>
        <w:tab/>
        <w:t xml:space="preserve">тепла, </w:t>
      </w:r>
      <w:r>
        <w:tab/>
        <w:t xml:space="preserve">газу, електроенергії); </w:t>
      </w:r>
    </w:p>
    <w:p w14:paraId="3C6A9CCC" w14:textId="77777777" w:rsidR="00D46794" w:rsidRDefault="00D46794" w:rsidP="00D46794">
      <w:pPr>
        <w:numPr>
          <w:ilvl w:val="0"/>
          <w:numId w:val="33"/>
        </w:numPr>
        <w:spacing w:after="142" w:line="259" w:lineRule="auto"/>
        <w:ind w:right="152" w:hanging="708"/>
      </w:pPr>
      <w:r>
        <w:t xml:space="preserve">Підготовка звітів, протоколів, графіків споживання; </w:t>
      </w:r>
    </w:p>
    <w:p w14:paraId="610E16F9" w14:textId="77777777" w:rsidR="00D46794" w:rsidRDefault="00D46794" w:rsidP="00D46794">
      <w:pPr>
        <w:numPr>
          <w:ilvl w:val="0"/>
          <w:numId w:val="33"/>
        </w:numPr>
        <w:spacing w:after="5" w:line="364" w:lineRule="auto"/>
        <w:ind w:right="152" w:hanging="708"/>
      </w:pPr>
      <w:r>
        <w:t>Зведення балансу надходження і споживання на конкретному об'єкті; -</w:t>
      </w:r>
      <w:r>
        <w:rPr>
          <w:rFonts w:ascii="Arial" w:eastAsia="Arial" w:hAnsi="Arial" w:cs="Arial"/>
        </w:rPr>
        <w:t xml:space="preserve"> </w:t>
      </w:r>
      <w:r>
        <w:t xml:space="preserve">Контроль поточного споживання, технологічний контроль параметрів енергопостачання; </w:t>
      </w:r>
    </w:p>
    <w:p w14:paraId="749438A1" w14:textId="77777777" w:rsidR="00D46794" w:rsidRDefault="00D46794" w:rsidP="00D46794">
      <w:pPr>
        <w:numPr>
          <w:ilvl w:val="0"/>
          <w:numId w:val="33"/>
        </w:numPr>
        <w:spacing w:after="142" w:line="259" w:lineRule="auto"/>
        <w:ind w:right="152" w:hanging="708"/>
      </w:pPr>
      <w:r>
        <w:t xml:space="preserve">Багато-тарифний облік енергоресурсів; </w:t>
      </w:r>
    </w:p>
    <w:p w14:paraId="754D6116" w14:textId="77777777" w:rsidR="00D46794" w:rsidRDefault="00D46794" w:rsidP="00D46794">
      <w:pPr>
        <w:numPr>
          <w:ilvl w:val="0"/>
          <w:numId w:val="33"/>
        </w:numPr>
        <w:spacing w:after="5" w:line="364" w:lineRule="auto"/>
        <w:ind w:right="152" w:hanging="708"/>
      </w:pPr>
      <w:r>
        <w:t xml:space="preserve">Аналіз даних про фактичне споживання енергоресурсів і виявлення розкрадань; </w:t>
      </w:r>
    </w:p>
    <w:p w14:paraId="349278B6" w14:textId="77777777" w:rsidR="00D46794" w:rsidRDefault="00D46794" w:rsidP="00D46794">
      <w:pPr>
        <w:numPr>
          <w:ilvl w:val="0"/>
          <w:numId w:val="33"/>
        </w:numPr>
        <w:spacing w:after="142" w:line="259" w:lineRule="auto"/>
        <w:ind w:right="152" w:hanging="708"/>
      </w:pPr>
      <w:r>
        <w:t xml:space="preserve">Контроль ліній зв'язку з лічильниками енергоресурсів; </w:t>
      </w:r>
    </w:p>
    <w:p w14:paraId="722DB15C" w14:textId="77777777" w:rsidR="00D46794" w:rsidRDefault="00D46794" w:rsidP="00D46794">
      <w:pPr>
        <w:numPr>
          <w:ilvl w:val="0"/>
          <w:numId w:val="33"/>
        </w:numPr>
        <w:spacing w:after="142" w:line="259" w:lineRule="auto"/>
        <w:ind w:right="152" w:hanging="708"/>
      </w:pPr>
      <w:r>
        <w:t xml:space="preserve">Захист інформації від несанкціонованого доступу; </w:t>
      </w:r>
    </w:p>
    <w:p w14:paraId="5DFA0F0E" w14:textId="77777777" w:rsidR="00D46794" w:rsidRDefault="00D46794" w:rsidP="00D46794">
      <w:pPr>
        <w:numPr>
          <w:ilvl w:val="0"/>
          <w:numId w:val="33"/>
        </w:numPr>
        <w:spacing w:after="5" w:line="259" w:lineRule="auto"/>
        <w:ind w:right="152" w:hanging="708"/>
      </w:pPr>
      <w:r>
        <w:t xml:space="preserve">Телеуправління зовнішніми пристроями; </w:t>
      </w:r>
    </w:p>
    <w:p w14:paraId="5D207702" w14:textId="77777777" w:rsidR="00D46794" w:rsidRDefault="00D46794" w:rsidP="00D46794">
      <w:pPr>
        <w:numPr>
          <w:ilvl w:val="0"/>
          <w:numId w:val="33"/>
        </w:numPr>
        <w:spacing w:after="5" w:line="364" w:lineRule="auto"/>
        <w:ind w:right="152" w:hanging="708"/>
      </w:pPr>
      <w:r>
        <w:lastRenderedPageBreak/>
        <w:t xml:space="preserve">Розрахований на багато користувачів режим роботи з можливістю розмежування надання прав доступу та привілеїв; </w:t>
      </w:r>
    </w:p>
    <w:p w14:paraId="41826949" w14:textId="77777777" w:rsidR="00D46794" w:rsidRDefault="00D46794" w:rsidP="00D46794">
      <w:pPr>
        <w:numPr>
          <w:ilvl w:val="0"/>
          <w:numId w:val="33"/>
        </w:numPr>
        <w:spacing w:after="5" w:line="364" w:lineRule="auto"/>
        <w:ind w:right="152" w:hanging="708"/>
      </w:pPr>
      <w:r>
        <w:t xml:space="preserve">Вивантаження даних в сторонні програми в довільному форматі (OPC </w:t>
      </w:r>
      <w:proofErr w:type="spellStart"/>
      <w:r>
        <w:t>server</w:t>
      </w:r>
      <w:proofErr w:type="spellEnd"/>
      <w:r>
        <w:t xml:space="preserve">, XML RPC, XML 80020, </w:t>
      </w:r>
      <w:proofErr w:type="spellStart"/>
      <w:r>
        <w:t>excel</w:t>
      </w:r>
      <w:proofErr w:type="spellEnd"/>
      <w:r>
        <w:t xml:space="preserve">, пряме звернення до БД); </w:t>
      </w:r>
    </w:p>
    <w:p w14:paraId="430DDC07" w14:textId="77777777" w:rsidR="00D46794" w:rsidRDefault="00D46794" w:rsidP="00D46794">
      <w:pPr>
        <w:numPr>
          <w:ilvl w:val="0"/>
          <w:numId w:val="33"/>
        </w:numPr>
        <w:spacing w:after="145" w:line="259" w:lineRule="auto"/>
        <w:ind w:right="152" w:hanging="708"/>
      </w:pPr>
      <w:r>
        <w:t xml:space="preserve">Гнучкість створення різних шаблонів звітів; </w:t>
      </w:r>
    </w:p>
    <w:p w14:paraId="05BECF77" w14:textId="77777777" w:rsidR="00D46794" w:rsidRDefault="00D46794" w:rsidP="00D46794">
      <w:pPr>
        <w:numPr>
          <w:ilvl w:val="0"/>
          <w:numId w:val="33"/>
        </w:numPr>
        <w:spacing w:after="142" w:line="259" w:lineRule="auto"/>
        <w:ind w:right="152" w:hanging="708"/>
      </w:pPr>
      <w:r>
        <w:t xml:space="preserve">Контроль якості ресурсів, що поставляються; </w:t>
      </w:r>
    </w:p>
    <w:p w14:paraId="0429B052" w14:textId="77777777" w:rsidR="00D46794" w:rsidRDefault="00D46794" w:rsidP="00D46794">
      <w:pPr>
        <w:numPr>
          <w:ilvl w:val="0"/>
          <w:numId w:val="33"/>
        </w:numPr>
        <w:spacing w:after="5" w:line="364" w:lineRule="auto"/>
        <w:ind w:right="152" w:hanging="708"/>
      </w:pPr>
      <w:r>
        <w:t xml:space="preserve">Графічне відображення інформації у вигляді мнемосхем, прив'язка до карти місцевості; </w:t>
      </w:r>
    </w:p>
    <w:p w14:paraId="4E5DF415" w14:textId="77777777" w:rsidR="00D46794" w:rsidRDefault="00D46794" w:rsidP="00D46794">
      <w:pPr>
        <w:numPr>
          <w:ilvl w:val="0"/>
          <w:numId w:val="33"/>
        </w:numPr>
        <w:spacing w:after="141" w:line="259" w:lineRule="auto"/>
        <w:ind w:right="152" w:hanging="708"/>
      </w:pPr>
      <w:r>
        <w:t xml:space="preserve">Резервне копіювання бази даних. </w:t>
      </w:r>
    </w:p>
    <w:p w14:paraId="0569AF9C" w14:textId="77777777" w:rsidR="00D46794" w:rsidRDefault="00D46794" w:rsidP="00D46794">
      <w:pPr>
        <w:ind w:left="-5" w:right="152" w:firstLine="708"/>
      </w:pPr>
      <w:r>
        <w:t>На рис. 2.9 і 2.10 вказані два типи систем обліку, побудованих на базі АСКОЕ «Пульсар»: з імпульсним виходом і цифровим виходом.</w:t>
      </w:r>
      <w:r>
        <w:rPr>
          <w:sz w:val="24"/>
        </w:rPr>
        <w:t xml:space="preserve"> </w:t>
      </w:r>
    </w:p>
    <w:p w14:paraId="4282AF51" w14:textId="77777777" w:rsidR="00D46794" w:rsidRDefault="00D46794" w:rsidP="00D46794">
      <w:pPr>
        <w:spacing w:after="142" w:line="259" w:lineRule="auto"/>
        <w:ind w:left="2" w:firstLine="0"/>
        <w:jc w:val="left"/>
      </w:pPr>
      <w:r>
        <w:rPr>
          <w:sz w:val="24"/>
        </w:rPr>
        <w:t xml:space="preserve"> </w:t>
      </w:r>
    </w:p>
    <w:p w14:paraId="2A8C8062" w14:textId="77777777" w:rsidR="00D46794" w:rsidRDefault="00D46794" w:rsidP="00D46794">
      <w:pPr>
        <w:spacing w:after="30" w:line="259" w:lineRule="auto"/>
        <w:ind w:right="271" w:firstLine="0"/>
        <w:jc w:val="right"/>
      </w:pPr>
      <w:r>
        <w:rPr>
          <w:noProof/>
        </w:rPr>
        <w:drawing>
          <wp:inline distT="0" distB="0" distL="0" distR="0" wp14:anchorId="4EDBFAD8" wp14:editId="68330F40">
            <wp:extent cx="5733288" cy="4888992"/>
            <wp:effectExtent l="0" t="0" r="0" b="0"/>
            <wp:docPr id="4693" name="Picture 4693"/>
            <wp:cNvGraphicFramePr/>
            <a:graphic xmlns:a="http://schemas.openxmlformats.org/drawingml/2006/main">
              <a:graphicData uri="http://schemas.openxmlformats.org/drawingml/2006/picture">
                <pic:pic xmlns:pic="http://schemas.openxmlformats.org/drawingml/2006/picture">
                  <pic:nvPicPr>
                    <pic:cNvPr id="4693" name="Picture 4693"/>
                    <pic:cNvPicPr/>
                  </pic:nvPicPr>
                  <pic:blipFill>
                    <a:blip r:embed="rId63"/>
                    <a:stretch>
                      <a:fillRect/>
                    </a:stretch>
                  </pic:blipFill>
                  <pic:spPr>
                    <a:xfrm>
                      <a:off x="0" y="0"/>
                      <a:ext cx="5733288" cy="4888992"/>
                    </a:xfrm>
                    <a:prstGeom prst="rect">
                      <a:avLst/>
                    </a:prstGeom>
                  </pic:spPr>
                </pic:pic>
              </a:graphicData>
            </a:graphic>
          </wp:inline>
        </w:drawing>
      </w:r>
      <w:r>
        <w:t xml:space="preserve"> </w:t>
      </w:r>
    </w:p>
    <w:p w14:paraId="6B25EDCA" w14:textId="77777777" w:rsidR="00D46794" w:rsidRDefault="00D46794" w:rsidP="00D46794">
      <w:pPr>
        <w:spacing w:after="128" w:line="333" w:lineRule="auto"/>
        <w:ind w:left="113" w:right="103"/>
        <w:jc w:val="center"/>
      </w:pPr>
      <w:r>
        <w:t xml:space="preserve">Рисунок 2.9 - Автоматизований збір даних лічильників електроенергії з імпульсним виходом </w:t>
      </w:r>
    </w:p>
    <w:p w14:paraId="29205572" w14:textId="77777777" w:rsidR="00D46794" w:rsidRDefault="00D46794" w:rsidP="00D46794">
      <w:pPr>
        <w:spacing w:after="32" w:line="259" w:lineRule="auto"/>
        <w:ind w:right="329" w:firstLine="0"/>
        <w:jc w:val="right"/>
      </w:pPr>
      <w:r>
        <w:rPr>
          <w:noProof/>
        </w:rPr>
        <w:lastRenderedPageBreak/>
        <w:drawing>
          <wp:inline distT="0" distB="0" distL="0" distR="0" wp14:anchorId="09DD01D7" wp14:editId="7E9C44AE">
            <wp:extent cx="5646420" cy="4815840"/>
            <wp:effectExtent l="0" t="0" r="0" b="0"/>
            <wp:docPr id="4728" name="Picture 4728"/>
            <wp:cNvGraphicFramePr/>
            <a:graphic xmlns:a="http://schemas.openxmlformats.org/drawingml/2006/main">
              <a:graphicData uri="http://schemas.openxmlformats.org/drawingml/2006/picture">
                <pic:pic xmlns:pic="http://schemas.openxmlformats.org/drawingml/2006/picture">
                  <pic:nvPicPr>
                    <pic:cNvPr id="4728" name="Picture 4728"/>
                    <pic:cNvPicPr/>
                  </pic:nvPicPr>
                  <pic:blipFill>
                    <a:blip r:embed="rId64"/>
                    <a:stretch>
                      <a:fillRect/>
                    </a:stretch>
                  </pic:blipFill>
                  <pic:spPr>
                    <a:xfrm>
                      <a:off x="0" y="0"/>
                      <a:ext cx="5646420" cy="4815840"/>
                    </a:xfrm>
                    <a:prstGeom prst="rect">
                      <a:avLst/>
                    </a:prstGeom>
                  </pic:spPr>
                </pic:pic>
              </a:graphicData>
            </a:graphic>
          </wp:inline>
        </w:drawing>
      </w:r>
      <w:r>
        <w:t xml:space="preserve"> </w:t>
      </w:r>
    </w:p>
    <w:p w14:paraId="587AC204" w14:textId="77777777" w:rsidR="00D46794" w:rsidRDefault="00D46794" w:rsidP="00D46794">
      <w:pPr>
        <w:spacing w:after="4" w:line="331" w:lineRule="auto"/>
        <w:ind w:left="113" w:right="103"/>
        <w:jc w:val="center"/>
      </w:pPr>
      <w:r>
        <w:t xml:space="preserve">Рисунок 2.10 - Автоматизований збір даних лічильників електроенергії з цифровим виходом </w:t>
      </w:r>
    </w:p>
    <w:p w14:paraId="7871F7DB" w14:textId="77777777" w:rsidR="00D46794" w:rsidRDefault="00D46794" w:rsidP="00D46794">
      <w:pPr>
        <w:spacing w:after="133" w:line="259" w:lineRule="auto"/>
        <w:ind w:left="2" w:firstLine="0"/>
        <w:jc w:val="left"/>
      </w:pPr>
      <w:r>
        <w:t xml:space="preserve"> </w:t>
      </w:r>
    </w:p>
    <w:p w14:paraId="473E75AF" w14:textId="77777777" w:rsidR="00D46794" w:rsidRDefault="00D46794" w:rsidP="00D46794">
      <w:r>
        <w:t xml:space="preserve">Система автоматизованого обліку витрат енергоресурсів АРМ "Ресурс" </w:t>
      </w:r>
    </w:p>
    <w:p w14:paraId="42358E6B" w14:textId="77777777" w:rsidR="00D46794" w:rsidRDefault="00D46794" w:rsidP="00D46794">
      <w:pPr>
        <w:ind w:left="-5" w:right="152" w:firstLine="708"/>
      </w:pPr>
      <w:r>
        <w:t xml:space="preserve">Система дозволяє вести облік споживання ресурсів, закріплювати лічильники за споживачами, виписувати квитанції на оплату, контролювати в реальному часі поточне споживання, зводити баланс надходження і споживання ресурсів на об'єкті, контролювати лінії зв'язку з лічильниками, вести журнал змін в системі і розмежовувати доступ операторів до функцій програми [37]. </w:t>
      </w:r>
    </w:p>
    <w:p w14:paraId="1BA58287" w14:textId="77777777" w:rsidR="00D46794" w:rsidRDefault="00D46794" w:rsidP="00D46794">
      <w:pPr>
        <w:ind w:left="-5" w:right="152" w:firstLine="708"/>
      </w:pPr>
      <w:r>
        <w:t xml:space="preserve">Джерелами інформації є сертифіковані лічильники. Система підтримує два типи лічильників: інтелектуальні цифрові, побудовані на мікропроцесорах і c імпульсним виходом. Як правило, цифрові лічильники є </w:t>
      </w:r>
      <w:proofErr w:type="spellStart"/>
      <w:r>
        <w:t>багатотарифними</w:t>
      </w:r>
      <w:proofErr w:type="spellEnd"/>
      <w:r>
        <w:t xml:space="preserve">, містять внутрішній тарифікатор і годинник. Крім витрат, цифрові лічильники, можуть видавати ще і додаткову інформацію. За свідченнями лічильників з </w:t>
      </w:r>
      <w:r>
        <w:lastRenderedPageBreak/>
        <w:t xml:space="preserve">імпульсними виходами зазвичай можна отримати тільки значення витрати вимірюваного параметра. </w:t>
      </w:r>
    </w:p>
    <w:p w14:paraId="378D3ED9" w14:textId="77777777" w:rsidR="00D46794" w:rsidRDefault="00D46794" w:rsidP="00D46794">
      <w:pPr>
        <w:ind w:left="-5" w:right="152" w:firstLine="708"/>
      </w:pPr>
      <w:r>
        <w:t xml:space="preserve">Система одночасно може працювати з декількома лініями інтерфейсів. Це дозволяє підключати до системи лічильники різних типів, виробників, з різними системами команд, долати обмеження на число одночасно підключених лічильників до одного інтерфейсу. За рахунок того, що кожен інтерфейс </w:t>
      </w:r>
      <w:proofErr w:type="spellStart"/>
      <w:r>
        <w:t>опитується</w:t>
      </w:r>
      <w:proofErr w:type="spellEnd"/>
      <w:r>
        <w:t xml:space="preserve"> своїм потоком, система отримує дані з різних ліній інтерфейсу паралельно, що збільшує швидкість опитування кожного лічильника. </w:t>
      </w:r>
    </w:p>
    <w:p w14:paraId="40B0E173" w14:textId="77777777" w:rsidR="00D46794" w:rsidRDefault="00D46794" w:rsidP="00D46794">
      <w:pPr>
        <w:ind w:left="-5" w:right="152" w:firstLine="708"/>
      </w:pPr>
      <w:r>
        <w:t xml:space="preserve">Система дозволяє в реальному часі контролювати баланс надходження і витрати ресурсів на об'єкті. У програмі можна задати багаторівневе дерево </w:t>
      </w:r>
      <w:proofErr w:type="spellStart"/>
      <w:r>
        <w:t>взаємозалежностей</w:t>
      </w:r>
      <w:proofErr w:type="spellEnd"/>
      <w:r>
        <w:t xml:space="preserve"> лічильників за принципом вхідний лічильник - лічильник споживача. При зміні витрати лічильників в такій зв'язці буде порівнюватися значення витрати вхідного лічильника, наприклад, загально-будинкового з сумою витрат лічильників мешканців. Контроль балансу дозволяє виявляти витоку і несанкціоновані підключення всередині об'єкта [41]. </w:t>
      </w:r>
    </w:p>
    <w:p w14:paraId="5CC5D1B7" w14:textId="77777777" w:rsidR="00D46794" w:rsidRDefault="00D46794" w:rsidP="00D46794">
      <w:pPr>
        <w:ind w:left="-5" w:right="152" w:firstLine="708"/>
      </w:pPr>
      <w:r>
        <w:t xml:space="preserve">Контроль лінії зв'язку для цифрових лічильників здійснюється періодичним опитуванням по інтерфейсу їх підключення. При втрати зв'язку по інтерфейсу такі лічильники здатні </w:t>
      </w:r>
      <w:proofErr w:type="spellStart"/>
      <w:r>
        <w:t>автономно</w:t>
      </w:r>
      <w:proofErr w:type="spellEnd"/>
      <w:r>
        <w:t xml:space="preserve"> вести облік а при відновленні зв'язку передати інформацію про споживання в програму. Контроль лінії зв'язку для імпульсних лічильників здійснюється дещо складніше. Так як при несправності лінії зв'язку підрахунок імпульсів неможливий, то доводиться вводити інтервал недостовірності протягом якого з лічильником не було зв'язку. Цей інтервал можна отримати, оцінити і при необхідності ввести корекцію показників лічильника в більшу сторону. </w:t>
      </w:r>
    </w:p>
    <w:p w14:paraId="2C0B4AA0" w14:textId="77777777" w:rsidR="00D46794" w:rsidRDefault="00D46794" w:rsidP="00D46794">
      <w:pPr>
        <w:ind w:left="-5" w:right="152" w:firstLine="708"/>
      </w:pPr>
      <w:r>
        <w:t xml:space="preserve">Під час роботи програми ведеться протоколювання дій оператора і подій системи, а так само запис змін значень витрати для лічильників. </w:t>
      </w:r>
    </w:p>
    <w:p w14:paraId="483A9A3E" w14:textId="77777777" w:rsidR="00D46794" w:rsidRDefault="00D46794" w:rsidP="00D46794">
      <w:pPr>
        <w:ind w:left="5" w:right="152"/>
      </w:pPr>
      <w:r>
        <w:t xml:space="preserve">Інформацію можна зберегти в БД під управлінням різних СУБД, в тому числі паралельно в кілька БД для цілей резервування. </w:t>
      </w:r>
    </w:p>
    <w:p w14:paraId="0B3C0642" w14:textId="77777777" w:rsidR="00D46794" w:rsidRDefault="00D46794" w:rsidP="00D46794">
      <w:pPr>
        <w:ind w:left="-5" w:right="152" w:firstLine="708"/>
      </w:pPr>
      <w:r>
        <w:t xml:space="preserve">На рисунку 2.11 зображено систему </w:t>
      </w:r>
      <w:proofErr w:type="spellStart"/>
      <w:r>
        <w:t>поквартирного</w:t>
      </w:r>
      <w:proofErr w:type="spellEnd"/>
      <w:r>
        <w:t xml:space="preserve"> автоматизованого обліку енергоресурсів АРМ "Ресурс".</w:t>
      </w:r>
      <w:r>
        <w:rPr>
          <w:sz w:val="24"/>
        </w:rPr>
        <w:t xml:space="preserve"> </w:t>
      </w:r>
    </w:p>
    <w:p w14:paraId="18C8BB44" w14:textId="77777777" w:rsidR="00D46794" w:rsidRDefault="00D46794" w:rsidP="00D46794">
      <w:pPr>
        <w:spacing w:after="139" w:line="259" w:lineRule="auto"/>
        <w:ind w:left="2" w:firstLine="0"/>
        <w:jc w:val="left"/>
      </w:pPr>
      <w:r>
        <w:rPr>
          <w:sz w:val="24"/>
        </w:rPr>
        <w:lastRenderedPageBreak/>
        <w:t xml:space="preserve"> </w:t>
      </w:r>
    </w:p>
    <w:p w14:paraId="67C4D666" w14:textId="77777777" w:rsidR="00D46794" w:rsidRDefault="00D46794" w:rsidP="00D46794">
      <w:pPr>
        <w:spacing w:line="259" w:lineRule="auto"/>
        <w:ind w:right="1548" w:firstLine="0"/>
        <w:jc w:val="right"/>
      </w:pPr>
      <w:r>
        <w:rPr>
          <w:noProof/>
        </w:rPr>
        <w:drawing>
          <wp:inline distT="0" distB="0" distL="0" distR="0" wp14:anchorId="4C03D486" wp14:editId="49FD08B2">
            <wp:extent cx="4114800" cy="7048500"/>
            <wp:effectExtent l="0" t="0" r="0" b="0"/>
            <wp:docPr id="4821" name="Picture 4821"/>
            <wp:cNvGraphicFramePr/>
            <a:graphic xmlns:a="http://schemas.openxmlformats.org/drawingml/2006/main">
              <a:graphicData uri="http://schemas.openxmlformats.org/drawingml/2006/picture">
                <pic:pic xmlns:pic="http://schemas.openxmlformats.org/drawingml/2006/picture">
                  <pic:nvPicPr>
                    <pic:cNvPr id="4821" name="Picture 4821"/>
                    <pic:cNvPicPr/>
                  </pic:nvPicPr>
                  <pic:blipFill>
                    <a:blip r:embed="rId65"/>
                    <a:stretch>
                      <a:fillRect/>
                    </a:stretch>
                  </pic:blipFill>
                  <pic:spPr>
                    <a:xfrm>
                      <a:off x="0" y="0"/>
                      <a:ext cx="4114800" cy="7048500"/>
                    </a:xfrm>
                    <a:prstGeom prst="rect">
                      <a:avLst/>
                    </a:prstGeom>
                  </pic:spPr>
                </pic:pic>
              </a:graphicData>
            </a:graphic>
          </wp:inline>
        </w:drawing>
      </w:r>
      <w:r>
        <w:t xml:space="preserve"> </w:t>
      </w:r>
    </w:p>
    <w:p w14:paraId="0561F7D3" w14:textId="77777777" w:rsidR="00D46794" w:rsidRDefault="00D46794" w:rsidP="00D46794">
      <w:pPr>
        <w:spacing w:after="128" w:line="265" w:lineRule="auto"/>
        <w:ind w:left="113" w:right="124"/>
        <w:jc w:val="center"/>
      </w:pPr>
      <w:bookmarkStart w:id="164" w:name="_Hlk169484772"/>
      <w:r>
        <w:t xml:space="preserve">Рисунок 2.11 - Система </w:t>
      </w:r>
      <w:proofErr w:type="spellStart"/>
      <w:r>
        <w:t>поквартирного</w:t>
      </w:r>
      <w:proofErr w:type="spellEnd"/>
      <w:r>
        <w:t xml:space="preserve"> автоматизованого обліку енергоресурсів АРМ "Ресурс" </w:t>
      </w:r>
    </w:p>
    <w:bookmarkEnd w:id="164"/>
    <w:p w14:paraId="1A6D1B4B" w14:textId="77777777" w:rsidR="00D46794" w:rsidRDefault="00D46794" w:rsidP="00D46794">
      <w:pPr>
        <w:spacing w:after="134" w:line="259" w:lineRule="auto"/>
        <w:ind w:right="152"/>
      </w:pPr>
    </w:p>
    <w:p w14:paraId="66BCC437" w14:textId="77777777" w:rsidR="00D46794" w:rsidRDefault="00D46794" w:rsidP="00D46794">
      <w:pPr>
        <w:spacing w:after="134" w:line="259" w:lineRule="auto"/>
        <w:ind w:right="152"/>
      </w:pPr>
      <w:r>
        <w:t xml:space="preserve">Структура підсистеми збору даних </w:t>
      </w:r>
    </w:p>
    <w:p w14:paraId="72C0661E" w14:textId="77777777" w:rsidR="00D46794" w:rsidRDefault="00D46794" w:rsidP="00D46794">
      <w:pPr>
        <w:ind w:left="-5" w:right="152" w:firstLine="708"/>
      </w:pPr>
      <w:r>
        <w:t xml:space="preserve">Узагальнену структуру підсистеми автоматичного збору даних енергоресурсів «інтелектуального» міста зображено на рисунку 2.12. </w:t>
      </w:r>
    </w:p>
    <w:p w14:paraId="5A1A7B91" w14:textId="77777777" w:rsidR="00D46794" w:rsidRDefault="00D46794" w:rsidP="00D46794">
      <w:pPr>
        <w:spacing w:after="125" w:line="259" w:lineRule="auto"/>
        <w:ind w:left="711" w:firstLine="0"/>
        <w:jc w:val="left"/>
      </w:pPr>
      <w:r>
        <w:lastRenderedPageBreak/>
        <w:t xml:space="preserve"> </w:t>
      </w:r>
    </w:p>
    <w:p w14:paraId="45034E74" w14:textId="77777777" w:rsidR="00D46794" w:rsidRDefault="00D46794" w:rsidP="00D46794">
      <w:pPr>
        <w:spacing w:after="66" w:line="259" w:lineRule="auto"/>
        <w:ind w:left="-31" w:right="89" w:firstLine="0"/>
        <w:jc w:val="right"/>
      </w:pPr>
      <w:r>
        <w:rPr>
          <w:noProof/>
        </w:rPr>
        <w:drawing>
          <wp:inline distT="0" distB="0" distL="0" distR="0" wp14:anchorId="0B4383B6" wp14:editId="382097F0">
            <wp:extent cx="5958841" cy="3281172"/>
            <wp:effectExtent l="0" t="0" r="0" b="0"/>
            <wp:docPr id="4901" name="Picture 4901"/>
            <wp:cNvGraphicFramePr/>
            <a:graphic xmlns:a="http://schemas.openxmlformats.org/drawingml/2006/main">
              <a:graphicData uri="http://schemas.openxmlformats.org/drawingml/2006/picture">
                <pic:pic xmlns:pic="http://schemas.openxmlformats.org/drawingml/2006/picture">
                  <pic:nvPicPr>
                    <pic:cNvPr id="4901" name="Picture 4901"/>
                    <pic:cNvPicPr/>
                  </pic:nvPicPr>
                  <pic:blipFill>
                    <a:blip r:embed="rId66"/>
                    <a:stretch>
                      <a:fillRect/>
                    </a:stretch>
                  </pic:blipFill>
                  <pic:spPr>
                    <a:xfrm>
                      <a:off x="0" y="0"/>
                      <a:ext cx="5958841" cy="3281172"/>
                    </a:xfrm>
                    <a:prstGeom prst="rect">
                      <a:avLst/>
                    </a:prstGeom>
                  </pic:spPr>
                </pic:pic>
              </a:graphicData>
            </a:graphic>
          </wp:inline>
        </w:drawing>
      </w:r>
      <w:r>
        <w:t xml:space="preserve"> </w:t>
      </w:r>
    </w:p>
    <w:p w14:paraId="2AE59DBF" w14:textId="77777777" w:rsidR="00D46794" w:rsidRDefault="00D46794" w:rsidP="00D46794">
      <w:pPr>
        <w:spacing w:after="133" w:line="259" w:lineRule="auto"/>
        <w:ind w:right="152"/>
      </w:pPr>
      <w:r>
        <w:t xml:space="preserve">Рисунок 2.12 - Структура підсистеми збору даних енергоресурсів </w:t>
      </w:r>
    </w:p>
    <w:p w14:paraId="45E1678D" w14:textId="77777777" w:rsidR="00D46794" w:rsidRDefault="00D46794" w:rsidP="00D46794">
      <w:pPr>
        <w:spacing w:after="131" w:line="259" w:lineRule="auto"/>
        <w:ind w:left="614" w:firstLine="0"/>
        <w:jc w:val="center"/>
      </w:pPr>
      <w:r>
        <w:t xml:space="preserve"> </w:t>
      </w:r>
    </w:p>
    <w:p w14:paraId="734E6AC8" w14:textId="77777777" w:rsidR="00D46794" w:rsidRDefault="00D46794" w:rsidP="00D46794">
      <w:pPr>
        <w:ind w:left="-5" w:right="152" w:firstLine="708"/>
      </w:pPr>
      <w:r>
        <w:t xml:space="preserve">Структура підсистеми складається з лічильників, що зчитуються пристроями (давачами) зчитування\збору даних, які, власне, керуються системою управління, розробленій на </w:t>
      </w:r>
      <w:proofErr w:type="spellStart"/>
      <w:r>
        <w:t>мікроконтролерній</w:t>
      </w:r>
      <w:proofErr w:type="spellEnd"/>
      <w:r>
        <w:t xml:space="preserve"> основі. Всі індивідуальні дані кожного лічильника передаються в пункт збору та передачі даних з окремого вузла системи (квартира\будинок\вулиця) та через канали зв’язку (GSM, GPRS, інтернет, локальна мережа тощо) передаються уже в сервер бази даних, де отримані кінцеві дані обробляються диспетчером [43]. </w:t>
      </w:r>
    </w:p>
    <w:p w14:paraId="22635D57" w14:textId="77777777" w:rsidR="00D46794" w:rsidRDefault="00D46794" w:rsidP="00D46794">
      <w:pPr>
        <w:ind w:left="-5" w:right="152" w:firstLine="708"/>
      </w:pPr>
      <w:r>
        <w:t xml:space="preserve">Опитування давачів в даній системі відбувається по напрямках. Всі напрямки </w:t>
      </w:r>
      <w:proofErr w:type="spellStart"/>
      <w:r>
        <w:t>опитуються</w:t>
      </w:r>
      <w:proofErr w:type="spellEnd"/>
      <w:r>
        <w:t xml:space="preserve"> паралельно. Лічильники, підключені до одного напряму - послідовно. Після опитування всіх лічильників напрямки завдання витримує </w:t>
      </w:r>
      <w:proofErr w:type="spellStart"/>
      <w:r>
        <w:t>сконфігуровану</w:t>
      </w:r>
      <w:proofErr w:type="spellEnd"/>
      <w:r>
        <w:t xml:space="preserve"> паузу. Опитування в заданій послідовності відбувається циклічно. </w:t>
      </w:r>
    </w:p>
    <w:p w14:paraId="59008E9F" w14:textId="77777777" w:rsidR="00D46794" w:rsidRDefault="00D46794" w:rsidP="00D46794">
      <w:pPr>
        <w:ind w:left="-5" w:right="152" w:firstLine="708"/>
      </w:pPr>
      <w:r>
        <w:t xml:space="preserve">Схему повноцінної системи автоматизованого моніторингу енергоспоживання зображено на рисунку 2.13. </w:t>
      </w:r>
    </w:p>
    <w:p w14:paraId="056C5690" w14:textId="77777777" w:rsidR="00D46794" w:rsidRDefault="00D46794" w:rsidP="00D46794">
      <w:pPr>
        <w:spacing w:after="122" w:line="259" w:lineRule="auto"/>
        <w:ind w:left="711" w:firstLine="0"/>
        <w:jc w:val="left"/>
      </w:pPr>
      <w:r>
        <w:t xml:space="preserve"> </w:t>
      </w:r>
    </w:p>
    <w:p w14:paraId="28417BE6" w14:textId="77777777" w:rsidR="00D46794" w:rsidRDefault="00D46794" w:rsidP="00D46794">
      <w:pPr>
        <w:spacing w:after="64" w:line="259" w:lineRule="auto"/>
        <w:ind w:right="317" w:firstLine="0"/>
        <w:jc w:val="right"/>
      </w:pPr>
      <w:r>
        <w:rPr>
          <w:noProof/>
        </w:rPr>
        <w:lastRenderedPageBreak/>
        <w:drawing>
          <wp:inline distT="0" distB="0" distL="0" distR="0" wp14:anchorId="55719C37" wp14:editId="0282D582">
            <wp:extent cx="5681472" cy="7540752"/>
            <wp:effectExtent l="0" t="0" r="0" b="0"/>
            <wp:docPr id="4929" name="Picture 4929"/>
            <wp:cNvGraphicFramePr/>
            <a:graphic xmlns:a="http://schemas.openxmlformats.org/drawingml/2006/main">
              <a:graphicData uri="http://schemas.openxmlformats.org/drawingml/2006/picture">
                <pic:pic xmlns:pic="http://schemas.openxmlformats.org/drawingml/2006/picture">
                  <pic:nvPicPr>
                    <pic:cNvPr id="4929" name="Picture 4929"/>
                    <pic:cNvPicPr/>
                  </pic:nvPicPr>
                  <pic:blipFill>
                    <a:blip r:embed="rId67"/>
                    <a:stretch>
                      <a:fillRect/>
                    </a:stretch>
                  </pic:blipFill>
                  <pic:spPr>
                    <a:xfrm>
                      <a:off x="0" y="0"/>
                      <a:ext cx="5681472" cy="7540752"/>
                    </a:xfrm>
                    <a:prstGeom prst="rect">
                      <a:avLst/>
                    </a:prstGeom>
                  </pic:spPr>
                </pic:pic>
              </a:graphicData>
            </a:graphic>
          </wp:inline>
        </w:drawing>
      </w:r>
      <w:r>
        <w:t xml:space="preserve"> </w:t>
      </w:r>
    </w:p>
    <w:p w14:paraId="733AF91F" w14:textId="77777777" w:rsidR="00D46794" w:rsidRDefault="00D46794" w:rsidP="00D46794">
      <w:pPr>
        <w:spacing w:after="128" w:line="265" w:lineRule="auto"/>
        <w:ind w:left="113" w:right="264"/>
        <w:jc w:val="center"/>
      </w:pPr>
      <w:r>
        <w:t xml:space="preserve">Рисунок 2.13 - Схема системи моніторингу енергоспоживання </w:t>
      </w:r>
    </w:p>
    <w:p w14:paraId="387420E9" w14:textId="77777777" w:rsidR="00D46794" w:rsidRDefault="00D46794" w:rsidP="00D46794">
      <w:pPr>
        <w:spacing w:line="240" w:lineRule="auto"/>
        <w:ind w:firstLine="0"/>
        <w:jc w:val="left"/>
        <w:rPr>
          <w:b/>
          <w:szCs w:val="18"/>
          <w:lang w:eastAsia="uk-UA"/>
        </w:rPr>
      </w:pPr>
      <w:r>
        <w:br w:type="page"/>
      </w:r>
    </w:p>
    <w:p w14:paraId="5A1F4DDB" w14:textId="77777777" w:rsidR="00D46794" w:rsidRDefault="00D46794" w:rsidP="00D46794">
      <w:pPr>
        <w:pStyle w:val="2"/>
      </w:pPr>
      <w:bookmarkStart w:id="165" w:name="_Toc169485584"/>
      <w:r>
        <w:lastRenderedPageBreak/>
        <w:t>2.3</w:t>
      </w:r>
      <w:r>
        <w:rPr>
          <w:rFonts w:ascii="Arial" w:eastAsia="Arial" w:hAnsi="Arial" w:cs="Arial"/>
        </w:rPr>
        <w:t xml:space="preserve"> </w:t>
      </w:r>
      <w:r>
        <w:t>Алгоритм роботи підсистеми збору даних</w:t>
      </w:r>
      <w:bookmarkEnd w:id="165"/>
      <w:r>
        <w:t xml:space="preserve"> </w:t>
      </w:r>
    </w:p>
    <w:p w14:paraId="7DFAA1C6" w14:textId="77777777" w:rsidR="00D46794" w:rsidRDefault="00D46794" w:rsidP="00D46794">
      <w:r>
        <w:t xml:space="preserve"> Принцип роботи системи автоматичного збору даних витрат енергоносіїв «інтелектуального» міста заснований на трьох рівнях: нижній, середній та верхній. </w:t>
      </w:r>
    </w:p>
    <w:p w14:paraId="131D1342" w14:textId="77777777" w:rsidR="00D46794" w:rsidRDefault="00D46794" w:rsidP="00D46794">
      <w:r>
        <w:t xml:space="preserve">Кожен рівень складається зі своєї підсистеми та відповідає за свою частину процесу збору, передачі та отримання \ опрацювання \ зберігання даних про витрати енергоносіїв. </w:t>
      </w:r>
    </w:p>
    <w:p w14:paraId="5D7874DC" w14:textId="77777777" w:rsidR="00D46794" w:rsidRDefault="00D46794" w:rsidP="00D46794">
      <w:r>
        <w:t xml:space="preserve">Нижній рівень складається з лічильників (з імпульсним чи цифровим виходом) та пристроїв (давачів) зчитування\збору даних, що керуються системою  управління (СУ), розробленій на </w:t>
      </w:r>
      <w:proofErr w:type="spellStart"/>
      <w:r>
        <w:t>мікроконтролерній</w:t>
      </w:r>
      <w:proofErr w:type="spellEnd"/>
      <w:r>
        <w:t xml:space="preserve"> основі (напр. </w:t>
      </w:r>
      <w:proofErr w:type="spellStart"/>
      <w:r>
        <w:t>Arduino</w:t>
      </w:r>
      <w:proofErr w:type="spellEnd"/>
      <w:r>
        <w:t xml:space="preserve">, </w:t>
      </w:r>
      <w:proofErr w:type="spellStart"/>
      <w:r>
        <w:t>Raspberry</w:t>
      </w:r>
      <w:proofErr w:type="spellEnd"/>
      <w:r>
        <w:t xml:space="preserve"> </w:t>
      </w:r>
      <w:proofErr w:type="spellStart"/>
      <w:r>
        <w:t>Pi</w:t>
      </w:r>
      <w:proofErr w:type="spellEnd"/>
      <w:r>
        <w:t xml:space="preserve">, </w:t>
      </w:r>
      <w:proofErr w:type="spellStart"/>
      <w:r>
        <w:t>Espressif</w:t>
      </w:r>
      <w:proofErr w:type="spellEnd"/>
      <w:r>
        <w:t xml:space="preserve"> ESP8266) [46].  </w:t>
      </w:r>
    </w:p>
    <w:p w14:paraId="71280A5D" w14:textId="77777777" w:rsidR="00D46794" w:rsidRDefault="00D46794" w:rsidP="00D46794">
      <w:r>
        <w:t xml:space="preserve">Середній рівень складається з пунктів збору та передачі даних, контролерів (спеціалізованих вимірювальних систем або багатофункціональних програмованих перетворювачів) з вбудованим програмним забезпеченням обліку, які здійснюють в заданому циклі інтервалу усереднювання цілодобовий збір вимірювальних даних з територіально розподілених ПВП, накопичення, оброблення і передавання цих даних на верхній рівень (напр. DevLink-D500).  </w:t>
      </w:r>
    </w:p>
    <w:p w14:paraId="282287F3" w14:textId="77777777" w:rsidR="00D46794" w:rsidRDefault="00D46794" w:rsidP="00D46794">
      <w:r>
        <w:t xml:space="preserve">Верхній рівень являє собою сервери бази даних (БД) та диспетчерський вузол, де отримані кінцеві дані зберігаються та структуруються в БД, і обробляються диспетчером. Складається з персональних комп’ютерів (ПК) із спеціалізованим програмним забезпеченням АСКОЕ, що здійснює збір інформації з контролера (або групи контролерів) середнього рівня, підсумкове оброблення цієї інформації як по точках обліку, так і по їх групах (підрозділам і об’єктам підприємства), відображення і документування даних обліку у вигляді, зручному для аналізу і ухвалення рішень (керування) оперативним персоналом служби головного енергетика і керівництвом підприємства. </w:t>
      </w:r>
    </w:p>
    <w:p w14:paraId="4FC639FC" w14:textId="77777777" w:rsidR="00D46794" w:rsidRDefault="00D46794" w:rsidP="00D46794">
      <w:r>
        <w:t xml:space="preserve">Нижній рівень підсистеми пов’язаний із середнім рівнем вимірювальними каналами, в які входять всі вимірювальні засоби і лінії зв’язку від точки обліку до контролера. </w:t>
      </w:r>
    </w:p>
    <w:p w14:paraId="02AB680B" w14:textId="77777777" w:rsidR="00D46794" w:rsidRDefault="00D46794" w:rsidP="00D46794">
      <w:pPr>
        <w:ind w:left="-5" w:right="152" w:firstLine="708"/>
      </w:pPr>
      <w:r>
        <w:lastRenderedPageBreak/>
        <w:t xml:space="preserve">Середній рівень поєднаний з верхнім рівнем каналом зв’язку, в якості якого можуть використовуватися фізичні проводові лінії зв’язку. </w:t>
      </w:r>
    </w:p>
    <w:p w14:paraId="04C32C44" w14:textId="77777777" w:rsidR="00D46794" w:rsidRDefault="00D46794" w:rsidP="00D46794">
      <w:r>
        <w:t xml:space="preserve">Сам процес збору даних відбувається наступним чином (рисунок 2.14). Лічильники води, електроенергії та газу з імпульсним або цифровим виходом (1) підключаються до давачів зчитування\збору даних [49], що керуються СУ на основі мікроконтролера та передаються в пункт збору та передачі даних, де здійснюється підрахунок отриманих від лічильників імпульсів або інформації у цифровому вигляді у випадку отримання від цифрового лічильника і періодично передаються по каналу дані про витрати енергоносіїв. Мікроконтролери встановлюються в кожній квартирі поруч з лічильниками води, електроенергії та газу і не вимагають обслуговування протягом 10 років. </w:t>
      </w:r>
    </w:p>
    <w:p w14:paraId="4E85DE02" w14:textId="77777777" w:rsidR="00D46794" w:rsidRDefault="00D46794" w:rsidP="00D46794">
      <w:r>
        <w:t xml:space="preserve">Приймачі (мікроконтролери) отримують від давачів дані з лічильників і по провідних каналах передають їх контролеру обліку. Контролери обліку встановлюються в місцях загального користування, наприклад коридор, сходи, сходова клітка і </w:t>
      </w:r>
      <w:proofErr w:type="spellStart"/>
      <w:r>
        <w:t>т.д</w:t>
      </w:r>
      <w:proofErr w:type="spellEnd"/>
      <w:r>
        <w:t xml:space="preserve">. Вся інформація, отримана по витраті енергоносіїв в кожній квартирі обробляється контролером (3) і в зручному для обробки вигляді передається кінцевому користувачеві \ диспетчеру (керуючої компанії, розрахунковому центру і </w:t>
      </w:r>
      <w:proofErr w:type="spellStart"/>
      <w:r>
        <w:t>т.п</w:t>
      </w:r>
      <w:proofErr w:type="spellEnd"/>
      <w:r>
        <w:t xml:space="preserve">.). </w:t>
      </w:r>
    </w:p>
    <w:p w14:paraId="00A2D122" w14:textId="77777777" w:rsidR="00D46794" w:rsidRDefault="00D46794" w:rsidP="00D46794">
      <w:r>
        <w:t xml:space="preserve">Передача даних може здійснюватися дистанційно через інтернет або через провідні мережі передачі даних (LAN). Додатково система може бути оснащена давачами (протікання води, короткого замикання, тощо) для передачі аварійного сигналу при виникненні аварії в системах водо- та електропостачання. </w:t>
      </w:r>
    </w:p>
    <w:p w14:paraId="013DA473" w14:textId="77777777" w:rsidR="00D46794" w:rsidRDefault="00D46794" w:rsidP="00D46794">
      <w:r>
        <w:t xml:space="preserve">Контролер (3) призначений для первісної обробки отриманих даних і відправки отриманої інформації кінцевому користувачу в зручному та доступному для роботи в Excel або </w:t>
      </w:r>
      <w:proofErr w:type="spellStart"/>
      <w:r>
        <w:t>Pdf</w:t>
      </w:r>
      <w:proofErr w:type="spellEnd"/>
      <w:r>
        <w:t xml:space="preserve"> форматах (4) [50]. Приймач (2) призначений для отримання даних від </w:t>
      </w:r>
      <w:proofErr w:type="spellStart"/>
      <w:r>
        <w:t>мікроконтролерних</w:t>
      </w:r>
      <w:proofErr w:type="spellEnd"/>
      <w:r>
        <w:t xml:space="preserve"> модулів і передачі отриманої інформації в контролер (3). </w:t>
      </w:r>
    </w:p>
    <w:p w14:paraId="34DA91DE" w14:textId="77777777" w:rsidR="00D46794" w:rsidRDefault="00D46794" w:rsidP="00D46794">
      <w:pPr>
        <w:spacing w:after="122" w:line="259" w:lineRule="auto"/>
        <w:ind w:right="91" w:firstLine="0"/>
        <w:jc w:val="center"/>
      </w:pPr>
      <w:r>
        <w:t xml:space="preserve"> </w:t>
      </w:r>
    </w:p>
    <w:p w14:paraId="401AB891" w14:textId="77777777" w:rsidR="00D46794" w:rsidRDefault="00D46794" w:rsidP="00D46794">
      <w:pPr>
        <w:spacing w:after="66" w:line="259" w:lineRule="auto"/>
        <w:ind w:right="317" w:firstLine="0"/>
        <w:jc w:val="right"/>
      </w:pPr>
      <w:r>
        <w:rPr>
          <w:noProof/>
        </w:rPr>
        <w:lastRenderedPageBreak/>
        <w:drawing>
          <wp:inline distT="0" distB="0" distL="0" distR="0" wp14:anchorId="70458270" wp14:editId="35A9F4F5">
            <wp:extent cx="5676900" cy="5594604"/>
            <wp:effectExtent l="0" t="0" r="0" b="0"/>
            <wp:docPr id="5179" name="Picture 5179"/>
            <wp:cNvGraphicFramePr/>
            <a:graphic xmlns:a="http://schemas.openxmlformats.org/drawingml/2006/main">
              <a:graphicData uri="http://schemas.openxmlformats.org/drawingml/2006/picture">
                <pic:pic xmlns:pic="http://schemas.openxmlformats.org/drawingml/2006/picture">
                  <pic:nvPicPr>
                    <pic:cNvPr id="5179" name="Picture 5179"/>
                    <pic:cNvPicPr/>
                  </pic:nvPicPr>
                  <pic:blipFill>
                    <a:blip r:embed="rId68"/>
                    <a:stretch>
                      <a:fillRect/>
                    </a:stretch>
                  </pic:blipFill>
                  <pic:spPr>
                    <a:xfrm>
                      <a:off x="0" y="0"/>
                      <a:ext cx="5676900" cy="5594604"/>
                    </a:xfrm>
                    <a:prstGeom prst="rect">
                      <a:avLst/>
                    </a:prstGeom>
                  </pic:spPr>
                </pic:pic>
              </a:graphicData>
            </a:graphic>
          </wp:inline>
        </w:drawing>
      </w:r>
      <w:r>
        <w:t xml:space="preserve"> </w:t>
      </w:r>
    </w:p>
    <w:p w14:paraId="5C2765BB" w14:textId="77777777" w:rsidR="00D46794" w:rsidRDefault="00D46794" w:rsidP="00D46794">
      <w:pPr>
        <w:spacing w:after="128" w:line="265" w:lineRule="auto"/>
        <w:ind w:left="113" w:right="263"/>
        <w:jc w:val="center"/>
      </w:pPr>
      <w:r>
        <w:t xml:space="preserve">Рисунок 2.14 – Процес збору даних з лічильників </w:t>
      </w:r>
    </w:p>
    <w:p w14:paraId="6E76B15D" w14:textId="77777777" w:rsidR="00D46794" w:rsidRPr="005D1E7D" w:rsidRDefault="00D46794" w:rsidP="00D46794">
      <w:r w:rsidRPr="005D1E7D">
        <w:t>.</w:t>
      </w:r>
    </w:p>
    <w:p w14:paraId="5A7F3558" w14:textId="77777777" w:rsidR="00D46794" w:rsidRDefault="00D46794" w:rsidP="00D46794">
      <w:r>
        <w:br w:type="page"/>
      </w:r>
    </w:p>
    <w:p w14:paraId="5D2E54D9" w14:textId="77777777" w:rsidR="00D46794" w:rsidRPr="00140B85" w:rsidRDefault="00D46794" w:rsidP="00D46794">
      <w:pPr>
        <w:pStyle w:val="1"/>
      </w:pPr>
      <w:bookmarkStart w:id="166" w:name="_Toc169485585"/>
      <w:r w:rsidRPr="00140B85">
        <w:lastRenderedPageBreak/>
        <w:t xml:space="preserve">РОЗДІЛ 3. </w:t>
      </w:r>
      <w:r w:rsidRPr="00CF0854">
        <w:tab/>
        <w:t>РЕАЛІЗАЦІЯ АЛГОРИТМІВ АВТОМАТИЧНОГО ЗБОРУ ДАНИХ ВИТРАТ ЕНЕРГОНОСІЇВ</w:t>
      </w:r>
      <w:bookmarkEnd w:id="166"/>
    </w:p>
    <w:p w14:paraId="5579E78A" w14:textId="77777777" w:rsidR="00D46794" w:rsidRPr="00AF3B49" w:rsidRDefault="00D46794" w:rsidP="00D46794">
      <w:pPr>
        <w:pStyle w:val="2"/>
      </w:pPr>
      <w:bookmarkStart w:id="167" w:name="_Toc169485586"/>
      <w:r w:rsidRPr="00AF3B49">
        <w:t xml:space="preserve">3.1 </w:t>
      </w:r>
      <w:r w:rsidRPr="00CF0854">
        <w:t>Розробка структури комп’ютерної мережі «інтелектуального міста»</w:t>
      </w:r>
      <w:bookmarkEnd w:id="167"/>
    </w:p>
    <w:p w14:paraId="40B489C0" w14:textId="77777777" w:rsidR="00D46794" w:rsidRDefault="00D46794" w:rsidP="00D46794">
      <w:r>
        <w:t xml:space="preserve">Однією з базових складових системи «інтелектуального міста» – є телекомунікаційна мережа, основним завданням якої є передача даних та попереднє опрацювання блоків даних. На базі однієї телекомунікаційної мережі можна створити декілька інформаційних мереж, за допомогою яких відбувається об’єднання підсистем «інтелектуального будинку» в єдину систему «інтелектуального міста». </w:t>
      </w:r>
    </w:p>
    <w:p w14:paraId="691564D0" w14:textId="77777777" w:rsidR="00D46794" w:rsidRDefault="00D46794" w:rsidP="00D46794">
      <w:r>
        <w:t xml:space="preserve">Поняття «інтелектуальний будинок» або «розумний дім», на сьогодні, є дискусійними. Загалом, під поняттям «інтелектуальний будинок» – слід розуміти житлове приміщення, що являє собою систему, яка пропонує абсолютно новий підхід в організації життєзабезпечення будівлі. У такій системі, за рахунок комплексу об’єднаних у телекомунікаційній мережі програмно-апаратних засобів, значно зростає ефективність функціонування і надійність керування усіма підсистемами та виконавчими механізмами. </w:t>
      </w:r>
    </w:p>
    <w:p w14:paraId="74C96623" w14:textId="77777777" w:rsidR="00D46794" w:rsidRDefault="00D46794" w:rsidP="00D46794">
      <w:r>
        <w:t xml:space="preserve">Проведений аналіз дає змогу стверджувати, що керуючими пристроями «інтелектуального будинку» та відповідно «інтелектуального міста», зазвичай, є мікроконтролери, хоч і використання </w:t>
      </w:r>
      <w:proofErr w:type="spellStart"/>
      <w:r>
        <w:t>мікроконтролерних</w:t>
      </w:r>
      <w:proofErr w:type="spellEnd"/>
      <w:r>
        <w:t xml:space="preserve"> систем для великих і складних проектів не завжди є виправданим через обмеженість їхньої функціональності. </w:t>
      </w:r>
    </w:p>
    <w:p w14:paraId="6D60401A" w14:textId="77777777" w:rsidR="00D46794" w:rsidRDefault="00D46794" w:rsidP="00D46794">
      <w:r>
        <w:t xml:space="preserve">В даній роботі розроблено модель телекомунікаційної мережі «інтелектуального міста» та підсистему автоматичного збору даних витрат енергоносіїв, реалізовану на основі </w:t>
      </w:r>
      <w:proofErr w:type="spellStart"/>
      <w:r>
        <w:t>мікроконтролерних</w:t>
      </w:r>
      <w:proofErr w:type="spellEnd"/>
      <w:r>
        <w:t xml:space="preserve"> систем – </w:t>
      </w:r>
      <w:proofErr w:type="spellStart"/>
      <w:r>
        <w:t>апаратнообчислювальних</w:t>
      </w:r>
      <w:proofErr w:type="spellEnd"/>
      <w:r>
        <w:t xml:space="preserve"> платформах </w:t>
      </w:r>
      <w:proofErr w:type="spellStart"/>
      <w:r>
        <w:t>Arduino</w:t>
      </w:r>
      <w:proofErr w:type="spellEnd"/>
      <w:r>
        <w:t xml:space="preserve"> UNO. </w:t>
      </w:r>
    </w:p>
    <w:p w14:paraId="20881B29" w14:textId="77777777" w:rsidR="00D46794" w:rsidRDefault="00D46794" w:rsidP="00D46794">
      <w:r>
        <w:t xml:space="preserve">Важливою базовою складовою системи розумного міста є комп’ютерна мережа, що здатна забезпечити швидкий та якісний взаємозв’язок між усіма його підсистемами. Об’єктом для моделювання обрані підсистеми автоматичного </w:t>
      </w:r>
      <w:r>
        <w:lastRenderedPageBreak/>
        <w:t xml:space="preserve">збору даних витрат енергоносіїв, зв’язок яких з сервером відбувається через безпровідну мережу </w:t>
      </w:r>
      <w:proofErr w:type="spellStart"/>
      <w:r>
        <w:t>Wi-Fi</w:t>
      </w:r>
      <w:proofErr w:type="spellEnd"/>
      <w:r>
        <w:t xml:space="preserve"> на основі маршрутизатора (за топологією «зірка»). До структури комп’ютерної мережі «інтелектуального будинку», як ланки «інтелектуального міста» (рисунок 3.1) входять мікроконтролери, до яких під’єднані системи давачів (</w:t>
      </w:r>
      <w:proofErr w:type="spellStart"/>
      <w:r>
        <w:t>фоторезистори</w:t>
      </w:r>
      <w:proofErr w:type="spellEnd"/>
      <w:r>
        <w:t xml:space="preserve">) та сервер, об’єднані через маршрутизатор. В якості мікроконтролерів для даної мережі використано </w:t>
      </w:r>
      <w:proofErr w:type="spellStart"/>
      <w:r>
        <w:t>одноплатні</w:t>
      </w:r>
      <w:proofErr w:type="spellEnd"/>
      <w:r>
        <w:t xml:space="preserve"> апаратно-обчислювальні платформи </w:t>
      </w:r>
      <w:proofErr w:type="spellStart"/>
      <w:r>
        <w:t>Arduino</w:t>
      </w:r>
      <w:proofErr w:type="spellEnd"/>
      <w:r>
        <w:t xml:space="preserve"> UNO. Вибір пояснюється доступністю та достатньою функціональністю, а також гнучкістю у налаштуванні даних пристроїв для систем розумного будинку. Кожен </w:t>
      </w:r>
      <w:proofErr w:type="spellStart"/>
      <w:r>
        <w:t>Arduino</w:t>
      </w:r>
      <w:proofErr w:type="spellEnd"/>
      <w:r>
        <w:t xml:space="preserve"> UNO разом із системою давачів (</w:t>
      </w:r>
      <w:proofErr w:type="spellStart"/>
      <w:r>
        <w:t>фоторезисторів</w:t>
      </w:r>
      <w:proofErr w:type="spellEnd"/>
      <w:r>
        <w:t xml:space="preserve">) утворює окрему автоматизовану підсистему «інтелектуального будинку», як частини «інтелектуального міста». Сервер слугує для збору та відображення інформації від давачів та керування виконавчими пристроями усіх підсистем. </w:t>
      </w:r>
    </w:p>
    <w:p w14:paraId="2086B529" w14:textId="77777777" w:rsidR="00D46794" w:rsidRDefault="00D46794" w:rsidP="00D46794">
      <w:pPr>
        <w:spacing w:after="120" w:line="259" w:lineRule="auto"/>
        <w:ind w:left="2" w:firstLine="0"/>
        <w:jc w:val="left"/>
      </w:pPr>
      <w:r>
        <w:t xml:space="preserve"> </w:t>
      </w:r>
    </w:p>
    <w:p w14:paraId="6AE0A163" w14:textId="77777777" w:rsidR="00D46794" w:rsidRDefault="00D46794" w:rsidP="00D46794">
      <w:pPr>
        <w:spacing w:after="64" w:line="259" w:lineRule="auto"/>
        <w:ind w:right="991" w:firstLine="0"/>
        <w:jc w:val="right"/>
      </w:pPr>
      <w:r>
        <w:rPr>
          <w:noProof/>
        </w:rPr>
        <w:drawing>
          <wp:inline distT="0" distB="0" distL="0" distR="0" wp14:anchorId="5427258F" wp14:editId="7CD8AE85">
            <wp:extent cx="4802124" cy="3805428"/>
            <wp:effectExtent l="0" t="0" r="0" b="0"/>
            <wp:docPr id="5397" name="Picture 5397"/>
            <wp:cNvGraphicFramePr/>
            <a:graphic xmlns:a="http://schemas.openxmlformats.org/drawingml/2006/main">
              <a:graphicData uri="http://schemas.openxmlformats.org/drawingml/2006/picture">
                <pic:pic xmlns:pic="http://schemas.openxmlformats.org/drawingml/2006/picture">
                  <pic:nvPicPr>
                    <pic:cNvPr id="5397" name="Picture 5397"/>
                    <pic:cNvPicPr/>
                  </pic:nvPicPr>
                  <pic:blipFill>
                    <a:blip r:embed="rId69"/>
                    <a:stretch>
                      <a:fillRect/>
                    </a:stretch>
                  </pic:blipFill>
                  <pic:spPr>
                    <a:xfrm>
                      <a:off x="0" y="0"/>
                      <a:ext cx="4802124" cy="3805428"/>
                    </a:xfrm>
                    <a:prstGeom prst="rect">
                      <a:avLst/>
                    </a:prstGeom>
                  </pic:spPr>
                </pic:pic>
              </a:graphicData>
            </a:graphic>
          </wp:inline>
        </w:drawing>
      </w:r>
      <w:r>
        <w:t xml:space="preserve"> </w:t>
      </w:r>
    </w:p>
    <w:p w14:paraId="469C3558" w14:textId="77777777" w:rsidR="00D46794" w:rsidRDefault="00D46794" w:rsidP="00D46794">
      <w:pPr>
        <w:spacing w:after="128" w:line="265" w:lineRule="auto"/>
        <w:ind w:left="113" w:right="261"/>
        <w:jc w:val="center"/>
      </w:pPr>
      <w:r>
        <w:t xml:space="preserve">Рисунок 3.1 – Структура комп’ютерної мережі «інтелектуального міста» </w:t>
      </w:r>
    </w:p>
    <w:p w14:paraId="71B75DD6" w14:textId="77777777" w:rsidR="00D46794" w:rsidRDefault="00D46794" w:rsidP="00D46794">
      <w:pPr>
        <w:spacing w:after="131" w:line="259" w:lineRule="auto"/>
        <w:ind w:right="91" w:firstLine="0"/>
        <w:jc w:val="center"/>
      </w:pPr>
      <w:r>
        <w:t xml:space="preserve"> </w:t>
      </w:r>
    </w:p>
    <w:p w14:paraId="2297D806" w14:textId="77777777" w:rsidR="00D46794" w:rsidRDefault="00D46794" w:rsidP="00D46794">
      <w:pPr>
        <w:spacing w:line="259" w:lineRule="auto"/>
        <w:ind w:right="91" w:firstLine="0"/>
        <w:jc w:val="center"/>
      </w:pPr>
      <w:r>
        <w:t xml:space="preserve"> </w:t>
      </w:r>
    </w:p>
    <w:p w14:paraId="36472CA1" w14:textId="77777777" w:rsidR="00D46794" w:rsidRDefault="00D46794" w:rsidP="00D46794">
      <w:pPr>
        <w:pStyle w:val="2"/>
      </w:pPr>
      <w:bookmarkStart w:id="168" w:name="_Toc169485587"/>
      <w:r>
        <w:lastRenderedPageBreak/>
        <w:t>3.2 Побудова моделі комп’ютерної мережі на основі мереж Петрі</w:t>
      </w:r>
      <w:bookmarkEnd w:id="168"/>
      <w:r>
        <w:t xml:space="preserve"> </w:t>
      </w:r>
    </w:p>
    <w:p w14:paraId="6387FD25" w14:textId="77777777" w:rsidR="00D46794" w:rsidRDefault="00D46794" w:rsidP="00D46794">
      <w:pPr>
        <w:spacing w:after="131" w:line="259" w:lineRule="auto"/>
        <w:ind w:firstLine="0"/>
        <w:jc w:val="left"/>
      </w:pPr>
      <w:r>
        <w:t xml:space="preserve"> </w:t>
      </w:r>
    </w:p>
    <w:p w14:paraId="73075A6B" w14:textId="77777777" w:rsidR="00D46794" w:rsidRDefault="00D46794" w:rsidP="00D46794">
      <w:r>
        <w:t xml:space="preserve"> Коли ставиться задача моделювання та аналізу складних паралельних і асинхронних систем, звертаються до сукупності абстрактних об'єктів, не пов'язаних із зовнішнім світом, в якій представлено правила оперування множиною символів у строго синтаксичному трактуванні без врахування смислового змісту тобто звертаються до формальних систем, які застосовуються на використанні математичного апарату мереж Петрі.  </w:t>
      </w:r>
    </w:p>
    <w:p w14:paraId="7C249CE0" w14:textId="77777777" w:rsidR="00D46794" w:rsidRDefault="00D46794" w:rsidP="00D46794">
      <w:r>
        <w:t xml:space="preserve">Мережа Петрі - це графічний і математичний засіб моделювання систем і процесів. Як правило, мережами Петрі моделюють паралельні системи і процеси. Моделювання в мережах Петрі відбувається </w:t>
      </w:r>
      <w:proofErr w:type="spellStart"/>
      <w:r>
        <w:t>подійно</w:t>
      </w:r>
      <w:proofErr w:type="spellEnd"/>
      <w:r>
        <w:t xml:space="preserve">. Тобто визначається, які дії відбуваються в системі, які стани передували цим діям і які стани прийме система після виконання цих дії. </w:t>
      </w:r>
      <w:proofErr w:type="spellStart"/>
      <w:r>
        <w:t>Подієва</w:t>
      </w:r>
      <w:proofErr w:type="spellEnd"/>
      <w:r>
        <w:t xml:space="preserve"> модель в мережах Петрі описує поведінку системи. Під час аналізу результатів виконання можна сказати про те, в яких станах перебувала або не перебувала система, які стани в принципі не досяжні. Таким чином, структура мережі Петрі задається орієнтованим дводольним </w:t>
      </w:r>
      <w:proofErr w:type="spellStart"/>
      <w:r>
        <w:t>мультиграфом</w:t>
      </w:r>
      <w:proofErr w:type="spellEnd"/>
      <w:r>
        <w:t xml:space="preserve">, в якому одна множина вершин складається з позицій, а інша множина - з переходів. </w:t>
      </w:r>
    </w:p>
    <w:p w14:paraId="23A32DB2" w14:textId="77777777" w:rsidR="00D46794" w:rsidRDefault="00D46794" w:rsidP="00D46794">
      <w:r>
        <w:t xml:space="preserve">В мережах Петрі кожній умові відповідає певна позиція. Здійсненню події відповідає спрацьовування переходу, при якому маркери з вхідних позицій цього переходу переміщуються у вихідні позиції. Послідовність подій утворює модельований процес. </w:t>
      </w:r>
    </w:p>
    <w:p w14:paraId="461CC3EE" w14:textId="77777777" w:rsidR="00D46794" w:rsidRDefault="00D46794" w:rsidP="00D46794">
      <w:r>
        <w:t xml:space="preserve">В своєму проекті, для побудови мережі Петрі я використав програмне середовище </w:t>
      </w:r>
      <w:proofErr w:type="spellStart"/>
      <w:r>
        <w:t>WoPeD</w:t>
      </w:r>
      <w:proofErr w:type="spellEnd"/>
      <w:r>
        <w:t xml:space="preserve"> (</w:t>
      </w:r>
      <w:proofErr w:type="spellStart"/>
      <w:r>
        <w:t>Workflow</w:t>
      </w:r>
      <w:proofErr w:type="spellEnd"/>
      <w:r>
        <w:t xml:space="preserve"> </w:t>
      </w:r>
      <w:proofErr w:type="spellStart"/>
      <w:r>
        <w:t>Petri</w:t>
      </w:r>
      <w:proofErr w:type="spellEnd"/>
      <w:r>
        <w:t xml:space="preserve"> </w:t>
      </w:r>
      <w:proofErr w:type="spellStart"/>
      <w:r>
        <w:t>Net</w:t>
      </w:r>
      <w:proofErr w:type="spellEnd"/>
      <w:r>
        <w:t xml:space="preserve"> </w:t>
      </w:r>
      <w:proofErr w:type="spellStart"/>
      <w:r>
        <w:t>Designer</w:t>
      </w:r>
      <w:proofErr w:type="spellEnd"/>
      <w:r>
        <w:t xml:space="preserve">) – це простий і зручний інструмент для моделювання, імітації та аналізу робочого процесу. </w:t>
      </w:r>
    </w:p>
    <w:p w14:paraId="58955920" w14:textId="77777777" w:rsidR="00D46794" w:rsidRDefault="00D46794" w:rsidP="00D46794">
      <w:r>
        <w:t>На рисунку 3.2 наведено структурну модель для аналізу роботи комп’ютерної мережі, що зображена на рисунку 3.1 та граф досяжності станів для ситуації, коли спрацювали 2-ва давачі (</w:t>
      </w:r>
      <w:proofErr w:type="spellStart"/>
      <w:r>
        <w:t>фоторезистори</w:t>
      </w:r>
      <w:proofErr w:type="spellEnd"/>
      <w:r>
        <w:t xml:space="preserve">), що зображено на рисунку 3.3. На рисунку 3.4 показано </w:t>
      </w:r>
      <w:proofErr w:type="spellStart"/>
      <w:r>
        <w:t>скрін</w:t>
      </w:r>
      <w:proofErr w:type="spellEnd"/>
      <w:r>
        <w:t xml:space="preserve"> модуляції роботи комп’ютерної мережі в середовищі </w:t>
      </w:r>
      <w:proofErr w:type="spellStart"/>
      <w:r>
        <w:t>WoPeD</w:t>
      </w:r>
      <w:proofErr w:type="spellEnd"/>
      <w:r>
        <w:t xml:space="preserve">. </w:t>
      </w:r>
    </w:p>
    <w:p w14:paraId="74890E64" w14:textId="77777777" w:rsidR="00D46794" w:rsidRDefault="00D46794" w:rsidP="00D46794">
      <w:pPr>
        <w:spacing w:after="66" w:line="259" w:lineRule="auto"/>
        <w:ind w:left="-31" w:firstLine="0"/>
        <w:jc w:val="right"/>
      </w:pPr>
      <w:r>
        <w:rPr>
          <w:noProof/>
        </w:rPr>
        <w:lastRenderedPageBreak/>
        <w:drawing>
          <wp:inline distT="0" distB="0" distL="0" distR="0" wp14:anchorId="1FAC20C6" wp14:editId="29721A88">
            <wp:extent cx="6010656" cy="1956816"/>
            <wp:effectExtent l="0" t="0" r="0" b="0"/>
            <wp:docPr id="5656" name="Picture 5656"/>
            <wp:cNvGraphicFramePr/>
            <a:graphic xmlns:a="http://schemas.openxmlformats.org/drawingml/2006/main">
              <a:graphicData uri="http://schemas.openxmlformats.org/drawingml/2006/picture">
                <pic:pic xmlns:pic="http://schemas.openxmlformats.org/drawingml/2006/picture">
                  <pic:nvPicPr>
                    <pic:cNvPr id="5656" name="Picture 5656"/>
                    <pic:cNvPicPr/>
                  </pic:nvPicPr>
                  <pic:blipFill>
                    <a:blip r:embed="rId70"/>
                    <a:stretch>
                      <a:fillRect/>
                    </a:stretch>
                  </pic:blipFill>
                  <pic:spPr>
                    <a:xfrm>
                      <a:off x="0" y="0"/>
                      <a:ext cx="6010656" cy="1956816"/>
                    </a:xfrm>
                    <a:prstGeom prst="rect">
                      <a:avLst/>
                    </a:prstGeom>
                  </pic:spPr>
                </pic:pic>
              </a:graphicData>
            </a:graphic>
          </wp:inline>
        </w:drawing>
      </w:r>
      <w:r>
        <w:t xml:space="preserve"> </w:t>
      </w:r>
    </w:p>
    <w:p w14:paraId="48FA1680" w14:textId="77777777" w:rsidR="00D46794" w:rsidRDefault="00D46794" w:rsidP="00D46794">
      <w:pPr>
        <w:spacing w:after="131" w:line="259" w:lineRule="auto"/>
        <w:ind w:left="149" w:right="152"/>
      </w:pPr>
      <w:r>
        <w:t xml:space="preserve">Рисунок 3.2 – Структурна модель роботи підсистеми на основі мереж Петрі </w:t>
      </w:r>
    </w:p>
    <w:p w14:paraId="3D3E1639" w14:textId="77777777" w:rsidR="00D46794" w:rsidRDefault="00D46794" w:rsidP="00D46794">
      <w:pPr>
        <w:spacing w:after="134" w:line="259" w:lineRule="auto"/>
        <w:ind w:left="2" w:firstLine="0"/>
        <w:jc w:val="left"/>
      </w:pPr>
      <w:r>
        <w:t xml:space="preserve"> </w:t>
      </w:r>
    </w:p>
    <w:p w14:paraId="11E76DDD" w14:textId="77777777" w:rsidR="00D46794" w:rsidRDefault="00D46794" w:rsidP="00D46794">
      <w:pPr>
        <w:spacing w:after="181" w:line="259" w:lineRule="auto"/>
        <w:ind w:left="721" w:right="152"/>
      </w:pPr>
      <w:r>
        <w:t xml:space="preserve">Призначення позицій: </w:t>
      </w:r>
    </w:p>
    <w:p w14:paraId="766E7300" w14:textId="77777777" w:rsidR="00D46794" w:rsidRDefault="00D46794" w:rsidP="00D46794">
      <w:pPr>
        <w:numPr>
          <w:ilvl w:val="0"/>
          <w:numId w:val="34"/>
        </w:numPr>
        <w:spacing w:after="130" w:line="259" w:lineRule="auto"/>
        <w:ind w:right="152" w:hanging="425"/>
      </w:pPr>
      <w:r>
        <w:t xml:space="preserve">Л_1 – дані від лічильника 1; </w:t>
      </w:r>
    </w:p>
    <w:p w14:paraId="063EBE4A" w14:textId="77777777" w:rsidR="00D46794" w:rsidRDefault="00D46794" w:rsidP="00D46794">
      <w:pPr>
        <w:numPr>
          <w:ilvl w:val="0"/>
          <w:numId w:val="34"/>
        </w:numPr>
        <w:spacing w:after="133" w:line="259" w:lineRule="auto"/>
        <w:ind w:right="152" w:hanging="425"/>
      </w:pPr>
      <w:proofErr w:type="spellStart"/>
      <w:r>
        <w:t>Л_n</w:t>
      </w:r>
      <w:proofErr w:type="spellEnd"/>
      <w:r>
        <w:t xml:space="preserve"> – дані від лічильника n; </w:t>
      </w:r>
    </w:p>
    <w:p w14:paraId="3016D6F4" w14:textId="77777777" w:rsidR="00D46794" w:rsidRDefault="00D46794" w:rsidP="00D46794">
      <w:pPr>
        <w:numPr>
          <w:ilvl w:val="0"/>
          <w:numId w:val="34"/>
        </w:numPr>
        <w:spacing w:after="133" w:line="259" w:lineRule="auto"/>
        <w:ind w:right="152" w:hanging="425"/>
      </w:pPr>
      <w:r>
        <w:t xml:space="preserve">Ф_1 – стан </w:t>
      </w:r>
      <w:proofErr w:type="spellStart"/>
      <w:r>
        <w:t>фоторезистора</w:t>
      </w:r>
      <w:proofErr w:type="spellEnd"/>
      <w:r>
        <w:t xml:space="preserve"> 1; </w:t>
      </w:r>
    </w:p>
    <w:p w14:paraId="77411FB6" w14:textId="77777777" w:rsidR="00D46794" w:rsidRDefault="00D46794" w:rsidP="00D46794">
      <w:pPr>
        <w:numPr>
          <w:ilvl w:val="0"/>
          <w:numId w:val="34"/>
        </w:numPr>
        <w:spacing w:after="130" w:line="259" w:lineRule="auto"/>
        <w:ind w:right="152" w:hanging="425"/>
      </w:pPr>
      <w:proofErr w:type="spellStart"/>
      <w:r>
        <w:t>Ф_n</w:t>
      </w:r>
      <w:proofErr w:type="spellEnd"/>
      <w:r>
        <w:t xml:space="preserve"> – стан </w:t>
      </w:r>
      <w:proofErr w:type="spellStart"/>
      <w:r>
        <w:t>фоторезистора</w:t>
      </w:r>
      <w:proofErr w:type="spellEnd"/>
      <w:r>
        <w:t xml:space="preserve"> n; </w:t>
      </w:r>
    </w:p>
    <w:p w14:paraId="186A777D" w14:textId="77777777" w:rsidR="00D46794" w:rsidRDefault="00D46794" w:rsidP="00D46794">
      <w:pPr>
        <w:numPr>
          <w:ilvl w:val="0"/>
          <w:numId w:val="34"/>
        </w:numPr>
        <w:spacing w:after="132" w:line="259" w:lineRule="auto"/>
        <w:ind w:right="152" w:hanging="425"/>
      </w:pPr>
      <w:r>
        <w:t xml:space="preserve">AU – дані в </w:t>
      </w:r>
      <w:proofErr w:type="spellStart"/>
      <w:r>
        <w:t>Arduino</w:t>
      </w:r>
      <w:proofErr w:type="spellEnd"/>
      <w:r>
        <w:t xml:space="preserve"> UNO; </w:t>
      </w:r>
    </w:p>
    <w:p w14:paraId="4776BF51" w14:textId="77777777" w:rsidR="00D46794" w:rsidRDefault="00D46794" w:rsidP="00D46794">
      <w:pPr>
        <w:numPr>
          <w:ilvl w:val="0"/>
          <w:numId w:val="34"/>
        </w:numPr>
        <w:spacing w:after="130" w:line="259" w:lineRule="auto"/>
        <w:ind w:right="152" w:hanging="425"/>
      </w:pPr>
      <w:r>
        <w:t xml:space="preserve">ОП – опрацьовані дані; </w:t>
      </w:r>
    </w:p>
    <w:p w14:paraId="31965627" w14:textId="77777777" w:rsidR="00D46794" w:rsidRDefault="00D46794" w:rsidP="00D46794">
      <w:pPr>
        <w:numPr>
          <w:ilvl w:val="0"/>
          <w:numId w:val="34"/>
        </w:numPr>
        <w:spacing w:after="132" w:line="259" w:lineRule="auto"/>
        <w:ind w:right="152" w:hanging="425"/>
      </w:pPr>
      <w:r>
        <w:t xml:space="preserve">С – дані на сервері; </w:t>
      </w:r>
    </w:p>
    <w:p w14:paraId="6F73D3D5" w14:textId="77777777" w:rsidR="00D46794" w:rsidRDefault="00D46794" w:rsidP="00D46794">
      <w:pPr>
        <w:numPr>
          <w:ilvl w:val="0"/>
          <w:numId w:val="34"/>
        </w:numPr>
        <w:spacing w:after="83" w:line="259" w:lineRule="auto"/>
        <w:ind w:right="152" w:hanging="425"/>
      </w:pPr>
      <w:r>
        <w:t xml:space="preserve">І – дані передані через Інтернет. </w:t>
      </w:r>
    </w:p>
    <w:p w14:paraId="49927F06" w14:textId="77777777" w:rsidR="00D46794" w:rsidRDefault="00D46794" w:rsidP="00D46794">
      <w:pPr>
        <w:spacing w:after="181" w:line="259" w:lineRule="auto"/>
        <w:ind w:left="721" w:right="152"/>
      </w:pPr>
      <w:r>
        <w:t xml:space="preserve">Призначення переходів: </w:t>
      </w:r>
    </w:p>
    <w:p w14:paraId="141FF1B5" w14:textId="77777777" w:rsidR="00D46794" w:rsidRDefault="00D46794" w:rsidP="00D46794">
      <w:pPr>
        <w:numPr>
          <w:ilvl w:val="0"/>
          <w:numId w:val="34"/>
        </w:numPr>
        <w:spacing w:after="130" w:line="259" w:lineRule="auto"/>
        <w:ind w:right="152" w:hanging="425"/>
      </w:pPr>
      <w:r>
        <w:t xml:space="preserve">С_1 – спрацювання </w:t>
      </w:r>
      <w:proofErr w:type="spellStart"/>
      <w:r>
        <w:t>світлодіода</w:t>
      </w:r>
      <w:proofErr w:type="spellEnd"/>
      <w:r>
        <w:t xml:space="preserve"> 1; </w:t>
      </w:r>
    </w:p>
    <w:p w14:paraId="28886F24" w14:textId="77777777" w:rsidR="00D46794" w:rsidRDefault="00D46794" w:rsidP="00D46794">
      <w:pPr>
        <w:numPr>
          <w:ilvl w:val="0"/>
          <w:numId w:val="34"/>
        </w:numPr>
        <w:spacing w:after="133" w:line="259" w:lineRule="auto"/>
        <w:ind w:right="152" w:hanging="425"/>
      </w:pPr>
      <w:proofErr w:type="spellStart"/>
      <w:r>
        <w:t>C_n</w:t>
      </w:r>
      <w:proofErr w:type="spellEnd"/>
      <w:r>
        <w:t xml:space="preserve"> – спрацювання </w:t>
      </w:r>
      <w:proofErr w:type="spellStart"/>
      <w:r>
        <w:t>світлодіода</w:t>
      </w:r>
      <w:proofErr w:type="spellEnd"/>
      <w:r>
        <w:t xml:space="preserve"> n; </w:t>
      </w:r>
    </w:p>
    <w:p w14:paraId="151C8F5F" w14:textId="77777777" w:rsidR="00D46794" w:rsidRDefault="00D46794" w:rsidP="00D46794">
      <w:pPr>
        <w:numPr>
          <w:ilvl w:val="0"/>
          <w:numId w:val="34"/>
        </w:numPr>
        <w:spacing w:after="133" w:line="259" w:lineRule="auto"/>
        <w:ind w:right="152" w:hanging="425"/>
      </w:pPr>
      <w:r>
        <w:t xml:space="preserve">З_1 – зчитування стану </w:t>
      </w:r>
      <w:proofErr w:type="spellStart"/>
      <w:r>
        <w:t>фоторезистора</w:t>
      </w:r>
      <w:proofErr w:type="spellEnd"/>
      <w:r>
        <w:t xml:space="preserve"> 1; </w:t>
      </w:r>
    </w:p>
    <w:p w14:paraId="03B4FA72" w14:textId="77777777" w:rsidR="00D46794" w:rsidRDefault="00D46794" w:rsidP="00D46794">
      <w:pPr>
        <w:numPr>
          <w:ilvl w:val="0"/>
          <w:numId w:val="34"/>
        </w:numPr>
        <w:spacing w:after="130" w:line="259" w:lineRule="auto"/>
        <w:ind w:right="152" w:hanging="425"/>
      </w:pPr>
      <w:proofErr w:type="spellStart"/>
      <w:r>
        <w:t>З_n</w:t>
      </w:r>
      <w:proofErr w:type="spellEnd"/>
      <w:r>
        <w:t xml:space="preserve"> – зчитування стану </w:t>
      </w:r>
      <w:proofErr w:type="spellStart"/>
      <w:r>
        <w:t>фоторезистора</w:t>
      </w:r>
      <w:proofErr w:type="spellEnd"/>
      <w:r>
        <w:t xml:space="preserve"> n; </w:t>
      </w:r>
    </w:p>
    <w:p w14:paraId="50F88D1A" w14:textId="77777777" w:rsidR="00D46794" w:rsidRDefault="00D46794" w:rsidP="00D46794">
      <w:pPr>
        <w:numPr>
          <w:ilvl w:val="0"/>
          <w:numId w:val="34"/>
        </w:numPr>
        <w:spacing w:after="5" w:line="364" w:lineRule="auto"/>
        <w:ind w:right="152" w:hanging="425"/>
      </w:pPr>
      <w:r>
        <w:t xml:space="preserve">ОД – обробити дані; </w:t>
      </w:r>
      <w:r>
        <w:rPr>
          <w:rFonts w:ascii="Segoe UI Symbol" w:eastAsia="Segoe UI Symbol" w:hAnsi="Segoe UI Symbol" w:cs="Segoe UI Symbol"/>
        </w:rPr>
        <w:t></w:t>
      </w:r>
      <w:r>
        <w:rPr>
          <w:rFonts w:ascii="Arial" w:eastAsia="Arial" w:hAnsi="Arial" w:cs="Arial"/>
        </w:rPr>
        <w:t xml:space="preserve"> </w:t>
      </w:r>
      <w:r>
        <w:t xml:space="preserve">НС – надіслати на сервер; </w:t>
      </w:r>
    </w:p>
    <w:p w14:paraId="6A4A064B" w14:textId="77777777" w:rsidR="00D46794" w:rsidRDefault="00D46794" w:rsidP="00D46794">
      <w:pPr>
        <w:numPr>
          <w:ilvl w:val="0"/>
          <w:numId w:val="34"/>
        </w:numPr>
        <w:spacing w:after="5" w:line="259" w:lineRule="auto"/>
        <w:ind w:right="152" w:hanging="425"/>
      </w:pPr>
      <w:r>
        <w:t xml:space="preserve">НІ – надіслати через Інтернет. </w:t>
      </w:r>
    </w:p>
    <w:p w14:paraId="34E06202" w14:textId="77777777" w:rsidR="00D46794" w:rsidRDefault="00D46794" w:rsidP="00D46794">
      <w:pPr>
        <w:spacing w:line="259" w:lineRule="auto"/>
        <w:ind w:left="319" w:firstLine="0"/>
        <w:jc w:val="left"/>
      </w:pPr>
      <w:r>
        <w:rPr>
          <w:noProof/>
        </w:rPr>
        <w:lastRenderedPageBreak/>
        <w:drawing>
          <wp:inline distT="0" distB="0" distL="0" distR="0" wp14:anchorId="19709BA4" wp14:editId="100F99F4">
            <wp:extent cx="5524500" cy="5305044"/>
            <wp:effectExtent l="0" t="0" r="0" b="0"/>
            <wp:docPr id="5680" name="Picture 5680"/>
            <wp:cNvGraphicFramePr/>
            <a:graphic xmlns:a="http://schemas.openxmlformats.org/drawingml/2006/main">
              <a:graphicData uri="http://schemas.openxmlformats.org/drawingml/2006/picture">
                <pic:pic xmlns:pic="http://schemas.openxmlformats.org/drawingml/2006/picture">
                  <pic:nvPicPr>
                    <pic:cNvPr id="5680" name="Picture 5680"/>
                    <pic:cNvPicPr/>
                  </pic:nvPicPr>
                  <pic:blipFill>
                    <a:blip r:embed="rId71"/>
                    <a:stretch>
                      <a:fillRect/>
                    </a:stretch>
                  </pic:blipFill>
                  <pic:spPr>
                    <a:xfrm>
                      <a:off x="0" y="0"/>
                      <a:ext cx="5524500" cy="5305044"/>
                    </a:xfrm>
                    <a:prstGeom prst="rect">
                      <a:avLst/>
                    </a:prstGeom>
                  </pic:spPr>
                </pic:pic>
              </a:graphicData>
            </a:graphic>
          </wp:inline>
        </w:drawing>
      </w:r>
    </w:p>
    <w:p w14:paraId="1F1CBCBF" w14:textId="77777777" w:rsidR="00D46794" w:rsidRDefault="00D46794" w:rsidP="00D46794">
      <w:pPr>
        <w:spacing w:after="188" w:line="259" w:lineRule="auto"/>
        <w:ind w:left="319" w:right="467" w:firstLine="0"/>
        <w:jc w:val="right"/>
      </w:pPr>
      <w:bookmarkStart w:id="169" w:name="_Hlk169484815"/>
      <w:r>
        <w:rPr>
          <w:sz w:val="10"/>
        </w:rPr>
        <w:t xml:space="preserve"> </w:t>
      </w:r>
    </w:p>
    <w:p w14:paraId="2C81B2F2" w14:textId="77777777" w:rsidR="00D46794" w:rsidRDefault="00D46794" w:rsidP="00D46794">
      <w:pPr>
        <w:spacing w:after="88" w:line="265" w:lineRule="auto"/>
        <w:ind w:left="113" w:right="263"/>
        <w:jc w:val="center"/>
      </w:pPr>
      <w:r>
        <w:t>Рисунок 3.3 – Граф досяжності станів при спрацюванні 2-х давачів</w:t>
      </w:r>
      <w:r>
        <w:rPr>
          <w:sz w:val="24"/>
        </w:rPr>
        <w:t xml:space="preserve"> </w:t>
      </w:r>
    </w:p>
    <w:bookmarkEnd w:id="169"/>
    <w:p w14:paraId="06BAB34D" w14:textId="77777777" w:rsidR="00D46794" w:rsidRDefault="00D46794" w:rsidP="00D46794">
      <w:pPr>
        <w:spacing w:line="259" w:lineRule="auto"/>
        <w:ind w:right="101" w:firstLine="0"/>
        <w:jc w:val="center"/>
      </w:pPr>
      <w:r>
        <w:rPr>
          <w:sz w:val="24"/>
        </w:rPr>
        <w:t xml:space="preserve"> </w:t>
      </w:r>
    </w:p>
    <w:p w14:paraId="437D4C17" w14:textId="77777777" w:rsidR="00D46794" w:rsidRDefault="00D46794" w:rsidP="00D46794">
      <w:pPr>
        <w:spacing w:line="259" w:lineRule="auto"/>
        <w:ind w:left="55" w:firstLine="0"/>
        <w:jc w:val="left"/>
      </w:pPr>
      <w:r>
        <w:rPr>
          <w:noProof/>
        </w:rPr>
        <w:drawing>
          <wp:inline distT="0" distB="0" distL="0" distR="0" wp14:anchorId="4191E208" wp14:editId="1499362F">
            <wp:extent cx="5855208" cy="2970276"/>
            <wp:effectExtent l="0" t="0" r="0" b="0"/>
            <wp:docPr id="5682" name="Picture 5682"/>
            <wp:cNvGraphicFramePr/>
            <a:graphic xmlns:a="http://schemas.openxmlformats.org/drawingml/2006/main">
              <a:graphicData uri="http://schemas.openxmlformats.org/drawingml/2006/picture">
                <pic:pic xmlns:pic="http://schemas.openxmlformats.org/drawingml/2006/picture">
                  <pic:nvPicPr>
                    <pic:cNvPr id="5682" name="Picture 5682"/>
                    <pic:cNvPicPr/>
                  </pic:nvPicPr>
                  <pic:blipFill>
                    <a:blip r:embed="rId72"/>
                    <a:stretch>
                      <a:fillRect/>
                    </a:stretch>
                  </pic:blipFill>
                  <pic:spPr>
                    <a:xfrm>
                      <a:off x="0" y="0"/>
                      <a:ext cx="5855208" cy="2970276"/>
                    </a:xfrm>
                    <a:prstGeom prst="rect">
                      <a:avLst/>
                    </a:prstGeom>
                  </pic:spPr>
                </pic:pic>
              </a:graphicData>
            </a:graphic>
          </wp:inline>
        </w:drawing>
      </w:r>
    </w:p>
    <w:p w14:paraId="38DCF442" w14:textId="77777777" w:rsidR="00D46794" w:rsidRDefault="00D46794" w:rsidP="00D46794">
      <w:pPr>
        <w:spacing w:after="186" w:line="259" w:lineRule="auto"/>
        <w:ind w:right="223" w:firstLine="0"/>
        <w:jc w:val="right"/>
      </w:pPr>
      <w:r>
        <w:rPr>
          <w:sz w:val="10"/>
        </w:rPr>
        <w:lastRenderedPageBreak/>
        <w:t xml:space="preserve"> </w:t>
      </w:r>
    </w:p>
    <w:p w14:paraId="0F936305" w14:textId="77777777" w:rsidR="00D46794" w:rsidRDefault="00D46794" w:rsidP="00D46794">
      <w:pPr>
        <w:spacing w:line="259" w:lineRule="auto"/>
        <w:ind w:left="149" w:right="152"/>
      </w:pPr>
      <w:r>
        <w:t xml:space="preserve">Рисунок 3.4 – Модуляції роботи комп’ютерної мережі в середовищі </w:t>
      </w:r>
      <w:proofErr w:type="spellStart"/>
      <w:r>
        <w:t>WoPeD</w:t>
      </w:r>
      <w:proofErr w:type="spellEnd"/>
      <w:r>
        <w:t xml:space="preserve"> </w:t>
      </w:r>
    </w:p>
    <w:p w14:paraId="244A5E88" w14:textId="77777777" w:rsidR="00D46794" w:rsidRDefault="00D46794" w:rsidP="00D46794">
      <w:pPr>
        <w:pStyle w:val="2"/>
        <w:ind w:left="-5" w:right="152" w:firstLine="708"/>
      </w:pPr>
      <w:bookmarkStart w:id="170" w:name="_Toc169485588"/>
      <w:r>
        <w:t>3.3 Розробка схеми фізичної моделі пристрою автоматичного збору даних витрат енергоносіїв</w:t>
      </w:r>
      <w:bookmarkEnd w:id="170"/>
      <w:r>
        <w:t xml:space="preserve"> </w:t>
      </w:r>
    </w:p>
    <w:p w14:paraId="54194539" w14:textId="77777777" w:rsidR="00D46794" w:rsidRDefault="00D46794" w:rsidP="00D46794">
      <w:pPr>
        <w:spacing w:line="259" w:lineRule="auto"/>
        <w:ind w:left="708" w:firstLine="0"/>
        <w:jc w:val="left"/>
      </w:pPr>
      <w:r>
        <w:t xml:space="preserve">  </w:t>
      </w:r>
    </w:p>
    <w:p w14:paraId="68816FED" w14:textId="77777777" w:rsidR="00D46794" w:rsidRDefault="00D46794" w:rsidP="00D46794">
      <w:r>
        <w:t xml:space="preserve">Фізичну модель пристрою автоматичного збору даних витрат енергоносіїв було </w:t>
      </w:r>
      <w:proofErr w:type="spellStart"/>
      <w:r>
        <w:t>змодельовано</w:t>
      </w:r>
      <w:proofErr w:type="spellEnd"/>
      <w:r>
        <w:t xml:space="preserve"> в програмі «EAGLE </w:t>
      </w:r>
      <w:proofErr w:type="spellStart"/>
      <w:r>
        <w:t>Layout</w:t>
      </w:r>
      <w:proofErr w:type="spellEnd"/>
      <w:r>
        <w:t xml:space="preserve"> </w:t>
      </w:r>
      <w:proofErr w:type="spellStart"/>
      <w:r>
        <w:t>Editor</w:t>
      </w:r>
      <w:proofErr w:type="spellEnd"/>
      <w:r>
        <w:t xml:space="preserve">».  </w:t>
      </w:r>
    </w:p>
    <w:p w14:paraId="48AFB73B" w14:textId="77777777" w:rsidR="00D46794" w:rsidRDefault="00D46794" w:rsidP="00D46794">
      <w:proofErr w:type="spellStart"/>
      <w:r>
        <w:t>Eagle</w:t>
      </w:r>
      <w:proofErr w:type="spellEnd"/>
      <w:r>
        <w:t xml:space="preserve"> (</w:t>
      </w:r>
      <w:proofErr w:type="spellStart"/>
      <w:r>
        <w:t>Easily</w:t>
      </w:r>
      <w:proofErr w:type="spellEnd"/>
      <w:r>
        <w:t xml:space="preserve"> </w:t>
      </w:r>
      <w:proofErr w:type="spellStart"/>
      <w:r>
        <w:t>Applicable</w:t>
      </w:r>
      <w:proofErr w:type="spellEnd"/>
      <w:r>
        <w:t xml:space="preserve"> </w:t>
      </w:r>
      <w:proofErr w:type="spellStart"/>
      <w:r>
        <w:t>Graphical</w:t>
      </w:r>
      <w:proofErr w:type="spellEnd"/>
      <w:r>
        <w:t xml:space="preserve"> </w:t>
      </w:r>
      <w:proofErr w:type="spellStart"/>
      <w:r>
        <w:t>Layout</w:t>
      </w:r>
      <w:proofErr w:type="spellEnd"/>
      <w:r>
        <w:t xml:space="preserve"> </w:t>
      </w:r>
      <w:proofErr w:type="spellStart"/>
      <w:r>
        <w:t>Editor</w:t>
      </w:r>
      <w:proofErr w:type="spellEnd"/>
      <w:r>
        <w:t xml:space="preserve">) - програмний комплекс для креслення електричних схем і трасування друкованих плат електронних приладів. </w:t>
      </w:r>
    </w:p>
    <w:p w14:paraId="18152E00" w14:textId="77777777" w:rsidR="00D46794" w:rsidRDefault="00D46794" w:rsidP="00D46794">
      <w:r>
        <w:t>Програма включає в себе графічний редактор схем (</w:t>
      </w:r>
      <w:proofErr w:type="spellStart"/>
      <w:r>
        <w:t>Schematic</w:t>
      </w:r>
      <w:proofErr w:type="spellEnd"/>
      <w:r>
        <w:t xml:space="preserve"> </w:t>
      </w:r>
      <w:proofErr w:type="spellStart"/>
      <w:r>
        <w:t>Editor</w:t>
      </w:r>
      <w:proofErr w:type="spellEnd"/>
      <w:r>
        <w:t>), редактор друкованих плат (</w:t>
      </w:r>
      <w:proofErr w:type="spellStart"/>
      <w:r>
        <w:t>Layout</w:t>
      </w:r>
      <w:proofErr w:type="spellEnd"/>
      <w:r>
        <w:t xml:space="preserve"> </w:t>
      </w:r>
      <w:proofErr w:type="spellStart"/>
      <w:r>
        <w:t>Editor</w:t>
      </w:r>
      <w:proofErr w:type="spellEnd"/>
      <w:r>
        <w:t>), вельми гнучкий і зручний редактор бібліотек (</w:t>
      </w:r>
      <w:proofErr w:type="spellStart"/>
      <w:r>
        <w:t>Library</w:t>
      </w:r>
      <w:proofErr w:type="spellEnd"/>
      <w:r>
        <w:t xml:space="preserve"> </w:t>
      </w:r>
      <w:proofErr w:type="spellStart"/>
      <w:r>
        <w:t>Editor</w:t>
      </w:r>
      <w:proofErr w:type="spellEnd"/>
      <w:r>
        <w:t xml:space="preserve">) і </w:t>
      </w:r>
      <w:proofErr w:type="spellStart"/>
      <w:r>
        <w:t>автотрасувальник</w:t>
      </w:r>
      <w:proofErr w:type="spellEnd"/>
      <w:r>
        <w:t xml:space="preserve"> (</w:t>
      </w:r>
      <w:proofErr w:type="spellStart"/>
      <w:r>
        <w:t>Autorouter</w:t>
      </w:r>
      <w:proofErr w:type="spellEnd"/>
      <w:r>
        <w:t xml:space="preserve">). У стандартний комплект поставки (тут і далі під "стандартним" ми будемо розуміти "повнофункціональний", тобто куплений у виробника або "вилікуваний") входять також модулі, </w:t>
      </w:r>
      <w:proofErr w:type="spellStart"/>
      <w:r>
        <w:t>перевіряючі</w:t>
      </w:r>
      <w:proofErr w:type="spellEnd"/>
      <w:r>
        <w:t xml:space="preserve"> правильність підключення електричних ланцюгів (ERC - </w:t>
      </w:r>
      <w:proofErr w:type="spellStart"/>
      <w:r>
        <w:t>Electrical</w:t>
      </w:r>
      <w:proofErr w:type="spellEnd"/>
      <w:r>
        <w:t xml:space="preserve"> </w:t>
      </w:r>
      <w:proofErr w:type="spellStart"/>
      <w:r>
        <w:t>Rule</w:t>
      </w:r>
      <w:proofErr w:type="spellEnd"/>
      <w:r>
        <w:t xml:space="preserve"> </w:t>
      </w:r>
      <w:proofErr w:type="spellStart"/>
      <w:r>
        <w:t>Check</w:t>
      </w:r>
      <w:proofErr w:type="spellEnd"/>
      <w:r>
        <w:t xml:space="preserve">) і правильність розташування компонентів на платі (DRC - </w:t>
      </w:r>
      <w:proofErr w:type="spellStart"/>
      <w:r>
        <w:t>Design</w:t>
      </w:r>
      <w:proofErr w:type="spellEnd"/>
      <w:r>
        <w:t xml:space="preserve"> </w:t>
      </w:r>
      <w:proofErr w:type="spellStart"/>
      <w:r>
        <w:t>Rule</w:t>
      </w:r>
      <w:proofErr w:type="spellEnd"/>
      <w:r>
        <w:t xml:space="preserve"> </w:t>
      </w:r>
      <w:proofErr w:type="spellStart"/>
      <w:r>
        <w:t>Check</w:t>
      </w:r>
      <w:proofErr w:type="spellEnd"/>
      <w:r>
        <w:t xml:space="preserve">). Причому дві останні операції виглядають набагато приємніше, ніж в більш просунутих системах. EAGLE перевіряє правильність оформлення і з'єднань так, що користувач взагалі не знає, що цим займається якась стороння утиліта. Слід зазначити, що користувачеві не доводиться запускати для цього різні програмні модулі, як це зроблено в P-CAD або ACCEL EDA - всі переходи здійснюються усередині самої програми. Є також можливість заливки заданого простору полігонами. </w:t>
      </w:r>
    </w:p>
    <w:p w14:paraId="7F926820" w14:textId="77777777" w:rsidR="00D46794" w:rsidRDefault="00D46794" w:rsidP="00D46794">
      <w:r>
        <w:t>EAGLE дозволяє проектувати багатошарові плати, що містять до 16 шарів і мають розміри 4000x4000 мм при роздільній здатності 0,0001 мм. Систему одиниць (дюймову або метричну) можна змінити на будь-якій фазі роботи з проектом без будь-яких втрат. У редакторі схем (</w:t>
      </w:r>
      <w:proofErr w:type="spellStart"/>
      <w:r>
        <w:t>Schematic</w:t>
      </w:r>
      <w:proofErr w:type="spellEnd"/>
      <w:r>
        <w:t xml:space="preserve"> </w:t>
      </w:r>
      <w:proofErr w:type="spellStart"/>
      <w:r>
        <w:t>Editor</w:t>
      </w:r>
      <w:proofErr w:type="spellEnd"/>
      <w:r>
        <w:t xml:space="preserve">) можна </w:t>
      </w:r>
      <w:r>
        <w:lastRenderedPageBreak/>
        <w:t xml:space="preserve">створювати багатосторінкові схеми. Одним з основних переваг даного пакета професіонали виділяють повну синхронність змін в проекті. </w:t>
      </w:r>
    </w:p>
    <w:p w14:paraId="2EB18152" w14:textId="77777777" w:rsidR="00D46794" w:rsidRDefault="00D46794" w:rsidP="00D46794">
      <w:r>
        <w:t xml:space="preserve">Наприклад, якщо ви змінили або видалили будь-який компонент на схемі, це тут же відіб'ється на малюнку плати. У таких програмах, як ACCEL EDA, PCAD і </w:t>
      </w:r>
      <w:proofErr w:type="spellStart"/>
      <w:r>
        <w:t>OrCAD</w:t>
      </w:r>
      <w:proofErr w:type="spellEnd"/>
      <w:r>
        <w:t xml:space="preserve"> необхідно постійно контролювати весь проект, при найменших змінах і на будь-якому етапі роботи. Крім того, в EAGLE відкат подій (UNDO) можливий на будь-яку кількість дій (таке не дозволяв робити навіть найпотужніший на той день CAD - ACCEL EDA). </w:t>
      </w:r>
    </w:p>
    <w:p w14:paraId="6ABAFDA1" w14:textId="77777777" w:rsidR="00D46794" w:rsidRDefault="00D46794" w:rsidP="00D46794">
      <w:r>
        <w:t xml:space="preserve">Робоче середовище «EAGLE </w:t>
      </w:r>
      <w:proofErr w:type="spellStart"/>
      <w:r>
        <w:t>Layout</w:t>
      </w:r>
      <w:proofErr w:type="spellEnd"/>
      <w:r>
        <w:t xml:space="preserve"> </w:t>
      </w:r>
      <w:proofErr w:type="spellStart"/>
      <w:r>
        <w:t>Editor</w:t>
      </w:r>
      <w:proofErr w:type="spellEnd"/>
      <w:r>
        <w:t xml:space="preserve">» зображено на рисунку 3.5. </w:t>
      </w:r>
    </w:p>
    <w:p w14:paraId="22A0F756" w14:textId="77777777" w:rsidR="00D46794" w:rsidRDefault="00D46794" w:rsidP="00D46794">
      <w:pPr>
        <w:spacing w:after="120" w:line="259" w:lineRule="auto"/>
        <w:ind w:left="2" w:firstLine="0"/>
        <w:jc w:val="left"/>
      </w:pPr>
      <w:r>
        <w:t xml:space="preserve"> </w:t>
      </w:r>
    </w:p>
    <w:p w14:paraId="143D5CA9" w14:textId="77777777" w:rsidR="00D46794" w:rsidRDefault="00D46794" w:rsidP="00D46794">
      <w:pPr>
        <w:spacing w:after="66" w:line="259" w:lineRule="auto"/>
        <w:ind w:right="737" w:firstLine="0"/>
        <w:jc w:val="right"/>
      </w:pPr>
      <w:r>
        <w:rPr>
          <w:noProof/>
        </w:rPr>
        <w:drawing>
          <wp:inline distT="0" distB="0" distL="0" distR="0" wp14:anchorId="54C0646B" wp14:editId="73D93150">
            <wp:extent cx="5137404" cy="4030980"/>
            <wp:effectExtent l="0" t="0" r="0" b="0"/>
            <wp:docPr id="5838" name="Picture 5838"/>
            <wp:cNvGraphicFramePr/>
            <a:graphic xmlns:a="http://schemas.openxmlformats.org/drawingml/2006/main">
              <a:graphicData uri="http://schemas.openxmlformats.org/drawingml/2006/picture">
                <pic:pic xmlns:pic="http://schemas.openxmlformats.org/drawingml/2006/picture">
                  <pic:nvPicPr>
                    <pic:cNvPr id="5838" name="Picture 5838"/>
                    <pic:cNvPicPr/>
                  </pic:nvPicPr>
                  <pic:blipFill>
                    <a:blip r:embed="rId73"/>
                    <a:stretch>
                      <a:fillRect/>
                    </a:stretch>
                  </pic:blipFill>
                  <pic:spPr>
                    <a:xfrm>
                      <a:off x="0" y="0"/>
                      <a:ext cx="5137404" cy="4030980"/>
                    </a:xfrm>
                    <a:prstGeom prst="rect">
                      <a:avLst/>
                    </a:prstGeom>
                  </pic:spPr>
                </pic:pic>
              </a:graphicData>
            </a:graphic>
          </wp:inline>
        </w:drawing>
      </w:r>
      <w:r>
        <w:t xml:space="preserve"> </w:t>
      </w:r>
    </w:p>
    <w:p w14:paraId="11187EA3" w14:textId="77777777" w:rsidR="00D46794" w:rsidRDefault="00D46794" w:rsidP="00D46794">
      <w:pPr>
        <w:spacing w:after="128" w:line="265" w:lineRule="auto"/>
        <w:ind w:left="113" w:right="261"/>
        <w:jc w:val="center"/>
      </w:pPr>
      <w:r>
        <w:t xml:space="preserve">Рисунок 3.5 – Робоче середовище «EAGLE </w:t>
      </w:r>
      <w:proofErr w:type="spellStart"/>
      <w:r>
        <w:t>Layout</w:t>
      </w:r>
      <w:proofErr w:type="spellEnd"/>
      <w:r>
        <w:t xml:space="preserve"> </w:t>
      </w:r>
      <w:proofErr w:type="spellStart"/>
      <w:r>
        <w:t>Editor</w:t>
      </w:r>
      <w:proofErr w:type="spellEnd"/>
      <w:r>
        <w:t xml:space="preserve">» </w:t>
      </w:r>
    </w:p>
    <w:p w14:paraId="73BEF260" w14:textId="77777777" w:rsidR="00D46794" w:rsidRDefault="00D46794" w:rsidP="00D46794">
      <w:pPr>
        <w:spacing w:after="131" w:line="259" w:lineRule="auto"/>
        <w:ind w:right="91" w:firstLine="0"/>
        <w:jc w:val="center"/>
      </w:pPr>
      <w:r>
        <w:t xml:space="preserve"> </w:t>
      </w:r>
    </w:p>
    <w:p w14:paraId="7F6551CB" w14:textId="77777777" w:rsidR="00D46794" w:rsidRDefault="00D46794" w:rsidP="00D46794">
      <w:r>
        <w:t xml:space="preserve">Схему фізичної моделі пристрою автоматичного збору даних витрат енергоносіїв в середовищі «EAGLE </w:t>
      </w:r>
      <w:proofErr w:type="spellStart"/>
      <w:r>
        <w:t>Layout</w:t>
      </w:r>
      <w:proofErr w:type="spellEnd"/>
      <w:r>
        <w:t xml:space="preserve"> </w:t>
      </w:r>
      <w:proofErr w:type="spellStart"/>
      <w:r>
        <w:t>Editor</w:t>
      </w:r>
      <w:proofErr w:type="spellEnd"/>
      <w:r>
        <w:t xml:space="preserve">» наведено на рисунку 3.6.  Особливістю пристрою є те, що зчитування інформації про енергоспоживання відбувається через світлодіод лічильника, шляхом простого підрахунку </w:t>
      </w:r>
      <w:r>
        <w:lastRenderedPageBreak/>
        <w:t xml:space="preserve">тривалості між миготінням </w:t>
      </w:r>
      <w:proofErr w:type="spellStart"/>
      <w:r>
        <w:t>світлодіода</w:t>
      </w:r>
      <w:proofErr w:type="spellEnd"/>
      <w:r>
        <w:t xml:space="preserve">. Відповідно старі дискові радянські електролічильники не </w:t>
      </w:r>
      <w:proofErr w:type="spellStart"/>
      <w:r>
        <w:t>підійдуть</w:t>
      </w:r>
      <w:proofErr w:type="spellEnd"/>
      <w:r>
        <w:t xml:space="preserve"> для даного проекту. </w:t>
      </w:r>
    </w:p>
    <w:p w14:paraId="6CFFE1F0" w14:textId="77777777" w:rsidR="00D46794" w:rsidRDefault="00D46794" w:rsidP="00D46794">
      <w:pPr>
        <w:spacing w:after="66" w:line="259" w:lineRule="auto"/>
        <w:ind w:right="271" w:firstLine="0"/>
        <w:jc w:val="right"/>
      </w:pPr>
      <w:r>
        <w:rPr>
          <w:noProof/>
        </w:rPr>
        <w:drawing>
          <wp:inline distT="0" distB="0" distL="0" distR="0" wp14:anchorId="6E45BF19" wp14:editId="04C117CC">
            <wp:extent cx="5733288" cy="5237988"/>
            <wp:effectExtent l="0" t="0" r="0" b="0"/>
            <wp:docPr id="5886" name="Picture 5886"/>
            <wp:cNvGraphicFramePr/>
            <a:graphic xmlns:a="http://schemas.openxmlformats.org/drawingml/2006/main">
              <a:graphicData uri="http://schemas.openxmlformats.org/drawingml/2006/picture">
                <pic:pic xmlns:pic="http://schemas.openxmlformats.org/drawingml/2006/picture">
                  <pic:nvPicPr>
                    <pic:cNvPr id="5886" name="Picture 5886"/>
                    <pic:cNvPicPr/>
                  </pic:nvPicPr>
                  <pic:blipFill>
                    <a:blip r:embed="rId74"/>
                    <a:stretch>
                      <a:fillRect/>
                    </a:stretch>
                  </pic:blipFill>
                  <pic:spPr>
                    <a:xfrm>
                      <a:off x="0" y="0"/>
                      <a:ext cx="5733288" cy="5237988"/>
                    </a:xfrm>
                    <a:prstGeom prst="rect">
                      <a:avLst/>
                    </a:prstGeom>
                  </pic:spPr>
                </pic:pic>
              </a:graphicData>
            </a:graphic>
          </wp:inline>
        </w:drawing>
      </w:r>
      <w:r>
        <w:t xml:space="preserve"> </w:t>
      </w:r>
    </w:p>
    <w:p w14:paraId="2F8BA482" w14:textId="77777777" w:rsidR="00D46794" w:rsidRDefault="00D46794" w:rsidP="00D46794">
      <w:pPr>
        <w:spacing w:after="3" w:line="356" w:lineRule="auto"/>
        <w:ind w:left="113" w:right="103"/>
        <w:jc w:val="center"/>
      </w:pPr>
      <w:r>
        <w:t xml:space="preserve">Рисунок 3.6 – Схема фізичної моделі пристрою автоматичного збору даних витрат енергоносіїв в середовищі «EAGLE </w:t>
      </w:r>
      <w:proofErr w:type="spellStart"/>
      <w:r>
        <w:t>Layout</w:t>
      </w:r>
      <w:proofErr w:type="spellEnd"/>
      <w:r>
        <w:t xml:space="preserve"> </w:t>
      </w:r>
      <w:proofErr w:type="spellStart"/>
      <w:r>
        <w:t>Editor</w:t>
      </w:r>
      <w:proofErr w:type="spellEnd"/>
      <w:r>
        <w:t xml:space="preserve">» </w:t>
      </w:r>
    </w:p>
    <w:p w14:paraId="1B32CD7F" w14:textId="77777777" w:rsidR="00D46794" w:rsidRDefault="00D46794" w:rsidP="00D46794">
      <w:pPr>
        <w:pStyle w:val="2"/>
      </w:pPr>
      <w:bookmarkStart w:id="171" w:name="_Toc169485589"/>
      <w:r>
        <w:t>3.4 Програмно-апаратна реалізація моделі пристрою автоматичного збору даних витрат енергоносіїв</w:t>
      </w:r>
      <w:bookmarkEnd w:id="171"/>
      <w:r>
        <w:t xml:space="preserve"> </w:t>
      </w:r>
    </w:p>
    <w:p w14:paraId="07023271" w14:textId="77777777" w:rsidR="00D46794" w:rsidRDefault="00D46794" w:rsidP="00D46794">
      <w:pPr>
        <w:spacing w:line="259" w:lineRule="auto"/>
        <w:ind w:left="2" w:firstLine="0"/>
        <w:jc w:val="left"/>
      </w:pPr>
      <w:r>
        <w:t xml:space="preserve"> </w:t>
      </w:r>
    </w:p>
    <w:p w14:paraId="7A55E074" w14:textId="77777777" w:rsidR="00D46794" w:rsidRDefault="00D46794" w:rsidP="00D46794">
      <w:pPr>
        <w:spacing w:after="131" w:line="259" w:lineRule="auto"/>
        <w:ind w:left="2" w:firstLine="0"/>
        <w:jc w:val="left"/>
      </w:pPr>
      <w:r>
        <w:t xml:space="preserve">  Вибір ПЗ та середовища розробки підсистеми </w:t>
      </w:r>
    </w:p>
    <w:p w14:paraId="4B90C650" w14:textId="77777777" w:rsidR="00D46794" w:rsidRDefault="00D46794" w:rsidP="00D46794">
      <w:r>
        <w:t xml:space="preserve">Програмне забезпечення </w:t>
      </w:r>
      <w:proofErr w:type="spellStart"/>
      <w:r>
        <w:t>Arduino</w:t>
      </w:r>
      <w:proofErr w:type="spellEnd"/>
      <w:r>
        <w:t xml:space="preserve"> IDE розроблено для взаємодії користувача з спроектованим стендом, інтерфейс допомагає швидше опанувати систему користувачу. </w:t>
      </w:r>
      <w:proofErr w:type="spellStart"/>
      <w:r>
        <w:t>Arduino</w:t>
      </w:r>
      <w:proofErr w:type="spellEnd"/>
      <w:r>
        <w:t xml:space="preserve"> IDE дозволяє комп’ютеру взаємодіяти з </w:t>
      </w:r>
      <w:proofErr w:type="spellStart"/>
      <w:r>
        <w:t>Arduino</w:t>
      </w:r>
      <w:proofErr w:type="spellEnd"/>
      <w:r>
        <w:t xml:space="preserve"> для передачі даних і для прошивки коду в контролер. </w:t>
      </w:r>
    </w:p>
    <w:p w14:paraId="0C14D4CA" w14:textId="77777777" w:rsidR="00D46794" w:rsidRDefault="00D46794" w:rsidP="00D46794">
      <w:pPr>
        <w:spacing w:after="184" w:line="259" w:lineRule="auto"/>
        <w:ind w:left="721" w:right="152"/>
      </w:pPr>
      <w:r>
        <w:lastRenderedPageBreak/>
        <w:t xml:space="preserve">Основними елементами в </w:t>
      </w:r>
      <w:proofErr w:type="spellStart"/>
      <w:r>
        <w:t>Arduino</w:t>
      </w:r>
      <w:proofErr w:type="spellEnd"/>
      <w:r>
        <w:t xml:space="preserve"> IDE є: </w:t>
      </w:r>
    </w:p>
    <w:p w14:paraId="1634082D" w14:textId="77777777" w:rsidR="00D46794" w:rsidRDefault="00D46794" w:rsidP="00D46794">
      <w:pPr>
        <w:numPr>
          <w:ilvl w:val="0"/>
          <w:numId w:val="35"/>
        </w:numPr>
        <w:spacing w:after="5" w:line="364" w:lineRule="auto"/>
        <w:ind w:right="-1" w:hanging="708"/>
      </w:pPr>
      <w:r>
        <w:t xml:space="preserve">панель інструментів - кнопки на панелі інструментів призначені для створення, відкриття, збереження і прошивки програм в пристрій . </w:t>
      </w:r>
    </w:p>
    <w:p w14:paraId="652A6210" w14:textId="77777777" w:rsidR="00D46794" w:rsidRDefault="00D46794" w:rsidP="00D46794">
      <w:pPr>
        <w:numPr>
          <w:ilvl w:val="0"/>
          <w:numId w:val="35"/>
        </w:numPr>
        <w:spacing w:after="5" w:line="364" w:lineRule="auto"/>
        <w:ind w:right="-1" w:hanging="708"/>
      </w:pPr>
      <w:r>
        <w:t xml:space="preserve">текстовий редактор який має стандартні інструменти копіювання, вставки, пошуку і заміни тексту і в якому пишуть так званні скетчі (іноді програми написані в </w:t>
      </w:r>
      <w:proofErr w:type="spellStart"/>
      <w:r>
        <w:t>Arduino</w:t>
      </w:r>
      <w:proofErr w:type="spellEnd"/>
      <w:r>
        <w:t xml:space="preserve"> IDE називають скетчами, вони написані в текстовому редакторі і збережені з розширенням «.</w:t>
      </w:r>
      <w:proofErr w:type="spellStart"/>
      <w:r>
        <w:t>ino</w:t>
      </w:r>
      <w:proofErr w:type="spellEnd"/>
      <w:r>
        <w:t xml:space="preserve">»). </w:t>
      </w:r>
    </w:p>
    <w:p w14:paraId="2600F71A" w14:textId="77777777" w:rsidR="00D46794" w:rsidRDefault="00D46794" w:rsidP="00D46794">
      <w:pPr>
        <w:numPr>
          <w:ilvl w:val="0"/>
          <w:numId w:val="35"/>
        </w:numPr>
        <w:spacing w:after="55" w:line="259" w:lineRule="auto"/>
        <w:ind w:right="-1" w:hanging="708"/>
      </w:pPr>
      <w:r>
        <w:t xml:space="preserve">текстова консоль – відображає потік вихідних даних середовища </w:t>
      </w:r>
    </w:p>
    <w:p w14:paraId="0E145A85" w14:textId="77777777" w:rsidR="00D46794" w:rsidRDefault="00D46794" w:rsidP="00D46794">
      <w:pPr>
        <w:spacing w:after="151" w:line="259" w:lineRule="auto"/>
        <w:ind w:left="5" w:right="-1"/>
      </w:pPr>
      <w:proofErr w:type="spellStart"/>
      <w:r>
        <w:t>Arduino</w:t>
      </w:r>
      <w:proofErr w:type="spellEnd"/>
      <w:r>
        <w:t xml:space="preserve"> у вигляді тексту. </w:t>
      </w:r>
    </w:p>
    <w:p w14:paraId="3DE14B07" w14:textId="77777777" w:rsidR="00D46794" w:rsidRDefault="00D46794" w:rsidP="00D46794">
      <w:pPr>
        <w:numPr>
          <w:ilvl w:val="0"/>
          <w:numId w:val="35"/>
        </w:numPr>
        <w:spacing w:after="5" w:line="364" w:lineRule="auto"/>
        <w:ind w:right="-1" w:hanging="708"/>
      </w:pPr>
      <w:r>
        <w:t xml:space="preserve">область для виведення повідомлень - це зворотним зв'язком для користувача який інформує його про події що виникають в процесі запису або експорту коду. </w:t>
      </w:r>
    </w:p>
    <w:p w14:paraId="0708138E" w14:textId="77777777" w:rsidR="00D46794" w:rsidRDefault="00D46794" w:rsidP="00D46794">
      <w:pPr>
        <w:spacing w:after="131" w:line="259" w:lineRule="auto"/>
        <w:ind w:left="721" w:right="152"/>
      </w:pPr>
      <w:r>
        <w:t xml:space="preserve">Вікно редактора зображено на рисунку 3.7 </w:t>
      </w:r>
    </w:p>
    <w:p w14:paraId="5BE2D10D" w14:textId="77777777" w:rsidR="00D46794" w:rsidRDefault="00D46794" w:rsidP="00D46794">
      <w:pPr>
        <w:spacing w:after="127" w:line="259" w:lineRule="auto"/>
        <w:ind w:left="711" w:firstLine="0"/>
        <w:jc w:val="left"/>
      </w:pPr>
      <w:r>
        <w:t xml:space="preserve"> </w:t>
      </w:r>
    </w:p>
    <w:p w14:paraId="277ACED8" w14:textId="77777777" w:rsidR="00D46794" w:rsidRDefault="00D46794" w:rsidP="00D46794">
      <w:pPr>
        <w:spacing w:after="64" w:line="259" w:lineRule="auto"/>
        <w:ind w:left="2340" w:firstLine="0"/>
        <w:jc w:val="left"/>
      </w:pPr>
      <w:r>
        <w:rPr>
          <w:noProof/>
        </w:rPr>
        <w:drawing>
          <wp:inline distT="0" distB="0" distL="0" distR="0" wp14:anchorId="7EBAAE5E" wp14:editId="5AC0545E">
            <wp:extent cx="3386328" cy="2820924"/>
            <wp:effectExtent l="0" t="0" r="0" b="0"/>
            <wp:docPr id="5952" name="Picture 5952"/>
            <wp:cNvGraphicFramePr/>
            <a:graphic xmlns:a="http://schemas.openxmlformats.org/drawingml/2006/main">
              <a:graphicData uri="http://schemas.openxmlformats.org/drawingml/2006/picture">
                <pic:pic xmlns:pic="http://schemas.openxmlformats.org/drawingml/2006/picture">
                  <pic:nvPicPr>
                    <pic:cNvPr id="5952" name="Picture 5952"/>
                    <pic:cNvPicPr/>
                  </pic:nvPicPr>
                  <pic:blipFill>
                    <a:blip r:embed="rId75"/>
                    <a:stretch>
                      <a:fillRect/>
                    </a:stretch>
                  </pic:blipFill>
                  <pic:spPr>
                    <a:xfrm>
                      <a:off x="0" y="0"/>
                      <a:ext cx="3386328" cy="2820924"/>
                    </a:xfrm>
                    <a:prstGeom prst="rect">
                      <a:avLst/>
                    </a:prstGeom>
                  </pic:spPr>
                </pic:pic>
              </a:graphicData>
            </a:graphic>
          </wp:inline>
        </w:drawing>
      </w:r>
      <w:r>
        <w:t xml:space="preserve"> </w:t>
      </w:r>
    </w:p>
    <w:p w14:paraId="2D5DF642" w14:textId="77777777" w:rsidR="00D46794" w:rsidRDefault="00D46794" w:rsidP="00D46794">
      <w:pPr>
        <w:spacing w:after="131" w:line="259" w:lineRule="auto"/>
        <w:ind w:left="2449" w:right="152"/>
      </w:pPr>
      <w:r>
        <w:t xml:space="preserve">Рисунок 3.7 – Вікно редактора </w:t>
      </w:r>
      <w:proofErr w:type="spellStart"/>
      <w:r>
        <w:t>Arduino</w:t>
      </w:r>
      <w:proofErr w:type="spellEnd"/>
      <w:r>
        <w:t xml:space="preserve"> IDE </w:t>
      </w:r>
    </w:p>
    <w:p w14:paraId="08BD07E3" w14:textId="77777777" w:rsidR="00D46794" w:rsidRDefault="00D46794" w:rsidP="00D46794">
      <w:pPr>
        <w:spacing w:after="131" w:line="259" w:lineRule="auto"/>
        <w:ind w:left="711" w:firstLine="0"/>
        <w:jc w:val="left"/>
      </w:pPr>
      <w:r>
        <w:t xml:space="preserve"> </w:t>
      </w:r>
    </w:p>
    <w:p w14:paraId="56E454FF" w14:textId="77777777" w:rsidR="00D46794" w:rsidRDefault="00D46794" w:rsidP="00D46794">
      <w:pPr>
        <w:ind w:left="-5" w:right="152" w:firstLine="708"/>
      </w:pPr>
      <w:proofErr w:type="spellStart"/>
      <w:r>
        <w:t>LabVIEW</w:t>
      </w:r>
      <w:proofErr w:type="spellEnd"/>
      <w:r>
        <w:t xml:space="preserve"> - графічне середовище для створення програм в системах збору, аналізу, вимірювання, візуалізації і обробки даних, а також для управління і автоматизації технічних об'єктів і технологічних процесів. </w:t>
      </w:r>
    </w:p>
    <w:p w14:paraId="109DAA0F" w14:textId="77777777" w:rsidR="00D46794" w:rsidRDefault="00D46794" w:rsidP="00D46794">
      <w:proofErr w:type="spellStart"/>
      <w:r>
        <w:t>LabVIEW</w:t>
      </w:r>
      <w:proofErr w:type="spellEnd"/>
      <w:r>
        <w:t xml:space="preserve"> (</w:t>
      </w:r>
      <w:proofErr w:type="spellStart"/>
      <w:r>
        <w:t>Laboratory</w:t>
      </w:r>
      <w:proofErr w:type="spellEnd"/>
      <w:r>
        <w:t xml:space="preserve"> </w:t>
      </w:r>
      <w:proofErr w:type="spellStart"/>
      <w:r>
        <w:t>Virtual</w:t>
      </w:r>
      <w:proofErr w:type="spellEnd"/>
      <w:r>
        <w:t xml:space="preserve"> </w:t>
      </w:r>
      <w:proofErr w:type="spellStart"/>
      <w:r>
        <w:t>Instrumentation</w:t>
      </w:r>
      <w:proofErr w:type="spellEnd"/>
      <w:r>
        <w:t xml:space="preserve"> </w:t>
      </w:r>
      <w:proofErr w:type="spellStart"/>
      <w:r>
        <w:t>Engineering</w:t>
      </w:r>
      <w:proofErr w:type="spellEnd"/>
      <w:r>
        <w:t xml:space="preserve"> </w:t>
      </w:r>
      <w:proofErr w:type="spellStart"/>
      <w:r>
        <w:t>Workbench</w:t>
      </w:r>
      <w:proofErr w:type="spellEnd"/>
      <w:r>
        <w:t xml:space="preserve">) має унікальний графічний інтерфейс і програмування, яке істотно відрізняється від </w:t>
      </w:r>
      <w:r>
        <w:lastRenderedPageBreak/>
        <w:t xml:space="preserve">роботи на </w:t>
      </w:r>
      <w:proofErr w:type="spellStart"/>
      <w:r>
        <w:t>Java</w:t>
      </w:r>
      <w:proofErr w:type="spellEnd"/>
      <w:r>
        <w:t xml:space="preserve"> або C. Створення додатків являє собою процес утворення блок-діаграми з графічних образів (ікон), що дозволяє сконцентрувати всю свою увагу тільки на роботі з потоком даних. Будь-яка програма є віртуальним приладом, що має «лицьову панель» (всі засоби введення-виведення для керування приладом: перемикачі, кнопки, світлодіоди, інформаційні табло, лампочки, графіки, текстові поля та інше) і «блок-схему» (логіка роботи програми) , Всі частини програми з'єднані між собою нитками, за якими відбувається передача даних. Кожен віртуальний прилад може включати в себе інші віртуальні прилади. Система, створена в </w:t>
      </w:r>
      <w:proofErr w:type="spellStart"/>
      <w:r>
        <w:t>LabVIEW</w:t>
      </w:r>
      <w:proofErr w:type="spellEnd"/>
      <w:r>
        <w:t xml:space="preserve">, набагато перевершує будь-який реально існуючий лабораторний інструмент, дозволяючи самостійно визначати потрібні функції створюваного апарату. При необхідності, зміни можна </w:t>
      </w:r>
      <w:proofErr w:type="spellStart"/>
      <w:r>
        <w:t>внести</w:t>
      </w:r>
      <w:proofErr w:type="spellEnd"/>
      <w:r>
        <w:t xml:space="preserve"> за все за пару хвилин. Приклад робочого вікна програми </w:t>
      </w:r>
      <w:proofErr w:type="spellStart"/>
      <w:r>
        <w:t>LabVIEW</w:t>
      </w:r>
      <w:proofErr w:type="spellEnd"/>
      <w:r>
        <w:t xml:space="preserve"> наведено на рисунку 3.8. </w:t>
      </w:r>
    </w:p>
    <w:p w14:paraId="0B91B8C0" w14:textId="77777777" w:rsidR="00D46794" w:rsidRDefault="00D46794" w:rsidP="00D46794">
      <w:pPr>
        <w:spacing w:after="122" w:line="259" w:lineRule="auto"/>
        <w:ind w:left="2" w:firstLine="0"/>
        <w:jc w:val="left"/>
      </w:pPr>
      <w:r>
        <w:t xml:space="preserve"> </w:t>
      </w:r>
    </w:p>
    <w:p w14:paraId="7069532C" w14:textId="77777777" w:rsidR="00D46794" w:rsidRDefault="00D46794" w:rsidP="00D46794">
      <w:pPr>
        <w:spacing w:after="66" w:line="259" w:lineRule="auto"/>
        <w:ind w:right="451" w:firstLine="0"/>
        <w:jc w:val="right"/>
      </w:pPr>
      <w:r>
        <w:rPr>
          <w:noProof/>
        </w:rPr>
        <w:drawing>
          <wp:inline distT="0" distB="0" distL="0" distR="0" wp14:anchorId="1F717CAE" wp14:editId="5FC8F394">
            <wp:extent cx="5513832" cy="3901440"/>
            <wp:effectExtent l="0" t="0" r="0" b="0"/>
            <wp:docPr id="6002" name="Picture 6002"/>
            <wp:cNvGraphicFramePr/>
            <a:graphic xmlns:a="http://schemas.openxmlformats.org/drawingml/2006/main">
              <a:graphicData uri="http://schemas.openxmlformats.org/drawingml/2006/picture">
                <pic:pic xmlns:pic="http://schemas.openxmlformats.org/drawingml/2006/picture">
                  <pic:nvPicPr>
                    <pic:cNvPr id="6002" name="Picture 6002"/>
                    <pic:cNvPicPr/>
                  </pic:nvPicPr>
                  <pic:blipFill>
                    <a:blip r:embed="rId76"/>
                    <a:stretch>
                      <a:fillRect/>
                    </a:stretch>
                  </pic:blipFill>
                  <pic:spPr>
                    <a:xfrm>
                      <a:off x="0" y="0"/>
                      <a:ext cx="5513832" cy="3901440"/>
                    </a:xfrm>
                    <a:prstGeom prst="rect">
                      <a:avLst/>
                    </a:prstGeom>
                  </pic:spPr>
                </pic:pic>
              </a:graphicData>
            </a:graphic>
          </wp:inline>
        </w:drawing>
      </w:r>
      <w:r>
        <w:t xml:space="preserve"> </w:t>
      </w:r>
    </w:p>
    <w:p w14:paraId="13A8AC62" w14:textId="77777777" w:rsidR="00D46794" w:rsidRDefault="00D46794" w:rsidP="00D46794">
      <w:pPr>
        <w:spacing w:after="128" w:line="265" w:lineRule="auto"/>
        <w:ind w:left="113" w:right="264"/>
        <w:jc w:val="center"/>
      </w:pPr>
      <w:r>
        <w:t xml:space="preserve">Рисунок 3.8 – Робоче вікно програми </w:t>
      </w:r>
      <w:proofErr w:type="spellStart"/>
      <w:r>
        <w:t>LabVIEW</w:t>
      </w:r>
      <w:proofErr w:type="spellEnd"/>
      <w:r>
        <w:t xml:space="preserve"> </w:t>
      </w:r>
    </w:p>
    <w:p w14:paraId="48E9E692" w14:textId="77777777" w:rsidR="00D46794" w:rsidRDefault="00D46794" w:rsidP="00D46794">
      <w:pPr>
        <w:spacing w:line="259" w:lineRule="auto"/>
        <w:ind w:left="2" w:firstLine="0"/>
        <w:jc w:val="left"/>
      </w:pPr>
      <w:r>
        <w:t xml:space="preserve"> </w:t>
      </w:r>
    </w:p>
    <w:p w14:paraId="503F4701" w14:textId="77777777" w:rsidR="00D46794" w:rsidRDefault="00D46794" w:rsidP="00D46794">
      <w:pPr>
        <w:ind w:left="-5" w:right="152" w:firstLine="708"/>
      </w:pPr>
      <w:r>
        <w:t xml:space="preserve">Принцип роботи пристрою автоматичного збору даних витрат </w:t>
      </w:r>
    </w:p>
    <w:p w14:paraId="2693D4A5" w14:textId="77777777" w:rsidR="00D46794" w:rsidRDefault="00D46794" w:rsidP="00D46794">
      <w:pPr>
        <w:ind w:left="5" w:right="152"/>
      </w:pPr>
      <w:r>
        <w:lastRenderedPageBreak/>
        <w:t xml:space="preserve">Пристрій працює наступним чином: контролер </w:t>
      </w:r>
      <w:proofErr w:type="spellStart"/>
      <w:r>
        <w:t>Arduino</w:t>
      </w:r>
      <w:proofErr w:type="spellEnd"/>
      <w:r>
        <w:t xml:space="preserve"> зчитує частоту спалахів </w:t>
      </w:r>
      <w:proofErr w:type="spellStart"/>
      <w:r>
        <w:t>світлодіода</w:t>
      </w:r>
      <w:proofErr w:type="spellEnd"/>
      <w:r>
        <w:t xml:space="preserve"> електролічильника і передає дані через бездротовий модуль </w:t>
      </w:r>
      <w:proofErr w:type="spellStart"/>
      <w:r>
        <w:t>XBee</w:t>
      </w:r>
      <w:proofErr w:type="spellEnd"/>
      <w:r>
        <w:t xml:space="preserve">. Модуль USB / </w:t>
      </w:r>
      <w:proofErr w:type="spellStart"/>
      <w:r>
        <w:t>Xbee</w:t>
      </w:r>
      <w:proofErr w:type="spellEnd"/>
      <w:r>
        <w:t xml:space="preserve">, встановлений на комп'ютері, приймає дані на ПК і передає їх в </w:t>
      </w:r>
      <w:proofErr w:type="spellStart"/>
      <w:r>
        <w:t>LabView</w:t>
      </w:r>
      <w:proofErr w:type="spellEnd"/>
      <w:r>
        <w:t xml:space="preserve">, що дозволяє відображати і </w:t>
      </w:r>
      <w:proofErr w:type="spellStart"/>
      <w:r>
        <w:t>моніторити</w:t>
      </w:r>
      <w:proofErr w:type="spellEnd"/>
      <w:r>
        <w:t xml:space="preserve"> дані енергоспоживання в реальному часі. </w:t>
      </w:r>
    </w:p>
    <w:p w14:paraId="10518B45" w14:textId="77777777" w:rsidR="00D46794" w:rsidRDefault="00D46794" w:rsidP="00D46794">
      <w:pPr>
        <w:ind w:left="-5" w:right="152" w:firstLine="708"/>
      </w:pPr>
      <w:r>
        <w:t xml:space="preserve">Контролер </w:t>
      </w:r>
      <w:proofErr w:type="spellStart"/>
      <w:r>
        <w:t>Arduino</w:t>
      </w:r>
      <w:proofErr w:type="spellEnd"/>
      <w:r>
        <w:t xml:space="preserve"> пересилає дані про повну загальну середню енергоспоживанні за останні 5 хвилин, а також дані енергоспоживання в реальному часі. </w:t>
      </w:r>
    </w:p>
    <w:p w14:paraId="23589AED" w14:textId="77777777" w:rsidR="00D46794" w:rsidRDefault="00D46794" w:rsidP="00D46794">
      <w:pPr>
        <w:ind w:left="-5" w:right="152" w:firstLine="708"/>
      </w:pPr>
      <w:r>
        <w:t xml:space="preserve">Для детектування мигання </w:t>
      </w:r>
      <w:proofErr w:type="spellStart"/>
      <w:r>
        <w:t>світлодіода</w:t>
      </w:r>
      <w:proofErr w:type="spellEnd"/>
      <w:r>
        <w:t xml:space="preserve"> в схемі пристрої застосований </w:t>
      </w:r>
      <w:proofErr w:type="spellStart"/>
      <w:r>
        <w:t>фоторезистор</w:t>
      </w:r>
      <w:proofErr w:type="spellEnd"/>
      <w:r>
        <w:t xml:space="preserve">. Він встановлюється на лічильник і прикріплюється до нього темним </w:t>
      </w:r>
      <w:proofErr w:type="spellStart"/>
      <w:r>
        <w:t>скотчем</w:t>
      </w:r>
      <w:proofErr w:type="spellEnd"/>
      <w:r>
        <w:t xml:space="preserve">. Для читання аналогових даних від </w:t>
      </w:r>
      <w:proofErr w:type="spellStart"/>
      <w:r>
        <w:t>фоторезистора</w:t>
      </w:r>
      <w:proofErr w:type="spellEnd"/>
      <w:r>
        <w:t xml:space="preserve">, застосований найпростіший дільник напруги. </w:t>
      </w:r>
    </w:p>
    <w:p w14:paraId="193C4D2B" w14:textId="77777777" w:rsidR="00D46794" w:rsidRDefault="00D46794" w:rsidP="00D46794">
      <w:pPr>
        <w:ind w:left="-5" w:right="152" w:firstLine="708"/>
      </w:pPr>
      <w:r>
        <w:t xml:space="preserve">При мерехтінні </w:t>
      </w:r>
      <w:proofErr w:type="spellStart"/>
      <w:r>
        <w:t>світлодіода</w:t>
      </w:r>
      <w:proofErr w:type="spellEnd"/>
      <w:r>
        <w:t xml:space="preserve"> лічильника, на </w:t>
      </w:r>
      <w:proofErr w:type="spellStart"/>
      <w:r>
        <w:t>фоторезисторі</w:t>
      </w:r>
      <w:proofErr w:type="spellEnd"/>
      <w:r>
        <w:t xml:space="preserve"> створюється падіння напруги. </w:t>
      </w:r>
      <w:proofErr w:type="spellStart"/>
      <w:r>
        <w:t>Arduino</w:t>
      </w:r>
      <w:proofErr w:type="spellEnd"/>
      <w:r>
        <w:t xml:space="preserve"> зчитує це значення через АЦП і порівнює його з значенням напруги після потенціометра, який підключений до виводу A0. Порівняння отриманого імпульсу на АЦП з напругою на потенціометрі (вивід А0), дозволяє настроїти чутливість </w:t>
      </w:r>
      <w:proofErr w:type="spellStart"/>
      <w:r>
        <w:t>фоторезистора</w:t>
      </w:r>
      <w:proofErr w:type="spellEnd"/>
      <w:r>
        <w:t xml:space="preserve"> до світлових імпульсів. Це дуже корисно, тому що світлодіоди на різних лічильниках світять з різною яскравістю. </w:t>
      </w:r>
    </w:p>
    <w:p w14:paraId="396920A5" w14:textId="77777777" w:rsidR="00D46794" w:rsidRDefault="00D46794" w:rsidP="00D46794">
      <w:pPr>
        <w:ind w:left="-5" w:right="152" w:firstLine="708"/>
      </w:pPr>
      <w:r>
        <w:t xml:space="preserve">Отримані дані обробляються в програмі, а потім передаються на комп'ютер (сервер) через </w:t>
      </w:r>
      <w:proofErr w:type="spellStart"/>
      <w:r>
        <w:t>Xbee</w:t>
      </w:r>
      <w:proofErr w:type="spellEnd"/>
      <w:r>
        <w:t xml:space="preserve"> модуль. </w:t>
      </w:r>
    </w:p>
    <w:p w14:paraId="1116325C" w14:textId="77777777" w:rsidR="00D46794" w:rsidRDefault="00D46794" w:rsidP="00D46794">
      <w:pPr>
        <w:spacing w:after="131" w:line="259" w:lineRule="auto"/>
        <w:ind w:left="718" w:right="152"/>
      </w:pPr>
      <w:r>
        <w:t xml:space="preserve">Фрагмент коду для збору даних з лічильника: </w:t>
      </w:r>
    </w:p>
    <w:p w14:paraId="1B96B3CA" w14:textId="77777777" w:rsidR="00D46794" w:rsidRPr="00CF0854" w:rsidRDefault="00D46794" w:rsidP="00D46794">
      <w:pPr>
        <w:spacing w:after="4" w:line="240" w:lineRule="auto"/>
        <w:ind w:left="-5" w:right="3983"/>
        <w:jc w:val="left"/>
        <w:rPr>
          <w:rFonts w:ascii="Courier New" w:hAnsi="Courier New" w:cs="Courier New"/>
          <w:sz w:val="24"/>
          <w:szCs w:val="24"/>
        </w:rPr>
      </w:pPr>
      <w:proofErr w:type="spellStart"/>
      <w:r w:rsidRPr="00CF0854">
        <w:rPr>
          <w:rFonts w:ascii="Courier New" w:hAnsi="Courier New" w:cs="Courier New"/>
          <w:sz w:val="24"/>
          <w:szCs w:val="24"/>
        </w:rPr>
        <w:t>delay</w:t>
      </w:r>
      <w:proofErr w:type="spellEnd"/>
      <w:r w:rsidRPr="00CF0854">
        <w:rPr>
          <w:rFonts w:ascii="Courier New" w:hAnsi="Courier New" w:cs="Courier New"/>
          <w:sz w:val="24"/>
          <w:szCs w:val="24"/>
        </w:rPr>
        <w:t xml:space="preserve">(10); //10ms </w:t>
      </w:r>
      <w:proofErr w:type="spellStart"/>
      <w:r w:rsidRPr="00CF0854">
        <w:rPr>
          <w:rFonts w:ascii="Courier New" w:hAnsi="Courier New" w:cs="Courier New"/>
          <w:sz w:val="24"/>
          <w:szCs w:val="24"/>
        </w:rPr>
        <w:t>val_pot</w:t>
      </w:r>
      <w:proofErr w:type="spellEnd"/>
      <w:r w:rsidRPr="00CF0854">
        <w:rPr>
          <w:rFonts w:ascii="Courier New" w:hAnsi="Courier New" w:cs="Courier New"/>
          <w:sz w:val="24"/>
          <w:szCs w:val="24"/>
        </w:rPr>
        <w:t xml:space="preserve"> = </w:t>
      </w:r>
      <w:proofErr w:type="spellStart"/>
      <w:r w:rsidRPr="00CF0854">
        <w:rPr>
          <w:rFonts w:ascii="Courier New" w:hAnsi="Courier New" w:cs="Courier New"/>
          <w:sz w:val="24"/>
          <w:szCs w:val="24"/>
        </w:rPr>
        <w:t>analogRead</w:t>
      </w:r>
      <w:proofErr w:type="spellEnd"/>
      <w:r w:rsidRPr="00CF0854">
        <w:rPr>
          <w:rFonts w:ascii="Courier New" w:hAnsi="Courier New" w:cs="Courier New"/>
          <w:sz w:val="24"/>
          <w:szCs w:val="24"/>
        </w:rPr>
        <w:t xml:space="preserve">(POT);    </w:t>
      </w:r>
      <w:proofErr w:type="spellStart"/>
      <w:r w:rsidRPr="00CF0854">
        <w:rPr>
          <w:rFonts w:ascii="Courier New" w:hAnsi="Courier New" w:cs="Courier New"/>
          <w:sz w:val="24"/>
          <w:szCs w:val="24"/>
        </w:rPr>
        <w:t>delay</w:t>
      </w:r>
      <w:proofErr w:type="spellEnd"/>
      <w:r w:rsidRPr="00CF0854">
        <w:rPr>
          <w:rFonts w:ascii="Courier New" w:hAnsi="Courier New" w:cs="Courier New"/>
          <w:sz w:val="24"/>
          <w:szCs w:val="24"/>
        </w:rPr>
        <w:t xml:space="preserve">(10); //10ms </w:t>
      </w:r>
      <w:proofErr w:type="spellStart"/>
      <w:r w:rsidRPr="00CF0854">
        <w:rPr>
          <w:rFonts w:ascii="Courier New" w:hAnsi="Courier New" w:cs="Courier New"/>
          <w:sz w:val="24"/>
          <w:szCs w:val="24"/>
        </w:rPr>
        <w:t>val_sensore</w:t>
      </w:r>
      <w:proofErr w:type="spellEnd"/>
      <w:r w:rsidRPr="00CF0854">
        <w:rPr>
          <w:rFonts w:ascii="Courier New" w:hAnsi="Courier New" w:cs="Courier New"/>
          <w:sz w:val="24"/>
          <w:szCs w:val="24"/>
        </w:rPr>
        <w:t xml:space="preserve"> = </w:t>
      </w:r>
      <w:proofErr w:type="spellStart"/>
      <w:r w:rsidRPr="00CF0854">
        <w:rPr>
          <w:rFonts w:ascii="Courier New" w:hAnsi="Courier New" w:cs="Courier New"/>
          <w:sz w:val="24"/>
          <w:szCs w:val="24"/>
        </w:rPr>
        <w:t>analogRead</w:t>
      </w:r>
      <w:proofErr w:type="spellEnd"/>
      <w:r w:rsidRPr="00CF0854">
        <w:rPr>
          <w:rFonts w:ascii="Courier New" w:hAnsi="Courier New" w:cs="Courier New"/>
          <w:sz w:val="24"/>
          <w:szCs w:val="24"/>
        </w:rPr>
        <w:t xml:space="preserve">(SENSORE); </w:t>
      </w:r>
      <w:proofErr w:type="spellStart"/>
      <w:r w:rsidRPr="00CF0854">
        <w:rPr>
          <w:rFonts w:ascii="Courier New" w:hAnsi="Courier New" w:cs="Courier New"/>
          <w:sz w:val="24"/>
          <w:szCs w:val="24"/>
        </w:rPr>
        <w:t>if</w:t>
      </w:r>
      <w:proofErr w:type="spellEnd"/>
      <w:r w:rsidRPr="00CF0854">
        <w:rPr>
          <w:rFonts w:ascii="Courier New" w:hAnsi="Courier New" w:cs="Courier New"/>
          <w:sz w:val="24"/>
          <w:szCs w:val="24"/>
        </w:rPr>
        <w:t>((</w:t>
      </w:r>
      <w:proofErr w:type="spellStart"/>
      <w:r w:rsidRPr="00CF0854">
        <w:rPr>
          <w:rFonts w:ascii="Courier New" w:hAnsi="Courier New" w:cs="Courier New"/>
          <w:sz w:val="24"/>
          <w:szCs w:val="24"/>
        </w:rPr>
        <w:t>val_sensore</w:t>
      </w:r>
      <w:proofErr w:type="spellEnd"/>
      <w:r w:rsidRPr="00CF0854">
        <w:rPr>
          <w:rFonts w:ascii="Courier New" w:hAnsi="Courier New" w:cs="Courier New"/>
          <w:sz w:val="24"/>
          <w:szCs w:val="24"/>
        </w:rPr>
        <w:t xml:space="preserve"> &gt; </w:t>
      </w:r>
      <w:proofErr w:type="spellStart"/>
      <w:r w:rsidRPr="00CF0854">
        <w:rPr>
          <w:rFonts w:ascii="Courier New" w:hAnsi="Courier New" w:cs="Courier New"/>
          <w:sz w:val="24"/>
          <w:szCs w:val="24"/>
        </w:rPr>
        <w:t>val_pot</w:t>
      </w:r>
      <w:proofErr w:type="spellEnd"/>
      <w:r w:rsidRPr="00CF0854">
        <w:rPr>
          <w:rFonts w:ascii="Courier New" w:hAnsi="Courier New" w:cs="Courier New"/>
          <w:sz w:val="24"/>
          <w:szCs w:val="24"/>
        </w:rPr>
        <w:t>)&amp;(</w:t>
      </w:r>
      <w:proofErr w:type="spellStart"/>
      <w:r w:rsidRPr="00CF0854">
        <w:rPr>
          <w:rFonts w:ascii="Courier New" w:hAnsi="Courier New" w:cs="Courier New"/>
          <w:sz w:val="24"/>
          <w:szCs w:val="24"/>
        </w:rPr>
        <w:t>flag_acquire</w:t>
      </w:r>
      <w:proofErr w:type="spellEnd"/>
      <w:r w:rsidRPr="00CF0854">
        <w:rPr>
          <w:rFonts w:ascii="Courier New" w:hAnsi="Courier New" w:cs="Courier New"/>
          <w:sz w:val="24"/>
          <w:szCs w:val="24"/>
        </w:rPr>
        <w:t xml:space="preserve"> == 0)){  </w:t>
      </w:r>
      <w:proofErr w:type="spellStart"/>
      <w:r w:rsidRPr="00CF0854">
        <w:rPr>
          <w:rFonts w:ascii="Courier New" w:hAnsi="Courier New" w:cs="Courier New"/>
          <w:sz w:val="24"/>
          <w:szCs w:val="24"/>
        </w:rPr>
        <w:t>flag_acquire</w:t>
      </w:r>
      <w:proofErr w:type="spellEnd"/>
      <w:r w:rsidRPr="00CF0854">
        <w:rPr>
          <w:rFonts w:ascii="Courier New" w:hAnsi="Courier New" w:cs="Courier New"/>
          <w:sz w:val="24"/>
          <w:szCs w:val="24"/>
        </w:rPr>
        <w:t xml:space="preserve"> = 1; </w:t>
      </w:r>
    </w:p>
    <w:p w14:paraId="7F7C00FB" w14:textId="77777777" w:rsidR="00D46794" w:rsidRPr="00CF0854" w:rsidRDefault="00D46794" w:rsidP="00D46794">
      <w:pPr>
        <w:spacing w:after="133" w:line="240" w:lineRule="auto"/>
        <w:ind w:left="5" w:right="152"/>
        <w:rPr>
          <w:rFonts w:ascii="Courier New" w:hAnsi="Courier New" w:cs="Courier New"/>
          <w:sz w:val="24"/>
          <w:szCs w:val="24"/>
        </w:rPr>
      </w:pPr>
      <w:proofErr w:type="spellStart"/>
      <w:r w:rsidRPr="00CF0854">
        <w:rPr>
          <w:rFonts w:ascii="Courier New" w:hAnsi="Courier New" w:cs="Courier New"/>
          <w:sz w:val="24"/>
          <w:szCs w:val="24"/>
        </w:rPr>
        <w:t>digitalWrite</w:t>
      </w:r>
      <w:proofErr w:type="spellEnd"/>
      <w:r w:rsidRPr="00CF0854">
        <w:rPr>
          <w:rFonts w:ascii="Courier New" w:hAnsi="Courier New" w:cs="Courier New"/>
          <w:sz w:val="24"/>
          <w:szCs w:val="24"/>
        </w:rPr>
        <w:t xml:space="preserve">(LED, LOW); </w:t>
      </w:r>
    </w:p>
    <w:p w14:paraId="533E8AA7" w14:textId="77777777" w:rsidR="00D46794" w:rsidRDefault="00D46794" w:rsidP="00D46794">
      <w:pPr>
        <w:ind w:left="5" w:right="152"/>
      </w:pPr>
      <w:r>
        <w:t xml:space="preserve"> У наведеному вище коді відбувається порівняння двох </w:t>
      </w:r>
      <w:proofErr w:type="spellStart"/>
      <w:r>
        <w:t>напруг</w:t>
      </w:r>
      <w:proofErr w:type="spellEnd"/>
      <w:r>
        <w:t xml:space="preserve">, перше - що знімається з дільника з </w:t>
      </w:r>
      <w:proofErr w:type="spellStart"/>
      <w:r>
        <w:t>фоторезистором</w:t>
      </w:r>
      <w:proofErr w:type="spellEnd"/>
      <w:r>
        <w:t xml:space="preserve">, друге напруга - з потенціометра. Якщо перше значення напруги перевищує значення напруги з потенціометра, </w:t>
      </w:r>
      <w:r>
        <w:lastRenderedPageBreak/>
        <w:t>то встановлюється прапор "</w:t>
      </w:r>
      <w:proofErr w:type="spellStart"/>
      <w:r>
        <w:t>flag_acquire</w:t>
      </w:r>
      <w:proofErr w:type="spellEnd"/>
      <w:r>
        <w:t xml:space="preserve"> = 1". Потім відбувається підрахунок часу, який минув з останнього миготіння </w:t>
      </w:r>
      <w:proofErr w:type="spellStart"/>
      <w:r>
        <w:t>світлодіода</w:t>
      </w:r>
      <w:proofErr w:type="spellEnd"/>
      <w:r>
        <w:t xml:space="preserve">. </w:t>
      </w:r>
    </w:p>
    <w:p w14:paraId="215A110C" w14:textId="77777777" w:rsidR="00D46794" w:rsidRDefault="00D46794" w:rsidP="00D46794">
      <w:pPr>
        <w:ind w:left="5" w:right="152"/>
      </w:pPr>
      <w:r>
        <w:t xml:space="preserve">Для цього, зчитується значення внутрішнього програмного лічильника, яке повертає кількість </w:t>
      </w:r>
      <w:proofErr w:type="spellStart"/>
      <w:r>
        <w:t>мілісекунд</w:t>
      </w:r>
      <w:proofErr w:type="spellEnd"/>
      <w:r>
        <w:t xml:space="preserve">, що минув з моменту включення живлення контролера. Для цього, використовується команда </w:t>
      </w:r>
      <w:proofErr w:type="spellStart"/>
      <w:r>
        <w:t>millis</w:t>
      </w:r>
      <w:proofErr w:type="spellEnd"/>
      <w:r>
        <w:t xml:space="preserve"> (): </w:t>
      </w:r>
    </w:p>
    <w:p w14:paraId="174CADD0" w14:textId="77777777" w:rsidR="00D46794" w:rsidRPr="00CF0854" w:rsidRDefault="00D46794" w:rsidP="00D46794">
      <w:pPr>
        <w:spacing w:after="4" w:line="240" w:lineRule="auto"/>
        <w:ind w:left="-5" w:right="3983"/>
        <w:jc w:val="left"/>
        <w:rPr>
          <w:rFonts w:ascii="Courier New" w:hAnsi="Courier New" w:cs="Courier New"/>
          <w:sz w:val="24"/>
          <w:szCs w:val="24"/>
        </w:rPr>
      </w:pPr>
      <w:proofErr w:type="spellStart"/>
      <w:r w:rsidRPr="00CF0854">
        <w:rPr>
          <w:rFonts w:ascii="Courier New" w:hAnsi="Courier New" w:cs="Courier New"/>
          <w:sz w:val="24"/>
          <w:szCs w:val="24"/>
        </w:rPr>
        <w:t>pre_tmS</w:t>
      </w:r>
      <w:proofErr w:type="spellEnd"/>
      <w:r w:rsidRPr="00CF0854">
        <w:rPr>
          <w:rFonts w:ascii="Courier New" w:hAnsi="Courier New" w:cs="Courier New"/>
          <w:sz w:val="24"/>
          <w:szCs w:val="24"/>
        </w:rPr>
        <w:t xml:space="preserve"> = </w:t>
      </w:r>
      <w:proofErr w:type="spellStart"/>
      <w:r w:rsidRPr="00CF0854">
        <w:rPr>
          <w:rFonts w:ascii="Courier New" w:hAnsi="Courier New" w:cs="Courier New"/>
          <w:sz w:val="24"/>
          <w:szCs w:val="24"/>
        </w:rPr>
        <w:t>cur_tmS</w:t>
      </w:r>
      <w:proofErr w:type="spellEnd"/>
      <w:r w:rsidRPr="00CF0854">
        <w:rPr>
          <w:rFonts w:ascii="Courier New" w:hAnsi="Courier New" w:cs="Courier New"/>
          <w:sz w:val="24"/>
          <w:szCs w:val="24"/>
        </w:rPr>
        <w:t xml:space="preserve">; </w:t>
      </w:r>
      <w:proofErr w:type="spellStart"/>
      <w:r w:rsidRPr="00CF0854">
        <w:rPr>
          <w:rFonts w:ascii="Courier New" w:hAnsi="Courier New" w:cs="Courier New"/>
          <w:sz w:val="24"/>
          <w:szCs w:val="24"/>
        </w:rPr>
        <w:t>cur_tmS</w:t>
      </w:r>
      <w:proofErr w:type="spellEnd"/>
      <w:r w:rsidRPr="00CF0854">
        <w:rPr>
          <w:rFonts w:ascii="Courier New" w:hAnsi="Courier New" w:cs="Courier New"/>
          <w:sz w:val="24"/>
          <w:szCs w:val="24"/>
        </w:rPr>
        <w:t xml:space="preserve"> = </w:t>
      </w:r>
      <w:proofErr w:type="spellStart"/>
      <w:r w:rsidRPr="00CF0854">
        <w:rPr>
          <w:rFonts w:ascii="Courier New" w:hAnsi="Courier New" w:cs="Courier New"/>
          <w:sz w:val="24"/>
          <w:szCs w:val="24"/>
        </w:rPr>
        <w:t>millis</w:t>
      </w:r>
      <w:proofErr w:type="spellEnd"/>
      <w:r w:rsidRPr="00CF0854">
        <w:rPr>
          <w:rFonts w:ascii="Courier New" w:hAnsi="Courier New" w:cs="Courier New"/>
          <w:sz w:val="24"/>
          <w:szCs w:val="24"/>
        </w:rPr>
        <w:t xml:space="preserve">(); </w:t>
      </w:r>
      <w:proofErr w:type="spellStart"/>
      <w:r w:rsidRPr="00CF0854">
        <w:rPr>
          <w:rFonts w:ascii="Courier New" w:hAnsi="Courier New" w:cs="Courier New"/>
          <w:sz w:val="24"/>
          <w:szCs w:val="24"/>
        </w:rPr>
        <w:t>if</w:t>
      </w:r>
      <w:proofErr w:type="spellEnd"/>
      <w:r w:rsidRPr="00CF0854">
        <w:rPr>
          <w:rFonts w:ascii="Courier New" w:hAnsi="Courier New" w:cs="Courier New"/>
          <w:sz w:val="24"/>
          <w:szCs w:val="24"/>
        </w:rPr>
        <w:t xml:space="preserve">( </w:t>
      </w:r>
      <w:proofErr w:type="spellStart"/>
      <w:r w:rsidRPr="00CF0854">
        <w:rPr>
          <w:rFonts w:ascii="Courier New" w:hAnsi="Courier New" w:cs="Courier New"/>
          <w:sz w:val="24"/>
          <w:szCs w:val="24"/>
        </w:rPr>
        <w:t>cur_tmS</w:t>
      </w:r>
      <w:proofErr w:type="spellEnd"/>
      <w:r w:rsidRPr="00CF0854">
        <w:rPr>
          <w:rFonts w:ascii="Courier New" w:hAnsi="Courier New" w:cs="Courier New"/>
          <w:sz w:val="24"/>
          <w:szCs w:val="24"/>
        </w:rPr>
        <w:t xml:space="preserve"> &gt; </w:t>
      </w:r>
      <w:proofErr w:type="spellStart"/>
      <w:r w:rsidRPr="00CF0854">
        <w:rPr>
          <w:rFonts w:ascii="Courier New" w:hAnsi="Courier New" w:cs="Courier New"/>
          <w:sz w:val="24"/>
          <w:szCs w:val="24"/>
        </w:rPr>
        <w:t>pre_tmS</w:t>
      </w:r>
      <w:proofErr w:type="spellEnd"/>
      <w:r w:rsidRPr="00CF0854">
        <w:rPr>
          <w:rFonts w:ascii="Courier New" w:hAnsi="Courier New" w:cs="Courier New"/>
          <w:sz w:val="24"/>
          <w:szCs w:val="24"/>
        </w:rPr>
        <w:t xml:space="preserve"> ) { </w:t>
      </w:r>
      <w:proofErr w:type="spellStart"/>
      <w:r w:rsidRPr="00CF0854">
        <w:rPr>
          <w:rFonts w:ascii="Courier New" w:hAnsi="Courier New" w:cs="Courier New"/>
          <w:sz w:val="24"/>
          <w:szCs w:val="24"/>
        </w:rPr>
        <w:t>tm_diffS</w:t>
      </w:r>
      <w:proofErr w:type="spellEnd"/>
      <w:r w:rsidRPr="00CF0854">
        <w:rPr>
          <w:rFonts w:ascii="Courier New" w:hAnsi="Courier New" w:cs="Courier New"/>
          <w:sz w:val="24"/>
          <w:szCs w:val="24"/>
        </w:rPr>
        <w:t xml:space="preserve"> = </w:t>
      </w:r>
      <w:proofErr w:type="spellStart"/>
      <w:r w:rsidRPr="00CF0854">
        <w:rPr>
          <w:rFonts w:ascii="Courier New" w:hAnsi="Courier New" w:cs="Courier New"/>
          <w:sz w:val="24"/>
          <w:szCs w:val="24"/>
        </w:rPr>
        <w:t>cur_tmS</w:t>
      </w:r>
      <w:proofErr w:type="spellEnd"/>
      <w:r w:rsidRPr="00CF0854">
        <w:rPr>
          <w:rFonts w:ascii="Courier New" w:hAnsi="Courier New" w:cs="Courier New"/>
          <w:sz w:val="24"/>
          <w:szCs w:val="24"/>
        </w:rPr>
        <w:t xml:space="preserve">  </w:t>
      </w:r>
      <w:proofErr w:type="spellStart"/>
      <w:r w:rsidRPr="00CF0854">
        <w:rPr>
          <w:rFonts w:ascii="Courier New" w:hAnsi="Courier New" w:cs="Courier New"/>
          <w:sz w:val="24"/>
          <w:szCs w:val="24"/>
        </w:rPr>
        <w:t>pre_tmS</w:t>
      </w:r>
      <w:proofErr w:type="spellEnd"/>
      <w:r w:rsidRPr="00CF0854">
        <w:rPr>
          <w:rFonts w:ascii="Courier New" w:hAnsi="Courier New" w:cs="Courier New"/>
          <w:sz w:val="24"/>
          <w:szCs w:val="24"/>
        </w:rPr>
        <w:t xml:space="preserve">; </w:t>
      </w:r>
    </w:p>
    <w:p w14:paraId="73B4BDBB" w14:textId="77777777" w:rsidR="00D46794" w:rsidRDefault="00D46794" w:rsidP="00D46794">
      <w:pPr>
        <w:spacing w:after="4" w:line="240" w:lineRule="auto"/>
        <w:ind w:left="-5" w:right="3983"/>
        <w:jc w:val="left"/>
      </w:pPr>
      <w:r w:rsidRPr="00CF0854">
        <w:rPr>
          <w:rFonts w:ascii="Courier New" w:hAnsi="Courier New" w:cs="Courier New"/>
          <w:sz w:val="24"/>
          <w:szCs w:val="24"/>
        </w:rPr>
        <w:t>}</w:t>
      </w:r>
      <w:r>
        <w:t xml:space="preserve"> </w:t>
      </w:r>
    </w:p>
    <w:p w14:paraId="77DF9F79" w14:textId="77777777" w:rsidR="00D46794" w:rsidRDefault="00D46794" w:rsidP="00D46794">
      <w:pPr>
        <w:ind w:left="5" w:right="152"/>
      </w:pPr>
      <w:r>
        <w:t xml:space="preserve"> Тут задіяно дві змінних </w:t>
      </w:r>
      <w:proofErr w:type="spellStart"/>
      <w:r>
        <w:t>pre_tmS</w:t>
      </w:r>
      <w:proofErr w:type="spellEnd"/>
      <w:r>
        <w:t xml:space="preserve"> і </w:t>
      </w:r>
      <w:proofErr w:type="spellStart"/>
      <w:r>
        <w:t>cur_tmS</w:t>
      </w:r>
      <w:proofErr w:type="spellEnd"/>
      <w:r>
        <w:t>, змінна "</w:t>
      </w:r>
      <w:proofErr w:type="spellStart"/>
      <w:r>
        <w:t>cur_tmS</w:t>
      </w:r>
      <w:proofErr w:type="spellEnd"/>
      <w:r>
        <w:t xml:space="preserve">" необхідна для читання значення внутрішнього лічильника: </w:t>
      </w:r>
      <w:proofErr w:type="spellStart"/>
      <w:r>
        <w:t>cur_tmS</w:t>
      </w:r>
      <w:proofErr w:type="spellEnd"/>
      <w:r>
        <w:t xml:space="preserve"> = </w:t>
      </w:r>
      <w:proofErr w:type="spellStart"/>
      <w:r>
        <w:t>millis</w:t>
      </w:r>
      <w:proofErr w:type="spellEnd"/>
      <w:r>
        <w:t xml:space="preserve"> (); Якщо умова </w:t>
      </w:r>
      <w:proofErr w:type="spellStart"/>
      <w:r>
        <w:t>cur_tmS</w:t>
      </w:r>
      <w:proofErr w:type="spellEnd"/>
      <w:r>
        <w:t xml:space="preserve">&gt; </w:t>
      </w:r>
      <w:proofErr w:type="spellStart"/>
      <w:r>
        <w:t>pre_tmS</w:t>
      </w:r>
      <w:proofErr w:type="spellEnd"/>
      <w:r>
        <w:t xml:space="preserve"> виконується, то відбувається замір часу між двома циклами (спалахами </w:t>
      </w:r>
      <w:proofErr w:type="spellStart"/>
      <w:r>
        <w:t>світлодіода</w:t>
      </w:r>
      <w:proofErr w:type="spellEnd"/>
      <w:r>
        <w:t xml:space="preserve"> на </w:t>
      </w:r>
      <w:proofErr w:type="spellStart"/>
      <w:r>
        <w:t>енерголічильнику</w:t>
      </w:r>
      <w:proofErr w:type="spellEnd"/>
      <w:r>
        <w:t>), значення якого записується в змінну "</w:t>
      </w:r>
      <w:proofErr w:type="spellStart"/>
      <w:r>
        <w:t>tm_diffS</w:t>
      </w:r>
      <w:proofErr w:type="spellEnd"/>
      <w:r>
        <w:t xml:space="preserve">". </w:t>
      </w:r>
    </w:p>
    <w:p w14:paraId="58F5DE91" w14:textId="77777777" w:rsidR="00D46794" w:rsidRDefault="00D46794" w:rsidP="00D46794">
      <w:pPr>
        <w:tabs>
          <w:tab w:val="center" w:pos="3692"/>
        </w:tabs>
        <w:spacing w:after="139" w:line="259" w:lineRule="auto"/>
        <w:ind w:left="-5" w:firstLine="0"/>
        <w:jc w:val="left"/>
      </w:pPr>
      <w:r>
        <w:t xml:space="preserve"> </w:t>
      </w:r>
      <w:r>
        <w:tab/>
        <w:t xml:space="preserve">Далі, дані посилаються на ПК через модуль </w:t>
      </w:r>
      <w:proofErr w:type="spellStart"/>
      <w:r>
        <w:t>Xbee</w:t>
      </w:r>
      <w:proofErr w:type="spellEnd"/>
      <w:r>
        <w:t xml:space="preserve">: </w:t>
      </w:r>
    </w:p>
    <w:p w14:paraId="6B683305" w14:textId="77777777" w:rsidR="00D46794" w:rsidRPr="00CF0854" w:rsidRDefault="00D46794" w:rsidP="00D46794">
      <w:pPr>
        <w:spacing w:after="4" w:line="240" w:lineRule="auto"/>
        <w:ind w:left="-5" w:right="3983"/>
        <w:jc w:val="left"/>
        <w:rPr>
          <w:rFonts w:ascii="Courier New" w:hAnsi="Courier New" w:cs="Courier New"/>
          <w:sz w:val="24"/>
          <w:szCs w:val="24"/>
        </w:rPr>
      </w:pPr>
      <w:proofErr w:type="spellStart"/>
      <w:r w:rsidRPr="00CF0854">
        <w:rPr>
          <w:rFonts w:ascii="Courier New" w:hAnsi="Courier New" w:cs="Courier New"/>
          <w:sz w:val="24"/>
          <w:szCs w:val="24"/>
        </w:rPr>
        <w:t>Serial.print</w:t>
      </w:r>
      <w:proofErr w:type="spellEnd"/>
      <w:r w:rsidRPr="00CF0854">
        <w:rPr>
          <w:rFonts w:ascii="Courier New" w:hAnsi="Courier New" w:cs="Courier New"/>
          <w:sz w:val="24"/>
          <w:szCs w:val="24"/>
        </w:rPr>
        <w:t xml:space="preserve">("S");  </w:t>
      </w:r>
      <w:proofErr w:type="spellStart"/>
      <w:r w:rsidRPr="00CF0854">
        <w:rPr>
          <w:rFonts w:ascii="Courier New" w:hAnsi="Courier New" w:cs="Courier New"/>
          <w:sz w:val="24"/>
          <w:szCs w:val="24"/>
        </w:rPr>
        <w:t>Serial.println</w:t>
      </w:r>
      <w:proofErr w:type="spellEnd"/>
      <w:r w:rsidRPr="00CF0854">
        <w:rPr>
          <w:rFonts w:ascii="Courier New" w:hAnsi="Courier New" w:cs="Courier New"/>
          <w:sz w:val="24"/>
          <w:szCs w:val="24"/>
        </w:rPr>
        <w:t>(</w:t>
      </w:r>
      <w:proofErr w:type="spellStart"/>
      <w:r w:rsidRPr="00CF0854">
        <w:rPr>
          <w:rFonts w:ascii="Courier New" w:hAnsi="Courier New" w:cs="Courier New"/>
          <w:sz w:val="24"/>
          <w:szCs w:val="24"/>
        </w:rPr>
        <w:t>tm_diffS</w:t>
      </w:r>
      <w:proofErr w:type="spellEnd"/>
      <w:r w:rsidRPr="00CF0854">
        <w:rPr>
          <w:rFonts w:ascii="Courier New" w:hAnsi="Courier New" w:cs="Courier New"/>
          <w:sz w:val="24"/>
          <w:szCs w:val="24"/>
        </w:rPr>
        <w:t xml:space="preserve">);  </w:t>
      </w:r>
      <w:proofErr w:type="spellStart"/>
      <w:r w:rsidRPr="00CF0854">
        <w:rPr>
          <w:rFonts w:ascii="Courier New" w:hAnsi="Courier New" w:cs="Courier New"/>
          <w:sz w:val="24"/>
          <w:szCs w:val="24"/>
        </w:rPr>
        <w:t>delay</w:t>
      </w:r>
      <w:proofErr w:type="spellEnd"/>
      <w:r w:rsidRPr="00CF0854">
        <w:rPr>
          <w:rFonts w:ascii="Courier New" w:hAnsi="Courier New" w:cs="Courier New"/>
          <w:sz w:val="24"/>
          <w:szCs w:val="24"/>
        </w:rPr>
        <w:t xml:space="preserve">(10); //10ms </w:t>
      </w:r>
    </w:p>
    <w:p w14:paraId="177A388F" w14:textId="77777777" w:rsidR="00D46794" w:rsidRDefault="00D46794" w:rsidP="00D46794">
      <w:pPr>
        <w:spacing w:after="4" w:line="357" w:lineRule="auto"/>
        <w:ind w:left="-5" w:right="152"/>
        <w:jc w:val="left"/>
      </w:pPr>
      <w:r>
        <w:t xml:space="preserve"> </w:t>
      </w:r>
      <w:r>
        <w:tab/>
      </w:r>
      <w:proofErr w:type="spellStart"/>
      <w:r>
        <w:t>Arduino</w:t>
      </w:r>
      <w:proofErr w:type="spellEnd"/>
      <w:r>
        <w:t xml:space="preserve"> посилає прапор S, щоб </w:t>
      </w:r>
      <w:proofErr w:type="spellStart"/>
      <w:r>
        <w:t>LabView</w:t>
      </w:r>
      <w:proofErr w:type="spellEnd"/>
      <w:r>
        <w:t xml:space="preserve"> зрозумів, що передані дані - це значення в реальному часі, а потім самі дані циклу в </w:t>
      </w:r>
      <w:proofErr w:type="spellStart"/>
      <w:r>
        <w:t>мілісекундах</w:t>
      </w:r>
      <w:proofErr w:type="spellEnd"/>
      <w:r>
        <w:t xml:space="preserve">.  </w:t>
      </w:r>
      <w:r>
        <w:tab/>
        <w:t xml:space="preserve">Тепер можна скинути прапор, коли світлодіод лічильника </w:t>
      </w:r>
      <w:proofErr w:type="spellStart"/>
      <w:r>
        <w:t>згас</w:t>
      </w:r>
      <w:proofErr w:type="spellEnd"/>
      <w:r>
        <w:t xml:space="preserve">: </w:t>
      </w:r>
    </w:p>
    <w:p w14:paraId="46D89599" w14:textId="77777777" w:rsidR="00D46794" w:rsidRPr="00CF0854" w:rsidRDefault="00D46794" w:rsidP="00D46794">
      <w:pPr>
        <w:spacing w:after="4" w:line="240" w:lineRule="auto"/>
        <w:ind w:left="-5" w:right="3983"/>
        <w:jc w:val="left"/>
        <w:rPr>
          <w:rFonts w:ascii="Courier New" w:hAnsi="Courier New" w:cs="Courier New"/>
          <w:sz w:val="24"/>
          <w:szCs w:val="24"/>
        </w:rPr>
      </w:pPr>
      <w:proofErr w:type="spellStart"/>
      <w:r w:rsidRPr="00CF0854">
        <w:rPr>
          <w:rFonts w:ascii="Courier New" w:hAnsi="Courier New" w:cs="Courier New"/>
          <w:sz w:val="24"/>
          <w:szCs w:val="24"/>
        </w:rPr>
        <w:t>if</w:t>
      </w:r>
      <w:proofErr w:type="spellEnd"/>
      <w:r w:rsidRPr="00CF0854">
        <w:rPr>
          <w:rFonts w:ascii="Courier New" w:hAnsi="Courier New" w:cs="Courier New"/>
          <w:sz w:val="24"/>
          <w:szCs w:val="24"/>
        </w:rPr>
        <w:t>((</w:t>
      </w:r>
      <w:proofErr w:type="spellStart"/>
      <w:r w:rsidRPr="00CF0854">
        <w:rPr>
          <w:rFonts w:ascii="Courier New" w:hAnsi="Courier New" w:cs="Courier New"/>
          <w:sz w:val="24"/>
          <w:szCs w:val="24"/>
        </w:rPr>
        <w:t>val_sensore</w:t>
      </w:r>
      <w:proofErr w:type="spellEnd"/>
      <w:r w:rsidRPr="00CF0854">
        <w:rPr>
          <w:rFonts w:ascii="Courier New" w:hAnsi="Courier New" w:cs="Courier New"/>
          <w:sz w:val="24"/>
          <w:szCs w:val="24"/>
        </w:rPr>
        <w:t xml:space="preserve"> &lt; </w:t>
      </w:r>
      <w:proofErr w:type="spellStart"/>
      <w:r w:rsidRPr="00CF0854">
        <w:rPr>
          <w:rFonts w:ascii="Courier New" w:hAnsi="Courier New" w:cs="Courier New"/>
          <w:sz w:val="24"/>
          <w:szCs w:val="24"/>
        </w:rPr>
        <w:t>val_pot</w:t>
      </w:r>
      <w:proofErr w:type="spellEnd"/>
      <w:r w:rsidRPr="00CF0854">
        <w:rPr>
          <w:rFonts w:ascii="Courier New" w:hAnsi="Courier New" w:cs="Courier New"/>
          <w:sz w:val="24"/>
          <w:szCs w:val="24"/>
        </w:rPr>
        <w:t>)&amp;(</w:t>
      </w:r>
      <w:proofErr w:type="spellStart"/>
      <w:r w:rsidRPr="00CF0854">
        <w:rPr>
          <w:rFonts w:ascii="Courier New" w:hAnsi="Courier New" w:cs="Courier New"/>
          <w:sz w:val="24"/>
          <w:szCs w:val="24"/>
        </w:rPr>
        <w:t>flag_acquire</w:t>
      </w:r>
      <w:proofErr w:type="spellEnd"/>
      <w:r w:rsidRPr="00CF0854">
        <w:rPr>
          <w:rFonts w:ascii="Courier New" w:hAnsi="Courier New" w:cs="Courier New"/>
          <w:sz w:val="24"/>
          <w:szCs w:val="24"/>
        </w:rPr>
        <w:t xml:space="preserve"> == 1)){  </w:t>
      </w:r>
      <w:proofErr w:type="spellStart"/>
      <w:r w:rsidRPr="00CF0854">
        <w:rPr>
          <w:rFonts w:ascii="Courier New" w:hAnsi="Courier New" w:cs="Courier New"/>
          <w:sz w:val="24"/>
          <w:szCs w:val="24"/>
        </w:rPr>
        <w:t>flag_acquire</w:t>
      </w:r>
      <w:proofErr w:type="spellEnd"/>
      <w:r w:rsidRPr="00CF0854">
        <w:rPr>
          <w:rFonts w:ascii="Courier New" w:hAnsi="Courier New" w:cs="Courier New"/>
          <w:sz w:val="24"/>
          <w:szCs w:val="24"/>
        </w:rPr>
        <w:t xml:space="preserve"> = 0; </w:t>
      </w:r>
      <w:proofErr w:type="spellStart"/>
      <w:r w:rsidRPr="00CF0854">
        <w:rPr>
          <w:rFonts w:ascii="Courier New" w:hAnsi="Courier New" w:cs="Courier New"/>
          <w:sz w:val="24"/>
          <w:szCs w:val="24"/>
        </w:rPr>
        <w:t>digitalWrite</w:t>
      </w:r>
      <w:proofErr w:type="spellEnd"/>
      <w:r w:rsidRPr="00CF0854">
        <w:rPr>
          <w:rFonts w:ascii="Courier New" w:hAnsi="Courier New" w:cs="Courier New"/>
          <w:sz w:val="24"/>
          <w:szCs w:val="24"/>
        </w:rPr>
        <w:t xml:space="preserve">(LED, HIGH); </w:t>
      </w:r>
    </w:p>
    <w:p w14:paraId="7DEFEBA4" w14:textId="77777777" w:rsidR="00D46794" w:rsidRPr="00CF0854" w:rsidRDefault="00D46794" w:rsidP="00D46794">
      <w:pPr>
        <w:spacing w:after="4" w:line="240" w:lineRule="auto"/>
        <w:ind w:left="-5" w:right="3983"/>
        <w:jc w:val="left"/>
        <w:rPr>
          <w:rFonts w:ascii="Courier New" w:hAnsi="Courier New" w:cs="Courier New"/>
          <w:sz w:val="24"/>
          <w:szCs w:val="24"/>
        </w:rPr>
      </w:pPr>
      <w:proofErr w:type="spellStart"/>
      <w:r w:rsidRPr="00CF0854">
        <w:rPr>
          <w:rFonts w:ascii="Courier New" w:hAnsi="Courier New" w:cs="Courier New"/>
          <w:sz w:val="24"/>
          <w:szCs w:val="24"/>
        </w:rPr>
        <w:t>impulsi</w:t>
      </w:r>
      <w:proofErr w:type="spellEnd"/>
      <w:r w:rsidRPr="00CF0854">
        <w:rPr>
          <w:rFonts w:ascii="Courier New" w:hAnsi="Courier New" w:cs="Courier New"/>
          <w:sz w:val="24"/>
          <w:szCs w:val="24"/>
        </w:rPr>
        <w:t xml:space="preserve">++;          </w:t>
      </w:r>
    </w:p>
    <w:p w14:paraId="782FE358" w14:textId="77777777" w:rsidR="00D46794" w:rsidRPr="00CF0854" w:rsidRDefault="00D46794" w:rsidP="00D46794">
      <w:pPr>
        <w:spacing w:after="4" w:line="240" w:lineRule="auto"/>
        <w:ind w:left="-5" w:right="3983"/>
        <w:jc w:val="left"/>
        <w:rPr>
          <w:rFonts w:ascii="Courier New" w:hAnsi="Courier New" w:cs="Courier New"/>
          <w:sz w:val="24"/>
          <w:szCs w:val="24"/>
        </w:rPr>
      </w:pPr>
      <w:proofErr w:type="spellStart"/>
      <w:r w:rsidRPr="00CF0854">
        <w:rPr>
          <w:rFonts w:ascii="Courier New" w:hAnsi="Courier New" w:cs="Courier New"/>
          <w:sz w:val="24"/>
          <w:szCs w:val="24"/>
        </w:rPr>
        <w:t>delay</w:t>
      </w:r>
      <w:proofErr w:type="spellEnd"/>
      <w:r w:rsidRPr="00CF0854">
        <w:rPr>
          <w:rFonts w:ascii="Courier New" w:hAnsi="Courier New" w:cs="Courier New"/>
          <w:sz w:val="24"/>
          <w:szCs w:val="24"/>
        </w:rPr>
        <w:t xml:space="preserve">(10); //10ms  </w:t>
      </w:r>
    </w:p>
    <w:p w14:paraId="60318F0B" w14:textId="77777777" w:rsidR="00D46794" w:rsidRPr="00CF0854" w:rsidRDefault="00D46794" w:rsidP="00D46794">
      <w:pPr>
        <w:spacing w:after="4" w:line="240" w:lineRule="auto"/>
        <w:ind w:left="-5" w:right="3983"/>
        <w:jc w:val="left"/>
        <w:rPr>
          <w:rFonts w:ascii="Courier New" w:hAnsi="Courier New" w:cs="Courier New"/>
          <w:sz w:val="24"/>
          <w:szCs w:val="24"/>
        </w:rPr>
      </w:pPr>
      <w:r w:rsidRPr="00CF0854">
        <w:rPr>
          <w:rFonts w:ascii="Courier New" w:hAnsi="Courier New" w:cs="Courier New"/>
          <w:sz w:val="24"/>
          <w:szCs w:val="24"/>
        </w:rPr>
        <w:t xml:space="preserve">} </w:t>
      </w:r>
    </w:p>
    <w:p w14:paraId="68497E5F" w14:textId="77777777" w:rsidR="00D46794" w:rsidRDefault="00D46794" w:rsidP="00D46794">
      <w:pPr>
        <w:ind w:left="5" w:right="152"/>
      </w:pPr>
      <w:r>
        <w:t xml:space="preserve"> Тут ми перевіряємо чи встановлено </w:t>
      </w:r>
      <w:proofErr w:type="spellStart"/>
      <w:r>
        <w:t>flag_acquire</w:t>
      </w:r>
      <w:proofErr w:type="spellEnd"/>
      <w:r>
        <w:t xml:space="preserve"> в 1, і якщо прапорець встановлений і напруга на </w:t>
      </w:r>
      <w:proofErr w:type="spellStart"/>
      <w:r>
        <w:t>фоторезисторі</w:t>
      </w:r>
      <w:proofErr w:type="spellEnd"/>
      <w:r>
        <w:t xml:space="preserve"> впала нижче заданого, то скидаємо прапор в нуль. Далі </w:t>
      </w:r>
      <w:proofErr w:type="spellStart"/>
      <w:r>
        <w:t>інкрементуємо</w:t>
      </w:r>
      <w:proofErr w:type="spellEnd"/>
      <w:r>
        <w:t xml:space="preserve"> змінну </w:t>
      </w:r>
      <w:proofErr w:type="spellStart"/>
      <w:r>
        <w:t>impulsi</w:t>
      </w:r>
      <w:proofErr w:type="spellEnd"/>
      <w:r>
        <w:t xml:space="preserve">, яка служить для підрахунку середнього енергоспоживання за останні 5 хвилин. </w:t>
      </w:r>
    </w:p>
    <w:p w14:paraId="6681F97F" w14:textId="77777777" w:rsidR="00D46794" w:rsidRDefault="00D46794" w:rsidP="00D46794">
      <w:pPr>
        <w:tabs>
          <w:tab w:val="right" w:pos="9522"/>
        </w:tabs>
        <w:spacing w:after="139" w:line="259" w:lineRule="auto"/>
        <w:ind w:left="-5" w:firstLine="0"/>
        <w:jc w:val="left"/>
      </w:pPr>
      <w:r>
        <w:t xml:space="preserve"> </w:t>
      </w:r>
      <w:r>
        <w:tab/>
        <w:t xml:space="preserve">Дане значення в подальшому також передається в </w:t>
      </w:r>
      <w:proofErr w:type="spellStart"/>
      <w:r>
        <w:t>LabView</w:t>
      </w:r>
      <w:proofErr w:type="spellEnd"/>
      <w:r>
        <w:t xml:space="preserve"> з міткою </w:t>
      </w:r>
    </w:p>
    <w:p w14:paraId="234D6810" w14:textId="77777777" w:rsidR="00D46794" w:rsidRDefault="00D46794" w:rsidP="00D46794">
      <w:pPr>
        <w:spacing w:after="131" w:line="259" w:lineRule="auto"/>
        <w:ind w:left="5" w:right="152"/>
      </w:pPr>
      <w:r>
        <w:t xml:space="preserve">"L". </w:t>
      </w:r>
    </w:p>
    <w:p w14:paraId="6B9DE901" w14:textId="77777777" w:rsidR="00D46794" w:rsidRDefault="00D46794" w:rsidP="00D46794">
      <w:pPr>
        <w:tabs>
          <w:tab w:val="center" w:pos="3379"/>
        </w:tabs>
        <w:spacing w:after="141" w:line="259" w:lineRule="auto"/>
        <w:ind w:left="-5" w:firstLine="0"/>
        <w:jc w:val="left"/>
      </w:pPr>
      <w:r>
        <w:t xml:space="preserve"> </w:t>
      </w:r>
      <w:r>
        <w:tab/>
        <w:t xml:space="preserve">Повний код програми наведено в додатку А. </w:t>
      </w:r>
    </w:p>
    <w:p w14:paraId="2400B83C" w14:textId="77777777" w:rsidR="00D46794" w:rsidRDefault="00D46794" w:rsidP="00D46794">
      <w:pPr>
        <w:ind w:left="5" w:right="152"/>
      </w:pPr>
      <w:r>
        <w:lastRenderedPageBreak/>
        <w:t xml:space="preserve"> Для прийому даних використовувався модуль </w:t>
      </w:r>
      <w:proofErr w:type="spellStart"/>
      <w:r>
        <w:t>XBee</w:t>
      </w:r>
      <w:proofErr w:type="spellEnd"/>
      <w:r>
        <w:t xml:space="preserve"> </w:t>
      </w:r>
      <w:proofErr w:type="spellStart"/>
      <w:r>
        <w:t>UartSbee</w:t>
      </w:r>
      <w:proofErr w:type="spellEnd"/>
      <w:r>
        <w:t xml:space="preserve"> V3.1. </w:t>
      </w:r>
      <w:proofErr w:type="spellStart"/>
      <w:r>
        <w:t>UartSBee</w:t>
      </w:r>
      <w:proofErr w:type="spellEnd"/>
      <w:r>
        <w:t xml:space="preserve"> є повністю завантаженим USB </w:t>
      </w:r>
      <w:proofErr w:type="spellStart"/>
      <w:r>
        <w:t>to</w:t>
      </w:r>
      <w:proofErr w:type="spellEnd"/>
      <w:r>
        <w:t xml:space="preserve"> </w:t>
      </w:r>
      <w:proofErr w:type="spellStart"/>
      <w:r>
        <w:t>Serial</w:t>
      </w:r>
      <w:proofErr w:type="spellEnd"/>
      <w:r>
        <w:t xml:space="preserve"> адаптером, обладнаним BEE гніздом (20pin 2.0mm). Вбудований FT232RL може бути використаний для програмування або спілкування з </w:t>
      </w:r>
      <w:proofErr w:type="spellStart"/>
      <w:r>
        <w:t>MCUs</w:t>
      </w:r>
      <w:proofErr w:type="spellEnd"/>
      <w:r>
        <w:t xml:space="preserve">. З іншого боку, ви можете підключити ваш комп'ютер до різних бездротових додатків через модуль, сумісний </w:t>
      </w:r>
      <w:proofErr w:type="spellStart"/>
      <w:r>
        <w:t>Bee</w:t>
      </w:r>
      <w:proofErr w:type="spellEnd"/>
      <w:r>
        <w:t xml:space="preserve">. </w:t>
      </w:r>
      <w:proofErr w:type="spellStart"/>
      <w:r>
        <w:t>UartSBee</w:t>
      </w:r>
      <w:proofErr w:type="spellEnd"/>
      <w:r>
        <w:t xml:space="preserve"> забезпечує прориви для режиму </w:t>
      </w:r>
      <w:proofErr w:type="spellStart"/>
      <w:r>
        <w:t>bit-bang</w:t>
      </w:r>
      <w:proofErr w:type="spellEnd"/>
      <w:r>
        <w:t xml:space="preserve"> по </w:t>
      </w:r>
      <w:proofErr w:type="spellStart"/>
      <w:r>
        <w:t>пінах</w:t>
      </w:r>
      <w:proofErr w:type="spellEnd"/>
      <w:r>
        <w:t xml:space="preserve"> FT232RL. Цей </w:t>
      </w:r>
      <w:proofErr w:type="spellStart"/>
      <w:r>
        <w:t>bit-bang</w:t>
      </w:r>
      <w:proofErr w:type="spellEnd"/>
      <w:r>
        <w:t xml:space="preserve"> режим (8 портів введення/виводу) може бути використаний в якості заміни для додатків, пов'язаних з ПК паралельними портами. </w:t>
      </w:r>
      <w:proofErr w:type="spellStart"/>
      <w:r>
        <w:t>XBee</w:t>
      </w:r>
      <w:proofErr w:type="spellEnd"/>
      <w:r>
        <w:t xml:space="preserve"> </w:t>
      </w:r>
      <w:proofErr w:type="spellStart"/>
      <w:r>
        <w:t>UartSbee</w:t>
      </w:r>
      <w:proofErr w:type="spellEnd"/>
      <w:r>
        <w:t xml:space="preserve"> V3.1 зображено на рисунку 3.9. </w:t>
      </w:r>
    </w:p>
    <w:p w14:paraId="4AA8ACCA" w14:textId="77777777" w:rsidR="00D46794" w:rsidRDefault="00D46794" w:rsidP="00D46794">
      <w:pPr>
        <w:spacing w:after="122" w:line="259" w:lineRule="auto"/>
        <w:ind w:left="2" w:firstLine="0"/>
        <w:jc w:val="left"/>
      </w:pPr>
      <w:r>
        <w:t xml:space="preserve"> </w:t>
      </w:r>
    </w:p>
    <w:p w14:paraId="43F996CD" w14:textId="77777777" w:rsidR="00D46794" w:rsidRDefault="00D46794" w:rsidP="00D46794">
      <w:pPr>
        <w:spacing w:after="66" w:line="259" w:lineRule="auto"/>
        <w:ind w:left="1769" w:firstLine="0"/>
        <w:jc w:val="left"/>
      </w:pPr>
      <w:r>
        <w:rPr>
          <w:noProof/>
        </w:rPr>
        <w:drawing>
          <wp:inline distT="0" distB="0" distL="0" distR="0" wp14:anchorId="3B3562D6" wp14:editId="0A1D7F11">
            <wp:extent cx="3665220" cy="2609088"/>
            <wp:effectExtent l="0" t="0" r="0" b="0"/>
            <wp:docPr id="6329" name="Picture 6329"/>
            <wp:cNvGraphicFramePr/>
            <a:graphic xmlns:a="http://schemas.openxmlformats.org/drawingml/2006/main">
              <a:graphicData uri="http://schemas.openxmlformats.org/drawingml/2006/picture">
                <pic:pic xmlns:pic="http://schemas.openxmlformats.org/drawingml/2006/picture">
                  <pic:nvPicPr>
                    <pic:cNvPr id="6329" name="Picture 6329"/>
                    <pic:cNvPicPr/>
                  </pic:nvPicPr>
                  <pic:blipFill>
                    <a:blip r:embed="rId77"/>
                    <a:stretch>
                      <a:fillRect/>
                    </a:stretch>
                  </pic:blipFill>
                  <pic:spPr>
                    <a:xfrm>
                      <a:off x="0" y="0"/>
                      <a:ext cx="3665220" cy="2609088"/>
                    </a:xfrm>
                    <a:prstGeom prst="rect">
                      <a:avLst/>
                    </a:prstGeom>
                  </pic:spPr>
                </pic:pic>
              </a:graphicData>
            </a:graphic>
          </wp:inline>
        </w:drawing>
      </w:r>
      <w:r>
        <w:t xml:space="preserve"> </w:t>
      </w:r>
    </w:p>
    <w:p w14:paraId="591B1302" w14:textId="77777777" w:rsidR="00D46794" w:rsidRDefault="00D46794" w:rsidP="00D46794">
      <w:pPr>
        <w:spacing w:after="128" w:line="265" w:lineRule="auto"/>
        <w:ind w:left="113" w:right="264"/>
        <w:jc w:val="center"/>
      </w:pPr>
      <w:r>
        <w:t xml:space="preserve">Рисунок 3.9 – </w:t>
      </w:r>
      <w:proofErr w:type="spellStart"/>
      <w:r>
        <w:t>XBee</w:t>
      </w:r>
      <w:proofErr w:type="spellEnd"/>
      <w:r>
        <w:t xml:space="preserve"> </w:t>
      </w:r>
      <w:proofErr w:type="spellStart"/>
      <w:r>
        <w:t>UartSbee</w:t>
      </w:r>
      <w:proofErr w:type="spellEnd"/>
      <w:r>
        <w:t xml:space="preserve"> V3.1 </w:t>
      </w:r>
    </w:p>
    <w:p w14:paraId="7EB51A13" w14:textId="77777777" w:rsidR="00D46794" w:rsidRDefault="00D46794" w:rsidP="00D46794">
      <w:pPr>
        <w:spacing w:line="259" w:lineRule="auto"/>
        <w:ind w:left="2" w:firstLine="0"/>
        <w:jc w:val="left"/>
      </w:pPr>
      <w:r>
        <w:t xml:space="preserve"> </w:t>
      </w:r>
    </w:p>
    <w:p w14:paraId="04B64FC1" w14:textId="77777777" w:rsidR="00D46794" w:rsidRDefault="00D46794" w:rsidP="00D46794">
      <w:pPr>
        <w:ind w:left="5" w:right="152"/>
      </w:pPr>
      <w:r>
        <w:t xml:space="preserve"> Інтерфейс робочого вікна налаштованої програми </w:t>
      </w:r>
      <w:proofErr w:type="spellStart"/>
      <w:r>
        <w:t>LabView</w:t>
      </w:r>
      <w:proofErr w:type="spellEnd"/>
      <w:r>
        <w:t xml:space="preserve">, призначеної для моніторингу даних витрат енергоносіїв, зображено на рисунку 3.10. </w:t>
      </w:r>
    </w:p>
    <w:p w14:paraId="611E5489" w14:textId="77777777" w:rsidR="00D46794" w:rsidRDefault="00D46794" w:rsidP="00D46794">
      <w:pPr>
        <w:spacing w:after="125" w:line="259" w:lineRule="auto"/>
        <w:ind w:left="2" w:firstLine="0"/>
        <w:jc w:val="left"/>
      </w:pPr>
      <w:r>
        <w:t xml:space="preserve"> </w:t>
      </w:r>
    </w:p>
    <w:p w14:paraId="639DF92A" w14:textId="77777777" w:rsidR="00D46794" w:rsidRDefault="00D46794" w:rsidP="00D46794">
      <w:pPr>
        <w:spacing w:after="66" w:line="259" w:lineRule="auto"/>
        <w:ind w:left="-31" w:right="89" w:firstLine="0"/>
        <w:jc w:val="right"/>
      </w:pPr>
      <w:r>
        <w:rPr>
          <w:noProof/>
        </w:rPr>
        <w:lastRenderedPageBreak/>
        <w:drawing>
          <wp:inline distT="0" distB="0" distL="0" distR="0" wp14:anchorId="28A0620E" wp14:editId="2BDE7360">
            <wp:extent cx="5958841" cy="4596384"/>
            <wp:effectExtent l="0" t="0" r="0" b="0"/>
            <wp:docPr id="6377" name="Picture 6377"/>
            <wp:cNvGraphicFramePr/>
            <a:graphic xmlns:a="http://schemas.openxmlformats.org/drawingml/2006/main">
              <a:graphicData uri="http://schemas.openxmlformats.org/drawingml/2006/picture">
                <pic:pic xmlns:pic="http://schemas.openxmlformats.org/drawingml/2006/picture">
                  <pic:nvPicPr>
                    <pic:cNvPr id="6377" name="Picture 6377"/>
                    <pic:cNvPicPr/>
                  </pic:nvPicPr>
                  <pic:blipFill>
                    <a:blip r:embed="rId78"/>
                    <a:stretch>
                      <a:fillRect/>
                    </a:stretch>
                  </pic:blipFill>
                  <pic:spPr>
                    <a:xfrm>
                      <a:off x="0" y="0"/>
                      <a:ext cx="5958841" cy="4596384"/>
                    </a:xfrm>
                    <a:prstGeom prst="rect">
                      <a:avLst/>
                    </a:prstGeom>
                  </pic:spPr>
                </pic:pic>
              </a:graphicData>
            </a:graphic>
          </wp:inline>
        </w:drawing>
      </w:r>
      <w:r>
        <w:t xml:space="preserve"> </w:t>
      </w:r>
    </w:p>
    <w:p w14:paraId="3E6CA197" w14:textId="77777777" w:rsidR="00D46794" w:rsidRDefault="00D46794" w:rsidP="00D46794">
      <w:pPr>
        <w:spacing w:after="128" w:line="265" w:lineRule="auto"/>
        <w:ind w:left="113" w:right="264"/>
        <w:jc w:val="center"/>
      </w:pPr>
      <w:r>
        <w:t xml:space="preserve">Рисунок 3.10 – Інтерфейс робочого вікна програми </w:t>
      </w:r>
      <w:proofErr w:type="spellStart"/>
      <w:r>
        <w:t>LabView</w:t>
      </w:r>
      <w:proofErr w:type="spellEnd"/>
      <w:r>
        <w:t xml:space="preserve"> </w:t>
      </w:r>
    </w:p>
    <w:p w14:paraId="687FF5D2" w14:textId="77777777" w:rsidR="00D46794" w:rsidRDefault="00D46794" w:rsidP="00D46794">
      <w:pPr>
        <w:spacing w:after="131" w:line="259" w:lineRule="auto"/>
        <w:ind w:left="2" w:firstLine="0"/>
        <w:jc w:val="left"/>
      </w:pPr>
      <w:r>
        <w:t xml:space="preserve"> </w:t>
      </w:r>
    </w:p>
    <w:p w14:paraId="10065C93" w14:textId="77777777" w:rsidR="00D46794" w:rsidRDefault="00D46794" w:rsidP="00D46794">
      <w:r>
        <w:t xml:space="preserve"> Як видно із скріншоту вище, верхній графік показує енергоспоживання за останні 5 хвилин, в той час як нижній графік показує енергоспоживання в реальному часі.</w:t>
      </w:r>
      <w:r w:rsidRPr="00BE7DCC">
        <w:t>.</w:t>
      </w:r>
    </w:p>
    <w:p w14:paraId="5F1A1A5D" w14:textId="77777777" w:rsidR="00D46794" w:rsidRDefault="00D46794" w:rsidP="00D46794"/>
    <w:p w14:paraId="07724D03" w14:textId="77777777" w:rsidR="00D46794" w:rsidRDefault="00D46794" w:rsidP="00D46794">
      <w:r>
        <w:br w:type="page"/>
      </w:r>
    </w:p>
    <w:p w14:paraId="47011CCB" w14:textId="77777777" w:rsidR="00D46794" w:rsidRPr="006A5873" w:rsidRDefault="00D46794" w:rsidP="00D46794">
      <w:pPr>
        <w:pStyle w:val="1"/>
      </w:pPr>
      <w:bookmarkStart w:id="172" w:name="_Toc169485590"/>
      <w:r w:rsidRPr="006A5873">
        <w:lastRenderedPageBreak/>
        <w:t>ВИСНОВКИ</w:t>
      </w:r>
      <w:bookmarkEnd w:id="172"/>
    </w:p>
    <w:p w14:paraId="10BA7423" w14:textId="77777777" w:rsidR="00D46794" w:rsidRDefault="00D46794" w:rsidP="00D46794">
      <w:pPr>
        <w:rPr>
          <w:lang w:eastAsia="uk-UA"/>
        </w:rPr>
      </w:pPr>
    </w:p>
    <w:p w14:paraId="5C0614C4" w14:textId="77777777" w:rsidR="00D46794" w:rsidRDefault="00D46794" w:rsidP="00D46794">
      <w:r>
        <w:t xml:space="preserve">Зростання споживання енергоносіїв та підвищення цін на них, зумовлює необхідність підвищення ефективності управління енергоспоживанням та впровадження автоматизованих систем контролю і обліку в енергосистемах, що дозволяє підвищити точність, оперативність і достовірність обліку витрат енергоносіїв та виконувати оперативний контроль за режимами енергоспоживання. </w:t>
      </w:r>
    </w:p>
    <w:p w14:paraId="705789ED" w14:textId="77777777" w:rsidR="00D46794" w:rsidRDefault="00D46794" w:rsidP="00D46794">
      <w:r>
        <w:t xml:space="preserve">Для вирішення цього питання було розроблено систему автоматичного збору даних витрат енергоносіїв «інтелектуального» міста. Для досягнення цієї мети було виконано: </w:t>
      </w:r>
    </w:p>
    <w:p w14:paraId="69534A6C" w14:textId="77777777" w:rsidR="00D46794" w:rsidRDefault="00D46794" w:rsidP="00D46794">
      <w:pPr>
        <w:numPr>
          <w:ilvl w:val="0"/>
          <w:numId w:val="36"/>
        </w:numPr>
        <w:tabs>
          <w:tab w:val="left" w:pos="427"/>
        </w:tabs>
        <w:spacing w:after="135" w:line="259" w:lineRule="auto"/>
        <w:ind w:left="0" w:right="152" w:firstLine="851"/>
      </w:pPr>
      <w:r>
        <w:t xml:space="preserve">проаналізовано особливості технології «інтелектуального» міста; </w:t>
      </w:r>
    </w:p>
    <w:p w14:paraId="3B5AFEDB" w14:textId="77777777" w:rsidR="00D46794" w:rsidRDefault="00D46794" w:rsidP="00D46794">
      <w:pPr>
        <w:numPr>
          <w:ilvl w:val="0"/>
          <w:numId w:val="36"/>
        </w:numPr>
        <w:tabs>
          <w:tab w:val="left" w:pos="427"/>
        </w:tabs>
        <w:spacing w:after="5" w:line="364" w:lineRule="auto"/>
        <w:ind w:left="0" w:right="152" w:firstLine="851"/>
      </w:pPr>
      <w:r>
        <w:t xml:space="preserve">проаналізовано існуючі алгоритми та системи автоматичного збору даних енергоносіїв та технології існуючих </w:t>
      </w:r>
      <w:proofErr w:type="spellStart"/>
      <w:r>
        <w:t>енерго</w:t>
      </w:r>
      <w:proofErr w:type="spellEnd"/>
      <w:r>
        <w:t xml:space="preserve">-лічильників; </w:t>
      </w:r>
    </w:p>
    <w:p w14:paraId="2CEFE76F" w14:textId="77777777" w:rsidR="00D46794" w:rsidRDefault="00D46794" w:rsidP="00D46794">
      <w:pPr>
        <w:numPr>
          <w:ilvl w:val="0"/>
          <w:numId w:val="36"/>
        </w:numPr>
        <w:tabs>
          <w:tab w:val="left" w:pos="427"/>
        </w:tabs>
        <w:spacing w:after="5" w:line="364" w:lineRule="auto"/>
        <w:ind w:left="0" w:right="152" w:firstLine="851"/>
      </w:pPr>
      <w:r>
        <w:t xml:space="preserve">розроблено алгоритми підсистем автоматичного збору даних витрат енергоносіїв та побудувати структуру підсистем; </w:t>
      </w:r>
    </w:p>
    <w:p w14:paraId="0A8E58EE" w14:textId="77777777" w:rsidR="00D46794" w:rsidRDefault="00D46794" w:rsidP="00D46794">
      <w:pPr>
        <w:numPr>
          <w:ilvl w:val="0"/>
          <w:numId w:val="36"/>
        </w:numPr>
        <w:tabs>
          <w:tab w:val="left" w:pos="427"/>
        </w:tabs>
        <w:spacing w:after="5" w:line="364" w:lineRule="auto"/>
        <w:ind w:left="0" w:right="152" w:firstLine="851"/>
      </w:pPr>
      <w:r>
        <w:t xml:space="preserve">створено модель підсистеми автоматичного збору даних на основі мереж Петрі; </w:t>
      </w:r>
    </w:p>
    <w:p w14:paraId="11F66081" w14:textId="77777777" w:rsidR="00D46794" w:rsidRDefault="00D46794" w:rsidP="00D46794">
      <w:pPr>
        <w:numPr>
          <w:ilvl w:val="0"/>
          <w:numId w:val="36"/>
        </w:numPr>
        <w:tabs>
          <w:tab w:val="left" w:pos="427"/>
        </w:tabs>
        <w:spacing w:after="5" w:line="364" w:lineRule="auto"/>
        <w:ind w:left="0" w:right="152" w:firstLine="851"/>
      </w:pPr>
      <w:r>
        <w:t xml:space="preserve">розроблено </w:t>
      </w:r>
      <w:r>
        <w:tab/>
        <w:t xml:space="preserve">відповідне </w:t>
      </w:r>
      <w:r>
        <w:tab/>
        <w:t xml:space="preserve">програмне </w:t>
      </w:r>
      <w:r>
        <w:tab/>
        <w:t xml:space="preserve">забезпечення </w:t>
      </w:r>
      <w:r>
        <w:tab/>
        <w:t xml:space="preserve">підсистеми моніторингу енергоресурсів; </w:t>
      </w:r>
    </w:p>
    <w:p w14:paraId="33E0F7A0" w14:textId="77777777" w:rsidR="00D46794" w:rsidRDefault="00D46794" w:rsidP="00D46794">
      <w:pPr>
        <w:numPr>
          <w:ilvl w:val="0"/>
          <w:numId w:val="36"/>
        </w:numPr>
        <w:tabs>
          <w:tab w:val="left" w:pos="427"/>
        </w:tabs>
        <w:spacing w:after="5" w:line="364" w:lineRule="auto"/>
        <w:ind w:left="0" w:right="152" w:firstLine="851"/>
      </w:pPr>
      <w:r>
        <w:t xml:space="preserve">спроектовано апаратну складову підсистеми автоматичного збору даних енергоносіїв на основі давачів з імпульсними та цифровими виходами; </w:t>
      </w:r>
    </w:p>
    <w:p w14:paraId="588888E5" w14:textId="77777777" w:rsidR="00D46794" w:rsidRPr="006A5873" w:rsidRDefault="00D46794" w:rsidP="00D46794">
      <w:pPr>
        <w:tabs>
          <w:tab w:val="left" w:pos="427"/>
        </w:tabs>
        <w:ind w:firstLine="851"/>
        <w:rPr>
          <w:b/>
          <w:bCs/>
        </w:rPr>
      </w:pPr>
      <w:r>
        <w:t>реалізовано модель пристрою автоматичного збору даних витрат енергоносіїв «інтелектуального» міста</w:t>
      </w:r>
      <w:r w:rsidRPr="004D5B76">
        <w:rPr>
          <w:lang w:eastAsia="uk-UA"/>
        </w:rPr>
        <w:t>.</w:t>
      </w:r>
      <w:r w:rsidRPr="006A5873">
        <w:rPr>
          <w:b/>
          <w:bCs/>
        </w:rPr>
        <w:t xml:space="preserve">                                          </w:t>
      </w:r>
    </w:p>
    <w:p w14:paraId="08F895E2" w14:textId="77777777" w:rsidR="00D46794" w:rsidRPr="006A5873" w:rsidRDefault="00D46794" w:rsidP="00D46794">
      <w:pPr>
        <w:pStyle w:val="1"/>
        <w:rPr>
          <w:bCs/>
          <w:szCs w:val="28"/>
        </w:rPr>
      </w:pPr>
      <w:r w:rsidRPr="006A5873">
        <w:rPr>
          <w:bCs/>
          <w:szCs w:val="28"/>
        </w:rPr>
        <w:br w:type="page"/>
      </w:r>
      <w:bookmarkStart w:id="173" w:name="_Toc169485591"/>
      <w:r w:rsidRPr="006A5873">
        <w:lastRenderedPageBreak/>
        <w:t>СПИСОК ПОСИЛАНЬ НА ДЖЕРЕЛА</w:t>
      </w:r>
      <w:bookmarkEnd w:id="151"/>
      <w:bookmarkEnd w:id="152"/>
      <w:bookmarkEnd w:id="153"/>
      <w:bookmarkEnd w:id="173"/>
    </w:p>
    <w:p w14:paraId="439AA6AA" w14:textId="77777777" w:rsidR="00D46794" w:rsidRDefault="00D46794" w:rsidP="00D46794"/>
    <w:p w14:paraId="1EF89E01" w14:textId="77777777" w:rsidR="00D46794" w:rsidRDefault="00D46794" w:rsidP="00D46794">
      <w:pPr>
        <w:pStyle w:val="a"/>
        <w:ind w:left="0" w:firstLine="851"/>
      </w:pPr>
      <w:proofErr w:type="spellStart"/>
      <w:r>
        <w:t>Solanas</w:t>
      </w:r>
      <w:proofErr w:type="spellEnd"/>
      <w:r>
        <w:t xml:space="preserve">, A.; </w:t>
      </w:r>
      <w:proofErr w:type="spellStart"/>
      <w:r>
        <w:t>Patsakis</w:t>
      </w:r>
      <w:proofErr w:type="spellEnd"/>
      <w:r>
        <w:t xml:space="preserve">, C.; </w:t>
      </w:r>
      <w:proofErr w:type="spellStart"/>
      <w:r>
        <w:t>Conti</w:t>
      </w:r>
      <w:proofErr w:type="spellEnd"/>
      <w:r>
        <w:t xml:space="preserve">, M.; </w:t>
      </w:r>
      <w:proofErr w:type="spellStart"/>
      <w:r>
        <w:t>Vlachos</w:t>
      </w:r>
      <w:proofErr w:type="spellEnd"/>
      <w:r>
        <w:t xml:space="preserve">, I.; </w:t>
      </w:r>
      <w:proofErr w:type="spellStart"/>
      <w:r>
        <w:t>Ramos</w:t>
      </w:r>
      <w:proofErr w:type="spellEnd"/>
      <w:r>
        <w:t xml:space="preserve">, V.; </w:t>
      </w:r>
      <w:proofErr w:type="spellStart"/>
      <w:r>
        <w:t>Falcone</w:t>
      </w:r>
      <w:proofErr w:type="spellEnd"/>
      <w:r>
        <w:t xml:space="preserve">, F.; </w:t>
      </w:r>
      <w:proofErr w:type="spellStart"/>
      <w:r>
        <w:t>Postolache</w:t>
      </w:r>
      <w:proofErr w:type="spellEnd"/>
      <w:r>
        <w:t xml:space="preserve">, O.; </w:t>
      </w:r>
      <w:proofErr w:type="spellStart"/>
      <w:r>
        <w:t>Perez-Martinez</w:t>
      </w:r>
      <w:proofErr w:type="spellEnd"/>
      <w:r>
        <w:t xml:space="preserve">, P.; </w:t>
      </w:r>
      <w:proofErr w:type="spellStart"/>
      <w:r>
        <w:t>Pietro</w:t>
      </w:r>
      <w:proofErr w:type="spellEnd"/>
      <w:r>
        <w:t xml:space="preserve">, R.; </w:t>
      </w:r>
      <w:proofErr w:type="spellStart"/>
      <w:r>
        <w:t>Perrea</w:t>
      </w:r>
      <w:proofErr w:type="spellEnd"/>
      <w:r>
        <w:t xml:space="preserve">, D.; </w:t>
      </w:r>
      <w:proofErr w:type="spellStart"/>
      <w:r>
        <w:t>Martinez-Balleste</w:t>
      </w:r>
      <w:proofErr w:type="spellEnd"/>
      <w:r>
        <w:t>, A. (2014). "</w:t>
      </w:r>
      <w:proofErr w:type="spellStart"/>
      <w:r>
        <w:t>Smart</w:t>
      </w:r>
      <w:proofErr w:type="spellEnd"/>
      <w:r>
        <w:t xml:space="preserve"> </w:t>
      </w:r>
      <w:proofErr w:type="spellStart"/>
      <w:r>
        <w:t>health</w:t>
      </w:r>
      <w:proofErr w:type="spellEnd"/>
      <w:r>
        <w:t xml:space="preserve">: A </w:t>
      </w:r>
      <w:proofErr w:type="spellStart"/>
      <w:r>
        <w:t>context-aware</w:t>
      </w:r>
      <w:proofErr w:type="spellEnd"/>
      <w:r>
        <w:t xml:space="preserve"> </w:t>
      </w:r>
      <w:proofErr w:type="spellStart"/>
      <w:r>
        <w:t>health</w:t>
      </w:r>
      <w:proofErr w:type="spellEnd"/>
      <w:r>
        <w:t xml:space="preserve"> </w:t>
      </w:r>
      <w:proofErr w:type="spellStart"/>
      <w:r>
        <w:t>paradigm</w:t>
      </w:r>
      <w:proofErr w:type="spellEnd"/>
      <w:r>
        <w:t xml:space="preserve"> </w:t>
      </w:r>
      <w:proofErr w:type="spellStart"/>
      <w:r>
        <w:t>within</w:t>
      </w:r>
      <w:proofErr w:type="spellEnd"/>
      <w:r>
        <w:t xml:space="preserve"> </w:t>
      </w:r>
      <w:proofErr w:type="spellStart"/>
      <w:r>
        <w:t>smart</w:t>
      </w:r>
      <w:proofErr w:type="spellEnd"/>
      <w:r>
        <w:t xml:space="preserve"> </w:t>
      </w:r>
      <w:proofErr w:type="spellStart"/>
      <w:r>
        <w:t>cities</w:t>
      </w:r>
      <w:proofErr w:type="spellEnd"/>
      <w:r>
        <w:t xml:space="preserve">". IEEE </w:t>
      </w:r>
      <w:proofErr w:type="spellStart"/>
      <w:r>
        <w:t>Communications</w:t>
      </w:r>
      <w:proofErr w:type="spellEnd"/>
      <w:r>
        <w:t xml:space="preserve"> </w:t>
      </w:r>
      <w:proofErr w:type="spellStart"/>
      <w:r>
        <w:t>Magazine</w:t>
      </w:r>
      <w:proofErr w:type="spellEnd"/>
      <w:r>
        <w:t xml:space="preserve"> 52. </w:t>
      </w:r>
    </w:p>
    <w:p w14:paraId="42D24276" w14:textId="77777777" w:rsidR="00D46794" w:rsidRDefault="00D46794" w:rsidP="00D46794">
      <w:pPr>
        <w:pStyle w:val="a"/>
        <w:ind w:left="0" w:firstLine="851"/>
      </w:pPr>
      <w:proofErr w:type="spellStart"/>
      <w:r>
        <w:t>Komninos</w:t>
      </w:r>
      <w:proofErr w:type="spellEnd"/>
      <w:r>
        <w:t xml:space="preserve">, </w:t>
      </w:r>
      <w:proofErr w:type="spellStart"/>
      <w:r>
        <w:t>Nicos</w:t>
      </w:r>
      <w:proofErr w:type="spellEnd"/>
      <w:r>
        <w:t xml:space="preserve"> (2013-08-22). "</w:t>
      </w:r>
      <w:proofErr w:type="spellStart"/>
      <w:r>
        <w:t>What</w:t>
      </w:r>
      <w:proofErr w:type="spellEnd"/>
      <w:r>
        <w:t xml:space="preserve"> </w:t>
      </w:r>
      <w:proofErr w:type="spellStart"/>
      <w:r>
        <w:t>makes</w:t>
      </w:r>
      <w:proofErr w:type="spellEnd"/>
      <w:r>
        <w:t xml:space="preserve"> </w:t>
      </w:r>
      <w:proofErr w:type="spellStart"/>
      <w:r>
        <w:t>cities</w:t>
      </w:r>
      <w:proofErr w:type="spellEnd"/>
      <w:r>
        <w:t xml:space="preserve"> </w:t>
      </w:r>
      <w:proofErr w:type="spellStart"/>
      <w:r>
        <w:t>intelligent</w:t>
      </w:r>
      <w:proofErr w:type="spellEnd"/>
      <w:r>
        <w:t xml:space="preserve">?". </w:t>
      </w:r>
      <w:proofErr w:type="spellStart"/>
      <w:r>
        <w:t>In</w:t>
      </w:r>
      <w:proofErr w:type="spellEnd"/>
      <w:r>
        <w:t xml:space="preserve"> </w:t>
      </w:r>
      <w:proofErr w:type="spellStart"/>
      <w:r>
        <w:t>Deakin</w:t>
      </w:r>
      <w:proofErr w:type="spellEnd"/>
      <w:r>
        <w:t xml:space="preserve">, </w:t>
      </w:r>
      <w:proofErr w:type="spellStart"/>
      <w:r>
        <w:t>Mark</w:t>
      </w:r>
      <w:proofErr w:type="spellEnd"/>
      <w:r>
        <w:t xml:space="preserve">. </w:t>
      </w:r>
      <w:proofErr w:type="spellStart"/>
      <w:r>
        <w:t>Smart</w:t>
      </w:r>
      <w:proofErr w:type="spellEnd"/>
      <w:r>
        <w:t xml:space="preserve"> </w:t>
      </w:r>
      <w:proofErr w:type="spellStart"/>
      <w:r>
        <w:t>Cities</w:t>
      </w:r>
      <w:proofErr w:type="spellEnd"/>
      <w:r>
        <w:t xml:space="preserve">: </w:t>
      </w:r>
      <w:proofErr w:type="spellStart"/>
      <w:r>
        <w:t>Governing</w:t>
      </w:r>
      <w:proofErr w:type="spellEnd"/>
      <w:r>
        <w:t xml:space="preserve">, </w:t>
      </w:r>
      <w:proofErr w:type="spellStart"/>
      <w:r>
        <w:t>Modelling</w:t>
      </w:r>
      <w:proofErr w:type="spellEnd"/>
      <w:r>
        <w:t xml:space="preserve"> </w:t>
      </w:r>
      <w:proofErr w:type="spellStart"/>
      <w:r>
        <w:t>and</w:t>
      </w:r>
      <w:proofErr w:type="spellEnd"/>
      <w:r>
        <w:t xml:space="preserve"> </w:t>
      </w:r>
      <w:proofErr w:type="spellStart"/>
      <w:r>
        <w:t>Analysing</w:t>
      </w:r>
      <w:proofErr w:type="spellEnd"/>
      <w:r>
        <w:t xml:space="preserve"> </w:t>
      </w:r>
      <w:proofErr w:type="spellStart"/>
      <w:r>
        <w:t>the</w:t>
      </w:r>
      <w:proofErr w:type="spellEnd"/>
      <w:r>
        <w:t xml:space="preserve"> </w:t>
      </w:r>
      <w:proofErr w:type="spellStart"/>
      <w:r>
        <w:t>Transition</w:t>
      </w:r>
      <w:proofErr w:type="spellEnd"/>
      <w:r>
        <w:t xml:space="preserve">. </w:t>
      </w:r>
      <w:proofErr w:type="spellStart"/>
      <w:r>
        <w:t>Taylor</w:t>
      </w:r>
      <w:proofErr w:type="spellEnd"/>
      <w:r>
        <w:t xml:space="preserve"> </w:t>
      </w:r>
      <w:proofErr w:type="spellStart"/>
      <w:r>
        <w:t>and</w:t>
      </w:r>
      <w:proofErr w:type="spellEnd"/>
      <w:r>
        <w:t xml:space="preserve"> </w:t>
      </w:r>
      <w:proofErr w:type="spellStart"/>
      <w:r>
        <w:t>Francis</w:t>
      </w:r>
      <w:proofErr w:type="spellEnd"/>
      <w:r>
        <w:t xml:space="preserve">. p. 77. ISBN 978-1135124144. </w:t>
      </w:r>
    </w:p>
    <w:p w14:paraId="174C8841" w14:textId="77777777" w:rsidR="00D46794" w:rsidRDefault="00D46794" w:rsidP="00D46794">
      <w:pPr>
        <w:pStyle w:val="a"/>
        <w:ind w:left="0" w:firstLine="851"/>
      </w:pPr>
      <w:proofErr w:type="spellStart"/>
      <w:r>
        <w:t>Bain</w:t>
      </w:r>
      <w:proofErr w:type="spellEnd"/>
      <w:r>
        <w:t xml:space="preserve">, A (1997). </w:t>
      </w:r>
      <w:proofErr w:type="spellStart"/>
      <w:r>
        <w:t>The</w:t>
      </w:r>
      <w:proofErr w:type="spellEnd"/>
      <w:r>
        <w:t xml:space="preserve"> </w:t>
      </w:r>
      <w:proofErr w:type="spellStart"/>
      <w:r>
        <w:t>Hindenburg</w:t>
      </w:r>
      <w:proofErr w:type="spellEnd"/>
      <w:r>
        <w:t xml:space="preserve"> </w:t>
      </w:r>
      <w:proofErr w:type="spellStart"/>
      <w:r>
        <w:t>Disaster</w:t>
      </w:r>
      <w:proofErr w:type="spellEnd"/>
      <w:r>
        <w:t xml:space="preserve">: A </w:t>
      </w:r>
      <w:proofErr w:type="spellStart"/>
      <w:r>
        <w:t>Compelling</w:t>
      </w:r>
      <w:proofErr w:type="spellEnd"/>
      <w:r>
        <w:t xml:space="preserve"> </w:t>
      </w:r>
      <w:proofErr w:type="spellStart"/>
      <w:r>
        <w:t>Theory</w:t>
      </w:r>
      <w:proofErr w:type="spellEnd"/>
      <w:r>
        <w:t xml:space="preserve"> </w:t>
      </w:r>
      <w:proofErr w:type="spellStart"/>
      <w:r>
        <w:t>of</w:t>
      </w:r>
      <w:proofErr w:type="spellEnd"/>
      <w:r>
        <w:t xml:space="preserve"> </w:t>
      </w:r>
      <w:proofErr w:type="spellStart"/>
      <w:r>
        <w:t>Probable</w:t>
      </w:r>
      <w:proofErr w:type="spellEnd"/>
      <w:r>
        <w:t xml:space="preserve"> </w:t>
      </w:r>
      <w:proofErr w:type="spellStart"/>
      <w:r>
        <w:t>Cause</w:t>
      </w:r>
      <w:proofErr w:type="spellEnd"/>
      <w:r>
        <w:t xml:space="preserve"> </w:t>
      </w:r>
      <w:proofErr w:type="spellStart"/>
      <w:r>
        <w:t>and</w:t>
      </w:r>
      <w:proofErr w:type="spellEnd"/>
      <w:r>
        <w:t xml:space="preserve"> </w:t>
      </w:r>
      <w:proofErr w:type="spellStart"/>
      <w:r>
        <w:t>Effect</w:t>
      </w:r>
      <w:proofErr w:type="spellEnd"/>
      <w:r>
        <w:t xml:space="preserve">. </w:t>
      </w:r>
      <w:proofErr w:type="spellStart"/>
      <w:r>
        <w:t>Procs</w:t>
      </w:r>
      <w:proofErr w:type="spellEnd"/>
      <w:r>
        <w:t xml:space="preserve">. </w:t>
      </w:r>
      <w:proofErr w:type="spellStart"/>
      <w:r>
        <w:t>NatL</w:t>
      </w:r>
      <w:proofErr w:type="spellEnd"/>
      <w:r>
        <w:t xml:space="preserve"> </w:t>
      </w:r>
      <w:proofErr w:type="spellStart"/>
      <w:r>
        <w:t>Hydr</w:t>
      </w:r>
      <w:proofErr w:type="spellEnd"/>
      <w:r>
        <w:t xml:space="preserve">. </w:t>
      </w:r>
      <w:proofErr w:type="spellStart"/>
      <w:r>
        <w:t>Assn</w:t>
      </w:r>
      <w:proofErr w:type="spellEnd"/>
      <w:r>
        <w:t xml:space="preserve">. 8th </w:t>
      </w:r>
      <w:proofErr w:type="spellStart"/>
      <w:r>
        <w:t>Ann</w:t>
      </w:r>
      <w:proofErr w:type="spellEnd"/>
      <w:r>
        <w:t xml:space="preserve">. </w:t>
      </w:r>
      <w:proofErr w:type="spellStart"/>
      <w:r>
        <w:t>Hydrogen</w:t>
      </w:r>
      <w:proofErr w:type="spellEnd"/>
      <w:r>
        <w:t xml:space="preserve"> </w:t>
      </w:r>
      <w:proofErr w:type="spellStart"/>
      <w:r>
        <w:t>Meeting</w:t>
      </w:r>
      <w:proofErr w:type="spellEnd"/>
      <w:r>
        <w:t xml:space="preserve">, </w:t>
      </w:r>
      <w:proofErr w:type="spellStart"/>
      <w:r>
        <w:t>Alexandria</w:t>
      </w:r>
      <w:proofErr w:type="spellEnd"/>
      <w:r>
        <w:t xml:space="preserve">, </w:t>
      </w:r>
      <w:proofErr w:type="spellStart"/>
      <w:r>
        <w:t>Va</w:t>
      </w:r>
      <w:proofErr w:type="spellEnd"/>
      <w:r>
        <w:t xml:space="preserve">., </w:t>
      </w:r>
      <w:proofErr w:type="spellStart"/>
      <w:r>
        <w:t>March</w:t>
      </w:r>
      <w:proofErr w:type="spellEnd"/>
      <w:r>
        <w:t xml:space="preserve"> 11–13,. с. 125–128. </w:t>
      </w:r>
      <w:proofErr w:type="spellStart"/>
      <w:r>
        <w:t>Dept</w:t>
      </w:r>
      <w:proofErr w:type="spellEnd"/>
      <w:r>
        <w:t xml:space="preserve"> </w:t>
      </w:r>
      <w:proofErr w:type="spellStart"/>
      <w:r>
        <w:t>Business</w:t>
      </w:r>
      <w:proofErr w:type="spellEnd"/>
      <w:r>
        <w:t xml:space="preserve">(2013) </w:t>
      </w:r>
      <w:proofErr w:type="spellStart"/>
      <w:r>
        <w:t>Page</w:t>
      </w:r>
      <w:proofErr w:type="spellEnd"/>
      <w:r>
        <w:t xml:space="preserve"> 5 "</w:t>
      </w:r>
      <w:proofErr w:type="spellStart"/>
      <w:r>
        <w:t>Challenges</w:t>
      </w:r>
      <w:proofErr w:type="spellEnd"/>
      <w:r>
        <w:t xml:space="preserve"> </w:t>
      </w:r>
      <w:proofErr w:type="spellStart"/>
      <w:r>
        <w:t>Faced</w:t>
      </w:r>
      <w:proofErr w:type="spellEnd"/>
      <w:r>
        <w:t xml:space="preserve"> </w:t>
      </w:r>
      <w:proofErr w:type="spellStart"/>
      <w:r>
        <w:t>by</w:t>
      </w:r>
      <w:proofErr w:type="spellEnd"/>
      <w:r>
        <w:t xml:space="preserve"> </w:t>
      </w:r>
      <w:proofErr w:type="spellStart"/>
      <w:r>
        <w:t>Cities</w:t>
      </w:r>
      <w:proofErr w:type="spellEnd"/>
      <w:r>
        <w:t xml:space="preserve"> </w:t>
      </w:r>
      <w:proofErr w:type="spellStart"/>
      <w:r>
        <w:t>and</w:t>
      </w:r>
      <w:proofErr w:type="spellEnd"/>
      <w:r>
        <w:t xml:space="preserve"> </w:t>
      </w:r>
      <w:proofErr w:type="spellStart"/>
      <w:r>
        <w:t>the</w:t>
      </w:r>
      <w:proofErr w:type="spellEnd"/>
      <w:r>
        <w:t xml:space="preserve"> </w:t>
      </w:r>
      <w:proofErr w:type="spellStart"/>
      <w:r>
        <w:t>Need</w:t>
      </w:r>
      <w:proofErr w:type="spellEnd"/>
      <w:r>
        <w:t xml:space="preserve"> </w:t>
      </w:r>
      <w:proofErr w:type="spellStart"/>
      <w:r>
        <w:t>for</w:t>
      </w:r>
      <w:proofErr w:type="spellEnd"/>
      <w:r>
        <w:t xml:space="preserve"> </w:t>
      </w:r>
      <w:proofErr w:type="spellStart"/>
      <w:r>
        <w:t>Smarter</w:t>
      </w:r>
      <w:proofErr w:type="spellEnd"/>
      <w:r>
        <w:t xml:space="preserve"> </w:t>
      </w:r>
      <w:proofErr w:type="spellStart"/>
      <w:r>
        <w:t>Approaches</w:t>
      </w:r>
      <w:proofErr w:type="spellEnd"/>
      <w:r>
        <w:t xml:space="preserve">". </w:t>
      </w:r>
      <w:proofErr w:type="spellStart"/>
      <w:r>
        <w:t>Komninos</w:t>
      </w:r>
      <w:proofErr w:type="spellEnd"/>
      <w:r>
        <w:t xml:space="preserve">(2009) </w:t>
      </w:r>
      <w:proofErr w:type="spellStart"/>
      <w:r>
        <w:t>Pages</w:t>
      </w:r>
      <w:proofErr w:type="spellEnd"/>
      <w:r>
        <w:t xml:space="preserve"> 337–355. </w:t>
      </w:r>
    </w:p>
    <w:p w14:paraId="6E13E1DA" w14:textId="77777777" w:rsidR="00D46794" w:rsidRDefault="00D46794" w:rsidP="00D46794">
      <w:pPr>
        <w:pStyle w:val="a"/>
        <w:ind w:left="0" w:firstLine="851"/>
      </w:pPr>
      <w:proofErr w:type="spellStart"/>
      <w:r>
        <w:t>Paskaleva</w:t>
      </w:r>
      <w:proofErr w:type="spellEnd"/>
      <w:r>
        <w:t xml:space="preserve">, K (25 </w:t>
      </w:r>
      <w:proofErr w:type="spellStart"/>
      <w:r>
        <w:t>January</w:t>
      </w:r>
      <w:proofErr w:type="spellEnd"/>
      <w:r>
        <w:t xml:space="preserve"> 2009). "</w:t>
      </w:r>
      <w:proofErr w:type="spellStart"/>
      <w:r>
        <w:t>Enabling</w:t>
      </w:r>
      <w:proofErr w:type="spellEnd"/>
      <w:r>
        <w:t xml:space="preserve"> </w:t>
      </w:r>
      <w:proofErr w:type="spellStart"/>
      <w:r>
        <w:t>the</w:t>
      </w:r>
      <w:proofErr w:type="spellEnd"/>
      <w:r>
        <w:t xml:space="preserve"> </w:t>
      </w:r>
      <w:proofErr w:type="spellStart"/>
      <w:r>
        <w:t>smart</w:t>
      </w:r>
      <w:proofErr w:type="spellEnd"/>
      <w:r>
        <w:t xml:space="preserve"> </w:t>
      </w:r>
      <w:proofErr w:type="spellStart"/>
      <w:r>
        <w:t>city:The</w:t>
      </w:r>
      <w:proofErr w:type="spellEnd"/>
      <w:r>
        <w:t xml:space="preserve"> </w:t>
      </w:r>
      <w:proofErr w:type="spellStart"/>
      <w:r>
        <w:t>progress</w:t>
      </w:r>
      <w:proofErr w:type="spellEnd"/>
      <w:r>
        <w:t xml:space="preserve"> </w:t>
      </w:r>
      <w:proofErr w:type="spellStart"/>
      <w:r>
        <w:t>of</w:t>
      </w:r>
      <w:proofErr w:type="spellEnd"/>
      <w:r>
        <w:t xml:space="preserve"> e-</w:t>
      </w:r>
      <w:proofErr w:type="spellStart"/>
      <w:r>
        <w:t>city</w:t>
      </w:r>
      <w:proofErr w:type="spellEnd"/>
      <w:r>
        <w:t xml:space="preserve"> </w:t>
      </w:r>
      <w:proofErr w:type="spellStart"/>
      <w:r>
        <w:t>governance</w:t>
      </w:r>
      <w:proofErr w:type="spellEnd"/>
      <w:r>
        <w:t xml:space="preserve"> </w:t>
      </w:r>
      <w:proofErr w:type="spellStart"/>
      <w:r>
        <w:t>in</w:t>
      </w:r>
      <w:proofErr w:type="spellEnd"/>
      <w:r>
        <w:t xml:space="preserve"> </w:t>
      </w:r>
      <w:proofErr w:type="spellStart"/>
      <w:r>
        <w:t>Europe</w:t>
      </w:r>
      <w:proofErr w:type="spellEnd"/>
      <w:r>
        <w:t xml:space="preserve">". </w:t>
      </w:r>
      <w:proofErr w:type="spellStart"/>
      <w:r>
        <w:t>International</w:t>
      </w:r>
      <w:proofErr w:type="spellEnd"/>
      <w:r>
        <w:t xml:space="preserve"> </w:t>
      </w:r>
      <w:proofErr w:type="spellStart"/>
      <w:r>
        <w:t>Journal</w:t>
      </w:r>
      <w:proofErr w:type="spellEnd"/>
      <w:r>
        <w:t xml:space="preserve"> </w:t>
      </w:r>
      <w:proofErr w:type="spellStart"/>
      <w:r>
        <w:t>of</w:t>
      </w:r>
      <w:proofErr w:type="spellEnd"/>
      <w:r>
        <w:t xml:space="preserve"> </w:t>
      </w:r>
      <w:proofErr w:type="spellStart"/>
      <w:r>
        <w:t>Innovation</w:t>
      </w:r>
      <w:proofErr w:type="spellEnd"/>
      <w:r>
        <w:t xml:space="preserve"> </w:t>
      </w:r>
      <w:proofErr w:type="spellStart"/>
      <w:r>
        <w:t>and</w:t>
      </w:r>
      <w:proofErr w:type="spellEnd"/>
      <w:r>
        <w:t xml:space="preserve"> </w:t>
      </w:r>
      <w:proofErr w:type="spellStart"/>
      <w:r>
        <w:t>Regional</w:t>
      </w:r>
      <w:proofErr w:type="spellEnd"/>
      <w:r>
        <w:t xml:space="preserve"> </w:t>
      </w:r>
      <w:proofErr w:type="spellStart"/>
      <w:r>
        <w:t>Development</w:t>
      </w:r>
      <w:proofErr w:type="spellEnd"/>
      <w:r>
        <w:t xml:space="preserve"> 1(4): 405–422. </w:t>
      </w:r>
    </w:p>
    <w:p w14:paraId="0BCC69E6" w14:textId="77777777" w:rsidR="00D46794" w:rsidRDefault="00D46794" w:rsidP="00D46794">
      <w:pPr>
        <w:pStyle w:val="a"/>
        <w:ind w:left="0" w:firstLine="851"/>
      </w:pPr>
      <w:proofErr w:type="spellStart"/>
      <w:r>
        <w:t>Dept</w:t>
      </w:r>
      <w:proofErr w:type="spellEnd"/>
      <w:r>
        <w:t xml:space="preserve"> </w:t>
      </w:r>
      <w:proofErr w:type="spellStart"/>
      <w:r>
        <w:t>Business</w:t>
      </w:r>
      <w:proofErr w:type="spellEnd"/>
      <w:r>
        <w:t xml:space="preserve"> (2013) </w:t>
      </w:r>
      <w:proofErr w:type="spellStart"/>
      <w:r>
        <w:t>Page</w:t>
      </w:r>
      <w:proofErr w:type="spellEnd"/>
      <w:r>
        <w:t xml:space="preserve"> 3 </w:t>
      </w:r>
      <w:proofErr w:type="spellStart"/>
      <w:r>
        <w:t>Arup</w:t>
      </w:r>
      <w:proofErr w:type="spellEnd"/>
      <w:r>
        <w:t xml:space="preserve"> </w:t>
      </w:r>
      <w:proofErr w:type="spellStart"/>
      <w:r>
        <w:t>estimates</w:t>
      </w:r>
      <w:proofErr w:type="spellEnd"/>
      <w:r>
        <w:t xml:space="preserve"> </w:t>
      </w:r>
      <w:proofErr w:type="spellStart"/>
      <w:r>
        <w:t>that</w:t>
      </w:r>
      <w:proofErr w:type="spellEnd"/>
      <w:r>
        <w:t xml:space="preserve"> </w:t>
      </w:r>
      <w:proofErr w:type="spellStart"/>
      <w:r>
        <w:t>the</w:t>
      </w:r>
      <w:proofErr w:type="spellEnd"/>
      <w:r>
        <w:t xml:space="preserve"> </w:t>
      </w:r>
      <w:proofErr w:type="spellStart"/>
      <w:r>
        <w:t>global</w:t>
      </w:r>
      <w:proofErr w:type="spellEnd"/>
      <w:r>
        <w:t xml:space="preserve"> </w:t>
      </w:r>
      <w:proofErr w:type="spellStart"/>
      <w:r>
        <w:t>market</w:t>
      </w:r>
      <w:proofErr w:type="spellEnd"/>
      <w:r>
        <w:t xml:space="preserve"> </w:t>
      </w:r>
      <w:proofErr w:type="spellStart"/>
      <w:r>
        <w:t>for</w:t>
      </w:r>
      <w:proofErr w:type="spellEnd"/>
      <w:r>
        <w:t xml:space="preserve"> </w:t>
      </w:r>
      <w:proofErr w:type="spellStart"/>
      <w:r>
        <w:t>smart</w:t>
      </w:r>
      <w:proofErr w:type="spellEnd"/>
      <w:r>
        <w:t xml:space="preserve"> </w:t>
      </w:r>
      <w:proofErr w:type="spellStart"/>
      <w:r>
        <w:t>urban</w:t>
      </w:r>
      <w:proofErr w:type="spellEnd"/>
      <w:r>
        <w:t xml:space="preserve"> </w:t>
      </w:r>
      <w:proofErr w:type="spellStart"/>
      <w:r>
        <w:t>systems</w:t>
      </w:r>
      <w:proofErr w:type="spellEnd"/>
      <w:r>
        <w:t xml:space="preserve"> </w:t>
      </w:r>
      <w:proofErr w:type="spellStart"/>
      <w:r>
        <w:t>for</w:t>
      </w:r>
      <w:proofErr w:type="spellEnd"/>
      <w:r>
        <w:t xml:space="preserve"> </w:t>
      </w:r>
      <w:proofErr w:type="spellStart"/>
      <w:r>
        <w:t>transport</w:t>
      </w:r>
      <w:proofErr w:type="spellEnd"/>
      <w:r>
        <w:t xml:space="preserve">, </w:t>
      </w:r>
      <w:proofErr w:type="spellStart"/>
      <w:r>
        <w:t>energy</w:t>
      </w:r>
      <w:proofErr w:type="spellEnd"/>
      <w:r>
        <w:t xml:space="preserve">, </w:t>
      </w:r>
      <w:proofErr w:type="spellStart"/>
      <w:r>
        <w:t>healthcare</w:t>
      </w:r>
      <w:proofErr w:type="spellEnd"/>
      <w:r>
        <w:t xml:space="preserve">, </w:t>
      </w:r>
      <w:proofErr w:type="spellStart"/>
      <w:r>
        <w:t>water</w:t>
      </w:r>
      <w:proofErr w:type="spellEnd"/>
      <w:r>
        <w:t xml:space="preserve"> </w:t>
      </w:r>
      <w:proofErr w:type="spellStart"/>
      <w:r>
        <w:t>and</w:t>
      </w:r>
      <w:proofErr w:type="spellEnd"/>
      <w:r>
        <w:t xml:space="preserve"> </w:t>
      </w:r>
      <w:proofErr w:type="spellStart"/>
      <w:r>
        <w:t>waste</w:t>
      </w:r>
      <w:proofErr w:type="spellEnd"/>
      <w:r>
        <w:t xml:space="preserve"> </w:t>
      </w:r>
      <w:proofErr w:type="spellStart"/>
      <w:r>
        <w:t>will</w:t>
      </w:r>
      <w:proofErr w:type="spellEnd"/>
      <w:r>
        <w:t xml:space="preserve"> </w:t>
      </w:r>
      <w:proofErr w:type="spellStart"/>
      <w:r>
        <w:t>amount</w:t>
      </w:r>
      <w:proofErr w:type="spellEnd"/>
      <w:r>
        <w:t xml:space="preserve"> </w:t>
      </w:r>
      <w:proofErr w:type="spellStart"/>
      <w:r>
        <w:t>to</w:t>
      </w:r>
      <w:proofErr w:type="spellEnd"/>
      <w:r>
        <w:t xml:space="preserve"> </w:t>
      </w:r>
      <w:proofErr w:type="spellStart"/>
      <w:r>
        <w:t>around</w:t>
      </w:r>
      <w:proofErr w:type="spellEnd"/>
      <w:r>
        <w:t xml:space="preserve"> $400 </w:t>
      </w:r>
      <w:proofErr w:type="spellStart"/>
      <w:r>
        <w:t>Billion</w:t>
      </w:r>
      <w:proofErr w:type="spellEnd"/>
      <w:r>
        <w:t xml:space="preserve"> </w:t>
      </w:r>
      <w:proofErr w:type="spellStart"/>
      <w:r>
        <w:t>pa</w:t>
      </w:r>
      <w:proofErr w:type="spellEnd"/>
      <w:r>
        <w:t xml:space="preserve">. </w:t>
      </w:r>
      <w:proofErr w:type="spellStart"/>
      <w:r>
        <w:t>by</w:t>
      </w:r>
      <w:proofErr w:type="spellEnd"/>
      <w:r>
        <w:t xml:space="preserve"> 2020. </w:t>
      </w:r>
    </w:p>
    <w:p w14:paraId="3C076037" w14:textId="77777777" w:rsidR="00D46794" w:rsidRDefault="00D46794" w:rsidP="00D46794">
      <w:pPr>
        <w:pStyle w:val="a"/>
        <w:ind w:left="0" w:firstLine="851"/>
      </w:pPr>
      <w:r>
        <w:t>"</w:t>
      </w:r>
      <w:proofErr w:type="spellStart"/>
      <w:r>
        <w:t>The</w:t>
      </w:r>
      <w:proofErr w:type="spellEnd"/>
      <w:r>
        <w:t xml:space="preserve"> </w:t>
      </w:r>
      <w:proofErr w:type="spellStart"/>
      <w:r>
        <w:t>MK:Smart</w:t>
      </w:r>
      <w:proofErr w:type="spellEnd"/>
      <w:r>
        <w:t xml:space="preserve"> Project". www.mksmart.org. </w:t>
      </w:r>
      <w:proofErr w:type="spellStart"/>
      <w:r>
        <w:t>Retrieved</w:t>
      </w:r>
      <w:proofErr w:type="spellEnd"/>
      <w:r>
        <w:t xml:space="preserve"> 2015-10-27. </w:t>
      </w:r>
    </w:p>
    <w:p w14:paraId="0202F8A6" w14:textId="77777777" w:rsidR="00D46794" w:rsidRDefault="00D46794" w:rsidP="00D46794">
      <w:pPr>
        <w:pStyle w:val="a"/>
        <w:ind w:left="0" w:firstLine="851"/>
      </w:pPr>
      <w:proofErr w:type="spellStart"/>
      <w:r>
        <w:t>Ajuntament</w:t>
      </w:r>
      <w:proofErr w:type="spellEnd"/>
      <w:r>
        <w:t xml:space="preserve"> </w:t>
      </w:r>
      <w:proofErr w:type="spellStart"/>
      <w:r>
        <w:t>de</w:t>
      </w:r>
      <w:proofErr w:type="spellEnd"/>
      <w:r>
        <w:t xml:space="preserve"> </w:t>
      </w:r>
      <w:proofErr w:type="spellStart"/>
      <w:r>
        <w:t>Barcelona</w:t>
      </w:r>
      <w:proofErr w:type="spellEnd"/>
      <w:r>
        <w:t>. "</w:t>
      </w:r>
      <w:proofErr w:type="spellStart"/>
      <w:r>
        <w:t>Barcelona</w:t>
      </w:r>
      <w:proofErr w:type="spellEnd"/>
      <w:r>
        <w:t xml:space="preserve"> </w:t>
      </w:r>
      <w:proofErr w:type="spellStart"/>
      <w:r>
        <w:t>Smart</w:t>
      </w:r>
      <w:proofErr w:type="spellEnd"/>
      <w:r>
        <w:t xml:space="preserve"> </w:t>
      </w:r>
      <w:proofErr w:type="spellStart"/>
      <w:r>
        <w:t>City</w:t>
      </w:r>
      <w:proofErr w:type="spellEnd"/>
      <w:r>
        <w:t xml:space="preserve">". </w:t>
      </w:r>
      <w:proofErr w:type="spellStart"/>
      <w:r>
        <w:t>Retrieved</w:t>
      </w:r>
      <w:proofErr w:type="spellEnd"/>
      <w:r>
        <w:t xml:space="preserve"> 2015-05-30. </w:t>
      </w:r>
    </w:p>
    <w:p w14:paraId="4709A38A" w14:textId="77777777" w:rsidR="00D46794" w:rsidRDefault="00D46794" w:rsidP="00D46794">
      <w:pPr>
        <w:pStyle w:val="a"/>
        <w:ind w:left="0" w:firstLine="851"/>
      </w:pPr>
      <w:proofErr w:type="spellStart"/>
      <w:r>
        <w:t>Deakin</w:t>
      </w:r>
      <w:proofErr w:type="spellEnd"/>
      <w:r>
        <w:t xml:space="preserve">, </w:t>
      </w:r>
      <w:proofErr w:type="spellStart"/>
      <w:r>
        <w:t>Mark</w:t>
      </w:r>
      <w:proofErr w:type="spellEnd"/>
      <w:r>
        <w:t xml:space="preserve">; </w:t>
      </w:r>
      <w:proofErr w:type="spellStart"/>
      <w:r>
        <w:t>Al</w:t>
      </w:r>
      <w:proofErr w:type="spellEnd"/>
      <w:r>
        <w:t xml:space="preserve"> </w:t>
      </w:r>
      <w:proofErr w:type="spellStart"/>
      <w:r>
        <w:t>Waer</w:t>
      </w:r>
      <w:proofErr w:type="spellEnd"/>
      <w:r>
        <w:t xml:space="preserve">, </w:t>
      </w:r>
      <w:proofErr w:type="spellStart"/>
      <w:r>
        <w:t>Husam</w:t>
      </w:r>
      <w:proofErr w:type="spellEnd"/>
      <w:r>
        <w:t>. "</w:t>
      </w:r>
      <w:proofErr w:type="spellStart"/>
      <w:r>
        <w:t>From</w:t>
      </w:r>
      <w:proofErr w:type="spellEnd"/>
      <w:r>
        <w:t xml:space="preserve"> </w:t>
      </w:r>
      <w:proofErr w:type="spellStart"/>
      <w:r>
        <w:t>Intelligent</w:t>
      </w:r>
      <w:proofErr w:type="spellEnd"/>
      <w:r>
        <w:t xml:space="preserve"> </w:t>
      </w:r>
      <w:proofErr w:type="spellStart"/>
      <w:r>
        <w:t>to</w:t>
      </w:r>
      <w:proofErr w:type="spellEnd"/>
      <w:r>
        <w:t xml:space="preserve"> </w:t>
      </w:r>
      <w:proofErr w:type="spellStart"/>
      <w:r>
        <w:t>Smart</w:t>
      </w:r>
      <w:proofErr w:type="spellEnd"/>
      <w:r>
        <w:t xml:space="preserve"> </w:t>
      </w:r>
      <w:proofErr w:type="spellStart"/>
      <w:r>
        <w:t>Cities</w:t>
      </w:r>
      <w:proofErr w:type="spellEnd"/>
      <w:r>
        <w:t xml:space="preserve">". </w:t>
      </w:r>
      <w:proofErr w:type="spellStart"/>
      <w:r>
        <w:t>Journal</w:t>
      </w:r>
      <w:proofErr w:type="spellEnd"/>
      <w:r>
        <w:t xml:space="preserve"> </w:t>
      </w:r>
      <w:proofErr w:type="spellStart"/>
      <w:r>
        <w:t>of</w:t>
      </w:r>
      <w:proofErr w:type="spellEnd"/>
      <w:r>
        <w:t xml:space="preserve"> </w:t>
      </w:r>
      <w:proofErr w:type="spellStart"/>
      <w:r>
        <w:t>Intelligent</w:t>
      </w:r>
      <w:proofErr w:type="spellEnd"/>
      <w:r>
        <w:t xml:space="preserve"> </w:t>
      </w:r>
      <w:proofErr w:type="spellStart"/>
      <w:r>
        <w:t>Buildings</w:t>
      </w:r>
      <w:proofErr w:type="spellEnd"/>
      <w:r>
        <w:t xml:space="preserve"> </w:t>
      </w:r>
      <w:proofErr w:type="spellStart"/>
      <w:r>
        <w:t>International</w:t>
      </w:r>
      <w:proofErr w:type="spellEnd"/>
      <w:r>
        <w:t xml:space="preserve">: </w:t>
      </w:r>
      <w:proofErr w:type="spellStart"/>
      <w:r>
        <w:t>From</w:t>
      </w:r>
      <w:proofErr w:type="spellEnd"/>
      <w:r>
        <w:t xml:space="preserve"> </w:t>
      </w:r>
      <w:proofErr w:type="spellStart"/>
      <w:r>
        <w:t>Intelligent</w:t>
      </w:r>
      <w:proofErr w:type="spellEnd"/>
      <w:r>
        <w:t xml:space="preserve"> </w:t>
      </w:r>
      <w:proofErr w:type="spellStart"/>
      <w:r>
        <w:t>Cities</w:t>
      </w:r>
      <w:proofErr w:type="spellEnd"/>
      <w:r>
        <w:t xml:space="preserve"> </w:t>
      </w:r>
      <w:proofErr w:type="spellStart"/>
      <w:r>
        <w:t>to</w:t>
      </w:r>
      <w:proofErr w:type="spellEnd"/>
      <w:r>
        <w:t xml:space="preserve"> </w:t>
      </w:r>
      <w:proofErr w:type="spellStart"/>
      <w:r>
        <w:t>Smart</w:t>
      </w:r>
      <w:proofErr w:type="spellEnd"/>
      <w:r>
        <w:t xml:space="preserve"> </w:t>
      </w:r>
      <w:proofErr w:type="spellStart"/>
      <w:r>
        <w:t>Cities</w:t>
      </w:r>
      <w:proofErr w:type="spellEnd"/>
      <w:r>
        <w:t xml:space="preserve"> 3. </w:t>
      </w:r>
    </w:p>
    <w:p w14:paraId="57D3B78E" w14:textId="77777777" w:rsidR="00D46794" w:rsidRDefault="00D46794" w:rsidP="00D46794">
      <w:pPr>
        <w:pStyle w:val="a"/>
        <w:ind w:left="0" w:firstLine="851"/>
      </w:pPr>
      <w:proofErr w:type="spellStart"/>
      <w:r>
        <w:t>Deakin</w:t>
      </w:r>
      <w:proofErr w:type="spellEnd"/>
      <w:r>
        <w:t xml:space="preserve">, </w:t>
      </w:r>
      <w:proofErr w:type="spellStart"/>
      <w:r>
        <w:t>Mark</w:t>
      </w:r>
      <w:proofErr w:type="spellEnd"/>
      <w:r>
        <w:t xml:space="preserve"> (2013-08-22). "</w:t>
      </w:r>
      <w:proofErr w:type="spellStart"/>
      <w:r>
        <w:t>From</w:t>
      </w:r>
      <w:proofErr w:type="spellEnd"/>
      <w:r>
        <w:t xml:space="preserve"> </w:t>
      </w:r>
      <w:proofErr w:type="spellStart"/>
      <w:r>
        <w:t>intelligent</w:t>
      </w:r>
      <w:proofErr w:type="spellEnd"/>
      <w:r>
        <w:t xml:space="preserve"> </w:t>
      </w:r>
      <w:proofErr w:type="spellStart"/>
      <w:r>
        <w:t>to</w:t>
      </w:r>
      <w:proofErr w:type="spellEnd"/>
      <w:r>
        <w:t xml:space="preserve"> </w:t>
      </w:r>
      <w:proofErr w:type="spellStart"/>
      <w:r>
        <w:t>smart</w:t>
      </w:r>
      <w:proofErr w:type="spellEnd"/>
      <w:r>
        <w:t xml:space="preserve"> </w:t>
      </w:r>
      <w:proofErr w:type="spellStart"/>
      <w:r>
        <w:t>cities</w:t>
      </w:r>
      <w:proofErr w:type="spellEnd"/>
      <w:r>
        <w:t xml:space="preserve">". </w:t>
      </w:r>
      <w:proofErr w:type="spellStart"/>
      <w:r>
        <w:t>In</w:t>
      </w:r>
      <w:proofErr w:type="spellEnd"/>
      <w:r>
        <w:t xml:space="preserve"> </w:t>
      </w:r>
      <w:proofErr w:type="spellStart"/>
      <w:r>
        <w:t>Deakin</w:t>
      </w:r>
      <w:proofErr w:type="spellEnd"/>
      <w:r>
        <w:t xml:space="preserve">, </w:t>
      </w:r>
      <w:proofErr w:type="spellStart"/>
      <w:r>
        <w:t>Mark</w:t>
      </w:r>
      <w:proofErr w:type="spellEnd"/>
      <w:r>
        <w:t xml:space="preserve">. </w:t>
      </w:r>
      <w:proofErr w:type="spellStart"/>
      <w:r>
        <w:t>Smart</w:t>
      </w:r>
      <w:proofErr w:type="spellEnd"/>
      <w:r>
        <w:t xml:space="preserve"> </w:t>
      </w:r>
      <w:proofErr w:type="spellStart"/>
      <w:r>
        <w:t>Cities</w:t>
      </w:r>
      <w:proofErr w:type="spellEnd"/>
      <w:r>
        <w:t xml:space="preserve">: </w:t>
      </w:r>
      <w:proofErr w:type="spellStart"/>
      <w:r>
        <w:t>Governing</w:t>
      </w:r>
      <w:proofErr w:type="spellEnd"/>
      <w:r>
        <w:t xml:space="preserve">, </w:t>
      </w:r>
      <w:proofErr w:type="spellStart"/>
      <w:r>
        <w:t>Modelling</w:t>
      </w:r>
      <w:proofErr w:type="spellEnd"/>
      <w:r>
        <w:t xml:space="preserve"> </w:t>
      </w:r>
      <w:proofErr w:type="spellStart"/>
      <w:r>
        <w:t>and</w:t>
      </w:r>
      <w:proofErr w:type="spellEnd"/>
      <w:r>
        <w:t xml:space="preserve"> </w:t>
      </w:r>
      <w:proofErr w:type="spellStart"/>
      <w:r>
        <w:t>Analysing</w:t>
      </w:r>
      <w:proofErr w:type="spellEnd"/>
      <w:r>
        <w:t xml:space="preserve"> </w:t>
      </w:r>
      <w:proofErr w:type="spellStart"/>
      <w:r>
        <w:t>the</w:t>
      </w:r>
      <w:proofErr w:type="spellEnd"/>
      <w:r>
        <w:t xml:space="preserve"> </w:t>
      </w:r>
      <w:proofErr w:type="spellStart"/>
      <w:r>
        <w:t>Transition</w:t>
      </w:r>
      <w:proofErr w:type="spellEnd"/>
      <w:r>
        <w:t xml:space="preserve">. </w:t>
      </w:r>
      <w:proofErr w:type="spellStart"/>
      <w:r>
        <w:t>Taylor</w:t>
      </w:r>
      <w:proofErr w:type="spellEnd"/>
      <w:r>
        <w:t xml:space="preserve"> </w:t>
      </w:r>
      <w:proofErr w:type="spellStart"/>
      <w:r>
        <w:t>and</w:t>
      </w:r>
      <w:proofErr w:type="spellEnd"/>
      <w:r>
        <w:t xml:space="preserve"> </w:t>
      </w:r>
      <w:proofErr w:type="spellStart"/>
      <w:r>
        <w:t>Francis</w:t>
      </w:r>
      <w:proofErr w:type="spellEnd"/>
      <w:r>
        <w:t xml:space="preserve">. p. 15.ISBN 978-1135124144. </w:t>
      </w:r>
    </w:p>
    <w:p w14:paraId="7035ABEF" w14:textId="77777777" w:rsidR="00D46794" w:rsidRDefault="00D46794" w:rsidP="00D46794">
      <w:pPr>
        <w:pStyle w:val="a"/>
        <w:ind w:left="0" w:firstLine="851"/>
      </w:pPr>
      <w:proofErr w:type="spellStart"/>
      <w:r>
        <w:lastRenderedPageBreak/>
        <w:t>Giffinger</w:t>
      </w:r>
      <w:proofErr w:type="spellEnd"/>
      <w:r>
        <w:t xml:space="preserve">, </w:t>
      </w:r>
      <w:proofErr w:type="spellStart"/>
      <w:r>
        <w:t>Rudolf</w:t>
      </w:r>
      <w:proofErr w:type="spellEnd"/>
      <w:r>
        <w:t xml:space="preserve">; </w:t>
      </w:r>
      <w:proofErr w:type="spellStart"/>
      <w:r>
        <w:t>Christian</w:t>
      </w:r>
      <w:proofErr w:type="spellEnd"/>
      <w:r>
        <w:t xml:space="preserve"> </w:t>
      </w:r>
      <w:proofErr w:type="spellStart"/>
      <w:r>
        <w:t>Fertner</w:t>
      </w:r>
      <w:proofErr w:type="spellEnd"/>
      <w:r>
        <w:t xml:space="preserve">; </w:t>
      </w:r>
      <w:proofErr w:type="spellStart"/>
      <w:r>
        <w:t>Hans</w:t>
      </w:r>
      <w:proofErr w:type="spellEnd"/>
      <w:r>
        <w:t xml:space="preserve"> </w:t>
      </w:r>
      <w:proofErr w:type="spellStart"/>
      <w:r>
        <w:t>Kramar</w:t>
      </w:r>
      <w:proofErr w:type="spellEnd"/>
      <w:r>
        <w:t xml:space="preserve">; </w:t>
      </w:r>
      <w:proofErr w:type="spellStart"/>
      <w:r>
        <w:t>Robert</w:t>
      </w:r>
      <w:proofErr w:type="spellEnd"/>
      <w:r>
        <w:t xml:space="preserve"> </w:t>
      </w:r>
      <w:proofErr w:type="spellStart"/>
      <w:r>
        <w:t>Kalasek</w:t>
      </w:r>
      <w:proofErr w:type="spellEnd"/>
      <w:r>
        <w:t xml:space="preserve">; </w:t>
      </w:r>
      <w:proofErr w:type="spellStart"/>
      <w:r>
        <w:t>Nataša</w:t>
      </w:r>
      <w:proofErr w:type="spellEnd"/>
      <w:r>
        <w:t xml:space="preserve"> </w:t>
      </w:r>
      <w:proofErr w:type="spellStart"/>
      <w:r>
        <w:t>Pichler-Milanovic</w:t>
      </w:r>
      <w:proofErr w:type="spellEnd"/>
      <w:r>
        <w:t xml:space="preserve">; </w:t>
      </w:r>
      <w:proofErr w:type="spellStart"/>
      <w:r>
        <w:t>Evert</w:t>
      </w:r>
      <w:proofErr w:type="spellEnd"/>
      <w:r>
        <w:t xml:space="preserve"> </w:t>
      </w:r>
      <w:proofErr w:type="spellStart"/>
      <w:r>
        <w:t>Meijers</w:t>
      </w:r>
      <w:proofErr w:type="spellEnd"/>
      <w:r>
        <w:t xml:space="preserve"> (2007). "</w:t>
      </w:r>
      <w:proofErr w:type="spellStart"/>
      <w:r>
        <w:t>Smart</w:t>
      </w:r>
      <w:proofErr w:type="spellEnd"/>
      <w:r>
        <w:t xml:space="preserve"> </w:t>
      </w:r>
      <w:proofErr w:type="spellStart"/>
      <w:r>
        <w:t>cities</w:t>
      </w:r>
      <w:proofErr w:type="spellEnd"/>
      <w:r>
        <w:t xml:space="preserve"> – </w:t>
      </w:r>
      <w:proofErr w:type="spellStart"/>
      <w:r>
        <w:t>Ranking</w:t>
      </w:r>
      <w:proofErr w:type="spellEnd"/>
      <w:r>
        <w:t xml:space="preserve"> </w:t>
      </w:r>
      <w:proofErr w:type="spellStart"/>
      <w:r>
        <w:t>of</w:t>
      </w:r>
      <w:proofErr w:type="spellEnd"/>
      <w:r>
        <w:t xml:space="preserve"> </w:t>
      </w:r>
      <w:proofErr w:type="spellStart"/>
      <w:r>
        <w:t>European</w:t>
      </w:r>
      <w:proofErr w:type="spellEnd"/>
      <w:r>
        <w:t xml:space="preserve"> </w:t>
      </w:r>
      <w:proofErr w:type="spellStart"/>
      <w:r>
        <w:t>medium-sized</w:t>
      </w:r>
      <w:proofErr w:type="spellEnd"/>
      <w:r>
        <w:t xml:space="preserve"> </w:t>
      </w:r>
      <w:proofErr w:type="spellStart"/>
      <w:r>
        <w:t>cities</w:t>
      </w:r>
      <w:proofErr w:type="spellEnd"/>
      <w:r>
        <w:t xml:space="preserve">" (PDF). </w:t>
      </w:r>
      <w:proofErr w:type="spellStart"/>
      <w:r>
        <w:t>Smart</w:t>
      </w:r>
      <w:proofErr w:type="spellEnd"/>
      <w:r>
        <w:t xml:space="preserve"> </w:t>
      </w:r>
      <w:proofErr w:type="spellStart"/>
      <w:r>
        <w:t>Cities</w:t>
      </w:r>
      <w:proofErr w:type="spellEnd"/>
      <w:r>
        <w:t xml:space="preserve">. </w:t>
      </w:r>
      <w:proofErr w:type="spellStart"/>
      <w:r>
        <w:t>Vienna</w:t>
      </w:r>
      <w:proofErr w:type="spellEnd"/>
      <w:r>
        <w:t xml:space="preserve">: </w:t>
      </w:r>
      <w:proofErr w:type="spellStart"/>
      <w:r>
        <w:t>Centre</w:t>
      </w:r>
      <w:proofErr w:type="spellEnd"/>
      <w:r>
        <w:t xml:space="preserve"> </w:t>
      </w:r>
      <w:proofErr w:type="spellStart"/>
      <w:r>
        <w:t>of</w:t>
      </w:r>
      <w:proofErr w:type="spellEnd"/>
      <w:r>
        <w:t xml:space="preserve"> </w:t>
      </w:r>
      <w:proofErr w:type="spellStart"/>
      <w:r>
        <w:t>Regional</w:t>
      </w:r>
      <w:proofErr w:type="spellEnd"/>
      <w:r>
        <w:t xml:space="preserve"> </w:t>
      </w:r>
      <w:proofErr w:type="spellStart"/>
      <w:r>
        <w:t>Science</w:t>
      </w:r>
      <w:proofErr w:type="spellEnd"/>
      <w:r>
        <w:t xml:space="preserve">. </w:t>
      </w:r>
    </w:p>
    <w:p w14:paraId="5611D87F" w14:textId="77777777" w:rsidR="00D46794" w:rsidRDefault="00D46794" w:rsidP="00D46794">
      <w:pPr>
        <w:pStyle w:val="a"/>
        <w:ind w:left="0" w:firstLine="851"/>
      </w:pPr>
      <w:r>
        <w:t>"</w:t>
      </w:r>
      <w:proofErr w:type="spellStart"/>
      <w:r>
        <w:t>Definitions</w:t>
      </w:r>
      <w:proofErr w:type="spellEnd"/>
      <w:r>
        <w:t xml:space="preserve"> </w:t>
      </w:r>
      <w:proofErr w:type="spellStart"/>
      <w:r>
        <w:t>and</w:t>
      </w:r>
      <w:proofErr w:type="spellEnd"/>
      <w:r>
        <w:t xml:space="preserve"> </w:t>
      </w:r>
      <w:proofErr w:type="spellStart"/>
      <w:r>
        <w:t>overviews</w:t>
      </w:r>
      <w:proofErr w:type="spellEnd"/>
      <w:r>
        <w:t xml:space="preserve">". </w:t>
      </w:r>
      <w:proofErr w:type="spellStart"/>
      <w:r>
        <w:t>Smart</w:t>
      </w:r>
      <w:proofErr w:type="spellEnd"/>
      <w:r>
        <w:t xml:space="preserve"> </w:t>
      </w:r>
      <w:proofErr w:type="spellStart"/>
      <w:r>
        <w:t>Cities</w:t>
      </w:r>
      <w:proofErr w:type="spellEnd"/>
      <w:r>
        <w:t xml:space="preserve"> </w:t>
      </w:r>
      <w:proofErr w:type="spellStart"/>
      <w:r>
        <w:t>Council</w:t>
      </w:r>
      <w:proofErr w:type="spellEnd"/>
      <w:r>
        <w:t xml:space="preserve">. </w:t>
      </w:r>
      <w:proofErr w:type="spellStart"/>
      <w:r>
        <w:t>The</w:t>
      </w:r>
      <w:proofErr w:type="spellEnd"/>
      <w:r>
        <w:t xml:space="preserve"> </w:t>
      </w:r>
      <w:proofErr w:type="spellStart"/>
      <w:r>
        <w:t>smart</w:t>
      </w:r>
      <w:proofErr w:type="spellEnd"/>
      <w:r>
        <w:t xml:space="preserve"> </w:t>
      </w:r>
      <w:proofErr w:type="spellStart"/>
      <w:r>
        <w:t>city</w:t>
      </w:r>
      <w:proofErr w:type="spellEnd"/>
      <w:r>
        <w:t xml:space="preserve"> </w:t>
      </w:r>
      <w:proofErr w:type="spellStart"/>
      <w:r>
        <w:t>sector</w:t>
      </w:r>
      <w:proofErr w:type="spellEnd"/>
      <w:r>
        <w:t xml:space="preserve"> </w:t>
      </w:r>
      <w:proofErr w:type="spellStart"/>
      <w:r>
        <w:t>is</w:t>
      </w:r>
      <w:proofErr w:type="spellEnd"/>
      <w:r>
        <w:t xml:space="preserve"> </w:t>
      </w:r>
      <w:proofErr w:type="spellStart"/>
      <w:r>
        <w:t>still</w:t>
      </w:r>
      <w:proofErr w:type="spellEnd"/>
      <w:r>
        <w:t xml:space="preserve"> </w:t>
      </w:r>
      <w:proofErr w:type="spellStart"/>
      <w:r>
        <w:t>in</w:t>
      </w:r>
      <w:proofErr w:type="spellEnd"/>
      <w:r>
        <w:t xml:space="preserve"> </w:t>
      </w:r>
      <w:proofErr w:type="spellStart"/>
      <w:r>
        <w:t>the</w:t>
      </w:r>
      <w:proofErr w:type="spellEnd"/>
      <w:r>
        <w:t xml:space="preserve"> "I </w:t>
      </w:r>
      <w:proofErr w:type="spellStart"/>
      <w:r>
        <w:t>know</w:t>
      </w:r>
      <w:proofErr w:type="spellEnd"/>
      <w:r>
        <w:t xml:space="preserve"> </w:t>
      </w:r>
      <w:proofErr w:type="spellStart"/>
      <w:r>
        <w:t>it</w:t>
      </w:r>
      <w:proofErr w:type="spellEnd"/>
      <w:r>
        <w:t xml:space="preserve"> </w:t>
      </w:r>
      <w:proofErr w:type="spellStart"/>
      <w:r>
        <w:t>when</w:t>
      </w:r>
      <w:proofErr w:type="spellEnd"/>
      <w:r>
        <w:t xml:space="preserve"> I </w:t>
      </w:r>
      <w:proofErr w:type="spellStart"/>
      <w:r>
        <w:t>see</w:t>
      </w:r>
      <w:proofErr w:type="spellEnd"/>
      <w:r>
        <w:t xml:space="preserve"> </w:t>
      </w:r>
      <w:proofErr w:type="spellStart"/>
      <w:r>
        <w:t>it</w:t>
      </w:r>
      <w:proofErr w:type="spellEnd"/>
      <w:r>
        <w:t xml:space="preserve">" </w:t>
      </w:r>
      <w:proofErr w:type="spellStart"/>
      <w:r>
        <w:t>phase</w:t>
      </w:r>
      <w:proofErr w:type="spellEnd"/>
      <w:r>
        <w:t xml:space="preserve">, </w:t>
      </w:r>
      <w:proofErr w:type="spellStart"/>
      <w:r>
        <w:t>without</w:t>
      </w:r>
      <w:proofErr w:type="spellEnd"/>
      <w:r>
        <w:t xml:space="preserve"> a </w:t>
      </w:r>
      <w:proofErr w:type="spellStart"/>
      <w:r>
        <w:t>universally</w:t>
      </w:r>
      <w:proofErr w:type="spellEnd"/>
      <w:r>
        <w:t xml:space="preserve"> </w:t>
      </w:r>
      <w:proofErr w:type="spellStart"/>
      <w:r>
        <w:t>agreed</w:t>
      </w:r>
      <w:proofErr w:type="spellEnd"/>
      <w:r>
        <w:t xml:space="preserve"> </w:t>
      </w:r>
      <w:proofErr w:type="spellStart"/>
      <w:r>
        <w:t>definition</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defines</w:t>
      </w:r>
      <w:proofErr w:type="spellEnd"/>
      <w:r>
        <w:t xml:space="preserve"> a </w:t>
      </w:r>
      <w:proofErr w:type="spellStart"/>
      <w:r>
        <w:t>smart</w:t>
      </w:r>
      <w:proofErr w:type="spellEnd"/>
      <w:r>
        <w:t xml:space="preserve"> </w:t>
      </w:r>
      <w:proofErr w:type="spellStart"/>
      <w:r>
        <w:t>city</w:t>
      </w:r>
      <w:proofErr w:type="spellEnd"/>
      <w:r>
        <w:t xml:space="preserve"> </w:t>
      </w:r>
      <w:proofErr w:type="spellStart"/>
      <w:r>
        <w:t>as</w:t>
      </w:r>
      <w:proofErr w:type="spellEnd"/>
      <w:r>
        <w:t xml:space="preserve"> </w:t>
      </w:r>
      <w:proofErr w:type="spellStart"/>
      <w:r>
        <w:t>one</w:t>
      </w:r>
      <w:proofErr w:type="spellEnd"/>
      <w:r>
        <w:t xml:space="preserve"> </w:t>
      </w:r>
      <w:proofErr w:type="spellStart"/>
      <w:r>
        <w:t>that</w:t>
      </w:r>
      <w:proofErr w:type="spellEnd"/>
      <w:r>
        <w:t xml:space="preserve"> </w:t>
      </w:r>
      <w:proofErr w:type="spellStart"/>
      <w:r>
        <w:t>has</w:t>
      </w:r>
      <w:proofErr w:type="spellEnd"/>
      <w:r>
        <w:t xml:space="preserve"> </w:t>
      </w:r>
      <w:proofErr w:type="spellStart"/>
      <w:r>
        <w:t>digital</w:t>
      </w:r>
      <w:proofErr w:type="spellEnd"/>
      <w:r>
        <w:t xml:space="preserve"> </w:t>
      </w:r>
      <w:proofErr w:type="spellStart"/>
      <w:r>
        <w:t>technology</w:t>
      </w:r>
      <w:proofErr w:type="spellEnd"/>
      <w:r>
        <w:t xml:space="preserve"> </w:t>
      </w:r>
      <w:proofErr w:type="spellStart"/>
      <w:r>
        <w:t>embedded</w:t>
      </w:r>
      <w:proofErr w:type="spellEnd"/>
      <w:r>
        <w:t xml:space="preserve"> </w:t>
      </w:r>
      <w:proofErr w:type="spellStart"/>
      <w:r>
        <w:t>across</w:t>
      </w:r>
      <w:proofErr w:type="spellEnd"/>
      <w:r>
        <w:t xml:space="preserve"> </w:t>
      </w:r>
      <w:proofErr w:type="spellStart"/>
      <w:r>
        <w:t>all</w:t>
      </w:r>
      <w:proofErr w:type="spellEnd"/>
      <w:r>
        <w:t xml:space="preserve"> </w:t>
      </w:r>
      <w:proofErr w:type="spellStart"/>
      <w:r>
        <w:t>city</w:t>
      </w:r>
      <w:proofErr w:type="spellEnd"/>
      <w:r>
        <w:t xml:space="preserve"> </w:t>
      </w:r>
      <w:proofErr w:type="spellStart"/>
      <w:r>
        <w:t>functions</w:t>
      </w:r>
      <w:proofErr w:type="spellEnd"/>
      <w:r>
        <w:t xml:space="preserve">. </w:t>
      </w:r>
    </w:p>
    <w:p w14:paraId="05AB76E7" w14:textId="77777777" w:rsidR="00D46794" w:rsidRDefault="00D46794" w:rsidP="00D46794">
      <w:pPr>
        <w:pStyle w:val="a"/>
        <w:ind w:left="0" w:firstLine="851"/>
      </w:pPr>
      <w:proofErr w:type="spellStart"/>
      <w:r>
        <w:t>Caragliu</w:t>
      </w:r>
      <w:proofErr w:type="spellEnd"/>
      <w:r>
        <w:t xml:space="preserve">, A; </w:t>
      </w:r>
      <w:proofErr w:type="spellStart"/>
      <w:r>
        <w:t>Del</w:t>
      </w:r>
      <w:proofErr w:type="spellEnd"/>
      <w:r>
        <w:t xml:space="preserve"> </w:t>
      </w:r>
      <w:proofErr w:type="spellStart"/>
      <w:r>
        <w:t>Bo</w:t>
      </w:r>
      <w:proofErr w:type="spellEnd"/>
      <w:r>
        <w:t xml:space="preserve">, C.; </w:t>
      </w:r>
      <w:proofErr w:type="spellStart"/>
      <w:r>
        <w:t>Nijkamp</w:t>
      </w:r>
      <w:proofErr w:type="spellEnd"/>
      <w:r>
        <w:t>, P (2009). "</w:t>
      </w:r>
      <w:proofErr w:type="spellStart"/>
      <w:r>
        <w:t>Smart</w:t>
      </w:r>
      <w:proofErr w:type="spellEnd"/>
      <w:r>
        <w:t xml:space="preserve"> </w:t>
      </w:r>
      <w:proofErr w:type="spellStart"/>
      <w:r>
        <w:t>cities</w:t>
      </w:r>
      <w:proofErr w:type="spellEnd"/>
      <w:r>
        <w:t xml:space="preserve"> </w:t>
      </w:r>
      <w:proofErr w:type="spellStart"/>
      <w:r>
        <w:t>in</w:t>
      </w:r>
      <w:proofErr w:type="spellEnd"/>
      <w:r>
        <w:t xml:space="preserve"> </w:t>
      </w:r>
      <w:proofErr w:type="spellStart"/>
      <w:r>
        <w:t>Europe</w:t>
      </w:r>
      <w:proofErr w:type="spellEnd"/>
      <w:r>
        <w:t xml:space="preserve">". </w:t>
      </w:r>
      <w:proofErr w:type="spellStart"/>
      <w:r>
        <w:t>Serie</w:t>
      </w:r>
      <w:proofErr w:type="spellEnd"/>
      <w:r>
        <w:t xml:space="preserve"> </w:t>
      </w:r>
      <w:proofErr w:type="spellStart"/>
      <w:r>
        <w:t>Research</w:t>
      </w:r>
      <w:proofErr w:type="spellEnd"/>
      <w:r>
        <w:t xml:space="preserve"> </w:t>
      </w:r>
      <w:proofErr w:type="spellStart"/>
      <w:r>
        <w:t>Memoranda</w:t>
      </w:r>
      <w:proofErr w:type="spellEnd"/>
      <w:r>
        <w:t xml:space="preserve"> 0048 (VU </w:t>
      </w:r>
      <w:proofErr w:type="spellStart"/>
      <w:r>
        <w:t>University</w:t>
      </w:r>
      <w:proofErr w:type="spellEnd"/>
      <w:r>
        <w:t xml:space="preserve"> </w:t>
      </w:r>
      <w:proofErr w:type="spellStart"/>
      <w:r>
        <w:t>Amsterdam</w:t>
      </w:r>
      <w:proofErr w:type="spellEnd"/>
      <w:r>
        <w:t xml:space="preserve">, </w:t>
      </w:r>
      <w:proofErr w:type="spellStart"/>
      <w:r>
        <w:t>Faculty</w:t>
      </w:r>
      <w:proofErr w:type="spellEnd"/>
      <w:r>
        <w:t xml:space="preserve"> </w:t>
      </w:r>
      <w:proofErr w:type="spellStart"/>
      <w:r>
        <w:t>of</w:t>
      </w:r>
      <w:proofErr w:type="spellEnd"/>
      <w:r>
        <w:t xml:space="preserve"> </w:t>
      </w:r>
      <w:proofErr w:type="spellStart"/>
      <w:r>
        <w:t>Economics</w:t>
      </w:r>
      <w:proofErr w:type="spellEnd"/>
      <w:r>
        <w:t xml:space="preserve">, </w:t>
      </w:r>
      <w:proofErr w:type="spellStart"/>
      <w:r>
        <w:t>Business</w:t>
      </w:r>
      <w:proofErr w:type="spellEnd"/>
      <w:r>
        <w:t xml:space="preserve"> </w:t>
      </w:r>
      <w:proofErr w:type="spellStart"/>
      <w:r>
        <w:t>Administration</w:t>
      </w:r>
      <w:proofErr w:type="spellEnd"/>
      <w:r>
        <w:t xml:space="preserve"> </w:t>
      </w:r>
      <w:proofErr w:type="spellStart"/>
      <w:r>
        <w:t>and</w:t>
      </w:r>
      <w:proofErr w:type="spellEnd"/>
      <w:r>
        <w:t xml:space="preserve"> </w:t>
      </w:r>
      <w:proofErr w:type="spellStart"/>
      <w:r>
        <w:t>Econometrics</w:t>
      </w:r>
      <w:proofErr w:type="spellEnd"/>
      <w:r>
        <w:t xml:space="preserve">). </w:t>
      </w:r>
    </w:p>
    <w:p w14:paraId="1DFD2B93" w14:textId="77777777" w:rsidR="00D46794" w:rsidRDefault="00D46794" w:rsidP="00D46794">
      <w:pPr>
        <w:pStyle w:val="a"/>
        <w:numPr>
          <w:ilvl w:val="0"/>
          <w:numId w:val="0"/>
        </w:numPr>
        <w:ind w:firstLine="851"/>
      </w:pPr>
      <w:proofErr w:type="spellStart"/>
      <w:r>
        <w:t>Sarwant</w:t>
      </w:r>
      <w:proofErr w:type="spellEnd"/>
      <w:r>
        <w:t xml:space="preserve"> </w:t>
      </w:r>
      <w:proofErr w:type="spellStart"/>
      <w:r>
        <w:t>Singh</w:t>
      </w:r>
      <w:proofErr w:type="spellEnd"/>
      <w:r>
        <w:t xml:space="preserve"> (19 </w:t>
      </w:r>
      <w:proofErr w:type="spellStart"/>
      <w:r>
        <w:t>June</w:t>
      </w:r>
      <w:proofErr w:type="spellEnd"/>
      <w:r>
        <w:t xml:space="preserve"> 2014). "</w:t>
      </w:r>
      <w:proofErr w:type="spellStart"/>
      <w:r>
        <w:t>Smart</w:t>
      </w:r>
      <w:proofErr w:type="spellEnd"/>
      <w:r>
        <w:t xml:space="preserve"> </w:t>
      </w:r>
      <w:proofErr w:type="spellStart"/>
      <w:r>
        <w:t>Cities</w:t>
      </w:r>
      <w:proofErr w:type="spellEnd"/>
      <w:r>
        <w:t xml:space="preserve"> -- A $1.5 </w:t>
      </w:r>
      <w:proofErr w:type="spellStart"/>
      <w:r>
        <w:t>Trillion</w:t>
      </w:r>
      <w:proofErr w:type="spellEnd"/>
      <w:r>
        <w:t xml:space="preserve"> </w:t>
      </w:r>
      <w:proofErr w:type="spellStart"/>
      <w:r>
        <w:t>Market</w:t>
      </w:r>
      <w:proofErr w:type="spellEnd"/>
      <w:r>
        <w:t xml:space="preserve"> </w:t>
      </w:r>
      <w:proofErr w:type="spellStart"/>
      <w:r>
        <w:t>Opportunity</w:t>
      </w:r>
      <w:proofErr w:type="spellEnd"/>
      <w:r>
        <w:t>".</w:t>
      </w:r>
      <w:proofErr w:type="spellStart"/>
      <w:r>
        <w:t>Forbes</w:t>
      </w:r>
      <w:proofErr w:type="spellEnd"/>
      <w:r>
        <w:t xml:space="preserve">. </w:t>
      </w:r>
      <w:proofErr w:type="spellStart"/>
      <w:r>
        <w:t>Retrieved</w:t>
      </w:r>
      <w:proofErr w:type="spellEnd"/>
      <w:r>
        <w:t xml:space="preserve"> 4 </w:t>
      </w:r>
      <w:proofErr w:type="spellStart"/>
      <w:r>
        <w:t>November</w:t>
      </w:r>
      <w:proofErr w:type="spellEnd"/>
      <w:r>
        <w:t xml:space="preserve"> 2014. </w:t>
      </w:r>
      <w:proofErr w:type="spellStart"/>
      <w:r>
        <w:t>About</w:t>
      </w:r>
      <w:proofErr w:type="spellEnd"/>
      <w:r>
        <w:t xml:space="preserve">". IEEE </w:t>
      </w:r>
      <w:proofErr w:type="spellStart"/>
      <w:r>
        <w:t>Smart</w:t>
      </w:r>
      <w:proofErr w:type="spellEnd"/>
      <w:r>
        <w:t xml:space="preserve"> </w:t>
      </w:r>
      <w:proofErr w:type="spellStart"/>
      <w:r>
        <w:t>Cities</w:t>
      </w:r>
      <w:proofErr w:type="spellEnd"/>
      <w:r>
        <w:t>. "</w:t>
      </w:r>
      <w:proofErr w:type="spellStart"/>
      <w:r>
        <w:t>Smart</w:t>
      </w:r>
      <w:proofErr w:type="spellEnd"/>
      <w:r>
        <w:t xml:space="preserve"> </w:t>
      </w:r>
      <w:proofErr w:type="spellStart"/>
      <w:r>
        <w:t>City</w:t>
      </w:r>
      <w:proofErr w:type="spellEnd"/>
      <w:r>
        <w:t xml:space="preserve"> - </w:t>
      </w:r>
      <w:proofErr w:type="spellStart"/>
      <w:r>
        <w:t>Definition</w:t>
      </w:r>
      <w:proofErr w:type="spellEnd"/>
      <w:r>
        <w:t>". BusinessDictionary.com. "</w:t>
      </w:r>
      <w:proofErr w:type="spellStart"/>
      <w:r>
        <w:t>Draft</w:t>
      </w:r>
      <w:proofErr w:type="spellEnd"/>
      <w:r>
        <w:t xml:space="preserve"> </w:t>
      </w:r>
      <w:proofErr w:type="spellStart"/>
      <w:r>
        <w:t>Concept</w:t>
      </w:r>
      <w:proofErr w:type="spellEnd"/>
      <w:r>
        <w:t xml:space="preserve"> </w:t>
      </w:r>
      <w:proofErr w:type="spellStart"/>
      <w:r>
        <w:t>Note</w:t>
      </w:r>
      <w:proofErr w:type="spellEnd"/>
      <w:r>
        <w:t xml:space="preserve"> </w:t>
      </w:r>
      <w:proofErr w:type="spellStart"/>
      <w:r>
        <w:t>on</w:t>
      </w:r>
      <w:proofErr w:type="spellEnd"/>
      <w:r>
        <w:t xml:space="preserve"> </w:t>
      </w:r>
      <w:proofErr w:type="spellStart"/>
      <w:r>
        <w:t>Smart</w:t>
      </w:r>
      <w:proofErr w:type="spellEnd"/>
      <w:r>
        <w:t xml:space="preserve"> </w:t>
      </w:r>
      <w:proofErr w:type="spellStart"/>
      <w:r>
        <w:t>City</w:t>
      </w:r>
      <w:proofErr w:type="spellEnd"/>
      <w:r>
        <w:t xml:space="preserve"> </w:t>
      </w:r>
      <w:proofErr w:type="spellStart"/>
      <w:r>
        <w:t>Scheme</w:t>
      </w:r>
      <w:proofErr w:type="spellEnd"/>
      <w:r>
        <w:t xml:space="preserve">" (PDF). </w:t>
      </w:r>
      <w:proofErr w:type="spellStart"/>
      <w:r>
        <w:t>Government</w:t>
      </w:r>
      <w:proofErr w:type="spellEnd"/>
      <w:r>
        <w:t xml:space="preserve"> </w:t>
      </w:r>
      <w:proofErr w:type="spellStart"/>
      <w:r>
        <w:t>of</w:t>
      </w:r>
      <w:proofErr w:type="spellEnd"/>
      <w:r>
        <w:t xml:space="preserve"> </w:t>
      </w:r>
      <w:proofErr w:type="spellStart"/>
      <w:r>
        <w:t>India</w:t>
      </w:r>
      <w:proofErr w:type="spellEnd"/>
      <w:r>
        <w:t xml:space="preserve"> - </w:t>
      </w:r>
      <w:proofErr w:type="spellStart"/>
      <w:r>
        <w:t>Ministry</w:t>
      </w:r>
      <w:proofErr w:type="spellEnd"/>
      <w:r>
        <w:t xml:space="preserve"> </w:t>
      </w:r>
      <w:proofErr w:type="spellStart"/>
      <w:r>
        <w:t>of</w:t>
      </w:r>
      <w:proofErr w:type="spellEnd"/>
      <w:r>
        <w:t xml:space="preserve"> </w:t>
      </w:r>
      <w:proofErr w:type="spellStart"/>
      <w:r>
        <w:t>Urban</w:t>
      </w:r>
      <w:proofErr w:type="spellEnd"/>
      <w:r>
        <w:t xml:space="preserve"> </w:t>
      </w:r>
      <w:proofErr w:type="spellStart"/>
      <w:r>
        <w:t>Development</w:t>
      </w:r>
      <w:proofErr w:type="spellEnd"/>
      <w:r>
        <w:t xml:space="preserve">. </w:t>
      </w:r>
      <w:proofErr w:type="spellStart"/>
      <w:r>
        <w:t>Hollands</w:t>
      </w:r>
      <w:proofErr w:type="spellEnd"/>
      <w:r>
        <w:t xml:space="preserve"> (2008) </w:t>
      </w:r>
      <w:proofErr w:type="spellStart"/>
      <w:r>
        <w:t>Pages</w:t>
      </w:r>
      <w:proofErr w:type="spellEnd"/>
      <w:r>
        <w:t xml:space="preserve"> 303–320. </w:t>
      </w:r>
    </w:p>
    <w:p w14:paraId="147D6DF6" w14:textId="77777777" w:rsidR="00D46794" w:rsidRDefault="00D46794" w:rsidP="00D46794">
      <w:pPr>
        <w:pStyle w:val="a"/>
        <w:ind w:left="0" w:firstLine="851"/>
      </w:pPr>
      <w:proofErr w:type="spellStart"/>
      <w:r>
        <w:t>Ballon</w:t>
      </w:r>
      <w:proofErr w:type="spellEnd"/>
      <w:r>
        <w:t xml:space="preserve">, P; </w:t>
      </w:r>
      <w:proofErr w:type="spellStart"/>
      <w:r>
        <w:t>Glidden</w:t>
      </w:r>
      <w:proofErr w:type="spellEnd"/>
      <w:r>
        <w:t xml:space="preserve">, J.; </w:t>
      </w:r>
      <w:proofErr w:type="spellStart"/>
      <w:r>
        <w:t>Kranas</w:t>
      </w:r>
      <w:proofErr w:type="spellEnd"/>
      <w:r>
        <w:t xml:space="preserve">, P.; </w:t>
      </w:r>
      <w:proofErr w:type="spellStart"/>
      <w:r>
        <w:t>Menychtas</w:t>
      </w:r>
      <w:proofErr w:type="spellEnd"/>
      <w:r>
        <w:t xml:space="preserve">, A.; </w:t>
      </w:r>
      <w:proofErr w:type="spellStart"/>
      <w:r>
        <w:t>Ruston</w:t>
      </w:r>
      <w:proofErr w:type="spellEnd"/>
      <w:r>
        <w:t xml:space="preserve">, S.; </w:t>
      </w:r>
      <w:proofErr w:type="spellStart"/>
      <w:r>
        <w:t>Van</w:t>
      </w:r>
      <w:proofErr w:type="spellEnd"/>
      <w:r>
        <w:t xml:space="preserve"> </w:t>
      </w:r>
      <w:proofErr w:type="spellStart"/>
      <w:r>
        <w:t>Der</w:t>
      </w:r>
      <w:proofErr w:type="spellEnd"/>
      <w:r>
        <w:t xml:space="preserve"> </w:t>
      </w:r>
      <w:proofErr w:type="spellStart"/>
      <w:r>
        <w:t>Graaf</w:t>
      </w:r>
      <w:proofErr w:type="spellEnd"/>
      <w:r>
        <w:t>, S. (2011).</w:t>
      </w:r>
      <w:proofErr w:type="spellStart"/>
      <w:r>
        <w:t>Is</w:t>
      </w:r>
      <w:proofErr w:type="spellEnd"/>
      <w:r>
        <w:t xml:space="preserve"> </w:t>
      </w:r>
      <w:proofErr w:type="spellStart"/>
      <w:r>
        <w:t>there</w:t>
      </w:r>
      <w:proofErr w:type="spellEnd"/>
      <w:r>
        <w:t xml:space="preserve"> a </w:t>
      </w:r>
      <w:proofErr w:type="spellStart"/>
      <w:r>
        <w:t>Need</w:t>
      </w:r>
      <w:proofErr w:type="spellEnd"/>
      <w:r>
        <w:t xml:space="preserve"> </w:t>
      </w:r>
      <w:proofErr w:type="spellStart"/>
      <w:r>
        <w:t>for</w:t>
      </w:r>
      <w:proofErr w:type="spellEnd"/>
      <w:r>
        <w:t xml:space="preserve"> a </w:t>
      </w:r>
      <w:proofErr w:type="spellStart"/>
      <w:r>
        <w:t>Cloud</w:t>
      </w:r>
      <w:proofErr w:type="spellEnd"/>
      <w:r>
        <w:t xml:space="preserve"> </w:t>
      </w:r>
      <w:proofErr w:type="spellStart"/>
      <w:r>
        <w:t>Platform</w:t>
      </w:r>
      <w:proofErr w:type="spellEnd"/>
      <w:r>
        <w:t xml:space="preserve"> </w:t>
      </w:r>
      <w:proofErr w:type="spellStart"/>
      <w:r>
        <w:t>for</w:t>
      </w:r>
      <w:proofErr w:type="spellEnd"/>
      <w:r>
        <w:t xml:space="preserve"> </w:t>
      </w:r>
      <w:proofErr w:type="spellStart"/>
      <w:r>
        <w:t>European</w:t>
      </w:r>
      <w:proofErr w:type="spellEnd"/>
      <w:r>
        <w:t xml:space="preserve"> </w:t>
      </w:r>
      <w:proofErr w:type="spellStart"/>
      <w:r>
        <w:t>Smart</w:t>
      </w:r>
      <w:proofErr w:type="spellEnd"/>
      <w:r>
        <w:t xml:space="preserve"> </w:t>
      </w:r>
      <w:proofErr w:type="spellStart"/>
      <w:r>
        <w:t>Cities</w:t>
      </w:r>
      <w:proofErr w:type="spellEnd"/>
      <w:r>
        <w:t xml:space="preserve">? (PDF). </w:t>
      </w:r>
      <w:proofErr w:type="spellStart"/>
      <w:r>
        <w:t>eChallenges</w:t>
      </w:r>
      <w:proofErr w:type="spellEnd"/>
      <w:r>
        <w:t xml:space="preserve"> e-2011. </w:t>
      </w:r>
      <w:proofErr w:type="spellStart"/>
      <w:r>
        <w:t>Florence</w:t>
      </w:r>
      <w:proofErr w:type="spellEnd"/>
      <w:r>
        <w:t xml:space="preserve">, </w:t>
      </w:r>
      <w:proofErr w:type="spellStart"/>
      <w:r>
        <w:t>Italy</w:t>
      </w:r>
      <w:proofErr w:type="spellEnd"/>
      <w:r>
        <w:t xml:space="preserve">. </w:t>
      </w:r>
    </w:p>
    <w:p w14:paraId="2AF03BC1" w14:textId="77777777" w:rsidR="00D46794" w:rsidRDefault="00D46794" w:rsidP="00D46794">
      <w:pPr>
        <w:pStyle w:val="a"/>
        <w:ind w:left="0" w:firstLine="851"/>
      </w:pPr>
      <w:proofErr w:type="spellStart"/>
      <w:r>
        <w:t>Deakin</w:t>
      </w:r>
      <w:proofErr w:type="spellEnd"/>
      <w:r>
        <w:t>, M (2007). "</w:t>
      </w:r>
      <w:proofErr w:type="spellStart"/>
      <w:r>
        <w:t>From</w:t>
      </w:r>
      <w:proofErr w:type="spellEnd"/>
      <w:r>
        <w:t xml:space="preserve"> </w:t>
      </w:r>
      <w:proofErr w:type="spellStart"/>
      <w:r>
        <w:t>city</w:t>
      </w:r>
      <w:proofErr w:type="spellEnd"/>
      <w:r>
        <w:t xml:space="preserve"> </w:t>
      </w:r>
      <w:proofErr w:type="spellStart"/>
      <w:r>
        <w:t>of</w:t>
      </w:r>
      <w:proofErr w:type="spellEnd"/>
      <w:r>
        <w:t xml:space="preserve"> </w:t>
      </w:r>
      <w:proofErr w:type="spellStart"/>
      <w:r>
        <w:t>bits</w:t>
      </w:r>
      <w:proofErr w:type="spellEnd"/>
      <w:r>
        <w:t xml:space="preserve"> </w:t>
      </w:r>
      <w:proofErr w:type="spellStart"/>
      <w:r>
        <w:t>to</w:t>
      </w:r>
      <w:proofErr w:type="spellEnd"/>
      <w:r>
        <w:t xml:space="preserve"> e-</w:t>
      </w:r>
      <w:proofErr w:type="spellStart"/>
      <w:r>
        <w:t>topia</w:t>
      </w:r>
      <w:proofErr w:type="spellEnd"/>
      <w:r>
        <w:t xml:space="preserve">: </w:t>
      </w:r>
      <w:proofErr w:type="spellStart"/>
      <w:r>
        <w:t>taking</w:t>
      </w:r>
      <w:proofErr w:type="spellEnd"/>
      <w:r>
        <w:t xml:space="preserve"> </w:t>
      </w:r>
      <w:proofErr w:type="spellStart"/>
      <w:r>
        <w:t>the</w:t>
      </w:r>
      <w:proofErr w:type="spellEnd"/>
      <w:r>
        <w:t xml:space="preserve"> </w:t>
      </w:r>
      <w:proofErr w:type="spellStart"/>
      <w:r>
        <w:t>thesis</w:t>
      </w:r>
      <w:proofErr w:type="spellEnd"/>
      <w:r>
        <w:t xml:space="preserve"> </w:t>
      </w:r>
      <w:proofErr w:type="spellStart"/>
      <w:r>
        <w:t>on</w:t>
      </w:r>
      <w:proofErr w:type="spellEnd"/>
      <w:r>
        <w:t xml:space="preserve"> </w:t>
      </w:r>
      <w:proofErr w:type="spellStart"/>
      <w:r>
        <w:t>digitally-inclusive</w:t>
      </w:r>
      <w:proofErr w:type="spellEnd"/>
      <w:r>
        <w:t xml:space="preserve"> </w:t>
      </w:r>
      <w:proofErr w:type="spellStart"/>
      <w:r>
        <w:t>regeneration</w:t>
      </w:r>
      <w:proofErr w:type="spellEnd"/>
      <w:r>
        <w:t xml:space="preserve"> </w:t>
      </w:r>
      <w:proofErr w:type="spellStart"/>
      <w:r>
        <w:t>full</w:t>
      </w:r>
      <w:proofErr w:type="spellEnd"/>
      <w:r>
        <w:t xml:space="preserve"> </w:t>
      </w:r>
      <w:proofErr w:type="spellStart"/>
      <w:r>
        <w:t>circle</w:t>
      </w:r>
      <w:proofErr w:type="spellEnd"/>
      <w:r>
        <w:t xml:space="preserve">". </w:t>
      </w:r>
      <w:proofErr w:type="spellStart"/>
      <w:r>
        <w:t>Journal</w:t>
      </w:r>
      <w:proofErr w:type="spellEnd"/>
      <w:r>
        <w:t xml:space="preserve"> of </w:t>
      </w:r>
      <w:proofErr w:type="spellStart"/>
      <w:r>
        <w:t>Urban</w:t>
      </w:r>
      <w:proofErr w:type="spellEnd"/>
      <w:r>
        <w:t xml:space="preserve"> </w:t>
      </w:r>
      <w:proofErr w:type="spellStart"/>
      <w:r>
        <w:t>Technology</w:t>
      </w:r>
      <w:proofErr w:type="spellEnd"/>
      <w:r>
        <w:t xml:space="preserve"> 14 (3): 131–143. </w:t>
      </w:r>
    </w:p>
    <w:p w14:paraId="5D31163B" w14:textId="77777777" w:rsidR="00D46794" w:rsidRDefault="00D46794" w:rsidP="00D46794">
      <w:pPr>
        <w:pStyle w:val="a"/>
        <w:ind w:left="0" w:firstLine="851"/>
      </w:pPr>
      <w:proofErr w:type="spellStart"/>
      <w:r>
        <w:t>Deakin</w:t>
      </w:r>
      <w:proofErr w:type="spellEnd"/>
      <w:r>
        <w:t xml:space="preserve">, M; </w:t>
      </w:r>
      <w:proofErr w:type="spellStart"/>
      <w:r>
        <w:t>Allwinkle</w:t>
      </w:r>
      <w:proofErr w:type="spellEnd"/>
      <w:r>
        <w:t>, S (2007). "</w:t>
      </w:r>
      <w:proofErr w:type="spellStart"/>
      <w:r>
        <w:t>Urban</w:t>
      </w:r>
      <w:proofErr w:type="spellEnd"/>
      <w:r>
        <w:t xml:space="preserve"> </w:t>
      </w:r>
      <w:proofErr w:type="spellStart"/>
      <w:r>
        <w:t>regeneration</w:t>
      </w:r>
      <w:proofErr w:type="spellEnd"/>
      <w:r>
        <w:t xml:space="preserve"> </w:t>
      </w:r>
      <w:proofErr w:type="spellStart"/>
      <w:r>
        <w:t>and</w:t>
      </w:r>
      <w:proofErr w:type="spellEnd"/>
      <w:r>
        <w:t xml:space="preserve"> </w:t>
      </w:r>
      <w:proofErr w:type="spellStart"/>
      <w:r>
        <w:t>sustainable</w:t>
      </w:r>
      <w:proofErr w:type="spellEnd"/>
      <w:r>
        <w:t xml:space="preserve"> </w:t>
      </w:r>
      <w:proofErr w:type="spellStart"/>
      <w:r>
        <w:t>communities</w:t>
      </w:r>
      <w:proofErr w:type="spellEnd"/>
      <w:r>
        <w:t xml:space="preserve">: </w:t>
      </w:r>
      <w:proofErr w:type="spellStart"/>
      <w:r>
        <w:t>the</w:t>
      </w:r>
      <w:proofErr w:type="spellEnd"/>
      <w:r>
        <w:t xml:space="preserve"> </w:t>
      </w:r>
      <w:proofErr w:type="spellStart"/>
      <w:r>
        <w:t>role</w:t>
      </w:r>
      <w:proofErr w:type="spellEnd"/>
      <w:r>
        <w:t xml:space="preserve"> </w:t>
      </w:r>
      <w:proofErr w:type="spellStart"/>
      <w:r>
        <w:t>of</w:t>
      </w:r>
      <w:proofErr w:type="spellEnd"/>
      <w:r>
        <w:t xml:space="preserve"> </w:t>
      </w:r>
      <w:proofErr w:type="spellStart"/>
      <w:r>
        <w:t>networks</w:t>
      </w:r>
      <w:proofErr w:type="spellEnd"/>
      <w:r>
        <w:t xml:space="preserve">, </w:t>
      </w:r>
      <w:proofErr w:type="spellStart"/>
      <w:r>
        <w:t>innovation</w:t>
      </w:r>
      <w:proofErr w:type="spellEnd"/>
      <w:r>
        <w:t xml:space="preserve"> </w:t>
      </w:r>
      <w:proofErr w:type="spellStart"/>
      <w:r>
        <w:t>and</w:t>
      </w:r>
      <w:proofErr w:type="spellEnd"/>
      <w:r>
        <w:t xml:space="preserve"> </w:t>
      </w:r>
      <w:proofErr w:type="spellStart"/>
      <w:r>
        <w:t>creativity</w:t>
      </w:r>
      <w:proofErr w:type="spellEnd"/>
      <w:r>
        <w:t xml:space="preserve"> </w:t>
      </w:r>
      <w:proofErr w:type="spellStart"/>
      <w:r>
        <w:t>in</w:t>
      </w:r>
      <w:proofErr w:type="spellEnd"/>
      <w:r>
        <w:t xml:space="preserve"> </w:t>
      </w:r>
      <w:proofErr w:type="spellStart"/>
      <w:r>
        <w:t>building</w:t>
      </w:r>
      <w:proofErr w:type="spellEnd"/>
      <w:r>
        <w:t xml:space="preserve"> </w:t>
      </w:r>
      <w:proofErr w:type="spellStart"/>
      <w:r>
        <w:t>successful</w:t>
      </w:r>
      <w:proofErr w:type="spellEnd"/>
      <w:r>
        <w:t xml:space="preserve"> </w:t>
      </w:r>
      <w:proofErr w:type="spellStart"/>
      <w:r>
        <w:t>partnerships</w:t>
      </w:r>
      <w:proofErr w:type="spellEnd"/>
      <w:r>
        <w:t xml:space="preserve">". </w:t>
      </w:r>
      <w:proofErr w:type="spellStart"/>
      <w:r>
        <w:t>Journal</w:t>
      </w:r>
      <w:proofErr w:type="spellEnd"/>
      <w:r>
        <w:t xml:space="preserve"> of </w:t>
      </w:r>
      <w:proofErr w:type="spellStart"/>
      <w:r>
        <w:t>Urban</w:t>
      </w:r>
      <w:proofErr w:type="spellEnd"/>
      <w:r>
        <w:t xml:space="preserve"> </w:t>
      </w:r>
      <w:proofErr w:type="spellStart"/>
      <w:r>
        <w:t>Technology</w:t>
      </w:r>
      <w:proofErr w:type="spellEnd"/>
      <w:r>
        <w:t xml:space="preserve"> 14 (1): 77–91. </w:t>
      </w:r>
    </w:p>
    <w:p w14:paraId="3F2EBB56" w14:textId="77777777" w:rsidR="00D46794" w:rsidRDefault="00D46794" w:rsidP="00D46794">
      <w:pPr>
        <w:pStyle w:val="a"/>
        <w:ind w:left="0" w:firstLine="851"/>
      </w:pPr>
      <w:proofErr w:type="spellStart"/>
      <w:r>
        <w:t>Gooch</w:t>
      </w:r>
      <w:proofErr w:type="spellEnd"/>
      <w:r>
        <w:t xml:space="preserve">, </w:t>
      </w:r>
      <w:proofErr w:type="spellStart"/>
      <w:r>
        <w:t>Daniel</w:t>
      </w:r>
      <w:proofErr w:type="spellEnd"/>
      <w:r>
        <w:t xml:space="preserve">; </w:t>
      </w:r>
      <w:proofErr w:type="spellStart"/>
      <w:r>
        <w:t>Wolff</w:t>
      </w:r>
      <w:proofErr w:type="spellEnd"/>
      <w:r>
        <w:t xml:space="preserve">, </w:t>
      </w:r>
      <w:proofErr w:type="spellStart"/>
      <w:r>
        <w:t>Annika</w:t>
      </w:r>
      <w:proofErr w:type="spellEnd"/>
      <w:r>
        <w:t xml:space="preserve">; </w:t>
      </w:r>
      <w:proofErr w:type="spellStart"/>
      <w:r>
        <w:t>Kortuem</w:t>
      </w:r>
      <w:proofErr w:type="spellEnd"/>
      <w:r>
        <w:t xml:space="preserve">, </w:t>
      </w:r>
      <w:proofErr w:type="spellStart"/>
      <w:r>
        <w:t>Gerd</w:t>
      </w:r>
      <w:proofErr w:type="spellEnd"/>
      <w:r>
        <w:t xml:space="preserve">; </w:t>
      </w:r>
      <w:proofErr w:type="spellStart"/>
      <w:r>
        <w:t>Brown</w:t>
      </w:r>
      <w:proofErr w:type="spellEnd"/>
      <w:r>
        <w:t xml:space="preserve">, </w:t>
      </w:r>
      <w:proofErr w:type="spellStart"/>
      <w:r>
        <w:t>Rebecca</w:t>
      </w:r>
      <w:proofErr w:type="spellEnd"/>
      <w:r>
        <w:t xml:space="preserve"> (2015-0101). "</w:t>
      </w:r>
      <w:proofErr w:type="spellStart"/>
      <w:r>
        <w:t>Reimagining</w:t>
      </w:r>
      <w:proofErr w:type="spellEnd"/>
      <w:r>
        <w:t xml:space="preserve"> </w:t>
      </w:r>
      <w:proofErr w:type="spellStart"/>
      <w:r>
        <w:t>the</w:t>
      </w:r>
      <w:proofErr w:type="spellEnd"/>
      <w:r>
        <w:t xml:space="preserve"> </w:t>
      </w:r>
      <w:proofErr w:type="spellStart"/>
      <w:r>
        <w:t>Role</w:t>
      </w:r>
      <w:proofErr w:type="spellEnd"/>
      <w:r>
        <w:t xml:space="preserve"> </w:t>
      </w:r>
      <w:proofErr w:type="spellStart"/>
      <w:r>
        <w:t>of</w:t>
      </w:r>
      <w:proofErr w:type="spellEnd"/>
      <w:r>
        <w:t xml:space="preserve"> </w:t>
      </w:r>
      <w:proofErr w:type="spellStart"/>
      <w:r>
        <w:t>Citizens</w:t>
      </w:r>
      <w:proofErr w:type="spellEnd"/>
      <w:r>
        <w:t xml:space="preserve"> </w:t>
      </w:r>
      <w:proofErr w:type="spellStart"/>
      <w:r>
        <w:t>in</w:t>
      </w:r>
      <w:proofErr w:type="spellEnd"/>
      <w:r>
        <w:t xml:space="preserve"> </w:t>
      </w:r>
      <w:proofErr w:type="spellStart"/>
      <w:r>
        <w:t>Smart</w:t>
      </w:r>
      <w:proofErr w:type="spellEnd"/>
      <w:r>
        <w:t xml:space="preserve"> </w:t>
      </w:r>
      <w:proofErr w:type="spellStart"/>
      <w:r>
        <w:t>City</w:t>
      </w:r>
      <w:proofErr w:type="spellEnd"/>
      <w:r>
        <w:t xml:space="preserve"> </w:t>
      </w:r>
      <w:proofErr w:type="spellStart"/>
      <w:r>
        <w:t>Projects</w:t>
      </w:r>
      <w:proofErr w:type="spellEnd"/>
      <w:r>
        <w:t xml:space="preserve">". </w:t>
      </w:r>
      <w:proofErr w:type="spellStart"/>
      <w:r>
        <w:t>Proceedings</w:t>
      </w:r>
      <w:proofErr w:type="spellEnd"/>
      <w:r>
        <w:t xml:space="preserve"> </w:t>
      </w:r>
      <w:proofErr w:type="spellStart"/>
      <w:r>
        <w:t>of</w:t>
      </w:r>
      <w:proofErr w:type="spellEnd"/>
      <w:r>
        <w:t xml:space="preserve"> </w:t>
      </w:r>
      <w:proofErr w:type="spellStart"/>
      <w:r>
        <w:t>the</w:t>
      </w:r>
      <w:proofErr w:type="spellEnd"/>
      <w:r>
        <w:t xml:space="preserve"> 2015 ACM </w:t>
      </w:r>
      <w:proofErr w:type="spellStart"/>
      <w:r>
        <w:t>International</w:t>
      </w:r>
      <w:proofErr w:type="spellEnd"/>
      <w:r>
        <w:t xml:space="preserve"> </w:t>
      </w:r>
      <w:proofErr w:type="spellStart"/>
      <w:r>
        <w:t>Joint</w:t>
      </w:r>
      <w:proofErr w:type="spellEnd"/>
      <w:r>
        <w:t xml:space="preserve"> </w:t>
      </w:r>
      <w:proofErr w:type="spellStart"/>
      <w:r>
        <w:t>Conference</w:t>
      </w:r>
      <w:proofErr w:type="spellEnd"/>
      <w:r>
        <w:t xml:space="preserve"> </w:t>
      </w:r>
      <w:proofErr w:type="spellStart"/>
      <w:r>
        <w:t>on</w:t>
      </w:r>
      <w:proofErr w:type="spellEnd"/>
      <w:r>
        <w:t xml:space="preserve"> </w:t>
      </w:r>
      <w:proofErr w:type="spellStart"/>
      <w:r>
        <w:t>Pervasive</w:t>
      </w:r>
      <w:proofErr w:type="spellEnd"/>
      <w:r>
        <w:t xml:space="preserve"> </w:t>
      </w:r>
      <w:proofErr w:type="spellStart"/>
      <w:r>
        <w:t>and</w:t>
      </w:r>
      <w:proofErr w:type="spellEnd"/>
      <w:r>
        <w:t xml:space="preserve"> </w:t>
      </w:r>
      <w:proofErr w:type="spellStart"/>
      <w:r>
        <w:t>Ubiquitous</w:t>
      </w:r>
      <w:proofErr w:type="spellEnd"/>
      <w:r>
        <w:t xml:space="preserve"> </w:t>
      </w:r>
      <w:proofErr w:type="spellStart"/>
      <w:r>
        <w:t>Computing</w:t>
      </w:r>
      <w:proofErr w:type="spellEnd"/>
      <w:r>
        <w:t xml:space="preserve"> </w:t>
      </w:r>
      <w:proofErr w:type="spellStart"/>
      <w:r>
        <w:t>and</w:t>
      </w:r>
      <w:proofErr w:type="spellEnd"/>
      <w:r>
        <w:t xml:space="preserve"> </w:t>
      </w:r>
      <w:proofErr w:type="spellStart"/>
      <w:r>
        <w:t>Proceedings</w:t>
      </w:r>
      <w:proofErr w:type="spellEnd"/>
      <w:r>
        <w:t xml:space="preserve"> </w:t>
      </w:r>
      <w:proofErr w:type="spellStart"/>
      <w:r>
        <w:t>of</w:t>
      </w:r>
      <w:proofErr w:type="spellEnd"/>
      <w:r>
        <w:t xml:space="preserve"> </w:t>
      </w:r>
      <w:proofErr w:type="spellStart"/>
      <w:r>
        <w:t>the</w:t>
      </w:r>
      <w:proofErr w:type="spellEnd"/>
      <w:r>
        <w:t xml:space="preserve"> 2015 ACM </w:t>
      </w:r>
      <w:proofErr w:type="spellStart"/>
      <w:r>
        <w:t>International</w:t>
      </w:r>
      <w:proofErr w:type="spellEnd"/>
      <w:r>
        <w:t xml:space="preserve"> </w:t>
      </w:r>
      <w:proofErr w:type="spellStart"/>
      <w:r>
        <w:t>Symposium</w:t>
      </w:r>
      <w:proofErr w:type="spellEnd"/>
      <w:r>
        <w:t xml:space="preserve"> </w:t>
      </w:r>
      <w:proofErr w:type="spellStart"/>
      <w:r>
        <w:t>on</w:t>
      </w:r>
      <w:proofErr w:type="spellEnd"/>
      <w:r>
        <w:t xml:space="preserve"> </w:t>
      </w:r>
      <w:proofErr w:type="spellStart"/>
      <w:r>
        <w:t>Wearable</w:t>
      </w:r>
      <w:proofErr w:type="spellEnd"/>
      <w:r>
        <w:t xml:space="preserve"> </w:t>
      </w:r>
      <w:proofErr w:type="spellStart"/>
      <w:r>
        <w:t>Computers</w:t>
      </w:r>
      <w:proofErr w:type="spellEnd"/>
      <w:r>
        <w:t xml:space="preserve">. </w:t>
      </w:r>
      <w:proofErr w:type="spellStart"/>
      <w:r>
        <w:t>UbiComp</w:t>
      </w:r>
      <w:proofErr w:type="spellEnd"/>
      <w:r>
        <w:t xml:space="preserve"> '15 (</w:t>
      </w:r>
      <w:proofErr w:type="spellStart"/>
      <w:r>
        <w:t>New</w:t>
      </w:r>
      <w:proofErr w:type="spellEnd"/>
      <w:r>
        <w:t xml:space="preserve"> </w:t>
      </w:r>
      <w:proofErr w:type="spellStart"/>
      <w:r>
        <w:t>York</w:t>
      </w:r>
      <w:proofErr w:type="spellEnd"/>
      <w:r>
        <w:t xml:space="preserve">, NY, USA: ACM): 1587–1594. </w:t>
      </w:r>
    </w:p>
    <w:p w14:paraId="7ED5AD47" w14:textId="77777777" w:rsidR="00D46794" w:rsidRDefault="00D46794" w:rsidP="00D46794">
      <w:pPr>
        <w:pStyle w:val="a"/>
        <w:ind w:left="0" w:firstLine="851"/>
      </w:pPr>
      <w:r>
        <w:lastRenderedPageBreak/>
        <w:t xml:space="preserve">Великий В.І., </w:t>
      </w:r>
      <w:proofErr w:type="spellStart"/>
      <w:r>
        <w:t>Препелиця</w:t>
      </w:r>
      <w:proofErr w:type="spellEnd"/>
      <w:r>
        <w:t xml:space="preserve"> Г. П. Мікропроцесорні системи обробки даних та управління в гідрометеорології: </w:t>
      </w:r>
      <w:proofErr w:type="spellStart"/>
      <w:r>
        <w:t>Навч</w:t>
      </w:r>
      <w:proofErr w:type="spellEnd"/>
      <w:r>
        <w:t xml:space="preserve">. </w:t>
      </w:r>
      <w:proofErr w:type="spellStart"/>
      <w:r>
        <w:t>посіб</w:t>
      </w:r>
      <w:proofErr w:type="spellEnd"/>
      <w:r>
        <w:t xml:space="preserve">. — О.: ТЭС, 2004. — 212 с. </w:t>
      </w:r>
    </w:p>
    <w:p w14:paraId="6665713B" w14:textId="77777777" w:rsidR="00D46794" w:rsidRDefault="00D46794" w:rsidP="00D46794">
      <w:pPr>
        <w:pStyle w:val="a"/>
        <w:numPr>
          <w:ilvl w:val="0"/>
          <w:numId w:val="0"/>
        </w:numPr>
        <w:rPr>
          <w:b/>
          <w:szCs w:val="18"/>
        </w:rPr>
      </w:pPr>
      <w:proofErr w:type="spellStart"/>
      <w:r>
        <w:t>Локазюк</w:t>
      </w:r>
      <w:proofErr w:type="spellEnd"/>
      <w:r>
        <w:t xml:space="preserve"> В. М. Мікропроцесори та </w:t>
      </w:r>
      <w:proofErr w:type="spellStart"/>
      <w:r>
        <w:t>мікроЕОМ</w:t>
      </w:r>
      <w:proofErr w:type="spellEnd"/>
      <w:r>
        <w:t xml:space="preserve"> у виробничих системах: </w:t>
      </w:r>
      <w:proofErr w:type="spellStart"/>
      <w:r>
        <w:t>Навч</w:t>
      </w:r>
      <w:proofErr w:type="spellEnd"/>
      <w:r>
        <w:t xml:space="preserve">. </w:t>
      </w:r>
      <w:proofErr w:type="spellStart"/>
      <w:r>
        <w:t>посіб</w:t>
      </w:r>
      <w:proofErr w:type="spellEnd"/>
      <w:r>
        <w:t xml:space="preserve">. для вузів. — К.: Академія, 2002. — 368 с.  </w:t>
      </w:r>
      <w:bookmarkStart w:id="174" w:name="_Toc73237627"/>
      <w:bookmarkStart w:id="175" w:name="_Toc73743815"/>
      <w:bookmarkStart w:id="176" w:name="_Toc74143064"/>
      <w:r>
        <w:br w:type="page"/>
      </w:r>
    </w:p>
    <w:p w14:paraId="5CB5C8C3" w14:textId="77777777" w:rsidR="00D46794" w:rsidRPr="006A5873" w:rsidRDefault="00D46794" w:rsidP="00D46794">
      <w:pPr>
        <w:jc w:val="center"/>
      </w:pPr>
      <w:r w:rsidRPr="008D29C4">
        <w:rPr>
          <w:b/>
          <w:bCs/>
        </w:rPr>
        <w:lastRenderedPageBreak/>
        <w:t>БIБЛIOГРАФIЧНА</w:t>
      </w:r>
      <w:r w:rsidRPr="006A5873">
        <w:t xml:space="preserve"> </w:t>
      </w:r>
      <w:r w:rsidRPr="008D29C4">
        <w:rPr>
          <w:b/>
          <w:bCs/>
        </w:rPr>
        <w:t>ДOВIДКА</w:t>
      </w:r>
      <w:bookmarkEnd w:id="174"/>
      <w:bookmarkEnd w:id="175"/>
      <w:bookmarkEnd w:id="176"/>
    </w:p>
    <w:p w14:paraId="44E3C2FF" w14:textId="77777777" w:rsidR="00D46794" w:rsidRPr="006A5873" w:rsidRDefault="00D46794" w:rsidP="00D46794"/>
    <w:p w14:paraId="70BC8886" w14:textId="77777777" w:rsidR="00D46794" w:rsidRPr="006A5873" w:rsidRDefault="00D46794" w:rsidP="00D46794"/>
    <w:p w14:paraId="0BCE7F5C" w14:textId="77777777" w:rsidR="00D46794" w:rsidRPr="00645DB5" w:rsidRDefault="00D46794" w:rsidP="00D46794">
      <w:pPr>
        <w:pStyle w:val="af0"/>
      </w:pPr>
      <w:r w:rsidRPr="00645DB5">
        <w:rPr>
          <w:b/>
        </w:rPr>
        <w:t xml:space="preserve">Тема </w:t>
      </w:r>
      <w:proofErr w:type="spellStart"/>
      <w:r w:rsidRPr="00645DB5">
        <w:rPr>
          <w:b/>
        </w:rPr>
        <w:t>диплoмнoї</w:t>
      </w:r>
      <w:proofErr w:type="spellEnd"/>
      <w:r w:rsidRPr="00645DB5">
        <w:rPr>
          <w:b/>
        </w:rPr>
        <w:t xml:space="preserve"> </w:t>
      </w:r>
      <w:proofErr w:type="spellStart"/>
      <w:r w:rsidRPr="00645DB5">
        <w:rPr>
          <w:b/>
        </w:rPr>
        <w:t>рoбoти</w:t>
      </w:r>
      <w:proofErr w:type="spellEnd"/>
      <w:r w:rsidRPr="00645DB5">
        <w:rPr>
          <w:b/>
        </w:rPr>
        <w:t xml:space="preserve"> бакалавра: </w:t>
      </w:r>
      <w:r w:rsidRPr="00645DB5">
        <w:t>"Розробка комплексного програмного забезпечення обліку енерговитрат "</w:t>
      </w:r>
    </w:p>
    <w:p w14:paraId="0BF89782" w14:textId="77777777" w:rsidR="00D46794" w:rsidRPr="006A5873" w:rsidRDefault="00D46794" w:rsidP="00D46794"/>
    <w:p w14:paraId="5AD91AB6" w14:textId="77777777" w:rsidR="00D46794" w:rsidRPr="006A5873" w:rsidRDefault="00D46794" w:rsidP="00D46794">
      <w:pPr>
        <w:pStyle w:val="af0"/>
      </w:pPr>
      <w:r w:rsidRPr="006A5873">
        <w:t xml:space="preserve">Обсяг </w:t>
      </w:r>
      <w:proofErr w:type="spellStart"/>
      <w:r w:rsidRPr="006A5873">
        <w:t>пoяснювальнoї</w:t>
      </w:r>
      <w:proofErr w:type="spellEnd"/>
      <w:r w:rsidRPr="006A5873">
        <w:t xml:space="preserve"> записки: </w:t>
      </w:r>
      <w:r w:rsidRPr="006A5873">
        <w:rPr>
          <w:u w:val="single"/>
        </w:rPr>
        <w:t xml:space="preserve">   </w:t>
      </w:r>
      <w:r>
        <w:rPr>
          <w:u w:val="single"/>
        </w:rPr>
        <w:t>71</w:t>
      </w:r>
      <w:r w:rsidRPr="006A5873">
        <w:rPr>
          <w:u w:val="single"/>
        </w:rPr>
        <w:t xml:space="preserve">       </w:t>
      </w:r>
      <w:r w:rsidRPr="006A5873">
        <w:t xml:space="preserve"> аркушів</w:t>
      </w:r>
    </w:p>
    <w:p w14:paraId="55E292B4" w14:textId="77777777" w:rsidR="00D46794" w:rsidRPr="006A5873" w:rsidRDefault="00D46794" w:rsidP="00D46794">
      <w:r w:rsidRPr="006A5873">
        <w:br/>
      </w:r>
      <w:r w:rsidRPr="006A5873">
        <w:br/>
      </w:r>
      <w:r w:rsidRPr="006A5873">
        <w:br/>
      </w:r>
      <w:r w:rsidRPr="006A5873">
        <w:br/>
      </w:r>
      <w:r w:rsidRPr="006A5873">
        <w:br/>
      </w:r>
      <w:r w:rsidRPr="006A5873">
        <w:br/>
      </w:r>
      <w:r w:rsidRPr="006A5873">
        <w:br/>
      </w:r>
    </w:p>
    <w:p w14:paraId="7022F461" w14:textId="77777777" w:rsidR="00D46794" w:rsidRPr="006A5873" w:rsidRDefault="00D46794" w:rsidP="00D46794"/>
    <w:p w14:paraId="08062A26" w14:textId="77777777" w:rsidR="00D46794" w:rsidRPr="006A5873" w:rsidRDefault="00D46794" w:rsidP="00D46794"/>
    <w:p w14:paraId="6F8B9F7C" w14:textId="77777777" w:rsidR="00D46794" w:rsidRPr="006A5873" w:rsidRDefault="00D46794" w:rsidP="00D46794"/>
    <w:p w14:paraId="5A725447" w14:textId="77777777" w:rsidR="00D46794" w:rsidRPr="006A5873" w:rsidRDefault="00D46794" w:rsidP="00D46794">
      <w:pPr>
        <w:pStyle w:val="af0"/>
      </w:pPr>
      <w:r w:rsidRPr="006A5873">
        <w:t xml:space="preserve">Дата </w:t>
      </w:r>
      <w:proofErr w:type="spellStart"/>
      <w:r w:rsidRPr="006A5873">
        <w:t>закiнчення</w:t>
      </w:r>
      <w:proofErr w:type="spellEnd"/>
      <w:r w:rsidRPr="006A5873">
        <w:t xml:space="preserve"> </w:t>
      </w:r>
      <w:proofErr w:type="spellStart"/>
      <w:r w:rsidRPr="006A5873">
        <w:t>диплoмнoї</w:t>
      </w:r>
      <w:proofErr w:type="spellEnd"/>
      <w:r w:rsidRPr="006A5873">
        <w:t xml:space="preserve"> </w:t>
      </w:r>
      <w:proofErr w:type="spellStart"/>
      <w:r w:rsidRPr="006A5873">
        <w:t>рoбoти</w:t>
      </w:r>
      <w:proofErr w:type="spellEnd"/>
      <w:r w:rsidRPr="006A5873">
        <w:t xml:space="preserve"> </w:t>
      </w:r>
      <w:r w:rsidRPr="006A5873">
        <w:rPr>
          <w:u w:val="single"/>
        </w:rPr>
        <w:t>  </w:t>
      </w:r>
      <w:r>
        <w:rPr>
          <w:u w:val="single"/>
        </w:rPr>
        <w:t xml:space="preserve">   черв</w:t>
      </w:r>
      <w:r w:rsidRPr="006A5873">
        <w:rPr>
          <w:u w:val="single"/>
        </w:rPr>
        <w:t>ня 202</w:t>
      </w:r>
      <w:r>
        <w:rPr>
          <w:u w:val="single"/>
        </w:rPr>
        <w:t>4</w:t>
      </w:r>
      <w:r w:rsidRPr="006A5873">
        <w:rPr>
          <w:u w:val="single"/>
        </w:rPr>
        <w:t>р.</w:t>
      </w:r>
    </w:p>
    <w:p w14:paraId="6F1807EC" w14:textId="77777777" w:rsidR="00D46794" w:rsidRPr="006A5873" w:rsidRDefault="00D46794" w:rsidP="00D46794"/>
    <w:p w14:paraId="07F4EAAA" w14:textId="77777777" w:rsidR="00D46794" w:rsidRPr="006A5873" w:rsidRDefault="00D46794" w:rsidP="00D46794">
      <w:pPr>
        <w:pStyle w:val="af0"/>
      </w:pPr>
      <w:proofErr w:type="spellStart"/>
      <w:r w:rsidRPr="006A5873">
        <w:t>Пiдпис</w:t>
      </w:r>
      <w:proofErr w:type="spellEnd"/>
      <w:r w:rsidRPr="006A5873">
        <w:t xml:space="preserve"> студента   _______________</w:t>
      </w:r>
    </w:p>
    <w:p w14:paraId="59DB2E09" w14:textId="77777777" w:rsidR="00D46794" w:rsidRPr="006A5873" w:rsidRDefault="00D46794" w:rsidP="00D46794">
      <w:pPr>
        <w:pStyle w:val="ae"/>
      </w:pPr>
    </w:p>
    <w:p w14:paraId="4881E48A" w14:textId="77777777" w:rsidR="00D46794" w:rsidRPr="006A5873" w:rsidRDefault="00D46794" w:rsidP="00D46794"/>
    <w:p w14:paraId="3A2950BC" w14:textId="77777777" w:rsidR="00D46794" w:rsidRPr="006A5873" w:rsidRDefault="00D46794" w:rsidP="00D46794"/>
    <w:p w14:paraId="6CAC735D" w14:textId="77777777" w:rsidR="00382AEF" w:rsidRDefault="0014514E"/>
    <w:sectPr w:rsidR="00382AEF" w:rsidSect="00E63C3E">
      <w:footerReference w:type="even" r:id="rId79"/>
      <w:footerReference w:type="default" r:id="rId80"/>
      <w:pgSz w:w="11907" w:h="16840" w:code="9"/>
      <w:pgMar w:top="478" w:right="851" w:bottom="1134" w:left="1418" w:header="567" w:footer="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C0945" w14:textId="77777777" w:rsidR="0014514E" w:rsidRDefault="0014514E">
      <w:pPr>
        <w:spacing w:line="240" w:lineRule="auto"/>
      </w:pPr>
      <w:r>
        <w:separator/>
      </w:r>
    </w:p>
  </w:endnote>
  <w:endnote w:type="continuationSeparator" w:id="0">
    <w:p w14:paraId="7904489D" w14:textId="77777777" w:rsidR="0014514E" w:rsidRDefault="001451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SOCPEUR">
    <w:altName w:val="Cambria"/>
    <w:panose1 w:val="00000000000000000000"/>
    <w:charset w:val="00"/>
    <w:family w:val="swiss"/>
    <w:notTrueType/>
    <w:pitch w:val="variable"/>
    <w:sig w:usb0="00000203"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Cambria"/>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792E0" w14:textId="77777777" w:rsidR="00AF2088" w:rsidRPr="00F33758" w:rsidRDefault="0014514E" w:rsidP="008D29C4">
    <w:pPr>
      <w:pStyle w:val="a8"/>
    </w:pPr>
  </w:p>
  <w:p w14:paraId="4C9A6FF8" w14:textId="77777777" w:rsidR="005745BA" w:rsidRDefault="0014514E"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C3BB6" w14:textId="77777777" w:rsidR="00AF2088" w:rsidRPr="00F33758" w:rsidRDefault="0014514E" w:rsidP="008D29C4">
    <w:pPr>
      <w:pStyle w:val="a8"/>
    </w:pPr>
  </w:p>
  <w:p w14:paraId="4A3B8F7B" w14:textId="77777777" w:rsidR="005745BA" w:rsidRDefault="0014514E"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E7B4D" w14:textId="77777777" w:rsidR="005745BA" w:rsidRPr="008D29C4" w:rsidRDefault="0014514E"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2EB5E" w14:textId="77777777" w:rsidR="00700453" w:rsidRDefault="00660F07" w:rsidP="008D29C4">
    <w:pPr>
      <w:pStyle w:val="a8"/>
      <w:rPr>
        <w:rStyle w:val="aa"/>
      </w:rPr>
    </w:pPr>
    <w:r>
      <w:rPr>
        <w:rStyle w:val="aa"/>
      </w:rPr>
      <w:fldChar w:fldCharType="begin"/>
    </w:r>
    <w:r>
      <w:rPr>
        <w:rStyle w:val="aa"/>
      </w:rPr>
      <w:instrText xml:space="preserve">PAGE  </w:instrText>
    </w:r>
    <w:r>
      <w:rPr>
        <w:rStyle w:val="aa"/>
      </w:rPr>
      <w:fldChar w:fldCharType="separate"/>
    </w:r>
    <w:r>
      <w:rPr>
        <w:rStyle w:val="aa"/>
        <w:noProof/>
      </w:rPr>
      <w:t>5</w:t>
    </w:r>
    <w:r>
      <w:rPr>
        <w:rStyle w:val="aa"/>
      </w:rPr>
      <w:fldChar w:fldCharType="end"/>
    </w:r>
  </w:p>
  <w:p w14:paraId="7B2C54FA" w14:textId="77777777" w:rsidR="00700453" w:rsidRDefault="0014514E" w:rsidP="008D29C4">
    <w:pPr>
      <w:pStyle w:val="a8"/>
    </w:pPr>
  </w:p>
  <w:p w14:paraId="6EC5074F" w14:textId="77777777" w:rsidR="00700453" w:rsidRDefault="0014514E" w:rsidP="008D29C4"/>
  <w:p w14:paraId="17B651B8" w14:textId="77777777" w:rsidR="00700453" w:rsidRDefault="0014514E" w:rsidP="008D29C4"/>
  <w:p w14:paraId="4869C899" w14:textId="77777777" w:rsidR="00700453" w:rsidRDefault="0014514E" w:rsidP="008D29C4"/>
  <w:p w14:paraId="1D417DBC" w14:textId="77777777" w:rsidR="006D03F5" w:rsidRDefault="0014514E"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4C5CA" w14:textId="77777777" w:rsidR="00700453" w:rsidRPr="001E50EB" w:rsidRDefault="0014514E" w:rsidP="008D29C4">
    <w:pPr>
      <w:pStyle w:val="a8"/>
      <w:rPr>
        <w:rStyle w:val="aa"/>
      </w:rPr>
    </w:pPr>
  </w:p>
  <w:p w14:paraId="63749F70" w14:textId="77777777" w:rsidR="00700453" w:rsidRDefault="0014514E"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41DE3" w14:textId="77777777" w:rsidR="0014514E" w:rsidRDefault="0014514E">
      <w:pPr>
        <w:spacing w:line="240" w:lineRule="auto"/>
      </w:pPr>
      <w:r>
        <w:separator/>
      </w:r>
    </w:p>
  </w:footnote>
  <w:footnote w:type="continuationSeparator" w:id="0">
    <w:p w14:paraId="1D9B5CF9" w14:textId="77777777" w:rsidR="0014514E" w:rsidRDefault="001451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5ED3D" w14:textId="77777777" w:rsidR="003816F5" w:rsidRDefault="00660F07"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F6AFD26" w14:textId="77777777" w:rsidR="003816F5" w:rsidRDefault="0014514E"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FE798" w14:textId="77777777" w:rsidR="003816F5" w:rsidRPr="00402AB8" w:rsidRDefault="0014514E"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0D764" w14:textId="77777777" w:rsidR="00174CD3" w:rsidRDefault="0014514E"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15209" w14:textId="77777777" w:rsidR="00AF2088" w:rsidRPr="0093395B" w:rsidRDefault="00660F07" w:rsidP="008D29C4">
    <w:pPr>
      <w:pStyle w:val="ab"/>
    </w:pPr>
    <w:r>
      <w:rPr>
        <w:noProof/>
      </w:rPr>
      <mc:AlternateContent>
        <mc:Choice Requires="wpg">
          <w:drawing>
            <wp:anchor distT="0" distB="0" distL="114300" distR="114300" simplePos="0" relativeHeight="251660288" behindDoc="0" locked="1" layoutInCell="1" allowOverlap="1" wp14:anchorId="2EA54F41" wp14:editId="16DE3CF8">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FCFDDF" w14:textId="77777777" w:rsidR="00AF2088" w:rsidRDefault="00660F07"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4F4F15" w14:textId="77777777" w:rsidR="00AF2088" w:rsidRDefault="00660F07"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C43943" w14:textId="77777777" w:rsidR="00AF2088" w:rsidRDefault="00660F07"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E3231D" w14:textId="77777777" w:rsidR="00AF2088" w:rsidRDefault="00660F07"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3752A8" w14:textId="77777777" w:rsidR="00AF2088" w:rsidRDefault="00660F07"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91390F" w14:textId="77777777" w:rsidR="00AF2088" w:rsidRDefault="00660F07"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8CA5BA" w14:textId="77777777" w:rsidR="00AF2088" w:rsidRPr="00D0620E" w:rsidRDefault="00660F07"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F339FA" w14:textId="77777777" w:rsidR="00AF2088" w:rsidRDefault="00660F07"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A54F41" id="Группа 23" o:spid="_x0000_s1125"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12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12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12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12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13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13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13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13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13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13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13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13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0FFCFDDF" w14:textId="77777777" w:rsidR="00AF2088" w:rsidRDefault="00660F07" w:rsidP="00C73B81">
                      <w:pPr>
                        <w:pStyle w:val="ad"/>
                        <w:jc w:val="center"/>
                        <w:rPr>
                          <w:sz w:val="18"/>
                        </w:rPr>
                      </w:pPr>
                      <w:r>
                        <w:rPr>
                          <w:sz w:val="18"/>
                        </w:rPr>
                        <w:t>Змн.</w:t>
                      </w:r>
                    </w:p>
                  </w:txbxContent>
                </v:textbox>
              </v:rect>
              <v:rect id="Rectangle 14" o:spid="_x0000_s113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6E4F4F15" w14:textId="77777777" w:rsidR="00AF2088" w:rsidRDefault="00660F07" w:rsidP="00C73B81">
                      <w:pPr>
                        <w:pStyle w:val="ad"/>
                        <w:jc w:val="center"/>
                        <w:rPr>
                          <w:sz w:val="18"/>
                        </w:rPr>
                      </w:pPr>
                      <w:r>
                        <w:rPr>
                          <w:sz w:val="18"/>
                        </w:rPr>
                        <w:t>Арк.</w:t>
                      </w:r>
                    </w:p>
                  </w:txbxContent>
                </v:textbox>
              </v:rect>
              <v:rect id="Rectangle 15" o:spid="_x0000_s113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FC43943" w14:textId="77777777" w:rsidR="00AF2088" w:rsidRDefault="00660F07" w:rsidP="00C73B81">
                      <w:pPr>
                        <w:pStyle w:val="ad"/>
                        <w:jc w:val="center"/>
                        <w:rPr>
                          <w:sz w:val="18"/>
                        </w:rPr>
                      </w:pPr>
                      <w:r>
                        <w:rPr>
                          <w:sz w:val="18"/>
                        </w:rPr>
                        <w:t xml:space="preserve">№ </w:t>
                      </w:r>
                      <w:r>
                        <w:rPr>
                          <w:sz w:val="18"/>
                        </w:rPr>
                        <w:t>докум.</w:t>
                      </w:r>
                    </w:p>
                  </w:txbxContent>
                </v:textbox>
              </v:rect>
              <v:rect id="Rectangle 16" o:spid="_x0000_s114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1E3231D" w14:textId="77777777" w:rsidR="00AF2088" w:rsidRDefault="00660F07" w:rsidP="00C73B81">
                      <w:pPr>
                        <w:pStyle w:val="ad"/>
                        <w:jc w:val="center"/>
                        <w:rPr>
                          <w:sz w:val="18"/>
                        </w:rPr>
                      </w:pPr>
                      <w:r>
                        <w:rPr>
                          <w:sz w:val="18"/>
                        </w:rPr>
                        <w:t>Підпис</w:t>
                      </w:r>
                    </w:p>
                  </w:txbxContent>
                </v:textbox>
              </v:rect>
              <v:rect id="Rectangle 17" o:spid="_x0000_s114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3F3752A8" w14:textId="77777777" w:rsidR="00AF2088" w:rsidRDefault="00660F07" w:rsidP="00C73B81">
                      <w:pPr>
                        <w:pStyle w:val="ad"/>
                        <w:jc w:val="center"/>
                        <w:rPr>
                          <w:sz w:val="18"/>
                        </w:rPr>
                      </w:pPr>
                      <w:r>
                        <w:rPr>
                          <w:sz w:val="18"/>
                        </w:rPr>
                        <w:t>Дата</w:t>
                      </w:r>
                    </w:p>
                  </w:txbxContent>
                </v:textbox>
              </v:rect>
              <v:rect id="Rectangle 18" o:spid="_x0000_s114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4291390F" w14:textId="77777777" w:rsidR="00AF2088" w:rsidRDefault="00660F07" w:rsidP="00C73B81">
                      <w:pPr>
                        <w:pStyle w:val="ad"/>
                        <w:jc w:val="center"/>
                        <w:rPr>
                          <w:sz w:val="18"/>
                        </w:rPr>
                      </w:pPr>
                      <w:r>
                        <w:rPr>
                          <w:sz w:val="18"/>
                        </w:rPr>
                        <w:t>Арк.</w:t>
                      </w:r>
                    </w:p>
                  </w:txbxContent>
                </v:textbox>
              </v:rect>
              <v:rect id="Rectangle 19" o:spid="_x0000_s114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318CA5BA" w14:textId="77777777" w:rsidR="00AF2088" w:rsidRPr="00D0620E" w:rsidRDefault="00660F07"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44"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58F339FA" w14:textId="77777777" w:rsidR="00AF2088" w:rsidRDefault="00660F07"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41B4E5CE" w14:textId="77777777" w:rsidR="005745BA" w:rsidRDefault="0014514E"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64FDC" w14:textId="77777777" w:rsidR="005745BA" w:rsidRDefault="00660F07"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66D5AD17" wp14:editId="2E5E31A2">
              <wp:simplePos x="0" y="0"/>
              <wp:positionH relativeFrom="page">
                <wp:posOffset>638810</wp:posOffset>
              </wp:positionH>
              <wp:positionV relativeFrom="page">
                <wp:posOffset>377190</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65758C" w14:textId="77777777" w:rsidR="00AF2088" w:rsidRDefault="00660F07"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29A0B6" w14:textId="77777777" w:rsidR="00AF2088" w:rsidRDefault="00660F07"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B45A16" w14:textId="77777777" w:rsidR="00AF2088" w:rsidRDefault="00660F07"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C27EF7" w14:textId="77777777" w:rsidR="00AF2088" w:rsidRDefault="00660F07"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E3A219" w14:textId="77777777" w:rsidR="00AF2088" w:rsidRDefault="00660F07"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1EA4CA" w14:textId="77777777" w:rsidR="00AF2088" w:rsidRDefault="00660F07"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C081B" w14:textId="77777777" w:rsidR="00AF2088" w:rsidRPr="00D0620E" w:rsidRDefault="00660F07"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BB4A34" w14:textId="77777777" w:rsidR="00AF2088" w:rsidRDefault="00660F07"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ІП </w:t>
                            </w:r>
                            <w:r>
                              <w:rPr>
                                <w:rFonts w:ascii="Times New Roman" w:hAnsi="Times New Roman"/>
                                <w:i w:val="0"/>
                                <w:sz w:val="36"/>
                              </w:rPr>
                              <w:t xml:space="preserve">- </w:t>
                            </w:r>
                            <w:r>
                              <w:rPr>
                                <w:rFonts w:ascii="Times New Roman" w:hAnsi="Times New Roman"/>
                                <w:i w:val="0"/>
                                <w:sz w:val="36"/>
                                <w:lang w:val="ru-RU"/>
                              </w:rPr>
                              <w:t>33</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D5AD17" id="_x0000_s1145" style="position:absolute;left:0;text-align:left;margin-left:50.3pt;margin-top:29.7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">
              <v:rect id="Rectangle 2" o:spid="_x0000_s114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14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14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14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15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15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15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15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15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15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15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15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6365758C" w14:textId="77777777" w:rsidR="00AF2088" w:rsidRDefault="00660F07" w:rsidP="00C73B81">
                      <w:pPr>
                        <w:pStyle w:val="ad"/>
                        <w:jc w:val="center"/>
                        <w:rPr>
                          <w:sz w:val="18"/>
                        </w:rPr>
                      </w:pPr>
                      <w:r>
                        <w:rPr>
                          <w:sz w:val="18"/>
                        </w:rPr>
                        <w:t>Змн.</w:t>
                      </w:r>
                    </w:p>
                  </w:txbxContent>
                </v:textbox>
              </v:rect>
              <v:rect id="Rectangle 14" o:spid="_x0000_s115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3C29A0B6" w14:textId="77777777" w:rsidR="00AF2088" w:rsidRDefault="00660F07" w:rsidP="00C73B81">
                      <w:pPr>
                        <w:pStyle w:val="ad"/>
                        <w:jc w:val="center"/>
                        <w:rPr>
                          <w:sz w:val="18"/>
                        </w:rPr>
                      </w:pPr>
                      <w:r>
                        <w:rPr>
                          <w:sz w:val="18"/>
                        </w:rPr>
                        <w:t>Арк.</w:t>
                      </w:r>
                    </w:p>
                  </w:txbxContent>
                </v:textbox>
              </v:rect>
              <v:rect id="Rectangle 15" o:spid="_x0000_s115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46B45A16" w14:textId="77777777" w:rsidR="00AF2088" w:rsidRDefault="00660F07" w:rsidP="00C73B81">
                      <w:pPr>
                        <w:pStyle w:val="ad"/>
                        <w:jc w:val="center"/>
                        <w:rPr>
                          <w:sz w:val="18"/>
                        </w:rPr>
                      </w:pPr>
                      <w:r>
                        <w:rPr>
                          <w:sz w:val="18"/>
                        </w:rPr>
                        <w:t xml:space="preserve">№ </w:t>
                      </w:r>
                      <w:r>
                        <w:rPr>
                          <w:sz w:val="18"/>
                        </w:rPr>
                        <w:t>докум.</w:t>
                      </w:r>
                    </w:p>
                  </w:txbxContent>
                </v:textbox>
              </v:rect>
              <v:rect id="Rectangle 16" o:spid="_x0000_s116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27C27EF7" w14:textId="77777777" w:rsidR="00AF2088" w:rsidRDefault="00660F07" w:rsidP="00C73B81">
                      <w:pPr>
                        <w:pStyle w:val="ad"/>
                        <w:jc w:val="center"/>
                        <w:rPr>
                          <w:sz w:val="18"/>
                        </w:rPr>
                      </w:pPr>
                      <w:r>
                        <w:rPr>
                          <w:sz w:val="18"/>
                        </w:rPr>
                        <w:t>Підпис</w:t>
                      </w:r>
                    </w:p>
                  </w:txbxContent>
                </v:textbox>
              </v:rect>
              <v:rect id="Rectangle 17" o:spid="_x0000_s116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2EE3A219" w14:textId="77777777" w:rsidR="00AF2088" w:rsidRDefault="00660F07" w:rsidP="00C73B81">
                      <w:pPr>
                        <w:pStyle w:val="ad"/>
                        <w:jc w:val="center"/>
                        <w:rPr>
                          <w:sz w:val="18"/>
                        </w:rPr>
                      </w:pPr>
                      <w:r>
                        <w:rPr>
                          <w:sz w:val="18"/>
                        </w:rPr>
                        <w:t>Дата</w:t>
                      </w:r>
                    </w:p>
                  </w:txbxContent>
                </v:textbox>
              </v:rect>
              <v:rect id="Rectangle 18" o:spid="_x0000_s116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231EA4CA" w14:textId="77777777" w:rsidR="00AF2088" w:rsidRDefault="00660F07" w:rsidP="00C73B81">
                      <w:pPr>
                        <w:pStyle w:val="ad"/>
                        <w:jc w:val="center"/>
                        <w:rPr>
                          <w:sz w:val="18"/>
                        </w:rPr>
                      </w:pPr>
                      <w:r>
                        <w:rPr>
                          <w:sz w:val="18"/>
                        </w:rPr>
                        <w:t>Арк.</w:t>
                      </w:r>
                    </w:p>
                  </w:txbxContent>
                </v:textbox>
              </v:rect>
              <v:rect id="Rectangle 19" o:spid="_x0000_s116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6B4C081B" w14:textId="77777777" w:rsidR="00AF2088" w:rsidRPr="00D0620E" w:rsidRDefault="00660F07"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64"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DBB4A34" w14:textId="77777777" w:rsidR="00AF2088" w:rsidRDefault="00660F07"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ІП </w:t>
                      </w:r>
                      <w:r>
                        <w:rPr>
                          <w:rFonts w:ascii="Times New Roman" w:hAnsi="Times New Roman"/>
                          <w:i w:val="0"/>
                          <w:sz w:val="36"/>
                        </w:rPr>
                        <w:t xml:space="preserve">- </w:t>
                      </w:r>
                      <w:r>
                        <w:rPr>
                          <w:rFonts w:ascii="Times New Roman" w:hAnsi="Times New Roman"/>
                          <w:i w:val="0"/>
                          <w:sz w:val="36"/>
                          <w:lang w:val="ru-RU"/>
                        </w:rPr>
                        <w:t>33</w:t>
                      </w:r>
                      <w:r>
                        <w:rPr>
                          <w:rFonts w:ascii="Times New Roman" w:hAnsi="Times New Roman"/>
                          <w:i w:val="0"/>
                          <w:sz w:val="36"/>
                        </w:rPr>
                        <w:t>.00.00.000 ПЗ</w:t>
                      </w:r>
                    </w:p>
                  </w:txbxContent>
                </v:textbox>
              </v:rect>
              <w10:wrap anchorx="page" anchory="page"/>
              <w10:anchorlock/>
            </v:group>
          </w:pict>
        </mc:Fallback>
      </mc:AlternateContent>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A917A" w14:textId="77777777" w:rsidR="005745BA" w:rsidRPr="008D29C4" w:rsidRDefault="0014514E"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63B8"/>
    <w:multiLevelType w:val="hybridMultilevel"/>
    <w:tmpl w:val="9E8037D4"/>
    <w:lvl w:ilvl="0" w:tplc="3B6CEA72">
      <w:start w:val="1"/>
      <w:numFmt w:val="bullet"/>
      <w:lvlText w:val="•"/>
      <w:lvlJc w:val="left"/>
      <w:pPr>
        <w:ind w:left="7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21671CE">
      <w:start w:val="1"/>
      <w:numFmt w:val="bullet"/>
      <w:lvlText w:val="o"/>
      <w:lvlJc w:val="left"/>
      <w:pPr>
        <w:ind w:left="136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CB04C80">
      <w:start w:val="1"/>
      <w:numFmt w:val="bullet"/>
      <w:lvlText w:val="▪"/>
      <w:lvlJc w:val="left"/>
      <w:pPr>
        <w:ind w:left="208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9D88D00">
      <w:start w:val="1"/>
      <w:numFmt w:val="bullet"/>
      <w:lvlText w:val="•"/>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08ED350">
      <w:start w:val="1"/>
      <w:numFmt w:val="bullet"/>
      <w:lvlText w:val="o"/>
      <w:lvlJc w:val="left"/>
      <w:pPr>
        <w:ind w:left="352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53E6A2C">
      <w:start w:val="1"/>
      <w:numFmt w:val="bullet"/>
      <w:lvlText w:val="▪"/>
      <w:lvlJc w:val="left"/>
      <w:pPr>
        <w:ind w:left="424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D3CCB7E">
      <w:start w:val="1"/>
      <w:numFmt w:val="bullet"/>
      <w:lvlText w:val="•"/>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9862A7E">
      <w:start w:val="1"/>
      <w:numFmt w:val="bullet"/>
      <w:lvlText w:val="o"/>
      <w:lvlJc w:val="left"/>
      <w:pPr>
        <w:ind w:left="568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0CC6C44">
      <w:start w:val="1"/>
      <w:numFmt w:val="bullet"/>
      <w:lvlText w:val="▪"/>
      <w:lvlJc w:val="left"/>
      <w:pPr>
        <w:ind w:left="64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3480F03"/>
    <w:multiLevelType w:val="hybridMultilevel"/>
    <w:tmpl w:val="2C9A56E0"/>
    <w:lvl w:ilvl="0" w:tplc="3DAC468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80EE4F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366FE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90C52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4A5E2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6E683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9C7CB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2E410A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AACDE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13E3120"/>
    <w:multiLevelType w:val="hybridMultilevel"/>
    <w:tmpl w:val="BFC43AA0"/>
    <w:lvl w:ilvl="0" w:tplc="87CC2592">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69410A6">
      <w:start w:val="1"/>
      <w:numFmt w:val="decimal"/>
      <w:lvlText w:val="%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66CABC">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C2269A">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008F1E">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8E5716">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2EFB98">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1489EC">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2F4EC1A">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CAE6BF8"/>
    <w:multiLevelType w:val="hybridMultilevel"/>
    <w:tmpl w:val="937EF0BC"/>
    <w:lvl w:ilvl="0" w:tplc="185AB330">
      <w:start w:val="1"/>
      <w:numFmt w:val="bullet"/>
      <w:lvlText w:val="•"/>
      <w:lvlJc w:val="left"/>
      <w:pPr>
        <w:ind w:left="9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08236FA">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3600C54">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E92F7AC">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6900232">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8F221C2">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838A194">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118B32A">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59EE364">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1590AD8"/>
    <w:multiLevelType w:val="hybridMultilevel"/>
    <w:tmpl w:val="491ACEEC"/>
    <w:lvl w:ilvl="0" w:tplc="EBBE55A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F8D9E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5889B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F6939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E37C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C685A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5C40B3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00957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60F1A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8494497"/>
    <w:multiLevelType w:val="hybridMultilevel"/>
    <w:tmpl w:val="2A2EAD56"/>
    <w:lvl w:ilvl="0" w:tplc="2FDEC8D2">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EE4BF36">
      <w:start w:val="1"/>
      <w:numFmt w:val="decimal"/>
      <w:lvlText w:val="%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EA677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034CCCE">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221C6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428DE6">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B0EA14">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1A7942">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48988E">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E773B5F"/>
    <w:multiLevelType w:val="hybridMultilevel"/>
    <w:tmpl w:val="CFFA4FF2"/>
    <w:lvl w:ilvl="0" w:tplc="49DA997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B40235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72EF8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2220C4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23E5A6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80BBD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F824F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BFED72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BA3C6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351E6DAC"/>
    <w:multiLevelType w:val="hybridMultilevel"/>
    <w:tmpl w:val="672C7A54"/>
    <w:lvl w:ilvl="0" w:tplc="73B43C7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A8C192">
      <w:start w:val="1"/>
      <w:numFmt w:val="lowerLetter"/>
      <w:lvlText w:val="%2"/>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821AF6">
      <w:start w:val="1"/>
      <w:numFmt w:val="lowerRoman"/>
      <w:lvlText w:val="%3"/>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C8EB38">
      <w:start w:val="1"/>
      <w:numFmt w:val="decimal"/>
      <w:lvlText w:val="%4"/>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E8EDD14">
      <w:start w:val="1"/>
      <w:numFmt w:val="lowerLetter"/>
      <w:lvlText w:val="%5"/>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FAA294">
      <w:start w:val="1"/>
      <w:numFmt w:val="lowerRoman"/>
      <w:lvlText w:val="%6"/>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E09588">
      <w:start w:val="1"/>
      <w:numFmt w:val="decimal"/>
      <w:lvlText w:val="%7"/>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78AB1D8">
      <w:start w:val="1"/>
      <w:numFmt w:val="lowerLetter"/>
      <w:lvlText w:val="%8"/>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E41B74">
      <w:start w:val="1"/>
      <w:numFmt w:val="lowerRoman"/>
      <w:lvlText w:val="%9"/>
      <w:lvlJc w:val="left"/>
      <w:pPr>
        <w:ind w:left="6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57B6239"/>
    <w:multiLevelType w:val="hybridMultilevel"/>
    <w:tmpl w:val="051A2216"/>
    <w:lvl w:ilvl="0" w:tplc="14D45940">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A27A4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EE5FB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8CD09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516140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0E74F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D9E6F0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0E87D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AA058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7A213BB"/>
    <w:multiLevelType w:val="hybridMultilevel"/>
    <w:tmpl w:val="35FC8C26"/>
    <w:lvl w:ilvl="0" w:tplc="F0E04F2A">
      <w:start w:val="1"/>
      <w:numFmt w:val="bullet"/>
      <w:lvlText w:val="•"/>
      <w:lvlJc w:val="left"/>
      <w:pPr>
        <w:ind w:left="2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5C4398C">
      <w:start w:val="1"/>
      <w:numFmt w:val="decimal"/>
      <w:lvlText w:val="%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A218BE">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1EECAE">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3CEBCA">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50FB28">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B29C50">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D0D318">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BE4BB2">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A15002A"/>
    <w:multiLevelType w:val="hybridMultilevel"/>
    <w:tmpl w:val="E2DEF478"/>
    <w:lvl w:ilvl="0" w:tplc="4E847528">
      <w:start w:val="1"/>
      <w:numFmt w:val="bullet"/>
      <w:lvlText w:val="-"/>
      <w:lvlJc w:val="left"/>
      <w:pPr>
        <w:ind w:left="1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E8ACF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78AF5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BD8825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9A13D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304EA7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22CE7E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CC5C9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CEF78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A9D5E55"/>
    <w:multiLevelType w:val="hybridMultilevel"/>
    <w:tmpl w:val="506CC782"/>
    <w:lvl w:ilvl="0" w:tplc="599C4B56">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2CC65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2A944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887FF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AEF51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904A7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8A825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54087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8CCD7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EC05B00"/>
    <w:multiLevelType w:val="hybridMultilevel"/>
    <w:tmpl w:val="98A43358"/>
    <w:lvl w:ilvl="0" w:tplc="2D687C3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CC6B9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9AA33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C0EEC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960E3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EA0DC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F03ED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A63BB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B0863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FD30E3F"/>
    <w:multiLevelType w:val="hybridMultilevel"/>
    <w:tmpl w:val="60FC1036"/>
    <w:lvl w:ilvl="0" w:tplc="36CC7EF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BE005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B0F92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E0807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465F7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EC475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344C3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0A34E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C2BB8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5AE12A56"/>
    <w:multiLevelType w:val="hybridMultilevel"/>
    <w:tmpl w:val="D8860558"/>
    <w:lvl w:ilvl="0" w:tplc="589CBEFC">
      <w:start w:val="1"/>
      <w:numFmt w:val="bullet"/>
      <w:lvlText w:val="•"/>
      <w:lvlJc w:val="left"/>
      <w:pPr>
        <w:ind w:left="77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8E20AD2">
      <w:start w:val="1"/>
      <w:numFmt w:val="bullet"/>
      <w:lvlText w:val="o"/>
      <w:lvlJc w:val="left"/>
      <w:pPr>
        <w:ind w:left="185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F7E9C9A">
      <w:start w:val="1"/>
      <w:numFmt w:val="bullet"/>
      <w:lvlText w:val="▪"/>
      <w:lvlJc w:val="left"/>
      <w:pPr>
        <w:ind w:left="257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6FC810A">
      <w:start w:val="1"/>
      <w:numFmt w:val="bullet"/>
      <w:lvlText w:val="•"/>
      <w:lvlJc w:val="left"/>
      <w:pPr>
        <w:ind w:left="329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0F8A3F0">
      <w:start w:val="1"/>
      <w:numFmt w:val="bullet"/>
      <w:lvlText w:val="o"/>
      <w:lvlJc w:val="left"/>
      <w:pPr>
        <w:ind w:left="401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7B0B256">
      <w:start w:val="1"/>
      <w:numFmt w:val="bullet"/>
      <w:lvlText w:val="▪"/>
      <w:lvlJc w:val="left"/>
      <w:pPr>
        <w:ind w:left="473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F569894">
      <w:start w:val="1"/>
      <w:numFmt w:val="bullet"/>
      <w:lvlText w:val="•"/>
      <w:lvlJc w:val="left"/>
      <w:pPr>
        <w:ind w:left="545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BA0170E">
      <w:start w:val="1"/>
      <w:numFmt w:val="bullet"/>
      <w:lvlText w:val="o"/>
      <w:lvlJc w:val="left"/>
      <w:pPr>
        <w:ind w:left="617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6BC4F4C">
      <w:start w:val="1"/>
      <w:numFmt w:val="bullet"/>
      <w:lvlText w:val="▪"/>
      <w:lvlJc w:val="left"/>
      <w:pPr>
        <w:ind w:left="689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8" w15:restartNumberingAfterBreak="0">
    <w:nsid w:val="68677A13"/>
    <w:multiLevelType w:val="hybridMultilevel"/>
    <w:tmpl w:val="0B40F336"/>
    <w:lvl w:ilvl="0" w:tplc="1C24FE14">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4AD346">
      <w:start w:val="1"/>
      <w:numFmt w:val="bullet"/>
      <w:lvlText w:val="o"/>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3A8380">
      <w:start w:val="1"/>
      <w:numFmt w:val="bullet"/>
      <w:lvlText w:val="▪"/>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A0083E">
      <w:start w:val="1"/>
      <w:numFmt w:val="bullet"/>
      <w:lvlText w:val="•"/>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96BBDA">
      <w:start w:val="1"/>
      <w:numFmt w:val="bullet"/>
      <w:lvlText w:val="o"/>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30FB00">
      <w:start w:val="1"/>
      <w:numFmt w:val="bullet"/>
      <w:lvlText w:val="▪"/>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44F792">
      <w:start w:val="1"/>
      <w:numFmt w:val="bullet"/>
      <w:lvlText w:val="•"/>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9C4B73A">
      <w:start w:val="1"/>
      <w:numFmt w:val="bullet"/>
      <w:lvlText w:val="o"/>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4854E6">
      <w:start w:val="1"/>
      <w:numFmt w:val="bullet"/>
      <w:lvlText w:val="▪"/>
      <w:lvlJc w:val="left"/>
      <w:pPr>
        <w:ind w:left="6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720031A5"/>
    <w:multiLevelType w:val="hybridMultilevel"/>
    <w:tmpl w:val="8166AA54"/>
    <w:lvl w:ilvl="0" w:tplc="DF8EE8DC">
      <w:start w:val="1"/>
      <w:numFmt w:val="bullet"/>
      <w:lvlText w:val="•"/>
      <w:lvlJc w:val="left"/>
      <w:pPr>
        <w:ind w:left="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F826D9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DE6075E">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726816E">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BD8F51C">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1B44E8A">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22ACEC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322FEA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CE68878">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1"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7AC07052"/>
    <w:multiLevelType w:val="hybridMultilevel"/>
    <w:tmpl w:val="6EBE0D66"/>
    <w:lvl w:ilvl="0" w:tplc="827A0B6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BEDB7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F895F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E0EC9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B6D95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72AE3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80E6BD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5ED55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4A8EA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C494403"/>
    <w:multiLevelType w:val="hybridMultilevel"/>
    <w:tmpl w:val="D1BCD0CE"/>
    <w:lvl w:ilvl="0" w:tplc="FFC60FBC">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B0F55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C2350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26187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2E11F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10032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8ACBC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A31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48C25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6" w15:restartNumberingAfterBreak="0">
    <w:nsid w:val="7DCF3481"/>
    <w:multiLevelType w:val="multilevel"/>
    <w:tmpl w:val="0A2469BA"/>
    <w:lvl w:ilvl="0">
      <w:start w:val="1"/>
      <w:numFmt w:val="decimal"/>
      <w:lvlText w:val="%1"/>
      <w:lvlJc w:val="left"/>
      <w:pPr>
        <w:ind w:left="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21"/>
  </w:num>
  <w:num w:numId="3">
    <w:abstractNumId w:val="2"/>
  </w:num>
  <w:num w:numId="4">
    <w:abstractNumId w:val="35"/>
  </w:num>
  <w:num w:numId="5">
    <w:abstractNumId w:val="15"/>
  </w:num>
  <w:num w:numId="6">
    <w:abstractNumId w:val="9"/>
  </w:num>
  <w:num w:numId="7">
    <w:abstractNumId w:val="20"/>
  </w:num>
  <w:num w:numId="8">
    <w:abstractNumId w:val="26"/>
  </w:num>
  <w:num w:numId="9">
    <w:abstractNumId w:val="25"/>
  </w:num>
  <w:num w:numId="10">
    <w:abstractNumId w:val="30"/>
  </w:num>
  <w:num w:numId="11">
    <w:abstractNumId w:val="32"/>
  </w:num>
  <w:num w:numId="12">
    <w:abstractNumId w:val="22"/>
  </w:num>
  <w:num w:numId="13">
    <w:abstractNumId w:val="31"/>
  </w:num>
  <w:num w:numId="14">
    <w:abstractNumId w:val="24"/>
  </w:num>
  <w:num w:numId="15">
    <w:abstractNumId w:val="16"/>
  </w:num>
  <w:num w:numId="16">
    <w:abstractNumId w:val="17"/>
  </w:num>
  <w:num w:numId="17">
    <w:abstractNumId w:val="27"/>
  </w:num>
  <w:num w:numId="18">
    <w:abstractNumId w:val="36"/>
  </w:num>
  <w:num w:numId="19">
    <w:abstractNumId w:val="12"/>
  </w:num>
  <w:num w:numId="20">
    <w:abstractNumId w:val="7"/>
  </w:num>
  <w:num w:numId="21">
    <w:abstractNumId w:val="4"/>
  </w:num>
  <w:num w:numId="22">
    <w:abstractNumId w:val="5"/>
  </w:num>
  <w:num w:numId="23">
    <w:abstractNumId w:val="1"/>
  </w:num>
  <w:num w:numId="24">
    <w:abstractNumId w:val="18"/>
  </w:num>
  <w:num w:numId="25">
    <w:abstractNumId w:val="19"/>
  </w:num>
  <w:num w:numId="26">
    <w:abstractNumId w:val="8"/>
  </w:num>
  <w:num w:numId="27">
    <w:abstractNumId w:val="14"/>
  </w:num>
  <w:num w:numId="28">
    <w:abstractNumId w:val="33"/>
  </w:num>
  <w:num w:numId="29">
    <w:abstractNumId w:val="6"/>
  </w:num>
  <w:num w:numId="30">
    <w:abstractNumId w:val="23"/>
  </w:num>
  <w:num w:numId="31">
    <w:abstractNumId w:val="13"/>
  </w:num>
  <w:num w:numId="32">
    <w:abstractNumId w:val="11"/>
  </w:num>
  <w:num w:numId="33">
    <w:abstractNumId w:val="34"/>
  </w:num>
  <w:num w:numId="34">
    <w:abstractNumId w:val="0"/>
  </w:num>
  <w:num w:numId="35">
    <w:abstractNumId w:val="29"/>
  </w:num>
  <w:num w:numId="36">
    <w:abstractNumId w:val="28"/>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794"/>
    <w:rsid w:val="000B7C6D"/>
    <w:rsid w:val="000E23B4"/>
    <w:rsid w:val="001008B7"/>
    <w:rsid w:val="0014514E"/>
    <w:rsid w:val="00250BE3"/>
    <w:rsid w:val="00433990"/>
    <w:rsid w:val="004B20FB"/>
    <w:rsid w:val="004F02CE"/>
    <w:rsid w:val="005A5A24"/>
    <w:rsid w:val="00660F07"/>
    <w:rsid w:val="008C67FE"/>
    <w:rsid w:val="008F5C81"/>
    <w:rsid w:val="00D46794"/>
    <w:rsid w:val="00ED7C7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ACD21"/>
  <w15:chartTrackingRefBased/>
  <w15:docId w15:val="{A59CDCC5-2F1F-496B-87D0-A94183ED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D46794"/>
    <w:pPr>
      <w:spacing w:after="0" w:line="360" w:lineRule="auto"/>
      <w:ind w:firstLine="709"/>
      <w:jc w:val="both"/>
    </w:pPr>
    <w:rPr>
      <w:rFonts w:eastAsia="Times New Roman"/>
      <w:lang w:val="uk-UA" w:eastAsia="ru-RU"/>
    </w:rPr>
  </w:style>
  <w:style w:type="paragraph" w:styleId="1">
    <w:name w:val="heading 1"/>
    <w:aliases w:val="Великий розділ"/>
    <w:basedOn w:val="a0"/>
    <w:next w:val="a0"/>
    <w:link w:val="10"/>
    <w:uiPriority w:val="9"/>
    <w:qFormat/>
    <w:rsid w:val="00D46794"/>
    <w:pPr>
      <w:keepNext/>
      <w:ind w:firstLine="0"/>
      <w:jc w:val="center"/>
      <w:outlineLvl w:val="0"/>
    </w:pPr>
    <w:rPr>
      <w:b/>
      <w:szCs w:val="18"/>
    </w:rPr>
  </w:style>
  <w:style w:type="paragraph" w:styleId="2">
    <w:name w:val="heading 2"/>
    <w:aliases w:val="малий розділ"/>
    <w:basedOn w:val="a0"/>
    <w:next w:val="a0"/>
    <w:link w:val="20"/>
    <w:uiPriority w:val="9"/>
    <w:qFormat/>
    <w:rsid w:val="00D46794"/>
    <w:pPr>
      <w:keepNext/>
      <w:spacing w:before="360" w:after="240"/>
      <w:outlineLvl w:val="1"/>
    </w:pPr>
    <w:rPr>
      <w:b/>
      <w:szCs w:val="18"/>
      <w:lang w:eastAsia="uk-UA"/>
    </w:rPr>
  </w:style>
  <w:style w:type="paragraph" w:styleId="3">
    <w:name w:val="heading 3"/>
    <w:basedOn w:val="a0"/>
    <w:next w:val="a0"/>
    <w:link w:val="30"/>
    <w:uiPriority w:val="9"/>
    <w:qFormat/>
    <w:rsid w:val="00D46794"/>
    <w:pPr>
      <w:keepNext/>
      <w:spacing w:before="240"/>
      <w:jc w:val="left"/>
      <w:outlineLvl w:val="2"/>
    </w:pPr>
    <w:rPr>
      <w:bCs/>
      <w:i/>
      <w:iCs/>
      <w:lang w:eastAsia="uk-UA"/>
    </w:rPr>
  </w:style>
  <w:style w:type="paragraph" w:styleId="4">
    <w:name w:val="heading 4"/>
    <w:basedOn w:val="a0"/>
    <w:next w:val="a0"/>
    <w:link w:val="40"/>
    <w:uiPriority w:val="9"/>
    <w:qFormat/>
    <w:rsid w:val="00D46794"/>
    <w:pPr>
      <w:keepNext/>
      <w:jc w:val="center"/>
      <w:outlineLvl w:val="3"/>
    </w:pPr>
    <w:rPr>
      <w:sz w:val="32"/>
      <w:u w:val="single"/>
    </w:rPr>
  </w:style>
  <w:style w:type="paragraph" w:styleId="5">
    <w:name w:val="heading 5"/>
    <w:basedOn w:val="a0"/>
    <w:next w:val="a0"/>
    <w:link w:val="50"/>
    <w:uiPriority w:val="9"/>
    <w:qFormat/>
    <w:rsid w:val="00D46794"/>
    <w:pPr>
      <w:keepNext/>
      <w:outlineLvl w:val="4"/>
    </w:pPr>
    <w:rPr>
      <w:u w:val="single"/>
    </w:rPr>
  </w:style>
  <w:style w:type="paragraph" w:styleId="6">
    <w:name w:val="heading 6"/>
    <w:basedOn w:val="a0"/>
    <w:next w:val="a0"/>
    <w:link w:val="60"/>
    <w:uiPriority w:val="9"/>
    <w:qFormat/>
    <w:rsid w:val="00D46794"/>
    <w:pPr>
      <w:spacing w:before="240" w:after="60"/>
      <w:outlineLvl w:val="5"/>
    </w:pPr>
    <w:rPr>
      <w:b/>
      <w:bCs/>
      <w:sz w:val="22"/>
      <w:szCs w:val="22"/>
    </w:rPr>
  </w:style>
  <w:style w:type="paragraph" w:styleId="7">
    <w:name w:val="heading 7"/>
    <w:basedOn w:val="a0"/>
    <w:next w:val="a0"/>
    <w:link w:val="70"/>
    <w:qFormat/>
    <w:rsid w:val="00D46794"/>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D46794"/>
    <w:rPr>
      <w:rFonts w:eastAsia="Times New Roman"/>
      <w:b/>
      <w:szCs w:val="18"/>
      <w:lang w:val="uk-UA" w:eastAsia="ru-RU"/>
    </w:rPr>
  </w:style>
  <w:style w:type="character" w:customStyle="1" w:styleId="20">
    <w:name w:val="Заголовок 2 Знак"/>
    <w:aliases w:val="малий розділ Знак"/>
    <w:basedOn w:val="a1"/>
    <w:link w:val="2"/>
    <w:uiPriority w:val="9"/>
    <w:rsid w:val="00D46794"/>
    <w:rPr>
      <w:rFonts w:eastAsia="Times New Roman"/>
      <w:b/>
      <w:szCs w:val="18"/>
      <w:lang w:val="uk-UA" w:eastAsia="uk-UA"/>
    </w:rPr>
  </w:style>
  <w:style w:type="character" w:customStyle="1" w:styleId="30">
    <w:name w:val="Заголовок 3 Знак"/>
    <w:basedOn w:val="a1"/>
    <w:link w:val="3"/>
    <w:uiPriority w:val="9"/>
    <w:rsid w:val="00D46794"/>
    <w:rPr>
      <w:rFonts w:eastAsia="Times New Roman"/>
      <w:bCs/>
      <w:i/>
      <w:iCs/>
      <w:lang w:val="uk-UA" w:eastAsia="uk-UA"/>
    </w:rPr>
  </w:style>
  <w:style w:type="character" w:customStyle="1" w:styleId="40">
    <w:name w:val="Заголовок 4 Знак"/>
    <w:basedOn w:val="a1"/>
    <w:link w:val="4"/>
    <w:uiPriority w:val="9"/>
    <w:rsid w:val="00D46794"/>
    <w:rPr>
      <w:rFonts w:eastAsia="Times New Roman"/>
      <w:sz w:val="32"/>
      <w:u w:val="single"/>
      <w:lang w:val="uk-UA" w:eastAsia="ru-RU"/>
    </w:rPr>
  </w:style>
  <w:style w:type="character" w:customStyle="1" w:styleId="50">
    <w:name w:val="Заголовок 5 Знак"/>
    <w:basedOn w:val="a1"/>
    <w:link w:val="5"/>
    <w:uiPriority w:val="9"/>
    <w:rsid w:val="00D46794"/>
    <w:rPr>
      <w:rFonts w:eastAsia="Times New Roman"/>
      <w:u w:val="single"/>
      <w:lang w:val="uk-UA" w:eastAsia="ru-RU"/>
    </w:rPr>
  </w:style>
  <w:style w:type="character" w:customStyle="1" w:styleId="60">
    <w:name w:val="Заголовок 6 Знак"/>
    <w:basedOn w:val="a1"/>
    <w:link w:val="6"/>
    <w:uiPriority w:val="9"/>
    <w:rsid w:val="00D46794"/>
    <w:rPr>
      <w:rFonts w:eastAsia="Times New Roman"/>
      <w:b/>
      <w:bCs/>
      <w:sz w:val="22"/>
      <w:szCs w:val="22"/>
      <w:lang w:val="uk-UA" w:eastAsia="ru-RU"/>
    </w:rPr>
  </w:style>
  <w:style w:type="character" w:customStyle="1" w:styleId="70">
    <w:name w:val="Заголовок 7 Знак"/>
    <w:basedOn w:val="a1"/>
    <w:link w:val="7"/>
    <w:rsid w:val="00D46794"/>
    <w:rPr>
      <w:rFonts w:eastAsia="Times New Roman"/>
      <w:sz w:val="24"/>
      <w:szCs w:val="24"/>
      <w:lang w:val="uk-UA" w:eastAsia="ru-RU"/>
    </w:rPr>
  </w:style>
  <w:style w:type="paragraph" w:styleId="a4">
    <w:name w:val="Plain Text"/>
    <w:basedOn w:val="a0"/>
    <w:link w:val="a5"/>
    <w:rsid w:val="00D46794"/>
    <w:rPr>
      <w:rFonts w:ascii="Courier New" w:hAnsi="Courier New"/>
    </w:rPr>
  </w:style>
  <w:style w:type="character" w:customStyle="1" w:styleId="a5">
    <w:name w:val="Текст Знак"/>
    <w:basedOn w:val="a1"/>
    <w:link w:val="a4"/>
    <w:rsid w:val="00D46794"/>
    <w:rPr>
      <w:rFonts w:ascii="Courier New" w:eastAsia="Times New Roman" w:hAnsi="Courier New"/>
      <w:lang w:val="uk-UA" w:eastAsia="ru-RU"/>
    </w:rPr>
  </w:style>
  <w:style w:type="paragraph" w:styleId="a6">
    <w:name w:val="Body Text"/>
    <w:basedOn w:val="a0"/>
    <w:link w:val="a7"/>
    <w:rsid w:val="00D46794"/>
    <w:pPr>
      <w:spacing w:after="120"/>
    </w:pPr>
  </w:style>
  <w:style w:type="character" w:customStyle="1" w:styleId="a7">
    <w:name w:val="Основний текст Знак"/>
    <w:basedOn w:val="a1"/>
    <w:link w:val="a6"/>
    <w:rsid w:val="00D46794"/>
    <w:rPr>
      <w:rFonts w:eastAsia="Times New Roman"/>
      <w:lang w:val="uk-UA" w:eastAsia="ru-RU"/>
    </w:rPr>
  </w:style>
  <w:style w:type="paragraph" w:styleId="a8">
    <w:name w:val="footer"/>
    <w:basedOn w:val="a0"/>
    <w:link w:val="a9"/>
    <w:uiPriority w:val="99"/>
    <w:rsid w:val="00D46794"/>
    <w:pPr>
      <w:tabs>
        <w:tab w:val="center" w:pos="4677"/>
        <w:tab w:val="right" w:pos="9355"/>
      </w:tabs>
    </w:pPr>
  </w:style>
  <w:style w:type="character" w:customStyle="1" w:styleId="a9">
    <w:name w:val="Нижній колонтитул Знак"/>
    <w:basedOn w:val="a1"/>
    <w:link w:val="a8"/>
    <w:uiPriority w:val="99"/>
    <w:rsid w:val="00D46794"/>
    <w:rPr>
      <w:rFonts w:eastAsia="Times New Roman"/>
      <w:lang w:val="uk-UA" w:eastAsia="ru-RU"/>
    </w:rPr>
  </w:style>
  <w:style w:type="character" w:styleId="aa">
    <w:name w:val="page number"/>
    <w:basedOn w:val="a1"/>
    <w:rsid w:val="00D46794"/>
  </w:style>
  <w:style w:type="paragraph" w:styleId="21">
    <w:name w:val="Body Text 2"/>
    <w:basedOn w:val="a0"/>
    <w:link w:val="22"/>
    <w:rsid w:val="00D46794"/>
    <w:pPr>
      <w:spacing w:after="120" w:line="480" w:lineRule="auto"/>
    </w:pPr>
  </w:style>
  <w:style w:type="character" w:customStyle="1" w:styleId="22">
    <w:name w:val="Основний текст 2 Знак"/>
    <w:basedOn w:val="a1"/>
    <w:link w:val="21"/>
    <w:rsid w:val="00D46794"/>
    <w:rPr>
      <w:rFonts w:eastAsia="Times New Roman"/>
      <w:lang w:val="uk-UA" w:eastAsia="ru-RU"/>
    </w:rPr>
  </w:style>
  <w:style w:type="paragraph" w:styleId="31">
    <w:name w:val="Body Text 3"/>
    <w:basedOn w:val="a0"/>
    <w:link w:val="32"/>
    <w:rsid w:val="00D46794"/>
    <w:pPr>
      <w:spacing w:after="120"/>
    </w:pPr>
    <w:rPr>
      <w:sz w:val="16"/>
      <w:szCs w:val="16"/>
    </w:rPr>
  </w:style>
  <w:style w:type="character" w:customStyle="1" w:styleId="32">
    <w:name w:val="Основний текст 3 Знак"/>
    <w:basedOn w:val="a1"/>
    <w:link w:val="31"/>
    <w:rsid w:val="00D46794"/>
    <w:rPr>
      <w:rFonts w:eastAsia="Times New Roman"/>
      <w:sz w:val="16"/>
      <w:szCs w:val="16"/>
      <w:lang w:val="uk-UA" w:eastAsia="ru-RU"/>
    </w:rPr>
  </w:style>
  <w:style w:type="paragraph" w:styleId="ab">
    <w:name w:val="header"/>
    <w:basedOn w:val="a0"/>
    <w:link w:val="ac"/>
    <w:uiPriority w:val="99"/>
    <w:unhideWhenUsed/>
    <w:rsid w:val="00D46794"/>
    <w:pPr>
      <w:tabs>
        <w:tab w:val="center" w:pos="4680"/>
        <w:tab w:val="right" w:pos="9360"/>
      </w:tabs>
    </w:pPr>
  </w:style>
  <w:style w:type="character" w:customStyle="1" w:styleId="ac">
    <w:name w:val="Верхній колонтитул Знак"/>
    <w:basedOn w:val="a1"/>
    <w:link w:val="ab"/>
    <w:uiPriority w:val="99"/>
    <w:rsid w:val="00D46794"/>
    <w:rPr>
      <w:rFonts w:eastAsia="Times New Roman"/>
      <w:lang w:val="uk-UA" w:eastAsia="ru-RU"/>
    </w:rPr>
  </w:style>
  <w:style w:type="paragraph" w:customStyle="1" w:styleId="ad">
    <w:name w:val="Чертежный"/>
    <w:uiPriority w:val="99"/>
    <w:rsid w:val="00D46794"/>
    <w:pPr>
      <w:spacing w:after="0" w:line="240" w:lineRule="auto"/>
      <w:jc w:val="both"/>
    </w:pPr>
    <w:rPr>
      <w:rFonts w:ascii="ISOCPEUR" w:eastAsia="Times New Roman" w:hAnsi="ISOCPEUR"/>
      <w:i/>
      <w:szCs w:val="20"/>
      <w:lang w:val="uk-UA" w:eastAsia="uk-UA"/>
    </w:rPr>
  </w:style>
  <w:style w:type="paragraph" w:styleId="ae">
    <w:name w:val="List Paragraph"/>
    <w:basedOn w:val="a0"/>
    <w:uiPriority w:val="34"/>
    <w:qFormat/>
    <w:rsid w:val="00D46794"/>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D46794"/>
    <w:rPr>
      <w:color w:val="0563C1" w:themeColor="hyperlink"/>
      <w:u w:val="single"/>
    </w:rPr>
  </w:style>
  <w:style w:type="paragraph" w:styleId="af0">
    <w:name w:val="Normal (Web)"/>
    <w:basedOn w:val="a0"/>
    <w:uiPriority w:val="99"/>
    <w:unhideWhenUsed/>
    <w:rsid w:val="00D46794"/>
    <w:pPr>
      <w:spacing w:before="100" w:beforeAutospacing="1" w:after="100" w:afterAutospacing="1"/>
    </w:pPr>
    <w:rPr>
      <w:sz w:val="24"/>
      <w:szCs w:val="24"/>
    </w:rPr>
  </w:style>
  <w:style w:type="character" w:styleId="af1">
    <w:name w:val="Strong"/>
    <w:basedOn w:val="a1"/>
    <w:uiPriority w:val="22"/>
    <w:qFormat/>
    <w:rsid w:val="00D46794"/>
    <w:rPr>
      <w:b/>
      <w:bCs/>
    </w:rPr>
  </w:style>
  <w:style w:type="paragraph" w:styleId="11">
    <w:name w:val="toc 1"/>
    <w:basedOn w:val="a0"/>
    <w:next w:val="a0"/>
    <w:autoRedefine/>
    <w:uiPriority w:val="39"/>
    <w:unhideWhenUsed/>
    <w:rsid w:val="00D46794"/>
    <w:pPr>
      <w:tabs>
        <w:tab w:val="left" w:pos="1916"/>
        <w:tab w:val="right" w:leader="dot" w:pos="9627"/>
      </w:tabs>
    </w:pPr>
    <w:rPr>
      <w:rFonts w:eastAsiaTheme="minorHAnsi"/>
      <w:b/>
      <w:noProof/>
      <w:lang w:eastAsia="en-US"/>
    </w:rPr>
  </w:style>
  <w:style w:type="paragraph" w:styleId="23">
    <w:name w:val="toc 2"/>
    <w:basedOn w:val="a0"/>
    <w:next w:val="a0"/>
    <w:autoRedefine/>
    <w:uiPriority w:val="39"/>
    <w:unhideWhenUsed/>
    <w:rsid w:val="00D46794"/>
    <w:pPr>
      <w:tabs>
        <w:tab w:val="right" w:leader="dot" w:pos="9627"/>
      </w:tabs>
      <w:ind w:left="220" w:firstLine="489"/>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D46794"/>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D46794"/>
    <w:rPr>
      <w:rFonts w:ascii="Book Antiqua" w:eastAsia="Book Antiqua" w:hAnsi="Book Antiqua" w:cs="Book Antiqua"/>
      <w:b/>
      <w:bCs/>
      <w:shd w:val="clear" w:color="auto" w:fill="FFFFFF"/>
    </w:rPr>
  </w:style>
  <w:style w:type="paragraph" w:customStyle="1" w:styleId="25">
    <w:name w:val="Основний текст (2)"/>
    <w:basedOn w:val="a0"/>
    <w:link w:val="24"/>
    <w:rsid w:val="00D46794"/>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D46794"/>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D46794"/>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D46794"/>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D46794"/>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D46794"/>
    <w:rPr>
      <w:rFonts w:ascii="Book Antiqua" w:eastAsia="Book Antiqua" w:hAnsi="Book Antiqua" w:cs="Book Antiqua"/>
      <w:b/>
      <w:bCs/>
      <w:shd w:val="clear" w:color="auto" w:fill="FFFFFF"/>
    </w:rPr>
  </w:style>
  <w:style w:type="paragraph" w:customStyle="1" w:styleId="34">
    <w:name w:val="Основний текст (3)"/>
    <w:basedOn w:val="a0"/>
    <w:link w:val="33"/>
    <w:rsid w:val="00D46794"/>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D46794"/>
    <w:pPr>
      <w:widowControl w:val="0"/>
      <w:shd w:val="clear" w:color="auto" w:fill="FFFFFF"/>
      <w:spacing w:before="240" w:after="120" w:line="0" w:lineRule="atLeast"/>
      <w:ind w:hanging="540"/>
    </w:pPr>
    <w:rPr>
      <w:rFonts w:ascii="Book Antiqua" w:eastAsia="Book Antiqua" w:hAnsi="Book Antiqua" w:cs="Book Antiqua"/>
      <w:b/>
      <w:bCs/>
      <w:lang w:eastAsia="en-US"/>
    </w:rPr>
  </w:style>
  <w:style w:type="character" w:customStyle="1" w:styleId="28">
    <w:name w:val="Основний текст (2) + Напівжирний"/>
    <w:basedOn w:val="24"/>
    <w:rsid w:val="00D46794"/>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D46794"/>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D46794"/>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D46794"/>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D46794"/>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D46794"/>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D46794"/>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D46794"/>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D46794"/>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D46794"/>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D46794"/>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D46794"/>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D4679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D46794"/>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D46794"/>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D46794"/>
    <w:pPr>
      <w:spacing w:after="20"/>
      <w:ind w:left="218"/>
    </w:pPr>
    <w:rPr>
      <w:rFonts w:eastAsia="Times New Roman"/>
      <w:color w:val="000000"/>
      <w:sz w:val="18"/>
      <w:szCs w:val="22"/>
      <w:lang w:val="uk" w:eastAsia="uk-UA"/>
    </w:rPr>
  </w:style>
  <w:style w:type="character" w:customStyle="1" w:styleId="footnotedescriptionChar">
    <w:name w:val="footnote description Char"/>
    <w:link w:val="footnotedescription"/>
    <w:rsid w:val="00D46794"/>
    <w:rPr>
      <w:rFonts w:eastAsia="Times New Roman"/>
      <w:color w:val="000000"/>
      <w:sz w:val="18"/>
      <w:szCs w:val="22"/>
      <w:lang w:val="uk" w:eastAsia="uk-UA"/>
    </w:rPr>
  </w:style>
  <w:style w:type="character" w:customStyle="1" w:styleId="footnotemark">
    <w:name w:val="footnote mark"/>
    <w:hidden/>
    <w:rsid w:val="00D46794"/>
    <w:rPr>
      <w:rFonts w:ascii="Times New Roman" w:eastAsia="Times New Roman" w:hAnsi="Times New Roman" w:cs="Times New Roman"/>
      <w:color w:val="000000"/>
      <w:sz w:val="18"/>
      <w:vertAlign w:val="superscript"/>
    </w:rPr>
  </w:style>
  <w:style w:type="table" w:customStyle="1" w:styleId="TableGrid">
    <w:name w:val="TableGrid"/>
    <w:rsid w:val="00D46794"/>
    <w:pPr>
      <w:spacing w:after="0" w:line="240" w:lineRule="auto"/>
    </w:pPr>
    <w:rPr>
      <w:rFonts w:asciiTheme="minorHAnsi" w:eastAsiaTheme="minorEastAsia" w:hAnsiTheme="minorHAnsi" w:cstheme="minorBidi"/>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D46794"/>
    <w:rPr>
      <w:color w:val="605E5C"/>
      <w:shd w:val="clear" w:color="auto" w:fill="E1DFDD"/>
    </w:rPr>
  </w:style>
  <w:style w:type="numbering" w:customStyle="1" w:styleId="12">
    <w:name w:val="Немає списку1"/>
    <w:next w:val="a3"/>
    <w:uiPriority w:val="99"/>
    <w:semiHidden/>
    <w:unhideWhenUsed/>
    <w:rsid w:val="00D46794"/>
  </w:style>
  <w:style w:type="table" w:customStyle="1" w:styleId="TableGrid1">
    <w:name w:val="TableGrid1"/>
    <w:rsid w:val="00D46794"/>
    <w:pPr>
      <w:spacing w:after="0" w:line="240" w:lineRule="auto"/>
    </w:pPr>
    <w:rPr>
      <w:rFonts w:asciiTheme="minorHAnsi" w:eastAsia="Times New Roman" w:hAnsiTheme="minorHAnsi" w:cstheme="minorBidi"/>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D4679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D4679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D4679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D4679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D46794"/>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D46794"/>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D46794"/>
    <w:rPr>
      <w:rFonts w:ascii="Arial" w:eastAsia="Arial" w:hAnsi="Arial" w:cs="Arial"/>
      <w:b/>
      <w:bCs/>
      <w:sz w:val="21"/>
      <w:szCs w:val="21"/>
      <w:shd w:val="clear" w:color="auto" w:fill="FFFFFF"/>
    </w:rPr>
  </w:style>
  <w:style w:type="paragraph" w:customStyle="1" w:styleId="42">
    <w:name w:val="Основний текст (4)"/>
    <w:basedOn w:val="a0"/>
    <w:link w:val="41"/>
    <w:rsid w:val="00D46794"/>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D46794"/>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D46794"/>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D46794"/>
    <w:rPr>
      <w:rFonts w:eastAsia="Times New Roman"/>
      <w:b/>
      <w:bCs/>
      <w:sz w:val="23"/>
      <w:szCs w:val="23"/>
      <w:shd w:val="clear" w:color="auto" w:fill="FFFFFF"/>
    </w:rPr>
  </w:style>
  <w:style w:type="character" w:customStyle="1" w:styleId="2b">
    <w:name w:val="Основний текст (2) + Малі великі літери"/>
    <w:basedOn w:val="24"/>
    <w:rsid w:val="00D46794"/>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D46794"/>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D46794"/>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D46794"/>
    <w:rPr>
      <w:rFonts w:ascii="Arial" w:eastAsia="Arial" w:hAnsi="Arial" w:cs="Arial"/>
      <w:sz w:val="20"/>
      <w:szCs w:val="20"/>
      <w:shd w:val="clear" w:color="auto" w:fill="FFFFFF"/>
    </w:rPr>
  </w:style>
  <w:style w:type="character" w:customStyle="1" w:styleId="0pt">
    <w:name w:val="Колонтитул + Інтервал 0 pt"/>
    <w:basedOn w:val="af6"/>
    <w:rsid w:val="00D46794"/>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D46794"/>
    <w:pPr>
      <w:widowControl w:val="0"/>
      <w:shd w:val="clear" w:color="auto" w:fill="FFFFFF"/>
      <w:spacing w:line="0" w:lineRule="atLeast"/>
    </w:pPr>
    <w:rPr>
      <w:rFonts w:ascii="Arial" w:eastAsia="Arial" w:hAnsi="Arial" w:cs="Arial"/>
      <w:sz w:val="20"/>
      <w:szCs w:val="20"/>
      <w:lang w:eastAsia="en-US"/>
    </w:rPr>
  </w:style>
  <w:style w:type="character" w:customStyle="1" w:styleId="37">
    <w:name w:val="Заголовок №3_"/>
    <w:basedOn w:val="a1"/>
    <w:link w:val="38"/>
    <w:rsid w:val="00D46794"/>
    <w:rPr>
      <w:rFonts w:ascii="Arial" w:eastAsia="Arial" w:hAnsi="Arial" w:cs="Arial"/>
      <w:b/>
      <w:bCs/>
      <w:sz w:val="26"/>
      <w:szCs w:val="26"/>
      <w:shd w:val="clear" w:color="auto" w:fill="FFFFFF"/>
    </w:rPr>
  </w:style>
  <w:style w:type="paragraph" w:customStyle="1" w:styleId="38">
    <w:name w:val="Заголовок №3"/>
    <w:basedOn w:val="a0"/>
    <w:link w:val="37"/>
    <w:rsid w:val="00D46794"/>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D4679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D46794"/>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16" Type="http://schemas.openxmlformats.org/officeDocument/2006/relationships/image" Target="media/image1.png"/><Relationship Id="rId11" Type="http://schemas.openxmlformats.org/officeDocument/2006/relationships/header" Target="header5.xml"/><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footer" Target="footer4.xml"/><Relationship Id="rId5" Type="http://schemas.openxmlformats.org/officeDocument/2006/relationships/footnotes" Target="footnotes.xml"/><Relationship Id="rId61" Type="http://schemas.openxmlformats.org/officeDocument/2006/relationships/image" Target="media/image46.png"/><Relationship Id="rId82" Type="http://schemas.openxmlformats.org/officeDocument/2006/relationships/theme" Target="theme/theme1.xml"/><Relationship Id="rId19" Type="http://schemas.openxmlformats.org/officeDocument/2006/relationships/image" Target="media/image4.png"/><Relationship Id="rId14" Type="http://schemas.openxmlformats.org/officeDocument/2006/relationships/header" Target="header6.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2.png"/><Relationship Id="rId8" Type="http://schemas.openxmlformats.org/officeDocument/2006/relationships/header" Target="header2.xml"/><Relationship Id="rId51" Type="http://schemas.openxmlformats.org/officeDocument/2006/relationships/image" Target="media/image36.png"/><Relationship Id="rId72" Type="http://schemas.openxmlformats.org/officeDocument/2006/relationships/image" Target="media/image57.png"/><Relationship Id="rId80" Type="http://schemas.openxmlformats.org/officeDocument/2006/relationships/footer" Target="footer5.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header" Target="header4.xm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3" Type="http://schemas.openxmlformats.org/officeDocument/2006/relationships/footer" Target="footer2.xml"/><Relationship Id="rId18" Type="http://schemas.openxmlformats.org/officeDocument/2006/relationships/image" Target="media/image3.png"/><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7" Type="http://schemas.openxmlformats.org/officeDocument/2006/relationships/header" Target="header1.xml"/><Relationship Id="rId71" Type="http://schemas.openxmlformats.org/officeDocument/2006/relationships/image" Target="media/image56.png"/><Relationship Id="rId2" Type="http://schemas.openxmlformats.org/officeDocument/2006/relationships/styles" Target="styles.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70</Pages>
  <Words>56845</Words>
  <Characters>32402</Characters>
  <Application>Microsoft Office Word</Application>
  <DocSecurity>0</DocSecurity>
  <Lines>270</Lines>
  <Paragraphs>178</Paragraphs>
  <ScaleCrop>false</ScaleCrop>
  <HeadingPairs>
    <vt:vector size="4" baseType="variant">
      <vt:variant>
        <vt:lpstr>Назва</vt:lpstr>
      </vt:variant>
      <vt:variant>
        <vt:i4>1</vt:i4>
      </vt:variant>
      <vt:variant>
        <vt:lpstr>Заголовки</vt:lpstr>
      </vt:variant>
      <vt:variant>
        <vt:i4>19</vt:i4>
      </vt:variant>
    </vt:vector>
  </HeadingPairs>
  <TitlesOfParts>
    <vt:vector size="20" baseType="lpstr">
      <vt:lpstr/>
      <vt:lpstr/>
      <vt:lpstr>ПЕРЕЛІК УМОВНИХ СКОРОЧЕНЬ</vt:lpstr>
      <vt:lpstr>ВСТУП</vt:lpstr>
      <vt:lpstr>РОЗДІЛ 1 АНАЛІЗ СИСТЕМ «ІНТЕЛЕКТУАЛЬНОГО» МІСТА ТА АЛГОРИТМІВ  АВТОМАТИЧНОГО ЗБО</vt:lpstr>
      <vt:lpstr>    1.1 Особливості технології «інтелектуального» міста</vt:lpstr>
      <vt:lpstr>    1.2 Аналіз алгоритмів автоматичного збору даних </vt:lpstr>
      <vt:lpstr>    1.3 Аналіз систем автоматичного збору даних витрат енергоносіїв </vt:lpstr>
      <vt:lpstr>    1.4 Постановка задачі </vt:lpstr>
      <vt:lpstr>РОЗДІЛ 2 . АЛГОРИТМИ ТА СТРУКТУРИ ПІДСИСТЕМИ АВТОМАТИЧНОГО ЗБОРУ ДАНИХ ВИТРАТ ЕН</vt:lpstr>
      <vt:lpstr>    2.1 Алгоритми автоматичного опитування давачів</vt:lpstr>
      <vt:lpstr>    2.2  Структура підсистеми збору даних </vt:lpstr>
      <vt:lpstr>    2.3 Алгоритм роботи підсистеми збору даних </vt:lpstr>
      <vt:lpstr>РОЗДІЛ 3. 	РЕАЛІЗАЦІЯ АЛГОРИТМІВ АВТОМАТИЧНОГО ЗБОРУ ДАНИХ ВИТРАТ ЕНЕРГОНОСІЇВ</vt:lpstr>
      <vt:lpstr>    3.1 Розробка структури комп’ютерної мережі «інтелектуального міста»</vt:lpstr>
      <vt:lpstr>    3.2 Побудова моделі комп’ютерної мережі на основі мереж Петрі </vt:lpstr>
      <vt:lpstr>    3.3 Розробка схеми фізичної моделі пристрою автоматичного збору даних витрат ене</vt:lpstr>
      <vt:lpstr>    3.4 Програмно-апаратна реалізація моделі пристрою автоматичного збору даних витр</vt:lpstr>
      <vt:lpstr>ВИСНОВКИ</vt:lpstr>
      <vt:lpstr>СПИСОК ПОСИЛАНЬ НА ДЖЕРЕЛА</vt:lpstr>
    </vt:vector>
  </TitlesOfParts>
  <Company/>
  <LinksUpToDate>false</LinksUpToDate>
  <CharactersWithSpaces>89069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Висоцький</dc:creator>
  <cp:keywords/>
  <dc:description/>
  <cp:lastModifiedBy>usr</cp:lastModifiedBy>
  <cp:revision>2</cp:revision>
  <dcterms:created xsi:type="dcterms:W3CDTF">2024-09-17T12:04:00Z</dcterms:created>
  <dcterms:modified xsi:type="dcterms:W3CDTF">2024-09-17T12:04:00Z</dcterms:modified>
</cp:coreProperties>
</file>