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5000" w:type="pct"/>
        <w:tblCellSpacing w:w="0" w:type="dxa"/>
        <w:tblCellMar>
          <w:left w:w="0" w:type="dxa"/>
          <w:right w:w="0" w:type="dxa"/>
        </w:tblCellMar>
        <w:tblLook w:val="04A0" w:firstRow="1" w:lastRow="0" w:firstColumn="1" w:lastColumn="0" w:noHBand="0" w:noVBand="1"/>
      </w:tblPr>
      <w:tblGrid>
        <w:gridCol w:w="9639"/>
      </w:tblGrid>
      <w:tr w:rsidR="00170099">
        <w:trPr>
          <w:tblCellSpacing w:w="0" w:type="dxa"/>
        </w:trPr>
        <w:tc>
          <w:tcPr>
            <w:tcW w:w="3500" w:type="pct"/>
            <w:vAlign w:val="center"/>
            <w:hideMark/>
          </w:tcPr>
          <w:p w:rsidR="00170099" w:rsidRDefault="00A52AD9">
            <w:pPr>
              <w:pStyle w:val="5"/>
              <w:spacing w:before="30" w:beforeAutospacing="0" w:after="30" w:afterAutospacing="0"/>
              <w:ind w:left="30" w:right="30"/>
              <w:jc w:val="right"/>
              <w:rPr>
                <w:rFonts w:eastAsia="Times New Roman"/>
              </w:rPr>
            </w:pPr>
            <w:r>
              <w:rPr>
                <w:rFonts w:eastAsia="Times New Roman"/>
              </w:rPr>
              <w:t>Форма № Н-2.03</w:t>
            </w:r>
          </w:p>
          <w:tbl>
            <w:tblPr>
              <w:tblW w:w="5000" w:type="pct"/>
              <w:tblCellSpacing w:w="0" w:type="dxa"/>
              <w:tblCellMar>
                <w:left w:w="0" w:type="dxa"/>
                <w:right w:w="0" w:type="dxa"/>
              </w:tblCellMar>
              <w:tblLook w:val="04A0" w:firstRow="1" w:lastRow="0" w:firstColumn="1" w:lastColumn="0" w:noHBand="0" w:noVBand="1"/>
            </w:tblPr>
            <w:tblGrid>
              <w:gridCol w:w="9639"/>
            </w:tblGrid>
            <w:tr w:rsidR="00170099">
              <w:trPr>
                <w:tblCellSpacing w:w="0" w:type="dxa"/>
              </w:trPr>
              <w:tc>
                <w:tcPr>
                  <w:tcW w:w="0" w:type="auto"/>
                  <w:tcBorders>
                    <w:bottom w:val="single" w:sz="6" w:space="0" w:color="000000"/>
                  </w:tcBorders>
                  <w:vAlign w:val="center"/>
                  <w:hideMark/>
                </w:tcPr>
                <w:p w:rsidR="00170099" w:rsidRDefault="00A52AD9">
                  <w:pPr>
                    <w:jc w:val="center"/>
                    <w:rPr>
                      <w:rFonts w:eastAsia="Times New Roman"/>
                      <w:b/>
                      <w:bCs/>
                      <w:sz w:val="22"/>
                      <w:szCs w:val="22"/>
                    </w:rPr>
                  </w:pPr>
                  <w:r>
                    <w:rPr>
                      <w:rFonts w:eastAsia="Times New Roman"/>
                      <w:b/>
                      <w:bCs/>
                      <w:sz w:val="22"/>
                      <w:szCs w:val="22"/>
                    </w:rPr>
                    <w:t>Івано-Франківський національний технічний університет нафти і газу</w:t>
                  </w:r>
                </w:p>
              </w:tc>
            </w:tr>
            <w:tr w:rsidR="00170099">
              <w:trPr>
                <w:tblCellSpacing w:w="0" w:type="dxa"/>
              </w:trPr>
              <w:tc>
                <w:tcPr>
                  <w:tcW w:w="0" w:type="auto"/>
                  <w:vAlign w:val="center"/>
                  <w:hideMark/>
                </w:tcPr>
                <w:p w:rsidR="00170099" w:rsidRDefault="00A52AD9">
                  <w:pPr>
                    <w:jc w:val="center"/>
                    <w:rPr>
                      <w:rFonts w:eastAsia="Times New Roman"/>
                    </w:rPr>
                  </w:pPr>
                  <w:r>
                    <w:rPr>
                      <w:rFonts w:eastAsia="Times New Roman"/>
                      <w:sz w:val="16"/>
                      <w:szCs w:val="16"/>
                      <w:vertAlign w:val="superscript"/>
                    </w:rPr>
                    <w:t>(повне найменування вищого навчального закладу)</w:t>
                  </w:r>
                </w:p>
              </w:tc>
            </w:tr>
          </w:tbl>
          <w:p w:rsidR="00170099" w:rsidRDefault="00170099">
            <w:pPr>
              <w:rPr>
                <w:rFonts w:eastAsia="Times New Roman"/>
                <w:vanish/>
                <w:sz w:val="16"/>
                <w:szCs w:val="16"/>
              </w:rPr>
            </w:pPr>
          </w:p>
          <w:tbl>
            <w:tblPr>
              <w:tblW w:w="5000" w:type="pct"/>
              <w:tblCellSpacing w:w="0" w:type="dxa"/>
              <w:tblCellMar>
                <w:top w:w="15" w:type="dxa"/>
                <w:left w:w="15" w:type="dxa"/>
                <w:bottom w:w="15" w:type="dxa"/>
                <w:right w:w="15" w:type="dxa"/>
              </w:tblCellMar>
              <w:tblLook w:val="04A0" w:firstRow="1" w:lastRow="0" w:firstColumn="1" w:lastColumn="0" w:noHBand="0" w:noVBand="1"/>
            </w:tblPr>
            <w:tblGrid>
              <w:gridCol w:w="1833"/>
              <w:gridCol w:w="7806"/>
            </w:tblGrid>
            <w:tr w:rsidR="00170099">
              <w:trPr>
                <w:tblCellSpacing w:w="0" w:type="dxa"/>
              </w:trPr>
              <w:tc>
                <w:tcPr>
                  <w:tcW w:w="900" w:type="pct"/>
                  <w:noWrap/>
                  <w:vAlign w:val="center"/>
                  <w:hideMark/>
                </w:tcPr>
                <w:p w:rsidR="00170099" w:rsidRDefault="00A52AD9">
                  <w:pPr>
                    <w:rPr>
                      <w:rFonts w:eastAsia="Times New Roman"/>
                      <w:sz w:val="20"/>
                      <w:szCs w:val="20"/>
                    </w:rPr>
                  </w:pPr>
                  <w:r>
                    <w:rPr>
                      <w:rFonts w:eastAsia="Times New Roman"/>
                      <w:sz w:val="20"/>
                      <w:szCs w:val="20"/>
                    </w:rPr>
                    <w:t>Факультет (інститут)</w:t>
                  </w:r>
                </w:p>
              </w:tc>
              <w:tc>
                <w:tcPr>
                  <w:tcW w:w="0" w:type="auto"/>
                  <w:tcBorders>
                    <w:bottom w:val="single" w:sz="6" w:space="0" w:color="000000"/>
                  </w:tcBorders>
                  <w:vAlign w:val="center"/>
                  <w:hideMark/>
                </w:tcPr>
                <w:p w:rsidR="00170099" w:rsidRDefault="00A52AD9">
                  <w:pPr>
                    <w:jc w:val="center"/>
                    <w:rPr>
                      <w:rFonts w:eastAsia="Times New Roman"/>
                      <w:b/>
                      <w:bCs/>
                      <w:sz w:val="22"/>
                      <w:szCs w:val="22"/>
                    </w:rPr>
                  </w:pPr>
                  <w:r>
                    <w:rPr>
                      <w:rFonts w:eastAsia="Times New Roman"/>
                      <w:b/>
                      <w:bCs/>
                      <w:sz w:val="22"/>
                      <w:szCs w:val="22"/>
                    </w:rPr>
                    <w:t>Факультет інформаційних технологій</w:t>
                  </w:r>
                </w:p>
              </w:tc>
            </w:tr>
          </w:tbl>
          <w:p w:rsidR="00170099" w:rsidRDefault="00170099">
            <w:pPr>
              <w:rPr>
                <w:rFonts w:eastAsia="Times New Roman"/>
                <w:vanish/>
                <w:sz w:val="16"/>
                <w:szCs w:val="16"/>
              </w:rPr>
            </w:pPr>
          </w:p>
          <w:tbl>
            <w:tblPr>
              <w:tblW w:w="5000" w:type="pct"/>
              <w:tblCellSpacing w:w="0" w:type="dxa"/>
              <w:tblCellMar>
                <w:left w:w="0" w:type="dxa"/>
                <w:right w:w="0" w:type="dxa"/>
              </w:tblCellMar>
              <w:tblLook w:val="04A0" w:firstRow="1" w:lastRow="0" w:firstColumn="1" w:lastColumn="0" w:noHBand="0" w:noVBand="1"/>
            </w:tblPr>
            <w:tblGrid>
              <w:gridCol w:w="1446"/>
              <w:gridCol w:w="6265"/>
              <w:gridCol w:w="1928"/>
            </w:tblGrid>
            <w:tr w:rsidR="00170099">
              <w:trPr>
                <w:tblCellSpacing w:w="0" w:type="dxa"/>
              </w:trPr>
              <w:tc>
                <w:tcPr>
                  <w:tcW w:w="0" w:type="auto"/>
                  <w:gridSpan w:val="2"/>
                  <w:vAlign w:val="center"/>
                  <w:hideMark/>
                </w:tcPr>
                <w:tbl>
                  <w:tblPr>
                    <w:tblW w:w="5000" w:type="pct"/>
                    <w:tblCellSpacing w:w="0" w:type="dxa"/>
                    <w:tblCellMar>
                      <w:left w:w="0" w:type="dxa"/>
                      <w:right w:w="0" w:type="dxa"/>
                    </w:tblCellMar>
                    <w:tblLook w:val="04A0" w:firstRow="1" w:lastRow="0" w:firstColumn="1" w:lastColumn="0" w:noHBand="0" w:noVBand="1"/>
                  </w:tblPr>
                  <w:tblGrid>
                    <w:gridCol w:w="1428"/>
                    <w:gridCol w:w="6283"/>
                  </w:tblGrid>
                  <w:tr w:rsidR="00170099">
                    <w:trPr>
                      <w:tblCellSpacing w:w="0" w:type="dxa"/>
                    </w:trPr>
                    <w:tc>
                      <w:tcPr>
                        <w:tcW w:w="50" w:type="pct"/>
                        <w:noWrap/>
                        <w:vAlign w:val="center"/>
                        <w:hideMark/>
                      </w:tcPr>
                      <w:p w:rsidR="00170099" w:rsidRDefault="00A52AD9">
                        <w:pPr>
                          <w:rPr>
                            <w:rFonts w:eastAsia="Times New Roman"/>
                            <w:sz w:val="20"/>
                            <w:szCs w:val="20"/>
                          </w:rPr>
                        </w:pPr>
                        <w:r>
                          <w:rPr>
                            <w:rFonts w:eastAsia="Times New Roman"/>
                            <w:sz w:val="20"/>
                            <w:szCs w:val="20"/>
                          </w:rPr>
                          <w:t>Освітній ступінь</w:t>
                        </w:r>
                      </w:p>
                    </w:tc>
                    <w:tc>
                      <w:tcPr>
                        <w:tcW w:w="0" w:type="auto"/>
                        <w:tcBorders>
                          <w:bottom w:val="single" w:sz="6" w:space="0" w:color="000000"/>
                        </w:tcBorders>
                        <w:vAlign w:val="center"/>
                        <w:hideMark/>
                      </w:tcPr>
                      <w:p w:rsidR="00170099" w:rsidRDefault="00A52AD9">
                        <w:pPr>
                          <w:jc w:val="center"/>
                          <w:rPr>
                            <w:rFonts w:eastAsia="Times New Roman"/>
                            <w:b/>
                            <w:bCs/>
                            <w:sz w:val="22"/>
                            <w:szCs w:val="22"/>
                          </w:rPr>
                        </w:pPr>
                        <w:r>
                          <w:rPr>
                            <w:rFonts w:eastAsia="Times New Roman"/>
                            <w:b/>
                            <w:bCs/>
                            <w:sz w:val="22"/>
                            <w:szCs w:val="22"/>
                          </w:rPr>
                          <w:t>магістр</w:t>
                        </w:r>
                      </w:p>
                    </w:tc>
                  </w:tr>
                </w:tbl>
                <w:p w:rsidR="00170099" w:rsidRDefault="00170099">
                  <w:pPr>
                    <w:rPr>
                      <w:rFonts w:eastAsia="Times New Roman"/>
                    </w:rPr>
                  </w:pPr>
                </w:p>
              </w:tc>
              <w:tc>
                <w:tcPr>
                  <w:tcW w:w="1000" w:type="pct"/>
                  <w:vMerge w:val="restart"/>
                  <w:tcMar>
                    <w:top w:w="0" w:type="dxa"/>
                    <w:left w:w="75" w:type="dxa"/>
                    <w:bottom w:w="0" w:type="dxa"/>
                    <w:right w:w="0" w:type="dxa"/>
                  </w:tcMar>
                  <w:vAlign w:val="center"/>
                  <w:hideMark/>
                </w:tcPr>
                <w:p w:rsidR="00170099" w:rsidRDefault="00A52AD9">
                  <w:pPr>
                    <w:jc w:val="right"/>
                    <w:rPr>
                      <w:rFonts w:eastAsia="Times New Roman"/>
                      <w:sz w:val="16"/>
                      <w:szCs w:val="16"/>
                    </w:rPr>
                  </w:pPr>
                  <w:r>
                    <w:rPr>
                      <w:rFonts w:eastAsia="Times New Roman"/>
                      <w:noProof/>
                      <w:sz w:val="16"/>
                      <w:szCs w:val="16"/>
                      <w:lang w:val="en-US" w:eastAsia="en-US"/>
                    </w:rPr>
                    <w:drawing>
                      <wp:inline distT="0" distB="0" distL="0" distR="0">
                        <wp:extent cx="1143000" cy="1333500"/>
                        <wp:effectExtent l="0" t="0" r="0" b="0"/>
                        <wp:docPr id="1" name="Рисунок 1" descr="C://Politek-SOFT/Politek/EProcess/psc.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Politek-SOFT/Politek/EProcess/psc.gif"/>
                                <pic:cNvPicPr>
                                  <a:picLocks noChangeAspect="1" noChangeArrowheads="1"/>
                                </pic:cNvPicPr>
                              </pic:nvPicPr>
                              <pic:blipFill>
                                <a:blip r:link="rId4">
                                  <a:extLst>
                                    <a:ext uri="{28A0092B-C50C-407E-A947-70E740481C1C}">
                                      <a14:useLocalDpi xmlns:a14="http://schemas.microsoft.com/office/drawing/2010/main" val="0"/>
                                    </a:ext>
                                  </a:extLst>
                                </a:blip>
                                <a:srcRect/>
                                <a:stretch>
                                  <a:fillRect/>
                                </a:stretch>
                              </pic:blipFill>
                              <pic:spPr bwMode="auto">
                                <a:xfrm>
                                  <a:off x="0" y="0"/>
                                  <a:ext cx="1143000" cy="1333500"/>
                                </a:xfrm>
                                <a:prstGeom prst="rect">
                                  <a:avLst/>
                                </a:prstGeom>
                                <a:noFill/>
                                <a:ln>
                                  <a:noFill/>
                                </a:ln>
                              </pic:spPr>
                            </pic:pic>
                          </a:graphicData>
                        </a:graphic>
                      </wp:inline>
                    </w:drawing>
                  </w:r>
                </w:p>
              </w:tc>
            </w:tr>
            <w:tr w:rsidR="00170099">
              <w:trPr>
                <w:tblCellSpacing w:w="0" w:type="dxa"/>
              </w:trPr>
              <w:tc>
                <w:tcPr>
                  <w:tcW w:w="0" w:type="auto"/>
                  <w:vAlign w:val="center"/>
                  <w:hideMark/>
                </w:tcPr>
                <w:p w:rsidR="00170099" w:rsidRDefault="00A52AD9">
                  <w:pPr>
                    <w:rPr>
                      <w:rFonts w:eastAsia="Times New Roman"/>
                    </w:rPr>
                  </w:pPr>
                  <w:r>
                    <w:rPr>
                      <w:rFonts w:eastAsia="Times New Roman"/>
                    </w:rPr>
                    <w:t> </w:t>
                  </w:r>
                </w:p>
              </w:tc>
              <w:tc>
                <w:tcPr>
                  <w:tcW w:w="0" w:type="auto"/>
                  <w:vAlign w:val="center"/>
                  <w:hideMark/>
                </w:tcPr>
                <w:p w:rsidR="00170099" w:rsidRDefault="00A52AD9">
                  <w:pPr>
                    <w:jc w:val="center"/>
                    <w:rPr>
                      <w:rFonts w:eastAsia="Times New Roman"/>
                    </w:rPr>
                  </w:pPr>
                  <w:r>
                    <w:rPr>
                      <w:rFonts w:eastAsia="Times New Roman"/>
                      <w:sz w:val="16"/>
                      <w:szCs w:val="16"/>
                      <w:vertAlign w:val="superscript"/>
                    </w:rPr>
                    <w:t>(молодший спеціаліст, бакалавр, спеціаліст, магістр)</w:t>
                  </w:r>
                </w:p>
              </w:tc>
              <w:tc>
                <w:tcPr>
                  <w:tcW w:w="0" w:type="auto"/>
                  <w:vMerge/>
                  <w:vAlign w:val="center"/>
                  <w:hideMark/>
                </w:tcPr>
                <w:p w:rsidR="00170099" w:rsidRDefault="00170099">
                  <w:pPr>
                    <w:rPr>
                      <w:rFonts w:eastAsia="Times New Roman"/>
                      <w:sz w:val="16"/>
                      <w:szCs w:val="16"/>
                    </w:rPr>
                  </w:pPr>
                </w:p>
              </w:tc>
            </w:tr>
            <w:tr w:rsidR="00170099">
              <w:trPr>
                <w:tblCellSpacing w:w="0" w:type="dxa"/>
              </w:trPr>
              <w:tc>
                <w:tcPr>
                  <w:tcW w:w="750" w:type="pct"/>
                  <w:vAlign w:val="center"/>
                  <w:hideMark/>
                </w:tcPr>
                <w:p w:rsidR="00170099" w:rsidRDefault="00A52AD9">
                  <w:pPr>
                    <w:rPr>
                      <w:rFonts w:eastAsia="Times New Roman"/>
                      <w:sz w:val="20"/>
                      <w:szCs w:val="20"/>
                    </w:rPr>
                  </w:pPr>
                  <w:r>
                    <w:rPr>
                      <w:rFonts w:eastAsia="Times New Roman"/>
                      <w:sz w:val="20"/>
                      <w:szCs w:val="20"/>
                    </w:rPr>
                    <w:t>Освітня програма</w:t>
                  </w:r>
                </w:p>
              </w:tc>
              <w:tc>
                <w:tcPr>
                  <w:tcW w:w="0" w:type="auto"/>
                  <w:tcBorders>
                    <w:bottom w:val="single" w:sz="6" w:space="0" w:color="000000"/>
                  </w:tcBorders>
                  <w:vAlign w:val="center"/>
                  <w:hideMark/>
                </w:tcPr>
                <w:p w:rsidR="00170099" w:rsidRDefault="00A52AD9">
                  <w:pPr>
                    <w:jc w:val="center"/>
                    <w:rPr>
                      <w:rFonts w:eastAsia="Times New Roman"/>
                      <w:b/>
                      <w:bCs/>
                      <w:sz w:val="22"/>
                      <w:szCs w:val="22"/>
                    </w:rPr>
                  </w:pPr>
                  <w:r>
                    <w:rPr>
                      <w:rFonts w:eastAsia="Times New Roman"/>
                      <w:b/>
                      <w:bCs/>
                      <w:sz w:val="22"/>
                      <w:szCs w:val="22"/>
                    </w:rPr>
                    <w:t> Комп’ютерна інженерія </w:t>
                  </w:r>
                </w:p>
              </w:tc>
              <w:tc>
                <w:tcPr>
                  <w:tcW w:w="0" w:type="auto"/>
                  <w:vMerge/>
                  <w:vAlign w:val="center"/>
                  <w:hideMark/>
                </w:tcPr>
                <w:p w:rsidR="00170099" w:rsidRDefault="00170099">
                  <w:pPr>
                    <w:rPr>
                      <w:rFonts w:eastAsia="Times New Roman"/>
                      <w:sz w:val="16"/>
                      <w:szCs w:val="16"/>
                    </w:rPr>
                  </w:pPr>
                </w:p>
              </w:tc>
            </w:tr>
            <w:tr w:rsidR="00170099">
              <w:trPr>
                <w:tblCellSpacing w:w="0" w:type="dxa"/>
              </w:trPr>
              <w:tc>
                <w:tcPr>
                  <w:tcW w:w="0" w:type="auto"/>
                  <w:vAlign w:val="center"/>
                  <w:hideMark/>
                </w:tcPr>
                <w:p w:rsidR="00170099" w:rsidRDefault="00A52AD9">
                  <w:pPr>
                    <w:rPr>
                      <w:rFonts w:eastAsia="Times New Roman"/>
                      <w:sz w:val="20"/>
                      <w:szCs w:val="20"/>
                    </w:rPr>
                  </w:pPr>
                  <w:r>
                    <w:rPr>
                      <w:rFonts w:eastAsia="Times New Roman"/>
                      <w:sz w:val="20"/>
                      <w:szCs w:val="20"/>
                    </w:rPr>
                    <w:t>Спеціальність</w:t>
                  </w:r>
                </w:p>
              </w:tc>
              <w:tc>
                <w:tcPr>
                  <w:tcW w:w="0" w:type="auto"/>
                  <w:tcBorders>
                    <w:bottom w:val="single" w:sz="6" w:space="0" w:color="000000"/>
                  </w:tcBorders>
                  <w:vAlign w:val="center"/>
                  <w:hideMark/>
                </w:tcPr>
                <w:p w:rsidR="00170099" w:rsidRDefault="00A52AD9">
                  <w:pPr>
                    <w:jc w:val="center"/>
                    <w:rPr>
                      <w:rFonts w:eastAsia="Times New Roman"/>
                      <w:b/>
                      <w:bCs/>
                      <w:sz w:val="22"/>
                      <w:szCs w:val="22"/>
                    </w:rPr>
                  </w:pPr>
                  <w:r>
                    <w:rPr>
                      <w:rFonts w:eastAsia="Times New Roman"/>
                      <w:b/>
                      <w:bCs/>
                      <w:sz w:val="22"/>
                      <w:szCs w:val="22"/>
                    </w:rPr>
                    <w:t>123, Комп’ютерна інженерія</w:t>
                  </w:r>
                </w:p>
              </w:tc>
              <w:tc>
                <w:tcPr>
                  <w:tcW w:w="0" w:type="auto"/>
                  <w:vMerge/>
                  <w:vAlign w:val="center"/>
                  <w:hideMark/>
                </w:tcPr>
                <w:p w:rsidR="00170099" w:rsidRDefault="00170099">
                  <w:pPr>
                    <w:rPr>
                      <w:rFonts w:eastAsia="Times New Roman"/>
                      <w:sz w:val="16"/>
                      <w:szCs w:val="16"/>
                    </w:rPr>
                  </w:pPr>
                </w:p>
              </w:tc>
            </w:tr>
            <w:tr w:rsidR="00170099">
              <w:trPr>
                <w:tblCellSpacing w:w="0" w:type="dxa"/>
              </w:trPr>
              <w:tc>
                <w:tcPr>
                  <w:tcW w:w="0" w:type="auto"/>
                  <w:vAlign w:val="center"/>
                  <w:hideMark/>
                </w:tcPr>
                <w:p w:rsidR="00170099" w:rsidRDefault="00A52AD9">
                  <w:pPr>
                    <w:rPr>
                      <w:rFonts w:eastAsia="Times New Roman"/>
                    </w:rPr>
                  </w:pPr>
                  <w:r>
                    <w:rPr>
                      <w:rFonts w:eastAsia="Times New Roman"/>
                    </w:rPr>
                    <w:t> </w:t>
                  </w:r>
                </w:p>
              </w:tc>
              <w:tc>
                <w:tcPr>
                  <w:tcW w:w="0" w:type="auto"/>
                  <w:vAlign w:val="center"/>
                  <w:hideMark/>
                </w:tcPr>
                <w:p w:rsidR="00170099" w:rsidRDefault="00A52AD9">
                  <w:pPr>
                    <w:jc w:val="center"/>
                    <w:rPr>
                      <w:rFonts w:eastAsia="Times New Roman"/>
                      <w:sz w:val="16"/>
                      <w:szCs w:val="16"/>
                    </w:rPr>
                  </w:pPr>
                  <w:r>
                    <w:rPr>
                      <w:rFonts w:eastAsia="Times New Roman"/>
                      <w:sz w:val="16"/>
                      <w:szCs w:val="16"/>
                      <w:vertAlign w:val="superscript"/>
                    </w:rPr>
                    <w:t>(шифр і назва)</w:t>
                  </w:r>
                </w:p>
              </w:tc>
              <w:tc>
                <w:tcPr>
                  <w:tcW w:w="0" w:type="auto"/>
                  <w:vMerge/>
                  <w:vAlign w:val="center"/>
                  <w:hideMark/>
                </w:tcPr>
                <w:p w:rsidR="00170099" w:rsidRDefault="00170099">
                  <w:pPr>
                    <w:rPr>
                      <w:rFonts w:eastAsia="Times New Roman"/>
                      <w:sz w:val="16"/>
                      <w:szCs w:val="16"/>
                    </w:rPr>
                  </w:pPr>
                </w:p>
              </w:tc>
            </w:tr>
            <w:tr w:rsidR="00170099">
              <w:trPr>
                <w:tblCellSpacing w:w="0" w:type="dxa"/>
              </w:trPr>
              <w:tc>
                <w:tcPr>
                  <w:tcW w:w="0" w:type="auto"/>
                  <w:vAlign w:val="center"/>
                  <w:hideMark/>
                </w:tcPr>
                <w:p w:rsidR="00170099" w:rsidRDefault="00A52AD9">
                  <w:pPr>
                    <w:rPr>
                      <w:rFonts w:eastAsia="Times New Roman"/>
                      <w:sz w:val="20"/>
                      <w:szCs w:val="20"/>
                    </w:rPr>
                  </w:pPr>
                  <w:r>
                    <w:rPr>
                      <w:rFonts w:eastAsia="Times New Roman"/>
                      <w:sz w:val="20"/>
                      <w:szCs w:val="20"/>
                    </w:rPr>
                    <w:t>Спеціалізація</w:t>
                  </w:r>
                </w:p>
              </w:tc>
              <w:tc>
                <w:tcPr>
                  <w:tcW w:w="0" w:type="auto"/>
                  <w:tcBorders>
                    <w:bottom w:val="single" w:sz="6" w:space="0" w:color="000000"/>
                  </w:tcBorders>
                  <w:vAlign w:val="center"/>
                  <w:hideMark/>
                </w:tcPr>
                <w:p w:rsidR="00170099" w:rsidRDefault="00A52AD9">
                  <w:pPr>
                    <w:jc w:val="center"/>
                    <w:rPr>
                      <w:rFonts w:eastAsia="Times New Roman"/>
                      <w:b/>
                      <w:bCs/>
                      <w:sz w:val="22"/>
                      <w:szCs w:val="22"/>
                    </w:rPr>
                  </w:pPr>
                  <w:r>
                    <w:rPr>
                      <w:rFonts w:eastAsia="Times New Roman"/>
                      <w:b/>
                      <w:bCs/>
                      <w:sz w:val="22"/>
                      <w:szCs w:val="22"/>
                    </w:rPr>
                    <w:t> </w:t>
                  </w:r>
                </w:p>
              </w:tc>
              <w:tc>
                <w:tcPr>
                  <w:tcW w:w="0" w:type="auto"/>
                  <w:vMerge/>
                  <w:vAlign w:val="center"/>
                  <w:hideMark/>
                </w:tcPr>
                <w:p w:rsidR="00170099" w:rsidRDefault="00170099">
                  <w:pPr>
                    <w:rPr>
                      <w:rFonts w:eastAsia="Times New Roman"/>
                      <w:sz w:val="16"/>
                      <w:szCs w:val="16"/>
                    </w:rPr>
                  </w:pPr>
                </w:p>
              </w:tc>
            </w:tr>
            <w:tr w:rsidR="00170099">
              <w:trPr>
                <w:tblCellSpacing w:w="0" w:type="dxa"/>
              </w:trPr>
              <w:tc>
                <w:tcPr>
                  <w:tcW w:w="0" w:type="auto"/>
                  <w:vAlign w:val="center"/>
                  <w:hideMark/>
                </w:tcPr>
                <w:p w:rsidR="00170099" w:rsidRDefault="00A52AD9">
                  <w:pPr>
                    <w:rPr>
                      <w:rFonts w:eastAsia="Times New Roman"/>
                    </w:rPr>
                  </w:pPr>
                  <w:r>
                    <w:rPr>
                      <w:rFonts w:eastAsia="Times New Roman"/>
                    </w:rPr>
                    <w:t> </w:t>
                  </w:r>
                </w:p>
              </w:tc>
              <w:tc>
                <w:tcPr>
                  <w:tcW w:w="0" w:type="auto"/>
                  <w:vAlign w:val="center"/>
                  <w:hideMark/>
                </w:tcPr>
                <w:p w:rsidR="00170099" w:rsidRDefault="00A52AD9">
                  <w:pPr>
                    <w:jc w:val="center"/>
                    <w:rPr>
                      <w:rFonts w:eastAsia="Times New Roman"/>
                      <w:sz w:val="16"/>
                      <w:szCs w:val="16"/>
                    </w:rPr>
                  </w:pPr>
                  <w:r>
                    <w:rPr>
                      <w:rFonts w:eastAsia="Times New Roman"/>
                      <w:sz w:val="16"/>
                      <w:szCs w:val="16"/>
                      <w:vertAlign w:val="superscript"/>
                    </w:rPr>
                    <w:t>(назва)</w:t>
                  </w:r>
                </w:p>
              </w:tc>
              <w:tc>
                <w:tcPr>
                  <w:tcW w:w="0" w:type="auto"/>
                  <w:vMerge/>
                  <w:vAlign w:val="center"/>
                  <w:hideMark/>
                </w:tcPr>
                <w:p w:rsidR="00170099" w:rsidRDefault="00170099">
                  <w:pPr>
                    <w:rPr>
                      <w:rFonts w:eastAsia="Times New Roman"/>
                      <w:sz w:val="16"/>
                      <w:szCs w:val="16"/>
                    </w:rPr>
                  </w:pPr>
                </w:p>
              </w:tc>
            </w:tr>
          </w:tbl>
          <w:p w:rsidR="00170099" w:rsidRDefault="00A52AD9">
            <w:pPr>
              <w:pStyle w:val="3"/>
              <w:jc w:val="center"/>
              <w:rPr>
                <w:rFonts w:eastAsia="Times New Roman"/>
              </w:rPr>
            </w:pPr>
            <w:r>
              <w:rPr>
                <w:rStyle w:val="a3"/>
                <w:rFonts w:eastAsia="Times New Roman"/>
                <w:b/>
                <w:bCs/>
              </w:rPr>
              <w:t>НАВЧАЛЬНА КАРТКА СТУДЕНТА</w:t>
            </w:r>
          </w:p>
          <w:tbl>
            <w:tblPr>
              <w:tblW w:w="5000" w:type="pct"/>
              <w:tblCellSpacing w:w="0" w:type="dxa"/>
              <w:tblCellMar>
                <w:left w:w="0" w:type="dxa"/>
                <w:right w:w="0" w:type="dxa"/>
              </w:tblCellMar>
              <w:tblLook w:val="04A0" w:firstRow="1" w:lastRow="0" w:firstColumn="1" w:lastColumn="0" w:noHBand="0" w:noVBand="1"/>
            </w:tblPr>
            <w:tblGrid>
              <w:gridCol w:w="2699"/>
              <w:gridCol w:w="6940"/>
            </w:tblGrid>
            <w:tr w:rsidR="00170099">
              <w:trPr>
                <w:tblCellSpacing w:w="0" w:type="dxa"/>
              </w:trPr>
              <w:tc>
                <w:tcPr>
                  <w:tcW w:w="1400" w:type="pct"/>
                  <w:vAlign w:val="center"/>
                  <w:hideMark/>
                </w:tcPr>
                <w:p w:rsidR="00170099" w:rsidRDefault="00A52AD9">
                  <w:pPr>
                    <w:rPr>
                      <w:rFonts w:eastAsia="Times New Roman"/>
                      <w:sz w:val="20"/>
                      <w:szCs w:val="20"/>
                    </w:rPr>
                  </w:pPr>
                  <w:r>
                    <w:rPr>
                      <w:rFonts w:eastAsia="Times New Roman"/>
                      <w:sz w:val="20"/>
                      <w:szCs w:val="20"/>
                    </w:rPr>
                    <w:t>1. Прізвище, ім`я, по батькові</w:t>
                  </w:r>
                </w:p>
              </w:tc>
              <w:tc>
                <w:tcPr>
                  <w:tcW w:w="0" w:type="auto"/>
                  <w:tcBorders>
                    <w:bottom w:val="single" w:sz="6" w:space="0" w:color="000000"/>
                  </w:tcBorders>
                  <w:vAlign w:val="center"/>
                  <w:hideMark/>
                </w:tcPr>
                <w:p w:rsidR="00170099" w:rsidRDefault="00A52AD9">
                  <w:pPr>
                    <w:jc w:val="center"/>
                    <w:rPr>
                      <w:rFonts w:eastAsia="Times New Roman"/>
                      <w:b/>
                      <w:bCs/>
                      <w:sz w:val="22"/>
                      <w:szCs w:val="22"/>
                    </w:rPr>
                  </w:pPr>
                  <w:r>
                    <w:rPr>
                      <w:rFonts w:eastAsia="Times New Roman"/>
                      <w:b/>
                      <w:bCs/>
                      <w:sz w:val="22"/>
                      <w:szCs w:val="22"/>
                    </w:rPr>
                    <w:t>Луговий Руслан Іванович</w:t>
                  </w:r>
                </w:p>
              </w:tc>
            </w:tr>
            <w:tr w:rsidR="00170099">
              <w:trPr>
                <w:tblCellSpacing w:w="0" w:type="dxa"/>
              </w:trPr>
              <w:tc>
                <w:tcPr>
                  <w:tcW w:w="1400" w:type="pct"/>
                  <w:vAlign w:val="center"/>
                  <w:hideMark/>
                </w:tcPr>
                <w:p w:rsidR="00170099" w:rsidRDefault="00A52AD9">
                  <w:pPr>
                    <w:rPr>
                      <w:rFonts w:eastAsia="Times New Roman"/>
                      <w:sz w:val="20"/>
                      <w:szCs w:val="20"/>
                    </w:rPr>
                  </w:pPr>
                  <w:r>
                    <w:rPr>
                      <w:rFonts w:eastAsia="Times New Roman"/>
                      <w:sz w:val="20"/>
                      <w:szCs w:val="20"/>
                    </w:rPr>
                    <w:t>2. Дата народження</w:t>
                  </w:r>
                </w:p>
              </w:tc>
              <w:tc>
                <w:tcPr>
                  <w:tcW w:w="0" w:type="auto"/>
                  <w:tcBorders>
                    <w:bottom w:val="single" w:sz="6" w:space="0" w:color="000000"/>
                  </w:tcBorders>
                  <w:vAlign w:val="center"/>
                  <w:hideMark/>
                </w:tcPr>
                <w:p w:rsidR="00170099" w:rsidRDefault="00A52AD9">
                  <w:pPr>
                    <w:jc w:val="center"/>
                    <w:rPr>
                      <w:rFonts w:eastAsia="Times New Roman"/>
                      <w:b/>
                      <w:bCs/>
                      <w:sz w:val="22"/>
                      <w:szCs w:val="22"/>
                    </w:rPr>
                  </w:pPr>
                  <w:r>
                    <w:rPr>
                      <w:rStyle w:val="a3"/>
                      <w:rFonts w:eastAsia="Times New Roman"/>
                      <w:sz w:val="22"/>
                      <w:szCs w:val="22"/>
                    </w:rPr>
                    <w:t>18.05.2003</w:t>
                  </w:r>
                </w:p>
              </w:tc>
            </w:tr>
          </w:tbl>
          <w:p w:rsidR="00170099" w:rsidRDefault="00170099">
            <w:pPr>
              <w:rPr>
                <w:rFonts w:eastAsia="Times New Roman"/>
                <w:vanish/>
                <w:sz w:val="16"/>
                <w:szCs w:val="16"/>
              </w:rPr>
            </w:pPr>
          </w:p>
          <w:tbl>
            <w:tblPr>
              <w:tblW w:w="5000" w:type="pct"/>
              <w:tblCellSpacing w:w="0" w:type="dxa"/>
              <w:tblCellMar>
                <w:left w:w="0" w:type="dxa"/>
                <w:right w:w="0" w:type="dxa"/>
              </w:tblCellMar>
              <w:tblLook w:val="04A0" w:firstRow="1" w:lastRow="0" w:firstColumn="1" w:lastColumn="0" w:noHBand="0" w:noVBand="1"/>
            </w:tblPr>
            <w:tblGrid>
              <w:gridCol w:w="1799"/>
              <w:gridCol w:w="7840"/>
            </w:tblGrid>
            <w:tr w:rsidR="00170099">
              <w:trPr>
                <w:tblCellSpacing w:w="0" w:type="dxa"/>
              </w:trPr>
              <w:tc>
                <w:tcPr>
                  <w:tcW w:w="50" w:type="pct"/>
                  <w:noWrap/>
                  <w:vAlign w:val="center"/>
                  <w:hideMark/>
                </w:tcPr>
                <w:p w:rsidR="00170099" w:rsidRDefault="00A52AD9">
                  <w:pPr>
                    <w:rPr>
                      <w:rFonts w:eastAsia="Times New Roman"/>
                      <w:sz w:val="20"/>
                      <w:szCs w:val="20"/>
                    </w:rPr>
                  </w:pPr>
                  <w:r>
                    <w:rPr>
                      <w:rFonts w:eastAsia="Times New Roman"/>
                      <w:sz w:val="20"/>
                      <w:szCs w:val="20"/>
                    </w:rPr>
                    <w:t>3. Місце народження</w:t>
                  </w:r>
                </w:p>
              </w:tc>
              <w:tc>
                <w:tcPr>
                  <w:tcW w:w="0" w:type="auto"/>
                  <w:tcBorders>
                    <w:bottom w:val="single" w:sz="6" w:space="0" w:color="000000"/>
                  </w:tcBorders>
                  <w:vAlign w:val="center"/>
                  <w:hideMark/>
                </w:tcPr>
                <w:p w:rsidR="00170099" w:rsidRDefault="00A52AD9">
                  <w:pPr>
                    <w:jc w:val="center"/>
                    <w:rPr>
                      <w:rFonts w:eastAsia="Times New Roman"/>
                      <w:b/>
                      <w:bCs/>
                      <w:sz w:val="22"/>
                      <w:szCs w:val="22"/>
                    </w:rPr>
                  </w:pPr>
                  <w:r>
                    <w:rPr>
                      <w:rFonts w:eastAsia="Times New Roman"/>
                      <w:b/>
                      <w:bCs/>
                      <w:sz w:val="22"/>
                      <w:szCs w:val="22"/>
                    </w:rPr>
                    <w:t>Україна,  </w:t>
                  </w:r>
                </w:p>
              </w:tc>
            </w:tr>
          </w:tbl>
          <w:p w:rsidR="00170099" w:rsidRDefault="00170099">
            <w:pPr>
              <w:rPr>
                <w:rFonts w:eastAsia="Times New Roman"/>
                <w:vanish/>
                <w:sz w:val="16"/>
                <w:szCs w:val="16"/>
              </w:rPr>
            </w:pPr>
          </w:p>
          <w:tbl>
            <w:tblPr>
              <w:tblW w:w="5000" w:type="pct"/>
              <w:tblCellSpacing w:w="0" w:type="dxa"/>
              <w:tblCellMar>
                <w:left w:w="0" w:type="dxa"/>
                <w:right w:w="0" w:type="dxa"/>
              </w:tblCellMar>
              <w:tblLook w:val="04A0" w:firstRow="1" w:lastRow="0" w:firstColumn="1" w:lastColumn="0" w:noHBand="0" w:noVBand="1"/>
            </w:tblPr>
            <w:tblGrid>
              <w:gridCol w:w="1403"/>
              <w:gridCol w:w="874"/>
              <w:gridCol w:w="1423"/>
              <w:gridCol w:w="4629"/>
              <w:gridCol w:w="1310"/>
            </w:tblGrid>
            <w:tr w:rsidR="00170099">
              <w:trPr>
                <w:tblCellSpacing w:w="0" w:type="dxa"/>
              </w:trPr>
              <w:tc>
                <w:tcPr>
                  <w:tcW w:w="50" w:type="pct"/>
                  <w:noWrap/>
                  <w:vAlign w:val="center"/>
                  <w:hideMark/>
                </w:tcPr>
                <w:p w:rsidR="00170099" w:rsidRDefault="00A52AD9">
                  <w:pPr>
                    <w:rPr>
                      <w:rFonts w:eastAsia="Times New Roman"/>
                      <w:sz w:val="20"/>
                      <w:szCs w:val="20"/>
                    </w:rPr>
                  </w:pPr>
                  <w:r>
                    <w:rPr>
                      <w:rFonts w:eastAsia="Times New Roman"/>
                      <w:sz w:val="20"/>
                      <w:szCs w:val="20"/>
                    </w:rPr>
                    <w:t>4. Громадянство</w:t>
                  </w:r>
                </w:p>
              </w:tc>
              <w:tc>
                <w:tcPr>
                  <w:tcW w:w="0" w:type="auto"/>
                  <w:tcBorders>
                    <w:bottom w:val="single" w:sz="6" w:space="0" w:color="000000"/>
                  </w:tcBorders>
                  <w:vAlign w:val="center"/>
                  <w:hideMark/>
                </w:tcPr>
                <w:p w:rsidR="00170099" w:rsidRDefault="00A52AD9">
                  <w:pPr>
                    <w:jc w:val="center"/>
                    <w:rPr>
                      <w:rFonts w:eastAsia="Times New Roman"/>
                      <w:b/>
                      <w:bCs/>
                      <w:sz w:val="22"/>
                      <w:szCs w:val="22"/>
                    </w:rPr>
                  </w:pPr>
                  <w:r>
                    <w:rPr>
                      <w:rFonts w:eastAsia="Times New Roman"/>
                      <w:b/>
                      <w:bCs/>
                      <w:sz w:val="22"/>
                      <w:szCs w:val="22"/>
                    </w:rPr>
                    <w:t>Україна </w:t>
                  </w:r>
                </w:p>
              </w:tc>
              <w:tc>
                <w:tcPr>
                  <w:tcW w:w="50" w:type="pct"/>
                  <w:noWrap/>
                  <w:vAlign w:val="center"/>
                  <w:hideMark/>
                </w:tcPr>
                <w:p w:rsidR="00170099" w:rsidRDefault="00A52AD9">
                  <w:pPr>
                    <w:rPr>
                      <w:rFonts w:eastAsia="Times New Roman"/>
                      <w:sz w:val="20"/>
                      <w:szCs w:val="20"/>
                    </w:rPr>
                  </w:pPr>
                  <w:r>
                    <w:rPr>
                      <w:rFonts w:eastAsia="Times New Roman"/>
                      <w:sz w:val="20"/>
                      <w:szCs w:val="20"/>
                    </w:rPr>
                    <w:t>  5. Закінчив (ла)</w:t>
                  </w:r>
                </w:p>
              </w:tc>
              <w:tc>
                <w:tcPr>
                  <w:tcW w:w="0" w:type="auto"/>
                  <w:vAlign w:val="center"/>
                  <w:hideMark/>
                </w:tcPr>
                <w:p w:rsidR="00170099" w:rsidRDefault="00A52AD9">
                  <w:pPr>
                    <w:jc w:val="center"/>
                    <w:rPr>
                      <w:rFonts w:eastAsia="Times New Roman"/>
                      <w:sz w:val="16"/>
                      <w:szCs w:val="16"/>
                    </w:rPr>
                  </w:pPr>
                  <w:r>
                    <w:rPr>
                      <w:rFonts w:eastAsia="Times New Roman"/>
                      <w:b/>
                      <w:bCs/>
                      <w:sz w:val="16"/>
                      <w:szCs w:val="16"/>
                      <w:u w:val="single"/>
                    </w:rPr>
                    <w:t>Івано-Франківський національний технічний університет нафти і газу </w:t>
                  </w:r>
                </w:p>
              </w:tc>
              <w:tc>
                <w:tcPr>
                  <w:tcW w:w="50" w:type="pct"/>
                  <w:noWrap/>
                  <w:vAlign w:val="center"/>
                  <w:hideMark/>
                </w:tcPr>
                <w:p w:rsidR="00170099" w:rsidRDefault="00A52AD9">
                  <w:pPr>
                    <w:rPr>
                      <w:rFonts w:eastAsia="Times New Roman"/>
                      <w:sz w:val="20"/>
                      <w:szCs w:val="20"/>
                    </w:rPr>
                  </w:pPr>
                  <w:r>
                    <w:rPr>
                      <w:rFonts w:eastAsia="Times New Roman"/>
                      <w:sz w:val="20"/>
                      <w:szCs w:val="20"/>
                    </w:rPr>
                    <w:t>  в</w:t>
                  </w:r>
                  <w:r>
                    <w:rPr>
                      <w:rFonts w:eastAsia="Times New Roman"/>
                      <w:b/>
                      <w:bCs/>
                      <w:sz w:val="20"/>
                      <w:szCs w:val="20"/>
                      <w:u w:val="single"/>
                    </w:rPr>
                    <w:t>  2024  </w:t>
                  </w:r>
                  <w:r>
                    <w:rPr>
                      <w:rFonts w:eastAsia="Times New Roman"/>
                      <w:sz w:val="20"/>
                      <w:szCs w:val="20"/>
                    </w:rPr>
                    <w:t>  році</w:t>
                  </w:r>
                </w:p>
              </w:tc>
            </w:tr>
            <w:tr w:rsidR="00170099">
              <w:trPr>
                <w:tblCellSpacing w:w="0" w:type="dxa"/>
              </w:trPr>
              <w:tc>
                <w:tcPr>
                  <w:tcW w:w="0" w:type="auto"/>
                  <w:vAlign w:val="center"/>
                  <w:hideMark/>
                </w:tcPr>
                <w:p w:rsidR="00170099" w:rsidRDefault="00170099">
                  <w:pPr>
                    <w:rPr>
                      <w:rFonts w:eastAsia="Times New Roman"/>
                    </w:rPr>
                  </w:pPr>
                </w:p>
              </w:tc>
              <w:tc>
                <w:tcPr>
                  <w:tcW w:w="0" w:type="auto"/>
                  <w:vAlign w:val="center"/>
                  <w:hideMark/>
                </w:tcPr>
                <w:p w:rsidR="00170099" w:rsidRDefault="00170099">
                  <w:pPr>
                    <w:rPr>
                      <w:rFonts w:eastAsia="Times New Roman"/>
                    </w:rPr>
                  </w:pPr>
                </w:p>
              </w:tc>
              <w:tc>
                <w:tcPr>
                  <w:tcW w:w="0" w:type="auto"/>
                  <w:vAlign w:val="center"/>
                  <w:hideMark/>
                </w:tcPr>
                <w:p w:rsidR="00170099" w:rsidRDefault="00170099">
                  <w:pPr>
                    <w:rPr>
                      <w:rFonts w:eastAsia="Times New Roman"/>
                    </w:rPr>
                  </w:pPr>
                </w:p>
              </w:tc>
              <w:tc>
                <w:tcPr>
                  <w:tcW w:w="0" w:type="auto"/>
                  <w:vAlign w:val="center"/>
                  <w:hideMark/>
                </w:tcPr>
                <w:p w:rsidR="00170099" w:rsidRDefault="00A52AD9">
                  <w:pPr>
                    <w:jc w:val="center"/>
                    <w:rPr>
                      <w:rFonts w:eastAsia="Times New Roman"/>
                    </w:rPr>
                  </w:pPr>
                  <w:r>
                    <w:rPr>
                      <w:rFonts w:eastAsia="Times New Roman"/>
                      <w:sz w:val="16"/>
                      <w:szCs w:val="16"/>
                      <w:vertAlign w:val="superscript"/>
                    </w:rPr>
                    <w:t>(найменування навчального закладу)</w:t>
                  </w:r>
                </w:p>
              </w:tc>
              <w:tc>
                <w:tcPr>
                  <w:tcW w:w="0" w:type="auto"/>
                  <w:vAlign w:val="center"/>
                  <w:hideMark/>
                </w:tcPr>
                <w:p w:rsidR="00170099" w:rsidRDefault="00170099">
                  <w:pPr>
                    <w:rPr>
                      <w:rFonts w:eastAsia="Times New Roman"/>
                    </w:rPr>
                  </w:pPr>
                </w:p>
              </w:tc>
            </w:tr>
          </w:tbl>
          <w:p w:rsidR="00170099" w:rsidRDefault="00170099">
            <w:pPr>
              <w:rPr>
                <w:rFonts w:eastAsia="Times New Roman"/>
                <w:vanish/>
                <w:sz w:val="16"/>
                <w:szCs w:val="16"/>
              </w:rPr>
            </w:pPr>
          </w:p>
          <w:tbl>
            <w:tblPr>
              <w:tblW w:w="5000" w:type="pct"/>
              <w:tblCellSpacing w:w="0" w:type="dxa"/>
              <w:tblCellMar>
                <w:left w:w="0" w:type="dxa"/>
                <w:right w:w="0" w:type="dxa"/>
              </w:tblCellMar>
              <w:tblLook w:val="04A0" w:firstRow="1" w:lastRow="0" w:firstColumn="1" w:lastColumn="0" w:noHBand="0" w:noVBand="1"/>
            </w:tblPr>
            <w:tblGrid>
              <w:gridCol w:w="1455"/>
              <w:gridCol w:w="8184"/>
            </w:tblGrid>
            <w:tr w:rsidR="00170099">
              <w:trPr>
                <w:tblCellSpacing w:w="0" w:type="dxa"/>
              </w:trPr>
              <w:tc>
                <w:tcPr>
                  <w:tcW w:w="50" w:type="pct"/>
                  <w:noWrap/>
                  <w:vAlign w:val="center"/>
                  <w:hideMark/>
                </w:tcPr>
                <w:p w:rsidR="00170099" w:rsidRDefault="00A52AD9">
                  <w:pPr>
                    <w:rPr>
                      <w:rFonts w:eastAsia="Times New Roman"/>
                      <w:sz w:val="20"/>
                      <w:szCs w:val="20"/>
                    </w:rPr>
                  </w:pPr>
                  <w:r>
                    <w:rPr>
                      <w:rFonts w:eastAsia="Times New Roman"/>
                      <w:sz w:val="20"/>
                      <w:szCs w:val="20"/>
                    </w:rPr>
                    <w:t>6. Сімейний стан</w:t>
                  </w:r>
                </w:p>
              </w:tc>
              <w:tc>
                <w:tcPr>
                  <w:tcW w:w="0" w:type="auto"/>
                  <w:tcBorders>
                    <w:bottom w:val="single" w:sz="6" w:space="0" w:color="000000"/>
                  </w:tcBorders>
                  <w:vAlign w:val="center"/>
                  <w:hideMark/>
                </w:tcPr>
                <w:p w:rsidR="00170099" w:rsidRDefault="00A52AD9">
                  <w:pPr>
                    <w:jc w:val="center"/>
                    <w:rPr>
                      <w:rFonts w:eastAsia="Times New Roman"/>
                      <w:b/>
                      <w:bCs/>
                      <w:sz w:val="22"/>
                      <w:szCs w:val="22"/>
                    </w:rPr>
                  </w:pPr>
                  <w:r>
                    <w:rPr>
                      <w:rFonts w:eastAsia="Times New Roman"/>
                      <w:b/>
                      <w:bCs/>
                      <w:sz w:val="22"/>
                      <w:szCs w:val="22"/>
                    </w:rPr>
                    <w:t> </w:t>
                  </w:r>
                </w:p>
              </w:tc>
            </w:tr>
          </w:tbl>
          <w:p w:rsidR="00170099" w:rsidRDefault="00170099">
            <w:pPr>
              <w:rPr>
                <w:rFonts w:eastAsia="Times New Roman"/>
                <w:vanish/>
                <w:sz w:val="16"/>
                <w:szCs w:val="16"/>
              </w:rPr>
            </w:pPr>
          </w:p>
          <w:tbl>
            <w:tblPr>
              <w:tblW w:w="5000" w:type="pct"/>
              <w:tblCellSpacing w:w="0" w:type="dxa"/>
              <w:tblCellMar>
                <w:left w:w="0" w:type="dxa"/>
                <w:right w:w="0" w:type="dxa"/>
              </w:tblCellMar>
              <w:tblLook w:val="04A0" w:firstRow="1" w:lastRow="0" w:firstColumn="1" w:lastColumn="0" w:noHBand="0" w:noVBand="1"/>
            </w:tblPr>
            <w:tblGrid>
              <w:gridCol w:w="3240"/>
              <w:gridCol w:w="6399"/>
            </w:tblGrid>
            <w:tr w:rsidR="00170099">
              <w:trPr>
                <w:tblCellSpacing w:w="0" w:type="dxa"/>
              </w:trPr>
              <w:tc>
                <w:tcPr>
                  <w:tcW w:w="50" w:type="pct"/>
                  <w:noWrap/>
                  <w:vAlign w:val="center"/>
                  <w:hideMark/>
                </w:tcPr>
                <w:p w:rsidR="00170099" w:rsidRDefault="00A52AD9">
                  <w:pPr>
                    <w:rPr>
                      <w:rFonts w:eastAsia="Times New Roman"/>
                      <w:sz w:val="20"/>
                      <w:szCs w:val="20"/>
                    </w:rPr>
                  </w:pPr>
                  <w:r>
                    <w:rPr>
                      <w:rFonts w:eastAsia="Times New Roman"/>
                      <w:sz w:val="20"/>
                      <w:szCs w:val="20"/>
                    </w:rPr>
                    <w:t xml:space="preserve">7. Місце проживання/місце реєстрації </w:t>
                  </w:r>
                </w:p>
              </w:tc>
              <w:tc>
                <w:tcPr>
                  <w:tcW w:w="0" w:type="auto"/>
                  <w:tcBorders>
                    <w:bottom w:val="single" w:sz="6" w:space="0" w:color="000000"/>
                  </w:tcBorders>
                  <w:vAlign w:val="center"/>
                  <w:hideMark/>
                </w:tcPr>
                <w:p w:rsidR="00170099" w:rsidRDefault="00A52AD9">
                  <w:pPr>
                    <w:jc w:val="center"/>
                    <w:rPr>
                      <w:rFonts w:eastAsia="Times New Roman"/>
                      <w:b/>
                      <w:bCs/>
                      <w:sz w:val="22"/>
                      <w:szCs w:val="22"/>
                    </w:rPr>
                  </w:pPr>
                  <w:r>
                    <w:rPr>
                      <w:rFonts w:eastAsia="Times New Roman"/>
                      <w:b/>
                      <w:bCs/>
                      <w:sz w:val="22"/>
                      <w:szCs w:val="22"/>
                    </w:rPr>
                    <w:t> </w:t>
                  </w:r>
                </w:p>
              </w:tc>
            </w:tr>
            <w:tr w:rsidR="00170099">
              <w:trPr>
                <w:tblCellSpacing w:w="0" w:type="dxa"/>
              </w:trPr>
              <w:tc>
                <w:tcPr>
                  <w:tcW w:w="0" w:type="auto"/>
                  <w:gridSpan w:val="2"/>
                  <w:tcBorders>
                    <w:bottom w:val="single" w:sz="6" w:space="0" w:color="000000"/>
                  </w:tcBorders>
                  <w:vAlign w:val="center"/>
                  <w:hideMark/>
                </w:tcPr>
                <w:p w:rsidR="00170099" w:rsidRDefault="00A52AD9">
                  <w:pPr>
                    <w:jc w:val="center"/>
                    <w:rPr>
                      <w:rFonts w:eastAsia="Times New Roman"/>
                      <w:b/>
                      <w:bCs/>
                      <w:sz w:val="22"/>
                      <w:szCs w:val="22"/>
                    </w:rPr>
                  </w:pPr>
                  <w:proofErr w:type="spellStart"/>
                  <w:r>
                    <w:rPr>
                      <w:rFonts w:eastAsia="Times New Roman"/>
                      <w:b/>
                      <w:bCs/>
                      <w:sz w:val="22"/>
                      <w:szCs w:val="22"/>
                    </w:rPr>
                    <w:t>тел</w:t>
                  </w:r>
                  <w:proofErr w:type="spellEnd"/>
                  <w:r>
                    <w:rPr>
                      <w:rFonts w:eastAsia="Times New Roman"/>
                      <w:b/>
                      <w:bCs/>
                      <w:sz w:val="22"/>
                      <w:szCs w:val="22"/>
                    </w:rPr>
                    <w:t>.: +380(95)-714-24-13; +380(95)-222-60-48 </w:t>
                  </w:r>
                </w:p>
              </w:tc>
            </w:tr>
            <w:tr w:rsidR="00170099">
              <w:trPr>
                <w:tblCellSpacing w:w="0" w:type="dxa"/>
              </w:trPr>
              <w:tc>
                <w:tcPr>
                  <w:tcW w:w="50" w:type="pct"/>
                  <w:vAlign w:val="center"/>
                  <w:hideMark/>
                </w:tcPr>
                <w:p w:rsidR="00170099" w:rsidRDefault="00A52AD9">
                  <w:pPr>
                    <w:rPr>
                      <w:rFonts w:eastAsia="Times New Roman"/>
                    </w:rPr>
                  </w:pPr>
                  <w:r>
                    <w:rPr>
                      <w:rFonts w:eastAsia="Times New Roman"/>
                    </w:rPr>
                    <w:t> </w:t>
                  </w:r>
                </w:p>
              </w:tc>
              <w:tc>
                <w:tcPr>
                  <w:tcW w:w="0" w:type="auto"/>
                  <w:vAlign w:val="center"/>
                  <w:hideMark/>
                </w:tcPr>
                <w:p w:rsidR="00170099" w:rsidRDefault="00A52AD9">
                  <w:pPr>
                    <w:jc w:val="center"/>
                    <w:rPr>
                      <w:rFonts w:eastAsia="Times New Roman"/>
                      <w:sz w:val="16"/>
                      <w:szCs w:val="16"/>
                    </w:rPr>
                  </w:pPr>
                  <w:r>
                    <w:rPr>
                      <w:rFonts w:eastAsia="Times New Roman"/>
                      <w:sz w:val="16"/>
                      <w:szCs w:val="16"/>
                      <w:vertAlign w:val="superscript"/>
                    </w:rPr>
                    <w:t>(поштовий індекс, область, район, назва населеного пункту, вулиця, № будинку, № квартири, номер телефону)</w:t>
                  </w:r>
                </w:p>
              </w:tc>
            </w:tr>
          </w:tbl>
          <w:p w:rsidR="00170099" w:rsidRDefault="00170099">
            <w:pPr>
              <w:rPr>
                <w:rFonts w:eastAsia="Times New Roman"/>
                <w:vanish/>
                <w:sz w:val="16"/>
                <w:szCs w:val="16"/>
              </w:rPr>
            </w:pPr>
          </w:p>
          <w:tbl>
            <w:tblPr>
              <w:tblW w:w="5000" w:type="pct"/>
              <w:tblCellSpacing w:w="0" w:type="dxa"/>
              <w:tblCellMar>
                <w:left w:w="0" w:type="dxa"/>
                <w:right w:w="0" w:type="dxa"/>
              </w:tblCellMar>
              <w:tblLook w:val="04A0" w:firstRow="1" w:lastRow="0" w:firstColumn="1" w:lastColumn="0" w:noHBand="0" w:noVBand="1"/>
            </w:tblPr>
            <w:tblGrid>
              <w:gridCol w:w="2483"/>
              <w:gridCol w:w="7156"/>
            </w:tblGrid>
            <w:tr w:rsidR="00170099">
              <w:trPr>
                <w:tblCellSpacing w:w="0" w:type="dxa"/>
              </w:trPr>
              <w:tc>
                <w:tcPr>
                  <w:tcW w:w="50" w:type="pct"/>
                  <w:noWrap/>
                  <w:vAlign w:val="center"/>
                  <w:hideMark/>
                </w:tcPr>
                <w:p w:rsidR="00170099" w:rsidRDefault="00A52AD9">
                  <w:pPr>
                    <w:rPr>
                      <w:rFonts w:eastAsia="Times New Roman"/>
                      <w:sz w:val="20"/>
                      <w:szCs w:val="20"/>
                    </w:rPr>
                  </w:pPr>
                  <w:r>
                    <w:rPr>
                      <w:rFonts w:eastAsia="Times New Roman"/>
                      <w:sz w:val="20"/>
                      <w:szCs w:val="20"/>
                    </w:rPr>
                    <w:t xml:space="preserve">8. Наявність пільг при вступі </w:t>
                  </w:r>
                </w:p>
              </w:tc>
              <w:tc>
                <w:tcPr>
                  <w:tcW w:w="0" w:type="auto"/>
                  <w:tcBorders>
                    <w:bottom w:val="single" w:sz="6" w:space="0" w:color="000000"/>
                  </w:tcBorders>
                  <w:vAlign w:val="center"/>
                  <w:hideMark/>
                </w:tcPr>
                <w:p w:rsidR="00170099" w:rsidRDefault="00A52AD9">
                  <w:pPr>
                    <w:jc w:val="center"/>
                    <w:rPr>
                      <w:rFonts w:eastAsia="Times New Roman"/>
                      <w:b/>
                      <w:bCs/>
                      <w:sz w:val="22"/>
                      <w:szCs w:val="22"/>
                    </w:rPr>
                  </w:pPr>
                  <w:r>
                    <w:rPr>
                      <w:rFonts w:eastAsia="Times New Roman"/>
                      <w:b/>
                      <w:bCs/>
                      <w:sz w:val="22"/>
                      <w:szCs w:val="22"/>
                    </w:rPr>
                    <w:t> </w:t>
                  </w:r>
                </w:p>
              </w:tc>
            </w:tr>
          </w:tbl>
          <w:p w:rsidR="00170099" w:rsidRDefault="00170099">
            <w:pPr>
              <w:rPr>
                <w:rFonts w:eastAsia="Times New Roman"/>
                <w:vanish/>
                <w:sz w:val="16"/>
                <w:szCs w:val="16"/>
              </w:rPr>
            </w:pPr>
          </w:p>
          <w:tbl>
            <w:tblPr>
              <w:tblW w:w="5000" w:type="pct"/>
              <w:tblCellSpacing w:w="0" w:type="dxa"/>
              <w:tblCellMar>
                <w:left w:w="0" w:type="dxa"/>
                <w:right w:w="0" w:type="dxa"/>
              </w:tblCellMar>
              <w:tblLook w:val="04A0" w:firstRow="1" w:lastRow="0" w:firstColumn="1" w:lastColumn="0" w:noHBand="0" w:noVBand="1"/>
            </w:tblPr>
            <w:tblGrid>
              <w:gridCol w:w="2651"/>
              <w:gridCol w:w="6988"/>
            </w:tblGrid>
            <w:tr w:rsidR="00170099">
              <w:trPr>
                <w:tblCellSpacing w:w="0" w:type="dxa"/>
              </w:trPr>
              <w:tc>
                <w:tcPr>
                  <w:tcW w:w="50" w:type="pct"/>
                  <w:noWrap/>
                  <w:vAlign w:val="center"/>
                  <w:hideMark/>
                </w:tcPr>
                <w:p w:rsidR="00170099" w:rsidRDefault="00A52AD9">
                  <w:pPr>
                    <w:rPr>
                      <w:rFonts w:eastAsia="Times New Roman"/>
                      <w:sz w:val="20"/>
                      <w:szCs w:val="20"/>
                    </w:rPr>
                  </w:pPr>
                  <w:r>
                    <w:rPr>
                      <w:rFonts w:eastAsia="Times New Roman"/>
                      <w:sz w:val="20"/>
                      <w:szCs w:val="20"/>
                    </w:rPr>
                    <w:t xml:space="preserve">9. Зарахований(на) наказом від </w:t>
                  </w:r>
                </w:p>
              </w:tc>
              <w:tc>
                <w:tcPr>
                  <w:tcW w:w="0" w:type="auto"/>
                  <w:vAlign w:val="center"/>
                  <w:hideMark/>
                </w:tcPr>
                <w:p w:rsidR="00170099" w:rsidRDefault="00A52AD9">
                  <w:pPr>
                    <w:jc w:val="center"/>
                    <w:rPr>
                      <w:rFonts w:eastAsia="Times New Roman"/>
                      <w:sz w:val="20"/>
                      <w:szCs w:val="20"/>
                    </w:rPr>
                  </w:pPr>
                  <w:r>
                    <w:rPr>
                      <w:rFonts w:eastAsia="Times New Roman"/>
                      <w:b/>
                      <w:bCs/>
                      <w:sz w:val="20"/>
                      <w:szCs w:val="20"/>
                    </w:rPr>
                    <w:t>"</w:t>
                  </w:r>
                  <w:r>
                    <w:rPr>
                      <w:rFonts w:eastAsia="Times New Roman"/>
                      <w:b/>
                      <w:bCs/>
                      <w:sz w:val="20"/>
                      <w:szCs w:val="20"/>
                      <w:u w:val="single"/>
                    </w:rPr>
                    <w:t>31</w:t>
                  </w:r>
                  <w:r>
                    <w:rPr>
                      <w:rFonts w:eastAsia="Times New Roman"/>
                      <w:b/>
                      <w:bCs/>
                      <w:sz w:val="20"/>
                      <w:szCs w:val="20"/>
                    </w:rPr>
                    <w:t>"</w:t>
                  </w:r>
                  <w:r>
                    <w:rPr>
                      <w:rFonts w:eastAsia="Times New Roman"/>
                      <w:b/>
                      <w:bCs/>
                      <w:sz w:val="20"/>
                      <w:szCs w:val="20"/>
                      <w:u w:val="single"/>
                    </w:rPr>
                    <w:t xml:space="preserve"> серпня</w:t>
                  </w:r>
                  <w:r>
                    <w:rPr>
                      <w:rFonts w:eastAsia="Times New Roman"/>
                      <w:b/>
                      <w:bCs/>
                      <w:sz w:val="20"/>
                      <w:szCs w:val="20"/>
                    </w:rPr>
                    <w:t xml:space="preserve"> 2024 року №</w:t>
                  </w:r>
                  <w:r>
                    <w:rPr>
                      <w:rFonts w:eastAsia="Times New Roman"/>
                      <w:b/>
                      <w:bCs/>
                      <w:sz w:val="20"/>
                      <w:szCs w:val="20"/>
                      <w:u w:val="single"/>
                    </w:rPr>
                    <w:t>      580/7</w:t>
                  </w:r>
                  <w:r>
                    <w:rPr>
                      <w:rFonts w:eastAsia="Times New Roman"/>
                      <w:b/>
                      <w:bCs/>
                      <w:sz w:val="20"/>
                      <w:szCs w:val="20"/>
                    </w:rPr>
                    <w:t> </w:t>
                  </w:r>
                </w:p>
              </w:tc>
            </w:tr>
          </w:tbl>
          <w:p w:rsidR="00170099" w:rsidRDefault="00A52AD9">
            <w:pPr>
              <w:divId w:val="1959407111"/>
              <w:rPr>
                <w:rFonts w:eastAsia="Times New Roman"/>
                <w:sz w:val="20"/>
                <w:szCs w:val="20"/>
              </w:rPr>
            </w:pPr>
            <w:r>
              <w:rPr>
                <w:rFonts w:eastAsia="Times New Roman"/>
                <w:sz w:val="20"/>
                <w:szCs w:val="20"/>
              </w:rPr>
              <w:t>1) за конкурсом: із стажем, без стажу (підкреслити)</w:t>
            </w:r>
          </w:p>
          <w:tbl>
            <w:tblPr>
              <w:tblW w:w="5000" w:type="pct"/>
              <w:tblCellSpacing w:w="0" w:type="dxa"/>
              <w:tblCellMar>
                <w:left w:w="0" w:type="dxa"/>
                <w:right w:w="0" w:type="dxa"/>
              </w:tblCellMar>
              <w:tblLook w:val="04A0" w:firstRow="1" w:lastRow="0" w:firstColumn="1" w:lastColumn="0" w:noHBand="0" w:noVBand="1"/>
            </w:tblPr>
            <w:tblGrid>
              <w:gridCol w:w="2308"/>
              <w:gridCol w:w="7331"/>
            </w:tblGrid>
            <w:tr w:rsidR="00170099">
              <w:trPr>
                <w:tblCellSpacing w:w="0" w:type="dxa"/>
              </w:trPr>
              <w:tc>
                <w:tcPr>
                  <w:tcW w:w="50" w:type="pct"/>
                  <w:noWrap/>
                  <w:vAlign w:val="center"/>
                  <w:hideMark/>
                </w:tcPr>
                <w:p w:rsidR="00170099" w:rsidRDefault="00A52AD9">
                  <w:pPr>
                    <w:rPr>
                      <w:rFonts w:eastAsia="Times New Roman"/>
                      <w:sz w:val="20"/>
                      <w:szCs w:val="20"/>
                    </w:rPr>
                  </w:pPr>
                  <w:r>
                    <w:rPr>
                      <w:rFonts w:eastAsia="Times New Roman"/>
                      <w:sz w:val="20"/>
                      <w:szCs w:val="20"/>
                    </w:rPr>
                    <w:t xml:space="preserve">2) у порядку переведення з </w:t>
                  </w:r>
                </w:p>
              </w:tc>
              <w:tc>
                <w:tcPr>
                  <w:tcW w:w="0" w:type="auto"/>
                  <w:tcBorders>
                    <w:bottom w:val="single" w:sz="6" w:space="0" w:color="000000"/>
                  </w:tcBorders>
                  <w:vAlign w:val="center"/>
                  <w:hideMark/>
                </w:tcPr>
                <w:p w:rsidR="00170099" w:rsidRDefault="00A52AD9">
                  <w:pPr>
                    <w:jc w:val="center"/>
                    <w:rPr>
                      <w:rFonts w:eastAsia="Times New Roman"/>
                      <w:b/>
                      <w:bCs/>
                      <w:sz w:val="22"/>
                      <w:szCs w:val="22"/>
                    </w:rPr>
                  </w:pPr>
                  <w:r>
                    <w:rPr>
                      <w:rFonts w:eastAsia="Times New Roman"/>
                      <w:b/>
                      <w:bCs/>
                      <w:sz w:val="22"/>
                      <w:szCs w:val="22"/>
                    </w:rPr>
                    <w:t> </w:t>
                  </w:r>
                </w:p>
              </w:tc>
            </w:tr>
            <w:tr w:rsidR="00170099">
              <w:trPr>
                <w:tblCellSpacing w:w="0" w:type="dxa"/>
              </w:trPr>
              <w:tc>
                <w:tcPr>
                  <w:tcW w:w="0" w:type="auto"/>
                  <w:vAlign w:val="center"/>
                  <w:hideMark/>
                </w:tcPr>
                <w:p w:rsidR="00170099" w:rsidRDefault="00170099">
                  <w:pPr>
                    <w:rPr>
                      <w:rFonts w:eastAsia="Times New Roman"/>
                    </w:rPr>
                  </w:pPr>
                </w:p>
              </w:tc>
              <w:tc>
                <w:tcPr>
                  <w:tcW w:w="0" w:type="auto"/>
                  <w:vAlign w:val="center"/>
                  <w:hideMark/>
                </w:tcPr>
                <w:p w:rsidR="00170099" w:rsidRDefault="00A52AD9">
                  <w:pPr>
                    <w:jc w:val="center"/>
                    <w:rPr>
                      <w:rFonts w:eastAsia="Times New Roman"/>
                      <w:sz w:val="16"/>
                      <w:szCs w:val="16"/>
                    </w:rPr>
                  </w:pPr>
                  <w:r>
                    <w:rPr>
                      <w:rFonts w:eastAsia="Times New Roman"/>
                      <w:sz w:val="16"/>
                      <w:szCs w:val="16"/>
                      <w:vertAlign w:val="superscript"/>
                    </w:rPr>
                    <w:t>(найменування навчального закладу)</w:t>
                  </w:r>
                </w:p>
              </w:tc>
            </w:tr>
          </w:tbl>
          <w:p w:rsidR="00170099" w:rsidRDefault="00170099">
            <w:pPr>
              <w:rPr>
                <w:rFonts w:eastAsia="Times New Roman"/>
                <w:vanish/>
                <w:sz w:val="16"/>
                <w:szCs w:val="16"/>
              </w:rPr>
            </w:pPr>
          </w:p>
          <w:tbl>
            <w:tblPr>
              <w:tblW w:w="5000" w:type="pct"/>
              <w:tblCellSpacing w:w="0" w:type="dxa"/>
              <w:tblCellMar>
                <w:left w:w="0" w:type="dxa"/>
                <w:right w:w="0" w:type="dxa"/>
              </w:tblCellMar>
              <w:tblLook w:val="04A0" w:firstRow="1" w:lastRow="0" w:firstColumn="1" w:lastColumn="0" w:noHBand="0" w:noVBand="1"/>
            </w:tblPr>
            <w:tblGrid>
              <w:gridCol w:w="1642"/>
              <w:gridCol w:w="7997"/>
            </w:tblGrid>
            <w:tr w:rsidR="00170099">
              <w:trPr>
                <w:tblCellSpacing w:w="0" w:type="dxa"/>
              </w:trPr>
              <w:tc>
                <w:tcPr>
                  <w:tcW w:w="50" w:type="pct"/>
                  <w:noWrap/>
                  <w:vAlign w:val="center"/>
                  <w:hideMark/>
                </w:tcPr>
                <w:p w:rsidR="00170099" w:rsidRDefault="00A52AD9">
                  <w:pPr>
                    <w:rPr>
                      <w:rFonts w:eastAsia="Times New Roman"/>
                      <w:sz w:val="20"/>
                      <w:szCs w:val="20"/>
                    </w:rPr>
                  </w:pPr>
                  <w:r>
                    <w:rPr>
                      <w:rFonts w:eastAsia="Times New Roman"/>
                      <w:sz w:val="20"/>
                      <w:szCs w:val="20"/>
                    </w:rPr>
                    <w:t xml:space="preserve">3) за направленням </w:t>
                  </w:r>
                </w:p>
              </w:tc>
              <w:tc>
                <w:tcPr>
                  <w:tcW w:w="0" w:type="auto"/>
                  <w:tcBorders>
                    <w:bottom w:val="single" w:sz="6" w:space="0" w:color="000000"/>
                  </w:tcBorders>
                  <w:vAlign w:val="center"/>
                  <w:hideMark/>
                </w:tcPr>
                <w:p w:rsidR="00170099" w:rsidRDefault="00A52AD9">
                  <w:pPr>
                    <w:jc w:val="center"/>
                    <w:rPr>
                      <w:rFonts w:eastAsia="Times New Roman"/>
                      <w:b/>
                      <w:bCs/>
                      <w:sz w:val="22"/>
                      <w:szCs w:val="22"/>
                    </w:rPr>
                  </w:pPr>
                  <w:r>
                    <w:rPr>
                      <w:rFonts w:eastAsia="Times New Roman"/>
                      <w:b/>
                      <w:bCs/>
                      <w:sz w:val="22"/>
                      <w:szCs w:val="22"/>
                    </w:rPr>
                    <w:t> </w:t>
                  </w:r>
                </w:p>
              </w:tc>
            </w:tr>
            <w:tr w:rsidR="00170099">
              <w:trPr>
                <w:tblCellSpacing w:w="0" w:type="dxa"/>
              </w:trPr>
              <w:tc>
                <w:tcPr>
                  <w:tcW w:w="0" w:type="auto"/>
                  <w:vAlign w:val="center"/>
                  <w:hideMark/>
                </w:tcPr>
                <w:p w:rsidR="00170099" w:rsidRDefault="00170099">
                  <w:pPr>
                    <w:rPr>
                      <w:rFonts w:eastAsia="Times New Roman"/>
                    </w:rPr>
                  </w:pPr>
                </w:p>
              </w:tc>
              <w:tc>
                <w:tcPr>
                  <w:tcW w:w="0" w:type="auto"/>
                  <w:vAlign w:val="center"/>
                  <w:hideMark/>
                </w:tcPr>
                <w:p w:rsidR="00170099" w:rsidRDefault="00A52AD9">
                  <w:pPr>
                    <w:jc w:val="center"/>
                    <w:rPr>
                      <w:rFonts w:eastAsia="Times New Roman"/>
                      <w:sz w:val="16"/>
                      <w:szCs w:val="16"/>
                    </w:rPr>
                  </w:pPr>
                  <w:r>
                    <w:rPr>
                      <w:rFonts w:eastAsia="Times New Roman"/>
                      <w:sz w:val="16"/>
                      <w:szCs w:val="16"/>
                      <w:vertAlign w:val="superscript"/>
                    </w:rPr>
                    <w:t>(найменування підприємства, установи)</w:t>
                  </w:r>
                </w:p>
              </w:tc>
            </w:tr>
          </w:tbl>
          <w:p w:rsidR="00170099" w:rsidRDefault="00170099">
            <w:pPr>
              <w:rPr>
                <w:rFonts w:eastAsia="Times New Roman"/>
                <w:vanish/>
                <w:sz w:val="16"/>
                <w:szCs w:val="16"/>
              </w:rPr>
            </w:pPr>
          </w:p>
          <w:tbl>
            <w:tblPr>
              <w:tblW w:w="5000" w:type="pct"/>
              <w:tblCellSpacing w:w="0" w:type="dxa"/>
              <w:tblCellMar>
                <w:left w:w="0" w:type="dxa"/>
                <w:right w:w="0" w:type="dxa"/>
              </w:tblCellMar>
              <w:tblLook w:val="04A0" w:firstRow="1" w:lastRow="0" w:firstColumn="1" w:lastColumn="0" w:noHBand="0" w:noVBand="1"/>
            </w:tblPr>
            <w:tblGrid>
              <w:gridCol w:w="3777"/>
              <w:gridCol w:w="5862"/>
            </w:tblGrid>
            <w:tr w:rsidR="00170099">
              <w:trPr>
                <w:tblCellSpacing w:w="0" w:type="dxa"/>
              </w:trPr>
              <w:tc>
                <w:tcPr>
                  <w:tcW w:w="50" w:type="pct"/>
                  <w:noWrap/>
                  <w:vAlign w:val="center"/>
                  <w:hideMark/>
                </w:tcPr>
                <w:p w:rsidR="00170099" w:rsidRDefault="00A52AD9">
                  <w:pPr>
                    <w:rPr>
                      <w:rFonts w:eastAsia="Times New Roman"/>
                      <w:sz w:val="20"/>
                      <w:szCs w:val="20"/>
                    </w:rPr>
                  </w:pPr>
                  <w:r>
                    <w:rPr>
                      <w:rFonts w:eastAsia="Times New Roman"/>
                      <w:sz w:val="20"/>
                      <w:szCs w:val="20"/>
                    </w:rPr>
                    <w:t>4) за особливими умовами участі у конкурсі</w:t>
                  </w:r>
                </w:p>
              </w:tc>
              <w:tc>
                <w:tcPr>
                  <w:tcW w:w="0" w:type="auto"/>
                  <w:tcBorders>
                    <w:bottom w:val="single" w:sz="6" w:space="0" w:color="000000"/>
                  </w:tcBorders>
                  <w:vAlign w:val="center"/>
                  <w:hideMark/>
                </w:tcPr>
                <w:p w:rsidR="00170099" w:rsidRDefault="00A52AD9">
                  <w:pPr>
                    <w:jc w:val="center"/>
                    <w:rPr>
                      <w:rFonts w:eastAsia="Times New Roman"/>
                      <w:b/>
                      <w:bCs/>
                      <w:sz w:val="22"/>
                      <w:szCs w:val="22"/>
                    </w:rPr>
                  </w:pPr>
                  <w:r>
                    <w:rPr>
                      <w:rFonts w:eastAsia="Times New Roman"/>
                      <w:b/>
                      <w:bCs/>
                      <w:sz w:val="22"/>
                      <w:szCs w:val="22"/>
                    </w:rPr>
                    <w:t> </w:t>
                  </w:r>
                </w:p>
              </w:tc>
            </w:tr>
          </w:tbl>
          <w:p w:rsidR="00170099" w:rsidRDefault="00170099">
            <w:pPr>
              <w:rPr>
                <w:rFonts w:eastAsia="Times New Roman"/>
                <w:vanish/>
                <w:sz w:val="16"/>
                <w:szCs w:val="16"/>
              </w:rPr>
            </w:pPr>
          </w:p>
          <w:tbl>
            <w:tblPr>
              <w:tblW w:w="5000" w:type="pct"/>
              <w:tblCellSpacing w:w="0" w:type="dxa"/>
              <w:tblCellMar>
                <w:left w:w="0" w:type="dxa"/>
                <w:right w:w="0" w:type="dxa"/>
              </w:tblCellMar>
              <w:tblLook w:val="04A0" w:firstRow="1" w:lastRow="0" w:firstColumn="1" w:lastColumn="0" w:noHBand="0" w:noVBand="1"/>
            </w:tblPr>
            <w:tblGrid>
              <w:gridCol w:w="1559"/>
              <w:gridCol w:w="8080"/>
            </w:tblGrid>
            <w:tr w:rsidR="00170099">
              <w:trPr>
                <w:tblCellSpacing w:w="0" w:type="dxa"/>
              </w:trPr>
              <w:tc>
                <w:tcPr>
                  <w:tcW w:w="50" w:type="pct"/>
                  <w:noWrap/>
                  <w:vAlign w:val="center"/>
                  <w:hideMark/>
                </w:tcPr>
                <w:p w:rsidR="00170099" w:rsidRDefault="00A52AD9">
                  <w:pPr>
                    <w:rPr>
                      <w:rFonts w:eastAsia="Times New Roman"/>
                      <w:sz w:val="20"/>
                      <w:szCs w:val="20"/>
                    </w:rPr>
                  </w:pPr>
                  <w:r>
                    <w:rPr>
                      <w:rFonts w:eastAsia="Times New Roman"/>
                      <w:sz w:val="20"/>
                      <w:szCs w:val="20"/>
                    </w:rPr>
                    <w:t>5) поза конкурсом</w:t>
                  </w:r>
                </w:p>
              </w:tc>
              <w:tc>
                <w:tcPr>
                  <w:tcW w:w="0" w:type="auto"/>
                  <w:tcBorders>
                    <w:bottom w:val="single" w:sz="6" w:space="0" w:color="000000"/>
                  </w:tcBorders>
                  <w:vAlign w:val="center"/>
                  <w:hideMark/>
                </w:tcPr>
                <w:p w:rsidR="00170099" w:rsidRDefault="00A52AD9">
                  <w:pPr>
                    <w:jc w:val="center"/>
                    <w:rPr>
                      <w:rFonts w:eastAsia="Times New Roman"/>
                      <w:b/>
                      <w:bCs/>
                      <w:sz w:val="22"/>
                      <w:szCs w:val="22"/>
                    </w:rPr>
                  </w:pPr>
                  <w:r>
                    <w:rPr>
                      <w:rFonts w:eastAsia="Times New Roman"/>
                      <w:b/>
                      <w:bCs/>
                      <w:sz w:val="22"/>
                      <w:szCs w:val="22"/>
                    </w:rPr>
                    <w:t> </w:t>
                  </w:r>
                </w:p>
              </w:tc>
            </w:tr>
          </w:tbl>
          <w:p w:rsidR="00170099" w:rsidRDefault="00A52AD9">
            <w:pPr>
              <w:divId w:val="60713173"/>
              <w:rPr>
                <w:rFonts w:eastAsia="Times New Roman"/>
                <w:sz w:val="20"/>
                <w:szCs w:val="20"/>
              </w:rPr>
            </w:pPr>
            <w:r>
              <w:rPr>
                <w:rFonts w:eastAsia="Times New Roman"/>
                <w:sz w:val="20"/>
                <w:szCs w:val="20"/>
              </w:rPr>
              <w:t xml:space="preserve">6) на умовах повного відшкодування: державний кредит, фізична, юридична особа ( підкреслити) </w:t>
            </w:r>
          </w:p>
          <w:tbl>
            <w:tblPr>
              <w:tblW w:w="5000" w:type="pct"/>
              <w:tblCellSpacing w:w="0" w:type="dxa"/>
              <w:tblCellMar>
                <w:left w:w="0" w:type="dxa"/>
                <w:right w:w="0" w:type="dxa"/>
              </w:tblCellMar>
              <w:tblLook w:val="04A0" w:firstRow="1" w:lastRow="0" w:firstColumn="1" w:lastColumn="0" w:noHBand="0" w:noVBand="1"/>
            </w:tblPr>
            <w:tblGrid>
              <w:gridCol w:w="1693"/>
              <w:gridCol w:w="7946"/>
            </w:tblGrid>
            <w:tr w:rsidR="00170099">
              <w:trPr>
                <w:tblCellSpacing w:w="0" w:type="dxa"/>
              </w:trPr>
              <w:tc>
                <w:tcPr>
                  <w:tcW w:w="50" w:type="pct"/>
                  <w:noWrap/>
                  <w:vAlign w:val="center"/>
                  <w:hideMark/>
                </w:tcPr>
                <w:p w:rsidR="00170099" w:rsidRDefault="00A52AD9">
                  <w:pPr>
                    <w:rPr>
                      <w:rFonts w:eastAsia="Times New Roman"/>
                      <w:sz w:val="20"/>
                      <w:szCs w:val="20"/>
                    </w:rPr>
                  </w:pPr>
                  <w:r>
                    <w:rPr>
                      <w:rFonts w:eastAsia="Times New Roman"/>
                      <w:sz w:val="20"/>
                      <w:szCs w:val="20"/>
                    </w:rPr>
                    <w:t xml:space="preserve">10. Трудова книжка </w:t>
                  </w:r>
                </w:p>
              </w:tc>
              <w:tc>
                <w:tcPr>
                  <w:tcW w:w="0" w:type="auto"/>
                  <w:tcBorders>
                    <w:bottom w:val="single" w:sz="6" w:space="0" w:color="000000"/>
                  </w:tcBorders>
                  <w:vAlign w:val="center"/>
                  <w:hideMark/>
                </w:tcPr>
                <w:p w:rsidR="00170099" w:rsidRDefault="00A52AD9">
                  <w:pPr>
                    <w:jc w:val="center"/>
                    <w:rPr>
                      <w:rFonts w:eastAsia="Times New Roman"/>
                      <w:b/>
                      <w:bCs/>
                      <w:sz w:val="22"/>
                      <w:szCs w:val="22"/>
                    </w:rPr>
                  </w:pPr>
                  <w:r>
                    <w:rPr>
                      <w:rFonts w:eastAsia="Times New Roman"/>
                      <w:b/>
                      <w:bCs/>
                      <w:sz w:val="22"/>
                      <w:szCs w:val="22"/>
                    </w:rPr>
                    <w:t> </w:t>
                  </w:r>
                </w:p>
              </w:tc>
            </w:tr>
            <w:tr w:rsidR="00170099">
              <w:trPr>
                <w:tblCellSpacing w:w="0" w:type="dxa"/>
              </w:trPr>
              <w:tc>
                <w:tcPr>
                  <w:tcW w:w="0" w:type="auto"/>
                  <w:vAlign w:val="center"/>
                  <w:hideMark/>
                </w:tcPr>
                <w:p w:rsidR="00170099" w:rsidRDefault="00170099">
                  <w:pPr>
                    <w:rPr>
                      <w:rFonts w:eastAsia="Times New Roman"/>
                    </w:rPr>
                  </w:pPr>
                </w:p>
              </w:tc>
              <w:tc>
                <w:tcPr>
                  <w:tcW w:w="0" w:type="auto"/>
                  <w:vAlign w:val="center"/>
                  <w:hideMark/>
                </w:tcPr>
                <w:p w:rsidR="00170099" w:rsidRDefault="00A52AD9">
                  <w:pPr>
                    <w:jc w:val="center"/>
                    <w:rPr>
                      <w:rFonts w:eastAsia="Times New Roman"/>
                      <w:sz w:val="16"/>
                      <w:szCs w:val="16"/>
                    </w:rPr>
                  </w:pPr>
                  <w:r>
                    <w:rPr>
                      <w:rFonts w:eastAsia="Times New Roman"/>
                      <w:sz w:val="16"/>
                      <w:szCs w:val="16"/>
                      <w:vertAlign w:val="superscript"/>
                    </w:rPr>
                    <w:t>(номер, коли й ким видана)</w:t>
                  </w:r>
                </w:p>
              </w:tc>
            </w:tr>
          </w:tbl>
          <w:p w:rsidR="00170099" w:rsidRDefault="00170099">
            <w:pPr>
              <w:rPr>
                <w:rFonts w:eastAsia="Times New Roman"/>
                <w:vanish/>
                <w:sz w:val="16"/>
                <w:szCs w:val="16"/>
              </w:rPr>
            </w:pPr>
          </w:p>
          <w:tbl>
            <w:tblPr>
              <w:tblW w:w="5000" w:type="pct"/>
              <w:tblCellSpacing w:w="0" w:type="dxa"/>
              <w:tblCellMar>
                <w:left w:w="0" w:type="dxa"/>
                <w:right w:w="0" w:type="dxa"/>
              </w:tblCellMar>
              <w:tblLook w:val="04A0" w:firstRow="1" w:lastRow="0" w:firstColumn="1" w:lastColumn="0" w:noHBand="0" w:noVBand="1"/>
            </w:tblPr>
            <w:tblGrid>
              <w:gridCol w:w="9639"/>
            </w:tblGrid>
            <w:tr w:rsidR="00170099">
              <w:trPr>
                <w:tblCellSpacing w:w="0" w:type="dxa"/>
              </w:trPr>
              <w:tc>
                <w:tcPr>
                  <w:tcW w:w="0" w:type="auto"/>
                  <w:vAlign w:val="center"/>
                  <w:hideMark/>
                </w:tcPr>
                <w:p w:rsidR="00170099" w:rsidRDefault="00A52AD9">
                  <w:pPr>
                    <w:rPr>
                      <w:rFonts w:eastAsia="Times New Roman"/>
                      <w:sz w:val="20"/>
                      <w:szCs w:val="20"/>
                    </w:rPr>
                  </w:pPr>
                  <w:r>
                    <w:rPr>
                      <w:rFonts w:eastAsia="Times New Roman"/>
                      <w:sz w:val="20"/>
                      <w:szCs w:val="20"/>
                    </w:rPr>
                    <w:t>11. Реєстраційний номер облікової картки платника податків або серія та номер паспорта (для фізичних осіб, які через свої релігійні переконання відмовились від реєстраційного номера облікової картки платника податків та офіційно повідомили про це відповідний контролюючий орган і мають відмітку у паспорті)</w:t>
                  </w:r>
                  <w:r>
                    <w:rPr>
                      <w:rFonts w:eastAsia="Times New Roman"/>
                      <w:sz w:val="20"/>
                      <w:szCs w:val="20"/>
                      <w:u w:val="single"/>
                    </w:rPr>
                    <w:t>     3775800594      </w:t>
                  </w:r>
                </w:p>
              </w:tc>
            </w:tr>
          </w:tbl>
          <w:p w:rsidR="00170099" w:rsidRDefault="00A52AD9">
            <w:pPr>
              <w:divId w:val="71243236"/>
              <w:rPr>
                <w:rFonts w:eastAsia="Times New Roman"/>
                <w:sz w:val="20"/>
                <w:szCs w:val="20"/>
              </w:rPr>
            </w:pPr>
            <w:r>
              <w:rPr>
                <w:rFonts w:eastAsia="Times New Roman"/>
                <w:sz w:val="20"/>
                <w:szCs w:val="20"/>
              </w:rPr>
              <w:t>12. Переведення з курсу на курс, перерва в академічному навчанні, заохочення, стягнення</w:t>
            </w:r>
          </w:p>
          <w:p w:rsidR="00170099" w:rsidRDefault="00170099">
            <w:pPr>
              <w:rPr>
                <w:rFonts w:eastAsia="Times New Roman"/>
                <w:sz w:val="16"/>
                <w:szCs w:val="16"/>
              </w:rPr>
            </w:pPr>
          </w:p>
          <w:tbl>
            <w:tblPr>
              <w:tblW w:w="5000" w:type="pct"/>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962"/>
              <w:gridCol w:w="4812"/>
              <w:gridCol w:w="3849"/>
            </w:tblGrid>
            <w:tr w:rsidR="00170099">
              <w:tc>
                <w:tcPr>
                  <w:tcW w:w="500" w:type="pct"/>
                  <w:tcBorders>
                    <w:top w:val="single" w:sz="6" w:space="0" w:color="000000"/>
                    <w:left w:val="single" w:sz="6" w:space="0" w:color="000000"/>
                    <w:bottom w:val="single" w:sz="6" w:space="0" w:color="000000"/>
                    <w:right w:val="single" w:sz="6" w:space="0" w:color="000000"/>
                  </w:tcBorders>
                  <w:shd w:val="clear" w:color="auto" w:fill="FFFFFF"/>
                  <w:vAlign w:val="center"/>
                  <w:hideMark/>
                </w:tcPr>
                <w:p w:rsidR="00170099" w:rsidRDefault="00A52AD9">
                  <w:pPr>
                    <w:jc w:val="center"/>
                    <w:rPr>
                      <w:rFonts w:eastAsia="Times New Roman"/>
                      <w:b/>
                      <w:bCs/>
                      <w:sz w:val="16"/>
                      <w:szCs w:val="16"/>
                    </w:rPr>
                  </w:pPr>
                  <w:r>
                    <w:rPr>
                      <w:rFonts w:eastAsia="Times New Roman"/>
                      <w:b/>
                      <w:bCs/>
                      <w:sz w:val="16"/>
                      <w:szCs w:val="16"/>
                    </w:rPr>
                    <w:t>Курс</w:t>
                  </w:r>
                </w:p>
              </w:tc>
              <w:tc>
                <w:tcPr>
                  <w:tcW w:w="2500" w:type="pct"/>
                  <w:tcBorders>
                    <w:top w:val="single" w:sz="6" w:space="0" w:color="000000"/>
                    <w:left w:val="single" w:sz="6" w:space="0" w:color="000000"/>
                    <w:bottom w:val="single" w:sz="6" w:space="0" w:color="000000"/>
                    <w:right w:val="single" w:sz="6" w:space="0" w:color="000000"/>
                  </w:tcBorders>
                  <w:shd w:val="clear" w:color="auto" w:fill="FFFFFF"/>
                  <w:vAlign w:val="center"/>
                  <w:hideMark/>
                </w:tcPr>
                <w:p w:rsidR="00170099" w:rsidRDefault="00A52AD9">
                  <w:pPr>
                    <w:jc w:val="center"/>
                    <w:rPr>
                      <w:rFonts w:eastAsia="Times New Roman"/>
                      <w:b/>
                      <w:bCs/>
                      <w:sz w:val="16"/>
                      <w:szCs w:val="16"/>
                    </w:rPr>
                  </w:pPr>
                  <w:r>
                    <w:rPr>
                      <w:rFonts w:eastAsia="Times New Roman"/>
                      <w:b/>
                      <w:bCs/>
                      <w:sz w:val="16"/>
                      <w:szCs w:val="16"/>
                    </w:rPr>
                    <w:t>№ і дата наказу</w:t>
                  </w:r>
                </w:p>
              </w:tc>
              <w:tc>
                <w:tcPr>
                  <w:tcW w:w="0" w:type="auto"/>
                  <w:tcBorders>
                    <w:top w:val="single" w:sz="6" w:space="0" w:color="000000"/>
                    <w:left w:val="single" w:sz="6" w:space="0" w:color="000000"/>
                    <w:bottom w:val="single" w:sz="6" w:space="0" w:color="000000"/>
                    <w:right w:val="single" w:sz="6" w:space="0" w:color="000000"/>
                  </w:tcBorders>
                  <w:shd w:val="clear" w:color="auto" w:fill="FFFFFF"/>
                  <w:vAlign w:val="center"/>
                  <w:hideMark/>
                </w:tcPr>
                <w:p w:rsidR="00170099" w:rsidRDefault="00A52AD9">
                  <w:pPr>
                    <w:jc w:val="center"/>
                    <w:rPr>
                      <w:rFonts w:eastAsia="Times New Roman"/>
                      <w:b/>
                      <w:bCs/>
                      <w:sz w:val="16"/>
                      <w:szCs w:val="16"/>
                    </w:rPr>
                  </w:pPr>
                  <w:r>
                    <w:rPr>
                      <w:rFonts w:eastAsia="Times New Roman"/>
                      <w:b/>
                      <w:bCs/>
                      <w:sz w:val="16"/>
                      <w:szCs w:val="16"/>
                    </w:rPr>
                    <w:t>Зміст наказу</w:t>
                  </w:r>
                </w:p>
              </w:tc>
            </w:tr>
            <w:tr w:rsidR="00170099">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jc w:val="center"/>
                    <w:rPr>
                      <w:rFonts w:eastAsia="Times New Roman"/>
                      <w:sz w:val="16"/>
                      <w:szCs w:val="16"/>
                    </w:rPr>
                  </w:pPr>
                  <w:r>
                    <w:rPr>
                      <w:rFonts w:eastAsia="Times New Roman"/>
                      <w:sz w:val="16"/>
                      <w:szCs w:val="16"/>
                    </w:rPr>
                    <w:t>1</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rPr>
                  </w:pPr>
                  <w:r>
                    <w:rPr>
                      <w:rFonts w:eastAsia="Times New Roman"/>
                      <w:sz w:val="16"/>
                      <w:szCs w:val="16"/>
                    </w:rPr>
                    <w:t> Наказ №479/7 від 31.07.2025</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rPr>
                  </w:pPr>
                  <w:r>
                    <w:rPr>
                      <w:rFonts w:eastAsia="Times New Roman"/>
                      <w:sz w:val="16"/>
                      <w:szCs w:val="16"/>
                    </w:rPr>
                    <w:t> Перехід на 2 курс</w:t>
                  </w:r>
                </w:p>
              </w:tc>
            </w:tr>
            <w:tr w:rsidR="00170099">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rPr>
                  </w:pPr>
                  <w:r>
                    <w:rPr>
                      <w:rFonts w:eastAsia="Times New Roman"/>
                      <w:sz w:val="16"/>
                      <w:szCs w:val="16"/>
                    </w:rPr>
                    <w:t> </w:t>
                  </w:r>
                </w:p>
              </w:tc>
            </w:tr>
            <w:tr w:rsidR="00170099">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rPr>
                  </w:pPr>
                  <w:r>
                    <w:rPr>
                      <w:rFonts w:eastAsia="Times New Roman"/>
                      <w:sz w:val="16"/>
                      <w:szCs w:val="16"/>
                    </w:rPr>
                    <w:t> </w:t>
                  </w:r>
                </w:p>
              </w:tc>
            </w:tr>
            <w:tr w:rsidR="00170099">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rPr>
                  </w:pPr>
                  <w:r>
                    <w:rPr>
                      <w:rFonts w:eastAsia="Times New Roman"/>
                      <w:sz w:val="16"/>
                      <w:szCs w:val="16"/>
                    </w:rPr>
                    <w:t> </w:t>
                  </w:r>
                </w:p>
              </w:tc>
            </w:tr>
            <w:tr w:rsidR="00170099">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rPr>
                  </w:pPr>
                  <w:r>
                    <w:rPr>
                      <w:rFonts w:eastAsia="Times New Roman"/>
                      <w:sz w:val="16"/>
                      <w:szCs w:val="16"/>
                    </w:rPr>
                    <w:t> </w:t>
                  </w:r>
                </w:p>
              </w:tc>
            </w:tr>
            <w:tr w:rsidR="00170099">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rPr>
                  </w:pPr>
                  <w:r>
                    <w:rPr>
                      <w:rFonts w:eastAsia="Times New Roman"/>
                      <w:sz w:val="16"/>
                      <w:szCs w:val="16"/>
                    </w:rPr>
                    <w:t> </w:t>
                  </w:r>
                </w:p>
              </w:tc>
            </w:tr>
            <w:tr w:rsidR="00170099">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rPr>
                  </w:pPr>
                  <w:r>
                    <w:rPr>
                      <w:rFonts w:eastAsia="Times New Roman"/>
                      <w:sz w:val="16"/>
                      <w:szCs w:val="16"/>
                    </w:rPr>
                    <w:t> </w:t>
                  </w:r>
                </w:p>
              </w:tc>
            </w:tr>
          </w:tbl>
          <w:p w:rsidR="00170099" w:rsidRDefault="00170099">
            <w:pPr>
              <w:rPr>
                <w:rFonts w:eastAsia="Times New Roman"/>
                <w:sz w:val="16"/>
                <w:szCs w:val="16"/>
              </w:rPr>
            </w:pPr>
          </w:p>
        </w:tc>
      </w:tr>
    </w:tbl>
    <w:p w:rsidR="00170099" w:rsidRDefault="00A52AD9">
      <w:pPr>
        <w:rPr>
          <w:rFonts w:eastAsia="Times New Roman"/>
        </w:rPr>
      </w:pPr>
      <w:r>
        <w:rPr>
          <w:rFonts w:eastAsia="Times New Roman"/>
        </w:rPr>
        <w:br w:type="textWrapping" w:clear="all"/>
      </w:r>
    </w:p>
    <w:p w:rsidR="00170099" w:rsidRDefault="00A52AD9">
      <w:pPr>
        <w:pageBreakBefore/>
        <w:divId w:val="1267467484"/>
        <w:rPr>
          <w:rFonts w:eastAsia="Times New Roman"/>
          <w:sz w:val="20"/>
          <w:szCs w:val="20"/>
        </w:rPr>
      </w:pPr>
      <w:r>
        <w:rPr>
          <w:rFonts w:eastAsia="Times New Roman"/>
          <w:sz w:val="20"/>
          <w:szCs w:val="20"/>
        </w:rPr>
        <w:lastRenderedPageBreak/>
        <w:t>13. Виконання навчального плану</w:t>
      </w:r>
    </w:p>
    <w:tbl>
      <w:tblPr>
        <w:tblW w:w="5000" w:type="pct"/>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30"/>
        <w:gridCol w:w="330"/>
        <w:gridCol w:w="4489"/>
        <w:gridCol w:w="414"/>
        <w:gridCol w:w="601"/>
        <w:gridCol w:w="722"/>
        <w:gridCol w:w="1429"/>
        <w:gridCol w:w="1340"/>
      </w:tblGrid>
      <w:tr w:rsidR="00170099">
        <w:trPr>
          <w:divId w:val="1690569523"/>
        </w:trPr>
        <w:tc>
          <w:tcPr>
            <w:tcW w:w="45" w:type="dxa"/>
            <w:vMerge w:val="restart"/>
            <w:tcBorders>
              <w:top w:val="single" w:sz="6" w:space="0" w:color="000000"/>
              <w:left w:val="single" w:sz="6" w:space="0" w:color="000000"/>
              <w:bottom w:val="single" w:sz="6" w:space="0" w:color="000000"/>
              <w:right w:val="single" w:sz="6" w:space="0" w:color="000000"/>
            </w:tcBorders>
            <w:shd w:val="clear" w:color="auto" w:fill="FFFFFF"/>
            <w:vAlign w:val="center"/>
            <w:hideMark/>
          </w:tcPr>
          <w:p w:rsidR="00170099" w:rsidRDefault="00A52AD9">
            <w:pPr>
              <w:jc w:val="center"/>
              <w:rPr>
                <w:rFonts w:eastAsia="Times New Roman"/>
                <w:sz w:val="16"/>
                <w:szCs w:val="16"/>
              </w:rPr>
            </w:pPr>
            <w:r>
              <w:rPr>
                <w:rFonts w:eastAsia="Times New Roman"/>
                <w:noProof/>
                <w:sz w:val="16"/>
                <w:szCs w:val="16"/>
                <w:lang w:val="en-US" w:eastAsia="en-US"/>
              </w:rPr>
              <w:drawing>
                <wp:inline distT="0" distB="0" distL="0" distR="0">
                  <wp:extent cx="171450" cy="323850"/>
                  <wp:effectExtent l="0" t="0" r="0" b="0"/>
                  <wp:docPr id="2" name="Рисунок 2" descr="C://Politek-SOFT/Politek/EProcess/p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Politek-SOFT/Politek/EProcess/ps1.gif"/>
                          <pic:cNvPicPr>
                            <a:picLocks noChangeAspect="1" noChangeArrowheads="1"/>
                          </pic:cNvPicPr>
                        </pic:nvPicPr>
                        <pic:blipFill>
                          <a:blip r:link="rId5">
                            <a:extLst>
                              <a:ext uri="{28A0092B-C50C-407E-A947-70E740481C1C}">
                                <a14:useLocalDpi xmlns:a14="http://schemas.microsoft.com/office/drawing/2010/main" val="0"/>
                              </a:ext>
                            </a:extLst>
                          </a:blip>
                          <a:srcRect/>
                          <a:stretch>
                            <a:fillRect/>
                          </a:stretch>
                        </pic:blipFill>
                        <pic:spPr bwMode="auto">
                          <a:xfrm>
                            <a:off x="0" y="0"/>
                            <a:ext cx="171450" cy="323850"/>
                          </a:xfrm>
                          <a:prstGeom prst="rect">
                            <a:avLst/>
                          </a:prstGeom>
                          <a:noFill/>
                          <a:ln>
                            <a:noFill/>
                          </a:ln>
                        </pic:spPr>
                      </pic:pic>
                    </a:graphicData>
                  </a:graphic>
                </wp:inline>
              </w:drawing>
            </w:r>
          </w:p>
        </w:tc>
        <w:tc>
          <w:tcPr>
            <w:tcW w:w="150" w:type="pct"/>
            <w:vMerge w:val="restart"/>
            <w:tcBorders>
              <w:top w:val="single" w:sz="6" w:space="0" w:color="000000"/>
              <w:left w:val="single" w:sz="6" w:space="0" w:color="000000"/>
              <w:bottom w:val="single" w:sz="6" w:space="0" w:color="000000"/>
              <w:right w:val="single" w:sz="6" w:space="0" w:color="000000"/>
            </w:tcBorders>
            <w:shd w:val="clear" w:color="auto" w:fill="FFFFFF"/>
            <w:tcMar>
              <w:top w:w="30" w:type="dxa"/>
              <w:left w:w="0" w:type="dxa"/>
              <w:bottom w:w="30" w:type="dxa"/>
              <w:right w:w="0" w:type="dxa"/>
            </w:tcMar>
            <w:vAlign w:val="center"/>
            <w:hideMark/>
          </w:tcPr>
          <w:p w:rsidR="00170099" w:rsidRDefault="00A52AD9">
            <w:pPr>
              <w:jc w:val="center"/>
              <w:rPr>
                <w:rFonts w:eastAsia="Times New Roman"/>
                <w:sz w:val="16"/>
                <w:szCs w:val="16"/>
              </w:rPr>
            </w:pPr>
            <w:r>
              <w:rPr>
                <w:rFonts w:eastAsia="Times New Roman"/>
                <w:noProof/>
                <w:sz w:val="16"/>
                <w:szCs w:val="16"/>
                <w:lang w:val="en-US" w:eastAsia="en-US"/>
              </w:rPr>
              <w:drawing>
                <wp:inline distT="0" distB="0" distL="0" distR="0">
                  <wp:extent cx="171450" cy="509270"/>
                  <wp:effectExtent l="0" t="0" r="0" b="5080"/>
                  <wp:docPr id="3" name="Рисунок 3" descr="C://Politek-SOFT/Politek/EProcess/ps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Politek-SOFT/Politek/EProcess/ps2.gif"/>
                          <pic:cNvPicPr>
                            <a:picLocks noChangeAspect="1" noChangeArrowheads="1"/>
                          </pic:cNvPicPr>
                        </pic:nvPicPr>
                        <pic:blipFill>
                          <a:blip r:link="rId6">
                            <a:extLst>
                              <a:ext uri="{28A0092B-C50C-407E-A947-70E740481C1C}">
                                <a14:useLocalDpi xmlns:a14="http://schemas.microsoft.com/office/drawing/2010/main" val="0"/>
                              </a:ext>
                            </a:extLst>
                          </a:blip>
                          <a:srcRect/>
                          <a:stretch>
                            <a:fillRect/>
                          </a:stretch>
                        </pic:blipFill>
                        <pic:spPr bwMode="auto">
                          <a:xfrm>
                            <a:off x="0" y="0"/>
                            <a:ext cx="171450" cy="509270"/>
                          </a:xfrm>
                          <a:prstGeom prst="rect">
                            <a:avLst/>
                          </a:prstGeom>
                          <a:noFill/>
                          <a:ln>
                            <a:noFill/>
                          </a:ln>
                        </pic:spPr>
                      </pic:pic>
                    </a:graphicData>
                  </a:graphic>
                </wp:inline>
              </w:drawing>
            </w:r>
          </w:p>
        </w:tc>
        <w:tc>
          <w:tcPr>
            <w:tcW w:w="2250" w:type="pct"/>
            <w:vMerge w:val="restart"/>
            <w:tcBorders>
              <w:top w:val="single" w:sz="6" w:space="0" w:color="000000"/>
              <w:left w:val="single" w:sz="6" w:space="0" w:color="000000"/>
              <w:bottom w:val="single" w:sz="6" w:space="0" w:color="000000"/>
              <w:right w:val="single" w:sz="6" w:space="0" w:color="000000"/>
            </w:tcBorders>
            <w:shd w:val="clear" w:color="auto" w:fill="FFFFFF"/>
            <w:vAlign w:val="center"/>
            <w:hideMark/>
          </w:tcPr>
          <w:p w:rsidR="00170099" w:rsidRDefault="00A52AD9">
            <w:pPr>
              <w:pStyle w:val="a4"/>
              <w:spacing w:before="0" w:beforeAutospacing="0" w:after="0" w:afterAutospacing="0"/>
              <w:jc w:val="center"/>
              <w:rPr>
                <w:sz w:val="16"/>
                <w:szCs w:val="16"/>
              </w:rPr>
            </w:pPr>
            <w:r>
              <w:rPr>
                <w:sz w:val="16"/>
                <w:szCs w:val="16"/>
              </w:rPr>
              <w:t>Назва навчальної дисципліни,</w:t>
            </w:r>
          </w:p>
          <w:p w:rsidR="00170099" w:rsidRDefault="00A52AD9">
            <w:pPr>
              <w:pStyle w:val="a4"/>
              <w:spacing w:before="0" w:beforeAutospacing="0" w:after="0" w:afterAutospacing="0"/>
              <w:jc w:val="center"/>
              <w:rPr>
                <w:sz w:val="16"/>
                <w:szCs w:val="16"/>
              </w:rPr>
            </w:pPr>
            <w:r>
              <w:rPr>
                <w:sz w:val="16"/>
                <w:szCs w:val="16"/>
              </w:rPr>
              <w:t>навчальної практики</w:t>
            </w:r>
          </w:p>
        </w:tc>
        <w:tc>
          <w:tcPr>
            <w:tcW w:w="50" w:type="pct"/>
            <w:gridSpan w:val="2"/>
            <w:tcBorders>
              <w:top w:val="single" w:sz="6" w:space="0" w:color="000000"/>
              <w:left w:val="single" w:sz="6" w:space="0" w:color="000000"/>
              <w:bottom w:val="single" w:sz="6" w:space="0" w:color="000000"/>
              <w:right w:val="single" w:sz="6" w:space="0" w:color="000000"/>
            </w:tcBorders>
            <w:shd w:val="clear" w:color="auto" w:fill="FFFFFF"/>
            <w:vAlign w:val="center"/>
            <w:hideMark/>
          </w:tcPr>
          <w:p w:rsidR="00170099" w:rsidRDefault="00A52AD9">
            <w:pPr>
              <w:jc w:val="center"/>
              <w:rPr>
                <w:rFonts w:eastAsia="Times New Roman"/>
                <w:sz w:val="16"/>
                <w:szCs w:val="16"/>
              </w:rPr>
            </w:pPr>
            <w:r>
              <w:rPr>
                <w:rFonts w:eastAsia="Times New Roman"/>
                <w:sz w:val="16"/>
                <w:szCs w:val="16"/>
              </w:rPr>
              <w:t>Загальний обсяг</w:t>
            </w:r>
          </w:p>
        </w:tc>
        <w:tc>
          <w:tcPr>
            <w:tcW w:w="1250" w:type="pct"/>
            <w:gridSpan w:val="2"/>
            <w:tcBorders>
              <w:top w:val="single" w:sz="6" w:space="0" w:color="000000"/>
              <w:left w:val="single" w:sz="6" w:space="0" w:color="000000"/>
              <w:bottom w:val="single" w:sz="6" w:space="0" w:color="000000"/>
              <w:right w:val="single" w:sz="6" w:space="0" w:color="000000"/>
            </w:tcBorders>
            <w:shd w:val="clear" w:color="auto" w:fill="FFFFFF"/>
            <w:vAlign w:val="center"/>
            <w:hideMark/>
          </w:tcPr>
          <w:p w:rsidR="00170099" w:rsidRDefault="00A52AD9">
            <w:pPr>
              <w:jc w:val="center"/>
              <w:rPr>
                <w:rFonts w:eastAsia="Times New Roman"/>
                <w:sz w:val="16"/>
                <w:szCs w:val="16"/>
              </w:rPr>
            </w:pPr>
            <w:r>
              <w:rPr>
                <w:rFonts w:eastAsia="Times New Roman"/>
                <w:sz w:val="16"/>
                <w:szCs w:val="16"/>
              </w:rPr>
              <w:t>Семестровий контроль, оцінка</w:t>
            </w:r>
          </w:p>
        </w:tc>
        <w:tc>
          <w:tcPr>
            <w:tcW w:w="750" w:type="pct"/>
            <w:vMerge w:val="restart"/>
            <w:tcBorders>
              <w:top w:val="single" w:sz="6" w:space="0" w:color="000000"/>
              <w:left w:val="single" w:sz="6" w:space="0" w:color="000000"/>
              <w:bottom w:val="single" w:sz="6" w:space="0" w:color="000000"/>
              <w:right w:val="single" w:sz="6" w:space="0" w:color="000000"/>
            </w:tcBorders>
            <w:shd w:val="clear" w:color="auto" w:fill="FFFFFF"/>
            <w:vAlign w:val="center"/>
            <w:hideMark/>
          </w:tcPr>
          <w:p w:rsidR="00170099" w:rsidRDefault="00A52AD9">
            <w:pPr>
              <w:pStyle w:val="a4"/>
              <w:spacing w:before="0" w:beforeAutospacing="0" w:after="0" w:afterAutospacing="0"/>
              <w:jc w:val="center"/>
              <w:rPr>
                <w:sz w:val="16"/>
                <w:szCs w:val="16"/>
              </w:rPr>
            </w:pPr>
            <w:r>
              <w:rPr>
                <w:sz w:val="16"/>
                <w:szCs w:val="16"/>
              </w:rPr>
              <w:t>Дата складання</w:t>
            </w:r>
          </w:p>
          <w:p w:rsidR="00170099" w:rsidRDefault="00A52AD9">
            <w:pPr>
              <w:pStyle w:val="a4"/>
              <w:spacing w:before="0" w:beforeAutospacing="0" w:after="0" w:afterAutospacing="0"/>
              <w:jc w:val="center"/>
              <w:rPr>
                <w:sz w:val="16"/>
                <w:szCs w:val="16"/>
              </w:rPr>
            </w:pPr>
            <w:r>
              <w:rPr>
                <w:sz w:val="16"/>
                <w:szCs w:val="16"/>
              </w:rPr>
              <w:t>семестрового</w:t>
            </w:r>
          </w:p>
          <w:p w:rsidR="00170099" w:rsidRDefault="00A52AD9">
            <w:pPr>
              <w:pStyle w:val="a4"/>
              <w:spacing w:before="0" w:beforeAutospacing="0" w:after="0" w:afterAutospacing="0"/>
              <w:jc w:val="center"/>
              <w:rPr>
                <w:sz w:val="16"/>
                <w:szCs w:val="16"/>
              </w:rPr>
            </w:pPr>
            <w:r>
              <w:rPr>
                <w:sz w:val="16"/>
                <w:szCs w:val="16"/>
              </w:rPr>
              <w:t>контролю й номер</w:t>
            </w:r>
          </w:p>
          <w:p w:rsidR="00170099" w:rsidRDefault="00A52AD9">
            <w:pPr>
              <w:pStyle w:val="a4"/>
              <w:spacing w:before="0" w:beforeAutospacing="0" w:after="0" w:afterAutospacing="0"/>
              <w:jc w:val="center"/>
              <w:rPr>
                <w:sz w:val="16"/>
                <w:szCs w:val="16"/>
              </w:rPr>
            </w:pPr>
            <w:r>
              <w:rPr>
                <w:sz w:val="16"/>
                <w:szCs w:val="16"/>
              </w:rPr>
              <w:t>відомості</w:t>
            </w:r>
          </w:p>
        </w:tc>
      </w:tr>
      <w:tr w:rsidR="00170099">
        <w:trPr>
          <w:divId w:val="1690569523"/>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sz w:val="16"/>
                <w:szCs w:val="16"/>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sz w:val="16"/>
                <w:szCs w:val="16"/>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sz w:val="16"/>
                <w:szCs w:val="16"/>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vAlign w:val="center"/>
            <w:hideMark/>
          </w:tcPr>
          <w:p w:rsidR="00170099" w:rsidRDefault="00A52AD9">
            <w:pPr>
              <w:jc w:val="center"/>
              <w:rPr>
                <w:rFonts w:eastAsia="Times New Roman"/>
                <w:sz w:val="16"/>
                <w:szCs w:val="16"/>
              </w:rPr>
            </w:pPr>
            <w:r>
              <w:rPr>
                <w:rFonts w:eastAsia="Times New Roman"/>
                <w:sz w:val="16"/>
                <w:szCs w:val="16"/>
              </w:rPr>
              <w:t>годин</w:t>
            </w:r>
          </w:p>
        </w:tc>
        <w:tc>
          <w:tcPr>
            <w:tcW w:w="0" w:type="auto"/>
            <w:tcBorders>
              <w:top w:val="single" w:sz="6" w:space="0" w:color="000000"/>
              <w:left w:val="single" w:sz="6" w:space="0" w:color="000000"/>
              <w:bottom w:val="single" w:sz="6" w:space="0" w:color="000000"/>
              <w:right w:val="single" w:sz="6" w:space="0" w:color="000000"/>
            </w:tcBorders>
            <w:shd w:val="clear" w:color="auto" w:fill="FFFFFF"/>
            <w:vAlign w:val="center"/>
            <w:hideMark/>
          </w:tcPr>
          <w:p w:rsidR="00170099" w:rsidRDefault="00A52AD9">
            <w:pPr>
              <w:pStyle w:val="a4"/>
              <w:spacing w:before="0" w:beforeAutospacing="0" w:after="0" w:afterAutospacing="0"/>
              <w:jc w:val="center"/>
              <w:rPr>
                <w:sz w:val="16"/>
                <w:szCs w:val="16"/>
              </w:rPr>
            </w:pPr>
            <w:r>
              <w:rPr>
                <w:sz w:val="16"/>
                <w:szCs w:val="16"/>
              </w:rPr>
              <w:t>кредитів</w:t>
            </w:r>
          </w:p>
          <w:p w:rsidR="00170099" w:rsidRDefault="00A52AD9">
            <w:pPr>
              <w:pStyle w:val="a4"/>
              <w:spacing w:before="0" w:beforeAutospacing="0" w:after="0" w:afterAutospacing="0"/>
              <w:jc w:val="center"/>
              <w:rPr>
                <w:sz w:val="16"/>
                <w:szCs w:val="16"/>
              </w:rPr>
            </w:pPr>
            <w:r>
              <w:rPr>
                <w:sz w:val="16"/>
                <w:szCs w:val="16"/>
              </w:rPr>
              <w:t>ЄКТС</w:t>
            </w:r>
          </w:p>
        </w:tc>
        <w:tc>
          <w:tcPr>
            <w:tcW w:w="0" w:type="auto"/>
            <w:tcBorders>
              <w:top w:val="single" w:sz="6" w:space="0" w:color="000000"/>
              <w:left w:val="single" w:sz="6" w:space="0" w:color="000000"/>
              <w:bottom w:val="single" w:sz="6" w:space="0" w:color="000000"/>
              <w:right w:val="single" w:sz="6" w:space="0" w:color="000000"/>
            </w:tcBorders>
            <w:shd w:val="clear" w:color="auto" w:fill="FFFFFF"/>
            <w:vAlign w:val="center"/>
            <w:hideMark/>
          </w:tcPr>
          <w:p w:rsidR="00170099" w:rsidRDefault="00A52AD9">
            <w:pPr>
              <w:pStyle w:val="a4"/>
              <w:spacing w:before="0" w:beforeAutospacing="0" w:after="0" w:afterAutospacing="0"/>
              <w:jc w:val="center"/>
              <w:rPr>
                <w:sz w:val="16"/>
                <w:szCs w:val="16"/>
              </w:rPr>
            </w:pPr>
            <w:r>
              <w:rPr>
                <w:sz w:val="16"/>
                <w:szCs w:val="16"/>
              </w:rPr>
              <w:t>кількість</w:t>
            </w:r>
          </w:p>
          <w:p w:rsidR="00170099" w:rsidRDefault="00A52AD9">
            <w:pPr>
              <w:pStyle w:val="a4"/>
              <w:spacing w:before="0" w:beforeAutospacing="0" w:after="0" w:afterAutospacing="0"/>
              <w:jc w:val="center"/>
              <w:rPr>
                <w:sz w:val="16"/>
                <w:szCs w:val="16"/>
              </w:rPr>
            </w:pPr>
            <w:r>
              <w:rPr>
                <w:sz w:val="16"/>
                <w:szCs w:val="16"/>
              </w:rPr>
              <w:t>балів</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vAlign w:val="center"/>
            <w:hideMark/>
          </w:tcPr>
          <w:p w:rsidR="00170099" w:rsidRDefault="00A52AD9">
            <w:pPr>
              <w:pStyle w:val="a4"/>
              <w:spacing w:before="0" w:beforeAutospacing="0" w:after="0" w:afterAutospacing="0"/>
              <w:jc w:val="center"/>
              <w:rPr>
                <w:sz w:val="16"/>
                <w:szCs w:val="16"/>
              </w:rPr>
            </w:pPr>
            <w:r>
              <w:rPr>
                <w:sz w:val="16"/>
                <w:szCs w:val="16"/>
              </w:rPr>
              <w:t xml:space="preserve">за </w:t>
            </w:r>
            <w:proofErr w:type="spellStart"/>
            <w:r>
              <w:rPr>
                <w:sz w:val="16"/>
                <w:szCs w:val="16"/>
              </w:rPr>
              <w:t>національ</w:t>
            </w:r>
            <w:proofErr w:type="spellEnd"/>
            <w:r>
              <w:rPr>
                <w:sz w:val="16"/>
                <w:szCs w:val="16"/>
              </w:rPr>
              <w:t>-</w:t>
            </w:r>
          </w:p>
          <w:p w:rsidR="00170099" w:rsidRDefault="00A52AD9">
            <w:pPr>
              <w:pStyle w:val="a4"/>
              <w:spacing w:before="0" w:beforeAutospacing="0" w:after="0" w:afterAutospacing="0"/>
              <w:jc w:val="center"/>
              <w:rPr>
                <w:sz w:val="16"/>
                <w:szCs w:val="16"/>
              </w:rPr>
            </w:pPr>
            <w:proofErr w:type="spellStart"/>
            <w:r>
              <w:rPr>
                <w:sz w:val="16"/>
                <w:szCs w:val="16"/>
              </w:rPr>
              <w:t>ною</w:t>
            </w:r>
            <w:proofErr w:type="spellEnd"/>
            <w:r>
              <w:rPr>
                <w:sz w:val="16"/>
                <w:szCs w:val="16"/>
              </w:rPr>
              <w:t xml:space="preserve"> шкалою</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sz w:val="16"/>
                <w:szCs w:val="16"/>
              </w:rPr>
            </w:pPr>
          </w:p>
        </w:tc>
      </w:tr>
      <w:tr w:rsidR="00170099">
        <w:trPr>
          <w:divId w:val="1690569523"/>
        </w:trPr>
        <w:tc>
          <w:tcPr>
            <w:tcW w:w="150" w:type="pct"/>
            <w:vMerge w:val="restart"/>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noProof/>
                <w:sz w:val="16"/>
                <w:szCs w:val="16"/>
                <w:lang w:val="en-US" w:eastAsia="en-US"/>
              </w:rPr>
              <w:drawing>
                <wp:inline distT="0" distB="0" distL="0" distR="0">
                  <wp:extent cx="142875" cy="2171700"/>
                  <wp:effectExtent l="0" t="0" r="9525" b="0"/>
                  <wp:docPr id="4" name="Рисунок 4" descr="C://Politek-SOFT/Politek/EProcess/ps1h.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Politek-SOFT/Politek/EProcess/ps1h.gif"/>
                          <pic:cNvPicPr>
                            <a:picLocks noChangeAspect="1" noChangeArrowheads="1"/>
                          </pic:cNvPicPr>
                        </pic:nvPicPr>
                        <pic:blipFill>
                          <a:blip r:link="rId7">
                            <a:extLst>
                              <a:ext uri="{28A0092B-C50C-407E-A947-70E740481C1C}">
                                <a14:useLocalDpi xmlns:a14="http://schemas.microsoft.com/office/drawing/2010/main" val="0"/>
                              </a:ext>
                            </a:extLst>
                          </a:blip>
                          <a:srcRect/>
                          <a:stretch>
                            <a:fillRect/>
                          </a:stretch>
                        </pic:blipFill>
                        <pic:spPr bwMode="auto">
                          <a:xfrm>
                            <a:off x="0" y="0"/>
                            <a:ext cx="142875" cy="2171700"/>
                          </a:xfrm>
                          <a:prstGeom prst="rect">
                            <a:avLst/>
                          </a:prstGeom>
                          <a:noFill/>
                          <a:ln>
                            <a:noFill/>
                          </a:ln>
                        </pic:spPr>
                      </pic:pic>
                    </a:graphicData>
                  </a:graphic>
                </wp:inline>
              </w:drawing>
            </w:r>
          </w:p>
        </w:tc>
        <w:tc>
          <w:tcPr>
            <w:tcW w:w="150" w:type="pct"/>
            <w:vMerge w:val="restart"/>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noProof/>
                <w:sz w:val="16"/>
                <w:szCs w:val="16"/>
                <w:lang w:val="en-US" w:eastAsia="en-US"/>
              </w:rPr>
              <w:drawing>
                <wp:inline distT="0" distB="0" distL="0" distR="0">
                  <wp:extent cx="152400" cy="666750"/>
                  <wp:effectExtent l="0" t="0" r="0" b="0"/>
                  <wp:docPr id="5" name="Рисунок 5" descr="C://Politek-SOFT/Politek/EProcess/ps1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Politek-SOFT/Politek/EProcess/ps1S.gif"/>
                          <pic:cNvPicPr>
                            <a:picLocks noChangeAspect="1" noChangeArrowheads="1"/>
                          </pic:cNvPicPr>
                        </pic:nvPicPr>
                        <pic:blipFill>
                          <a:blip r:link="rId8">
                            <a:extLst>
                              <a:ext uri="{28A0092B-C50C-407E-A947-70E740481C1C}">
                                <a14:useLocalDpi xmlns:a14="http://schemas.microsoft.com/office/drawing/2010/main" val="0"/>
                              </a:ext>
                            </a:extLst>
                          </a:blip>
                          <a:srcRect/>
                          <a:stretch>
                            <a:fillRect/>
                          </a:stretch>
                        </pic:blipFill>
                        <pic:spPr bwMode="auto">
                          <a:xfrm>
                            <a:off x="0" y="0"/>
                            <a:ext cx="152400" cy="666750"/>
                          </a:xfrm>
                          <a:prstGeom prst="rect">
                            <a:avLst/>
                          </a:prstGeom>
                          <a:noFill/>
                          <a:ln>
                            <a:noFill/>
                          </a:ln>
                        </pic:spPr>
                      </pic:pic>
                    </a:graphicData>
                  </a:graphic>
                </wp:inline>
              </w:drawing>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Наукова комунікація англійською</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jc w:val="center"/>
              <w:rPr>
                <w:rFonts w:eastAsia="Times New Roman"/>
                <w:sz w:val="16"/>
                <w:szCs w:val="16"/>
              </w:rPr>
            </w:pPr>
            <w:r>
              <w:rPr>
                <w:rFonts w:eastAsia="Times New Roman"/>
                <w:sz w:val="16"/>
                <w:szCs w:val="16"/>
              </w:rPr>
              <w:t> 90</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jc w:val="center"/>
              <w:rPr>
                <w:rFonts w:eastAsia="Times New Roman"/>
                <w:sz w:val="16"/>
                <w:szCs w:val="16"/>
              </w:rPr>
            </w:pPr>
            <w:r>
              <w:rPr>
                <w:rFonts w:eastAsia="Times New Roman"/>
                <w:sz w:val="16"/>
                <w:szCs w:val="16"/>
              </w:rPr>
              <w:t> 3</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jc w:val="center"/>
              <w:rPr>
                <w:rFonts w:eastAsia="Times New Roman"/>
                <w:sz w:val="16"/>
                <w:szCs w:val="16"/>
              </w:rPr>
            </w:pPr>
            <w:r>
              <w:rPr>
                <w:rFonts w:eastAsia="Times New Roman"/>
                <w:sz w:val="16"/>
                <w:szCs w:val="16"/>
              </w:rPr>
              <w:t> 60</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jc w:val="center"/>
              <w:rPr>
                <w:rFonts w:eastAsia="Times New Roman"/>
                <w:sz w:val="16"/>
                <w:szCs w:val="16"/>
              </w:rPr>
            </w:pPr>
            <w:r>
              <w:rPr>
                <w:rFonts w:eastAsia="Times New Roman"/>
                <w:sz w:val="16"/>
                <w:szCs w:val="16"/>
              </w:rPr>
              <w:t> 3</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r>
      <w:tr w:rsidR="00170099">
        <w:trPr>
          <w:divId w:val="1690569523"/>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sz w:val="16"/>
                <w:szCs w:val="16"/>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sz w:val="16"/>
                <w:szCs w:val="16"/>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xml:space="preserve"> Стратегії керування та супроводу </w:t>
            </w:r>
            <w:proofErr w:type="spellStart"/>
            <w:r>
              <w:rPr>
                <w:rFonts w:eastAsia="Times New Roman"/>
                <w:sz w:val="16"/>
                <w:szCs w:val="16"/>
              </w:rPr>
              <w:t>проєктів</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jc w:val="center"/>
              <w:rPr>
                <w:rFonts w:eastAsia="Times New Roman"/>
                <w:sz w:val="16"/>
                <w:szCs w:val="16"/>
              </w:rPr>
            </w:pPr>
            <w:r>
              <w:rPr>
                <w:rFonts w:eastAsia="Times New Roman"/>
                <w:sz w:val="16"/>
                <w:szCs w:val="16"/>
              </w:rPr>
              <w:t> 90</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jc w:val="center"/>
              <w:rPr>
                <w:rFonts w:eastAsia="Times New Roman"/>
                <w:sz w:val="16"/>
                <w:szCs w:val="16"/>
              </w:rPr>
            </w:pPr>
            <w:r>
              <w:rPr>
                <w:rFonts w:eastAsia="Times New Roman"/>
                <w:sz w:val="16"/>
                <w:szCs w:val="16"/>
              </w:rPr>
              <w:t> 3</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jc w:val="center"/>
              <w:rPr>
                <w:rFonts w:eastAsia="Times New Roman"/>
                <w:sz w:val="16"/>
                <w:szCs w:val="16"/>
              </w:rPr>
            </w:pPr>
            <w:r>
              <w:rPr>
                <w:rFonts w:eastAsia="Times New Roman"/>
                <w:sz w:val="16"/>
                <w:szCs w:val="16"/>
              </w:rPr>
              <w:t> 85</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jc w:val="center"/>
              <w:rPr>
                <w:rFonts w:eastAsia="Times New Roman"/>
                <w:sz w:val="16"/>
                <w:szCs w:val="16"/>
              </w:rPr>
            </w:pPr>
            <w:r>
              <w:rPr>
                <w:rFonts w:eastAsia="Times New Roman"/>
                <w:sz w:val="16"/>
                <w:szCs w:val="16"/>
              </w:rPr>
              <w:t> 4</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r>
      <w:tr w:rsidR="00170099">
        <w:trPr>
          <w:divId w:val="1690569523"/>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sz w:val="16"/>
                <w:szCs w:val="16"/>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sz w:val="16"/>
                <w:szCs w:val="16"/>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Теорія проектування комп`ютерних систем і мереж</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jc w:val="center"/>
              <w:rPr>
                <w:rFonts w:eastAsia="Times New Roman"/>
                <w:sz w:val="16"/>
                <w:szCs w:val="16"/>
              </w:rPr>
            </w:pPr>
            <w:r>
              <w:rPr>
                <w:rFonts w:eastAsia="Times New Roman"/>
                <w:sz w:val="16"/>
                <w:szCs w:val="16"/>
              </w:rPr>
              <w:t> 210</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jc w:val="center"/>
              <w:rPr>
                <w:rFonts w:eastAsia="Times New Roman"/>
                <w:sz w:val="16"/>
                <w:szCs w:val="16"/>
              </w:rPr>
            </w:pPr>
            <w:r>
              <w:rPr>
                <w:rFonts w:eastAsia="Times New Roman"/>
                <w:sz w:val="16"/>
                <w:szCs w:val="16"/>
              </w:rPr>
              <w:t> 7</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jc w:val="center"/>
              <w:rPr>
                <w:rFonts w:eastAsia="Times New Roman"/>
                <w:sz w:val="16"/>
                <w:szCs w:val="16"/>
              </w:rPr>
            </w:pPr>
            <w:r>
              <w:rPr>
                <w:rFonts w:eastAsia="Times New Roman"/>
                <w:sz w:val="16"/>
                <w:szCs w:val="16"/>
              </w:rPr>
              <w:t> 75</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jc w:val="center"/>
              <w:rPr>
                <w:rFonts w:eastAsia="Times New Roman"/>
                <w:sz w:val="16"/>
                <w:szCs w:val="16"/>
              </w:rPr>
            </w:pPr>
            <w:r>
              <w:rPr>
                <w:rFonts w:eastAsia="Times New Roman"/>
                <w:sz w:val="16"/>
                <w:szCs w:val="16"/>
              </w:rPr>
              <w:t> 4 (добре)</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11.12.2024</w:t>
            </w:r>
          </w:p>
        </w:tc>
      </w:tr>
      <w:tr w:rsidR="00170099">
        <w:trPr>
          <w:divId w:val="1690569523"/>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sz w:val="16"/>
                <w:szCs w:val="16"/>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sz w:val="16"/>
                <w:szCs w:val="16"/>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Програмне забезпечення інтелектуальних систем</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jc w:val="center"/>
              <w:rPr>
                <w:rFonts w:eastAsia="Times New Roman"/>
                <w:sz w:val="16"/>
                <w:szCs w:val="16"/>
              </w:rPr>
            </w:pPr>
            <w:r>
              <w:rPr>
                <w:rFonts w:eastAsia="Times New Roman"/>
                <w:sz w:val="16"/>
                <w:szCs w:val="16"/>
              </w:rPr>
              <w:t> 150</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jc w:val="center"/>
              <w:rPr>
                <w:rFonts w:eastAsia="Times New Roman"/>
                <w:sz w:val="16"/>
                <w:szCs w:val="16"/>
              </w:rPr>
            </w:pPr>
            <w:r>
              <w:rPr>
                <w:rFonts w:eastAsia="Times New Roman"/>
                <w:sz w:val="16"/>
                <w:szCs w:val="16"/>
              </w:rPr>
              <w:t> 5</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jc w:val="center"/>
              <w:rPr>
                <w:rFonts w:eastAsia="Times New Roman"/>
                <w:sz w:val="16"/>
                <w:szCs w:val="16"/>
              </w:rPr>
            </w:pPr>
            <w:r>
              <w:rPr>
                <w:rFonts w:eastAsia="Times New Roman"/>
                <w:sz w:val="16"/>
                <w:szCs w:val="16"/>
              </w:rPr>
              <w:t> 60</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jc w:val="center"/>
              <w:rPr>
                <w:rFonts w:eastAsia="Times New Roman"/>
                <w:sz w:val="16"/>
                <w:szCs w:val="16"/>
              </w:rPr>
            </w:pPr>
            <w:r>
              <w:rPr>
                <w:rFonts w:eastAsia="Times New Roman"/>
                <w:sz w:val="16"/>
                <w:szCs w:val="16"/>
              </w:rPr>
              <w:t> 3 (задовільно)</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r>
      <w:tr w:rsidR="00170099">
        <w:trPr>
          <w:divId w:val="1690569523"/>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sz w:val="16"/>
                <w:szCs w:val="16"/>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sz w:val="16"/>
                <w:szCs w:val="16"/>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Прикладна статистика і аналіз даних (</w:t>
            </w:r>
            <w:proofErr w:type="spellStart"/>
            <w:r>
              <w:rPr>
                <w:rFonts w:eastAsia="Times New Roman"/>
                <w:sz w:val="16"/>
                <w:szCs w:val="16"/>
              </w:rPr>
              <w:t>Data</w:t>
            </w:r>
            <w:proofErr w:type="spellEnd"/>
            <w:r>
              <w:rPr>
                <w:rFonts w:eastAsia="Times New Roman"/>
                <w:sz w:val="16"/>
                <w:szCs w:val="16"/>
              </w:rPr>
              <w:t xml:space="preserve"> </w:t>
            </w:r>
            <w:proofErr w:type="spellStart"/>
            <w:r>
              <w:rPr>
                <w:rFonts w:eastAsia="Times New Roman"/>
                <w:sz w:val="16"/>
                <w:szCs w:val="16"/>
              </w:rPr>
              <w:t>Science</w:t>
            </w:r>
            <w:proofErr w:type="spellEnd"/>
            <w:r>
              <w:rPr>
                <w:rFonts w:eastAsia="Times New Roman"/>
                <w:sz w:val="16"/>
                <w:szCs w:val="16"/>
              </w:rPr>
              <w:t>)</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jc w:val="center"/>
              <w:rPr>
                <w:rFonts w:eastAsia="Times New Roman"/>
                <w:sz w:val="16"/>
                <w:szCs w:val="16"/>
              </w:rPr>
            </w:pPr>
            <w:r>
              <w:rPr>
                <w:rFonts w:eastAsia="Times New Roman"/>
                <w:sz w:val="16"/>
                <w:szCs w:val="16"/>
              </w:rPr>
              <w:t> 150</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jc w:val="center"/>
              <w:rPr>
                <w:rFonts w:eastAsia="Times New Roman"/>
                <w:sz w:val="16"/>
                <w:szCs w:val="16"/>
              </w:rPr>
            </w:pPr>
            <w:r>
              <w:rPr>
                <w:rFonts w:eastAsia="Times New Roman"/>
                <w:sz w:val="16"/>
                <w:szCs w:val="16"/>
              </w:rPr>
              <w:t> 5</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jc w:val="center"/>
              <w:rPr>
                <w:rFonts w:eastAsia="Times New Roman"/>
                <w:sz w:val="16"/>
                <w:szCs w:val="16"/>
              </w:rPr>
            </w:pPr>
            <w:r>
              <w:rPr>
                <w:rFonts w:eastAsia="Times New Roman"/>
                <w:sz w:val="16"/>
                <w:szCs w:val="16"/>
              </w:rPr>
              <w:t> 64</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jc w:val="center"/>
              <w:rPr>
                <w:rFonts w:eastAsia="Times New Roman"/>
                <w:sz w:val="16"/>
                <w:szCs w:val="16"/>
              </w:rPr>
            </w:pPr>
            <w:r>
              <w:rPr>
                <w:rFonts w:eastAsia="Times New Roman"/>
                <w:sz w:val="16"/>
                <w:szCs w:val="16"/>
              </w:rPr>
              <w:t> 3 (задовільно)</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r>
      <w:tr w:rsidR="00170099">
        <w:trPr>
          <w:divId w:val="1690569523"/>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sz w:val="16"/>
                <w:szCs w:val="16"/>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sz w:val="16"/>
                <w:szCs w:val="16"/>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xml:space="preserve"> Тензорне числення в </w:t>
            </w:r>
            <w:proofErr w:type="spellStart"/>
            <w:r>
              <w:rPr>
                <w:rFonts w:eastAsia="Times New Roman"/>
                <w:sz w:val="16"/>
                <w:szCs w:val="16"/>
              </w:rPr>
              <w:t>кіберфізичних</w:t>
            </w:r>
            <w:proofErr w:type="spellEnd"/>
            <w:r>
              <w:rPr>
                <w:rFonts w:eastAsia="Times New Roman"/>
                <w:sz w:val="16"/>
                <w:szCs w:val="16"/>
              </w:rPr>
              <w:t xml:space="preserve"> системах</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jc w:val="center"/>
              <w:rPr>
                <w:rFonts w:eastAsia="Times New Roman"/>
                <w:sz w:val="16"/>
                <w:szCs w:val="16"/>
              </w:rPr>
            </w:pPr>
            <w:r>
              <w:rPr>
                <w:rFonts w:eastAsia="Times New Roman"/>
                <w:sz w:val="16"/>
                <w:szCs w:val="16"/>
              </w:rPr>
              <w:t> 120</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jc w:val="center"/>
              <w:rPr>
                <w:rFonts w:eastAsia="Times New Roman"/>
                <w:sz w:val="16"/>
                <w:szCs w:val="16"/>
              </w:rPr>
            </w:pPr>
            <w:r>
              <w:rPr>
                <w:rFonts w:eastAsia="Times New Roman"/>
                <w:sz w:val="16"/>
                <w:szCs w:val="16"/>
              </w:rPr>
              <w:t> 4</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jc w:val="center"/>
              <w:rPr>
                <w:rFonts w:eastAsia="Times New Roman"/>
                <w:sz w:val="16"/>
                <w:szCs w:val="16"/>
              </w:rPr>
            </w:pPr>
            <w:r>
              <w:rPr>
                <w:rFonts w:eastAsia="Times New Roman"/>
                <w:sz w:val="16"/>
                <w:szCs w:val="16"/>
              </w:rPr>
              <w:t> 60</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jc w:val="center"/>
              <w:rPr>
                <w:rFonts w:eastAsia="Times New Roman"/>
                <w:sz w:val="16"/>
                <w:szCs w:val="16"/>
              </w:rPr>
            </w:pPr>
            <w:r>
              <w:rPr>
                <w:rFonts w:eastAsia="Times New Roman"/>
                <w:sz w:val="16"/>
                <w:szCs w:val="16"/>
              </w:rPr>
              <w:t> 3</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r>
      <w:tr w:rsidR="00170099">
        <w:trPr>
          <w:divId w:val="1690569523"/>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sz w:val="16"/>
                <w:szCs w:val="16"/>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sz w:val="16"/>
                <w:szCs w:val="16"/>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Технології кластерних систем</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jc w:val="center"/>
              <w:rPr>
                <w:rFonts w:eastAsia="Times New Roman"/>
                <w:sz w:val="16"/>
                <w:szCs w:val="16"/>
              </w:rPr>
            </w:pPr>
            <w:r>
              <w:rPr>
                <w:rFonts w:eastAsia="Times New Roman"/>
                <w:sz w:val="16"/>
                <w:szCs w:val="16"/>
              </w:rPr>
              <w:t> 90</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jc w:val="center"/>
              <w:rPr>
                <w:rFonts w:eastAsia="Times New Roman"/>
                <w:sz w:val="16"/>
                <w:szCs w:val="16"/>
              </w:rPr>
            </w:pPr>
            <w:r>
              <w:rPr>
                <w:rFonts w:eastAsia="Times New Roman"/>
                <w:sz w:val="16"/>
                <w:szCs w:val="16"/>
              </w:rPr>
              <w:t> 3</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jc w:val="center"/>
              <w:rPr>
                <w:rFonts w:eastAsia="Times New Roman"/>
                <w:sz w:val="16"/>
                <w:szCs w:val="16"/>
              </w:rPr>
            </w:pPr>
            <w:r>
              <w:rPr>
                <w:rFonts w:eastAsia="Times New Roman"/>
                <w:sz w:val="16"/>
                <w:szCs w:val="16"/>
              </w:rPr>
              <w:t> 60</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jc w:val="center"/>
              <w:rPr>
                <w:rFonts w:eastAsia="Times New Roman"/>
                <w:sz w:val="16"/>
                <w:szCs w:val="16"/>
              </w:rPr>
            </w:pPr>
            <w:r>
              <w:rPr>
                <w:rFonts w:eastAsia="Times New Roman"/>
                <w:sz w:val="16"/>
                <w:szCs w:val="16"/>
              </w:rPr>
              <w:t> 3</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r>
      <w:tr w:rsidR="00170099">
        <w:trPr>
          <w:divId w:val="1690569523"/>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sz w:val="16"/>
                <w:szCs w:val="16"/>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sz w:val="16"/>
                <w:szCs w:val="16"/>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Теорія проектування комп`ютерних систем і мереж КР</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jc w:val="center"/>
              <w:rPr>
                <w:rFonts w:eastAsia="Times New Roman"/>
                <w:sz w:val="16"/>
                <w:szCs w:val="16"/>
              </w:rPr>
            </w:pPr>
            <w:r>
              <w:rPr>
                <w:rFonts w:eastAsia="Times New Roman"/>
                <w:sz w:val="16"/>
                <w:szCs w:val="16"/>
              </w:rPr>
              <w:t> 75</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jc w:val="center"/>
              <w:rPr>
                <w:rFonts w:eastAsia="Times New Roman"/>
                <w:sz w:val="16"/>
                <w:szCs w:val="16"/>
              </w:rPr>
            </w:pPr>
            <w:r>
              <w:rPr>
                <w:rFonts w:eastAsia="Times New Roman"/>
                <w:sz w:val="16"/>
                <w:szCs w:val="16"/>
              </w:rPr>
              <w:t> 4</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28.11.2024</w:t>
            </w:r>
          </w:p>
        </w:tc>
      </w:tr>
      <w:tr w:rsidR="00170099">
        <w:trPr>
          <w:divId w:val="1690569523"/>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sz w:val="16"/>
                <w:szCs w:val="16"/>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sz w:val="16"/>
                <w:szCs w:val="16"/>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r>
      <w:tr w:rsidR="00170099">
        <w:trPr>
          <w:divId w:val="1690569523"/>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sz w:val="16"/>
                <w:szCs w:val="16"/>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sz w:val="16"/>
                <w:szCs w:val="16"/>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r>
      <w:tr w:rsidR="00170099">
        <w:trPr>
          <w:divId w:val="1690569523"/>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sz w:val="16"/>
                <w:szCs w:val="16"/>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sz w:val="16"/>
                <w:szCs w:val="16"/>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r>
      <w:tr w:rsidR="00170099">
        <w:trPr>
          <w:divId w:val="1690569523"/>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sz w:val="16"/>
                <w:szCs w:val="16"/>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sz w:val="16"/>
                <w:szCs w:val="16"/>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r>
      <w:tr w:rsidR="00170099">
        <w:trPr>
          <w:divId w:val="1690569523"/>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sz w:val="16"/>
                <w:szCs w:val="16"/>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sz w:val="16"/>
                <w:szCs w:val="16"/>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r>
      <w:tr w:rsidR="00170099">
        <w:trPr>
          <w:divId w:val="1690569523"/>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sz w:val="16"/>
                <w:szCs w:val="16"/>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sz w:val="16"/>
                <w:szCs w:val="16"/>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r>
      <w:tr w:rsidR="00170099">
        <w:trPr>
          <w:divId w:val="1690569523"/>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sz w:val="16"/>
                <w:szCs w:val="16"/>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sz w:val="16"/>
                <w:szCs w:val="16"/>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r>
      <w:tr w:rsidR="00170099">
        <w:trPr>
          <w:divId w:val="1690569523"/>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sz w:val="16"/>
                <w:szCs w:val="16"/>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sz w:val="16"/>
                <w:szCs w:val="16"/>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r>
      <w:tr w:rsidR="00170099">
        <w:trPr>
          <w:divId w:val="1690569523"/>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sz w:val="16"/>
                <w:szCs w:val="16"/>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sz w:val="16"/>
                <w:szCs w:val="16"/>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r>
      <w:tr w:rsidR="00170099">
        <w:trPr>
          <w:divId w:val="1690569523"/>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sz w:val="16"/>
                <w:szCs w:val="16"/>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sz w:val="16"/>
                <w:szCs w:val="16"/>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r>
      <w:tr w:rsidR="00170099">
        <w:trPr>
          <w:divId w:val="1690569523"/>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sz w:val="16"/>
                <w:szCs w:val="16"/>
              </w:rPr>
            </w:pPr>
          </w:p>
        </w:tc>
        <w:tc>
          <w:tcPr>
            <w:tcW w:w="150" w:type="pct"/>
            <w:vMerge w:val="restart"/>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rPr>
            </w:pPr>
            <w:r>
              <w:rPr>
                <w:rFonts w:eastAsia="Times New Roman"/>
                <w:noProof/>
                <w:lang w:val="en-US" w:eastAsia="en-US"/>
              </w:rPr>
              <w:drawing>
                <wp:inline distT="0" distB="0" distL="0" distR="0">
                  <wp:extent cx="152400" cy="695325"/>
                  <wp:effectExtent l="0" t="0" r="0" b="9525"/>
                  <wp:docPr id="6" name="Рисунок 6" descr="C://Politek-SOFT/Politek/EProcess/ps2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Politek-SOFT/Politek/EProcess/ps2S.gif"/>
                          <pic:cNvPicPr>
                            <a:picLocks noChangeAspect="1" noChangeArrowheads="1"/>
                          </pic:cNvPicPr>
                        </pic:nvPicPr>
                        <pic:blipFill>
                          <a:blip r:link="rId9">
                            <a:extLst>
                              <a:ext uri="{28A0092B-C50C-407E-A947-70E740481C1C}">
                                <a14:useLocalDpi xmlns:a14="http://schemas.microsoft.com/office/drawing/2010/main" val="0"/>
                              </a:ext>
                            </a:extLst>
                          </a:blip>
                          <a:srcRect/>
                          <a:stretch>
                            <a:fillRect/>
                          </a:stretch>
                        </pic:blipFill>
                        <pic:spPr bwMode="auto">
                          <a:xfrm>
                            <a:off x="0" y="0"/>
                            <a:ext cx="152400" cy="695325"/>
                          </a:xfrm>
                          <a:prstGeom prst="rect">
                            <a:avLst/>
                          </a:prstGeom>
                          <a:noFill/>
                          <a:ln>
                            <a:noFill/>
                          </a:ln>
                        </pic:spPr>
                      </pic:pic>
                    </a:graphicData>
                  </a:graphic>
                </wp:inline>
              </w:drawing>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rPr>
            </w:pPr>
            <w:r>
              <w:rPr>
                <w:rFonts w:eastAsia="Times New Roman"/>
                <w:sz w:val="16"/>
                <w:szCs w:val="16"/>
              </w:rPr>
              <w:t> Цифрове опрацювання сигналів</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jc w:val="center"/>
              <w:rPr>
                <w:rFonts w:eastAsia="Times New Roman"/>
                <w:sz w:val="16"/>
                <w:szCs w:val="16"/>
              </w:rPr>
            </w:pPr>
            <w:r>
              <w:rPr>
                <w:rFonts w:eastAsia="Times New Roman"/>
                <w:sz w:val="16"/>
                <w:szCs w:val="16"/>
              </w:rPr>
              <w:t> 180</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jc w:val="center"/>
              <w:rPr>
                <w:rFonts w:eastAsia="Times New Roman"/>
                <w:sz w:val="16"/>
                <w:szCs w:val="16"/>
              </w:rPr>
            </w:pPr>
            <w:r>
              <w:rPr>
                <w:rFonts w:eastAsia="Times New Roman"/>
                <w:sz w:val="16"/>
                <w:szCs w:val="16"/>
              </w:rPr>
              <w:t> 6</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jc w:val="center"/>
              <w:rPr>
                <w:rFonts w:eastAsia="Times New Roman"/>
                <w:sz w:val="16"/>
                <w:szCs w:val="16"/>
              </w:rPr>
            </w:pPr>
            <w:r>
              <w:rPr>
                <w:rFonts w:eastAsia="Times New Roman"/>
                <w:sz w:val="16"/>
                <w:szCs w:val="16"/>
              </w:rPr>
              <w:t> 60</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jc w:val="center"/>
              <w:rPr>
                <w:rFonts w:eastAsia="Times New Roman"/>
                <w:sz w:val="16"/>
                <w:szCs w:val="16"/>
              </w:rPr>
            </w:pPr>
            <w:r>
              <w:rPr>
                <w:rFonts w:eastAsia="Times New Roman"/>
                <w:sz w:val="16"/>
                <w:szCs w:val="16"/>
              </w:rPr>
              <w:t> 3</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Mar>
              <w:top w:w="45" w:type="dxa"/>
              <w:left w:w="45" w:type="dxa"/>
              <w:bottom w:w="45" w:type="dxa"/>
              <w:right w:w="45" w:type="dxa"/>
            </w:tcMar>
            <w:vAlign w:val="center"/>
            <w:hideMark/>
          </w:tcPr>
          <w:p w:rsidR="00170099" w:rsidRDefault="00A52AD9">
            <w:pPr>
              <w:rPr>
                <w:rFonts w:eastAsia="Times New Roman"/>
              </w:rPr>
            </w:pPr>
            <w:r>
              <w:rPr>
                <w:rFonts w:eastAsia="Times New Roman"/>
                <w:sz w:val="16"/>
                <w:szCs w:val="16"/>
              </w:rPr>
              <w:t> 03.07.2025</w:t>
            </w:r>
          </w:p>
        </w:tc>
      </w:tr>
      <w:tr w:rsidR="00170099">
        <w:trPr>
          <w:divId w:val="1690569523"/>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sz w:val="16"/>
                <w:szCs w:val="16"/>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Методи та засоби наукових досліджень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jc w:val="center"/>
              <w:rPr>
                <w:rFonts w:eastAsia="Times New Roman"/>
                <w:sz w:val="16"/>
                <w:szCs w:val="16"/>
              </w:rPr>
            </w:pPr>
            <w:r>
              <w:rPr>
                <w:rFonts w:eastAsia="Times New Roman"/>
                <w:sz w:val="16"/>
                <w:szCs w:val="16"/>
              </w:rPr>
              <w:t> 90</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jc w:val="center"/>
              <w:rPr>
                <w:rFonts w:eastAsia="Times New Roman"/>
                <w:sz w:val="16"/>
                <w:szCs w:val="16"/>
              </w:rPr>
            </w:pPr>
            <w:r>
              <w:rPr>
                <w:rFonts w:eastAsia="Times New Roman"/>
                <w:sz w:val="16"/>
                <w:szCs w:val="16"/>
              </w:rPr>
              <w:t> 3</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jc w:val="center"/>
              <w:rPr>
                <w:rFonts w:eastAsia="Times New Roman"/>
                <w:sz w:val="16"/>
                <w:szCs w:val="16"/>
              </w:rPr>
            </w:pPr>
            <w:r>
              <w:rPr>
                <w:rFonts w:eastAsia="Times New Roman"/>
                <w:sz w:val="16"/>
                <w:szCs w:val="16"/>
              </w:rPr>
              <w:t> 60</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jc w:val="center"/>
              <w:rPr>
                <w:rFonts w:eastAsia="Times New Roman"/>
                <w:sz w:val="16"/>
                <w:szCs w:val="16"/>
              </w:rPr>
            </w:pPr>
            <w:r>
              <w:rPr>
                <w:rFonts w:eastAsia="Times New Roman"/>
                <w:sz w:val="16"/>
                <w:szCs w:val="16"/>
              </w:rPr>
              <w:t> 3</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r>
      <w:tr w:rsidR="00170099">
        <w:trPr>
          <w:divId w:val="1690569523"/>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sz w:val="16"/>
                <w:szCs w:val="16"/>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Виробнича практика</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jc w:val="center"/>
              <w:rPr>
                <w:rFonts w:eastAsia="Times New Roman"/>
                <w:sz w:val="16"/>
                <w:szCs w:val="16"/>
              </w:rPr>
            </w:pPr>
            <w:r>
              <w:rPr>
                <w:rFonts w:eastAsia="Times New Roman"/>
                <w:sz w:val="16"/>
                <w:szCs w:val="16"/>
              </w:rPr>
              <w:t> 90</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jc w:val="center"/>
              <w:rPr>
                <w:rFonts w:eastAsia="Times New Roman"/>
                <w:sz w:val="16"/>
                <w:szCs w:val="16"/>
              </w:rPr>
            </w:pPr>
            <w:r>
              <w:rPr>
                <w:rFonts w:eastAsia="Times New Roman"/>
                <w:sz w:val="16"/>
                <w:szCs w:val="16"/>
              </w:rPr>
              <w:t> 3</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jc w:val="center"/>
              <w:rPr>
                <w:rFonts w:eastAsia="Times New Roman"/>
                <w:sz w:val="16"/>
                <w:szCs w:val="16"/>
              </w:rPr>
            </w:pPr>
            <w:r>
              <w:rPr>
                <w:rFonts w:eastAsia="Times New Roman"/>
                <w:sz w:val="16"/>
                <w:szCs w:val="16"/>
              </w:rPr>
              <w:t> 80</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jc w:val="center"/>
              <w:rPr>
                <w:rFonts w:eastAsia="Times New Roman"/>
                <w:sz w:val="16"/>
                <w:szCs w:val="16"/>
              </w:rPr>
            </w:pPr>
            <w:r>
              <w:rPr>
                <w:rFonts w:eastAsia="Times New Roman"/>
                <w:sz w:val="16"/>
                <w:szCs w:val="16"/>
              </w:rPr>
              <w:t> 4</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r>
      <w:tr w:rsidR="00170099">
        <w:trPr>
          <w:divId w:val="1690569523"/>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sz w:val="16"/>
                <w:szCs w:val="16"/>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Цифрове опрацювання сигналів КР</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jc w:val="center"/>
              <w:rPr>
                <w:rFonts w:eastAsia="Times New Roman"/>
                <w:sz w:val="16"/>
                <w:szCs w:val="16"/>
              </w:rPr>
            </w:pPr>
            <w:r>
              <w:rPr>
                <w:rFonts w:eastAsia="Times New Roman"/>
                <w:sz w:val="16"/>
                <w:szCs w:val="16"/>
              </w:rPr>
              <w:t> 60</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jc w:val="center"/>
              <w:rPr>
                <w:rFonts w:eastAsia="Times New Roman"/>
                <w:sz w:val="16"/>
                <w:szCs w:val="16"/>
              </w:rPr>
            </w:pPr>
            <w:r>
              <w:rPr>
                <w:rFonts w:eastAsia="Times New Roman"/>
                <w:sz w:val="16"/>
                <w:szCs w:val="16"/>
              </w:rPr>
              <w:t> 3</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13.06.2025</w:t>
            </w:r>
          </w:p>
        </w:tc>
      </w:tr>
      <w:tr w:rsidR="00170099">
        <w:trPr>
          <w:divId w:val="1690569523"/>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sz w:val="16"/>
                <w:szCs w:val="16"/>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xml:space="preserve"> Дисципліна 3. *Інтелектуальний аналіз даних та </w:t>
            </w:r>
            <w:proofErr w:type="spellStart"/>
            <w:r>
              <w:rPr>
                <w:rFonts w:eastAsia="Times New Roman"/>
                <w:sz w:val="16"/>
                <w:szCs w:val="16"/>
              </w:rPr>
              <w:t>Data</w:t>
            </w:r>
            <w:proofErr w:type="spellEnd"/>
            <w:r>
              <w:rPr>
                <w:rFonts w:eastAsia="Times New Roman"/>
                <w:sz w:val="16"/>
                <w:szCs w:val="16"/>
              </w:rPr>
              <w:t xml:space="preserve"> </w:t>
            </w:r>
            <w:proofErr w:type="spellStart"/>
            <w:r>
              <w:rPr>
                <w:rFonts w:eastAsia="Times New Roman"/>
                <w:sz w:val="16"/>
                <w:szCs w:val="16"/>
              </w:rPr>
              <w:t>Mining</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jc w:val="center"/>
              <w:rPr>
                <w:rFonts w:eastAsia="Times New Roman"/>
                <w:sz w:val="16"/>
                <w:szCs w:val="16"/>
              </w:rPr>
            </w:pPr>
            <w:r>
              <w:rPr>
                <w:rFonts w:eastAsia="Times New Roman"/>
                <w:sz w:val="16"/>
                <w:szCs w:val="16"/>
              </w:rPr>
              <w:t> 150</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jc w:val="center"/>
              <w:rPr>
                <w:rFonts w:eastAsia="Times New Roman"/>
                <w:sz w:val="16"/>
                <w:szCs w:val="16"/>
              </w:rPr>
            </w:pPr>
            <w:r>
              <w:rPr>
                <w:rFonts w:eastAsia="Times New Roman"/>
                <w:sz w:val="16"/>
                <w:szCs w:val="16"/>
              </w:rPr>
              <w:t> 5</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jc w:val="center"/>
              <w:rPr>
                <w:rFonts w:eastAsia="Times New Roman"/>
                <w:sz w:val="16"/>
                <w:szCs w:val="16"/>
              </w:rPr>
            </w:pPr>
            <w:r>
              <w:rPr>
                <w:rFonts w:eastAsia="Times New Roman"/>
                <w:sz w:val="16"/>
                <w:szCs w:val="16"/>
              </w:rPr>
              <w:t> 70</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jc w:val="center"/>
              <w:rPr>
                <w:rFonts w:eastAsia="Times New Roman"/>
                <w:sz w:val="16"/>
                <w:szCs w:val="16"/>
              </w:rPr>
            </w:pPr>
            <w:r>
              <w:rPr>
                <w:rFonts w:eastAsia="Times New Roman"/>
                <w:sz w:val="16"/>
                <w:szCs w:val="16"/>
              </w:rPr>
              <w:t> 3 (задовільно)</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13.06.2025</w:t>
            </w:r>
          </w:p>
        </w:tc>
      </w:tr>
      <w:tr w:rsidR="00170099">
        <w:trPr>
          <w:divId w:val="1690569523"/>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sz w:val="16"/>
                <w:szCs w:val="16"/>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Технологія паралельних обчислень</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jc w:val="center"/>
              <w:rPr>
                <w:rFonts w:eastAsia="Times New Roman"/>
                <w:sz w:val="16"/>
                <w:szCs w:val="16"/>
              </w:rPr>
            </w:pPr>
            <w:r>
              <w:rPr>
                <w:rFonts w:eastAsia="Times New Roman"/>
                <w:sz w:val="16"/>
                <w:szCs w:val="16"/>
              </w:rPr>
              <w:t> 90</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jc w:val="center"/>
              <w:rPr>
                <w:rFonts w:eastAsia="Times New Roman"/>
                <w:sz w:val="16"/>
                <w:szCs w:val="16"/>
              </w:rPr>
            </w:pPr>
            <w:r>
              <w:rPr>
                <w:rFonts w:eastAsia="Times New Roman"/>
                <w:sz w:val="16"/>
                <w:szCs w:val="16"/>
              </w:rPr>
              <w:t> 3</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jc w:val="center"/>
              <w:rPr>
                <w:rFonts w:eastAsia="Times New Roman"/>
                <w:sz w:val="16"/>
                <w:szCs w:val="16"/>
              </w:rPr>
            </w:pPr>
            <w:r>
              <w:rPr>
                <w:rFonts w:eastAsia="Times New Roman"/>
                <w:sz w:val="16"/>
                <w:szCs w:val="16"/>
              </w:rPr>
              <w:t> 70</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jc w:val="center"/>
              <w:rPr>
                <w:rFonts w:eastAsia="Times New Roman"/>
                <w:sz w:val="16"/>
                <w:szCs w:val="16"/>
              </w:rPr>
            </w:pPr>
            <w:r>
              <w:rPr>
                <w:rFonts w:eastAsia="Times New Roman"/>
                <w:sz w:val="16"/>
                <w:szCs w:val="16"/>
              </w:rPr>
              <w:t> 3</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r>
      <w:tr w:rsidR="00170099">
        <w:trPr>
          <w:divId w:val="1690569523"/>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sz w:val="16"/>
                <w:szCs w:val="16"/>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Технології виявлення загроз в комп`ютерних мережах</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jc w:val="center"/>
              <w:rPr>
                <w:rFonts w:eastAsia="Times New Roman"/>
                <w:sz w:val="16"/>
                <w:szCs w:val="16"/>
              </w:rPr>
            </w:pPr>
            <w:r>
              <w:rPr>
                <w:rFonts w:eastAsia="Times New Roman"/>
                <w:sz w:val="16"/>
                <w:szCs w:val="16"/>
              </w:rPr>
              <w:t> 90</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jc w:val="center"/>
              <w:rPr>
                <w:rFonts w:eastAsia="Times New Roman"/>
                <w:sz w:val="16"/>
                <w:szCs w:val="16"/>
              </w:rPr>
            </w:pPr>
            <w:r>
              <w:rPr>
                <w:rFonts w:eastAsia="Times New Roman"/>
                <w:sz w:val="16"/>
                <w:szCs w:val="16"/>
              </w:rPr>
              <w:t> 3</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jc w:val="center"/>
              <w:rPr>
                <w:rFonts w:eastAsia="Times New Roman"/>
                <w:sz w:val="16"/>
                <w:szCs w:val="16"/>
              </w:rPr>
            </w:pPr>
            <w:r>
              <w:rPr>
                <w:rFonts w:eastAsia="Times New Roman"/>
                <w:sz w:val="16"/>
                <w:szCs w:val="16"/>
              </w:rPr>
              <w:t> 68</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jc w:val="center"/>
              <w:rPr>
                <w:rFonts w:eastAsia="Times New Roman"/>
                <w:sz w:val="16"/>
                <w:szCs w:val="16"/>
              </w:rPr>
            </w:pPr>
            <w:r>
              <w:rPr>
                <w:rFonts w:eastAsia="Times New Roman"/>
                <w:sz w:val="16"/>
                <w:szCs w:val="16"/>
              </w:rPr>
              <w:t> 3 (задовільно)</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r>
      <w:tr w:rsidR="00170099">
        <w:trPr>
          <w:divId w:val="1690569523"/>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sz w:val="16"/>
                <w:szCs w:val="16"/>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r>
      <w:tr w:rsidR="00170099">
        <w:trPr>
          <w:divId w:val="1690569523"/>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sz w:val="16"/>
                <w:szCs w:val="16"/>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r>
      <w:tr w:rsidR="00170099">
        <w:trPr>
          <w:divId w:val="1690569523"/>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sz w:val="16"/>
                <w:szCs w:val="16"/>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r>
      <w:tr w:rsidR="00170099">
        <w:trPr>
          <w:divId w:val="1690569523"/>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sz w:val="16"/>
                <w:szCs w:val="16"/>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r>
      <w:tr w:rsidR="00170099">
        <w:trPr>
          <w:divId w:val="1690569523"/>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sz w:val="16"/>
                <w:szCs w:val="16"/>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r>
      <w:tr w:rsidR="00170099">
        <w:trPr>
          <w:divId w:val="1690569523"/>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sz w:val="16"/>
                <w:szCs w:val="16"/>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r>
      <w:tr w:rsidR="00170099">
        <w:trPr>
          <w:divId w:val="1690569523"/>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sz w:val="16"/>
                <w:szCs w:val="16"/>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r>
      <w:tr w:rsidR="00170099">
        <w:trPr>
          <w:divId w:val="1690569523"/>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sz w:val="16"/>
                <w:szCs w:val="16"/>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r>
      <w:tr w:rsidR="00170099">
        <w:trPr>
          <w:divId w:val="1690569523"/>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sz w:val="16"/>
                <w:szCs w:val="16"/>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r>
      <w:tr w:rsidR="00170099">
        <w:trPr>
          <w:divId w:val="1690569523"/>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sz w:val="16"/>
                <w:szCs w:val="16"/>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r>
      <w:tr w:rsidR="00170099">
        <w:trPr>
          <w:divId w:val="1690569523"/>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sz w:val="16"/>
                <w:szCs w:val="16"/>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r>
      <w:tr w:rsidR="00170099">
        <w:trPr>
          <w:divId w:val="1690569523"/>
        </w:trPr>
        <w:tc>
          <w:tcPr>
            <w:tcW w:w="0" w:type="auto"/>
            <w:gridSpan w:val="8"/>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20"/>
                <w:szCs w:val="20"/>
              </w:rPr>
            </w:pPr>
            <w:r>
              <w:rPr>
                <w:rFonts w:eastAsia="Times New Roman"/>
                <w:b/>
                <w:bCs/>
                <w:sz w:val="20"/>
                <w:szCs w:val="20"/>
              </w:rPr>
              <w:t> Переведено на другий курс. Наказ від "</w:t>
            </w:r>
            <w:r>
              <w:rPr>
                <w:rFonts w:eastAsia="Times New Roman"/>
                <w:b/>
                <w:bCs/>
                <w:sz w:val="20"/>
                <w:szCs w:val="20"/>
                <w:u w:val="single"/>
              </w:rPr>
              <w:t>31</w:t>
            </w:r>
            <w:r>
              <w:rPr>
                <w:rFonts w:eastAsia="Times New Roman"/>
                <w:b/>
                <w:bCs/>
                <w:sz w:val="20"/>
                <w:szCs w:val="20"/>
              </w:rPr>
              <w:t>"</w:t>
            </w:r>
            <w:r>
              <w:rPr>
                <w:rFonts w:eastAsia="Times New Roman"/>
                <w:b/>
                <w:bCs/>
                <w:sz w:val="20"/>
                <w:szCs w:val="20"/>
                <w:u w:val="single"/>
              </w:rPr>
              <w:t xml:space="preserve"> липня</w:t>
            </w:r>
            <w:r>
              <w:rPr>
                <w:rFonts w:eastAsia="Times New Roman"/>
                <w:b/>
                <w:bCs/>
                <w:sz w:val="20"/>
                <w:szCs w:val="20"/>
              </w:rPr>
              <w:t xml:space="preserve"> 2025 року №</w:t>
            </w:r>
            <w:r>
              <w:rPr>
                <w:rFonts w:eastAsia="Times New Roman"/>
                <w:b/>
                <w:bCs/>
                <w:sz w:val="20"/>
                <w:szCs w:val="20"/>
                <w:u w:val="single"/>
              </w:rPr>
              <w:t> 479/7</w:t>
            </w:r>
          </w:p>
        </w:tc>
      </w:tr>
    </w:tbl>
    <w:p w:rsidR="00170099" w:rsidRDefault="00170099">
      <w:pPr>
        <w:rPr>
          <w:rFonts w:eastAsia="Times New Roman"/>
        </w:rPr>
      </w:pPr>
    </w:p>
    <w:p w:rsidR="00170099" w:rsidRDefault="00A52AD9">
      <w:pPr>
        <w:pageBreakBefore/>
        <w:divId w:val="504782192"/>
        <w:rPr>
          <w:rFonts w:eastAsia="Times New Roman"/>
        </w:rPr>
      </w:pPr>
      <w:r>
        <w:rPr>
          <w:rFonts w:eastAsia="Times New Roman"/>
        </w:rPr>
        <w:lastRenderedPageBreak/>
        <w:br w:type="textWrapping" w:clear="all"/>
      </w:r>
    </w:p>
    <w:tbl>
      <w:tblPr>
        <w:tblW w:w="5000" w:type="pct"/>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30"/>
        <w:gridCol w:w="330"/>
        <w:gridCol w:w="4489"/>
        <w:gridCol w:w="414"/>
        <w:gridCol w:w="601"/>
        <w:gridCol w:w="826"/>
        <w:gridCol w:w="1324"/>
        <w:gridCol w:w="1341"/>
      </w:tblGrid>
      <w:tr w:rsidR="00170099">
        <w:trPr>
          <w:divId w:val="504782192"/>
        </w:trPr>
        <w:tc>
          <w:tcPr>
            <w:tcW w:w="45" w:type="dxa"/>
            <w:vMerge w:val="restart"/>
            <w:tcBorders>
              <w:top w:val="single" w:sz="6" w:space="0" w:color="000000"/>
              <w:left w:val="single" w:sz="6" w:space="0" w:color="000000"/>
              <w:bottom w:val="single" w:sz="6" w:space="0" w:color="000000"/>
              <w:right w:val="single" w:sz="6" w:space="0" w:color="000000"/>
            </w:tcBorders>
            <w:shd w:val="clear" w:color="auto" w:fill="FFFFFF"/>
            <w:vAlign w:val="center"/>
            <w:hideMark/>
          </w:tcPr>
          <w:p w:rsidR="00170099" w:rsidRDefault="00A52AD9">
            <w:pPr>
              <w:jc w:val="center"/>
              <w:rPr>
                <w:rFonts w:eastAsia="Times New Roman"/>
                <w:sz w:val="16"/>
                <w:szCs w:val="16"/>
              </w:rPr>
            </w:pPr>
            <w:r>
              <w:rPr>
                <w:rFonts w:eastAsia="Times New Roman"/>
                <w:noProof/>
                <w:sz w:val="16"/>
                <w:szCs w:val="16"/>
                <w:lang w:val="en-US" w:eastAsia="en-US"/>
              </w:rPr>
              <w:drawing>
                <wp:inline distT="0" distB="0" distL="0" distR="0">
                  <wp:extent cx="171450" cy="323850"/>
                  <wp:effectExtent l="0" t="0" r="0" b="0"/>
                  <wp:docPr id="7" name="Рисунок 7" descr="C://Politek-SOFT/Politek/EProcess/p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Politek-SOFT/Politek/EProcess/ps1.gif"/>
                          <pic:cNvPicPr>
                            <a:picLocks noChangeAspect="1" noChangeArrowheads="1"/>
                          </pic:cNvPicPr>
                        </pic:nvPicPr>
                        <pic:blipFill>
                          <a:blip r:link="rId5">
                            <a:extLst>
                              <a:ext uri="{28A0092B-C50C-407E-A947-70E740481C1C}">
                                <a14:useLocalDpi xmlns:a14="http://schemas.microsoft.com/office/drawing/2010/main" val="0"/>
                              </a:ext>
                            </a:extLst>
                          </a:blip>
                          <a:srcRect/>
                          <a:stretch>
                            <a:fillRect/>
                          </a:stretch>
                        </pic:blipFill>
                        <pic:spPr bwMode="auto">
                          <a:xfrm>
                            <a:off x="0" y="0"/>
                            <a:ext cx="171450" cy="323850"/>
                          </a:xfrm>
                          <a:prstGeom prst="rect">
                            <a:avLst/>
                          </a:prstGeom>
                          <a:noFill/>
                          <a:ln>
                            <a:noFill/>
                          </a:ln>
                        </pic:spPr>
                      </pic:pic>
                    </a:graphicData>
                  </a:graphic>
                </wp:inline>
              </w:drawing>
            </w:r>
          </w:p>
        </w:tc>
        <w:tc>
          <w:tcPr>
            <w:tcW w:w="150" w:type="pct"/>
            <w:vMerge w:val="restart"/>
            <w:tcBorders>
              <w:top w:val="single" w:sz="6" w:space="0" w:color="000000"/>
              <w:left w:val="single" w:sz="6" w:space="0" w:color="000000"/>
              <w:bottom w:val="single" w:sz="6" w:space="0" w:color="000000"/>
              <w:right w:val="single" w:sz="6" w:space="0" w:color="000000"/>
            </w:tcBorders>
            <w:shd w:val="clear" w:color="auto" w:fill="FFFFFF"/>
            <w:tcMar>
              <w:top w:w="30" w:type="dxa"/>
              <w:left w:w="0" w:type="dxa"/>
              <w:bottom w:w="30" w:type="dxa"/>
              <w:right w:w="0" w:type="dxa"/>
            </w:tcMar>
            <w:vAlign w:val="center"/>
            <w:hideMark/>
          </w:tcPr>
          <w:p w:rsidR="00170099" w:rsidRDefault="00A52AD9">
            <w:pPr>
              <w:jc w:val="center"/>
              <w:rPr>
                <w:rFonts w:eastAsia="Times New Roman"/>
                <w:sz w:val="16"/>
                <w:szCs w:val="16"/>
              </w:rPr>
            </w:pPr>
            <w:r>
              <w:rPr>
                <w:rFonts w:eastAsia="Times New Roman"/>
                <w:noProof/>
                <w:sz w:val="16"/>
                <w:szCs w:val="16"/>
                <w:lang w:val="en-US" w:eastAsia="en-US"/>
              </w:rPr>
              <w:drawing>
                <wp:inline distT="0" distB="0" distL="0" distR="0">
                  <wp:extent cx="171450" cy="509270"/>
                  <wp:effectExtent l="0" t="0" r="0" b="5080"/>
                  <wp:docPr id="8" name="Рисунок 8" descr="C://Politek-SOFT/Politek/EProcess/ps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Politek-SOFT/Politek/EProcess/ps2.gif"/>
                          <pic:cNvPicPr>
                            <a:picLocks noChangeAspect="1" noChangeArrowheads="1"/>
                          </pic:cNvPicPr>
                        </pic:nvPicPr>
                        <pic:blipFill>
                          <a:blip r:link="rId6">
                            <a:extLst>
                              <a:ext uri="{28A0092B-C50C-407E-A947-70E740481C1C}">
                                <a14:useLocalDpi xmlns:a14="http://schemas.microsoft.com/office/drawing/2010/main" val="0"/>
                              </a:ext>
                            </a:extLst>
                          </a:blip>
                          <a:srcRect/>
                          <a:stretch>
                            <a:fillRect/>
                          </a:stretch>
                        </pic:blipFill>
                        <pic:spPr bwMode="auto">
                          <a:xfrm>
                            <a:off x="0" y="0"/>
                            <a:ext cx="171450" cy="509270"/>
                          </a:xfrm>
                          <a:prstGeom prst="rect">
                            <a:avLst/>
                          </a:prstGeom>
                          <a:noFill/>
                          <a:ln>
                            <a:noFill/>
                          </a:ln>
                        </pic:spPr>
                      </pic:pic>
                    </a:graphicData>
                  </a:graphic>
                </wp:inline>
              </w:drawing>
            </w:r>
          </w:p>
        </w:tc>
        <w:tc>
          <w:tcPr>
            <w:tcW w:w="2250" w:type="pct"/>
            <w:vMerge w:val="restart"/>
            <w:tcBorders>
              <w:top w:val="single" w:sz="6" w:space="0" w:color="000000"/>
              <w:left w:val="single" w:sz="6" w:space="0" w:color="000000"/>
              <w:bottom w:val="single" w:sz="6" w:space="0" w:color="000000"/>
              <w:right w:val="single" w:sz="6" w:space="0" w:color="000000"/>
            </w:tcBorders>
            <w:shd w:val="clear" w:color="auto" w:fill="FFFFFF"/>
            <w:vAlign w:val="center"/>
            <w:hideMark/>
          </w:tcPr>
          <w:p w:rsidR="00170099" w:rsidRDefault="00A52AD9">
            <w:pPr>
              <w:pStyle w:val="a4"/>
              <w:spacing w:before="0" w:beforeAutospacing="0" w:after="0" w:afterAutospacing="0"/>
              <w:jc w:val="center"/>
              <w:rPr>
                <w:sz w:val="16"/>
                <w:szCs w:val="16"/>
              </w:rPr>
            </w:pPr>
            <w:r>
              <w:rPr>
                <w:sz w:val="16"/>
                <w:szCs w:val="16"/>
              </w:rPr>
              <w:t>Назва навчальної дисципліни,</w:t>
            </w:r>
          </w:p>
          <w:p w:rsidR="00170099" w:rsidRDefault="00A52AD9">
            <w:pPr>
              <w:pStyle w:val="a4"/>
              <w:spacing w:before="0" w:beforeAutospacing="0" w:after="0" w:afterAutospacing="0"/>
              <w:jc w:val="center"/>
              <w:rPr>
                <w:sz w:val="16"/>
                <w:szCs w:val="16"/>
              </w:rPr>
            </w:pPr>
            <w:r>
              <w:rPr>
                <w:sz w:val="16"/>
                <w:szCs w:val="16"/>
              </w:rPr>
              <w:t>навчальної практики</w:t>
            </w:r>
          </w:p>
        </w:tc>
        <w:tc>
          <w:tcPr>
            <w:tcW w:w="50" w:type="pct"/>
            <w:gridSpan w:val="2"/>
            <w:tcBorders>
              <w:top w:val="single" w:sz="6" w:space="0" w:color="000000"/>
              <w:left w:val="single" w:sz="6" w:space="0" w:color="000000"/>
              <w:bottom w:val="single" w:sz="6" w:space="0" w:color="000000"/>
              <w:right w:val="single" w:sz="6" w:space="0" w:color="000000"/>
            </w:tcBorders>
            <w:shd w:val="clear" w:color="auto" w:fill="FFFFFF"/>
            <w:vAlign w:val="center"/>
            <w:hideMark/>
          </w:tcPr>
          <w:p w:rsidR="00170099" w:rsidRDefault="00A52AD9">
            <w:pPr>
              <w:jc w:val="center"/>
              <w:rPr>
                <w:rFonts w:eastAsia="Times New Roman"/>
                <w:sz w:val="16"/>
                <w:szCs w:val="16"/>
              </w:rPr>
            </w:pPr>
            <w:r>
              <w:rPr>
                <w:rFonts w:eastAsia="Times New Roman"/>
                <w:sz w:val="16"/>
                <w:szCs w:val="16"/>
              </w:rPr>
              <w:t>Загальний обсяг</w:t>
            </w:r>
          </w:p>
        </w:tc>
        <w:tc>
          <w:tcPr>
            <w:tcW w:w="1250" w:type="pct"/>
            <w:gridSpan w:val="2"/>
            <w:tcBorders>
              <w:top w:val="single" w:sz="6" w:space="0" w:color="000000"/>
              <w:left w:val="single" w:sz="6" w:space="0" w:color="000000"/>
              <w:bottom w:val="single" w:sz="6" w:space="0" w:color="000000"/>
              <w:right w:val="single" w:sz="6" w:space="0" w:color="000000"/>
            </w:tcBorders>
            <w:shd w:val="clear" w:color="auto" w:fill="FFFFFF"/>
            <w:vAlign w:val="center"/>
            <w:hideMark/>
          </w:tcPr>
          <w:p w:rsidR="00170099" w:rsidRDefault="00A52AD9">
            <w:pPr>
              <w:jc w:val="center"/>
              <w:rPr>
                <w:rFonts w:eastAsia="Times New Roman"/>
                <w:sz w:val="16"/>
                <w:szCs w:val="16"/>
              </w:rPr>
            </w:pPr>
            <w:r>
              <w:rPr>
                <w:rFonts w:eastAsia="Times New Roman"/>
                <w:sz w:val="16"/>
                <w:szCs w:val="16"/>
              </w:rPr>
              <w:t>Семестровий контроль, оцінка</w:t>
            </w:r>
          </w:p>
        </w:tc>
        <w:tc>
          <w:tcPr>
            <w:tcW w:w="750" w:type="pct"/>
            <w:vMerge w:val="restart"/>
            <w:tcBorders>
              <w:top w:val="single" w:sz="6" w:space="0" w:color="000000"/>
              <w:left w:val="single" w:sz="6" w:space="0" w:color="000000"/>
              <w:bottom w:val="single" w:sz="6" w:space="0" w:color="000000"/>
              <w:right w:val="single" w:sz="6" w:space="0" w:color="000000"/>
            </w:tcBorders>
            <w:shd w:val="clear" w:color="auto" w:fill="FFFFFF"/>
            <w:vAlign w:val="center"/>
            <w:hideMark/>
          </w:tcPr>
          <w:p w:rsidR="00170099" w:rsidRDefault="00A52AD9">
            <w:pPr>
              <w:pStyle w:val="a4"/>
              <w:spacing w:before="0" w:beforeAutospacing="0" w:after="0" w:afterAutospacing="0"/>
              <w:jc w:val="center"/>
              <w:rPr>
                <w:sz w:val="16"/>
                <w:szCs w:val="16"/>
              </w:rPr>
            </w:pPr>
            <w:r>
              <w:rPr>
                <w:sz w:val="16"/>
                <w:szCs w:val="16"/>
              </w:rPr>
              <w:t>Дата складання</w:t>
            </w:r>
          </w:p>
          <w:p w:rsidR="00170099" w:rsidRDefault="00A52AD9">
            <w:pPr>
              <w:pStyle w:val="a4"/>
              <w:spacing w:before="0" w:beforeAutospacing="0" w:after="0" w:afterAutospacing="0"/>
              <w:jc w:val="center"/>
              <w:rPr>
                <w:sz w:val="16"/>
                <w:szCs w:val="16"/>
              </w:rPr>
            </w:pPr>
            <w:r>
              <w:rPr>
                <w:sz w:val="16"/>
                <w:szCs w:val="16"/>
              </w:rPr>
              <w:t>семестрового</w:t>
            </w:r>
          </w:p>
          <w:p w:rsidR="00170099" w:rsidRDefault="00A52AD9">
            <w:pPr>
              <w:pStyle w:val="a4"/>
              <w:spacing w:before="0" w:beforeAutospacing="0" w:after="0" w:afterAutospacing="0"/>
              <w:jc w:val="center"/>
              <w:rPr>
                <w:sz w:val="16"/>
                <w:szCs w:val="16"/>
              </w:rPr>
            </w:pPr>
            <w:r>
              <w:rPr>
                <w:sz w:val="16"/>
                <w:szCs w:val="16"/>
              </w:rPr>
              <w:t>контролю й номер</w:t>
            </w:r>
          </w:p>
          <w:p w:rsidR="00170099" w:rsidRDefault="00A52AD9">
            <w:pPr>
              <w:pStyle w:val="a4"/>
              <w:spacing w:before="0" w:beforeAutospacing="0" w:after="0" w:afterAutospacing="0"/>
              <w:jc w:val="center"/>
              <w:rPr>
                <w:sz w:val="16"/>
                <w:szCs w:val="16"/>
              </w:rPr>
            </w:pPr>
            <w:r>
              <w:rPr>
                <w:sz w:val="16"/>
                <w:szCs w:val="16"/>
              </w:rPr>
              <w:t>відомості</w:t>
            </w:r>
          </w:p>
        </w:tc>
      </w:tr>
      <w:tr w:rsidR="00170099">
        <w:trPr>
          <w:divId w:val="504782192"/>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sz w:val="16"/>
                <w:szCs w:val="16"/>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sz w:val="16"/>
                <w:szCs w:val="16"/>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sz w:val="16"/>
                <w:szCs w:val="16"/>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vAlign w:val="center"/>
            <w:hideMark/>
          </w:tcPr>
          <w:p w:rsidR="00170099" w:rsidRDefault="00A52AD9">
            <w:pPr>
              <w:jc w:val="center"/>
              <w:rPr>
                <w:rFonts w:eastAsia="Times New Roman"/>
                <w:sz w:val="16"/>
                <w:szCs w:val="16"/>
              </w:rPr>
            </w:pPr>
            <w:r>
              <w:rPr>
                <w:rFonts w:eastAsia="Times New Roman"/>
                <w:sz w:val="16"/>
                <w:szCs w:val="16"/>
              </w:rPr>
              <w:t>годин</w:t>
            </w:r>
          </w:p>
        </w:tc>
        <w:tc>
          <w:tcPr>
            <w:tcW w:w="0" w:type="auto"/>
            <w:tcBorders>
              <w:top w:val="single" w:sz="6" w:space="0" w:color="000000"/>
              <w:left w:val="single" w:sz="6" w:space="0" w:color="000000"/>
              <w:bottom w:val="single" w:sz="6" w:space="0" w:color="000000"/>
              <w:right w:val="single" w:sz="6" w:space="0" w:color="000000"/>
            </w:tcBorders>
            <w:shd w:val="clear" w:color="auto" w:fill="FFFFFF"/>
            <w:vAlign w:val="center"/>
            <w:hideMark/>
          </w:tcPr>
          <w:p w:rsidR="00170099" w:rsidRDefault="00A52AD9">
            <w:pPr>
              <w:pStyle w:val="a4"/>
              <w:spacing w:before="0" w:beforeAutospacing="0" w:after="0" w:afterAutospacing="0"/>
              <w:jc w:val="center"/>
              <w:rPr>
                <w:sz w:val="16"/>
                <w:szCs w:val="16"/>
              </w:rPr>
            </w:pPr>
            <w:r>
              <w:rPr>
                <w:sz w:val="16"/>
                <w:szCs w:val="16"/>
              </w:rPr>
              <w:t>кредитів</w:t>
            </w:r>
          </w:p>
          <w:p w:rsidR="00170099" w:rsidRDefault="00A52AD9">
            <w:pPr>
              <w:pStyle w:val="a4"/>
              <w:spacing w:before="0" w:beforeAutospacing="0" w:after="0" w:afterAutospacing="0"/>
              <w:jc w:val="center"/>
              <w:rPr>
                <w:sz w:val="16"/>
                <w:szCs w:val="16"/>
              </w:rPr>
            </w:pPr>
            <w:r>
              <w:rPr>
                <w:sz w:val="16"/>
                <w:szCs w:val="16"/>
              </w:rPr>
              <w:t>ЄКТС</w:t>
            </w:r>
          </w:p>
        </w:tc>
        <w:tc>
          <w:tcPr>
            <w:tcW w:w="0" w:type="auto"/>
            <w:tcBorders>
              <w:top w:val="single" w:sz="6" w:space="0" w:color="000000"/>
              <w:left w:val="single" w:sz="6" w:space="0" w:color="000000"/>
              <w:bottom w:val="single" w:sz="6" w:space="0" w:color="000000"/>
              <w:right w:val="single" w:sz="6" w:space="0" w:color="000000"/>
            </w:tcBorders>
            <w:shd w:val="clear" w:color="auto" w:fill="FFFFFF"/>
            <w:vAlign w:val="center"/>
            <w:hideMark/>
          </w:tcPr>
          <w:p w:rsidR="00170099" w:rsidRDefault="00A52AD9">
            <w:pPr>
              <w:pStyle w:val="a4"/>
              <w:spacing w:before="0" w:beforeAutospacing="0" w:after="0" w:afterAutospacing="0"/>
              <w:jc w:val="center"/>
              <w:rPr>
                <w:sz w:val="16"/>
                <w:szCs w:val="16"/>
              </w:rPr>
            </w:pPr>
            <w:r>
              <w:rPr>
                <w:sz w:val="16"/>
                <w:szCs w:val="16"/>
              </w:rPr>
              <w:t>кількість</w:t>
            </w:r>
          </w:p>
          <w:p w:rsidR="00170099" w:rsidRDefault="00A52AD9">
            <w:pPr>
              <w:pStyle w:val="a4"/>
              <w:spacing w:before="0" w:beforeAutospacing="0" w:after="0" w:afterAutospacing="0"/>
              <w:jc w:val="center"/>
              <w:rPr>
                <w:sz w:val="16"/>
                <w:szCs w:val="16"/>
              </w:rPr>
            </w:pPr>
            <w:r>
              <w:rPr>
                <w:sz w:val="16"/>
                <w:szCs w:val="16"/>
              </w:rPr>
              <w:t>балів</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vAlign w:val="center"/>
            <w:hideMark/>
          </w:tcPr>
          <w:p w:rsidR="00170099" w:rsidRDefault="00A52AD9">
            <w:pPr>
              <w:pStyle w:val="a4"/>
              <w:spacing w:before="0" w:beforeAutospacing="0" w:after="0" w:afterAutospacing="0"/>
              <w:jc w:val="center"/>
              <w:rPr>
                <w:sz w:val="16"/>
                <w:szCs w:val="16"/>
              </w:rPr>
            </w:pPr>
            <w:r>
              <w:rPr>
                <w:sz w:val="16"/>
                <w:szCs w:val="16"/>
              </w:rPr>
              <w:t xml:space="preserve">за </w:t>
            </w:r>
            <w:proofErr w:type="spellStart"/>
            <w:r>
              <w:rPr>
                <w:sz w:val="16"/>
                <w:szCs w:val="16"/>
              </w:rPr>
              <w:t>національ</w:t>
            </w:r>
            <w:proofErr w:type="spellEnd"/>
            <w:r>
              <w:rPr>
                <w:sz w:val="16"/>
                <w:szCs w:val="16"/>
              </w:rPr>
              <w:t>-</w:t>
            </w:r>
          </w:p>
          <w:p w:rsidR="00170099" w:rsidRDefault="00A52AD9">
            <w:pPr>
              <w:pStyle w:val="a4"/>
              <w:spacing w:before="0" w:beforeAutospacing="0" w:after="0" w:afterAutospacing="0"/>
              <w:jc w:val="center"/>
              <w:rPr>
                <w:sz w:val="16"/>
                <w:szCs w:val="16"/>
              </w:rPr>
            </w:pPr>
            <w:proofErr w:type="spellStart"/>
            <w:r>
              <w:rPr>
                <w:sz w:val="16"/>
                <w:szCs w:val="16"/>
              </w:rPr>
              <w:t>ною</w:t>
            </w:r>
            <w:proofErr w:type="spellEnd"/>
            <w:r>
              <w:rPr>
                <w:sz w:val="16"/>
                <w:szCs w:val="16"/>
              </w:rPr>
              <w:t xml:space="preserve"> шкалою</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sz w:val="16"/>
                <w:szCs w:val="16"/>
              </w:rPr>
            </w:pPr>
          </w:p>
        </w:tc>
      </w:tr>
      <w:tr w:rsidR="00170099">
        <w:trPr>
          <w:divId w:val="504782192"/>
        </w:trPr>
        <w:tc>
          <w:tcPr>
            <w:tcW w:w="150" w:type="pct"/>
            <w:vMerge w:val="restart"/>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noProof/>
                <w:sz w:val="16"/>
                <w:szCs w:val="16"/>
                <w:lang w:val="en-US" w:eastAsia="en-US"/>
              </w:rPr>
              <w:drawing>
                <wp:inline distT="0" distB="0" distL="0" distR="0">
                  <wp:extent cx="142875" cy="2124075"/>
                  <wp:effectExtent l="0" t="0" r="9525" b="9525"/>
                  <wp:docPr id="9" name="Рисунок 9" descr="C://Politek-SOFT/Politek/EProcess/ps2h.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Politek-SOFT/Politek/EProcess/ps2h.gif"/>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142875" cy="2124075"/>
                          </a:xfrm>
                          <a:prstGeom prst="rect">
                            <a:avLst/>
                          </a:prstGeom>
                          <a:noFill/>
                          <a:ln>
                            <a:noFill/>
                          </a:ln>
                        </pic:spPr>
                      </pic:pic>
                    </a:graphicData>
                  </a:graphic>
                </wp:inline>
              </w:drawing>
            </w:r>
          </w:p>
        </w:tc>
        <w:tc>
          <w:tcPr>
            <w:tcW w:w="150" w:type="pct"/>
            <w:vMerge w:val="restart"/>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noProof/>
                <w:sz w:val="16"/>
                <w:szCs w:val="16"/>
                <w:lang w:val="en-US" w:eastAsia="en-US"/>
              </w:rPr>
              <w:drawing>
                <wp:inline distT="0" distB="0" distL="0" distR="0">
                  <wp:extent cx="123825" cy="561975"/>
                  <wp:effectExtent l="0" t="0" r="9525" b="9525"/>
                  <wp:docPr id="10" name="Рисунок 10" descr="C://Politek-SOFT/Politek/EProcess/ps3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Politek-SOFT/Politek/EProcess/ps3S.gif"/>
                          <pic:cNvPicPr>
                            <a:picLocks noChangeAspect="1" noChangeArrowheads="1"/>
                          </pic:cNvPicPr>
                        </pic:nvPicPr>
                        <pic:blipFill>
                          <a:blip r:link="rId11">
                            <a:extLst>
                              <a:ext uri="{28A0092B-C50C-407E-A947-70E740481C1C}">
                                <a14:useLocalDpi xmlns:a14="http://schemas.microsoft.com/office/drawing/2010/main" val="0"/>
                              </a:ext>
                            </a:extLst>
                          </a:blip>
                          <a:srcRect/>
                          <a:stretch>
                            <a:fillRect/>
                          </a:stretch>
                        </pic:blipFill>
                        <pic:spPr bwMode="auto">
                          <a:xfrm>
                            <a:off x="0" y="0"/>
                            <a:ext cx="123825" cy="561975"/>
                          </a:xfrm>
                          <a:prstGeom prst="rect">
                            <a:avLst/>
                          </a:prstGeom>
                          <a:noFill/>
                          <a:ln>
                            <a:noFill/>
                          </a:ln>
                        </pic:spPr>
                      </pic:pic>
                    </a:graphicData>
                  </a:graphic>
                </wp:inline>
              </w:drawing>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*(в) Архітектура обчислювальних систем</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jc w:val="center"/>
              <w:rPr>
                <w:rFonts w:eastAsia="Times New Roman"/>
                <w:sz w:val="16"/>
                <w:szCs w:val="16"/>
              </w:rPr>
            </w:pPr>
            <w:r>
              <w:rPr>
                <w:rFonts w:eastAsia="Times New Roman"/>
                <w:sz w:val="16"/>
                <w:szCs w:val="16"/>
              </w:rPr>
              <w:t> 90</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jc w:val="center"/>
              <w:rPr>
                <w:rFonts w:eastAsia="Times New Roman"/>
                <w:sz w:val="16"/>
                <w:szCs w:val="16"/>
              </w:rPr>
            </w:pPr>
            <w:r>
              <w:rPr>
                <w:rFonts w:eastAsia="Times New Roman"/>
                <w:sz w:val="16"/>
                <w:szCs w:val="16"/>
              </w:rPr>
              <w:t> 3</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jc w:val="center"/>
              <w:rPr>
                <w:rFonts w:eastAsia="Times New Roman"/>
                <w:sz w:val="16"/>
                <w:szCs w:val="16"/>
              </w:rPr>
            </w:pPr>
            <w:r>
              <w:rPr>
                <w:rFonts w:eastAsia="Times New Roman"/>
                <w:sz w:val="16"/>
                <w:szCs w:val="16"/>
              </w:rPr>
              <w:t> 60</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jc w:val="center"/>
              <w:rPr>
                <w:rFonts w:eastAsia="Times New Roman"/>
                <w:sz w:val="16"/>
                <w:szCs w:val="16"/>
              </w:rPr>
            </w:pPr>
            <w:r>
              <w:rPr>
                <w:rFonts w:eastAsia="Times New Roman"/>
                <w:sz w:val="16"/>
                <w:szCs w:val="16"/>
              </w:rPr>
              <w:t> 3</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28.10.2025</w:t>
            </w:r>
          </w:p>
        </w:tc>
      </w:tr>
      <w:tr w:rsidR="00170099">
        <w:trPr>
          <w:divId w:val="504782192"/>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sz w:val="16"/>
                <w:szCs w:val="16"/>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sz w:val="16"/>
                <w:szCs w:val="16"/>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xml:space="preserve"> *(в) Технології на базі </w:t>
            </w:r>
            <w:proofErr w:type="spellStart"/>
            <w:r>
              <w:rPr>
                <w:rFonts w:eastAsia="Times New Roman"/>
                <w:sz w:val="16"/>
                <w:szCs w:val="16"/>
              </w:rPr>
              <w:t>Blockchain</w:t>
            </w:r>
            <w:proofErr w:type="spellEnd"/>
            <w:r>
              <w:rPr>
                <w:rFonts w:eastAsia="Times New Roman"/>
                <w:sz w:val="16"/>
                <w:szCs w:val="16"/>
              </w:rPr>
              <w:t xml:space="preserve"> та </w:t>
            </w:r>
            <w:proofErr w:type="spellStart"/>
            <w:r>
              <w:rPr>
                <w:rFonts w:eastAsia="Times New Roman"/>
                <w:sz w:val="16"/>
                <w:szCs w:val="16"/>
              </w:rPr>
              <w:t>криптовалюти</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jc w:val="center"/>
              <w:rPr>
                <w:rFonts w:eastAsia="Times New Roman"/>
                <w:sz w:val="16"/>
                <w:szCs w:val="16"/>
              </w:rPr>
            </w:pPr>
            <w:r>
              <w:rPr>
                <w:rFonts w:eastAsia="Times New Roman"/>
                <w:sz w:val="16"/>
                <w:szCs w:val="16"/>
              </w:rPr>
              <w:t> 90</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jc w:val="center"/>
              <w:rPr>
                <w:rFonts w:eastAsia="Times New Roman"/>
                <w:sz w:val="16"/>
                <w:szCs w:val="16"/>
              </w:rPr>
            </w:pPr>
            <w:r>
              <w:rPr>
                <w:rFonts w:eastAsia="Times New Roman"/>
                <w:sz w:val="16"/>
                <w:szCs w:val="16"/>
              </w:rPr>
              <w:t> 3</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jc w:val="center"/>
              <w:rPr>
                <w:rFonts w:eastAsia="Times New Roman"/>
                <w:sz w:val="16"/>
                <w:szCs w:val="16"/>
              </w:rPr>
            </w:pPr>
            <w:r>
              <w:rPr>
                <w:rFonts w:eastAsia="Times New Roman"/>
                <w:sz w:val="16"/>
                <w:szCs w:val="16"/>
              </w:rPr>
              <w:t> 60</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jc w:val="center"/>
              <w:rPr>
                <w:rFonts w:eastAsia="Times New Roman"/>
                <w:sz w:val="16"/>
                <w:szCs w:val="16"/>
              </w:rPr>
            </w:pPr>
            <w:r>
              <w:rPr>
                <w:rFonts w:eastAsia="Times New Roman"/>
                <w:sz w:val="16"/>
                <w:szCs w:val="16"/>
              </w:rPr>
              <w:t> 3</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r>
      <w:tr w:rsidR="00170099">
        <w:trPr>
          <w:divId w:val="504782192"/>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sz w:val="16"/>
                <w:szCs w:val="16"/>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sz w:val="16"/>
                <w:szCs w:val="16"/>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Переддипломна практика</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jc w:val="center"/>
              <w:rPr>
                <w:rFonts w:eastAsia="Times New Roman"/>
                <w:sz w:val="16"/>
                <w:szCs w:val="16"/>
              </w:rPr>
            </w:pPr>
            <w:r>
              <w:rPr>
                <w:rFonts w:eastAsia="Times New Roman"/>
                <w:sz w:val="16"/>
                <w:szCs w:val="16"/>
              </w:rPr>
              <w:t> 225</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jc w:val="center"/>
              <w:rPr>
                <w:rFonts w:eastAsia="Times New Roman"/>
                <w:sz w:val="16"/>
                <w:szCs w:val="16"/>
              </w:rPr>
            </w:pPr>
            <w:r>
              <w:rPr>
                <w:rFonts w:eastAsia="Times New Roman"/>
                <w:sz w:val="16"/>
                <w:szCs w:val="16"/>
              </w:rPr>
              <w:t> 7,5</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jc w:val="center"/>
              <w:rPr>
                <w:rFonts w:eastAsia="Times New Roman"/>
                <w:sz w:val="16"/>
                <w:szCs w:val="16"/>
              </w:rPr>
            </w:pPr>
            <w:r>
              <w:rPr>
                <w:rFonts w:eastAsia="Times New Roman"/>
                <w:sz w:val="16"/>
                <w:szCs w:val="16"/>
              </w:rPr>
              <w:t> 60</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jc w:val="center"/>
              <w:rPr>
                <w:rFonts w:eastAsia="Times New Roman"/>
                <w:sz w:val="16"/>
                <w:szCs w:val="16"/>
              </w:rPr>
            </w:pPr>
            <w:r>
              <w:rPr>
                <w:rFonts w:eastAsia="Times New Roman"/>
                <w:sz w:val="16"/>
                <w:szCs w:val="16"/>
              </w:rPr>
              <w:t> 3</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03.12.2025</w:t>
            </w:r>
          </w:p>
        </w:tc>
      </w:tr>
      <w:tr w:rsidR="00170099">
        <w:trPr>
          <w:divId w:val="504782192"/>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sz w:val="16"/>
                <w:szCs w:val="16"/>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sz w:val="16"/>
                <w:szCs w:val="16"/>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Системний аналіз</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jc w:val="center"/>
              <w:rPr>
                <w:rFonts w:eastAsia="Times New Roman"/>
                <w:sz w:val="16"/>
                <w:szCs w:val="16"/>
              </w:rPr>
            </w:pPr>
            <w:r>
              <w:rPr>
                <w:rFonts w:eastAsia="Times New Roman"/>
                <w:sz w:val="16"/>
                <w:szCs w:val="16"/>
              </w:rPr>
              <w:t> 135</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jc w:val="center"/>
              <w:rPr>
                <w:rFonts w:eastAsia="Times New Roman"/>
                <w:sz w:val="16"/>
                <w:szCs w:val="16"/>
              </w:rPr>
            </w:pPr>
            <w:r>
              <w:rPr>
                <w:rFonts w:eastAsia="Times New Roman"/>
                <w:sz w:val="16"/>
                <w:szCs w:val="16"/>
              </w:rPr>
              <w:t> 4,5</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jc w:val="center"/>
              <w:rPr>
                <w:rFonts w:eastAsia="Times New Roman"/>
                <w:sz w:val="16"/>
                <w:szCs w:val="16"/>
              </w:rPr>
            </w:pPr>
            <w:r>
              <w:rPr>
                <w:rFonts w:eastAsia="Times New Roman"/>
                <w:sz w:val="16"/>
                <w:szCs w:val="16"/>
              </w:rPr>
              <w:t> 61</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jc w:val="center"/>
              <w:rPr>
                <w:rFonts w:eastAsia="Times New Roman"/>
                <w:sz w:val="16"/>
                <w:szCs w:val="16"/>
              </w:rPr>
            </w:pPr>
            <w:r>
              <w:rPr>
                <w:rFonts w:eastAsia="Times New Roman"/>
                <w:sz w:val="16"/>
                <w:szCs w:val="16"/>
              </w:rPr>
              <w:t> 3</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r>
      <w:tr w:rsidR="00170099">
        <w:trPr>
          <w:divId w:val="504782192"/>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sz w:val="16"/>
                <w:szCs w:val="16"/>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sz w:val="16"/>
                <w:szCs w:val="16"/>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*(в) Безпека праці в індустрії інформаційних технологій</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jc w:val="center"/>
              <w:rPr>
                <w:rFonts w:eastAsia="Times New Roman"/>
                <w:sz w:val="16"/>
                <w:szCs w:val="16"/>
              </w:rPr>
            </w:pPr>
            <w:r>
              <w:rPr>
                <w:rFonts w:eastAsia="Times New Roman"/>
                <w:sz w:val="16"/>
                <w:szCs w:val="16"/>
              </w:rPr>
              <w:t> 90</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jc w:val="center"/>
              <w:rPr>
                <w:rFonts w:eastAsia="Times New Roman"/>
                <w:sz w:val="16"/>
                <w:szCs w:val="16"/>
              </w:rPr>
            </w:pPr>
            <w:r>
              <w:rPr>
                <w:rFonts w:eastAsia="Times New Roman"/>
                <w:sz w:val="16"/>
                <w:szCs w:val="16"/>
              </w:rPr>
              <w:t> 3</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jc w:val="center"/>
              <w:rPr>
                <w:rFonts w:eastAsia="Times New Roman"/>
                <w:sz w:val="16"/>
                <w:szCs w:val="16"/>
              </w:rPr>
            </w:pPr>
            <w:r>
              <w:rPr>
                <w:rFonts w:eastAsia="Times New Roman"/>
                <w:sz w:val="16"/>
                <w:szCs w:val="16"/>
              </w:rPr>
              <w:t> 67</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jc w:val="center"/>
              <w:rPr>
                <w:rFonts w:eastAsia="Times New Roman"/>
                <w:sz w:val="16"/>
                <w:szCs w:val="16"/>
              </w:rPr>
            </w:pPr>
            <w:r>
              <w:rPr>
                <w:rFonts w:eastAsia="Times New Roman"/>
                <w:sz w:val="16"/>
                <w:szCs w:val="16"/>
              </w:rPr>
              <w:t> 3</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28.11.2025, №2</w:t>
            </w:r>
          </w:p>
        </w:tc>
      </w:tr>
      <w:tr w:rsidR="00170099">
        <w:trPr>
          <w:divId w:val="504782192"/>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sz w:val="16"/>
                <w:szCs w:val="16"/>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sz w:val="16"/>
                <w:szCs w:val="16"/>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r>
      <w:tr w:rsidR="00170099">
        <w:trPr>
          <w:divId w:val="504782192"/>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sz w:val="16"/>
                <w:szCs w:val="16"/>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sz w:val="16"/>
                <w:szCs w:val="16"/>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r>
      <w:tr w:rsidR="00170099">
        <w:trPr>
          <w:divId w:val="504782192"/>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sz w:val="16"/>
                <w:szCs w:val="16"/>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sz w:val="16"/>
                <w:szCs w:val="16"/>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r>
      <w:tr w:rsidR="00170099">
        <w:trPr>
          <w:divId w:val="504782192"/>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sz w:val="16"/>
                <w:szCs w:val="16"/>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sz w:val="16"/>
                <w:szCs w:val="16"/>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r>
      <w:tr w:rsidR="00170099">
        <w:trPr>
          <w:divId w:val="504782192"/>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sz w:val="16"/>
                <w:szCs w:val="16"/>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sz w:val="16"/>
                <w:szCs w:val="16"/>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r>
      <w:tr w:rsidR="00170099">
        <w:trPr>
          <w:divId w:val="504782192"/>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sz w:val="16"/>
                <w:szCs w:val="16"/>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sz w:val="16"/>
                <w:szCs w:val="16"/>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r>
      <w:tr w:rsidR="00170099">
        <w:trPr>
          <w:divId w:val="504782192"/>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sz w:val="16"/>
                <w:szCs w:val="16"/>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sz w:val="16"/>
                <w:szCs w:val="16"/>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r>
      <w:tr w:rsidR="00170099">
        <w:trPr>
          <w:divId w:val="504782192"/>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sz w:val="16"/>
                <w:szCs w:val="16"/>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sz w:val="16"/>
                <w:szCs w:val="16"/>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r>
      <w:tr w:rsidR="00170099">
        <w:trPr>
          <w:divId w:val="504782192"/>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sz w:val="16"/>
                <w:szCs w:val="16"/>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sz w:val="16"/>
                <w:szCs w:val="16"/>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r>
      <w:tr w:rsidR="00170099">
        <w:trPr>
          <w:divId w:val="504782192"/>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sz w:val="16"/>
                <w:szCs w:val="16"/>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sz w:val="16"/>
                <w:szCs w:val="16"/>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r>
      <w:tr w:rsidR="00170099">
        <w:trPr>
          <w:divId w:val="504782192"/>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sz w:val="16"/>
                <w:szCs w:val="16"/>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sz w:val="16"/>
                <w:szCs w:val="16"/>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r>
      <w:tr w:rsidR="00170099">
        <w:trPr>
          <w:divId w:val="504782192"/>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sz w:val="16"/>
                <w:szCs w:val="16"/>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sz w:val="16"/>
                <w:szCs w:val="16"/>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r>
      <w:tr w:rsidR="00170099">
        <w:trPr>
          <w:divId w:val="504782192"/>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sz w:val="16"/>
                <w:szCs w:val="16"/>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sz w:val="16"/>
                <w:szCs w:val="16"/>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r>
      <w:tr w:rsidR="00170099">
        <w:trPr>
          <w:divId w:val="504782192"/>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sz w:val="16"/>
                <w:szCs w:val="16"/>
              </w:rPr>
            </w:pPr>
          </w:p>
        </w:tc>
        <w:tc>
          <w:tcPr>
            <w:tcW w:w="150" w:type="pct"/>
            <w:vMerge w:val="restart"/>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noProof/>
                <w:sz w:val="16"/>
                <w:szCs w:val="16"/>
                <w:lang w:val="en-US" w:eastAsia="en-US"/>
              </w:rPr>
              <w:drawing>
                <wp:inline distT="0" distB="0" distL="0" distR="0">
                  <wp:extent cx="152400" cy="885825"/>
                  <wp:effectExtent l="0" t="0" r="0" b="9525"/>
                  <wp:docPr id="11" name="Рисунок 11" descr="C://Politek-SOFT/Politek/EProcess/ps4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Politek-SOFT/Politek/EProcess/ps4S.gif"/>
                          <pic:cNvPicPr>
                            <a:picLocks noChangeAspect="1" noChangeArrowheads="1"/>
                          </pic:cNvPicPr>
                        </pic:nvPicPr>
                        <pic:blipFill>
                          <a:blip r:link="rId12">
                            <a:extLst>
                              <a:ext uri="{28A0092B-C50C-407E-A947-70E740481C1C}">
                                <a14:useLocalDpi xmlns:a14="http://schemas.microsoft.com/office/drawing/2010/main" val="0"/>
                              </a:ext>
                            </a:extLst>
                          </a:blip>
                          <a:srcRect/>
                          <a:stretch>
                            <a:fillRect/>
                          </a:stretch>
                        </pic:blipFill>
                        <pic:spPr bwMode="auto">
                          <a:xfrm>
                            <a:off x="0" y="0"/>
                            <a:ext cx="152400" cy="885825"/>
                          </a:xfrm>
                          <a:prstGeom prst="rect">
                            <a:avLst/>
                          </a:prstGeom>
                          <a:noFill/>
                          <a:ln>
                            <a:noFill/>
                          </a:ln>
                        </pic:spPr>
                      </pic:pic>
                    </a:graphicData>
                  </a:graphic>
                </wp:inline>
              </w:drawing>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r>
      <w:tr w:rsidR="00170099">
        <w:trPr>
          <w:divId w:val="504782192"/>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sz w:val="16"/>
                <w:szCs w:val="16"/>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sz w:val="16"/>
                <w:szCs w:val="16"/>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r>
      <w:tr w:rsidR="00170099">
        <w:trPr>
          <w:divId w:val="504782192"/>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sz w:val="16"/>
                <w:szCs w:val="16"/>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sz w:val="16"/>
                <w:szCs w:val="16"/>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r>
      <w:tr w:rsidR="00170099">
        <w:trPr>
          <w:divId w:val="504782192"/>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sz w:val="16"/>
                <w:szCs w:val="16"/>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sz w:val="16"/>
                <w:szCs w:val="16"/>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r>
      <w:tr w:rsidR="00170099">
        <w:trPr>
          <w:divId w:val="504782192"/>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sz w:val="16"/>
                <w:szCs w:val="16"/>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sz w:val="16"/>
                <w:szCs w:val="16"/>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r>
      <w:tr w:rsidR="00170099">
        <w:trPr>
          <w:divId w:val="504782192"/>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sz w:val="16"/>
                <w:szCs w:val="16"/>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sz w:val="16"/>
                <w:szCs w:val="16"/>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r>
      <w:tr w:rsidR="00170099">
        <w:trPr>
          <w:divId w:val="504782192"/>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sz w:val="16"/>
                <w:szCs w:val="16"/>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sz w:val="16"/>
                <w:szCs w:val="16"/>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r>
      <w:tr w:rsidR="00170099">
        <w:trPr>
          <w:divId w:val="504782192"/>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sz w:val="16"/>
                <w:szCs w:val="16"/>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sz w:val="16"/>
                <w:szCs w:val="16"/>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r>
      <w:tr w:rsidR="00170099">
        <w:trPr>
          <w:divId w:val="504782192"/>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sz w:val="16"/>
                <w:szCs w:val="16"/>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sz w:val="16"/>
                <w:szCs w:val="16"/>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r>
      <w:tr w:rsidR="00170099">
        <w:trPr>
          <w:divId w:val="504782192"/>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sz w:val="16"/>
                <w:szCs w:val="16"/>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sz w:val="16"/>
                <w:szCs w:val="16"/>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r>
      <w:tr w:rsidR="00170099">
        <w:trPr>
          <w:divId w:val="504782192"/>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sz w:val="16"/>
                <w:szCs w:val="16"/>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sz w:val="16"/>
                <w:szCs w:val="16"/>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r>
      <w:tr w:rsidR="00170099">
        <w:trPr>
          <w:divId w:val="504782192"/>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sz w:val="16"/>
                <w:szCs w:val="16"/>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sz w:val="16"/>
                <w:szCs w:val="16"/>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r>
      <w:tr w:rsidR="00170099">
        <w:trPr>
          <w:divId w:val="504782192"/>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sz w:val="16"/>
                <w:szCs w:val="16"/>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sz w:val="16"/>
                <w:szCs w:val="16"/>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r>
      <w:tr w:rsidR="00170099">
        <w:trPr>
          <w:divId w:val="504782192"/>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sz w:val="16"/>
                <w:szCs w:val="16"/>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sz w:val="16"/>
                <w:szCs w:val="16"/>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r>
      <w:tr w:rsidR="00170099">
        <w:trPr>
          <w:divId w:val="504782192"/>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sz w:val="16"/>
                <w:szCs w:val="16"/>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sz w:val="16"/>
                <w:szCs w:val="16"/>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r>
      <w:tr w:rsidR="00170099">
        <w:trPr>
          <w:divId w:val="504782192"/>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sz w:val="16"/>
                <w:szCs w:val="16"/>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sz w:val="16"/>
                <w:szCs w:val="16"/>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r>
      <w:tr w:rsidR="00170099">
        <w:trPr>
          <w:divId w:val="504782192"/>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sz w:val="16"/>
                <w:szCs w:val="16"/>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sz w:val="16"/>
                <w:szCs w:val="16"/>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r>
      <w:tr w:rsidR="00170099">
        <w:trPr>
          <w:divId w:val="504782192"/>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sz w:val="16"/>
                <w:szCs w:val="16"/>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sz w:val="16"/>
                <w:szCs w:val="16"/>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r>
      <w:tr w:rsidR="00170099">
        <w:trPr>
          <w:divId w:val="504782192"/>
        </w:trPr>
        <w:tc>
          <w:tcPr>
            <w:tcW w:w="0" w:type="auto"/>
            <w:gridSpan w:val="8"/>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20"/>
                <w:szCs w:val="20"/>
              </w:rPr>
            </w:pPr>
            <w:r>
              <w:rPr>
                <w:rFonts w:eastAsia="Times New Roman"/>
                <w:b/>
                <w:bCs/>
                <w:sz w:val="20"/>
                <w:szCs w:val="20"/>
              </w:rPr>
              <w:t> Переведено на третій курс. Наказ від "_____"_______20__ року №____</w:t>
            </w:r>
          </w:p>
        </w:tc>
      </w:tr>
    </w:tbl>
    <w:p w:rsidR="00170099" w:rsidRDefault="00170099">
      <w:pPr>
        <w:rPr>
          <w:rFonts w:eastAsia="Times New Roman"/>
        </w:rPr>
      </w:pPr>
    </w:p>
    <w:p w:rsidR="00170099" w:rsidRDefault="00A52AD9">
      <w:pPr>
        <w:pageBreakBefore/>
        <w:divId w:val="1357266472"/>
        <w:rPr>
          <w:rFonts w:eastAsia="Times New Roman"/>
        </w:rPr>
      </w:pPr>
      <w:bookmarkStart w:id="0" w:name="_GoBack"/>
      <w:bookmarkEnd w:id="0"/>
      <w:r>
        <w:rPr>
          <w:rFonts w:eastAsia="Times New Roman"/>
        </w:rPr>
        <w:lastRenderedPageBreak/>
        <w:br w:type="textWrapping" w:clear="all"/>
      </w:r>
    </w:p>
    <w:tbl>
      <w:tblPr>
        <w:tblW w:w="5000" w:type="pct"/>
        <w:tblCellSpacing w:w="0" w:type="dxa"/>
        <w:tblCellMar>
          <w:left w:w="0" w:type="dxa"/>
          <w:right w:w="0" w:type="dxa"/>
        </w:tblCellMar>
        <w:tblLook w:val="04A0" w:firstRow="1" w:lastRow="0" w:firstColumn="1" w:lastColumn="0" w:noHBand="0" w:noVBand="1"/>
      </w:tblPr>
      <w:tblGrid>
        <w:gridCol w:w="9639"/>
      </w:tblGrid>
      <w:tr w:rsidR="00170099">
        <w:trPr>
          <w:divId w:val="1357266472"/>
          <w:tblCellSpacing w:w="0" w:type="dxa"/>
        </w:trPr>
        <w:tc>
          <w:tcPr>
            <w:tcW w:w="3500" w:type="pct"/>
            <w:vAlign w:val="center"/>
            <w:hideMark/>
          </w:tcPr>
          <w:p w:rsidR="00170099" w:rsidRDefault="00A52AD9">
            <w:pPr>
              <w:pStyle w:val="a4"/>
              <w:rPr>
                <w:sz w:val="20"/>
                <w:szCs w:val="20"/>
              </w:rPr>
            </w:pPr>
            <w:r>
              <w:rPr>
                <w:sz w:val="20"/>
                <w:szCs w:val="20"/>
              </w:rPr>
              <w:t>14. Практика</w:t>
            </w:r>
          </w:p>
          <w:tbl>
            <w:tblPr>
              <w:tblW w:w="5000" w:type="pct"/>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631"/>
              <w:gridCol w:w="4729"/>
              <w:gridCol w:w="1576"/>
              <w:gridCol w:w="945"/>
              <w:gridCol w:w="697"/>
              <w:gridCol w:w="1045"/>
            </w:tblGrid>
            <w:tr w:rsidR="00170099">
              <w:tc>
                <w:tcPr>
                  <w:tcW w:w="400" w:type="pct"/>
                  <w:vMerge w:val="restart"/>
                  <w:tcBorders>
                    <w:top w:val="single" w:sz="6" w:space="0" w:color="000000"/>
                    <w:left w:val="single" w:sz="6" w:space="0" w:color="000000"/>
                    <w:bottom w:val="single" w:sz="6" w:space="0" w:color="000000"/>
                    <w:right w:val="single" w:sz="6" w:space="0" w:color="000000"/>
                  </w:tcBorders>
                  <w:shd w:val="clear" w:color="auto" w:fill="FFFFFF"/>
                  <w:vAlign w:val="center"/>
                  <w:hideMark/>
                </w:tcPr>
                <w:p w:rsidR="00170099" w:rsidRDefault="00A52AD9">
                  <w:pPr>
                    <w:jc w:val="center"/>
                    <w:rPr>
                      <w:rFonts w:eastAsia="Times New Roman"/>
                      <w:b/>
                      <w:bCs/>
                      <w:sz w:val="16"/>
                      <w:szCs w:val="16"/>
                    </w:rPr>
                  </w:pPr>
                  <w:r>
                    <w:rPr>
                      <w:rFonts w:eastAsia="Times New Roman"/>
                      <w:b/>
                      <w:bCs/>
                      <w:sz w:val="16"/>
                      <w:szCs w:val="16"/>
                    </w:rPr>
                    <w:t>№з/п</w:t>
                  </w:r>
                </w:p>
              </w:tc>
              <w:tc>
                <w:tcPr>
                  <w:tcW w:w="3000" w:type="pct"/>
                  <w:vMerge w:val="restart"/>
                  <w:tcBorders>
                    <w:top w:val="single" w:sz="6" w:space="0" w:color="000000"/>
                    <w:left w:val="single" w:sz="6" w:space="0" w:color="000000"/>
                    <w:bottom w:val="single" w:sz="6" w:space="0" w:color="000000"/>
                    <w:right w:val="single" w:sz="6" w:space="0" w:color="000000"/>
                  </w:tcBorders>
                  <w:shd w:val="clear" w:color="auto" w:fill="FFFFFF"/>
                  <w:vAlign w:val="center"/>
                  <w:hideMark/>
                </w:tcPr>
                <w:p w:rsidR="00170099" w:rsidRDefault="00A52AD9">
                  <w:pPr>
                    <w:jc w:val="center"/>
                    <w:rPr>
                      <w:rFonts w:eastAsia="Times New Roman"/>
                      <w:b/>
                      <w:bCs/>
                      <w:sz w:val="16"/>
                      <w:szCs w:val="16"/>
                    </w:rPr>
                  </w:pPr>
                  <w:r>
                    <w:rPr>
                      <w:rFonts w:eastAsia="Times New Roman"/>
                      <w:b/>
                      <w:bCs/>
                      <w:sz w:val="16"/>
                      <w:szCs w:val="16"/>
                    </w:rPr>
                    <w:t>Назва практики</w:t>
                  </w:r>
                </w:p>
              </w:tc>
              <w:tc>
                <w:tcPr>
                  <w:tcW w:w="1000" w:type="pct"/>
                  <w:vMerge w:val="restart"/>
                  <w:tcBorders>
                    <w:top w:val="single" w:sz="6" w:space="0" w:color="000000"/>
                    <w:left w:val="single" w:sz="6" w:space="0" w:color="000000"/>
                    <w:bottom w:val="single" w:sz="6" w:space="0" w:color="000000"/>
                    <w:right w:val="single" w:sz="6" w:space="0" w:color="000000"/>
                  </w:tcBorders>
                  <w:shd w:val="clear" w:color="auto" w:fill="FFFFFF"/>
                  <w:vAlign w:val="center"/>
                  <w:hideMark/>
                </w:tcPr>
                <w:p w:rsidR="00170099" w:rsidRDefault="00A52AD9">
                  <w:pPr>
                    <w:jc w:val="center"/>
                    <w:rPr>
                      <w:rFonts w:eastAsia="Times New Roman"/>
                      <w:b/>
                      <w:bCs/>
                      <w:sz w:val="16"/>
                      <w:szCs w:val="16"/>
                    </w:rPr>
                  </w:pPr>
                  <w:r>
                    <w:rPr>
                      <w:rFonts w:eastAsia="Times New Roman"/>
                      <w:b/>
                      <w:bCs/>
                      <w:sz w:val="16"/>
                      <w:szCs w:val="16"/>
                    </w:rPr>
                    <w:t>Місце практики</w:t>
                  </w:r>
                </w:p>
              </w:tc>
              <w:tc>
                <w:tcPr>
                  <w:tcW w:w="900" w:type="pct"/>
                  <w:vMerge w:val="restart"/>
                  <w:tcBorders>
                    <w:top w:val="single" w:sz="6" w:space="0" w:color="000000"/>
                    <w:left w:val="single" w:sz="6" w:space="0" w:color="000000"/>
                    <w:bottom w:val="single" w:sz="6" w:space="0" w:color="000000"/>
                    <w:right w:val="single" w:sz="6" w:space="0" w:color="000000"/>
                  </w:tcBorders>
                  <w:shd w:val="clear" w:color="auto" w:fill="FFFFFF"/>
                  <w:vAlign w:val="center"/>
                  <w:hideMark/>
                </w:tcPr>
                <w:p w:rsidR="00170099" w:rsidRDefault="00A52AD9">
                  <w:pPr>
                    <w:jc w:val="center"/>
                    <w:rPr>
                      <w:rFonts w:eastAsia="Times New Roman"/>
                      <w:b/>
                      <w:bCs/>
                      <w:sz w:val="16"/>
                      <w:szCs w:val="16"/>
                    </w:rPr>
                  </w:pPr>
                  <w:r>
                    <w:rPr>
                      <w:rFonts w:eastAsia="Times New Roman"/>
                      <w:b/>
                      <w:bCs/>
                      <w:sz w:val="16"/>
                      <w:szCs w:val="16"/>
                    </w:rPr>
                    <w:t>Посада</w:t>
                  </w:r>
                </w:p>
              </w:tc>
              <w:tc>
                <w:tcPr>
                  <w:tcW w:w="0" w:type="auto"/>
                  <w:gridSpan w:val="2"/>
                  <w:tcBorders>
                    <w:top w:val="single" w:sz="6" w:space="0" w:color="000000"/>
                    <w:left w:val="single" w:sz="6" w:space="0" w:color="000000"/>
                    <w:bottom w:val="single" w:sz="6" w:space="0" w:color="000000"/>
                    <w:right w:val="single" w:sz="6" w:space="0" w:color="000000"/>
                  </w:tcBorders>
                  <w:shd w:val="clear" w:color="auto" w:fill="FFFFFF"/>
                  <w:vAlign w:val="center"/>
                  <w:hideMark/>
                </w:tcPr>
                <w:p w:rsidR="00170099" w:rsidRDefault="00A52AD9">
                  <w:pPr>
                    <w:jc w:val="center"/>
                    <w:rPr>
                      <w:rFonts w:eastAsia="Times New Roman"/>
                      <w:b/>
                      <w:bCs/>
                      <w:sz w:val="16"/>
                      <w:szCs w:val="16"/>
                    </w:rPr>
                  </w:pPr>
                  <w:r>
                    <w:rPr>
                      <w:rFonts w:eastAsia="Times New Roman"/>
                      <w:b/>
                      <w:bCs/>
                      <w:sz w:val="16"/>
                      <w:szCs w:val="16"/>
                    </w:rPr>
                    <w:t>Оцінка</w:t>
                  </w:r>
                </w:p>
              </w:tc>
            </w:tr>
            <w:tr w:rsidR="00170099">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b/>
                      <w:bCs/>
                      <w:sz w:val="16"/>
                      <w:szCs w:val="16"/>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b/>
                      <w:bCs/>
                      <w:sz w:val="16"/>
                      <w:szCs w:val="16"/>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b/>
                      <w:bCs/>
                      <w:sz w:val="16"/>
                      <w:szCs w:val="16"/>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b/>
                      <w:bCs/>
                      <w:sz w:val="16"/>
                      <w:szCs w:val="16"/>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vAlign w:val="center"/>
                  <w:hideMark/>
                </w:tcPr>
                <w:p w:rsidR="00170099" w:rsidRDefault="00A52AD9">
                  <w:pPr>
                    <w:jc w:val="center"/>
                    <w:rPr>
                      <w:rFonts w:eastAsia="Times New Roman"/>
                      <w:b/>
                      <w:bCs/>
                      <w:sz w:val="16"/>
                      <w:szCs w:val="16"/>
                    </w:rPr>
                  </w:pPr>
                  <w:r>
                    <w:rPr>
                      <w:rFonts w:eastAsia="Times New Roman"/>
                      <w:b/>
                      <w:bCs/>
                      <w:sz w:val="16"/>
                      <w:szCs w:val="16"/>
                    </w:rPr>
                    <w:t>кількість балів</w:t>
                  </w:r>
                </w:p>
              </w:tc>
              <w:tc>
                <w:tcPr>
                  <w:tcW w:w="0" w:type="auto"/>
                  <w:tcBorders>
                    <w:top w:val="single" w:sz="6" w:space="0" w:color="000000"/>
                    <w:left w:val="single" w:sz="6" w:space="0" w:color="000000"/>
                    <w:bottom w:val="single" w:sz="6" w:space="0" w:color="000000"/>
                    <w:right w:val="single" w:sz="6" w:space="0" w:color="000000"/>
                  </w:tcBorders>
                  <w:shd w:val="clear" w:color="auto" w:fill="FFFFFF"/>
                  <w:vAlign w:val="center"/>
                  <w:hideMark/>
                </w:tcPr>
                <w:p w:rsidR="00170099" w:rsidRDefault="00A52AD9">
                  <w:pPr>
                    <w:jc w:val="center"/>
                    <w:rPr>
                      <w:rFonts w:eastAsia="Times New Roman"/>
                      <w:b/>
                      <w:bCs/>
                      <w:sz w:val="16"/>
                      <w:szCs w:val="16"/>
                    </w:rPr>
                  </w:pPr>
                  <w:r>
                    <w:rPr>
                      <w:rFonts w:eastAsia="Times New Roman"/>
                      <w:b/>
                      <w:bCs/>
                      <w:sz w:val="16"/>
                      <w:szCs w:val="16"/>
                    </w:rPr>
                    <w:t>за національною шкалою</w:t>
                  </w:r>
                </w:p>
              </w:tc>
            </w:tr>
            <w:tr w:rsidR="00170099">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r>
            <w:tr w:rsidR="00170099">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r>
            <w:tr w:rsidR="00170099">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r>
            <w:tr w:rsidR="00170099">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r>
          </w:tbl>
          <w:p w:rsidR="00170099" w:rsidRDefault="00A52AD9">
            <w:pPr>
              <w:pStyle w:val="a4"/>
              <w:rPr>
                <w:sz w:val="16"/>
                <w:szCs w:val="16"/>
              </w:rPr>
            </w:pPr>
            <w:r>
              <w:rPr>
                <w:sz w:val="16"/>
                <w:szCs w:val="16"/>
              </w:rPr>
              <w:t> </w:t>
            </w:r>
          </w:p>
          <w:p w:rsidR="00170099" w:rsidRDefault="00A52AD9">
            <w:pPr>
              <w:divId w:val="594094615"/>
              <w:rPr>
                <w:rFonts w:eastAsia="Times New Roman"/>
                <w:sz w:val="20"/>
                <w:szCs w:val="20"/>
              </w:rPr>
            </w:pPr>
            <w:r>
              <w:rPr>
                <w:rFonts w:eastAsia="Times New Roman"/>
                <w:sz w:val="20"/>
                <w:szCs w:val="20"/>
              </w:rPr>
              <w:t>15. Атестація</w:t>
            </w:r>
          </w:p>
          <w:tbl>
            <w:tblPr>
              <w:tblW w:w="5000" w:type="pct"/>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770"/>
              <w:gridCol w:w="3849"/>
              <w:gridCol w:w="1732"/>
              <w:gridCol w:w="1225"/>
              <w:gridCol w:w="2047"/>
            </w:tblGrid>
            <w:tr w:rsidR="00170099">
              <w:tc>
                <w:tcPr>
                  <w:tcW w:w="400" w:type="pct"/>
                  <w:vMerge w:val="restart"/>
                  <w:tcBorders>
                    <w:top w:val="single" w:sz="6" w:space="0" w:color="000000"/>
                    <w:left w:val="single" w:sz="6" w:space="0" w:color="000000"/>
                    <w:bottom w:val="single" w:sz="6" w:space="0" w:color="000000"/>
                    <w:right w:val="single" w:sz="6" w:space="0" w:color="000000"/>
                  </w:tcBorders>
                  <w:shd w:val="clear" w:color="auto" w:fill="FFFFFF"/>
                  <w:vAlign w:val="center"/>
                  <w:hideMark/>
                </w:tcPr>
                <w:p w:rsidR="00170099" w:rsidRDefault="00A52AD9">
                  <w:pPr>
                    <w:jc w:val="center"/>
                    <w:rPr>
                      <w:rFonts w:eastAsia="Times New Roman"/>
                      <w:b/>
                      <w:bCs/>
                      <w:sz w:val="16"/>
                      <w:szCs w:val="16"/>
                    </w:rPr>
                  </w:pPr>
                  <w:r>
                    <w:rPr>
                      <w:rFonts w:eastAsia="Times New Roman"/>
                      <w:b/>
                      <w:bCs/>
                      <w:sz w:val="16"/>
                      <w:szCs w:val="16"/>
                    </w:rPr>
                    <w:t>№з/п</w:t>
                  </w:r>
                </w:p>
              </w:tc>
              <w:tc>
                <w:tcPr>
                  <w:tcW w:w="2000" w:type="pct"/>
                  <w:vMerge w:val="restart"/>
                  <w:tcBorders>
                    <w:top w:val="single" w:sz="6" w:space="0" w:color="000000"/>
                    <w:left w:val="single" w:sz="6" w:space="0" w:color="000000"/>
                    <w:bottom w:val="single" w:sz="6" w:space="0" w:color="000000"/>
                    <w:right w:val="single" w:sz="6" w:space="0" w:color="000000"/>
                  </w:tcBorders>
                  <w:shd w:val="clear" w:color="auto" w:fill="FFFFFF"/>
                  <w:vAlign w:val="center"/>
                  <w:hideMark/>
                </w:tcPr>
                <w:p w:rsidR="00170099" w:rsidRDefault="00A52AD9">
                  <w:pPr>
                    <w:jc w:val="center"/>
                    <w:rPr>
                      <w:rFonts w:eastAsia="Times New Roman"/>
                      <w:b/>
                      <w:bCs/>
                      <w:sz w:val="16"/>
                      <w:szCs w:val="16"/>
                    </w:rPr>
                  </w:pPr>
                  <w:r>
                    <w:rPr>
                      <w:rFonts w:eastAsia="Times New Roman"/>
                      <w:b/>
                      <w:bCs/>
                      <w:sz w:val="16"/>
                      <w:szCs w:val="16"/>
                    </w:rPr>
                    <w:t>Назва навчальної дисципліни</w:t>
                  </w:r>
                </w:p>
              </w:tc>
              <w:tc>
                <w:tcPr>
                  <w:tcW w:w="900" w:type="pct"/>
                  <w:vMerge w:val="restart"/>
                  <w:tcBorders>
                    <w:top w:val="single" w:sz="6" w:space="0" w:color="000000"/>
                    <w:left w:val="single" w:sz="6" w:space="0" w:color="000000"/>
                    <w:bottom w:val="single" w:sz="6" w:space="0" w:color="000000"/>
                    <w:right w:val="single" w:sz="6" w:space="0" w:color="000000"/>
                  </w:tcBorders>
                  <w:shd w:val="clear" w:color="auto" w:fill="FFFFFF"/>
                  <w:vAlign w:val="center"/>
                  <w:hideMark/>
                </w:tcPr>
                <w:p w:rsidR="00170099" w:rsidRDefault="00A52AD9">
                  <w:pPr>
                    <w:jc w:val="center"/>
                    <w:rPr>
                      <w:rFonts w:eastAsia="Times New Roman"/>
                      <w:b/>
                      <w:bCs/>
                      <w:sz w:val="16"/>
                      <w:szCs w:val="16"/>
                    </w:rPr>
                  </w:pPr>
                  <w:r>
                    <w:rPr>
                      <w:rFonts w:eastAsia="Times New Roman"/>
                      <w:b/>
                      <w:bCs/>
                      <w:sz w:val="16"/>
                      <w:szCs w:val="16"/>
                    </w:rPr>
                    <w:t>Дата і номер протоколу</w:t>
                  </w:r>
                  <w:r>
                    <w:rPr>
                      <w:rFonts w:eastAsia="Times New Roman"/>
                      <w:b/>
                      <w:bCs/>
                      <w:sz w:val="16"/>
                      <w:szCs w:val="16"/>
                    </w:rPr>
                    <w:br/>
                    <w:t>Державної екзаменаційної</w:t>
                  </w:r>
                  <w:r>
                    <w:rPr>
                      <w:rFonts w:eastAsia="Times New Roman"/>
                      <w:b/>
                      <w:bCs/>
                      <w:sz w:val="16"/>
                      <w:szCs w:val="16"/>
                    </w:rPr>
                    <w:br/>
                    <w:t>комісії</w:t>
                  </w:r>
                </w:p>
              </w:tc>
              <w:tc>
                <w:tcPr>
                  <w:tcW w:w="0" w:type="auto"/>
                  <w:gridSpan w:val="2"/>
                  <w:tcBorders>
                    <w:top w:val="single" w:sz="6" w:space="0" w:color="000000"/>
                    <w:left w:val="single" w:sz="6" w:space="0" w:color="000000"/>
                    <w:bottom w:val="single" w:sz="6" w:space="0" w:color="000000"/>
                    <w:right w:val="single" w:sz="6" w:space="0" w:color="000000"/>
                  </w:tcBorders>
                  <w:shd w:val="clear" w:color="auto" w:fill="FFFFFF"/>
                  <w:vAlign w:val="center"/>
                  <w:hideMark/>
                </w:tcPr>
                <w:p w:rsidR="00170099" w:rsidRDefault="00A52AD9">
                  <w:pPr>
                    <w:jc w:val="center"/>
                    <w:rPr>
                      <w:rFonts w:eastAsia="Times New Roman"/>
                      <w:b/>
                      <w:bCs/>
                      <w:sz w:val="16"/>
                      <w:szCs w:val="16"/>
                    </w:rPr>
                  </w:pPr>
                  <w:r>
                    <w:rPr>
                      <w:rFonts w:eastAsia="Times New Roman"/>
                      <w:b/>
                      <w:bCs/>
                      <w:sz w:val="16"/>
                      <w:szCs w:val="16"/>
                    </w:rPr>
                    <w:t>Оцінка</w:t>
                  </w:r>
                </w:p>
              </w:tc>
            </w:tr>
            <w:tr w:rsidR="00170099">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b/>
                      <w:bCs/>
                      <w:sz w:val="16"/>
                      <w:szCs w:val="16"/>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b/>
                      <w:bCs/>
                      <w:sz w:val="16"/>
                      <w:szCs w:val="16"/>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70099" w:rsidRDefault="00170099">
                  <w:pPr>
                    <w:rPr>
                      <w:rFonts w:eastAsia="Times New Roman"/>
                      <w:b/>
                      <w:bCs/>
                      <w:sz w:val="16"/>
                      <w:szCs w:val="16"/>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vAlign w:val="center"/>
                  <w:hideMark/>
                </w:tcPr>
                <w:p w:rsidR="00170099" w:rsidRDefault="00A52AD9">
                  <w:pPr>
                    <w:jc w:val="center"/>
                    <w:rPr>
                      <w:rFonts w:eastAsia="Times New Roman"/>
                      <w:b/>
                      <w:bCs/>
                      <w:sz w:val="16"/>
                      <w:szCs w:val="16"/>
                    </w:rPr>
                  </w:pPr>
                  <w:r>
                    <w:rPr>
                      <w:rFonts w:eastAsia="Times New Roman"/>
                      <w:b/>
                      <w:bCs/>
                      <w:sz w:val="16"/>
                      <w:szCs w:val="16"/>
                    </w:rPr>
                    <w:t>кількість балів</w:t>
                  </w:r>
                </w:p>
              </w:tc>
              <w:tc>
                <w:tcPr>
                  <w:tcW w:w="0" w:type="auto"/>
                  <w:tcBorders>
                    <w:top w:val="single" w:sz="6" w:space="0" w:color="000000"/>
                    <w:left w:val="single" w:sz="6" w:space="0" w:color="000000"/>
                    <w:bottom w:val="single" w:sz="6" w:space="0" w:color="000000"/>
                    <w:right w:val="single" w:sz="6" w:space="0" w:color="000000"/>
                  </w:tcBorders>
                  <w:shd w:val="clear" w:color="auto" w:fill="FFFFFF"/>
                  <w:vAlign w:val="center"/>
                  <w:hideMark/>
                </w:tcPr>
                <w:p w:rsidR="00170099" w:rsidRDefault="00A52AD9">
                  <w:pPr>
                    <w:jc w:val="center"/>
                    <w:rPr>
                      <w:rFonts w:eastAsia="Times New Roman"/>
                      <w:b/>
                      <w:bCs/>
                      <w:sz w:val="16"/>
                      <w:szCs w:val="16"/>
                    </w:rPr>
                  </w:pPr>
                  <w:r>
                    <w:rPr>
                      <w:rFonts w:eastAsia="Times New Roman"/>
                      <w:b/>
                      <w:bCs/>
                      <w:sz w:val="16"/>
                      <w:szCs w:val="16"/>
                    </w:rPr>
                    <w:t>за національною шкалою</w:t>
                  </w:r>
                </w:p>
              </w:tc>
            </w:tr>
            <w:tr w:rsidR="00170099">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r>
            <w:tr w:rsidR="00170099">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r>
            <w:tr w:rsidR="00170099">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r>
            <w:tr w:rsidR="00170099">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r>
            <w:tr w:rsidR="00170099">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5" w:type="dxa"/>
                    <w:left w:w="45" w:type="dxa"/>
                    <w:bottom w:w="45" w:type="dxa"/>
                    <w:right w:w="45" w:type="dxa"/>
                  </w:tcMar>
                  <w:vAlign w:val="center"/>
                  <w:hideMark/>
                </w:tcPr>
                <w:p w:rsidR="00170099" w:rsidRDefault="00A52AD9">
                  <w:pPr>
                    <w:rPr>
                      <w:rFonts w:eastAsia="Times New Roman"/>
                      <w:sz w:val="16"/>
                      <w:szCs w:val="16"/>
                    </w:rPr>
                  </w:pPr>
                  <w:r>
                    <w:rPr>
                      <w:rFonts w:eastAsia="Times New Roman"/>
                      <w:sz w:val="16"/>
                      <w:szCs w:val="16"/>
                    </w:rPr>
                    <w:t> </w:t>
                  </w:r>
                </w:p>
              </w:tc>
            </w:tr>
          </w:tbl>
          <w:p w:rsidR="00170099" w:rsidRDefault="00170099">
            <w:pPr>
              <w:rPr>
                <w:rFonts w:eastAsia="Times New Roman"/>
                <w:sz w:val="16"/>
                <w:szCs w:val="16"/>
              </w:rPr>
            </w:pPr>
          </w:p>
          <w:p w:rsidR="00170099" w:rsidRDefault="00A52AD9">
            <w:pPr>
              <w:divId w:val="1699311661"/>
              <w:rPr>
                <w:rFonts w:eastAsia="Times New Roman"/>
                <w:sz w:val="20"/>
                <w:szCs w:val="20"/>
              </w:rPr>
            </w:pPr>
            <w:r>
              <w:rPr>
                <w:rFonts w:eastAsia="Times New Roman"/>
                <w:sz w:val="20"/>
                <w:szCs w:val="20"/>
              </w:rPr>
              <w:t>16. Отримано за весь термін навчання у вищому навчальному закладі підсумкових оцінок:</w:t>
            </w:r>
          </w:p>
          <w:tbl>
            <w:tblPr>
              <w:tblW w:w="5000" w:type="pct"/>
              <w:tblCellSpacing w:w="0" w:type="dxa"/>
              <w:tblCellMar>
                <w:top w:w="15" w:type="dxa"/>
                <w:left w:w="15" w:type="dxa"/>
                <w:bottom w:w="15" w:type="dxa"/>
                <w:right w:w="15" w:type="dxa"/>
              </w:tblCellMar>
              <w:tblLook w:val="04A0" w:firstRow="1" w:lastRow="0" w:firstColumn="1" w:lastColumn="0" w:noHBand="0" w:noVBand="1"/>
            </w:tblPr>
            <w:tblGrid>
              <w:gridCol w:w="6747"/>
              <w:gridCol w:w="1134"/>
              <w:gridCol w:w="1413"/>
              <w:gridCol w:w="345"/>
            </w:tblGrid>
            <w:tr w:rsidR="00170099">
              <w:trPr>
                <w:tblCellSpacing w:w="0" w:type="dxa"/>
              </w:trPr>
              <w:tc>
                <w:tcPr>
                  <w:tcW w:w="3500" w:type="pct"/>
                  <w:vAlign w:val="center"/>
                  <w:hideMark/>
                </w:tcPr>
                <w:p w:rsidR="00170099" w:rsidRDefault="00A52AD9">
                  <w:pPr>
                    <w:rPr>
                      <w:rFonts w:eastAsia="Times New Roman"/>
                      <w:sz w:val="20"/>
                      <w:szCs w:val="20"/>
                    </w:rPr>
                  </w:pPr>
                  <w:r>
                    <w:rPr>
                      <w:rFonts w:eastAsia="Times New Roman"/>
                      <w:sz w:val="20"/>
                      <w:szCs w:val="20"/>
                    </w:rPr>
                    <w:t> </w:t>
                  </w:r>
                </w:p>
              </w:tc>
              <w:tc>
                <w:tcPr>
                  <w:tcW w:w="0" w:type="auto"/>
                  <w:vAlign w:val="center"/>
                  <w:hideMark/>
                </w:tcPr>
                <w:p w:rsidR="00170099" w:rsidRDefault="00A52AD9">
                  <w:pPr>
                    <w:rPr>
                      <w:rFonts w:eastAsia="Times New Roman"/>
                      <w:sz w:val="20"/>
                      <w:szCs w:val="20"/>
                    </w:rPr>
                  </w:pPr>
                  <w:r>
                    <w:rPr>
                      <w:rFonts w:eastAsia="Times New Roman"/>
                      <w:sz w:val="20"/>
                      <w:szCs w:val="20"/>
                    </w:rPr>
                    <w:t>усього</w:t>
                  </w:r>
                  <w:r>
                    <w:rPr>
                      <w:rFonts w:eastAsia="Times New Roman"/>
                      <w:sz w:val="20"/>
                      <w:szCs w:val="20"/>
                      <w:u w:val="single"/>
                    </w:rPr>
                    <w:t>  20</w:t>
                  </w:r>
                  <w:r>
                    <w:rPr>
                      <w:rFonts w:eastAsia="Times New Roman"/>
                      <w:sz w:val="20"/>
                      <w:szCs w:val="20"/>
                    </w:rPr>
                    <w:t>, з них:</w:t>
                  </w:r>
                </w:p>
              </w:tc>
              <w:tc>
                <w:tcPr>
                  <w:tcW w:w="0" w:type="auto"/>
                  <w:gridSpan w:val="2"/>
                  <w:vAlign w:val="center"/>
                  <w:hideMark/>
                </w:tcPr>
                <w:p w:rsidR="00170099" w:rsidRDefault="00A52AD9">
                  <w:pPr>
                    <w:rPr>
                      <w:rFonts w:eastAsia="Times New Roman"/>
                      <w:sz w:val="20"/>
                      <w:szCs w:val="20"/>
                    </w:rPr>
                  </w:pPr>
                  <w:r>
                    <w:rPr>
                      <w:rFonts w:eastAsia="Times New Roman"/>
                      <w:sz w:val="20"/>
                      <w:szCs w:val="20"/>
                    </w:rPr>
                    <w:t> (за національною шкалою)</w:t>
                  </w:r>
                </w:p>
              </w:tc>
            </w:tr>
            <w:tr w:rsidR="00170099">
              <w:trPr>
                <w:tblCellSpacing w:w="0" w:type="dxa"/>
              </w:trPr>
              <w:tc>
                <w:tcPr>
                  <w:tcW w:w="0" w:type="auto"/>
                  <w:vAlign w:val="center"/>
                  <w:hideMark/>
                </w:tcPr>
                <w:p w:rsidR="00170099" w:rsidRDefault="00A52AD9">
                  <w:pPr>
                    <w:rPr>
                      <w:rFonts w:eastAsia="Times New Roman"/>
                      <w:sz w:val="20"/>
                      <w:szCs w:val="20"/>
                    </w:rPr>
                  </w:pPr>
                  <w:r>
                    <w:rPr>
                      <w:rFonts w:eastAsia="Times New Roman"/>
                      <w:sz w:val="20"/>
                      <w:szCs w:val="20"/>
                    </w:rPr>
                    <w:t> </w:t>
                  </w:r>
                </w:p>
              </w:tc>
              <w:tc>
                <w:tcPr>
                  <w:tcW w:w="0" w:type="auto"/>
                  <w:vAlign w:val="center"/>
                  <w:hideMark/>
                </w:tcPr>
                <w:p w:rsidR="00170099" w:rsidRDefault="00A52AD9">
                  <w:pPr>
                    <w:rPr>
                      <w:rFonts w:eastAsia="Times New Roman"/>
                      <w:sz w:val="20"/>
                      <w:szCs w:val="20"/>
                    </w:rPr>
                  </w:pPr>
                  <w:r>
                    <w:rPr>
                      <w:rFonts w:eastAsia="Times New Roman"/>
                      <w:sz w:val="20"/>
                      <w:szCs w:val="20"/>
                    </w:rPr>
                    <w:t> </w:t>
                  </w:r>
                </w:p>
              </w:tc>
              <w:tc>
                <w:tcPr>
                  <w:tcW w:w="0" w:type="auto"/>
                  <w:vAlign w:val="center"/>
                  <w:hideMark/>
                </w:tcPr>
                <w:p w:rsidR="00170099" w:rsidRDefault="00A52AD9">
                  <w:pPr>
                    <w:rPr>
                      <w:rFonts w:eastAsia="Times New Roman"/>
                      <w:sz w:val="20"/>
                      <w:szCs w:val="20"/>
                    </w:rPr>
                  </w:pPr>
                  <w:r>
                    <w:rPr>
                      <w:rFonts w:eastAsia="Times New Roman"/>
                      <w:sz w:val="20"/>
                      <w:szCs w:val="20"/>
                    </w:rPr>
                    <w:t>«відмінно»</w:t>
                  </w:r>
                </w:p>
              </w:tc>
              <w:tc>
                <w:tcPr>
                  <w:tcW w:w="0" w:type="auto"/>
                  <w:tcBorders>
                    <w:bottom w:val="single" w:sz="6" w:space="0" w:color="000000"/>
                  </w:tcBorders>
                  <w:vAlign w:val="center"/>
                  <w:hideMark/>
                </w:tcPr>
                <w:p w:rsidR="00170099" w:rsidRDefault="00A52AD9">
                  <w:pPr>
                    <w:jc w:val="center"/>
                    <w:rPr>
                      <w:rFonts w:eastAsia="Times New Roman"/>
                      <w:b/>
                      <w:bCs/>
                      <w:sz w:val="20"/>
                      <w:szCs w:val="20"/>
                    </w:rPr>
                  </w:pPr>
                  <w:r>
                    <w:rPr>
                      <w:rFonts w:eastAsia="Times New Roman"/>
                      <w:b/>
                      <w:bCs/>
                      <w:sz w:val="20"/>
                      <w:szCs w:val="20"/>
                    </w:rPr>
                    <w:t> 0</w:t>
                  </w:r>
                </w:p>
              </w:tc>
            </w:tr>
            <w:tr w:rsidR="00170099">
              <w:trPr>
                <w:tblCellSpacing w:w="0" w:type="dxa"/>
              </w:trPr>
              <w:tc>
                <w:tcPr>
                  <w:tcW w:w="0" w:type="auto"/>
                  <w:vAlign w:val="center"/>
                  <w:hideMark/>
                </w:tcPr>
                <w:p w:rsidR="00170099" w:rsidRDefault="00A52AD9">
                  <w:pPr>
                    <w:rPr>
                      <w:rFonts w:eastAsia="Times New Roman"/>
                      <w:sz w:val="20"/>
                      <w:szCs w:val="20"/>
                    </w:rPr>
                  </w:pPr>
                  <w:r>
                    <w:rPr>
                      <w:rFonts w:eastAsia="Times New Roman"/>
                      <w:sz w:val="20"/>
                      <w:szCs w:val="20"/>
                    </w:rPr>
                    <w:t> </w:t>
                  </w:r>
                </w:p>
              </w:tc>
              <w:tc>
                <w:tcPr>
                  <w:tcW w:w="0" w:type="auto"/>
                  <w:vAlign w:val="center"/>
                  <w:hideMark/>
                </w:tcPr>
                <w:p w:rsidR="00170099" w:rsidRDefault="00A52AD9">
                  <w:pPr>
                    <w:rPr>
                      <w:rFonts w:eastAsia="Times New Roman"/>
                      <w:sz w:val="20"/>
                      <w:szCs w:val="20"/>
                    </w:rPr>
                  </w:pPr>
                  <w:r>
                    <w:rPr>
                      <w:rFonts w:eastAsia="Times New Roman"/>
                      <w:sz w:val="20"/>
                      <w:szCs w:val="20"/>
                    </w:rPr>
                    <w:t> </w:t>
                  </w:r>
                </w:p>
              </w:tc>
              <w:tc>
                <w:tcPr>
                  <w:tcW w:w="0" w:type="auto"/>
                  <w:vAlign w:val="center"/>
                  <w:hideMark/>
                </w:tcPr>
                <w:p w:rsidR="00170099" w:rsidRDefault="00A52AD9">
                  <w:pPr>
                    <w:rPr>
                      <w:rFonts w:eastAsia="Times New Roman"/>
                      <w:sz w:val="20"/>
                      <w:szCs w:val="20"/>
                    </w:rPr>
                  </w:pPr>
                  <w:r>
                    <w:rPr>
                      <w:rFonts w:eastAsia="Times New Roman"/>
                      <w:sz w:val="20"/>
                      <w:szCs w:val="20"/>
                    </w:rPr>
                    <w:t>«добре»</w:t>
                  </w:r>
                </w:p>
              </w:tc>
              <w:tc>
                <w:tcPr>
                  <w:tcW w:w="0" w:type="auto"/>
                  <w:tcBorders>
                    <w:bottom w:val="single" w:sz="6" w:space="0" w:color="000000"/>
                  </w:tcBorders>
                  <w:vAlign w:val="center"/>
                  <w:hideMark/>
                </w:tcPr>
                <w:p w:rsidR="00170099" w:rsidRDefault="00A52AD9">
                  <w:pPr>
                    <w:jc w:val="center"/>
                    <w:rPr>
                      <w:rFonts w:eastAsia="Times New Roman"/>
                      <w:b/>
                      <w:bCs/>
                      <w:sz w:val="20"/>
                      <w:szCs w:val="20"/>
                    </w:rPr>
                  </w:pPr>
                  <w:r>
                    <w:rPr>
                      <w:rFonts w:eastAsia="Times New Roman"/>
                      <w:b/>
                      <w:bCs/>
                      <w:sz w:val="20"/>
                      <w:szCs w:val="20"/>
                    </w:rPr>
                    <w:t> 4</w:t>
                  </w:r>
                </w:p>
              </w:tc>
            </w:tr>
            <w:tr w:rsidR="00170099">
              <w:trPr>
                <w:tblCellSpacing w:w="0" w:type="dxa"/>
              </w:trPr>
              <w:tc>
                <w:tcPr>
                  <w:tcW w:w="0" w:type="auto"/>
                  <w:vAlign w:val="center"/>
                  <w:hideMark/>
                </w:tcPr>
                <w:p w:rsidR="00170099" w:rsidRDefault="00A52AD9">
                  <w:pPr>
                    <w:rPr>
                      <w:rFonts w:eastAsia="Times New Roman"/>
                      <w:sz w:val="20"/>
                      <w:szCs w:val="20"/>
                    </w:rPr>
                  </w:pPr>
                  <w:r>
                    <w:rPr>
                      <w:rFonts w:eastAsia="Times New Roman"/>
                      <w:sz w:val="20"/>
                      <w:szCs w:val="20"/>
                    </w:rPr>
                    <w:t> </w:t>
                  </w:r>
                </w:p>
              </w:tc>
              <w:tc>
                <w:tcPr>
                  <w:tcW w:w="0" w:type="auto"/>
                  <w:vAlign w:val="center"/>
                  <w:hideMark/>
                </w:tcPr>
                <w:p w:rsidR="00170099" w:rsidRDefault="00A52AD9">
                  <w:pPr>
                    <w:rPr>
                      <w:rFonts w:eastAsia="Times New Roman"/>
                      <w:sz w:val="20"/>
                      <w:szCs w:val="20"/>
                    </w:rPr>
                  </w:pPr>
                  <w:r>
                    <w:rPr>
                      <w:rFonts w:eastAsia="Times New Roman"/>
                      <w:sz w:val="20"/>
                      <w:szCs w:val="20"/>
                    </w:rPr>
                    <w:t> </w:t>
                  </w:r>
                </w:p>
              </w:tc>
              <w:tc>
                <w:tcPr>
                  <w:tcW w:w="0" w:type="auto"/>
                  <w:vAlign w:val="center"/>
                  <w:hideMark/>
                </w:tcPr>
                <w:p w:rsidR="00170099" w:rsidRDefault="00A52AD9">
                  <w:pPr>
                    <w:rPr>
                      <w:rFonts w:eastAsia="Times New Roman"/>
                      <w:sz w:val="20"/>
                      <w:szCs w:val="20"/>
                    </w:rPr>
                  </w:pPr>
                  <w:r>
                    <w:rPr>
                      <w:rFonts w:eastAsia="Times New Roman"/>
                      <w:sz w:val="20"/>
                      <w:szCs w:val="20"/>
                    </w:rPr>
                    <w:t>«задовільно»</w:t>
                  </w:r>
                </w:p>
              </w:tc>
              <w:tc>
                <w:tcPr>
                  <w:tcW w:w="0" w:type="auto"/>
                  <w:tcBorders>
                    <w:bottom w:val="single" w:sz="6" w:space="0" w:color="000000"/>
                  </w:tcBorders>
                  <w:vAlign w:val="center"/>
                  <w:hideMark/>
                </w:tcPr>
                <w:p w:rsidR="00170099" w:rsidRDefault="00A52AD9">
                  <w:pPr>
                    <w:jc w:val="center"/>
                    <w:rPr>
                      <w:rFonts w:eastAsia="Times New Roman"/>
                      <w:b/>
                      <w:bCs/>
                      <w:sz w:val="20"/>
                      <w:szCs w:val="20"/>
                    </w:rPr>
                  </w:pPr>
                  <w:r>
                    <w:rPr>
                      <w:rFonts w:eastAsia="Times New Roman"/>
                      <w:b/>
                      <w:bCs/>
                      <w:sz w:val="20"/>
                      <w:szCs w:val="20"/>
                    </w:rPr>
                    <w:t> 16</w:t>
                  </w:r>
                </w:p>
              </w:tc>
            </w:tr>
          </w:tbl>
          <w:p w:rsidR="00170099" w:rsidRDefault="00170099">
            <w:pPr>
              <w:rPr>
                <w:rFonts w:eastAsia="Times New Roman"/>
                <w:sz w:val="16"/>
                <w:szCs w:val="16"/>
              </w:rPr>
            </w:pPr>
          </w:p>
          <w:tbl>
            <w:tblPr>
              <w:tblpPr w:leftFromText="45" w:rightFromText="45" w:vertAnchor="text"/>
              <w:tblW w:w="5000" w:type="pct"/>
              <w:tblCellSpacing w:w="15" w:type="dxa"/>
              <w:tblCellMar>
                <w:top w:w="15" w:type="dxa"/>
                <w:left w:w="15" w:type="dxa"/>
                <w:bottom w:w="15" w:type="dxa"/>
                <w:right w:w="15" w:type="dxa"/>
              </w:tblCellMar>
              <w:tblLook w:val="04A0" w:firstRow="1" w:lastRow="0" w:firstColumn="1" w:lastColumn="0" w:noHBand="0" w:noVBand="1"/>
            </w:tblPr>
            <w:tblGrid>
              <w:gridCol w:w="6410"/>
              <w:gridCol w:w="1637"/>
              <w:gridCol w:w="1592"/>
            </w:tblGrid>
            <w:tr w:rsidR="00170099">
              <w:trPr>
                <w:tblCellSpacing w:w="15" w:type="dxa"/>
              </w:trPr>
              <w:tc>
                <w:tcPr>
                  <w:tcW w:w="0" w:type="auto"/>
                  <w:vAlign w:val="center"/>
                  <w:hideMark/>
                </w:tcPr>
                <w:p w:rsidR="00170099" w:rsidRDefault="00A52AD9">
                  <w:pPr>
                    <w:rPr>
                      <w:rFonts w:eastAsia="Times New Roman"/>
                      <w:sz w:val="20"/>
                      <w:szCs w:val="20"/>
                    </w:rPr>
                  </w:pPr>
                  <w:r>
                    <w:rPr>
                      <w:rStyle w:val="a3"/>
                      <w:rFonts w:eastAsia="Times New Roman"/>
                      <w:sz w:val="20"/>
                      <w:szCs w:val="20"/>
                    </w:rPr>
                    <w:t xml:space="preserve">В.о. декана </w:t>
                  </w:r>
                </w:p>
              </w:tc>
              <w:tc>
                <w:tcPr>
                  <w:tcW w:w="1000" w:type="pct"/>
                  <w:tcBorders>
                    <w:bottom w:val="single" w:sz="6" w:space="0" w:color="000000"/>
                  </w:tcBorders>
                  <w:noWrap/>
                  <w:tcMar>
                    <w:top w:w="15" w:type="dxa"/>
                    <w:left w:w="150" w:type="dxa"/>
                    <w:bottom w:w="15" w:type="dxa"/>
                    <w:right w:w="15" w:type="dxa"/>
                  </w:tcMar>
                  <w:vAlign w:val="center"/>
                  <w:hideMark/>
                </w:tcPr>
                <w:p w:rsidR="00170099" w:rsidRDefault="00A52AD9">
                  <w:pPr>
                    <w:rPr>
                      <w:rFonts w:eastAsia="Times New Roman"/>
                      <w:sz w:val="20"/>
                      <w:szCs w:val="20"/>
                    </w:rPr>
                  </w:pPr>
                  <w:r>
                    <w:rPr>
                      <w:rFonts w:eastAsia="Times New Roman"/>
                      <w:sz w:val="20"/>
                      <w:szCs w:val="20"/>
                    </w:rPr>
                    <w:t> </w:t>
                  </w:r>
                </w:p>
              </w:tc>
              <w:tc>
                <w:tcPr>
                  <w:tcW w:w="500" w:type="pct"/>
                  <w:tcBorders>
                    <w:bottom w:val="single" w:sz="6" w:space="0" w:color="000000"/>
                  </w:tcBorders>
                  <w:noWrap/>
                  <w:tcMar>
                    <w:top w:w="15" w:type="dxa"/>
                    <w:left w:w="150" w:type="dxa"/>
                    <w:bottom w:w="15" w:type="dxa"/>
                    <w:right w:w="15" w:type="dxa"/>
                  </w:tcMar>
                  <w:vAlign w:val="center"/>
                  <w:hideMark/>
                </w:tcPr>
                <w:p w:rsidR="00170099" w:rsidRDefault="00A52AD9">
                  <w:pPr>
                    <w:rPr>
                      <w:rFonts w:eastAsia="Times New Roman"/>
                      <w:sz w:val="20"/>
                      <w:szCs w:val="20"/>
                    </w:rPr>
                  </w:pPr>
                  <w:r>
                    <w:rPr>
                      <w:rFonts w:eastAsia="Times New Roman"/>
                      <w:sz w:val="20"/>
                      <w:szCs w:val="20"/>
                    </w:rPr>
                    <w:t>Володимир ПІХ</w:t>
                  </w:r>
                </w:p>
              </w:tc>
            </w:tr>
            <w:tr w:rsidR="00170099">
              <w:trPr>
                <w:tblCellSpacing w:w="15" w:type="dxa"/>
              </w:trPr>
              <w:tc>
                <w:tcPr>
                  <w:tcW w:w="0" w:type="auto"/>
                  <w:vAlign w:val="center"/>
                  <w:hideMark/>
                </w:tcPr>
                <w:p w:rsidR="00170099" w:rsidRDefault="00170099">
                  <w:pPr>
                    <w:rPr>
                      <w:rFonts w:eastAsia="Times New Roman"/>
                    </w:rPr>
                  </w:pPr>
                </w:p>
              </w:tc>
              <w:tc>
                <w:tcPr>
                  <w:tcW w:w="0" w:type="auto"/>
                  <w:noWrap/>
                  <w:vAlign w:val="center"/>
                  <w:hideMark/>
                </w:tcPr>
                <w:p w:rsidR="00170099" w:rsidRDefault="00A52AD9">
                  <w:pPr>
                    <w:jc w:val="center"/>
                    <w:rPr>
                      <w:rFonts w:eastAsia="Times New Roman"/>
                      <w:sz w:val="18"/>
                      <w:szCs w:val="18"/>
                    </w:rPr>
                  </w:pPr>
                  <w:r>
                    <w:rPr>
                      <w:rFonts w:eastAsia="Times New Roman"/>
                      <w:sz w:val="18"/>
                      <w:szCs w:val="18"/>
                      <w:vertAlign w:val="subscript"/>
                    </w:rPr>
                    <w:t>(підпис)</w:t>
                  </w:r>
                </w:p>
              </w:tc>
              <w:tc>
                <w:tcPr>
                  <w:tcW w:w="0" w:type="auto"/>
                  <w:noWrap/>
                  <w:vAlign w:val="center"/>
                  <w:hideMark/>
                </w:tcPr>
                <w:p w:rsidR="00170099" w:rsidRDefault="00A52AD9">
                  <w:pPr>
                    <w:jc w:val="center"/>
                    <w:rPr>
                      <w:rFonts w:eastAsia="Times New Roman"/>
                      <w:sz w:val="18"/>
                      <w:szCs w:val="18"/>
                    </w:rPr>
                  </w:pPr>
                  <w:r>
                    <w:rPr>
                      <w:rFonts w:eastAsia="Times New Roman"/>
                      <w:sz w:val="18"/>
                      <w:szCs w:val="18"/>
                      <w:vertAlign w:val="subscript"/>
                    </w:rPr>
                    <w:t>(прізвище та ініціали)</w:t>
                  </w:r>
                </w:p>
              </w:tc>
            </w:tr>
          </w:tbl>
          <w:p w:rsidR="00170099" w:rsidRDefault="00A52AD9">
            <w:pPr>
              <w:spacing w:after="240"/>
              <w:rPr>
                <w:rFonts w:eastAsia="Times New Roman"/>
                <w:sz w:val="16"/>
                <w:szCs w:val="16"/>
              </w:rPr>
            </w:pPr>
            <w:r>
              <w:rPr>
                <w:rFonts w:eastAsia="Times New Roman"/>
                <w:sz w:val="16"/>
                <w:szCs w:val="16"/>
              </w:rPr>
              <w:br/>
            </w:r>
          </w:p>
          <w:tbl>
            <w:tblPr>
              <w:tblW w:w="5000" w:type="pct"/>
              <w:tblCellSpacing w:w="0" w:type="dxa"/>
              <w:tblCellMar>
                <w:top w:w="15" w:type="dxa"/>
                <w:left w:w="15" w:type="dxa"/>
                <w:bottom w:w="15" w:type="dxa"/>
                <w:right w:w="15" w:type="dxa"/>
              </w:tblCellMar>
              <w:tblLook w:val="04A0" w:firstRow="1" w:lastRow="0" w:firstColumn="1" w:lastColumn="0" w:noHBand="0" w:noVBand="1"/>
            </w:tblPr>
            <w:tblGrid>
              <w:gridCol w:w="289"/>
              <w:gridCol w:w="4145"/>
              <w:gridCol w:w="5205"/>
            </w:tblGrid>
            <w:tr w:rsidR="00170099">
              <w:trPr>
                <w:tblCellSpacing w:w="0" w:type="dxa"/>
              </w:trPr>
              <w:tc>
                <w:tcPr>
                  <w:tcW w:w="150" w:type="pct"/>
                  <w:vAlign w:val="center"/>
                  <w:hideMark/>
                </w:tcPr>
                <w:p w:rsidR="00170099" w:rsidRDefault="00A52AD9">
                  <w:pPr>
                    <w:rPr>
                      <w:rFonts w:eastAsia="Times New Roman"/>
                      <w:sz w:val="20"/>
                      <w:szCs w:val="20"/>
                    </w:rPr>
                  </w:pPr>
                  <w:r>
                    <w:rPr>
                      <w:rFonts w:eastAsia="Times New Roman"/>
                      <w:sz w:val="20"/>
                      <w:szCs w:val="20"/>
                    </w:rPr>
                    <w:t> </w:t>
                  </w:r>
                </w:p>
              </w:tc>
              <w:tc>
                <w:tcPr>
                  <w:tcW w:w="2150" w:type="pct"/>
                  <w:vAlign w:val="center"/>
                  <w:hideMark/>
                </w:tcPr>
                <w:p w:rsidR="00170099" w:rsidRDefault="00A52AD9">
                  <w:pPr>
                    <w:rPr>
                      <w:rFonts w:eastAsia="Times New Roman"/>
                      <w:sz w:val="20"/>
                      <w:szCs w:val="20"/>
                    </w:rPr>
                  </w:pPr>
                  <w:r>
                    <w:rPr>
                      <w:rFonts w:eastAsia="Times New Roman"/>
                      <w:sz w:val="20"/>
                      <w:szCs w:val="20"/>
                    </w:rPr>
                    <w:t>Дипломна робота (проект) виконана на тему:  </w:t>
                  </w:r>
                </w:p>
              </w:tc>
              <w:tc>
                <w:tcPr>
                  <w:tcW w:w="0" w:type="auto"/>
                  <w:tcBorders>
                    <w:bottom w:val="single" w:sz="6" w:space="0" w:color="000000"/>
                  </w:tcBorders>
                  <w:vAlign w:val="center"/>
                  <w:hideMark/>
                </w:tcPr>
                <w:p w:rsidR="00170099" w:rsidRDefault="00A52AD9">
                  <w:pPr>
                    <w:rPr>
                      <w:rFonts w:eastAsia="Times New Roman"/>
                      <w:b/>
                      <w:bCs/>
                      <w:sz w:val="20"/>
                      <w:szCs w:val="20"/>
                    </w:rPr>
                  </w:pPr>
                  <w:r>
                    <w:rPr>
                      <w:rFonts w:eastAsia="Times New Roman"/>
                      <w:b/>
                      <w:bCs/>
                      <w:sz w:val="20"/>
                      <w:szCs w:val="20"/>
                    </w:rPr>
                    <w:t> </w:t>
                  </w:r>
                </w:p>
              </w:tc>
            </w:tr>
          </w:tbl>
          <w:p w:rsidR="00170099" w:rsidRDefault="00170099">
            <w:pPr>
              <w:rPr>
                <w:rFonts w:eastAsia="Times New Roman"/>
                <w:vanish/>
                <w:sz w:val="16"/>
                <w:szCs w:val="16"/>
              </w:rPr>
            </w:pPr>
          </w:p>
          <w:tbl>
            <w:tblPr>
              <w:tblW w:w="5000" w:type="pct"/>
              <w:tblCellSpacing w:w="0" w:type="dxa"/>
              <w:tblCellMar>
                <w:top w:w="15" w:type="dxa"/>
                <w:left w:w="15" w:type="dxa"/>
                <w:bottom w:w="15" w:type="dxa"/>
                <w:right w:w="15" w:type="dxa"/>
              </w:tblCellMar>
              <w:tblLook w:val="04A0" w:firstRow="1" w:lastRow="0" w:firstColumn="1" w:lastColumn="0" w:noHBand="0" w:noVBand="1"/>
            </w:tblPr>
            <w:tblGrid>
              <w:gridCol w:w="1253"/>
              <w:gridCol w:w="8386"/>
            </w:tblGrid>
            <w:tr w:rsidR="00170099">
              <w:trPr>
                <w:tblCellSpacing w:w="0" w:type="dxa"/>
              </w:trPr>
              <w:tc>
                <w:tcPr>
                  <w:tcW w:w="650" w:type="pct"/>
                  <w:vAlign w:val="center"/>
                  <w:hideMark/>
                </w:tcPr>
                <w:p w:rsidR="00170099" w:rsidRDefault="00A52AD9">
                  <w:pPr>
                    <w:rPr>
                      <w:rFonts w:eastAsia="Times New Roman"/>
                      <w:sz w:val="20"/>
                      <w:szCs w:val="20"/>
                    </w:rPr>
                  </w:pPr>
                  <w:r>
                    <w:rPr>
                      <w:rFonts w:eastAsia="Times New Roman"/>
                      <w:sz w:val="20"/>
                      <w:szCs w:val="20"/>
                    </w:rPr>
                    <w:t> </w:t>
                  </w:r>
                </w:p>
              </w:tc>
              <w:tc>
                <w:tcPr>
                  <w:tcW w:w="0" w:type="auto"/>
                  <w:tcBorders>
                    <w:bottom w:val="single" w:sz="6" w:space="0" w:color="000000"/>
                  </w:tcBorders>
                  <w:vAlign w:val="center"/>
                  <w:hideMark/>
                </w:tcPr>
                <w:p w:rsidR="00170099" w:rsidRDefault="00A52AD9">
                  <w:pPr>
                    <w:rPr>
                      <w:rFonts w:eastAsia="Times New Roman"/>
                      <w:b/>
                      <w:bCs/>
                      <w:sz w:val="20"/>
                      <w:szCs w:val="20"/>
                    </w:rPr>
                  </w:pPr>
                  <w:r>
                    <w:rPr>
                      <w:rFonts w:eastAsia="Times New Roman"/>
                      <w:b/>
                      <w:bCs/>
                      <w:sz w:val="20"/>
                      <w:szCs w:val="20"/>
                    </w:rPr>
                    <w:t xml:space="preserve">"Виявлення збоїв у роботі серверів на основі шаблонізації </w:t>
                  </w:r>
                  <w:proofErr w:type="spellStart"/>
                  <w:r>
                    <w:rPr>
                      <w:rFonts w:eastAsia="Times New Roman"/>
                      <w:b/>
                      <w:bCs/>
                      <w:sz w:val="20"/>
                      <w:szCs w:val="20"/>
                    </w:rPr>
                    <w:t>логів</w:t>
                  </w:r>
                  <w:proofErr w:type="spellEnd"/>
                  <w:r>
                    <w:rPr>
                      <w:rFonts w:eastAsia="Times New Roman"/>
                      <w:b/>
                      <w:bCs/>
                      <w:sz w:val="20"/>
                      <w:szCs w:val="20"/>
                    </w:rPr>
                    <w:t xml:space="preserve"> та аналізу рідкісних і нових шаблонів подій"</w:t>
                  </w:r>
                </w:p>
              </w:tc>
            </w:tr>
          </w:tbl>
          <w:p w:rsidR="00170099" w:rsidRDefault="00A52AD9">
            <w:pPr>
              <w:divId w:val="1932619721"/>
              <w:rPr>
                <w:rFonts w:eastAsia="Times New Roman"/>
                <w:sz w:val="20"/>
                <w:szCs w:val="20"/>
              </w:rPr>
            </w:pPr>
            <w:r>
              <w:rPr>
                <w:rFonts w:eastAsia="Times New Roman"/>
                <w:sz w:val="20"/>
                <w:szCs w:val="20"/>
              </w:rPr>
              <w:t xml:space="preserve">   і захищена з оцінкою (за національною шкалою) </w:t>
            </w:r>
            <w:r>
              <w:rPr>
                <w:rFonts w:eastAsia="Times New Roman"/>
                <w:b/>
                <w:bCs/>
                <w:sz w:val="20"/>
                <w:szCs w:val="20"/>
                <w:u w:val="single"/>
              </w:rPr>
              <w:t>    </w:t>
            </w:r>
          </w:p>
          <w:p w:rsidR="00170099" w:rsidRDefault="00170099">
            <w:pPr>
              <w:rPr>
                <w:rFonts w:eastAsia="Times New Roman"/>
                <w:sz w:val="16"/>
                <w:szCs w:val="16"/>
              </w:rPr>
            </w:pPr>
          </w:p>
          <w:p w:rsidR="00170099" w:rsidRDefault="00A52AD9">
            <w:pPr>
              <w:divId w:val="552429202"/>
              <w:rPr>
                <w:rFonts w:eastAsia="Times New Roman"/>
                <w:b/>
                <w:bCs/>
                <w:sz w:val="20"/>
                <w:szCs w:val="20"/>
              </w:rPr>
            </w:pPr>
            <w:r>
              <w:rPr>
                <w:rFonts w:eastAsia="Times New Roman"/>
                <w:sz w:val="20"/>
                <w:szCs w:val="20"/>
              </w:rPr>
              <w:t>Рішенням Екзаменаційної комісії (протокол від "___"_______20__ року №_______)</w:t>
            </w:r>
            <w:r>
              <w:rPr>
                <w:rFonts w:eastAsia="Times New Roman"/>
                <w:sz w:val="20"/>
                <w:szCs w:val="20"/>
              </w:rPr>
              <w:br/>
            </w:r>
            <w:r>
              <w:rPr>
                <w:rFonts w:eastAsia="Times New Roman"/>
                <w:sz w:val="20"/>
                <w:szCs w:val="20"/>
              </w:rPr>
              <w:br/>
              <w:t>       присвоєна кваліфікація</w:t>
            </w:r>
            <w:r>
              <w:rPr>
                <w:rFonts w:eastAsia="Times New Roman"/>
                <w:b/>
                <w:bCs/>
                <w:sz w:val="20"/>
                <w:szCs w:val="20"/>
                <w:u w:val="single"/>
              </w:rPr>
              <w:t xml:space="preserve">    Магістр з комп`ютерної інженерії за освітньо-професійною програмою ` Комп`ютерна інженерія`     </w:t>
            </w:r>
          </w:p>
          <w:p w:rsidR="00170099" w:rsidRDefault="00170099">
            <w:pPr>
              <w:rPr>
                <w:rFonts w:eastAsia="Times New Roman"/>
                <w:b/>
                <w:bCs/>
                <w:sz w:val="16"/>
                <w:szCs w:val="16"/>
              </w:rPr>
            </w:pPr>
          </w:p>
          <w:tbl>
            <w:tblPr>
              <w:tblpPr w:leftFromText="45" w:rightFromText="45" w:vertAnchor="text"/>
              <w:tblW w:w="5000" w:type="pct"/>
              <w:tblCellSpacing w:w="15" w:type="dxa"/>
              <w:tblCellMar>
                <w:top w:w="15" w:type="dxa"/>
                <w:left w:w="15" w:type="dxa"/>
                <w:bottom w:w="15" w:type="dxa"/>
                <w:right w:w="15" w:type="dxa"/>
              </w:tblCellMar>
              <w:tblLook w:val="04A0" w:firstRow="1" w:lastRow="0" w:firstColumn="1" w:lastColumn="0" w:noHBand="0" w:noVBand="1"/>
            </w:tblPr>
            <w:tblGrid>
              <w:gridCol w:w="6410"/>
              <w:gridCol w:w="1637"/>
              <w:gridCol w:w="1592"/>
            </w:tblGrid>
            <w:tr w:rsidR="00170099">
              <w:trPr>
                <w:tblCellSpacing w:w="15" w:type="dxa"/>
              </w:trPr>
              <w:tc>
                <w:tcPr>
                  <w:tcW w:w="0" w:type="auto"/>
                  <w:vAlign w:val="center"/>
                  <w:hideMark/>
                </w:tcPr>
                <w:p w:rsidR="00170099" w:rsidRDefault="00A52AD9">
                  <w:pPr>
                    <w:rPr>
                      <w:rFonts w:eastAsia="Times New Roman"/>
                      <w:sz w:val="20"/>
                      <w:szCs w:val="20"/>
                    </w:rPr>
                  </w:pPr>
                  <w:r>
                    <w:rPr>
                      <w:rStyle w:val="a3"/>
                      <w:rFonts w:eastAsia="Times New Roman"/>
                      <w:sz w:val="20"/>
                      <w:szCs w:val="20"/>
                    </w:rPr>
                    <w:t xml:space="preserve">В.о. декана </w:t>
                  </w:r>
                </w:p>
              </w:tc>
              <w:tc>
                <w:tcPr>
                  <w:tcW w:w="1000" w:type="pct"/>
                  <w:tcBorders>
                    <w:bottom w:val="single" w:sz="6" w:space="0" w:color="000000"/>
                  </w:tcBorders>
                  <w:noWrap/>
                  <w:tcMar>
                    <w:top w:w="15" w:type="dxa"/>
                    <w:left w:w="150" w:type="dxa"/>
                    <w:bottom w:w="15" w:type="dxa"/>
                    <w:right w:w="15" w:type="dxa"/>
                  </w:tcMar>
                  <w:vAlign w:val="center"/>
                  <w:hideMark/>
                </w:tcPr>
                <w:p w:rsidR="00170099" w:rsidRDefault="00A52AD9">
                  <w:pPr>
                    <w:rPr>
                      <w:rFonts w:eastAsia="Times New Roman"/>
                      <w:sz w:val="20"/>
                      <w:szCs w:val="20"/>
                    </w:rPr>
                  </w:pPr>
                  <w:r>
                    <w:rPr>
                      <w:rFonts w:eastAsia="Times New Roman"/>
                      <w:sz w:val="20"/>
                      <w:szCs w:val="20"/>
                    </w:rPr>
                    <w:t> </w:t>
                  </w:r>
                </w:p>
              </w:tc>
              <w:tc>
                <w:tcPr>
                  <w:tcW w:w="500" w:type="pct"/>
                  <w:tcBorders>
                    <w:bottom w:val="single" w:sz="6" w:space="0" w:color="000000"/>
                  </w:tcBorders>
                  <w:noWrap/>
                  <w:tcMar>
                    <w:top w:w="15" w:type="dxa"/>
                    <w:left w:w="150" w:type="dxa"/>
                    <w:bottom w:w="15" w:type="dxa"/>
                    <w:right w:w="15" w:type="dxa"/>
                  </w:tcMar>
                  <w:vAlign w:val="center"/>
                  <w:hideMark/>
                </w:tcPr>
                <w:p w:rsidR="00170099" w:rsidRDefault="00A52AD9">
                  <w:pPr>
                    <w:rPr>
                      <w:rFonts w:eastAsia="Times New Roman"/>
                      <w:sz w:val="20"/>
                      <w:szCs w:val="20"/>
                    </w:rPr>
                  </w:pPr>
                  <w:r>
                    <w:rPr>
                      <w:rFonts w:eastAsia="Times New Roman"/>
                      <w:sz w:val="20"/>
                      <w:szCs w:val="20"/>
                    </w:rPr>
                    <w:t>Володимир ПІХ</w:t>
                  </w:r>
                </w:p>
              </w:tc>
            </w:tr>
            <w:tr w:rsidR="00170099">
              <w:trPr>
                <w:tblCellSpacing w:w="15" w:type="dxa"/>
              </w:trPr>
              <w:tc>
                <w:tcPr>
                  <w:tcW w:w="0" w:type="auto"/>
                  <w:vAlign w:val="center"/>
                  <w:hideMark/>
                </w:tcPr>
                <w:p w:rsidR="00170099" w:rsidRDefault="00170099">
                  <w:pPr>
                    <w:rPr>
                      <w:rFonts w:eastAsia="Times New Roman"/>
                    </w:rPr>
                  </w:pPr>
                </w:p>
              </w:tc>
              <w:tc>
                <w:tcPr>
                  <w:tcW w:w="0" w:type="auto"/>
                  <w:noWrap/>
                  <w:vAlign w:val="center"/>
                  <w:hideMark/>
                </w:tcPr>
                <w:p w:rsidR="00170099" w:rsidRDefault="00A52AD9">
                  <w:pPr>
                    <w:jc w:val="center"/>
                    <w:rPr>
                      <w:rFonts w:eastAsia="Times New Roman"/>
                      <w:sz w:val="18"/>
                      <w:szCs w:val="18"/>
                    </w:rPr>
                  </w:pPr>
                  <w:r>
                    <w:rPr>
                      <w:rFonts w:eastAsia="Times New Roman"/>
                      <w:sz w:val="18"/>
                      <w:szCs w:val="18"/>
                      <w:vertAlign w:val="subscript"/>
                    </w:rPr>
                    <w:t>(підпис)</w:t>
                  </w:r>
                </w:p>
              </w:tc>
              <w:tc>
                <w:tcPr>
                  <w:tcW w:w="0" w:type="auto"/>
                  <w:noWrap/>
                  <w:vAlign w:val="center"/>
                  <w:hideMark/>
                </w:tcPr>
                <w:p w:rsidR="00170099" w:rsidRDefault="00A52AD9">
                  <w:pPr>
                    <w:jc w:val="center"/>
                    <w:rPr>
                      <w:rFonts w:eastAsia="Times New Roman"/>
                      <w:sz w:val="18"/>
                      <w:szCs w:val="18"/>
                    </w:rPr>
                  </w:pPr>
                  <w:r>
                    <w:rPr>
                      <w:rFonts w:eastAsia="Times New Roman"/>
                      <w:sz w:val="18"/>
                      <w:szCs w:val="18"/>
                      <w:vertAlign w:val="subscript"/>
                    </w:rPr>
                    <w:t>(прізвище та ініціали)</w:t>
                  </w:r>
                </w:p>
              </w:tc>
            </w:tr>
          </w:tbl>
          <w:p w:rsidR="00170099" w:rsidRDefault="00170099">
            <w:pPr>
              <w:rPr>
                <w:rFonts w:eastAsia="Times New Roman"/>
                <w:b/>
                <w:bCs/>
                <w:sz w:val="16"/>
                <w:szCs w:val="16"/>
              </w:rPr>
            </w:pPr>
          </w:p>
        </w:tc>
      </w:tr>
    </w:tbl>
    <w:p w:rsidR="00A52AD9" w:rsidRDefault="00A52AD9">
      <w:pPr>
        <w:divId w:val="1357266472"/>
        <w:rPr>
          <w:rFonts w:eastAsia="Times New Roman"/>
        </w:rPr>
      </w:pPr>
    </w:p>
    <w:sectPr w:rsidR="00A52AD9">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Calibri">
    <w:panose1 w:val="020F05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noPunctuationKerning/>
  <w:characterSpacingControl w:val="doNotCompress"/>
  <w:compat>
    <w:doNotSnapToGridInCell/>
    <w:doNotWrapTextWithPunct/>
    <w:doNotUseEastAsianBreakRules/>
    <w:growAutofit/>
    <w:compatSetting w:name="compatibilityMode" w:uri="http://schemas.microsoft.com/office/word" w:val="14"/>
  </w:compat>
  <w:rsids>
    <w:rsidRoot w:val="00961BEE"/>
    <w:rsid w:val="00170099"/>
    <w:rsid w:val="0041028E"/>
    <w:rsid w:val="00961BEE"/>
    <w:rsid w:val="00A52AD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78934BAB-76A3-45C2-91B3-D1266A6C51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uk-UA" w:eastAsia="uk-UA"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uiPriority="9" w:qFormat="1"/>
    <w:lsdException w:name="heading 4" w:semiHidden="1" w:uiPriority="9" w:unhideWhenUsed="1"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Pr>
      <w:rFonts w:eastAsiaTheme="minorEastAsia"/>
      <w:sz w:val="24"/>
      <w:szCs w:val="24"/>
    </w:rPr>
  </w:style>
  <w:style w:type="paragraph" w:styleId="3">
    <w:name w:val="heading 3"/>
    <w:basedOn w:val="a"/>
    <w:link w:val="30"/>
    <w:uiPriority w:val="9"/>
    <w:qFormat/>
    <w:pPr>
      <w:spacing w:before="100" w:beforeAutospacing="1" w:after="100" w:afterAutospacing="1"/>
      <w:outlineLvl w:val="2"/>
    </w:pPr>
    <w:rPr>
      <w:b/>
      <w:bCs/>
      <w:sz w:val="27"/>
      <w:szCs w:val="27"/>
    </w:rPr>
  </w:style>
  <w:style w:type="paragraph" w:styleId="5">
    <w:name w:val="heading 5"/>
    <w:basedOn w:val="a"/>
    <w:link w:val="50"/>
    <w:uiPriority w:val="9"/>
    <w:qFormat/>
    <w:pPr>
      <w:spacing w:before="100" w:beforeAutospacing="1" w:after="100" w:afterAutospacing="1"/>
      <w:outlineLvl w:val="4"/>
    </w:pPr>
    <w:rPr>
      <w:b/>
      <w:bCs/>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1">
    <w:name w:val="c1"/>
    <w:basedOn w:val="a"/>
    <w:pPr>
      <w:spacing w:before="100" w:beforeAutospacing="1" w:after="100" w:afterAutospacing="1"/>
      <w:jc w:val="center"/>
    </w:pPr>
  </w:style>
  <w:style w:type="paragraph" w:customStyle="1" w:styleId="im1">
    <w:name w:val="im1"/>
    <w:basedOn w:val="a"/>
    <w:pPr>
      <w:spacing w:before="100" w:beforeAutospacing="1" w:after="100" w:afterAutospacing="1"/>
    </w:pPr>
  </w:style>
  <w:style w:type="character" w:customStyle="1" w:styleId="50">
    <w:name w:val="Заголовок 5 Знак"/>
    <w:basedOn w:val="a0"/>
    <w:link w:val="5"/>
    <w:uiPriority w:val="9"/>
    <w:semiHidden/>
    <w:rPr>
      <w:rFonts w:asciiTheme="majorHAnsi" w:eastAsiaTheme="majorEastAsia" w:hAnsiTheme="majorHAnsi" w:cstheme="majorBidi"/>
      <w:color w:val="243F60" w:themeColor="accent1" w:themeShade="7F"/>
      <w:sz w:val="24"/>
      <w:szCs w:val="24"/>
    </w:rPr>
  </w:style>
  <w:style w:type="character" w:customStyle="1" w:styleId="30">
    <w:name w:val="Заголовок 3 Знак"/>
    <w:basedOn w:val="a0"/>
    <w:link w:val="3"/>
    <w:uiPriority w:val="9"/>
    <w:semiHidden/>
    <w:rPr>
      <w:rFonts w:asciiTheme="majorHAnsi" w:eastAsiaTheme="majorEastAsia" w:hAnsiTheme="majorHAnsi" w:cstheme="majorBidi"/>
      <w:b/>
      <w:bCs/>
      <w:color w:val="4F81BD" w:themeColor="accent1"/>
      <w:sz w:val="24"/>
      <w:szCs w:val="24"/>
    </w:rPr>
  </w:style>
  <w:style w:type="character" w:styleId="a3">
    <w:name w:val="Strong"/>
    <w:basedOn w:val="a0"/>
    <w:uiPriority w:val="22"/>
    <w:qFormat/>
    <w:rPr>
      <w:b/>
      <w:bCs/>
    </w:rPr>
  </w:style>
  <w:style w:type="paragraph" w:styleId="a4">
    <w:name w:val="Normal (Web)"/>
    <w:basedOn w:val="a"/>
    <w:uiPriority w:val="99"/>
    <w:unhideWhenUsed/>
    <w:pPr>
      <w:spacing w:before="100" w:beforeAutospacing="1" w:after="100" w:afterAutospacing="1"/>
    </w:pPr>
  </w:style>
  <w:style w:type="paragraph" w:styleId="a5">
    <w:name w:val="Balloon Text"/>
    <w:basedOn w:val="a"/>
    <w:link w:val="a6"/>
    <w:uiPriority w:val="99"/>
    <w:semiHidden/>
    <w:unhideWhenUsed/>
    <w:rsid w:val="00961BEE"/>
    <w:rPr>
      <w:rFonts w:ascii="Tahoma" w:hAnsi="Tahoma" w:cs="Tahoma"/>
      <w:sz w:val="16"/>
      <w:szCs w:val="16"/>
    </w:rPr>
  </w:style>
  <w:style w:type="character" w:customStyle="1" w:styleId="a6">
    <w:name w:val="Текст выноски Знак"/>
    <w:basedOn w:val="a0"/>
    <w:link w:val="a5"/>
    <w:uiPriority w:val="99"/>
    <w:semiHidden/>
    <w:rsid w:val="00961BEE"/>
    <w:rPr>
      <w:rFonts w:ascii="Tahoma" w:eastAsiaTheme="minorEastAsi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0713173">
      <w:marLeft w:val="0"/>
      <w:marRight w:val="0"/>
      <w:marTop w:val="0"/>
      <w:marBottom w:val="0"/>
      <w:divBdr>
        <w:top w:val="none" w:sz="0" w:space="0" w:color="auto"/>
        <w:left w:val="none" w:sz="0" w:space="0" w:color="auto"/>
        <w:bottom w:val="none" w:sz="0" w:space="0" w:color="auto"/>
        <w:right w:val="none" w:sz="0" w:space="0" w:color="auto"/>
      </w:divBdr>
    </w:div>
    <w:div w:id="71243236">
      <w:marLeft w:val="0"/>
      <w:marRight w:val="0"/>
      <w:marTop w:val="0"/>
      <w:marBottom w:val="0"/>
      <w:divBdr>
        <w:top w:val="none" w:sz="0" w:space="0" w:color="auto"/>
        <w:left w:val="none" w:sz="0" w:space="0" w:color="auto"/>
        <w:bottom w:val="none" w:sz="0" w:space="0" w:color="auto"/>
        <w:right w:val="none" w:sz="0" w:space="0" w:color="auto"/>
      </w:divBdr>
    </w:div>
    <w:div w:id="379793039">
      <w:marLeft w:val="0"/>
      <w:marRight w:val="0"/>
      <w:marTop w:val="0"/>
      <w:marBottom w:val="0"/>
      <w:divBdr>
        <w:top w:val="none" w:sz="0" w:space="0" w:color="auto"/>
        <w:left w:val="none" w:sz="0" w:space="0" w:color="auto"/>
        <w:bottom w:val="none" w:sz="0" w:space="0" w:color="auto"/>
        <w:right w:val="none" w:sz="0" w:space="0" w:color="auto"/>
      </w:divBdr>
    </w:div>
    <w:div w:id="504782192">
      <w:marLeft w:val="0"/>
      <w:marRight w:val="0"/>
      <w:marTop w:val="0"/>
      <w:marBottom w:val="0"/>
      <w:divBdr>
        <w:top w:val="none" w:sz="0" w:space="0" w:color="auto"/>
        <w:left w:val="none" w:sz="0" w:space="0" w:color="auto"/>
        <w:bottom w:val="none" w:sz="0" w:space="0" w:color="auto"/>
        <w:right w:val="none" w:sz="0" w:space="0" w:color="auto"/>
      </w:divBdr>
    </w:div>
    <w:div w:id="701636889">
      <w:marLeft w:val="0"/>
      <w:marRight w:val="0"/>
      <w:marTop w:val="0"/>
      <w:marBottom w:val="0"/>
      <w:divBdr>
        <w:top w:val="none" w:sz="0" w:space="0" w:color="auto"/>
        <w:left w:val="none" w:sz="0" w:space="0" w:color="auto"/>
        <w:bottom w:val="none" w:sz="0" w:space="0" w:color="auto"/>
        <w:right w:val="none" w:sz="0" w:space="0" w:color="auto"/>
      </w:divBdr>
    </w:div>
    <w:div w:id="986085288">
      <w:marLeft w:val="0"/>
      <w:marRight w:val="0"/>
      <w:marTop w:val="0"/>
      <w:marBottom w:val="0"/>
      <w:divBdr>
        <w:top w:val="none" w:sz="0" w:space="0" w:color="auto"/>
        <w:left w:val="none" w:sz="0" w:space="0" w:color="auto"/>
        <w:bottom w:val="none" w:sz="0" w:space="0" w:color="auto"/>
        <w:right w:val="none" w:sz="0" w:space="0" w:color="auto"/>
      </w:divBdr>
    </w:div>
    <w:div w:id="1283616595">
      <w:marLeft w:val="0"/>
      <w:marRight w:val="0"/>
      <w:marTop w:val="0"/>
      <w:marBottom w:val="0"/>
      <w:divBdr>
        <w:top w:val="none" w:sz="0" w:space="0" w:color="auto"/>
        <w:left w:val="none" w:sz="0" w:space="0" w:color="auto"/>
        <w:bottom w:val="none" w:sz="0" w:space="0" w:color="auto"/>
        <w:right w:val="none" w:sz="0" w:space="0" w:color="auto"/>
      </w:divBdr>
    </w:div>
    <w:div w:id="1357266472">
      <w:marLeft w:val="0"/>
      <w:marRight w:val="0"/>
      <w:marTop w:val="0"/>
      <w:marBottom w:val="0"/>
      <w:divBdr>
        <w:top w:val="none" w:sz="0" w:space="0" w:color="auto"/>
        <w:left w:val="none" w:sz="0" w:space="0" w:color="auto"/>
        <w:bottom w:val="none" w:sz="0" w:space="0" w:color="auto"/>
        <w:right w:val="none" w:sz="0" w:space="0" w:color="auto"/>
      </w:divBdr>
      <w:divsChild>
        <w:div w:id="594094615">
          <w:marLeft w:val="0"/>
          <w:marRight w:val="0"/>
          <w:marTop w:val="0"/>
          <w:marBottom w:val="0"/>
          <w:divBdr>
            <w:top w:val="none" w:sz="0" w:space="0" w:color="auto"/>
            <w:left w:val="none" w:sz="0" w:space="0" w:color="auto"/>
            <w:bottom w:val="none" w:sz="0" w:space="0" w:color="auto"/>
            <w:right w:val="none" w:sz="0" w:space="0" w:color="auto"/>
          </w:divBdr>
        </w:div>
        <w:div w:id="1699311661">
          <w:marLeft w:val="0"/>
          <w:marRight w:val="0"/>
          <w:marTop w:val="0"/>
          <w:marBottom w:val="0"/>
          <w:divBdr>
            <w:top w:val="none" w:sz="0" w:space="0" w:color="auto"/>
            <w:left w:val="none" w:sz="0" w:space="0" w:color="auto"/>
            <w:bottom w:val="none" w:sz="0" w:space="0" w:color="auto"/>
            <w:right w:val="none" w:sz="0" w:space="0" w:color="auto"/>
          </w:divBdr>
        </w:div>
        <w:div w:id="1932619721">
          <w:marLeft w:val="0"/>
          <w:marRight w:val="0"/>
          <w:marTop w:val="0"/>
          <w:marBottom w:val="0"/>
          <w:divBdr>
            <w:top w:val="none" w:sz="0" w:space="0" w:color="auto"/>
            <w:left w:val="none" w:sz="0" w:space="0" w:color="auto"/>
            <w:bottom w:val="none" w:sz="0" w:space="0" w:color="auto"/>
            <w:right w:val="none" w:sz="0" w:space="0" w:color="auto"/>
          </w:divBdr>
        </w:div>
        <w:div w:id="552429202">
          <w:marLeft w:val="0"/>
          <w:marRight w:val="0"/>
          <w:marTop w:val="0"/>
          <w:marBottom w:val="0"/>
          <w:divBdr>
            <w:top w:val="none" w:sz="0" w:space="0" w:color="auto"/>
            <w:left w:val="none" w:sz="0" w:space="0" w:color="auto"/>
            <w:bottom w:val="none" w:sz="0" w:space="0" w:color="auto"/>
            <w:right w:val="none" w:sz="0" w:space="0" w:color="auto"/>
          </w:divBdr>
        </w:div>
      </w:divsChild>
    </w:div>
    <w:div w:id="1690569523">
      <w:marLeft w:val="0"/>
      <w:marRight w:val="0"/>
      <w:marTop w:val="0"/>
      <w:marBottom w:val="0"/>
      <w:divBdr>
        <w:top w:val="none" w:sz="0" w:space="0" w:color="auto"/>
        <w:left w:val="none" w:sz="0" w:space="0" w:color="auto"/>
        <w:bottom w:val="none" w:sz="0" w:space="0" w:color="auto"/>
        <w:right w:val="none" w:sz="0" w:space="0" w:color="auto"/>
      </w:divBdr>
      <w:divsChild>
        <w:div w:id="1267467484">
          <w:marLeft w:val="0"/>
          <w:marRight w:val="0"/>
          <w:marTop w:val="0"/>
          <w:marBottom w:val="0"/>
          <w:divBdr>
            <w:top w:val="none" w:sz="0" w:space="0" w:color="auto"/>
            <w:left w:val="none" w:sz="0" w:space="0" w:color="auto"/>
            <w:bottom w:val="none" w:sz="0" w:space="0" w:color="auto"/>
            <w:right w:val="none" w:sz="0" w:space="0" w:color="auto"/>
          </w:divBdr>
        </w:div>
      </w:divsChild>
    </w:div>
    <w:div w:id="195940711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C://Politek-SOFT/Politek/EProcess/ps1S.gif" TargetMode="External"/><Relationship Id="rId13"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image" Target="C://Politek-SOFT/Politek/EProcess/ps1h.gif" TargetMode="External"/><Relationship Id="rId12" Type="http://schemas.openxmlformats.org/officeDocument/2006/relationships/image" Target="C://Politek-SOFT/Politek/EProcess/ps4S.gif"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C://Politek-SOFT/Politek/EProcess/ps2.gif" TargetMode="External"/><Relationship Id="rId11" Type="http://schemas.openxmlformats.org/officeDocument/2006/relationships/image" Target="C://Politek-SOFT/Politek/EProcess/ps3S.gif" TargetMode="External"/><Relationship Id="rId5" Type="http://schemas.openxmlformats.org/officeDocument/2006/relationships/image" Target="C://Politek-SOFT/Politek/EProcess/ps1.gif" TargetMode="External"/><Relationship Id="rId10" Type="http://schemas.openxmlformats.org/officeDocument/2006/relationships/image" Target="C://Politek-SOFT/Politek/EProcess/ps2h.gif" TargetMode="External"/><Relationship Id="rId4" Type="http://schemas.openxmlformats.org/officeDocument/2006/relationships/image" Target="C://Politek-SOFT/Politek/EProcess/psc.gif" TargetMode="External"/><Relationship Id="rId9" Type="http://schemas.openxmlformats.org/officeDocument/2006/relationships/image" Target="C://Politek-SOFT/Politek/EProcess/ps2S.gif"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4</Pages>
  <Words>875</Words>
  <Characters>4994</Characters>
  <Application>Microsoft Office Word</Application>
  <DocSecurity>0</DocSecurity>
  <Lines>41</Lines>
  <Paragraphs>11</Paragraphs>
  <ScaleCrop>false</ScaleCrop>
  <HeadingPairs>
    <vt:vector size="2" baseType="variant">
      <vt:variant>
        <vt:lpstr>Назва</vt:lpstr>
      </vt:variant>
      <vt:variant>
        <vt:i4>1</vt:i4>
      </vt:variant>
    </vt:vector>
  </HeadingPairs>
  <TitlesOfParts>
    <vt:vector size="1" baseType="lpstr">
      <vt:lpstr>ПС-Студент. Навчальна картка студента (Форма № Н-2.03) </vt:lpstr>
    </vt:vector>
  </TitlesOfParts>
  <Company/>
  <LinksUpToDate>false</LinksUpToDate>
  <CharactersWithSpaces>5858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ПС-Студент. Навчальна картка студента (Форма № Н-2.03)</dc:title>
  <dc:creator>Аня</dc:creator>
  <cp:lastModifiedBy>Надя</cp:lastModifiedBy>
  <cp:revision>3</cp:revision>
  <dcterms:created xsi:type="dcterms:W3CDTF">2026-01-12T08:56:00Z</dcterms:created>
  <dcterms:modified xsi:type="dcterms:W3CDTF">2026-01-13T09:23:00Z</dcterms:modified>
</cp:coreProperties>
</file>