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888" w:rsidRPr="000421E6" w:rsidRDefault="005C3AC7" w:rsidP="005C3AC7">
      <w:pPr>
        <w:spacing w:after="0" w:line="240" w:lineRule="auto"/>
        <w:jc w:val="center"/>
        <w:rPr>
          <w:rFonts w:ascii="Times New Roman" w:hAnsi="Times New Roman" w:cs="Times New Roman"/>
          <w:sz w:val="28"/>
          <w:szCs w:val="28"/>
        </w:rPr>
      </w:pPr>
      <w:r w:rsidRPr="000421E6">
        <w:rPr>
          <w:rFonts w:ascii="Times New Roman" w:hAnsi="Times New Roman" w:cs="Times New Roman"/>
          <w:sz w:val="28"/>
          <w:szCs w:val="28"/>
        </w:rPr>
        <w:t>Міністерство освіти і науки України</w:t>
      </w:r>
    </w:p>
    <w:p w:rsidR="005C3AC7" w:rsidRPr="000421E6" w:rsidRDefault="005C3AC7" w:rsidP="005C3AC7">
      <w:pPr>
        <w:spacing w:after="0" w:line="240" w:lineRule="auto"/>
        <w:jc w:val="center"/>
        <w:rPr>
          <w:rFonts w:ascii="Times New Roman" w:hAnsi="Times New Roman" w:cs="Times New Roman"/>
          <w:sz w:val="28"/>
          <w:szCs w:val="28"/>
        </w:rPr>
      </w:pPr>
      <w:r w:rsidRPr="000421E6">
        <w:rPr>
          <w:rFonts w:ascii="Times New Roman" w:hAnsi="Times New Roman" w:cs="Times New Roman"/>
          <w:sz w:val="28"/>
          <w:szCs w:val="28"/>
        </w:rPr>
        <w:t>Івано-Франківський національний технічний університет нафти і газу</w:t>
      </w:r>
    </w:p>
    <w:p w:rsidR="005C3AC7" w:rsidRPr="000421E6" w:rsidRDefault="005C3AC7" w:rsidP="005C3AC7">
      <w:pPr>
        <w:spacing w:after="0" w:line="240" w:lineRule="auto"/>
        <w:jc w:val="center"/>
        <w:rPr>
          <w:rFonts w:ascii="Times New Roman" w:hAnsi="Times New Roman" w:cs="Times New Roman"/>
          <w:sz w:val="28"/>
          <w:szCs w:val="28"/>
        </w:rPr>
      </w:pPr>
      <w:r w:rsidRPr="000421E6">
        <w:rPr>
          <w:rFonts w:ascii="Times New Roman" w:hAnsi="Times New Roman" w:cs="Times New Roman"/>
          <w:sz w:val="28"/>
          <w:szCs w:val="28"/>
        </w:rPr>
        <w:t>Кафедра публічного управління та адміністрування</w:t>
      </w:r>
    </w:p>
    <w:p w:rsidR="005C3AC7" w:rsidRPr="000421E6" w:rsidRDefault="005C3AC7" w:rsidP="005C3AC7">
      <w:pPr>
        <w:pStyle w:val="2"/>
        <w:jc w:val="left"/>
        <w:rPr>
          <w:szCs w:val="28"/>
          <w:u w:val="none"/>
        </w:rPr>
      </w:pPr>
    </w:p>
    <w:p w:rsidR="005C3AC7" w:rsidRPr="000421E6" w:rsidRDefault="005C3AC7" w:rsidP="005C3AC7">
      <w:pPr>
        <w:pStyle w:val="2"/>
        <w:rPr>
          <w:szCs w:val="28"/>
          <w:u w:val="none"/>
        </w:rPr>
      </w:pPr>
    </w:p>
    <w:p w:rsidR="005C3AC7" w:rsidRPr="000421E6" w:rsidRDefault="005C3AC7" w:rsidP="005C3AC7">
      <w:pPr>
        <w:rPr>
          <w:rFonts w:ascii="Times New Roman" w:hAnsi="Times New Roman" w:cs="Times New Roman"/>
          <w:lang w:eastAsia="ru-RU"/>
        </w:rPr>
      </w:pPr>
    </w:p>
    <w:p w:rsidR="009A6B49" w:rsidRPr="000421E6" w:rsidRDefault="009A6B49" w:rsidP="005C3AC7">
      <w:pPr>
        <w:rPr>
          <w:rFonts w:ascii="Times New Roman" w:hAnsi="Times New Roman" w:cs="Times New Roman"/>
          <w:lang w:eastAsia="ru-RU"/>
        </w:rPr>
      </w:pPr>
    </w:p>
    <w:p w:rsidR="005C3AC7" w:rsidRPr="000421E6" w:rsidRDefault="005C3AC7" w:rsidP="005C3AC7">
      <w:pPr>
        <w:rPr>
          <w:rFonts w:ascii="Times New Roman" w:hAnsi="Times New Roman" w:cs="Times New Roman"/>
          <w:lang w:eastAsia="ru-RU"/>
        </w:rPr>
      </w:pPr>
    </w:p>
    <w:p w:rsidR="005C3AC7" w:rsidRPr="000421E6" w:rsidRDefault="00904F2F" w:rsidP="005C3AC7">
      <w:pPr>
        <w:pStyle w:val="2"/>
        <w:rPr>
          <w:sz w:val="36"/>
          <w:szCs w:val="36"/>
          <w:u w:val="none"/>
        </w:rPr>
      </w:pPr>
      <w:r w:rsidRPr="000421E6">
        <w:rPr>
          <w:sz w:val="36"/>
          <w:szCs w:val="36"/>
          <w:u w:val="none"/>
        </w:rPr>
        <w:t>МАГІСТЕРСЬКА</w:t>
      </w:r>
      <w:r w:rsidR="005C3AC7" w:rsidRPr="000421E6">
        <w:rPr>
          <w:sz w:val="36"/>
          <w:szCs w:val="36"/>
          <w:u w:val="none"/>
        </w:rPr>
        <w:t xml:space="preserve"> РОБОТА</w:t>
      </w:r>
    </w:p>
    <w:p w:rsidR="005C3AC7" w:rsidRPr="000421E6" w:rsidRDefault="005C3AC7" w:rsidP="005C3AC7">
      <w:pPr>
        <w:rPr>
          <w:rFonts w:ascii="Times New Roman" w:hAnsi="Times New Roman" w:cs="Times New Roman"/>
          <w:sz w:val="28"/>
          <w:szCs w:val="28"/>
        </w:rPr>
      </w:pPr>
    </w:p>
    <w:tbl>
      <w:tblPr>
        <w:tblW w:w="0" w:type="auto"/>
        <w:tblInd w:w="648" w:type="dxa"/>
        <w:tblLook w:val="0000"/>
      </w:tblPr>
      <w:tblGrid>
        <w:gridCol w:w="1339"/>
        <w:gridCol w:w="7371"/>
      </w:tblGrid>
      <w:tr w:rsidR="005C3AC7" w:rsidRPr="000421E6" w:rsidTr="005C3AC7">
        <w:trPr>
          <w:trHeight w:val="290"/>
        </w:trPr>
        <w:tc>
          <w:tcPr>
            <w:tcW w:w="1339" w:type="dxa"/>
          </w:tcPr>
          <w:p w:rsidR="005C3AC7" w:rsidRPr="000421E6" w:rsidRDefault="005C3AC7" w:rsidP="002C1BC0">
            <w:pPr>
              <w:rPr>
                <w:rFonts w:ascii="Times New Roman" w:hAnsi="Times New Roman" w:cs="Times New Roman"/>
                <w:sz w:val="28"/>
                <w:szCs w:val="28"/>
              </w:rPr>
            </w:pPr>
            <w:r w:rsidRPr="000421E6">
              <w:rPr>
                <w:rFonts w:ascii="Times New Roman" w:hAnsi="Times New Roman" w:cs="Times New Roman"/>
                <w:b/>
                <w:bCs/>
                <w:sz w:val="28"/>
                <w:szCs w:val="28"/>
              </w:rPr>
              <w:t>Тема:</w:t>
            </w:r>
          </w:p>
        </w:tc>
        <w:tc>
          <w:tcPr>
            <w:tcW w:w="7371" w:type="dxa"/>
            <w:tcBorders>
              <w:bottom w:val="single" w:sz="6" w:space="0" w:color="auto"/>
            </w:tcBorders>
          </w:tcPr>
          <w:p w:rsidR="005C3AC7" w:rsidRPr="000421E6" w:rsidRDefault="005C3AC7" w:rsidP="002C1BC0">
            <w:pPr>
              <w:rPr>
                <w:rFonts w:ascii="Times New Roman" w:hAnsi="Times New Roman" w:cs="Times New Roman"/>
                <w:i/>
                <w:iCs/>
                <w:sz w:val="32"/>
                <w:szCs w:val="32"/>
              </w:rPr>
            </w:pPr>
            <w:r w:rsidRPr="000421E6">
              <w:rPr>
                <w:rFonts w:ascii="Times New Roman" w:hAnsi="Times New Roman" w:cs="Times New Roman"/>
                <w:i/>
                <w:sz w:val="32"/>
                <w:szCs w:val="32"/>
              </w:rPr>
              <w:t>Державна політика у сфері протидії наркоманії</w:t>
            </w:r>
          </w:p>
        </w:tc>
      </w:tr>
    </w:tbl>
    <w:p w:rsidR="005C3AC7" w:rsidRPr="000421E6" w:rsidRDefault="005C3AC7" w:rsidP="005C3AC7">
      <w:pPr>
        <w:rPr>
          <w:rFonts w:ascii="Times New Roman" w:hAnsi="Times New Roman" w:cs="Times New Roman"/>
        </w:rPr>
      </w:pPr>
    </w:p>
    <w:p w:rsidR="005C3AC7" w:rsidRPr="000421E6" w:rsidRDefault="005C3AC7" w:rsidP="005C3AC7">
      <w:pPr>
        <w:pStyle w:val="6"/>
        <w:jc w:val="center"/>
        <w:rPr>
          <w:sz w:val="28"/>
          <w:szCs w:val="28"/>
          <w:lang w:val="uk-UA"/>
        </w:rPr>
      </w:pPr>
      <w:r w:rsidRPr="000421E6">
        <w:rPr>
          <w:sz w:val="28"/>
          <w:szCs w:val="28"/>
          <w:lang w:val="uk-UA"/>
        </w:rPr>
        <w:t>Спеціальність</w:t>
      </w:r>
      <w:r w:rsidRPr="000421E6">
        <w:rPr>
          <w:sz w:val="28"/>
          <w:szCs w:val="28"/>
        </w:rPr>
        <w:t xml:space="preserve"> </w:t>
      </w:r>
      <w:r w:rsidRPr="000421E6">
        <w:rPr>
          <w:sz w:val="28"/>
          <w:szCs w:val="28"/>
          <w:lang w:val="uk-UA"/>
        </w:rPr>
        <w:t>281</w:t>
      </w:r>
      <w:r w:rsidRPr="000421E6">
        <w:rPr>
          <w:sz w:val="28"/>
          <w:szCs w:val="28"/>
        </w:rPr>
        <w:t xml:space="preserve"> – </w:t>
      </w:r>
      <w:r w:rsidRPr="000421E6">
        <w:rPr>
          <w:sz w:val="28"/>
          <w:szCs w:val="28"/>
          <w:lang w:val="uk-UA"/>
        </w:rPr>
        <w:t>«Публічне управління та адміністрування»</w:t>
      </w:r>
    </w:p>
    <w:p w:rsidR="005C3AC7" w:rsidRPr="000421E6" w:rsidRDefault="005C3AC7" w:rsidP="005C3AC7">
      <w:pPr>
        <w:rPr>
          <w:rFonts w:ascii="Times New Roman" w:hAnsi="Times New Roman" w:cs="Times New Roman"/>
          <w:sz w:val="28"/>
          <w:szCs w:val="28"/>
        </w:rPr>
      </w:pPr>
    </w:p>
    <w:p w:rsidR="005C3AC7" w:rsidRPr="000421E6" w:rsidRDefault="005C3AC7" w:rsidP="005C3AC7">
      <w:pPr>
        <w:ind w:left="284" w:right="330"/>
        <w:jc w:val="both"/>
        <w:rPr>
          <w:rFonts w:ascii="Times New Roman" w:hAnsi="Times New Roman" w:cs="Times New Roman"/>
          <w:sz w:val="28"/>
          <w:szCs w:val="28"/>
        </w:rPr>
      </w:pPr>
      <w:r w:rsidRPr="000421E6">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5C3AC7" w:rsidRPr="000421E6" w:rsidRDefault="005C3AC7" w:rsidP="005C3AC7">
      <w:pPr>
        <w:ind w:left="454" w:right="454"/>
        <w:jc w:val="both"/>
        <w:rPr>
          <w:rFonts w:ascii="Times New Roman" w:hAnsi="Times New Roman" w:cs="Times New Roman"/>
        </w:rPr>
      </w:pPr>
    </w:p>
    <w:tbl>
      <w:tblPr>
        <w:tblW w:w="0" w:type="auto"/>
        <w:tblInd w:w="108" w:type="dxa"/>
        <w:tblLook w:val="0000"/>
      </w:tblPr>
      <w:tblGrid>
        <w:gridCol w:w="2520"/>
        <w:gridCol w:w="2970"/>
        <w:gridCol w:w="390"/>
        <w:gridCol w:w="2940"/>
      </w:tblGrid>
      <w:tr w:rsidR="005C3AC7" w:rsidRPr="000421E6" w:rsidTr="002C1BC0">
        <w:trPr>
          <w:trHeight w:val="213"/>
        </w:trPr>
        <w:tc>
          <w:tcPr>
            <w:tcW w:w="2520" w:type="dxa"/>
            <w:vAlign w:val="bottom"/>
          </w:tcPr>
          <w:p w:rsidR="005C3AC7" w:rsidRPr="000421E6" w:rsidRDefault="005C3AC7" w:rsidP="002C1BC0">
            <w:pPr>
              <w:rPr>
                <w:rFonts w:ascii="Times New Roman" w:hAnsi="Times New Roman" w:cs="Times New Roman"/>
                <w:sz w:val="28"/>
                <w:szCs w:val="28"/>
              </w:rPr>
            </w:pPr>
            <w:r w:rsidRPr="000421E6">
              <w:rPr>
                <w:rFonts w:ascii="Times New Roman" w:hAnsi="Times New Roman" w:cs="Times New Roman"/>
                <w:sz w:val="28"/>
                <w:szCs w:val="28"/>
              </w:rPr>
              <w:t>Слухач</w:t>
            </w:r>
          </w:p>
        </w:tc>
        <w:tc>
          <w:tcPr>
            <w:tcW w:w="2970" w:type="dxa"/>
            <w:tcBorders>
              <w:bottom w:val="single" w:sz="6" w:space="0" w:color="auto"/>
            </w:tcBorders>
          </w:tcPr>
          <w:p w:rsidR="005C3AC7" w:rsidRPr="000421E6" w:rsidRDefault="005C3AC7" w:rsidP="002C1BC0">
            <w:pPr>
              <w:rPr>
                <w:rFonts w:ascii="Times New Roman" w:hAnsi="Times New Roman" w:cs="Times New Roman"/>
                <w:sz w:val="28"/>
                <w:szCs w:val="28"/>
              </w:rPr>
            </w:pPr>
          </w:p>
        </w:tc>
        <w:tc>
          <w:tcPr>
            <w:tcW w:w="390" w:type="dxa"/>
          </w:tcPr>
          <w:p w:rsidR="005C3AC7" w:rsidRPr="000421E6" w:rsidRDefault="005C3AC7" w:rsidP="002C1BC0">
            <w:pPr>
              <w:rPr>
                <w:rFonts w:ascii="Times New Roman" w:hAnsi="Times New Roman" w:cs="Times New Roman"/>
                <w:sz w:val="28"/>
                <w:szCs w:val="28"/>
              </w:rPr>
            </w:pPr>
          </w:p>
        </w:tc>
        <w:tc>
          <w:tcPr>
            <w:tcW w:w="2940" w:type="dxa"/>
            <w:tcBorders>
              <w:bottom w:val="single" w:sz="6" w:space="0" w:color="auto"/>
            </w:tcBorders>
          </w:tcPr>
          <w:p w:rsidR="005C3AC7" w:rsidRPr="000421E6" w:rsidRDefault="005C3AC7" w:rsidP="002C1BC0">
            <w:pPr>
              <w:pStyle w:val="9"/>
              <w:jc w:val="center"/>
              <w:rPr>
                <w:rFonts w:ascii="Times New Roman" w:hAnsi="Times New Roman" w:cs="Times New Roman"/>
                <w:i/>
                <w:sz w:val="28"/>
                <w:szCs w:val="28"/>
                <w:lang w:val="uk-UA"/>
              </w:rPr>
            </w:pPr>
            <w:r w:rsidRPr="000421E6">
              <w:rPr>
                <w:rFonts w:ascii="Times New Roman" w:hAnsi="Times New Roman" w:cs="Times New Roman"/>
                <w:i/>
                <w:sz w:val="28"/>
                <w:szCs w:val="28"/>
                <w:lang w:val="uk-UA"/>
              </w:rPr>
              <w:t>І. І. Вількович</w:t>
            </w:r>
          </w:p>
        </w:tc>
      </w:tr>
      <w:tr w:rsidR="005C3AC7" w:rsidRPr="000421E6" w:rsidTr="002C1BC0">
        <w:tc>
          <w:tcPr>
            <w:tcW w:w="2520" w:type="dxa"/>
            <w:vAlign w:val="bottom"/>
          </w:tcPr>
          <w:p w:rsidR="005C3AC7" w:rsidRPr="000421E6" w:rsidRDefault="005C3AC7" w:rsidP="002C1BC0">
            <w:pPr>
              <w:rPr>
                <w:rFonts w:ascii="Times New Roman" w:hAnsi="Times New Roman" w:cs="Times New Roman"/>
                <w:sz w:val="28"/>
                <w:szCs w:val="28"/>
              </w:rPr>
            </w:pPr>
          </w:p>
        </w:tc>
        <w:tc>
          <w:tcPr>
            <w:tcW w:w="297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особистий підпис, дата</w:t>
            </w:r>
          </w:p>
        </w:tc>
        <w:tc>
          <w:tcPr>
            <w:tcW w:w="390" w:type="dxa"/>
          </w:tcPr>
          <w:p w:rsidR="005C3AC7" w:rsidRPr="000421E6" w:rsidRDefault="005C3AC7" w:rsidP="002C1BC0">
            <w:pPr>
              <w:jc w:val="center"/>
              <w:rPr>
                <w:rFonts w:ascii="Times New Roman" w:hAnsi="Times New Roman" w:cs="Times New Roman"/>
                <w:sz w:val="28"/>
                <w:szCs w:val="28"/>
              </w:rPr>
            </w:pPr>
          </w:p>
        </w:tc>
        <w:tc>
          <w:tcPr>
            <w:tcW w:w="294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розшифрування підпису</w:t>
            </w:r>
          </w:p>
        </w:tc>
      </w:tr>
      <w:tr w:rsidR="005C3AC7" w:rsidRPr="000421E6" w:rsidTr="002C1BC0">
        <w:trPr>
          <w:trHeight w:val="897"/>
        </w:trPr>
        <w:tc>
          <w:tcPr>
            <w:tcW w:w="8820" w:type="dxa"/>
            <w:gridSpan w:val="4"/>
            <w:vAlign w:val="center"/>
          </w:tcPr>
          <w:p w:rsidR="005C3AC7" w:rsidRPr="000421E6" w:rsidRDefault="005C3AC7" w:rsidP="002C1BC0">
            <w:pPr>
              <w:pStyle w:val="9"/>
              <w:spacing w:after="120"/>
              <w:jc w:val="center"/>
              <w:rPr>
                <w:rFonts w:ascii="Times New Roman" w:hAnsi="Times New Roman" w:cs="Times New Roman"/>
                <w:sz w:val="28"/>
                <w:szCs w:val="28"/>
                <w:lang w:val="uk-UA"/>
              </w:rPr>
            </w:pPr>
            <w:r w:rsidRPr="000421E6">
              <w:rPr>
                <w:rFonts w:ascii="Times New Roman" w:hAnsi="Times New Roman" w:cs="Times New Roman"/>
                <w:b/>
                <w:sz w:val="28"/>
                <w:szCs w:val="28"/>
                <w:lang w:val="uk-UA"/>
              </w:rPr>
              <w:t>Допускається до захисту</w:t>
            </w:r>
          </w:p>
        </w:tc>
      </w:tr>
      <w:tr w:rsidR="005C3AC7" w:rsidRPr="000421E6" w:rsidTr="002C1BC0">
        <w:tc>
          <w:tcPr>
            <w:tcW w:w="2520" w:type="dxa"/>
            <w:vAlign w:val="bottom"/>
          </w:tcPr>
          <w:p w:rsidR="005C3AC7" w:rsidRPr="000421E6" w:rsidRDefault="005C3AC7" w:rsidP="002C1BC0">
            <w:pPr>
              <w:rPr>
                <w:rFonts w:ascii="Times New Roman" w:hAnsi="Times New Roman" w:cs="Times New Roman"/>
                <w:sz w:val="28"/>
                <w:szCs w:val="28"/>
              </w:rPr>
            </w:pPr>
            <w:r w:rsidRPr="000421E6">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5C3AC7" w:rsidRPr="000421E6" w:rsidRDefault="005C3AC7" w:rsidP="002C1BC0">
            <w:pPr>
              <w:rPr>
                <w:rFonts w:ascii="Times New Roman" w:hAnsi="Times New Roman" w:cs="Times New Roman"/>
                <w:sz w:val="24"/>
                <w:szCs w:val="24"/>
              </w:rPr>
            </w:pPr>
          </w:p>
        </w:tc>
        <w:tc>
          <w:tcPr>
            <w:tcW w:w="390" w:type="dxa"/>
          </w:tcPr>
          <w:p w:rsidR="005C3AC7" w:rsidRPr="000421E6" w:rsidRDefault="005C3AC7" w:rsidP="002C1BC0">
            <w:pPr>
              <w:rPr>
                <w:rFonts w:ascii="Times New Roman" w:hAnsi="Times New Roman" w:cs="Times New Roman"/>
                <w:sz w:val="28"/>
                <w:szCs w:val="28"/>
              </w:rPr>
            </w:pPr>
          </w:p>
        </w:tc>
        <w:tc>
          <w:tcPr>
            <w:tcW w:w="2940" w:type="dxa"/>
            <w:tcBorders>
              <w:bottom w:val="single" w:sz="6" w:space="0" w:color="auto"/>
            </w:tcBorders>
          </w:tcPr>
          <w:p w:rsidR="005C3AC7" w:rsidRPr="000421E6" w:rsidRDefault="00E07F9F" w:rsidP="00E07F9F">
            <w:pPr>
              <w:pStyle w:val="9"/>
              <w:jc w:val="center"/>
              <w:rPr>
                <w:rFonts w:ascii="Times New Roman" w:hAnsi="Times New Roman" w:cs="Times New Roman"/>
                <w:i/>
                <w:sz w:val="28"/>
                <w:szCs w:val="28"/>
                <w:lang w:val="uk-UA"/>
              </w:rPr>
            </w:pPr>
            <w:r w:rsidRPr="000421E6">
              <w:rPr>
                <w:rFonts w:ascii="Times New Roman" w:hAnsi="Times New Roman" w:cs="Times New Roman"/>
                <w:i/>
                <w:sz w:val="28"/>
                <w:szCs w:val="28"/>
                <w:lang w:val="uk-UA"/>
              </w:rPr>
              <w:t xml:space="preserve">М. С. Орлів </w:t>
            </w:r>
          </w:p>
        </w:tc>
      </w:tr>
      <w:tr w:rsidR="005C3AC7" w:rsidRPr="000421E6" w:rsidTr="002C1BC0">
        <w:tc>
          <w:tcPr>
            <w:tcW w:w="2520" w:type="dxa"/>
          </w:tcPr>
          <w:p w:rsidR="005C3AC7" w:rsidRPr="000421E6" w:rsidRDefault="005C3AC7" w:rsidP="002C1BC0">
            <w:pPr>
              <w:rPr>
                <w:rFonts w:ascii="Times New Roman" w:hAnsi="Times New Roman" w:cs="Times New Roman"/>
                <w:sz w:val="28"/>
                <w:szCs w:val="28"/>
              </w:rPr>
            </w:pPr>
          </w:p>
        </w:tc>
        <w:tc>
          <w:tcPr>
            <w:tcW w:w="297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особистий підпис, дата</w:t>
            </w:r>
          </w:p>
        </w:tc>
        <w:tc>
          <w:tcPr>
            <w:tcW w:w="390" w:type="dxa"/>
          </w:tcPr>
          <w:p w:rsidR="005C3AC7" w:rsidRPr="000421E6" w:rsidRDefault="005C3AC7" w:rsidP="002C1BC0">
            <w:pPr>
              <w:jc w:val="center"/>
              <w:rPr>
                <w:rFonts w:ascii="Times New Roman" w:hAnsi="Times New Roman" w:cs="Times New Roman"/>
                <w:sz w:val="28"/>
                <w:szCs w:val="28"/>
              </w:rPr>
            </w:pPr>
          </w:p>
        </w:tc>
        <w:tc>
          <w:tcPr>
            <w:tcW w:w="294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розшифрування підпису</w:t>
            </w:r>
          </w:p>
        </w:tc>
      </w:tr>
      <w:tr w:rsidR="005C3AC7" w:rsidRPr="000421E6" w:rsidTr="002C1BC0">
        <w:tc>
          <w:tcPr>
            <w:tcW w:w="2520" w:type="dxa"/>
            <w:vAlign w:val="bottom"/>
          </w:tcPr>
          <w:p w:rsidR="005C3AC7" w:rsidRPr="000421E6" w:rsidRDefault="005C3AC7" w:rsidP="002C1BC0">
            <w:pPr>
              <w:rPr>
                <w:rFonts w:ascii="Times New Roman" w:hAnsi="Times New Roman" w:cs="Times New Roman"/>
                <w:sz w:val="28"/>
                <w:szCs w:val="28"/>
              </w:rPr>
            </w:pPr>
            <w:r w:rsidRPr="000421E6">
              <w:rPr>
                <w:rFonts w:ascii="Times New Roman" w:hAnsi="Times New Roman" w:cs="Times New Roman"/>
                <w:sz w:val="28"/>
                <w:szCs w:val="28"/>
              </w:rPr>
              <w:t>Керівник</w:t>
            </w:r>
          </w:p>
        </w:tc>
        <w:tc>
          <w:tcPr>
            <w:tcW w:w="2970" w:type="dxa"/>
            <w:tcBorders>
              <w:bottom w:val="single" w:sz="6" w:space="0" w:color="auto"/>
            </w:tcBorders>
          </w:tcPr>
          <w:p w:rsidR="005C3AC7" w:rsidRPr="000421E6" w:rsidRDefault="005C3AC7" w:rsidP="002C1BC0">
            <w:pPr>
              <w:rPr>
                <w:rFonts w:ascii="Times New Roman" w:hAnsi="Times New Roman" w:cs="Times New Roman"/>
                <w:sz w:val="20"/>
                <w:szCs w:val="20"/>
              </w:rPr>
            </w:pPr>
          </w:p>
        </w:tc>
        <w:tc>
          <w:tcPr>
            <w:tcW w:w="390" w:type="dxa"/>
          </w:tcPr>
          <w:p w:rsidR="005C3AC7" w:rsidRPr="000421E6" w:rsidRDefault="005C3AC7" w:rsidP="002C1BC0">
            <w:pPr>
              <w:rPr>
                <w:rFonts w:ascii="Times New Roman" w:hAnsi="Times New Roman" w:cs="Times New Roman"/>
                <w:sz w:val="28"/>
                <w:szCs w:val="28"/>
              </w:rPr>
            </w:pPr>
          </w:p>
        </w:tc>
        <w:tc>
          <w:tcPr>
            <w:tcW w:w="2940" w:type="dxa"/>
            <w:tcBorders>
              <w:bottom w:val="single" w:sz="6" w:space="0" w:color="auto"/>
            </w:tcBorders>
          </w:tcPr>
          <w:p w:rsidR="005C3AC7" w:rsidRPr="000421E6" w:rsidRDefault="005C3AC7" w:rsidP="002C1BC0">
            <w:pPr>
              <w:pStyle w:val="9"/>
              <w:jc w:val="center"/>
              <w:rPr>
                <w:rFonts w:ascii="Times New Roman" w:hAnsi="Times New Roman" w:cs="Times New Roman"/>
                <w:i/>
                <w:sz w:val="28"/>
                <w:szCs w:val="28"/>
                <w:lang w:val="uk-UA"/>
              </w:rPr>
            </w:pPr>
            <w:r w:rsidRPr="000421E6">
              <w:rPr>
                <w:rFonts w:ascii="Times New Roman" w:hAnsi="Times New Roman" w:cs="Times New Roman"/>
                <w:i/>
                <w:sz w:val="28"/>
                <w:szCs w:val="28"/>
                <w:lang w:val="uk-UA"/>
              </w:rPr>
              <w:t>М.</w:t>
            </w:r>
            <w:r w:rsidR="00E07F9F" w:rsidRPr="000421E6">
              <w:rPr>
                <w:rFonts w:ascii="Times New Roman" w:hAnsi="Times New Roman" w:cs="Times New Roman"/>
                <w:i/>
                <w:sz w:val="28"/>
                <w:szCs w:val="28"/>
                <w:lang w:val="uk-UA"/>
              </w:rPr>
              <w:t xml:space="preserve"> </w:t>
            </w:r>
            <w:r w:rsidRPr="000421E6">
              <w:rPr>
                <w:rFonts w:ascii="Times New Roman" w:hAnsi="Times New Roman" w:cs="Times New Roman"/>
                <w:i/>
                <w:sz w:val="28"/>
                <w:szCs w:val="28"/>
                <w:lang w:val="uk-UA"/>
              </w:rPr>
              <w:t>О. Красій</w:t>
            </w:r>
          </w:p>
        </w:tc>
      </w:tr>
      <w:tr w:rsidR="005C3AC7" w:rsidRPr="000421E6" w:rsidTr="002C1BC0">
        <w:tc>
          <w:tcPr>
            <w:tcW w:w="2520" w:type="dxa"/>
            <w:vAlign w:val="bottom"/>
          </w:tcPr>
          <w:p w:rsidR="005C3AC7" w:rsidRPr="000421E6" w:rsidRDefault="005C3AC7" w:rsidP="002C1BC0">
            <w:pPr>
              <w:rPr>
                <w:rFonts w:ascii="Times New Roman" w:hAnsi="Times New Roman" w:cs="Times New Roman"/>
                <w:sz w:val="28"/>
                <w:szCs w:val="28"/>
              </w:rPr>
            </w:pPr>
          </w:p>
        </w:tc>
        <w:tc>
          <w:tcPr>
            <w:tcW w:w="297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особистий підпис, дата</w:t>
            </w:r>
          </w:p>
        </w:tc>
        <w:tc>
          <w:tcPr>
            <w:tcW w:w="390" w:type="dxa"/>
          </w:tcPr>
          <w:p w:rsidR="005C3AC7" w:rsidRPr="000421E6" w:rsidRDefault="005C3AC7" w:rsidP="002C1BC0">
            <w:pPr>
              <w:jc w:val="center"/>
              <w:rPr>
                <w:rFonts w:ascii="Times New Roman" w:hAnsi="Times New Roman" w:cs="Times New Roman"/>
                <w:sz w:val="28"/>
                <w:szCs w:val="28"/>
              </w:rPr>
            </w:pPr>
          </w:p>
        </w:tc>
        <w:tc>
          <w:tcPr>
            <w:tcW w:w="294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розшифрування підпису</w:t>
            </w:r>
          </w:p>
        </w:tc>
      </w:tr>
      <w:tr w:rsidR="005C3AC7" w:rsidRPr="000421E6" w:rsidTr="002C1BC0">
        <w:tc>
          <w:tcPr>
            <w:tcW w:w="2520" w:type="dxa"/>
            <w:vAlign w:val="bottom"/>
          </w:tcPr>
          <w:p w:rsidR="005C3AC7" w:rsidRPr="000421E6" w:rsidRDefault="005C3AC7" w:rsidP="002C1BC0">
            <w:pPr>
              <w:rPr>
                <w:rFonts w:ascii="Times New Roman" w:hAnsi="Times New Roman" w:cs="Times New Roman"/>
                <w:sz w:val="28"/>
                <w:szCs w:val="28"/>
              </w:rPr>
            </w:pPr>
            <w:r w:rsidRPr="000421E6">
              <w:rPr>
                <w:rFonts w:ascii="Times New Roman" w:hAnsi="Times New Roman" w:cs="Times New Roman"/>
                <w:sz w:val="28"/>
                <w:szCs w:val="28"/>
              </w:rPr>
              <w:t>Рецензент</w:t>
            </w:r>
          </w:p>
        </w:tc>
        <w:tc>
          <w:tcPr>
            <w:tcW w:w="2970" w:type="dxa"/>
            <w:tcBorders>
              <w:bottom w:val="single" w:sz="6" w:space="0" w:color="auto"/>
            </w:tcBorders>
          </w:tcPr>
          <w:p w:rsidR="005C3AC7" w:rsidRPr="000421E6" w:rsidRDefault="005C3AC7" w:rsidP="002C1BC0">
            <w:pPr>
              <w:jc w:val="center"/>
              <w:rPr>
                <w:rFonts w:ascii="Times New Roman" w:hAnsi="Times New Roman" w:cs="Times New Roman"/>
                <w:sz w:val="20"/>
                <w:szCs w:val="20"/>
              </w:rPr>
            </w:pPr>
          </w:p>
        </w:tc>
        <w:tc>
          <w:tcPr>
            <w:tcW w:w="390" w:type="dxa"/>
          </w:tcPr>
          <w:p w:rsidR="005C3AC7" w:rsidRPr="000421E6" w:rsidRDefault="005C3AC7" w:rsidP="002C1BC0">
            <w:pPr>
              <w:jc w:val="center"/>
              <w:rPr>
                <w:rFonts w:ascii="Times New Roman" w:hAnsi="Times New Roman" w:cs="Times New Roman"/>
                <w:sz w:val="28"/>
                <w:szCs w:val="28"/>
              </w:rPr>
            </w:pPr>
          </w:p>
        </w:tc>
        <w:tc>
          <w:tcPr>
            <w:tcW w:w="2940" w:type="dxa"/>
            <w:tcBorders>
              <w:bottom w:val="single" w:sz="6" w:space="0" w:color="auto"/>
            </w:tcBorders>
          </w:tcPr>
          <w:p w:rsidR="005C3AC7" w:rsidRPr="000421E6" w:rsidRDefault="00304CED" w:rsidP="002C1BC0">
            <w:pPr>
              <w:pStyle w:val="9"/>
              <w:jc w:val="center"/>
              <w:rPr>
                <w:rFonts w:ascii="Times New Roman" w:hAnsi="Times New Roman" w:cs="Times New Roman"/>
                <w:i/>
                <w:sz w:val="28"/>
                <w:szCs w:val="28"/>
                <w:lang w:val="uk-UA"/>
              </w:rPr>
            </w:pPr>
            <w:r w:rsidRPr="000421E6">
              <w:rPr>
                <w:rFonts w:ascii="Times New Roman" w:hAnsi="Times New Roman" w:cs="Times New Roman"/>
                <w:i/>
                <w:sz w:val="28"/>
                <w:szCs w:val="28"/>
                <w:lang w:val="uk-UA"/>
              </w:rPr>
              <w:t>О. І. Серняк</w:t>
            </w:r>
          </w:p>
        </w:tc>
      </w:tr>
      <w:tr w:rsidR="005C3AC7" w:rsidRPr="000421E6" w:rsidTr="002C1BC0">
        <w:tc>
          <w:tcPr>
            <w:tcW w:w="2520" w:type="dxa"/>
          </w:tcPr>
          <w:p w:rsidR="005C3AC7" w:rsidRPr="000421E6" w:rsidRDefault="005C3AC7" w:rsidP="002C1BC0">
            <w:pPr>
              <w:rPr>
                <w:rFonts w:ascii="Times New Roman" w:hAnsi="Times New Roman" w:cs="Times New Roman"/>
                <w:sz w:val="28"/>
                <w:szCs w:val="28"/>
              </w:rPr>
            </w:pPr>
          </w:p>
        </w:tc>
        <w:tc>
          <w:tcPr>
            <w:tcW w:w="297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особистий підпис, дата</w:t>
            </w:r>
          </w:p>
        </w:tc>
        <w:tc>
          <w:tcPr>
            <w:tcW w:w="390" w:type="dxa"/>
          </w:tcPr>
          <w:p w:rsidR="005C3AC7" w:rsidRPr="000421E6" w:rsidRDefault="005C3AC7" w:rsidP="002C1BC0">
            <w:pPr>
              <w:jc w:val="center"/>
              <w:rPr>
                <w:rFonts w:ascii="Times New Roman" w:hAnsi="Times New Roman" w:cs="Times New Roman"/>
                <w:sz w:val="28"/>
                <w:szCs w:val="28"/>
              </w:rPr>
            </w:pPr>
          </w:p>
        </w:tc>
        <w:tc>
          <w:tcPr>
            <w:tcW w:w="2940" w:type="dxa"/>
            <w:tcBorders>
              <w:top w:val="single" w:sz="6" w:space="0" w:color="auto"/>
            </w:tcBorders>
          </w:tcPr>
          <w:p w:rsidR="005C3AC7" w:rsidRPr="000421E6" w:rsidRDefault="005C3AC7" w:rsidP="002C1BC0">
            <w:pPr>
              <w:jc w:val="center"/>
              <w:rPr>
                <w:rFonts w:ascii="Times New Roman" w:hAnsi="Times New Roman" w:cs="Times New Roman"/>
                <w:sz w:val="20"/>
                <w:szCs w:val="20"/>
              </w:rPr>
            </w:pPr>
            <w:r w:rsidRPr="000421E6">
              <w:rPr>
                <w:rFonts w:ascii="Times New Roman" w:hAnsi="Times New Roman" w:cs="Times New Roman"/>
                <w:sz w:val="20"/>
                <w:szCs w:val="20"/>
              </w:rPr>
              <w:t>розшифрування підпису</w:t>
            </w:r>
          </w:p>
        </w:tc>
      </w:tr>
    </w:tbl>
    <w:p w:rsidR="009A6B49" w:rsidRPr="000421E6" w:rsidRDefault="009A6B49" w:rsidP="005C3AC7">
      <w:pPr>
        <w:jc w:val="center"/>
        <w:rPr>
          <w:rFonts w:ascii="Times New Roman" w:hAnsi="Times New Roman" w:cs="Times New Roman"/>
          <w:sz w:val="28"/>
          <w:szCs w:val="28"/>
        </w:rPr>
      </w:pPr>
    </w:p>
    <w:p w:rsidR="009A6B49" w:rsidRPr="000421E6" w:rsidRDefault="009A6B49" w:rsidP="005C3AC7">
      <w:pPr>
        <w:jc w:val="center"/>
        <w:rPr>
          <w:rFonts w:ascii="Times New Roman" w:hAnsi="Times New Roman" w:cs="Times New Roman"/>
          <w:sz w:val="28"/>
          <w:szCs w:val="28"/>
        </w:rPr>
      </w:pPr>
    </w:p>
    <w:p w:rsidR="002C1BC0" w:rsidRPr="000421E6" w:rsidRDefault="005C3AC7" w:rsidP="005C3AC7">
      <w:pPr>
        <w:jc w:val="center"/>
        <w:rPr>
          <w:rFonts w:ascii="Times New Roman" w:hAnsi="Times New Roman" w:cs="Times New Roman"/>
          <w:sz w:val="28"/>
          <w:szCs w:val="28"/>
        </w:rPr>
      </w:pPr>
      <w:r w:rsidRPr="000421E6">
        <w:rPr>
          <w:rFonts w:ascii="Times New Roman" w:hAnsi="Times New Roman" w:cs="Times New Roman"/>
          <w:sz w:val="28"/>
          <w:szCs w:val="28"/>
        </w:rPr>
        <w:t>2021</w:t>
      </w:r>
    </w:p>
    <w:p w:rsidR="002C1BC0" w:rsidRPr="000421E6" w:rsidRDefault="002C1BC0" w:rsidP="00CB07C2">
      <w:pPr>
        <w:spacing w:after="0"/>
        <w:jc w:val="center"/>
        <w:rPr>
          <w:rFonts w:ascii="Times New Roman" w:hAnsi="Times New Roman" w:cs="Times New Roman"/>
          <w:b/>
          <w:sz w:val="28"/>
          <w:szCs w:val="28"/>
        </w:rPr>
      </w:pPr>
      <w:r w:rsidRPr="000421E6">
        <w:rPr>
          <w:rFonts w:ascii="Times New Roman" w:hAnsi="Times New Roman" w:cs="Times New Roman"/>
          <w:sz w:val="28"/>
          <w:szCs w:val="28"/>
        </w:rPr>
        <w:br w:type="page"/>
      </w:r>
      <w:r w:rsidRPr="000421E6">
        <w:rPr>
          <w:rFonts w:ascii="Times New Roman" w:hAnsi="Times New Roman" w:cs="Times New Roman"/>
          <w:b/>
          <w:sz w:val="28"/>
          <w:szCs w:val="28"/>
        </w:rPr>
        <w:lastRenderedPageBreak/>
        <w:t>ЗМІСТ</w:t>
      </w:r>
    </w:p>
    <w:p w:rsidR="00E07F9F" w:rsidRPr="000421E6" w:rsidRDefault="00E07F9F" w:rsidP="00CB07C2">
      <w:pPr>
        <w:spacing w:after="0"/>
        <w:jc w:val="center"/>
        <w:rPr>
          <w:rFonts w:ascii="Times New Roman" w:hAnsi="Times New Roman" w:cs="Times New Roman"/>
          <w:b/>
          <w:sz w:val="28"/>
          <w:szCs w:val="28"/>
        </w:rPr>
      </w:pPr>
    </w:p>
    <w:p w:rsidR="00E07F9F" w:rsidRPr="000421E6" w:rsidRDefault="00E07F9F" w:rsidP="00CB07C2">
      <w:pPr>
        <w:spacing w:after="0"/>
        <w:jc w:val="center"/>
        <w:rPr>
          <w:rFonts w:ascii="Times New Roman" w:hAnsi="Times New Roman" w:cs="Times New Roman"/>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29"/>
        <w:gridCol w:w="8451"/>
        <w:gridCol w:w="675"/>
      </w:tblGrid>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ВСТУП</w:t>
            </w:r>
          </w:p>
        </w:tc>
        <w:tc>
          <w:tcPr>
            <w:tcW w:w="675" w:type="dxa"/>
          </w:tcPr>
          <w:p w:rsidR="002C1BC0" w:rsidRPr="000421E6" w:rsidRDefault="00CB07C2"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5</w:t>
            </w: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РОЗДІЛ 1.</w:t>
            </w:r>
          </w:p>
        </w:tc>
        <w:tc>
          <w:tcPr>
            <w:tcW w:w="675" w:type="dxa"/>
          </w:tcPr>
          <w:p w:rsidR="002C1BC0" w:rsidRPr="000421E6" w:rsidRDefault="002C1BC0" w:rsidP="00CB07C2">
            <w:pPr>
              <w:spacing w:line="360" w:lineRule="auto"/>
              <w:rPr>
                <w:rFonts w:ascii="Times New Roman" w:hAnsi="Times New Roman" w:cs="Times New Roman"/>
                <w:sz w:val="28"/>
                <w:szCs w:val="28"/>
              </w:rPr>
            </w:pPr>
          </w:p>
        </w:tc>
      </w:tr>
      <w:tr w:rsidR="002C1BC0" w:rsidRPr="000421E6" w:rsidTr="002C1BC0">
        <w:tc>
          <w:tcPr>
            <w:tcW w:w="9180" w:type="dxa"/>
            <w:gridSpan w:val="2"/>
          </w:tcPr>
          <w:p w:rsidR="002C1BC0" w:rsidRPr="000421E6" w:rsidRDefault="002C1BC0" w:rsidP="00CB07C2">
            <w:p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ТЕОРЕТИКО-ПРАВОВІ ЗАСАДИ ДОСЛІДЖЕННЯ МЕХАНІЗМІВ ДЕРЖАВНОЇ ПОЛІТИКИ ЩОДО ПРОТИДІЇ НАРКОМАНІЇ </w:t>
            </w:r>
          </w:p>
        </w:tc>
        <w:tc>
          <w:tcPr>
            <w:tcW w:w="675" w:type="dxa"/>
          </w:tcPr>
          <w:p w:rsidR="002C1BC0" w:rsidRPr="000421E6" w:rsidRDefault="00CB07C2"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9</w:t>
            </w:r>
          </w:p>
        </w:tc>
      </w:tr>
      <w:tr w:rsidR="002C1BC0" w:rsidRPr="000421E6" w:rsidTr="002C1BC0">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1.1. Стан дослідження державної політики щодо протидії наркоманії</w:t>
            </w:r>
          </w:p>
        </w:tc>
        <w:tc>
          <w:tcPr>
            <w:tcW w:w="675" w:type="dxa"/>
          </w:tcPr>
          <w:p w:rsidR="002C1BC0" w:rsidRPr="000421E6" w:rsidRDefault="00CB07C2"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9</w:t>
            </w:r>
          </w:p>
        </w:tc>
      </w:tr>
      <w:tr w:rsidR="002C1BC0" w:rsidRPr="000421E6" w:rsidTr="002C1BC0">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t>1.2. Нормативно-правові засади реалізації державної політики щодо протидії наркоманії</w:t>
            </w:r>
          </w:p>
        </w:tc>
        <w:tc>
          <w:tcPr>
            <w:tcW w:w="675" w:type="dxa"/>
          </w:tcPr>
          <w:p w:rsidR="002C1BC0" w:rsidRPr="000421E6" w:rsidRDefault="00CB07C2"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14</w:t>
            </w:r>
          </w:p>
        </w:tc>
      </w:tr>
      <w:tr w:rsidR="002C1BC0" w:rsidRPr="000421E6" w:rsidTr="002C1BC0">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1.3. Історія становлення і розвитку державної політики у сфері протидії наркоманії </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2</w:t>
            </w:r>
            <w:r w:rsidR="00CB07C2" w:rsidRPr="000421E6">
              <w:rPr>
                <w:rFonts w:ascii="Times New Roman" w:hAnsi="Times New Roman" w:cs="Times New Roman"/>
                <w:sz w:val="28"/>
                <w:szCs w:val="28"/>
              </w:rPr>
              <w:t>4</w:t>
            </w: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РОЗДІЛ 2.</w:t>
            </w:r>
          </w:p>
        </w:tc>
        <w:tc>
          <w:tcPr>
            <w:tcW w:w="675" w:type="dxa"/>
          </w:tcPr>
          <w:p w:rsidR="002C1BC0" w:rsidRPr="000421E6" w:rsidRDefault="002C1BC0" w:rsidP="00CB07C2">
            <w:pPr>
              <w:spacing w:line="360" w:lineRule="auto"/>
              <w:rPr>
                <w:rFonts w:ascii="Times New Roman" w:hAnsi="Times New Roman" w:cs="Times New Roman"/>
                <w:sz w:val="28"/>
                <w:szCs w:val="28"/>
              </w:rPr>
            </w:pPr>
          </w:p>
        </w:tc>
      </w:tr>
      <w:tr w:rsidR="002C1BC0" w:rsidRPr="000421E6" w:rsidTr="002C1BC0">
        <w:tc>
          <w:tcPr>
            <w:tcW w:w="9180" w:type="dxa"/>
            <w:gridSpan w:val="2"/>
          </w:tcPr>
          <w:p w:rsidR="002C1BC0" w:rsidRPr="000421E6" w:rsidRDefault="002C1BC0" w:rsidP="00CB07C2">
            <w:p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РЕАЛІЗАЦІЯ ДЕРЖАВНОЇ ПОЛІТИКИ ЩОДО ПРОТИДІЇ НАРКОМАНІЇ </w:t>
            </w:r>
          </w:p>
        </w:tc>
        <w:tc>
          <w:tcPr>
            <w:tcW w:w="675" w:type="dxa"/>
          </w:tcPr>
          <w:p w:rsidR="002C1BC0" w:rsidRPr="000421E6" w:rsidRDefault="00CB07C2"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32</w:t>
            </w:r>
          </w:p>
        </w:tc>
      </w:tr>
      <w:tr w:rsidR="002C1BC0" w:rsidRPr="000421E6" w:rsidTr="002C1BC0">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2.1.Оцінка сучасної наркологічної ситуації в Україні</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3</w:t>
            </w:r>
            <w:r w:rsidR="00CB07C2" w:rsidRPr="000421E6">
              <w:rPr>
                <w:rFonts w:ascii="Times New Roman" w:hAnsi="Times New Roman" w:cs="Times New Roman"/>
                <w:sz w:val="28"/>
                <w:szCs w:val="28"/>
              </w:rPr>
              <w:t>2</w:t>
            </w:r>
          </w:p>
        </w:tc>
      </w:tr>
      <w:tr w:rsidR="002C1BC0" w:rsidRPr="000421E6" w:rsidTr="002C1BC0">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 xml:space="preserve">2.2. </w:t>
            </w:r>
            <w:r w:rsidRPr="000421E6">
              <w:rPr>
                <w:rFonts w:ascii="Times New Roman" w:hAnsi="Times New Roman" w:cs="Times New Roman"/>
                <w:bCs/>
                <w:sz w:val="28"/>
                <w:szCs w:val="28"/>
                <w:shd w:val="clear" w:color="auto" w:fill="FFFFFF"/>
              </w:rPr>
              <w:t>Профілактика наркозалежності та протидія незаконному вживанню наркотиків</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40</w:t>
            </w: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 xml:space="preserve">РОЗДІЛ 3. </w:t>
            </w:r>
          </w:p>
        </w:tc>
        <w:tc>
          <w:tcPr>
            <w:tcW w:w="675" w:type="dxa"/>
          </w:tcPr>
          <w:p w:rsidR="002C1BC0" w:rsidRPr="000421E6" w:rsidRDefault="002C1BC0" w:rsidP="00CB07C2">
            <w:pPr>
              <w:spacing w:line="360" w:lineRule="auto"/>
              <w:rPr>
                <w:rFonts w:ascii="Times New Roman" w:hAnsi="Times New Roman" w:cs="Times New Roman"/>
                <w:sz w:val="28"/>
                <w:szCs w:val="28"/>
              </w:rPr>
            </w:pP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НАПРЯМИ ВДОСКОНАЛЕННЯ ДЕРЖАВНОЇ ПОЛІТИКИ ЩОДО ПРОТИДІЇ НАРКОМАНІЇ</w:t>
            </w:r>
          </w:p>
        </w:tc>
        <w:tc>
          <w:tcPr>
            <w:tcW w:w="675" w:type="dxa"/>
          </w:tcPr>
          <w:p w:rsidR="002C1BC0" w:rsidRPr="000421E6" w:rsidRDefault="00CB07C2"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55</w:t>
            </w:r>
          </w:p>
        </w:tc>
      </w:tr>
      <w:tr w:rsidR="002C1BC0" w:rsidRPr="000421E6" w:rsidTr="002C1BC0">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jc w:val="both"/>
              <w:rPr>
                <w:rFonts w:ascii="Times New Roman" w:hAnsi="Times New Roman" w:cs="Times New Roman"/>
                <w:bCs/>
                <w:sz w:val="28"/>
                <w:szCs w:val="28"/>
                <w:shd w:val="clear" w:color="auto" w:fill="FFFFFF"/>
              </w:rPr>
            </w:pPr>
            <w:r w:rsidRPr="000421E6">
              <w:rPr>
                <w:rFonts w:ascii="Times New Roman" w:hAnsi="Times New Roman" w:cs="Times New Roman"/>
                <w:sz w:val="28"/>
                <w:szCs w:val="28"/>
              </w:rPr>
              <w:t>3.1.</w:t>
            </w:r>
            <w:r w:rsidRPr="000421E6">
              <w:rPr>
                <w:rFonts w:ascii="Times New Roman" w:hAnsi="Times New Roman" w:cs="Times New Roman"/>
                <w:bCs/>
                <w:sz w:val="28"/>
                <w:szCs w:val="28"/>
                <w:shd w:val="clear" w:color="auto" w:fill="FFFFFF"/>
              </w:rPr>
              <w:t xml:space="preserve"> Зарубіжний досвід реалізації державної політики щодо протидії </w:t>
            </w:r>
          </w:p>
          <w:p w:rsidR="002C1BC0" w:rsidRPr="000421E6" w:rsidRDefault="00CB07C2" w:rsidP="00CB07C2">
            <w:pPr>
              <w:spacing w:line="360" w:lineRule="auto"/>
              <w:jc w:val="both"/>
              <w:rPr>
                <w:rFonts w:ascii="Times New Roman" w:hAnsi="Times New Roman" w:cs="Times New Roman"/>
                <w:sz w:val="28"/>
                <w:szCs w:val="28"/>
              </w:rPr>
            </w:pPr>
            <w:r w:rsidRPr="000421E6">
              <w:rPr>
                <w:rFonts w:ascii="Times New Roman" w:hAnsi="Times New Roman" w:cs="Times New Roman"/>
                <w:bCs/>
                <w:sz w:val="28"/>
                <w:szCs w:val="28"/>
                <w:shd w:val="clear" w:color="auto" w:fill="FFFFFF"/>
              </w:rPr>
              <w:t>Н</w:t>
            </w:r>
            <w:r w:rsidR="003E477D" w:rsidRPr="000421E6">
              <w:rPr>
                <w:rFonts w:ascii="Times New Roman" w:hAnsi="Times New Roman" w:cs="Times New Roman"/>
                <w:bCs/>
                <w:sz w:val="28"/>
                <w:szCs w:val="28"/>
                <w:shd w:val="clear" w:color="auto" w:fill="FFFFFF"/>
              </w:rPr>
              <w:t>аркоманії</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54</w:t>
            </w:r>
          </w:p>
        </w:tc>
      </w:tr>
      <w:tr w:rsidR="002C1BC0" w:rsidRPr="000421E6" w:rsidTr="003E477D">
        <w:tc>
          <w:tcPr>
            <w:tcW w:w="729" w:type="dxa"/>
          </w:tcPr>
          <w:p w:rsidR="002C1BC0" w:rsidRPr="000421E6" w:rsidRDefault="002C1BC0" w:rsidP="00CB07C2">
            <w:pPr>
              <w:spacing w:line="360" w:lineRule="auto"/>
              <w:rPr>
                <w:rFonts w:ascii="Times New Roman" w:hAnsi="Times New Roman" w:cs="Times New Roman"/>
                <w:sz w:val="28"/>
                <w:szCs w:val="28"/>
              </w:rPr>
            </w:pPr>
          </w:p>
        </w:tc>
        <w:tc>
          <w:tcPr>
            <w:tcW w:w="8451" w:type="dxa"/>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3.2.</w:t>
            </w:r>
            <w:r w:rsidRPr="000421E6">
              <w:rPr>
                <w:rFonts w:ascii="Times New Roman" w:hAnsi="Times New Roman" w:cs="Times New Roman"/>
                <w:bCs/>
                <w:sz w:val="28"/>
                <w:szCs w:val="28"/>
                <w:shd w:val="clear" w:color="auto" w:fill="FFFFFF"/>
              </w:rPr>
              <w:t xml:space="preserve"> Стратегічні напрями держави щодо протидії наркоманії</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65</w:t>
            </w: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ВИСНОВКИ</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74</w:t>
            </w: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СПИСОК ВИКОРИСТАНИХ ДЖЕРЕЛ</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78</w:t>
            </w:r>
          </w:p>
        </w:tc>
      </w:tr>
      <w:tr w:rsidR="002C1BC0" w:rsidRPr="000421E6" w:rsidTr="002C1BC0">
        <w:tc>
          <w:tcPr>
            <w:tcW w:w="9180" w:type="dxa"/>
            <w:gridSpan w:val="2"/>
          </w:tcPr>
          <w:p w:rsidR="002C1BC0" w:rsidRPr="000421E6" w:rsidRDefault="002C1BC0"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ДОДАТКИ</w:t>
            </w:r>
          </w:p>
        </w:tc>
        <w:tc>
          <w:tcPr>
            <w:tcW w:w="675" w:type="dxa"/>
          </w:tcPr>
          <w:p w:rsidR="002C1BC0" w:rsidRPr="000421E6" w:rsidRDefault="003E477D" w:rsidP="00CB07C2">
            <w:pPr>
              <w:spacing w:line="360" w:lineRule="auto"/>
              <w:rPr>
                <w:rFonts w:ascii="Times New Roman" w:hAnsi="Times New Roman" w:cs="Times New Roman"/>
                <w:sz w:val="28"/>
                <w:szCs w:val="28"/>
              </w:rPr>
            </w:pPr>
            <w:r w:rsidRPr="000421E6">
              <w:rPr>
                <w:rFonts w:ascii="Times New Roman" w:hAnsi="Times New Roman" w:cs="Times New Roman"/>
                <w:sz w:val="28"/>
                <w:szCs w:val="28"/>
              </w:rPr>
              <w:t>91</w:t>
            </w:r>
          </w:p>
        </w:tc>
      </w:tr>
    </w:tbl>
    <w:p w:rsidR="002C1BC0" w:rsidRPr="000421E6" w:rsidRDefault="002C1BC0" w:rsidP="003E477D">
      <w:pPr>
        <w:spacing w:line="360" w:lineRule="auto"/>
        <w:rPr>
          <w:rFonts w:ascii="Times New Roman" w:hAnsi="Times New Roman" w:cs="Times New Roman"/>
          <w:sz w:val="28"/>
          <w:szCs w:val="28"/>
        </w:rPr>
      </w:pPr>
    </w:p>
    <w:p w:rsidR="002C1BC0" w:rsidRPr="000421E6" w:rsidRDefault="002C1BC0" w:rsidP="003E477D">
      <w:pPr>
        <w:rPr>
          <w:rFonts w:ascii="Times New Roman" w:hAnsi="Times New Roman" w:cs="Times New Roman"/>
          <w:sz w:val="28"/>
          <w:szCs w:val="28"/>
        </w:rPr>
      </w:pPr>
      <w:r w:rsidRPr="000421E6">
        <w:rPr>
          <w:rFonts w:ascii="Times New Roman" w:hAnsi="Times New Roman" w:cs="Times New Roman"/>
          <w:sz w:val="28"/>
          <w:szCs w:val="28"/>
        </w:rPr>
        <w:br w:type="page"/>
      </w:r>
    </w:p>
    <w:p w:rsidR="00304CED" w:rsidRPr="000421E6" w:rsidRDefault="00304CED" w:rsidP="00304CED">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АНОТАЦІЯ</w:t>
      </w:r>
    </w:p>
    <w:p w:rsidR="00304CED" w:rsidRPr="000421E6" w:rsidRDefault="00304CED" w:rsidP="00304CED">
      <w:pPr>
        <w:spacing w:after="0"/>
        <w:jc w:val="center"/>
        <w:rPr>
          <w:rFonts w:ascii="Times New Roman" w:hAnsi="Times New Roman" w:cs="Times New Roman"/>
          <w:b/>
          <w:sz w:val="28"/>
          <w:szCs w:val="28"/>
        </w:rPr>
      </w:pPr>
    </w:p>
    <w:p w:rsidR="00304CED" w:rsidRPr="000421E6" w:rsidRDefault="00304CED" w:rsidP="00304CED">
      <w:pPr>
        <w:spacing w:after="0"/>
        <w:jc w:val="center"/>
        <w:rPr>
          <w:rFonts w:ascii="Times New Roman" w:hAnsi="Times New Roman" w:cs="Times New Roman"/>
          <w:b/>
          <w:sz w:val="28"/>
          <w:szCs w:val="28"/>
        </w:rPr>
      </w:pPr>
    </w:p>
    <w:p w:rsidR="00304CED" w:rsidRPr="000421E6" w:rsidRDefault="00304CED" w:rsidP="00304CED">
      <w:pPr>
        <w:spacing w:after="0"/>
        <w:ind w:firstLine="708"/>
        <w:jc w:val="both"/>
        <w:rPr>
          <w:rFonts w:ascii="Times New Roman" w:hAnsi="Times New Roman" w:cs="Times New Roman"/>
          <w:b/>
          <w:sz w:val="28"/>
          <w:szCs w:val="28"/>
        </w:rPr>
      </w:pPr>
      <w:r w:rsidRPr="000421E6">
        <w:rPr>
          <w:rFonts w:ascii="Times New Roman" w:hAnsi="Times New Roman" w:cs="Times New Roman"/>
          <w:b/>
          <w:sz w:val="28"/>
          <w:szCs w:val="28"/>
        </w:rPr>
        <w:t>Вількович І. І. Державна політика у сфері протидії наркоманії. – Рукопис.</w:t>
      </w:r>
    </w:p>
    <w:p w:rsidR="00304CED" w:rsidRPr="000421E6" w:rsidRDefault="00304CED" w:rsidP="00304CED">
      <w:pPr>
        <w:spacing w:after="0"/>
        <w:jc w:val="both"/>
        <w:rPr>
          <w:rFonts w:ascii="Times New Roman" w:hAnsi="Times New Roman" w:cs="Times New Roman"/>
          <w:b/>
          <w:sz w:val="28"/>
          <w:szCs w:val="28"/>
        </w:rPr>
      </w:pPr>
    </w:p>
    <w:p w:rsidR="00304CED" w:rsidRPr="000421E6" w:rsidRDefault="00304CED" w:rsidP="00304CED">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304CED" w:rsidRPr="000421E6" w:rsidRDefault="00304CED" w:rsidP="00304CED">
      <w:pPr>
        <w:spacing w:after="0" w:line="360" w:lineRule="auto"/>
        <w:ind w:firstLine="708"/>
        <w:jc w:val="both"/>
        <w:rPr>
          <w:rFonts w:ascii="Times New Roman" w:hAnsi="Times New Roman" w:cs="Times New Roman"/>
          <w:sz w:val="28"/>
          <w:szCs w:val="28"/>
        </w:rPr>
      </w:pPr>
    </w:p>
    <w:p w:rsidR="00304CED" w:rsidRPr="000421E6" w:rsidRDefault="00304CED" w:rsidP="00304CED">
      <w:pPr>
        <w:tabs>
          <w:tab w:val="left" w:pos="0"/>
        </w:tabs>
        <w:suppressAutoHyphens/>
        <w:spacing w:after="0" w:line="360" w:lineRule="auto"/>
        <w:ind w:firstLine="567"/>
        <w:jc w:val="both"/>
        <w:rPr>
          <w:rFonts w:ascii="Times New Roman" w:hAnsi="Times New Roman" w:cs="Times New Roman"/>
          <w:color w:val="000000"/>
          <w:sz w:val="28"/>
          <w:szCs w:val="28"/>
        </w:rPr>
      </w:pPr>
      <w:r w:rsidRPr="000421E6">
        <w:rPr>
          <w:rFonts w:ascii="Times New Roman" w:hAnsi="Times New Roman" w:cs="Times New Roman"/>
          <w:sz w:val="28"/>
          <w:szCs w:val="28"/>
        </w:rPr>
        <w:t xml:space="preserve">Дане дослідження присвячено висвітленню державної політики у сфері протидії наркоманії. На основі наявних статистичних даних проведено детальний аналіз сучасного стану наркологічної ситуації в Україні, </w:t>
      </w:r>
      <w:r w:rsidRPr="000421E6">
        <w:rPr>
          <w:rFonts w:ascii="Times New Roman" w:hAnsi="Times New Roman" w:cs="Times New Roman"/>
          <w:color w:val="000000"/>
          <w:sz w:val="28"/>
          <w:szCs w:val="28"/>
        </w:rPr>
        <w:t xml:space="preserve">досліджено зарубіжний досвід боротьби з наркоманією </w:t>
      </w:r>
      <w:r w:rsidRPr="000421E6">
        <w:rPr>
          <w:rFonts w:ascii="Times New Roman" w:hAnsi="Times New Roman" w:cs="Times New Roman"/>
          <w:sz w:val="28"/>
          <w:szCs w:val="28"/>
        </w:rPr>
        <w:t xml:space="preserve">та визначено можливості його адаптації до українських реалій. </w:t>
      </w:r>
      <w:r w:rsidRPr="000421E6">
        <w:rPr>
          <w:rFonts w:ascii="Times New Roman" w:hAnsi="Times New Roman" w:cs="Times New Roman"/>
          <w:color w:val="000000"/>
          <w:sz w:val="28"/>
          <w:szCs w:val="28"/>
        </w:rPr>
        <w:t xml:space="preserve">Сформульовано пропозиції та рекомендації щодо удосконалення організаційно-правових та адміністративно-правових заходів протидії наркоманії. </w:t>
      </w:r>
    </w:p>
    <w:p w:rsidR="000421E6" w:rsidRDefault="00304CED" w:rsidP="00EF20DE">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bCs/>
          <w:sz w:val="28"/>
          <w:szCs w:val="28"/>
        </w:rPr>
        <w:t>Матеріали</w:t>
      </w:r>
      <w:r w:rsidRPr="000421E6">
        <w:rPr>
          <w:rFonts w:ascii="Times New Roman" w:hAnsi="Times New Roman" w:cs="Times New Roman"/>
          <w:sz w:val="28"/>
          <w:szCs w:val="28"/>
        </w:rPr>
        <w:t xml:space="preserve"> можуть бути корисними для удосконалення діяльності органів як державного управління, так і місцевого самоврядування різних рівнів, а також наукових установ, навчальних закладів та громадських організацій, при розробці проектів нормативно-правових актів, оновленні наявних та розробленні нових навчальних програм за цією тематикою.</w:t>
      </w:r>
    </w:p>
    <w:p w:rsidR="00EF20DE" w:rsidRPr="000421E6" w:rsidRDefault="00EF20DE" w:rsidP="00EF20DE">
      <w:pPr>
        <w:spacing w:after="0" w:line="360" w:lineRule="auto"/>
        <w:ind w:firstLine="708"/>
        <w:jc w:val="both"/>
        <w:rPr>
          <w:rFonts w:ascii="Times New Roman" w:hAnsi="Times New Roman" w:cs="Times New Roman"/>
          <w:sz w:val="28"/>
          <w:szCs w:val="28"/>
        </w:rPr>
      </w:pPr>
    </w:p>
    <w:p w:rsidR="009F053B" w:rsidRPr="000421E6" w:rsidRDefault="00304CED" w:rsidP="009F05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b/>
          <w:sz w:val="28"/>
          <w:szCs w:val="28"/>
        </w:rPr>
        <w:t xml:space="preserve">Ключові слова: </w:t>
      </w:r>
      <w:r w:rsidRPr="000421E6">
        <w:rPr>
          <w:rFonts w:ascii="Times New Roman" w:hAnsi="Times New Roman" w:cs="Times New Roman"/>
          <w:sz w:val="28"/>
          <w:szCs w:val="28"/>
        </w:rPr>
        <w:t xml:space="preserve">наркоманія, наркотичні засоби, державна політика, </w:t>
      </w:r>
      <w:r w:rsidRPr="000421E6">
        <w:rPr>
          <w:rFonts w:ascii="Times New Roman" w:hAnsi="Times New Roman" w:cs="Times New Roman"/>
          <w:bCs/>
          <w:color w:val="000000"/>
          <w:sz w:val="28"/>
          <w:szCs w:val="28"/>
        </w:rPr>
        <w:t xml:space="preserve">незаконний обіг наркотиків, </w:t>
      </w:r>
      <w:r w:rsidRPr="000421E6">
        <w:rPr>
          <w:rFonts w:ascii="Times New Roman" w:hAnsi="Times New Roman" w:cs="Times New Roman"/>
          <w:sz w:val="28"/>
          <w:szCs w:val="28"/>
        </w:rPr>
        <w:t>психотропні речовини, профілактична діяльність, зарубіжний досвід.</w:t>
      </w:r>
    </w:p>
    <w:p w:rsidR="009F053B" w:rsidRPr="000421E6" w:rsidRDefault="009F053B">
      <w:pPr>
        <w:rPr>
          <w:rFonts w:ascii="Times New Roman" w:hAnsi="Times New Roman" w:cs="Times New Roman"/>
          <w:sz w:val="28"/>
          <w:szCs w:val="28"/>
        </w:rPr>
      </w:pPr>
      <w:r w:rsidRPr="000421E6">
        <w:rPr>
          <w:rFonts w:ascii="Times New Roman" w:hAnsi="Times New Roman" w:cs="Times New Roman"/>
          <w:sz w:val="28"/>
          <w:szCs w:val="28"/>
        </w:rPr>
        <w:br w:type="page"/>
      </w:r>
    </w:p>
    <w:p w:rsidR="000421E6" w:rsidRPr="000421E6" w:rsidRDefault="009F053B" w:rsidP="000421E6">
      <w:pPr>
        <w:spacing w:after="0" w:line="360" w:lineRule="auto"/>
        <w:jc w:val="center"/>
        <w:rPr>
          <w:rStyle w:val="jlqj4b"/>
          <w:rFonts w:ascii="Times New Roman" w:hAnsi="Times New Roman"/>
          <w:b/>
          <w:sz w:val="28"/>
          <w:szCs w:val="28"/>
        </w:rPr>
      </w:pPr>
      <w:r w:rsidRPr="000421E6">
        <w:rPr>
          <w:rStyle w:val="jlqj4b"/>
          <w:rFonts w:ascii="Times New Roman" w:hAnsi="Times New Roman"/>
          <w:b/>
          <w:sz w:val="28"/>
          <w:szCs w:val="28"/>
        </w:rPr>
        <w:lastRenderedPageBreak/>
        <w:t>SUMMARY</w:t>
      </w:r>
    </w:p>
    <w:p w:rsidR="000421E6" w:rsidRPr="000421E6" w:rsidRDefault="000421E6" w:rsidP="000421E6">
      <w:pPr>
        <w:spacing w:after="0" w:line="360" w:lineRule="auto"/>
        <w:jc w:val="center"/>
        <w:rPr>
          <w:rStyle w:val="jlqj4b"/>
          <w:rFonts w:ascii="Times New Roman" w:hAnsi="Times New Roman"/>
          <w:b/>
          <w:sz w:val="28"/>
          <w:szCs w:val="28"/>
        </w:rPr>
      </w:pPr>
    </w:p>
    <w:p w:rsidR="000421E6" w:rsidRPr="000421E6" w:rsidRDefault="000421E6" w:rsidP="000421E6">
      <w:pPr>
        <w:spacing w:after="0" w:line="360" w:lineRule="auto"/>
        <w:jc w:val="center"/>
        <w:rPr>
          <w:rStyle w:val="jlqj4b"/>
          <w:rFonts w:ascii="Times New Roman" w:hAnsi="Times New Roman"/>
          <w:b/>
          <w:sz w:val="28"/>
          <w:szCs w:val="28"/>
        </w:rPr>
      </w:pPr>
    </w:p>
    <w:p w:rsidR="009F053B" w:rsidRPr="000421E6" w:rsidRDefault="009F053B" w:rsidP="000421E6">
      <w:pPr>
        <w:spacing w:after="0" w:line="360" w:lineRule="auto"/>
        <w:ind w:firstLine="708"/>
        <w:jc w:val="both"/>
        <w:rPr>
          <w:rStyle w:val="jlqj4b"/>
          <w:rFonts w:ascii="Times New Roman" w:hAnsi="Times New Roman"/>
          <w:b/>
          <w:sz w:val="28"/>
          <w:szCs w:val="28"/>
        </w:rPr>
      </w:pPr>
      <w:r w:rsidRPr="000421E6">
        <w:rPr>
          <w:rStyle w:val="jlqj4b"/>
          <w:rFonts w:ascii="Times New Roman" w:hAnsi="Times New Roman"/>
          <w:b/>
          <w:sz w:val="28"/>
          <w:szCs w:val="28"/>
        </w:rPr>
        <w:t xml:space="preserve">Vilkovych I. I.  State </w:t>
      </w:r>
      <w:r w:rsidRPr="000421E6">
        <w:rPr>
          <w:rFonts w:ascii="Times New Roman" w:hAnsi="Times New Roman" w:cs="Times New Roman"/>
          <w:b/>
          <w:sz w:val="28"/>
          <w:szCs w:val="28"/>
        </w:rPr>
        <w:t xml:space="preserve">policy in the </w:t>
      </w:r>
      <w:r w:rsidRPr="000421E6">
        <w:rPr>
          <w:rFonts w:ascii="Times New Roman" w:hAnsi="Times New Roman" w:cs="Times New Roman"/>
          <w:b/>
          <w:sz w:val="28"/>
          <w:szCs w:val="28"/>
          <w:lang w:val="en-GB"/>
        </w:rPr>
        <w:t>field</w:t>
      </w:r>
      <w:r w:rsidRPr="000421E6">
        <w:rPr>
          <w:rFonts w:ascii="Times New Roman" w:hAnsi="Times New Roman" w:cs="Times New Roman"/>
          <w:b/>
          <w:sz w:val="28"/>
          <w:szCs w:val="28"/>
        </w:rPr>
        <w:t xml:space="preserve"> of counteracting drug addiction. -</w:t>
      </w:r>
      <w:r w:rsidRPr="000421E6">
        <w:rPr>
          <w:rStyle w:val="jlqj4b"/>
          <w:rFonts w:ascii="Times New Roman" w:hAnsi="Times New Roman"/>
          <w:b/>
          <w:sz w:val="28"/>
          <w:szCs w:val="28"/>
        </w:rPr>
        <w:t xml:space="preserve"> Manuscript. </w:t>
      </w:r>
    </w:p>
    <w:p w:rsidR="000421E6" w:rsidRPr="000421E6" w:rsidRDefault="000421E6" w:rsidP="000421E6">
      <w:pPr>
        <w:spacing w:after="0" w:line="360" w:lineRule="auto"/>
        <w:ind w:firstLine="708"/>
        <w:jc w:val="both"/>
        <w:rPr>
          <w:rStyle w:val="jlqj4b"/>
          <w:rFonts w:ascii="Times New Roman" w:hAnsi="Times New Roman"/>
          <w:b/>
          <w:sz w:val="28"/>
          <w:szCs w:val="28"/>
        </w:rPr>
      </w:pPr>
    </w:p>
    <w:p w:rsidR="009F053B" w:rsidRPr="000421E6" w:rsidRDefault="009F053B" w:rsidP="000421E6">
      <w:pPr>
        <w:spacing w:line="360" w:lineRule="auto"/>
        <w:ind w:firstLine="708"/>
        <w:jc w:val="both"/>
        <w:rPr>
          <w:rStyle w:val="jlqj4b"/>
          <w:rFonts w:ascii="Times New Roman" w:hAnsi="Times New Roman"/>
          <w:sz w:val="28"/>
          <w:szCs w:val="28"/>
        </w:rPr>
      </w:pPr>
      <w:r w:rsidRPr="000421E6">
        <w:rPr>
          <w:rStyle w:val="jlqj4b"/>
          <w:rFonts w:ascii="Times New Roman" w:hAnsi="Times New Roman"/>
          <w:sz w:val="28"/>
          <w:szCs w:val="28"/>
        </w:rPr>
        <w:t>Master thesis in specialty 281 "Public Administration". - Ivano-Frankivsk National Technical University of Oil and Gas. - Ivano-Frankivsk, 2021.</w:t>
      </w:r>
    </w:p>
    <w:p w:rsidR="000421E6" w:rsidRPr="000421E6" w:rsidRDefault="009F053B" w:rsidP="000421E6">
      <w:pPr>
        <w:spacing w:after="0" w:line="360" w:lineRule="auto"/>
        <w:ind w:firstLine="708"/>
        <w:jc w:val="both"/>
        <w:rPr>
          <w:rStyle w:val="jlqj4b"/>
          <w:rFonts w:ascii="Times New Roman" w:hAnsi="Times New Roman"/>
          <w:sz w:val="28"/>
          <w:szCs w:val="28"/>
        </w:rPr>
      </w:pPr>
      <w:r w:rsidRPr="000421E6">
        <w:rPr>
          <w:rStyle w:val="jlqj4b"/>
          <w:rFonts w:ascii="Times New Roman" w:hAnsi="Times New Roman"/>
          <w:sz w:val="28"/>
          <w:szCs w:val="28"/>
        </w:rPr>
        <w:t xml:space="preserve">This research is devoted to the coverage of state policy in the </w:t>
      </w:r>
      <w:r w:rsidRPr="000421E6">
        <w:rPr>
          <w:rStyle w:val="jlqj4b"/>
          <w:rFonts w:ascii="Times New Roman" w:hAnsi="Times New Roman"/>
          <w:sz w:val="28"/>
          <w:szCs w:val="28"/>
          <w:lang w:val="en-GB"/>
        </w:rPr>
        <w:t>field</w:t>
      </w:r>
      <w:r w:rsidRPr="000421E6">
        <w:rPr>
          <w:rStyle w:val="jlqj4b"/>
          <w:rFonts w:ascii="Times New Roman" w:hAnsi="Times New Roman"/>
          <w:sz w:val="28"/>
          <w:szCs w:val="28"/>
        </w:rPr>
        <w:t xml:space="preserve"> of </w:t>
      </w:r>
      <w:r w:rsidRPr="000421E6">
        <w:rPr>
          <w:rStyle w:val="jlqj4bchmk0bc1n51c"/>
          <w:rFonts w:ascii="Times New Roman" w:hAnsi="Times New Roman"/>
          <w:sz w:val="28"/>
          <w:szCs w:val="28"/>
        </w:rPr>
        <w:t>counteracting</w:t>
      </w:r>
      <w:r w:rsidRPr="000421E6">
        <w:rPr>
          <w:rStyle w:val="jlqj4bchmk0b"/>
          <w:rFonts w:ascii="Times New Roman" w:hAnsi="Times New Roman"/>
          <w:sz w:val="28"/>
          <w:szCs w:val="28"/>
        </w:rPr>
        <w:t xml:space="preserve"> drug addiction</w:t>
      </w:r>
      <w:r w:rsidRPr="000421E6">
        <w:rPr>
          <w:rStyle w:val="jlqj4b"/>
          <w:rFonts w:ascii="Times New Roman" w:hAnsi="Times New Roman"/>
          <w:sz w:val="28"/>
          <w:szCs w:val="28"/>
        </w:rPr>
        <w:t xml:space="preserve">. Based on the available statistical data, a detailed analysis of the current state of the drug situation in Ukraine was conducted, foreign experience in combating drug addiction was </w:t>
      </w:r>
      <w:r w:rsidRPr="000421E6">
        <w:rPr>
          <w:rFonts w:ascii="Times New Roman" w:hAnsi="Times New Roman" w:cs="Times New Roman"/>
          <w:sz w:val="28"/>
          <w:szCs w:val="28"/>
        </w:rPr>
        <w:t xml:space="preserve">researched </w:t>
      </w:r>
      <w:r w:rsidRPr="000421E6">
        <w:rPr>
          <w:rStyle w:val="jlqj4b"/>
          <w:rFonts w:ascii="Times New Roman" w:hAnsi="Times New Roman"/>
          <w:sz w:val="28"/>
          <w:szCs w:val="28"/>
        </w:rPr>
        <w:t xml:space="preserve">and the possibilities of its adaptation to Ukrainian realities were identified. Proposals and recommendations for improving the organizational and legal, administrative and legal measures to combat drug addiction have been formulated. </w:t>
      </w:r>
    </w:p>
    <w:p w:rsidR="009F053B" w:rsidRPr="000421E6" w:rsidRDefault="009F053B" w:rsidP="000421E6">
      <w:pPr>
        <w:spacing w:after="0" w:line="360" w:lineRule="auto"/>
        <w:ind w:firstLine="708"/>
        <w:jc w:val="both"/>
        <w:rPr>
          <w:rStyle w:val="jlqj4b"/>
          <w:rFonts w:ascii="Times New Roman" w:hAnsi="Times New Roman"/>
          <w:sz w:val="28"/>
          <w:szCs w:val="28"/>
        </w:rPr>
      </w:pPr>
      <w:r w:rsidRPr="000421E6">
        <w:rPr>
          <w:rStyle w:val="jlqj4b"/>
          <w:rFonts w:ascii="Times New Roman" w:hAnsi="Times New Roman"/>
          <w:sz w:val="28"/>
          <w:szCs w:val="28"/>
        </w:rPr>
        <w:t xml:space="preserve">The materials can be useful for improving the activities of both public administration and local government at various levels, as well as research institutions, educational institutions and NGOs, in drafting regulations, updating existing and developing new curricula on this topic. </w:t>
      </w:r>
    </w:p>
    <w:p w:rsidR="009F053B" w:rsidRPr="000421E6" w:rsidRDefault="009F053B" w:rsidP="000421E6">
      <w:pPr>
        <w:spacing w:line="360" w:lineRule="auto"/>
        <w:ind w:firstLine="708"/>
        <w:jc w:val="both"/>
        <w:rPr>
          <w:rFonts w:ascii="Times New Roman" w:hAnsi="Times New Roman" w:cs="Times New Roman"/>
          <w:b/>
          <w:sz w:val="28"/>
          <w:szCs w:val="28"/>
        </w:rPr>
      </w:pPr>
      <w:r w:rsidRPr="000421E6">
        <w:rPr>
          <w:rStyle w:val="jlqj4b"/>
          <w:rFonts w:ascii="Times New Roman" w:hAnsi="Times New Roman"/>
          <w:b/>
          <w:sz w:val="28"/>
          <w:szCs w:val="28"/>
        </w:rPr>
        <w:t>Key words:</w:t>
      </w:r>
      <w:r w:rsidRPr="000421E6">
        <w:rPr>
          <w:rStyle w:val="jlqj4b"/>
          <w:rFonts w:ascii="Times New Roman" w:hAnsi="Times New Roman"/>
          <w:sz w:val="28"/>
          <w:szCs w:val="28"/>
        </w:rPr>
        <w:t xml:space="preserve"> drug addiction, narcotic drugs, state policy, </w:t>
      </w:r>
      <w:r w:rsidRPr="000421E6">
        <w:rPr>
          <w:rFonts w:ascii="Times New Roman" w:hAnsi="Times New Roman" w:cs="Times New Roman"/>
          <w:sz w:val="28"/>
          <w:szCs w:val="28"/>
          <w:lang w:val="en-US"/>
        </w:rPr>
        <w:t xml:space="preserve">illegal </w:t>
      </w:r>
      <w:r w:rsidRPr="000421E6">
        <w:rPr>
          <w:rStyle w:val="jlqj4b"/>
          <w:rFonts w:ascii="Times New Roman" w:hAnsi="Times New Roman"/>
          <w:sz w:val="28"/>
          <w:szCs w:val="28"/>
        </w:rPr>
        <w:t>drug trafficking, psychotropic substances</w:t>
      </w:r>
      <w:r w:rsidRPr="000421E6">
        <w:rPr>
          <w:rFonts w:ascii="Times New Roman" w:hAnsi="Times New Roman" w:cs="Times New Roman"/>
          <w:sz w:val="28"/>
          <w:szCs w:val="28"/>
        </w:rPr>
        <w:t>, preventive activity, foreign experience.</w:t>
      </w:r>
    </w:p>
    <w:p w:rsidR="009F053B" w:rsidRPr="000421E6" w:rsidRDefault="009F053B" w:rsidP="009F053B">
      <w:pPr>
        <w:spacing w:after="0" w:line="360" w:lineRule="auto"/>
        <w:ind w:firstLine="708"/>
        <w:jc w:val="both"/>
        <w:rPr>
          <w:rFonts w:ascii="Times New Roman" w:hAnsi="Times New Roman" w:cs="Times New Roman"/>
          <w:sz w:val="28"/>
          <w:szCs w:val="28"/>
        </w:rPr>
      </w:pPr>
    </w:p>
    <w:p w:rsidR="00304CED" w:rsidRPr="000421E6" w:rsidRDefault="00304CED">
      <w:pPr>
        <w:rPr>
          <w:rFonts w:ascii="Times New Roman" w:hAnsi="Times New Roman" w:cs="Times New Roman"/>
          <w:b/>
          <w:sz w:val="28"/>
          <w:szCs w:val="28"/>
        </w:rPr>
      </w:pPr>
    </w:p>
    <w:p w:rsidR="00CB07C2" w:rsidRPr="000421E6" w:rsidRDefault="00304CED">
      <w:pPr>
        <w:rPr>
          <w:rFonts w:ascii="Times New Roman" w:hAnsi="Times New Roman" w:cs="Times New Roman"/>
          <w:b/>
          <w:sz w:val="28"/>
          <w:szCs w:val="28"/>
        </w:rPr>
      </w:pPr>
      <w:r w:rsidRPr="000421E6">
        <w:rPr>
          <w:rFonts w:ascii="Times New Roman" w:hAnsi="Times New Roman" w:cs="Times New Roman"/>
          <w:b/>
          <w:sz w:val="28"/>
          <w:szCs w:val="28"/>
        </w:rPr>
        <w:br w:type="page"/>
      </w:r>
    </w:p>
    <w:p w:rsidR="00406EE2" w:rsidRPr="000421E6" w:rsidRDefault="00406EE2" w:rsidP="00E07F9F">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ВСТУП</w:t>
      </w:r>
    </w:p>
    <w:p w:rsidR="00E07F9F" w:rsidRPr="000421E6" w:rsidRDefault="00E07F9F" w:rsidP="00E07F9F">
      <w:pPr>
        <w:spacing w:after="0" w:line="360" w:lineRule="auto"/>
        <w:jc w:val="center"/>
        <w:rPr>
          <w:rFonts w:ascii="Times New Roman" w:hAnsi="Times New Roman" w:cs="Times New Roman"/>
          <w:b/>
          <w:sz w:val="28"/>
          <w:szCs w:val="28"/>
        </w:rPr>
      </w:pPr>
    </w:p>
    <w:p w:rsidR="00E07F9F" w:rsidRPr="000421E6" w:rsidRDefault="00E07F9F" w:rsidP="00E07F9F">
      <w:pPr>
        <w:spacing w:after="0" w:line="360" w:lineRule="auto"/>
        <w:jc w:val="center"/>
        <w:rPr>
          <w:rFonts w:ascii="Times New Roman" w:hAnsi="Times New Roman" w:cs="Times New Roman"/>
          <w:b/>
          <w:sz w:val="28"/>
          <w:szCs w:val="28"/>
        </w:rPr>
      </w:pPr>
    </w:p>
    <w:p w:rsidR="00406EE2" w:rsidRPr="000421E6" w:rsidRDefault="00406EE2" w:rsidP="00406EE2">
      <w:pPr>
        <w:pStyle w:val="ae"/>
        <w:widowControl w:val="0"/>
        <w:spacing w:line="360" w:lineRule="auto"/>
        <w:ind w:left="0" w:firstLine="709"/>
      </w:pPr>
      <w:r w:rsidRPr="000421E6">
        <w:rPr>
          <w:b/>
        </w:rPr>
        <w:t>Актуальність теми дослідження.</w:t>
      </w:r>
      <w:r w:rsidRPr="000421E6">
        <w:t xml:space="preserve"> Стрімке поширення наркоманії та наркозлочинності здійснює деструктивний вплив на здоров’я людини, стан законності та правопорядку в державі, створює загрози належному функціонуванню соціальної сфери та забезпеченню національної безпеки держави в цілому.</w:t>
      </w:r>
    </w:p>
    <w:p w:rsidR="00406EE2" w:rsidRPr="000421E6" w:rsidRDefault="00406EE2" w:rsidP="00406EE2">
      <w:pPr>
        <w:tabs>
          <w:tab w:val="left" w:pos="0"/>
        </w:tabs>
        <w:suppressAutoHyphens/>
        <w:spacing w:after="0" w:line="360" w:lineRule="auto"/>
        <w:ind w:firstLine="567"/>
        <w:jc w:val="both"/>
        <w:rPr>
          <w:rFonts w:ascii="Times New Roman" w:hAnsi="Times New Roman" w:cs="Times New Roman"/>
          <w:spacing w:val="-6"/>
          <w:sz w:val="28"/>
          <w:szCs w:val="28"/>
        </w:rPr>
      </w:pPr>
      <w:r w:rsidRPr="000421E6">
        <w:rPr>
          <w:rFonts w:ascii="Times New Roman" w:hAnsi="Times New Roman" w:cs="Times New Roman"/>
          <w:spacing w:val="-6"/>
          <w:sz w:val="28"/>
          <w:szCs w:val="28"/>
        </w:rPr>
        <w:t>Наркотизація населення є певною мірою наслідком кризового стану суспільства, його політичної та економічної невизначеності. Відсутність сталої загальної соціально-позитивної ідеології у різних прошарків населення, намагання втекти найбільш уразливої частини наших громадян у віці 18–30 років від нестабільної реальності, страх перед невизначеним майбутнім, різноманітні спокуси швидкого збагачення і привілей «красивого життя» детермінують широке залучення великої кількості осіб, передусім неповнолітніх та молоді, до немедичного вживання наркотичних засобів і психотропних речовин, що, на жаль, завдає нищівного удару генофонду нації.</w:t>
      </w:r>
    </w:p>
    <w:p w:rsidR="00406EE2" w:rsidRPr="000421E6" w:rsidRDefault="00406EE2" w:rsidP="00406EE2">
      <w:pPr>
        <w:tabs>
          <w:tab w:val="left" w:pos="0"/>
        </w:tabs>
        <w:suppressAutoHyphens/>
        <w:spacing w:after="0" w:line="360" w:lineRule="auto"/>
        <w:ind w:firstLine="567"/>
        <w:jc w:val="both"/>
        <w:rPr>
          <w:rFonts w:ascii="Times New Roman" w:hAnsi="Times New Roman" w:cs="Times New Roman"/>
          <w:sz w:val="28"/>
          <w:szCs w:val="28"/>
          <w:shd w:val="clear" w:color="auto" w:fill="FFFFFF"/>
        </w:rPr>
      </w:pPr>
      <w:r w:rsidRPr="000421E6">
        <w:rPr>
          <w:rFonts w:ascii="Times New Roman" w:hAnsi="Times New Roman" w:cs="Times New Roman"/>
          <w:spacing w:val="-4"/>
          <w:sz w:val="28"/>
          <w:szCs w:val="28"/>
        </w:rPr>
        <w:t xml:space="preserve">Кількість офіційних споживачів наркотиків в Україні щороку збільшується. Згідно останньої офіційної статистики </w:t>
      </w:r>
      <w:r w:rsidRPr="000421E6">
        <w:rPr>
          <w:rFonts w:ascii="Times New Roman" w:hAnsi="Times New Roman" w:cs="Times New Roman"/>
          <w:sz w:val="28"/>
          <w:szCs w:val="28"/>
          <w:shd w:val="clear" w:color="auto" w:fill="FFFFFF"/>
        </w:rPr>
        <w:t>загальна кількість людей, які вживають наркотики, за різними оцінками, може становити понад 1 мільйон людей і ця цифра постійно зростає.</w:t>
      </w:r>
    </w:p>
    <w:p w:rsidR="00406EE2" w:rsidRPr="000421E6" w:rsidRDefault="00406EE2" w:rsidP="00406EE2">
      <w:pPr>
        <w:pStyle w:val="ae"/>
        <w:widowControl w:val="0"/>
        <w:spacing w:line="360" w:lineRule="auto"/>
        <w:ind w:left="0" w:firstLine="709"/>
      </w:pPr>
      <w:r w:rsidRPr="000421E6">
        <w:t xml:space="preserve">Органи державної влади, правоохоронні органи та медичні заклади України здійснюють значний обсяг нормотворчих, оперативних заходів і медично-профілактичних по боротьбі з незаконним обігом наркотиків. Протягом останніх років прийнято низку відповідних нормативно-правових актів, припинено злочинну діяльність багатьох наркоугруповань. Проте ці заходи поки що далеко не адекватні глобальній протиправній і досить гнучкій за своєю суттю діяльності наркомафії. Сьогодні все ще відсутні єдина науково зважена міжнародна програма, теоретично розроблена стратегія запобігання діяльності світового та національного наркобізнесу і ефективної протидії його </w:t>
      </w:r>
      <w:r w:rsidRPr="000421E6">
        <w:lastRenderedPageBreak/>
        <w:t>злочинним акціям.</w:t>
      </w:r>
    </w:p>
    <w:p w:rsidR="00406EE2" w:rsidRPr="000421E6" w:rsidRDefault="00406EE2" w:rsidP="00406EE2">
      <w:pPr>
        <w:spacing w:after="0" w:line="360" w:lineRule="auto"/>
        <w:ind w:firstLine="567"/>
        <w:jc w:val="both"/>
        <w:rPr>
          <w:rFonts w:ascii="Times New Roman" w:hAnsi="Times New Roman" w:cs="Times New Roman"/>
          <w:sz w:val="28"/>
          <w:szCs w:val="28"/>
        </w:rPr>
      </w:pPr>
      <w:r w:rsidRPr="000421E6">
        <w:rPr>
          <w:rFonts w:ascii="Times New Roman" w:hAnsi="Times New Roman" w:cs="Times New Roman"/>
          <w:sz w:val="28"/>
          <w:szCs w:val="28"/>
        </w:rPr>
        <w:t xml:space="preserve">Тому, неврегульованість багатьох цих правових </w:t>
      </w:r>
      <w:r w:rsidR="00377D10">
        <w:rPr>
          <w:rFonts w:ascii="Times New Roman" w:hAnsi="Times New Roman" w:cs="Times New Roman"/>
          <w:sz w:val="28"/>
          <w:szCs w:val="28"/>
        </w:rPr>
        <w:t>питань функціонування механізму протидії наркоманії, нагальна потреба у формуванні</w:t>
      </w:r>
      <w:r w:rsidRPr="000421E6">
        <w:rPr>
          <w:rFonts w:ascii="Times New Roman" w:hAnsi="Times New Roman" w:cs="Times New Roman"/>
          <w:sz w:val="28"/>
          <w:szCs w:val="28"/>
        </w:rPr>
        <w:t xml:space="preserve"> ефективної моделі</w:t>
      </w:r>
      <w:r w:rsidR="00377D10">
        <w:rPr>
          <w:rFonts w:ascii="Times New Roman" w:hAnsi="Times New Roman" w:cs="Times New Roman"/>
          <w:sz w:val="28"/>
          <w:szCs w:val="28"/>
        </w:rPr>
        <w:t xml:space="preserve"> координації дій правоохоронних</w:t>
      </w:r>
      <w:r w:rsidRPr="000421E6">
        <w:rPr>
          <w:rFonts w:ascii="Times New Roman" w:hAnsi="Times New Roman" w:cs="Times New Roman"/>
          <w:sz w:val="28"/>
          <w:szCs w:val="28"/>
        </w:rPr>
        <w:t xml:space="preserve"> та інших органів влади, що беруть участь у цій справі, відсутність комплексних дослідже</w:t>
      </w:r>
      <w:r w:rsidR="00377D10">
        <w:rPr>
          <w:rFonts w:ascii="Times New Roman" w:hAnsi="Times New Roman" w:cs="Times New Roman"/>
          <w:sz w:val="28"/>
          <w:szCs w:val="28"/>
        </w:rPr>
        <w:t>нь і єдності наукових поглядів щодо порушеної проблематики зумовлюють</w:t>
      </w:r>
      <w:r w:rsidRPr="000421E6">
        <w:rPr>
          <w:rFonts w:ascii="Times New Roman" w:hAnsi="Times New Roman" w:cs="Times New Roman"/>
          <w:sz w:val="28"/>
          <w:szCs w:val="28"/>
        </w:rPr>
        <w:t xml:space="preserve"> актуальність  теми даного дослідження, як у науковому, так і в практичному відношенні. </w:t>
      </w:r>
    </w:p>
    <w:p w:rsidR="00E07F9F" w:rsidRPr="000421E6" w:rsidRDefault="00E07F9F" w:rsidP="00E07F9F">
      <w:pPr>
        <w:spacing w:after="0" w:line="360" w:lineRule="auto"/>
        <w:ind w:firstLine="567"/>
        <w:jc w:val="both"/>
        <w:rPr>
          <w:rFonts w:ascii="Times New Roman" w:hAnsi="Times New Roman" w:cs="Times New Roman"/>
          <w:b/>
          <w:sz w:val="28"/>
          <w:szCs w:val="28"/>
        </w:rPr>
      </w:pPr>
      <w:r w:rsidRPr="000421E6">
        <w:rPr>
          <w:rFonts w:ascii="Times New Roman" w:hAnsi="Times New Roman" w:cs="Times New Roman"/>
          <w:b/>
          <w:sz w:val="28"/>
          <w:szCs w:val="28"/>
        </w:rPr>
        <w:t xml:space="preserve">Об’єктом </w:t>
      </w:r>
      <w:r w:rsidRPr="000421E6">
        <w:rPr>
          <w:rFonts w:ascii="Times New Roman" w:hAnsi="Times New Roman" w:cs="Times New Roman"/>
          <w:sz w:val="28"/>
          <w:szCs w:val="28"/>
        </w:rPr>
        <w:t xml:space="preserve">є </w:t>
      </w:r>
      <w:r w:rsidRPr="000421E6">
        <w:rPr>
          <w:rStyle w:val="rvts10"/>
          <w:sz w:val="28"/>
          <w:szCs w:val="28"/>
        </w:rPr>
        <w:t>процес формування та реалізації державної політики у сфері протидії наркоманії.</w:t>
      </w:r>
    </w:p>
    <w:p w:rsidR="00E07F9F" w:rsidRPr="000421E6" w:rsidRDefault="00E07F9F" w:rsidP="00E07F9F">
      <w:pPr>
        <w:spacing w:after="0" w:line="360" w:lineRule="auto"/>
        <w:ind w:firstLine="567"/>
        <w:jc w:val="both"/>
        <w:rPr>
          <w:rFonts w:ascii="Times New Roman" w:hAnsi="Times New Roman" w:cs="Times New Roman"/>
          <w:b/>
          <w:sz w:val="28"/>
          <w:szCs w:val="28"/>
        </w:rPr>
      </w:pPr>
      <w:r w:rsidRPr="000421E6">
        <w:rPr>
          <w:rStyle w:val="rvts19"/>
          <w:b/>
          <w:bCs/>
          <w:i w:val="0"/>
          <w:sz w:val="28"/>
          <w:szCs w:val="28"/>
        </w:rPr>
        <w:t>Предметом дослідження</w:t>
      </w:r>
      <w:r w:rsidRPr="000421E6">
        <w:rPr>
          <w:rStyle w:val="rvts10"/>
          <w:sz w:val="28"/>
          <w:szCs w:val="28"/>
        </w:rPr>
        <w:t xml:space="preserve"> </w:t>
      </w:r>
      <w:r w:rsidRPr="000421E6">
        <w:rPr>
          <w:rStyle w:val="rvts22"/>
          <w:sz w:val="28"/>
          <w:szCs w:val="28"/>
        </w:rPr>
        <w:t>є</w:t>
      </w:r>
      <w:r w:rsidRPr="000421E6">
        <w:rPr>
          <w:rStyle w:val="rvts10"/>
          <w:sz w:val="28"/>
          <w:szCs w:val="28"/>
        </w:rPr>
        <w:t xml:space="preserve"> </w:t>
      </w:r>
      <w:r w:rsidRPr="000421E6">
        <w:rPr>
          <w:rFonts w:ascii="Times New Roman" w:hAnsi="Times New Roman" w:cs="Times New Roman"/>
          <w:sz w:val="28"/>
          <w:szCs w:val="28"/>
        </w:rPr>
        <w:t>державна політика щодо протидії наркоманії.</w:t>
      </w:r>
      <w:r w:rsidRPr="000421E6">
        <w:rPr>
          <w:rStyle w:val="rvts10"/>
          <w:sz w:val="28"/>
          <w:szCs w:val="28"/>
        </w:rPr>
        <w:t xml:space="preserve"> </w:t>
      </w:r>
    </w:p>
    <w:p w:rsidR="00406EE2" w:rsidRPr="000421E6" w:rsidRDefault="00406EE2" w:rsidP="00406EE2">
      <w:pPr>
        <w:tabs>
          <w:tab w:val="left" w:pos="0"/>
        </w:tabs>
        <w:suppressAutoHyphens/>
        <w:spacing w:after="0" w:line="360" w:lineRule="auto"/>
        <w:ind w:firstLine="567"/>
        <w:jc w:val="both"/>
        <w:rPr>
          <w:rFonts w:ascii="Times New Roman" w:hAnsi="Times New Roman" w:cs="Times New Roman"/>
          <w:sz w:val="28"/>
          <w:szCs w:val="28"/>
        </w:rPr>
      </w:pPr>
      <w:r w:rsidRPr="000421E6">
        <w:rPr>
          <w:rFonts w:ascii="Times New Roman" w:hAnsi="Times New Roman" w:cs="Times New Roman"/>
          <w:b/>
          <w:sz w:val="28"/>
          <w:szCs w:val="28"/>
        </w:rPr>
        <w:t>Метою</w:t>
      </w:r>
      <w:r w:rsidRPr="000421E6">
        <w:rPr>
          <w:rFonts w:ascii="Times New Roman" w:hAnsi="Times New Roman" w:cs="Times New Roman"/>
          <w:sz w:val="28"/>
          <w:szCs w:val="28"/>
        </w:rPr>
        <w:t xml:space="preserve"> магістерської роботи є ґрунтовне дослідження проблем державної політики протидії наркоманії на основі практичних і теоретичних знань, розробка системи заходів ефективного запобігання поширенню цього негативного асоціального явища та визначення пріоритетних напрямів профілактики й обґрунтування пропозицій щодо удосконалення вітчизняної нормативно-правової бази з цих питань.</w:t>
      </w:r>
    </w:p>
    <w:p w:rsidR="00406EE2" w:rsidRPr="000421E6" w:rsidRDefault="00CB07C2" w:rsidP="00406EE2">
      <w:pPr>
        <w:spacing w:after="0" w:line="360" w:lineRule="auto"/>
        <w:ind w:firstLine="567"/>
        <w:jc w:val="both"/>
        <w:rPr>
          <w:rFonts w:ascii="Times New Roman" w:hAnsi="Times New Roman" w:cs="Times New Roman"/>
          <w:sz w:val="28"/>
          <w:szCs w:val="28"/>
        </w:rPr>
      </w:pPr>
      <w:r w:rsidRPr="000421E6">
        <w:rPr>
          <w:rFonts w:ascii="Times New Roman" w:hAnsi="Times New Roman" w:cs="Times New Roman"/>
          <w:sz w:val="28"/>
          <w:szCs w:val="28"/>
        </w:rPr>
        <w:t xml:space="preserve">Для досягнення поставленої мети визначено такі </w:t>
      </w:r>
      <w:r w:rsidR="00406EE2" w:rsidRPr="000421E6">
        <w:rPr>
          <w:rFonts w:ascii="Times New Roman" w:hAnsi="Times New Roman" w:cs="Times New Roman"/>
          <w:sz w:val="28"/>
          <w:szCs w:val="28"/>
        </w:rPr>
        <w:t xml:space="preserve">дослідницькі </w:t>
      </w:r>
      <w:r w:rsidR="00406EE2" w:rsidRPr="000421E6">
        <w:rPr>
          <w:rFonts w:ascii="Times New Roman" w:hAnsi="Times New Roman" w:cs="Times New Roman"/>
          <w:b/>
          <w:sz w:val="28"/>
          <w:szCs w:val="28"/>
        </w:rPr>
        <w:t>завдання:</w:t>
      </w:r>
      <w:r w:rsidR="00406EE2" w:rsidRPr="000421E6">
        <w:rPr>
          <w:rFonts w:ascii="Times New Roman" w:hAnsi="Times New Roman" w:cs="Times New Roman"/>
          <w:sz w:val="28"/>
          <w:szCs w:val="28"/>
        </w:rPr>
        <w:t xml:space="preserve"> </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проаналізувати сучасний стан наукового дослідження державної політики щодо протидії наркоманії;</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дослідити нормативно-правову основу для обґрунтування необхідності доповнення законодавства  з  метою  підвищення  ефективності реалізації державної політики щодо протидії наркоманії;</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простежити історію появи наркоманії як явища та проаналізувати становлення і розвитку державної політики у сфері її протидії;</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на основі теоретичних і практичних знань здійснити оцінку сучасної наркологічної ситуації в Україні;</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 проаналізувати механізми реалізації державної політики з протидії та </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запобігання  наркоманії,  зокрема  щодо  здійснення  роз’яснювальної  та </w:t>
      </w:r>
    </w:p>
    <w:p w:rsidR="00406EE2" w:rsidRPr="000421E6" w:rsidRDefault="00406EE2" w:rsidP="00406EE2">
      <w:p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профілактично-просвітницької діяльності;</w:t>
      </w:r>
    </w:p>
    <w:p w:rsidR="00406EE2" w:rsidRPr="000421E6" w:rsidRDefault="00377D10" w:rsidP="00406E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вивчити </w:t>
      </w:r>
      <w:r w:rsidR="00406EE2" w:rsidRPr="000421E6">
        <w:rPr>
          <w:rFonts w:ascii="Times New Roman" w:hAnsi="Times New Roman" w:cs="Times New Roman"/>
          <w:sz w:val="28"/>
          <w:szCs w:val="28"/>
        </w:rPr>
        <w:t>зарубіжний  досвід  реалізації  державної  політики  та визначити можливості його адаптації до українських реалій;</w:t>
      </w:r>
    </w:p>
    <w:p w:rsidR="00406EE2" w:rsidRPr="000421E6" w:rsidRDefault="00E07F9F" w:rsidP="00870B8A">
      <w:pPr>
        <w:spacing w:after="0" w:line="360" w:lineRule="auto"/>
        <w:rPr>
          <w:rFonts w:ascii="Times New Roman" w:hAnsi="Times New Roman" w:cs="Times New Roman"/>
          <w:sz w:val="28"/>
          <w:szCs w:val="28"/>
        </w:rPr>
      </w:pPr>
      <w:r w:rsidRPr="000421E6">
        <w:rPr>
          <w:rFonts w:ascii="Times New Roman" w:hAnsi="Times New Roman" w:cs="Times New Roman"/>
          <w:sz w:val="28"/>
          <w:szCs w:val="28"/>
        </w:rPr>
        <w:t>- визначити стратегічні напрямки держави щодо протидії наркоманії.</w:t>
      </w:r>
    </w:p>
    <w:p w:rsidR="00406EE2" w:rsidRPr="000421E6" w:rsidRDefault="00406EE2" w:rsidP="00870B8A">
      <w:pPr>
        <w:spacing w:after="0" w:line="360" w:lineRule="auto"/>
        <w:ind w:firstLine="708"/>
        <w:jc w:val="both"/>
        <w:rPr>
          <w:rStyle w:val="rvts10"/>
          <w:sz w:val="28"/>
          <w:szCs w:val="28"/>
        </w:rPr>
      </w:pPr>
      <w:r w:rsidRPr="000421E6">
        <w:rPr>
          <w:rFonts w:ascii="Times New Roman" w:hAnsi="Times New Roman" w:cs="Times New Roman"/>
          <w:b/>
          <w:snapToGrid w:val="0"/>
          <w:sz w:val="28"/>
          <w:szCs w:val="28"/>
        </w:rPr>
        <w:t xml:space="preserve">Методи дослідження. </w:t>
      </w:r>
      <w:r w:rsidRPr="000421E6">
        <w:rPr>
          <w:rStyle w:val="rvts10"/>
          <w:sz w:val="28"/>
          <w:szCs w:val="28"/>
        </w:rPr>
        <w:t xml:space="preserve">Для реалізації мети і завдань дослідження використовувався комплекс сучасних загальнонаукових та спеціальних методів і підходів, зокрема: історичний метод – для вивчення </w:t>
      </w:r>
      <w:r w:rsidRPr="000421E6">
        <w:rPr>
          <w:rFonts w:ascii="Times New Roman" w:hAnsi="Times New Roman" w:cs="Times New Roman"/>
          <w:sz w:val="28"/>
          <w:szCs w:val="28"/>
        </w:rPr>
        <w:t xml:space="preserve">історії появи наркоманії як явища та дослідження історії становлення та розвитку державної політики; </w:t>
      </w:r>
      <w:r w:rsidRPr="000421E6">
        <w:rPr>
          <w:rStyle w:val="rvts10"/>
          <w:sz w:val="28"/>
          <w:szCs w:val="28"/>
        </w:rPr>
        <w:t xml:space="preserve">порівняльно-правовий метод – для визначення проблем нормативно-правового регулювання протидії наркоманії; </w:t>
      </w:r>
      <w:r w:rsidR="00377D10">
        <w:rPr>
          <w:rStyle w:val="rvts10"/>
          <w:sz w:val="28"/>
          <w:szCs w:val="28"/>
        </w:rPr>
        <w:t>структурно-функціональний метод</w:t>
      </w:r>
      <w:r w:rsidRPr="000421E6">
        <w:rPr>
          <w:rStyle w:val="rvts10"/>
          <w:sz w:val="28"/>
          <w:szCs w:val="28"/>
        </w:rPr>
        <w:t xml:space="preserve"> – для дослідження функціонування владних інституцій у сфері означеної проблематики; статистичний та графічний методи – для аналізу динаміки поширення наркоманії та оцінки соціально-економічних наслідків;</w:t>
      </w:r>
      <w:r w:rsidRPr="000421E6">
        <w:rPr>
          <w:rFonts w:ascii="Times New Roman" w:hAnsi="Times New Roman" w:cs="Times New Roman"/>
          <w:sz w:val="28"/>
          <w:szCs w:val="28"/>
        </w:rPr>
        <w:t xml:space="preserve"> структурно-логічний метод застосовано для визначення основних напрямів удосконалення і оптимізації функціонування механізму протидії наркозлочинності.</w:t>
      </w:r>
    </w:p>
    <w:p w:rsidR="00406EE2" w:rsidRPr="000421E6" w:rsidRDefault="00406EE2" w:rsidP="00406EE2">
      <w:pPr>
        <w:spacing w:after="0" w:line="360" w:lineRule="auto"/>
        <w:ind w:firstLine="708"/>
        <w:jc w:val="both"/>
        <w:rPr>
          <w:rStyle w:val="rvts10"/>
          <w:sz w:val="28"/>
          <w:szCs w:val="28"/>
        </w:rPr>
      </w:pPr>
      <w:r w:rsidRPr="000421E6">
        <w:rPr>
          <w:rStyle w:val="rvts10"/>
          <w:sz w:val="28"/>
          <w:szCs w:val="28"/>
        </w:rPr>
        <w:t>Як методологічна основа магістерської роботи використовується комплексний підхід, що дає змогу системно розглянути означену проблематику. Шляхом використання методів аналізу політики та системного аналізу, зокрема програмного аналізу, розподілу пріоритетів, розроблено пропозиції з метою покращення впровадження та реалізації політики щодо протидії наркоманії.</w:t>
      </w:r>
    </w:p>
    <w:p w:rsidR="00406EE2" w:rsidRPr="000421E6" w:rsidRDefault="00406EE2" w:rsidP="00406EE2">
      <w:pPr>
        <w:tabs>
          <w:tab w:val="left" w:pos="1134"/>
        </w:tabs>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b/>
          <w:bCs/>
          <w:sz w:val="28"/>
          <w:szCs w:val="28"/>
        </w:rPr>
        <w:t xml:space="preserve">Практичне значення одержаних результатів </w:t>
      </w:r>
      <w:r w:rsidRPr="000421E6">
        <w:rPr>
          <w:rFonts w:ascii="Times New Roman" w:hAnsi="Times New Roman" w:cs="Times New Roman"/>
          <w:sz w:val="28"/>
          <w:szCs w:val="28"/>
        </w:rPr>
        <w:t>дослідження полягає в тому, що сформульовані теоретичні положення і розроблені практичні рекомендації щодо формування та реалізації державної політики у сфері протидії наркоманії можуть бути використані у діяльності органів як державного управління, так і місцевого самоврядування різних рівнів, а також наукових установ, навчальних закладів та громадських організацій. Науково-практичні матеріали можуть бути підґрунтям при здійсненні відповідних заходів, оновленні наявних та розробленні нових навчальних програм за цією тематикою.</w:t>
      </w:r>
    </w:p>
    <w:p w:rsidR="00406EE2" w:rsidRPr="000421E6" w:rsidRDefault="00E07F9F" w:rsidP="00406EE2">
      <w:pPr>
        <w:spacing w:after="0" w:line="360" w:lineRule="auto"/>
        <w:ind w:firstLine="708"/>
        <w:jc w:val="both"/>
        <w:rPr>
          <w:rFonts w:ascii="Times New Roman" w:hAnsi="Times New Roman" w:cs="Times New Roman"/>
          <w:b/>
          <w:sz w:val="28"/>
          <w:szCs w:val="28"/>
        </w:rPr>
      </w:pPr>
      <w:r w:rsidRPr="000421E6">
        <w:rPr>
          <w:rFonts w:ascii="Times New Roman" w:eastAsia="Times New Roman" w:hAnsi="Times New Roman" w:cs="Times New Roman"/>
          <w:b/>
          <w:sz w:val="28"/>
          <w:szCs w:val="28"/>
        </w:rPr>
        <w:lastRenderedPageBreak/>
        <w:t>С</w:t>
      </w:r>
      <w:r w:rsidR="00406EE2" w:rsidRPr="000421E6">
        <w:rPr>
          <w:rFonts w:ascii="Times New Roman" w:eastAsia="Times New Roman" w:hAnsi="Times New Roman" w:cs="Times New Roman"/>
          <w:b/>
          <w:sz w:val="28"/>
          <w:szCs w:val="28"/>
        </w:rPr>
        <w:t>труктур</w:t>
      </w:r>
      <w:r w:rsidRPr="000421E6">
        <w:rPr>
          <w:rFonts w:ascii="Times New Roman" w:eastAsia="Times New Roman" w:hAnsi="Times New Roman" w:cs="Times New Roman"/>
          <w:b/>
          <w:sz w:val="28"/>
          <w:szCs w:val="28"/>
        </w:rPr>
        <w:t>а</w:t>
      </w:r>
      <w:r w:rsidR="00406EE2" w:rsidRPr="000421E6">
        <w:rPr>
          <w:rFonts w:ascii="Times New Roman" w:eastAsia="Times New Roman" w:hAnsi="Times New Roman" w:cs="Times New Roman"/>
          <w:b/>
          <w:sz w:val="28"/>
          <w:szCs w:val="28"/>
        </w:rPr>
        <w:t xml:space="preserve"> роботи</w:t>
      </w:r>
      <w:r w:rsidR="00406EE2" w:rsidRPr="000421E6">
        <w:rPr>
          <w:rFonts w:ascii="Times New Roman" w:eastAsia="Times New Roman" w:hAnsi="Times New Roman" w:cs="Times New Roman"/>
          <w:sz w:val="28"/>
          <w:szCs w:val="28"/>
        </w:rPr>
        <w:t>: вступ, три розділи (сім підрозділів), висновки</w:t>
      </w:r>
      <w:r w:rsidR="00406EE2" w:rsidRPr="000421E6">
        <w:rPr>
          <w:rFonts w:ascii="Times New Roman" w:hAnsi="Times New Roman" w:cs="Times New Roman"/>
          <w:sz w:val="28"/>
          <w:szCs w:val="28"/>
        </w:rPr>
        <w:t xml:space="preserve">, загальний обсяг яких складає </w:t>
      </w:r>
      <w:r w:rsidR="003E1907" w:rsidRPr="000421E6">
        <w:rPr>
          <w:rFonts w:ascii="Times New Roman" w:hAnsi="Times New Roman" w:cs="Times New Roman"/>
          <w:sz w:val="28"/>
          <w:szCs w:val="28"/>
        </w:rPr>
        <w:t>98</w:t>
      </w:r>
      <w:r w:rsidR="00406EE2" w:rsidRPr="000421E6">
        <w:rPr>
          <w:rFonts w:ascii="Times New Roman" w:hAnsi="Times New Roman" w:cs="Times New Roman"/>
          <w:sz w:val="28"/>
          <w:szCs w:val="28"/>
        </w:rPr>
        <w:t xml:space="preserve"> сторінок</w:t>
      </w:r>
      <w:r w:rsidR="00406EE2" w:rsidRPr="000421E6">
        <w:rPr>
          <w:rFonts w:ascii="Times New Roman" w:eastAsia="Times New Roman" w:hAnsi="Times New Roman" w:cs="Times New Roman"/>
          <w:sz w:val="28"/>
          <w:szCs w:val="28"/>
        </w:rPr>
        <w:t xml:space="preserve">. Список використаних джерел містить </w:t>
      </w:r>
      <w:r w:rsidR="00406EE2" w:rsidRPr="000421E6">
        <w:rPr>
          <w:rFonts w:ascii="Times New Roman" w:hAnsi="Times New Roman" w:cs="Times New Roman"/>
          <w:sz w:val="28"/>
          <w:szCs w:val="28"/>
        </w:rPr>
        <w:t>107</w:t>
      </w:r>
      <w:r w:rsidR="00406EE2" w:rsidRPr="000421E6">
        <w:rPr>
          <w:rFonts w:ascii="Times New Roman" w:eastAsia="Times New Roman" w:hAnsi="Times New Roman" w:cs="Times New Roman"/>
          <w:sz w:val="28"/>
          <w:szCs w:val="28"/>
        </w:rPr>
        <w:t xml:space="preserve"> найменувань, у тому числі </w:t>
      </w:r>
      <w:r w:rsidR="00406EE2" w:rsidRPr="000421E6">
        <w:rPr>
          <w:rFonts w:ascii="Times New Roman" w:hAnsi="Times New Roman" w:cs="Times New Roman"/>
          <w:sz w:val="28"/>
          <w:szCs w:val="28"/>
        </w:rPr>
        <w:t>1</w:t>
      </w:r>
      <w:r w:rsidR="00406EE2" w:rsidRPr="000421E6">
        <w:rPr>
          <w:rFonts w:ascii="Times New Roman" w:eastAsia="Times New Roman" w:hAnsi="Times New Roman" w:cs="Times New Roman"/>
          <w:sz w:val="28"/>
          <w:szCs w:val="28"/>
        </w:rPr>
        <w:t xml:space="preserve"> іноземною мовою. Положення основного тексту доповнює матеріал, викладений у </w:t>
      </w:r>
      <w:r w:rsidR="00406EE2" w:rsidRPr="000421E6">
        <w:rPr>
          <w:rFonts w:ascii="Times New Roman" w:hAnsi="Times New Roman" w:cs="Times New Roman"/>
          <w:sz w:val="28"/>
          <w:szCs w:val="28"/>
        </w:rPr>
        <w:t>7</w:t>
      </w:r>
      <w:r w:rsidR="00406EE2" w:rsidRPr="000421E6">
        <w:rPr>
          <w:rFonts w:ascii="Times New Roman" w:eastAsia="Times New Roman" w:hAnsi="Times New Roman" w:cs="Times New Roman"/>
          <w:sz w:val="28"/>
          <w:szCs w:val="28"/>
        </w:rPr>
        <w:t xml:space="preserve"> додатках</w:t>
      </w:r>
      <w:r w:rsidR="00406EE2" w:rsidRPr="000421E6">
        <w:rPr>
          <w:rFonts w:ascii="Times New Roman" w:hAnsi="Times New Roman" w:cs="Times New Roman"/>
          <w:sz w:val="28"/>
          <w:szCs w:val="28"/>
        </w:rPr>
        <w:t>.</w:t>
      </w:r>
    </w:p>
    <w:p w:rsidR="00406EE2" w:rsidRPr="000421E6" w:rsidRDefault="00406EE2">
      <w:pPr>
        <w:rPr>
          <w:rFonts w:ascii="Times New Roman" w:hAnsi="Times New Roman" w:cs="Times New Roman"/>
          <w:b/>
          <w:sz w:val="28"/>
          <w:szCs w:val="28"/>
        </w:rPr>
      </w:pPr>
      <w:r w:rsidRPr="000421E6">
        <w:rPr>
          <w:rFonts w:ascii="Times New Roman" w:hAnsi="Times New Roman" w:cs="Times New Roman"/>
          <w:b/>
          <w:sz w:val="28"/>
          <w:szCs w:val="28"/>
        </w:rPr>
        <w:br w:type="page"/>
      </w:r>
    </w:p>
    <w:p w:rsidR="00E07F9F" w:rsidRPr="000421E6" w:rsidRDefault="00406EE2" w:rsidP="00E07F9F">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РОЗДІЛ 1</w:t>
      </w:r>
    </w:p>
    <w:p w:rsidR="002C1BC0" w:rsidRPr="000421E6" w:rsidRDefault="002C1BC0" w:rsidP="00E07F9F">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t>ТЕОРЕТИКО-ПРАВОВІ ЗАСАДИ ДОСЛІДЖЕННЯ МЕХАНІЗМІВ ДЕРЖАВНОЇ ПОЛІТИКИ ЩОДО ПРОТИДІЇ НАРКОМАНІЇ</w:t>
      </w:r>
    </w:p>
    <w:p w:rsidR="00E07F9F" w:rsidRPr="000421E6" w:rsidRDefault="00E07F9F" w:rsidP="00E07F9F">
      <w:pPr>
        <w:spacing w:after="0" w:line="360" w:lineRule="auto"/>
        <w:jc w:val="center"/>
        <w:rPr>
          <w:rFonts w:ascii="Times New Roman" w:hAnsi="Times New Roman" w:cs="Times New Roman"/>
          <w:b/>
          <w:sz w:val="28"/>
          <w:szCs w:val="28"/>
        </w:rPr>
      </w:pPr>
    </w:p>
    <w:p w:rsidR="00E07F9F" w:rsidRPr="000421E6" w:rsidRDefault="00E07F9F" w:rsidP="00E07F9F">
      <w:pPr>
        <w:spacing w:after="0" w:line="360" w:lineRule="auto"/>
        <w:jc w:val="center"/>
        <w:rPr>
          <w:rFonts w:ascii="Times New Roman" w:hAnsi="Times New Roman" w:cs="Times New Roman"/>
          <w:b/>
          <w:sz w:val="28"/>
          <w:szCs w:val="28"/>
        </w:rPr>
      </w:pPr>
    </w:p>
    <w:p w:rsidR="002C1BC0" w:rsidRPr="000421E6" w:rsidRDefault="00CB07C2" w:rsidP="00CB07C2">
      <w:pPr>
        <w:spacing w:after="0" w:line="360" w:lineRule="auto"/>
        <w:ind w:left="720"/>
        <w:jc w:val="both"/>
        <w:rPr>
          <w:rFonts w:ascii="Times New Roman" w:hAnsi="Times New Roman" w:cs="Times New Roman"/>
          <w:b/>
          <w:sz w:val="28"/>
          <w:szCs w:val="28"/>
        </w:rPr>
      </w:pPr>
      <w:r w:rsidRPr="000421E6">
        <w:rPr>
          <w:rFonts w:ascii="Times New Roman" w:hAnsi="Times New Roman" w:cs="Times New Roman"/>
          <w:b/>
          <w:sz w:val="28"/>
          <w:szCs w:val="28"/>
        </w:rPr>
        <w:t xml:space="preserve">1.1 </w:t>
      </w:r>
      <w:r w:rsidR="002C1BC0" w:rsidRPr="000421E6">
        <w:rPr>
          <w:rFonts w:ascii="Times New Roman" w:hAnsi="Times New Roman" w:cs="Times New Roman"/>
          <w:b/>
          <w:sz w:val="28"/>
          <w:szCs w:val="28"/>
        </w:rPr>
        <w:t>Стан дослідження державної політики щодо протидії наркоманії</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Основою дослідження державної політики протидії наркоманії стали праці радянських, українських та зарубіжних учених у правових науках. Разом з тим, питання державної політики щодо протидії наркомані</w:t>
      </w:r>
      <w:r w:rsidR="00904F2F" w:rsidRPr="000421E6">
        <w:rPr>
          <w:rFonts w:ascii="Times New Roman" w:hAnsi="Times New Roman" w:cs="Times New Roman"/>
          <w:sz w:val="28"/>
          <w:szCs w:val="28"/>
        </w:rPr>
        <w:t>ї не були предметом окремого наукового</w:t>
      </w:r>
      <w:r w:rsidRPr="000421E6">
        <w:rPr>
          <w:rFonts w:ascii="Times New Roman" w:hAnsi="Times New Roman" w:cs="Times New Roman"/>
          <w:sz w:val="28"/>
          <w:szCs w:val="28"/>
        </w:rPr>
        <w:t xml:space="preserve"> дос</w:t>
      </w:r>
      <w:r w:rsidR="00904F2F" w:rsidRPr="000421E6">
        <w:rPr>
          <w:rFonts w:ascii="Times New Roman" w:hAnsi="Times New Roman" w:cs="Times New Roman"/>
          <w:sz w:val="28"/>
          <w:szCs w:val="28"/>
        </w:rPr>
        <w:t xml:space="preserve">лідження в Україні. У </w:t>
      </w:r>
      <w:r w:rsidRPr="000421E6">
        <w:rPr>
          <w:rFonts w:ascii="Times New Roman" w:hAnsi="Times New Roman" w:cs="Times New Roman"/>
          <w:sz w:val="28"/>
          <w:szCs w:val="28"/>
        </w:rPr>
        <w:t>фундамент</w:t>
      </w:r>
      <w:r w:rsidR="00904F2F" w:rsidRPr="000421E6">
        <w:rPr>
          <w:rFonts w:ascii="Times New Roman" w:hAnsi="Times New Roman" w:cs="Times New Roman"/>
          <w:sz w:val="28"/>
          <w:szCs w:val="28"/>
        </w:rPr>
        <w:t xml:space="preserve">альних наукових дослідженнях та статтях </w:t>
      </w:r>
      <w:r w:rsidRPr="000421E6">
        <w:rPr>
          <w:rFonts w:ascii="Times New Roman" w:hAnsi="Times New Roman" w:cs="Times New Roman"/>
          <w:sz w:val="28"/>
          <w:szCs w:val="28"/>
        </w:rPr>
        <w:t>знайшли висвітлення окремі аспекти такої діяльності, однак на сьогодні бракує робіт, в яких було би запропоновано чітку стратегію протидії наркоманії.</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До числа останніх публікацій науковців, які досліджували наркоманію, слід віднести монографію «Комплексний підхід до захисту суспільства від незаконного наркообігу» 2019 року видання, написану колективом науковців: Т.В. Корняковою, О.Л.</w:t>
      </w:r>
      <w:r w:rsidR="00904F2F" w:rsidRPr="000421E6">
        <w:rPr>
          <w:rFonts w:ascii="Times New Roman" w:hAnsi="Times New Roman" w:cs="Times New Roman"/>
          <w:sz w:val="28"/>
          <w:szCs w:val="28"/>
        </w:rPr>
        <w:t xml:space="preserve"> Соколенко, В.С. Гошовським, Н. </w:t>
      </w:r>
      <w:r w:rsidRPr="000421E6">
        <w:rPr>
          <w:rFonts w:ascii="Times New Roman" w:hAnsi="Times New Roman" w:cs="Times New Roman"/>
          <w:sz w:val="28"/>
          <w:szCs w:val="28"/>
        </w:rPr>
        <w:t>О. Максіменцівою, О.В. Сачко, І.М. Климюк та Г.С. Юзіковим. У праці дано характеристику найбільш розповсюджених видів наркотичних засобів, починаючи з історії їх виникнення та завершуючи наслідками, до яких вони призводять, описано стадії наркотичної залежності та форми наркоманії. Досліджено механізм поведінки «наркомана» та розкрито процес розслідування злочинів у сфері незаконного обігу наркотичних засобів, на підставі чого виведено шляхи попередження наркотичної злочинності, спираючись на зарубіжний досвід протидії зловживанню наркотичними засобами.</w:t>
      </w:r>
      <w:r w:rsidRPr="000421E6">
        <w:rPr>
          <w:rStyle w:val="a6"/>
          <w:rFonts w:ascii="Times New Roman" w:hAnsi="Times New Roman" w:cs="Times New Roman"/>
          <w:sz w:val="28"/>
          <w:szCs w:val="28"/>
        </w:rPr>
        <w:footnoteReference w:id="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Провідним науковцем в даній тематиці є професор Дніпропетровського державного університету внутрішніх справ І. Р. Шинкаренко. У своїх працях, він зазнач</w:t>
      </w:r>
      <w:r w:rsidR="00904F2F" w:rsidRPr="000421E6">
        <w:rPr>
          <w:rFonts w:ascii="Times New Roman" w:hAnsi="Times New Roman" w:cs="Times New Roman"/>
          <w:sz w:val="28"/>
          <w:szCs w:val="28"/>
        </w:rPr>
        <w:t>ав, що ефективність діяльності держави</w:t>
      </w:r>
      <w:r w:rsidRPr="000421E6">
        <w:rPr>
          <w:rFonts w:ascii="Times New Roman" w:hAnsi="Times New Roman" w:cs="Times New Roman"/>
          <w:sz w:val="28"/>
          <w:szCs w:val="28"/>
        </w:rPr>
        <w:t xml:space="preserve"> у сфе</w:t>
      </w:r>
      <w:r w:rsidR="00904F2F" w:rsidRPr="000421E6">
        <w:rPr>
          <w:rFonts w:ascii="Times New Roman" w:hAnsi="Times New Roman" w:cs="Times New Roman"/>
          <w:sz w:val="28"/>
          <w:szCs w:val="28"/>
        </w:rPr>
        <w:t xml:space="preserve">рі протидії наркоманії </w:t>
      </w:r>
      <w:r w:rsidR="00904F2F" w:rsidRPr="000421E6">
        <w:rPr>
          <w:rFonts w:ascii="Times New Roman" w:hAnsi="Times New Roman" w:cs="Times New Roman"/>
          <w:sz w:val="28"/>
          <w:szCs w:val="28"/>
        </w:rPr>
        <w:lastRenderedPageBreak/>
        <w:t xml:space="preserve">повинна підвищитись насамперед </w:t>
      </w:r>
      <w:r w:rsidRPr="000421E6">
        <w:rPr>
          <w:rFonts w:ascii="Times New Roman" w:hAnsi="Times New Roman" w:cs="Times New Roman"/>
          <w:sz w:val="28"/>
          <w:szCs w:val="28"/>
        </w:rPr>
        <w:t>з</w:t>
      </w:r>
      <w:r w:rsidR="00904F2F" w:rsidRPr="000421E6">
        <w:rPr>
          <w:rFonts w:ascii="Times New Roman" w:hAnsi="Times New Roman" w:cs="Times New Roman"/>
          <w:sz w:val="28"/>
          <w:szCs w:val="28"/>
        </w:rPr>
        <w:t xml:space="preserve">а рахунок формування </w:t>
      </w:r>
      <w:r w:rsidRPr="000421E6">
        <w:rPr>
          <w:rFonts w:ascii="Times New Roman" w:hAnsi="Times New Roman" w:cs="Times New Roman"/>
          <w:sz w:val="28"/>
          <w:szCs w:val="28"/>
        </w:rPr>
        <w:t>системи наукового забезпечення спрямованої на виявлення ознак злочинної діяльності у сфері незаконног</w:t>
      </w:r>
      <w:r w:rsidR="00904F2F" w:rsidRPr="000421E6">
        <w:rPr>
          <w:rFonts w:ascii="Times New Roman" w:hAnsi="Times New Roman" w:cs="Times New Roman"/>
          <w:sz w:val="28"/>
          <w:szCs w:val="28"/>
        </w:rPr>
        <w:t xml:space="preserve">о обігу наркотичних засобів та </w:t>
      </w:r>
      <w:r w:rsidRPr="000421E6">
        <w:rPr>
          <w:rFonts w:ascii="Times New Roman" w:hAnsi="Times New Roman" w:cs="Times New Roman"/>
          <w:sz w:val="28"/>
          <w:szCs w:val="28"/>
        </w:rPr>
        <w:t>формування ефективного оперативно</w:t>
      </w:r>
      <w:r w:rsidR="00904F2F" w:rsidRPr="000421E6">
        <w:rPr>
          <w:rFonts w:ascii="Times New Roman" w:hAnsi="Times New Roman" w:cs="Times New Roman"/>
          <w:sz w:val="28"/>
          <w:szCs w:val="28"/>
        </w:rPr>
        <w:t>-розшукового, криміналістичного та експертного забезпечення</w:t>
      </w:r>
      <w:r w:rsidRPr="000421E6">
        <w:rPr>
          <w:rFonts w:ascii="Times New Roman" w:hAnsi="Times New Roman" w:cs="Times New Roman"/>
          <w:sz w:val="28"/>
          <w:szCs w:val="28"/>
        </w:rPr>
        <w:t xml:space="preserve"> до</w:t>
      </w:r>
      <w:r w:rsidR="00904F2F" w:rsidRPr="000421E6">
        <w:rPr>
          <w:rFonts w:ascii="Times New Roman" w:hAnsi="Times New Roman" w:cs="Times New Roman"/>
          <w:sz w:val="28"/>
          <w:szCs w:val="28"/>
        </w:rPr>
        <w:t xml:space="preserve">судового та </w:t>
      </w:r>
      <w:r w:rsidRPr="000421E6">
        <w:rPr>
          <w:rFonts w:ascii="Times New Roman" w:hAnsi="Times New Roman" w:cs="Times New Roman"/>
          <w:sz w:val="28"/>
          <w:szCs w:val="28"/>
        </w:rPr>
        <w:t>судового  розслідування. Зокрема, науковець п</w:t>
      </w:r>
      <w:r w:rsidR="00904F2F" w:rsidRPr="000421E6">
        <w:rPr>
          <w:rFonts w:ascii="Times New Roman" w:hAnsi="Times New Roman" w:cs="Times New Roman"/>
          <w:sz w:val="28"/>
          <w:szCs w:val="28"/>
        </w:rPr>
        <w:t xml:space="preserve">исав, що «незаконні наркотики </w:t>
      </w:r>
      <w:r w:rsidRPr="000421E6">
        <w:rPr>
          <w:rFonts w:ascii="Times New Roman" w:hAnsi="Times New Roman" w:cs="Times New Roman"/>
          <w:sz w:val="28"/>
          <w:szCs w:val="28"/>
        </w:rPr>
        <w:t>поступово стають основним видом діяльності та джерелом прибутку для орган</w:t>
      </w:r>
      <w:r w:rsidR="00904F2F" w:rsidRPr="000421E6">
        <w:rPr>
          <w:rFonts w:ascii="Times New Roman" w:hAnsi="Times New Roman" w:cs="Times New Roman"/>
          <w:sz w:val="28"/>
          <w:szCs w:val="28"/>
        </w:rPr>
        <w:t xml:space="preserve">ізованих злочинних угруповань. Усе це диктує </w:t>
      </w:r>
      <w:r w:rsidRPr="000421E6">
        <w:rPr>
          <w:rFonts w:ascii="Times New Roman" w:hAnsi="Times New Roman" w:cs="Times New Roman"/>
          <w:sz w:val="28"/>
          <w:szCs w:val="28"/>
        </w:rPr>
        <w:t>потребу переходу від окремих кампаній та акцій у сфері боротьби з наркотиками до науково зваженої,  єдиної  державної  політики, спрямованої на подолання одного з найнебезпечніших загрозливих викликів сучасності».</w:t>
      </w:r>
      <w:r w:rsidRPr="000421E6">
        <w:rPr>
          <w:rStyle w:val="a6"/>
          <w:rFonts w:ascii="Times New Roman" w:hAnsi="Times New Roman" w:cs="Times New Roman"/>
          <w:sz w:val="28"/>
          <w:szCs w:val="28"/>
        </w:rPr>
        <w:footnoteReference w:id="3"/>
      </w:r>
      <w:r w:rsidRPr="000421E6">
        <w:rPr>
          <w:rFonts w:ascii="Times New Roman" w:hAnsi="Times New Roman" w:cs="Times New Roman"/>
          <w:sz w:val="28"/>
          <w:szCs w:val="28"/>
          <w:vertAlign w:val="superscript"/>
        </w:rPr>
        <w:t xml:space="preserve">, </w:t>
      </w:r>
      <w:r w:rsidRPr="000421E6">
        <w:rPr>
          <w:rStyle w:val="a6"/>
          <w:rFonts w:ascii="Times New Roman" w:hAnsi="Times New Roman" w:cs="Times New Roman"/>
          <w:sz w:val="28"/>
          <w:szCs w:val="28"/>
        </w:rPr>
        <w:footnoteReference w:id="4"/>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Ще одним науковцем зі східної України, який займається вивченням проблеми наркоманії є кандидат юридичних наук з Донецького юридичного інституту МВС України А. С. Політова. Тематика її наукових розробок полягає у аналізі стану наркозлочинності в Україні, рівні, структурі  та  динаміці  наркозлочинів,  географії та категорії засуджених осіб за ці злочини, а також шляхах удосконалення протидії наркозлочинності.</w:t>
      </w:r>
      <w:r w:rsidRPr="000421E6">
        <w:rPr>
          <w:rStyle w:val="a6"/>
          <w:rFonts w:ascii="Times New Roman" w:hAnsi="Times New Roman" w:cs="Times New Roman"/>
          <w:sz w:val="28"/>
          <w:szCs w:val="28"/>
        </w:rPr>
        <w:footnoteReference w:id="5"/>
      </w:r>
    </w:p>
    <w:p w:rsidR="002C1BC0" w:rsidRPr="000421E6" w:rsidRDefault="002C1BC0" w:rsidP="002C1BC0">
      <w:pPr>
        <w:pStyle w:val="rvps1"/>
        <w:spacing w:line="360" w:lineRule="auto"/>
        <w:ind w:firstLine="708"/>
        <w:jc w:val="both"/>
        <w:rPr>
          <w:sz w:val="28"/>
          <w:szCs w:val="28"/>
        </w:rPr>
      </w:pPr>
      <w:r w:rsidRPr="000421E6">
        <w:rPr>
          <w:sz w:val="28"/>
          <w:szCs w:val="28"/>
        </w:rPr>
        <w:t>Крім того, зазначена проблема була предметом дослідження багатьох здобувачів наукового ступеня доктора та кандидата юридичних наук, серед яких А. Бабенко «Запобігання органами внутрішніх справ незаконному культивуванню наркотиковмісних рослин» (2007 р.)</w:t>
      </w:r>
      <w:r w:rsidRPr="000421E6">
        <w:rPr>
          <w:rStyle w:val="a6"/>
          <w:sz w:val="28"/>
          <w:szCs w:val="28"/>
        </w:rPr>
        <w:footnoteReference w:id="6"/>
      </w:r>
      <w:r w:rsidRPr="000421E6">
        <w:rPr>
          <w:sz w:val="28"/>
          <w:szCs w:val="28"/>
        </w:rPr>
        <w:t>, І. Баклан «Кримінологічна характеристика та попередження злочинів у сфері обігу наркотичних засобів, психотропних речовин, їх аналогів або прекурсорів, що вчинюються неповнолітніми» (2007 р.)</w:t>
      </w:r>
      <w:r w:rsidRPr="000421E6">
        <w:rPr>
          <w:rStyle w:val="a6"/>
          <w:sz w:val="28"/>
          <w:szCs w:val="28"/>
        </w:rPr>
        <w:t xml:space="preserve"> </w:t>
      </w:r>
      <w:r w:rsidRPr="000421E6">
        <w:rPr>
          <w:rStyle w:val="a6"/>
          <w:sz w:val="28"/>
          <w:szCs w:val="28"/>
        </w:rPr>
        <w:footnoteReference w:id="7"/>
      </w:r>
      <w:r w:rsidRPr="000421E6">
        <w:rPr>
          <w:sz w:val="28"/>
          <w:szCs w:val="28"/>
        </w:rPr>
        <w:t xml:space="preserve">, В. Бублейник «Боротьба з незаконним збутом наркотичних засобів: кримінально-правовий і кримінологічний аспекти» </w:t>
      </w:r>
      <w:r w:rsidRPr="000421E6">
        <w:rPr>
          <w:sz w:val="28"/>
          <w:szCs w:val="28"/>
        </w:rPr>
        <w:lastRenderedPageBreak/>
        <w:t xml:space="preserve">(2007 р.) </w:t>
      </w:r>
      <w:r w:rsidRPr="000421E6">
        <w:rPr>
          <w:rStyle w:val="a6"/>
          <w:sz w:val="28"/>
          <w:szCs w:val="28"/>
        </w:rPr>
        <w:footnoteReference w:id="8"/>
      </w:r>
      <w:r w:rsidRPr="000421E6">
        <w:rPr>
          <w:sz w:val="28"/>
          <w:szCs w:val="28"/>
        </w:rPr>
        <w:t xml:space="preserve">, І. Доброрез «Кримінологічна характеристика та попередження незаконного виробництва, виготовлення, придбання, зберігання, перевезення чи пересилання наркотичних засобів, психотропних речовин або їх аналогів без мети збуту» (2004 р.) </w:t>
      </w:r>
      <w:r w:rsidRPr="000421E6">
        <w:rPr>
          <w:rStyle w:val="a6"/>
          <w:sz w:val="28"/>
          <w:szCs w:val="28"/>
        </w:rPr>
        <w:footnoteReference w:id="9"/>
      </w:r>
      <w:r w:rsidRPr="000421E6">
        <w:rPr>
          <w:sz w:val="28"/>
          <w:szCs w:val="28"/>
        </w:rPr>
        <w:t>, Р. Павленко «Попередження органами внутрішніх справ незаконного виробництва наркотичних засобів та психотропних речовин» (2004 р.)</w:t>
      </w:r>
      <w:r w:rsidRPr="000421E6">
        <w:rPr>
          <w:rStyle w:val="a6"/>
          <w:sz w:val="28"/>
          <w:szCs w:val="28"/>
        </w:rPr>
        <w:t xml:space="preserve"> </w:t>
      </w:r>
      <w:r w:rsidRPr="000421E6">
        <w:rPr>
          <w:rStyle w:val="a6"/>
          <w:sz w:val="28"/>
          <w:szCs w:val="28"/>
        </w:rPr>
        <w:footnoteReference w:id="10"/>
      </w:r>
      <w:r w:rsidRPr="000421E6">
        <w:rPr>
          <w:sz w:val="28"/>
          <w:szCs w:val="28"/>
        </w:rPr>
        <w:t>, Ю. Пономаренко «Кримінологічна характеристика та попередження злочинів у сфері незаконного наркообігу» (2004 р.)</w:t>
      </w:r>
      <w:r w:rsidRPr="000421E6">
        <w:rPr>
          <w:rStyle w:val="a6"/>
          <w:sz w:val="28"/>
          <w:szCs w:val="28"/>
        </w:rPr>
        <w:t xml:space="preserve"> </w:t>
      </w:r>
      <w:r w:rsidRPr="000421E6">
        <w:rPr>
          <w:rStyle w:val="a6"/>
          <w:sz w:val="28"/>
          <w:szCs w:val="28"/>
        </w:rPr>
        <w:footnoteReference w:id="11"/>
      </w:r>
      <w:r w:rsidRPr="000421E6">
        <w:rPr>
          <w:sz w:val="28"/>
          <w:szCs w:val="28"/>
        </w:rPr>
        <w:t xml:space="preserve">, В. Пшеничний «Запобігання поширенню наркотизму в Україні (кримінологічна та кримінально-правова характеристика)» (2005 р.) </w:t>
      </w:r>
      <w:r w:rsidRPr="000421E6">
        <w:rPr>
          <w:rStyle w:val="a6"/>
          <w:sz w:val="28"/>
          <w:szCs w:val="28"/>
        </w:rPr>
        <w:footnoteReference w:id="12"/>
      </w:r>
      <w:r w:rsidRPr="000421E6">
        <w:rPr>
          <w:sz w:val="28"/>
          <w:szCs w:val="28"/>
        </w:rPr>
        <w:t>, Л. Раєцька «Кр</w:t>
      </w:r>
      <w:r w:rsidR="00CB07C2" w:rsidRPr="000421E6">
        <w:rPr>
          <w:sz w:val="28"/>
          <w:szCs w:val="28"/>
        </w:rPr>
        <w:t xml:space="preserve">имінологічні  засади протидії </w:t>
      </w:r>
      <w:r w:rsidRPr="000421E6">
        <w:rPr>
          <w:sz w:val="28"/>
          <w:szCs w:val="28"/>
        </w:rPr>
        <w:t>наркоманії в Україні» (2007 р.)</w:t>
      </w:r>
      <w:r w:rsidRPr="000421E6">
        <w:rPr>
          <w:rStyle w:val="a6"/>
          <w:sz w:val="28"/>
          <w:szCs w:val="28"/>
        </w:rPr>
        <w:t xml:space="preserve"> </w:t>
      </w:r>
      <w:r w:rsidRPr="000421E6">
        <w:rPr>
          <w:rStyle w:val="a6"/>
          <w:sz w:val="28"/>
          <w:szCs w:val="28"/>
        </w:rPr>
        <w:footnoteReference w:id="13"/>
      </w:r>
      <w:r w:rsidRPr="000421E6">
        <w:rPr>
          <w:sz w:val="28"/>
          <w:szCs w:val="28"/>
        </w:rPr>
        <w:t>, С. Сорока «Контрабанда наркотичних засобів: проблеми протидії» (2010 р.)</w:t>
      </w:r>
      <w:r w:rsidRPr="000421E6">
        <w:rPr>
          <w:rStyle w:val="a6"/>
          <w:sz w:val="28"/>
          <w:szCs w:val="28"/>
        </w:rPr>
        <w:t xml:space="preserve"> </w:t>
      </w:r>
      <w:r w:rsidRPr="000421E6">
        <w:rPr>
          <w:rStyle w:val="a6"/>
          <w:sz w:val="28"/>
          <w:szCs w:val="28"/>
        </w:rPr>
        <w:footnoteReference w:id="14"/>
      </w:r>
      <w:r w:rsidRPr="000421E6">
        <w:rPr>
          <w:sz w:val="28"/>
          <w:szCs w:val="28"/>
        </w:rPr>
        <w:t>, Я. Ступник «Механізм протидії наркозлочинності: кримінологічні засади» (2011 р.)</w:t>
      </w:r>
      <w:r w:rsidRPr="000421E6">
        <w:rPr>
          <w:rStyle w:val="a6"/>
          <w:sz w:val="28"/>
          <w:szCs w:val="28"/>
        </w:rPr>
        <w:t xml:space="preserve"> </w:t>
      </w:r>
      <w:r w:rsidRPr="000421E6">
        <w:rPr>
          <w:rStyle w:val="a6"/>
          <w:sz w:val="28"/>
          <w:szCs w:val="28"/>
        </w:rPr>
        <w:footnoteReference w:id="15"/>
      </w:r>
      <w:r w:rsidRPr="000421E6">
        <w:rPr>
          <w:sz w:val="28"/>
          <w:szCs w:val="28"/>
        </w:rPr>
        <w:t>, В. Тимошенко «Формування системи національної та міжнародної протидії сучасному наркобізнесу» (2006 р.)</w:t>
      </w:r>
      <w:r w:rsidRPr="000421E6">
        <w:rPr>
          <w:rStyle w:val="a6"/>
          <w:sz w:val="28"/>
          <w:szCs w:val="28"/>
        </w:rPr>
        <w:t xml:space="preserve"> </w:t>
      </w:r>
      <w:r w:rsidRPr="000421E6">
        <w:rPr>
          <w:rStyle w:val="a6"/>
          <w:sz w:val="28"/>
          <w:szCs w:val="28"/>
        </w:rPr>
        <w:footnoteReference w:id="16"/>
      </w:r>
      <w:r w:rsidRPr="000421E6">
        <w:rPr>
          <w:sz w:val="28"/>
          <w:szCs w:val="28"/>
        </w:rPr>
        <w:t xml:space="preserve"> та ін. Цікавою працею з точки зору комплексності дослідження є дисертаційна робота Худоби О. В. «</w:t>
      </w:r>
      <w:r w:rsidRPr="000421E6">
        <w:rPr>
          <w:rStyle w:val="rvts8"/>
          <w:b w:val="0"/>
          <w:sz w:val="28"/>
          <w:szCs w:val="28"/>
          <w:lang w:val="uk-UA"/>
        </w:rPr>
        <w:t xml:space="preserve">Удосконалення механізмів формування та реалізації державної політики у сфері протидії епідемії Віл-інфекції \ СНІДу та наркоманії в Україні (на прикладі Львівської області)» (2008 р.). </w:t>
      </w:r>
      <w:r w:rsidRPr="000421E6">
        <w:rPr>
          <w:rStyle w:val="a6"/>
          <w:bCs/>
          <w:sz w:val="28"/>
          <w:szCs w:val="28"/>
          <w:lang w:val="uk-UA"/>
        </w:rPr>
        <w:footnoteReference w:id="17"/>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t>Особливої уваги заслуговує дисертація на здобуття наукового ступеня кандидата наук з державного управління Н. А. Лужецької. «Механізми реалізації державної політики щодо протидії та запобігання наркоманії» (2018 р.). У даному дисертаційному дослідженні запропоновано вирішення актуального наукового завдання щодо обґрунтування теоретичних положень і концептуальних підходів стосовно вдосконалення механізму реалізації державної політики із запобігання та протидії наркоманії в умовах реформування системи державного управління України та надання рекомендацій. Досліджено роз’яснювальну та профілактично-просвітницьку діяльність із протидії та запобігання наркоманії як невід’ємну складову реалізації державної політики та запропоновано створення національної системи протидії та запобігання наркоманії, визначено напрямки її діяльності та складові забезпечення ефективності.</w:t>
      </w:r>
      <w:r w:rsidRPr="000421E6">
        <w:rPr>
          <w:rStyle w:val="a6"/>
          <w:rFonts w:ascii="Times New Roman" w:hAnsi="Times New Roman" w:cs="Times New Roman"/>
          <w:sz w:val="28"/>
          <w:szCs w:val="28"/>
        </w:rPr>
        <w:footnoteReference w:id="18"/>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Родоначальником у галузі дослідження державної політики протидії наркоманії є Музика А. А. </w:t>
      </w:r>
      <w:r w:rsidRPr="000421E6">
        <w:rPr>
          <w:rFonts w:ascii="Times New Roman" w:hAnsi="Times New Roman" w:cs="Times New Roman"/>
          <w:sz w:val="28"/>
          <w:szCs w:val="28"/>
          <w:shd w:val="clear" w:color="auto" w:fill="FDFEFF"/>
        </w:rPr>
        <w:t xml:space="preserve">У своїй монографії «Відповідальність за злочини у сфері обігу наркотичних засобів» (1998 р.) автор досліджував проблеми відповідальності за злочини, пов'язані з наркотичними засобами, психотропними речовинами і прекурсорами, та проблеми запобігання незаконному обігу наркотиків як пріоритетного напряму української карної політики. Аналізуються закони, інші нормативні акти і правозастосовча діяльність в галузі боротьби з незаконним обігом наркотичних засобів. Визначено прогалини в тодішньому антинаркотичному законодавстві та запропоновано конкретні пропозиції щодо його вдосконалення. </w:t>
      </w:r>
      <w:r w:rsidRPr="000421E6">
        <w:rPr>
          <w:rStyle w:val="a6"/>
          <w:rFonts w:ascii="Times New Roman" w:hAnsi="Times New Roman" w:cs="Times New Roman"/>
          <w:sz w:val="28"/>
          <w:szCs w:val="28"/>
          <w:shd w:val="clear" w:color="auto" w:fill="FDFEFF"/>
        </w:rPr>
        <w:footnoteReference w:id="19"/>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Низкою авторів досліджено суміжні проблеми державної політики прот</w:t>
      </w:r>
      <w:r w:rsidR="00904F2F" w:rsidRPr="000421E6">
        <w:rPr>
          <w:rFonts w:ascii="Times New Roman" w:hAnsi="Times New Roman" w:cs="Times New Roman"/>
          <w:sz w:val="28"/>
          <w:szCs w:val="28"/>
        </w:rPr>
        <w:t xml:space="preserve">идії наркоманії в Україні. Так, С. В. Лосич дослідив питання щодо кримінальної відповідальності за схиляння неповнолітніх до вживання одурманюючих </w:t>
      </w:r>
      <w:r w:rsidRPr="000421E6">
        <w:rPr>
          <w:rFonts w:ascii="Times New Roman" w:hAnsi="Times New Roman" w:cs="Times New Roman"/>
          <w:sz w:val="28"/>
          <w:szCs w:val="28"/>
        </w:rPr>
        <w:t>засобів;</w:t>
      </w:r>
      <w:r w:rsidR="00904F2F" w:rsidRPr="000421E6">
        <w:rPr>
          <w:rStyle w:val="a6"/>
          <w:rFonts w:ascii="Times New Roman" w:hAnsi="Times New Roman" w:cs="Times New Roman"/>
          <w:sz w:val="28"/>
          <w:szCs w:val="28"/>
        </w:rPr>
        <w:footnoteReference w:id="20"/>
      </w:r>
      <w:r w:rsidRPr="000421E6">
        <w:rPr>
          <w:rFonts w:ascii="Times New Roman" w:hAnsi="Times New Roman" w:cs="Times New Roman"/>
          <w:sz w:val="28"/>
          <w:szCs w:val="28"/>
        </w:rPr>
        <w:t xml:space="preserve"> Є. В. Фесенко – злочини проти здоров’я населення та </w:t>
      </w:r>
      <w:r w:rsidRPr="000421E6">
        <w:rPr>
          <w:rFonts w:ascii="Times New Roman" w:hAnsi="Times New Roman" w:cs="Times New Roman"/>
          <w:sz w:val="28"/>
          <w:szCs w:val="28"/>
        </w:rPr>
        <w:lastRenderedPageBreak/>
        <w:t xml:space="preserve">системи заходів </w:t>
      </w:r>
      <w:r w:rsidR="0031203F" w:rsidRPr="000421E6">
        <w:rPr>
          <w:rFonts w:ascii="Times New Roman" w:hAnsi="Times New Roman" w:cs="Times New Roman"/>
          <w:sz w:val="28"/>
          <w:szCs w:val="28"/>
        </w:rPr>
        <w:t xml:space="preserve">із його охорони; </w:t>
      </w:r>
      <w:r w:rsidR="00904F2F" w:rsidRPr="000421E6">
        <w:rPr>
          <w:rFonts w:ascii="Times New Roman" w:hAnsi="Times New Roman" w:cs="Times New Roman"/>
          <w:sz w:val="28"/>
          <w:szCs w:val="28"/>
        </w:rPr>
        <w:t>Л. В. Раєцька – кримінологічні засади протидії наркоманії в Україні;</w:t>
      </w:r>
      <w:r w:rsidR="00FF6EA1" w:rsidRPr="000421E6">
        <w:rPr>
          <w:rStyle w:val="a6"/>
          <w:rFonts w:ascii="Times New Roman" w:hAnsi="Times New Roman" w:cs="Times New Roman"/>
          <w:sz w:val="28"/>
          <w:szCs w:val="28"/>
        </w:rPr>
        <w:footnoteReference w:id="21"/>
      </w:r>
      <w:r w:rsidRPr="000421E6">
        <w:rPr>
          <w:rFonts w:ascii="Times New Roman" w:hAnsi="Times New Roman" w:cs="Times New Roman"/>
          <w:sz w:val="28"/>
          <w:szCs w:val="28"/>
        </w:rPr>
        <w:t xml:space="preserve"> А. А. Вознюк та В. С. Щ</w:t>
      </w:r>
      <w:r w:rsidR="00904F2F" w:rsidRPr="000421E6">
        <w:rPr>
          <w:rFonts w:ascii="Times New Roman" w:hAnsi="Times New Roman" w:cs="Times New Roman"/>
          <w:sz w:val="28"/>
          <w:szCs w:val="28"/>
        </w:rPr>
        <w:t>ирська – щодо запобігання організації або утриманню місць для незаконного вживання, виробництва чи виготовлення наркотичних засобів,</w:t>
      </w:r>
      <w:r w:rsidRPr="000421E6">
        <w:rPr>
          <w:rFonts w:ascii="Times New Roman" w:hAnsi="Times New Roman" w:cs="Times New Roman"/>
          <w:sz w:val="28"/>
          <w:szCs w:val="28"/>
        </w:rPr>
        <w:t xml:space="preserve"> психотропних  речовин або їх аналогів;</w:t>
      </w:r>
      <w:r w:rsidR="003B0800" w:rsidRPr="000421E6">
        <w:rPr>
          <w:rStyle w:val="a6"/>
          <w:rFonts w:ascii="Times New Roman" w:hAnsi="Times New Roman" w:cs="Times New Roman"/>
          <w:sz w:val="28"/>
          <w:szCs w:val="28"/>
        </w:rPr>
        <w:footnoteReference w:id="22"/>
      </w:r>
      <w:r w:rsidRPr="000421E6">
        <w:rPr>
          <w:rFonts w:ascii="Times New Roman" w:hAnsi="Times New Roman" w:cs="Times New Roman"/>
          <w:sz w:val="28"/>
          <w:szCs w:val="28"/>
        </w:rPr>
        <w:t xml:space="preserve"> В. І. Женунтій та А. М. Бабенко – кримінально-правовий та  кримін</w:t>
      </w:r>
      <w:r w:rsidR="0031203F" w:rsidRPr="000421E6">
        <w:rPr>
          <w:rFonts w:ascii="Times New Roman" w:hAnsi="Times New Roman" w:cs="Times New Roman"/>
          <w:sz w:val="28"/>
          <w:szCs w:val="28"/>
        </w:rPr>
        <w:t>ологічний  аспекти  незаконного</w:t>
      </w:r>
      <w:r w:rsidRPr="000421E6">
        <w:rPr>
          <w:rFonts w:ascii="Times New Roman" w:hAnsi="Times New Roman" w:cs="Times New Roman"/>
          <w:sz w:val="28"/>
          <w:szCs w:val="28"/>
        </w:rPr>
        <w:t xml:space="preserve"> культивування  наркотиков</w:t>
      </w:r>
      <w:r w:rsidR="00904F2F" w:rsidRPr="000421E6">
        <w:rPr>
          <w:rFonts w:ascii="Times New Roman" w:hAnsi="Times New Roman" w:cs="Times New Roman"/>
          <w:sz w:val="28"/>
          <w:szCs w:val="28"/>
        </w:rPr>
        <w:t>місних рослин;</w:t>
      </w:r>
      <w:r w:rsidR="003B0800" w:rsidRPr="000421E6">
        <w:rPr>
          <w:rStyle w:val="a6"/>
          <w:rFonts w:ascii="Times New Roman" w:hAnsi="Times New Roman" w:cs="Times New Roman"/>
          <w:sz w:val="28"/>
          <w:szCs w:val="28"/>
        </w:rPr>
        <w:footnoteReference w:id="23"/>
      </w:r>
      <w:r w:rsidR="00904F2F" w:rsidRPr="000421E6">
        <w:rPr>
          <w:rFonts w:ascii="Times New Roman" w:hAnsi="Times New Roman" w:cs="Times New Roman"/>
          <w:sz w:val="28"/>
          <w:szCs w:val="28"/>
        </w:rPr>
        <w:t xml:space="preserve"> О. М. Литвак, І. В. Однолько – щодо </w:t>
      </w:r>
      <w:r w:rsidRPr="000421E6">
        <w:rPr>
          <w:rFonts w:ascii="Times New Roman" w:hAnsi="Times New Roman" w:cs="Times New Roman"/>
          <w:sz w:val="28"/>
          <w:szCs w:val="28"/>
        </w:rPr>
        <w:t>запобігання наркозлочинності неповнолітніх в Україні к</w:t>
      </w:r>
      <w:r w:rsidR="0031203F" w:rsidRPr="000421E6">
        <w:rPr>
          <w:rFonts w:ascii="Times New Roman" w:hAnsi="Times New Roman" w:cs="Times New Roman"/>
          <w:sz w:val="28"/>
          <w:szCs w:val="28"/>
        </w:rPr>
        <w:t>римінально-правовими засобами; А. А. Музика, О. П. Горох – щодо</w:t>
      </w:r>
      <w:r w:rsidRPr="000421E6">
        <w:rPr>
          <w:rFonts w:ascii="Times New Roman" w:hAnsi="Times New Roman" w:cs="Times New Roman"/>
          <w:sz w:val="28"/>
          <w:szCs w:val="28"/>
        </w:rPr>
        <w:t xml:space="preserve"> по</w:t>
      </w:r>
      <w:r w:rsidR="0031203F" w:rsidRPr="000421E6">
        <w:rPr>
          <w:rFonts w:ascii="Times New Roman" w:hAnsi="Times New Roman" w:cs="Times New Roman"/>
          <w:sz w:val="28"/>
          <w:szCs w:val="28"/>
        </w:rPr>
        <w:t>карання  за</w:t>
      </w:r>
      <w:r w:rsidRPr="000421E6">
        <w:rPr>
          <w:rFonts w:ascii="Times New Roman" w:hAnsi="Times New Roman" w:cs="Times New Roman"/>
          <w:sz w:val="28"/>
          <w:szCs w:val="28"/>
        </w:rPr>
        <w:t xml:space="preserve"> незаконний  обіг наркотичних засобів.</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Цікавою з правової точки зору є дисертація Козаченко В. О., присвячена питанням кримінально-правового регулювання обмеження розповсюдженості наркоманії і токсикоманії та здолання наркотизму як антисоціального явища. Автором сформульована класифікація і визначені ознаки наркотичних засобів, психотропних речовин, аналогів наркотичних засобів і психотропних речовин, прекурсорів, одурманюючих речовин як предметів злочинних посягань. Розкриті питання впливу кількісних і якісних характеристик предмета злочину на його кваліфікацію та внесені конкретні пропозиції щодо вдосконалення чинного антинаркотичного законодавства України. </w:t>
      </w:r>
      <w:r w:rsidRPr="000421E6">
        <w:rPr>
          <w:rStyle w:val="a6"/>
          <w:rFonts w:ascii="Times New Roman" w:hAnsi="Times New Roman" w:cs="Times New Roman"/>
          <w:sz w:val="28"/>
          <w:szCs w:val="28"/>
        </w:rPr>
        <w:footnoteReference w:id="24"/>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Останнім часом в Украї</w:t>
      </w:r>
      <w:r w:rsidR="0031203F" w:rsidRPr="000421E6">
        <w:rPr>
          <w:rFonts w:ascii="Times New Roman" w:hAnsi="Times New Roman" w:cs="Times New Roman"/>
          <w:sz w:val="28"/>
          <w:szCs w:val="28"/>
        </w:rPr>
        <w:t>ні підвищилася увага науковців до вирішення проблем</w:t>
      </w:r>
      <w:r w:rsidRPr="000421E6">
        <w:rPr>
          <w:rFonts w:ascii="Times New Roman" w:hAnsi="Times New Roman" w:cs="Times New Roman"/>
          <w:sz w:val="28"/>
          <w:szCs w:val="28"/>
        </w:rPr>
        <w:t xml:space="preserve"> наркозал</w:t>
      </w:r>
      <w:r w:rsidR="0031203F" w:rsidRPr="000421E6">
        <w:rPr>
          <w:rFonts w:ascii="Times New Roman" w:hAnsi="Times New Roman" w:cs="Times New Roman"/>
          <w:sz w:val="28"/>
          <w:szCs w:val="28"/>
        </w:rPr>
        <w:t xml:space="preserve">ежних осіб. Про </w:t>
      </w:r>
      <w:r w:rsidRPr="000421E6">
        <w:rPr>
          <w:rFonts w:ascii="Times New Roman" w:hAnsi="Times New Roman" w:cs="Times New Roman"/>
          <w:sz w:val="28"/>
          <w:szCs w:val="28"/>
        </w:rPr>
        <w:t>це свідчить насамперед здійснення огляду програм ресоціалізації для споживачів наркотиків серед молоді та підлітків, видання методичних рекомендацій з питань організації та функціонування центрів ресоціалізації наркозалежних.</w:t>
      </w:r>
    </w:p>
    <w:p w:rsidR="002C1BC0" w:rsidRPr="000421E6" w:rsidRDefault="0031203F"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Так,</w:t>
      </w:r>
      <w:r w:rsidR="002C1BC0" w:rsidRPr="000421E6">
        <w:rPr>
          <w:rFonts w:ascii="Times New Roman" w:hAnsi="Times New Roman" w:cs="Times New Roman"/>
          <w:sz w:val="28"/>
          <w:szCs w:val="28"/>
        </w:rPr>
        <w:t xml:space="preserve"> зокре</w:t>
      </w:r>
      <w:r w:rsidRPr="000421E6">
        <w:rPr>
          <w:rFonts w:ascii="Times New Roman" w:hAnsi="Times New Roman" w:cs="Times New Roman"/>
          <w:sz w:val="28"/>
          <w:szCs w:val="28"/>
        </w:rPr>
        <w:t xml:space="preserve">ма, у 2018 році у Львівському державному університеті внутрішніх справ відбулося засідання науково-практичного семінару </w:t>
      </w:r>
      <w:r w:rsidRPr="000421E6">
        <w:rPr>
          <w:rFonts w:ascii="Times New Roman" w:hAnsi="Times New Roman" w:cs="Times New Roman"/>
          <w:sz w:val="28"/>
          <w:szCs w:val="28"/>
        </w:rPr>
        <w:lastRenderedPageBreak/>
        <w:t xml:space="preserve">«Проблеми протидії незаконному обігу наркотичних засобів: соціальний і правовий аспекти», де в обговоренні </w:t>
      </w:r>
      <w:r w:rsidR="002C1BC0" w:rsidRPr="000421E6">
        <w:rPr>
          <w:rFonts w:ascii="Times New Roman" w:hAnsi="Times New Roman" w:cs="Times New Roman"/>
          <w:sz w:val="28"/>
          <w:szCs w:val="28"/>
        </w:rPr>
        <w:t>брал</w:t>
      </w:r>
      <w:r w:rsidRPr="000421E6">
        <w:rPr>
          <w:rFonts w:ascii="Times New Roman" w:hAnsi="Times New Roman" w:cs="Times New Roman"/>
          <w:sz w:val="28"/>
          <w:szCs w:val="28"/>
        </w:rPr>
        <w:t>и участь</w:t>
      </w:r>
      <w:r w:rsidR="002C1BC0" w:rsidRPr="000421E6">
        <w:rPr>
          <w:rFonts w:ascii="Times New Roman" w:hAnsi="Times New Roman" w:cs="Times New Roman"/>
          <w:sz w:val="28"/>
          <w:szCs w:val="28"/>
        </w:rPr>
        <w:t xml:space="preserve"> представники Управління протидії наркозлочинності ГУНП у Львівській області, Львівського обласного медичного</w:t>
      </w:r>
      <w:r w:rsidR="00CB07C2" w:rsidRPr="000421E6">
        <w:rPr>
          <w:rFonts w:ascii="Times New Roman" w:hAnsi="Times New Roman" w:cs="Times New Roman"/>
          <w:sz w:val="28"/>
          <w:szCs w:val="28"/>
        </w:rPr>
        <w:t xml:space="preserve"> центру превенції та </w:t>
      </w:r>
      <w:r w:rsidRPr="000421E6">
        <w:rPr>
          <w:rFonts w:ascii="Times New Roman" w:hAnsi="Times New Roman" w:cs="Times New Roman"/>
          <w:sz w:val="28"/>
          <w:szCs w:val="28"/>
        </w:rPr>
        <w:t>терапії узалежнень, працівники органів прокуратури та адвокатури Львівщини та науковці ЛьвДУВС</w:t>
      </w:r>
      <w:r w:rsidR="002C1BC0" w:rsidRPr="000421E6">
        <w:rPr>
          <w:rFonts w:ascii="Times New Roman" w:hAnsi="Times New Roman" w:cs="Times New Roman"/>
          <w:sz w:val="28"/>
          <w:szCs w:val="28"/>
        </w:rPr>
        <w:t xml:space="preserve"> та Львівського торговельно-економі</w:t>
      </w:r>
      <w:r w:rsidRPr="000421E6">
        <w:rPr>
          <w:rFonts w:ascii="Times New Roman" w:hAnsi="Times New Roman" w:cs="Times New Roman"/>
          <w:sz w:val="28"/>
          <w:szCs w:val="28"/>
        </w:rPr>
        <w:t>чного університету; Міжнародна науково-практична конференція «Протидія</w:t>
      </w:r>
      <w:r w:rsidR="002C1BC0" w:rsidRPr="000421E6">
        <w:rPr>
          <w:rFonts w:ascii="Times New Roman" w:hAnsi="Times New Roman" w:cs="Times New Roman"/>
          <w:sz w:val="28"/>
          <w:szCs w:val="28"/>
        </w:rPr>
        <w:t xml:space="preserve"> наркозлочинності в Україні та у світі: проблеми та шляхи їх вирішення», яка відбулася 21–22 червня 2018 року на базі ДДУВС, де взяли участь науковці й працівники правоохоронних органів Грузії, Казахстану, країн Балтії і Європи.</w:t>
      </w:r>
      <w:r w:rsidR="002C1BC0" w:rsidRPr="000421E6">
        <w:rPr>
          <w:rStyle w:val="a6"/>
          <w:rFonts w:ascii="Times New Roman" w:hAnsi="Times New Roman" w:cs="Times New Roman"/>
          <w:sz w:val="28"/>
          <w:szCs w:val="28"/>
        </w:rPr>
        <w:footnoteReference w:id="25"/>
      </w:r>
    </w:p>
    <w:p w:rsidR="002C1BC0" w:rsidRPr="000421E6" w:rsidRDefault="002C1BC0"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Разом з тим, праці зазначених учених становлять лише основу формування наукових підходів до аналізу проблем державної політики у протидії наркоманії. На сьогоднішній день відсутнє комплексне наукове дослідження, присвячене даній проблематиці, основною метою якого є розробка дійсно вагомих заходів різноманітного характеру для обмеження незаконного обігу наркотичних засобів, психотропних речовин і прекурсорів із подальшим оздоровленням суспільства. Крім того, при написанні цієї праці задля підвищення дієвості заходів боротьби з наркоманією і токсикоманією в Україні необхідно враховувати досвід боротьби з наркоманією і токсикоманією, який був набутий державами світового співтовариства.</w:t>
      </w:r>
    </w:p>
    <w:p w:rsidR="00431C3B" w:rsidRPr="000421E6" w:rsidRDefault="00431C3B" w:rsidP="00431C3B">
      <w:pPr>
        <w:spacing w:after="0" w:line="360" w:lineRule="auto"/>
        <w:ind w:firstLine="708"/>
        <w:jc w:val="both"/>
        <w:rPr>
          <w:rFonts w:ascii="Times New Roman" w:hAnsi="Times New Roman" w:cs="Times New Roman"/>
          <w:sz w:val="28"/>
          <w:szCs w:val="28"/>
        </w:rPr>
      </w:pPr>
    </w:p>
    <w:p w:rsidR="00431C3B" w:rsidRPr="000421E6" w:rsidRDefault="00431C3B" w:rsidP="00431C3B">
      <w:pPr>
        <w:spacing w:after="0" w:line="360" w:lineRule="auto"/>
        <w:ind w:firstLine="708"/>
        <w:jc w:val="both"/>
        <w:rPr>
          <w:rFonts w:ascii="Times New Roman" w:hAnsi="Times New Roman" w:cs="Times New Roman"/>
          <w:sz w:val="28"/>
          <w:szCs w:val="28"/>
        </w:rPr>
      </w:pPr>
    </w:p>
    <w:p w:rsidR="0025702A" w:rsidRPr="000421E6" w:rsidRDefault="00431C3B" w:rsidP="00431C3B">
      <w:pPr>
        <w:spacing w:after="0"/>
        <w:ind w:firstLine="708"/>
        <w:rPr>
          <w:rFonts w:ascii="Times New Roman" w:hAnsi="Times New Roman" w:cs="Times New Roman"/>
          <w:sz w:val="28"/>
          <w:szCs w:val="28"/>
        </w:rPr>
      </w:pPr>
      <w:r w:rsidRPr="000421E6">
        <w:rPr>
          <w:rFonts w:ascii="Times New Roman" w:hAnsi="Times New Roman" w:cs="Times New Roman"/>
          <w:b/>
          <w:sz w:val="28"/>
          <w:szCs w:val="28"/>
        </w:rPr>
        <w:t xml:space="preserve">1.2 </w:t>
      </w:r>
      <w:r w:rsidR="002C1BC0" w:rsidRPr="000421E6">
        <w:rPr>
          <w:rFonts w:ascii="Times New Roman" w:hAnsi="Times New Roman" w:cs="Times New Roman"/>
          <w:b/>
          <w:sz w:val="28"/>
          <w:szCs w:val="28"/>
        </w:rPr>
        <w:t>Нормативно-правові засади реалізації державної політики щодо протидії наркоманії</w:t>
      </w:r>
    </w:p>
    <w:p w:rsidR="002C1BC0" w:rsidRPr="000421E6" w:rsidRDefault="002C1BC0"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Вхід України в світове співтовариство, відкриття «залізної завіси» та співробітництво із зарубіжними країнами, особливо країнами Близького Сходу, крім того, що дало позитивні результати для демократизації суспільних процесів, водночас негативно вплинуло на стан наркотичної ситуації у нашій державі. Як свідчать статистичні дані МВС України та Національної поліції </w:t>
      </w:r>
      <w:r w:rsidRPr="000421E6">
        <w:rPr>
          <w:rFonts w:ascii="Times New Roman" w:hAnsi="Times New Roman" w:cs="Times New Roman"/>
          <w:sz w:val="28"/>
          <w:szCs w:val="28"/>
        </w:rPr>
        <w:lastRenderedPageBreak/>
        <w:t>України, протиправний обіг наркотичних засобів та психотропних речовин, набуває все більш значних масштабів, стає досить суттєвим негативним соціальним явищем. Збільшується кількість осіб, хворих на наркоманію або таких, що зловживають наркотичними засобами та психотропними речовинами</w:t>
      </w:r>
      <w:r w:rsidRPr="000421E6">
        <w:rPr>
          <w:rStyle w:val="a6"/>
          <w:rFonts w:ascii="Times New Roman" w:hAnsi="Times New Roman" w:cs="Times New Roman"/>
          <w:sz w:val="28"/>
          <w:szCs w:val="28"/>
        </w:rPr>
        <w:footnoteReference w:id="26"/>
      </w:r>
      <w:r w:rsidRPr="000421E6">
        <w:rPr>
          <w:rFonts w:ascii="Times New Roman" w:hAnsi="Times New Roman" w:cs="Times New Roman"/>
          <w:sz w:val="28"/>
          <w:szCs w:val="28"/>
        </w:rPr>
        <w:t xml:space="preserve">. </w:t>
      </w:r>
      <w:r w:rsidR="0031203F" w:rsidRPr="000421E6">
        <w:rPr>
          <w:rFonts w:ascii="Times New Roman" w:hAnsi="Times New Roman" w:cs="Times New Roman"/>
          <w:sz w:val="28"/>
          <w:szCs w:val="28"/>
          <w:shd w:val="clear" w:color="auto" w:fill="FFFFFF"/>
        </w:rPr>
        <w:t xml:space="preserve">Так, станом на </w:t>
      </w:r>
      <w:r w:rsidRPr="000421E6">
        <w:rPr>
          <w:rFonts w:ascii="Times New Roman" w:hAnsi="Times New Roman" w:cs="Times New Roman"/>
          <w:bCs/>
          <w:sz w:val="28"/>
          <w:szCs w:val="28"/>
          <w:shd w:val="clear" w:color="auto" w:fill="FFFFFF"/>
        </w:rPr>
        <w:t>2021</w:t>
      </w:r>
      <w:r w:rsidR="0031203F" w:rsidRPr="000421E6">
        <w:rPr>
          <w:rFonts w:ascii="Times New Roman" w:hAnsi="Times New Roman" w:cs="Times New Roman"/>
          <w:sz w:val="28"/>
          <w:szCs w:val="28"/>
          <w:shd w:val="clear" w:color="auto" w:fill="FFFFFF"/>
        </w:rPr>
        <w:t xml:space="preserve"> </w:t>
      </w:r>
      <w:r w:rsidRPr="000421E6">
        <w:rPr>
          <w:rFonts w:ascii="Times New Roman" w:hAnsi="Times New Roman" w:cs="Times New Roman"/>
          <w:sz w:val="28"/>
          <w:szCs w:val="28"/>
          <w:shd w:val="clear" w:color="auto" w:fill="FFFFFF"/>
        </w:rPr>
        <w:t>рік загальна кількість людей, які вживають наркотики, за різними оцінками, може становити понад 1 мільйон людей</w:t>
      </w:r>
      <w:r w:rsidRPr="000421E6">
        <w:rPr>
          <w:rStyle w:val="a6"/>
          <w:rFonts w:ascii="Times New Roman" w:hAnsi="Times New Roman" w:cs="Times New Roman"/>
          <w:sz w:val="28"/>
          <w:szCs w:val="28"/>
          <w:shd w:val="clear" w:color="auto" w:fill="FFFFFF"/>
        </w:rPr>
        <w:footnoteReference w:id="27"/>
      </w:r>
      <w:r w:rsidRPr="000421E6">
        <w:rPr>
          <w:rFonts w:ascii="Times New Roman" w:hAnsi="Times New Roman" w:cs="Times New Roman"/>
          <w:sz w:val="28"/>
          <w:szCs w:val="28"/>
          <w:shd w:val="clear" w:color="auto" w:fill="FFFFFF"/>
        </w:rPr>
        <w:t>.</w:t>
      </w:r>
      <w:r w:rsidRPr="000421E6">
        <w:rPr>
          <w:rFonts w:ascii="Times New Roman" w:hAnsi="Times New Roman" w:cs="Times New Roman"/>
          <w:sz w:val="28"/>
          <w:szCs w:val="28"/>
        </w:rPr>
        <w:t xml:space="preserve">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Тому нагальним питанням на сьогоднішній день є питання вдосконалення законодавства щодо незаконного обігу наркотичних засобів та психотропних речовин, зокрема.</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Для того, аби розглянути сучасний стан законодавчої бази протидії наркоманії, щонайперше слід звернутися до історичних фактів.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Показовими є такі цифри. За десятиліття, що передувало 1990 року, кількість осіб, що допускають немедичне споживання наркотиків, і хворих на наркоманію, що перебували на обліку в установах Міністерства охорони здоров</w:t>
      </w:r>
      <w:r w:rsidRPr="000421E6">
        <w:rPr>
          <w:rFonts w:ascii="Times New Roman" w:hAnsi="Times New Roman" w:cs="Times New Roman"/>
          <w:sz w:val="28"/>
          <w:szCs w:val="28"/>
          <w:lang w:val="ru-RU"/>
        </w:rPr>
        <w:t>’</w:t>
      </w:r>
      <w:r w:rsidRPr="000421E6">
        <w:rPr>
          <w:rFonts w:ascii="Times New Roman" w:hAnsi="Times New Roman" w:cs="Times New Roman"/>
          <w:sz w:val="28"/>
          <w:szCs w:val="28"/>
        </w:rPr>
        <w:t>я СРСР, збільшилося більше ніж у два рази. Особливу тривогу стало викликати поширення наркоманії серед молоді. У загальній кількості споживачів наркотиків, що перебували на обліку, майже дві третини були особи у віці до 30 років</w:t>
      </w:r>
      <w:r w:rsidRPr="000421E6">
        <w:rPr>
          <w:rStyle w:val="a6"/>
          <w:rFonts w:ascii="Times New Roman" w:hAnsi="Times New Roman" w:cs="Times New Roman"/>
          <w:sz w:val="28"/>
          <w:szCs w:val="28"/>
        </w:rPr>
        <w:footnoteReference w:id="28"/>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Саме, в цих умовах для координації здійснення реалізації національної політики в сфері обігу наркотичних засобів, психотропних речовин і прекурсорів у державі Постановою Кабінету Міністрів України від 13 травня 1993 року № 343 було створено Національну координаційну раду боротьби з наркоманією при Кабінеті Міністрів України. До її складу включені представники всіх органів центральної державної влади, задіяних до боротьби з наркоманією в Україні.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t>Контроль за обігом наркотичних засобів, психотропних речовин і прекурсорів Президентом та Урядом України був віднесений до пріоритетних напрямків реалізації національної політики, і тому 14 грудня 1993 року Постановою Кабінету Міністрів України № 1034 було затверджено Національну програму протидії зловживанню наркотичними засобами та їх незаконному обігу на 1994 – 1997 роки.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Проте, найважливішою подією на пострадянському просторі щодо регулювання обігу наркотичних засобів, психотропних речовин, їх аналогів і прекурсорів в Україні стало прийняття Верховною Радою України 15 лютого 1995 року Закону України «Про обіг в Україні наркотичних засобів, психотропних речовин, їх аналогів і прекурсорів»</w:t>
      </w:r>
      <w:r w:rsidRPr="000421E6">
        <w:rPr>
          <w:rStyle w:val="a6"/>
          <w:rFonts w:ascii="Times New Roman" w:hAnsi="Times New Roman" w:cs="Times New Roman"/>
          <w:sz w:val="28"/>
          <w:szCs w:val="28"/>
        </w:rPr>
        <w:footnoteReference w:id="29"/>
      </w:r>
      <w:r w:rsidRPr="000421E6">
        <w:rPr>
          <w:rFonts w:ascii="Times New Roman" w:hAnsi="Times New Roman" w:cs="Times New Roman"/>
          <w:sz w:val="28"/>
          <w:szCs w:val="28"/>
        </w:rPr>
        <w:t>. Як наслідок, у рамках реалізації положень Національної програми було прийнято пакет антинаркотичних законів: «Про заходи протидії незаконному обігу наркотичних засобів, психотропних речовин і прекурсорів та зловживанню ними»</w:t>
      </w:r>
      <w:r w:rsidRPr="000421E6">
        <w:rPr>
          <w:rStyle w:val="a6"/>
          <w:rFonts w:ascii="Times New Roman" w:hAnsi="Times New Roman" w:cs="Times New Roman"/>
          <w:sz w:val="28"/>
          <w:szCs w:val="28"/>
        </w:rPr>
        <w:footnoteReference w:id="30"/>
      </w:r>
      <w:r w:rsidRPr="000421E6">
        <w:rPr>
          <w:rFonts w:ascii="Times New Roman" w:hAnsi="Times New Roman" w:cs="Times New Roman"/>
          <w:sz w:val="28"/>
          <w:szCs w:val="28"/>
        </w:rPr>
        <w:t xml:space="preserve"> та «Про внесення змін і доповнень до деяких законодавчих актів України у зв’язку з прийняттям Закону України «Про обіг в Україні наркотичних засобів, психотропних речовин, їх аналогів і прекурсорів»</w:t>
      </w:r>
      <w:r w:rsidRPr="000421E6">
        <w:rPr>
          <w:rStyle w:val="a6"/>
          <w:rFonts w:ascii="Times New Roman" w:hAnsi="Times New Roman" w:cs="Times New Roman"/>
          <w:sz w:val="28"/>
          <w:szCs w:val="28"/>
        </w:rPr>
        <w:footnoteReference w:id="31"/>
      </w:r>
      <w:r w:rsidRPr="000421E6">
        <w:rPr>
          <w:rFonts w:ascii="Times New Roman" w:hAnsi="Times New Roman" w:cs="Times New Roman"/>
          <w:sz w:val="28"/>
          <w:szCs w:val="28"/>
        </w:rPr>
        <w:t xml:space="preserve"> та Закону України «Про заходи протидії незаконному обігу наркотичних засобів, психотропних речовин і прекурсорів та зловживанню ними»</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32"/>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Ще одним відомчим актом із цих питань є Перелік наркотичних засобів, психотропних речовин і прекурсорів, затверджений Постановою Кабінету Міністрів України від 6 травня 2000 р. № 770. Крім того, Постановою Кабінету Міністрів України від 18 січня 2003 р. № 58 затверджено «Порядок здійснення контролю за обігом наркотичних (психотропних) лікарських засобів». Цим документом передбачено контроль за обігом наркотичних (психотропних) </w:t>
      </w:r>
      <w:r w:rsidRPr="000421E6">
        <w:rPr>
          <w:rFonts w:ascii="Times New Roman" w:hAnsi="Times New Roman" w:cs="Times New Roman"/>
          <w:sz w:val="28"/>
          <w:szCs w:val="28"/>
        </w:rPr>
        <w:lastRenderedPageBreak/>
        <w:t>лікарських засобів, зазначених у Переліку, а також наркотичних (психотропних) комбінованих лікарських засобів, що містять малу кількість наркотичних засобів або психотропних речовин і прекурсорів (включених у відповідні таблиці Переліку), з яких ці засоби чи речовини не можуть бути видобуті легкодоступним способом у кількості, що дає змогу зловживати ними. Важливе значення має Наказ Міністерства охорони здоров’я України від 1 серпня 2000 р. № 188 «Про затвердження таблиць невеликих, великих та особливо великих розмірів наркотичних засобів, психотропних речовин і прекурсорів, які знаходяться у незаконному обігу». Від правильного розуміння та застосування зазначених таблиць повною мірою залежить правильна кваліфікація того чи іншого проступку, пов’язаного з наркотиками, а в подальшому – законність та обґрунтованість винесеної постанови про притягнення до адміністративної відповідальності</w:t>
      </w:r>
      <w:r w:rsidRPr="000421E6">
        <w:rPr>
          <w:rStyle w:val="a6"/>
          <w:rFonts w:ascii="Times New Roman" w:hAnsi="Times New Roman" w:cs="Times New Roman"/>
          <w:sz w:val="28"/>
          <w:szCs w:val="28"/>
        </w:rPr>
        <w:footnoteReference w:id="33"/>
      </w:r>
      <w:r w:rsidRPr="000421E6">
        <w:rPr>
          <w:rFonts w:ascii="Times New Roman" w:hAnsi="Times New Roman" w:cs="Times New Roman"/>
          <w:sz w:val="28"/>
          <w:szCs w:val="28"/>
        </w:rPr>
        <w:t>.</w:t>
      </w:r>
    </w:p>
    <w:p w:rsidR="002C1BC0" w:rsidRPr="000421E6" w:rsidRDefault="00CB07C2"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Основною ж нормативною основою</w:t>
      </w:r>
      <w:r w:rsidR="002C1BC0" w:rsidRPr="000421E6">
        <w:rPr>
          <w:rFonts w:ascii="Times New Roman" w:hAnsi="Times New Roman" w:cs="Times New Roman"/>
          <w:sz w:val="28"/>
          <w:szCs w:val="28"/>
        </w:rPr>
        <w:t xml:space="preserve"> діяль</w:t>
      </w:r>
      <w:r w:rsidR="0031203F" w:rsidRPr="000421E6">
        <w:rPr>
          <w:rFonts w:ascii="Times New Roman" w:hAnsi="Times New Roman" w:cs="Times New Roman"/>
          <w:sz w:val="28"/>
          <w:szCs w:val="28"/>
        </w:rPr>
        <w:t xml:space="preserve">ності державних органів України у протидії наркозлочинам є </w:t>
      </w:r>
      <w:r w:rsidR="002C1BC0" w:rsidRPr="000421E6">
        <w:rPr>
          <w:rFonts w:ascii="Times New Roman" w:hAnsi="Times New Roman" w:cs="Times New Roman"/>
          <w:sz w:val="28"/>
          <w:szCs w:val="28"/>
        </w:rPr>
        <w:t xml:space="preserve">Конституція України, яка має вихідні положення (ст. 3, 8, 12, 17, 19, 23, 27-31, 34, 52, 55, 64) і є законом прямої дії, який застосовується на всій території нашої країни. Всі інші закони та підзаконні (відомчі) нормативно-правові акти мають відповідати нормам Конституції України. В іншому випадку вони вважаються недійсними. </w:t>
      </w:r>
    </w:p>
    <w:p w:rsidR="002C1BC0" w:rsidRPr="000421E6" w:rsidRDefault="00CB07C2"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Згідно</w:t>
      </w:r>
      <w:r w:rsidR="002C1BC0" w:rsidRPr="000421E6">
        <w:rPr>
          <w:sz w:val="28"/>
          <w:szCs w:val="28"/>
        </w:rPr>
        <w:t xml:space="preserve"> з статею 3 Конституцієї України: «Людина, її життя і здоров'я, честь і гідність, недоторканність і безпека визнаються в Україні найвищою соціальною цінністю.</w:t>
      </w:r>
      <w:bookmarkStart w:id="0" w:name="n4179"/>
      <w:bookmarkEnd w:id="0"/>
      <w:r w:rsidR="002C1BC0" w:rsidRPr="000421E6">
        <w:rPr>
          <w:sz w:val="28"/>
          <w:szCs w:val="28"/>
        </w:rPr>
        <w:t>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w:t>
      </w:r>
      <w:r w:rsidR="002C1BC0" w:rsidRPr="000421E6">
        <w:rPr>
          <w:rStyle w:val="a6"/>
          <w:sz w:val="28"/>
          <w:szCs w:val="28"/>
        </w:rPr>
        <w:footnoteReference w:id="34"/>
      </w:r>
      <w:r w:rsidR="002C1BC0" w:rsidRPr="000421E6">
        <w:rPr>
          <w:sz w:val="28"/>
          <w:szCs w:val="28"/>
        </w:rPr>
        <w:t>.</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xml:space="preserve">На сучасному етапі основними завданнями державної політики у сфері протидії незаконному обігу наркотичних засобів та психотропних речовин є: </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охорона інтересів громадян, суспільства і держави в цілому;</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lastRenderedPageBreak/>
        <w:t>- налагодження контролю за виробництвом, розповсюдженням та споживанням наркотичних засобів та психотропних речовин;</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створення такої системи органів державної влади яка б забезпечувала належну реалізацію політики у сфері протидії незаконному обігу наркотичних засобів та психотропних речовин;</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xml:space="preserve">- підтримка належного рівня кадрового забезпечення таких органів шляхом забезпечення навчання, своєчасного підвищення кваліфікації та встановлення жорстких правил відбору; </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xml:space="preserve">- забезпечення організаційного та матеріального-технічного забезпечення органів державної влади, які реалізують державну політику у сфері протидії незаконному обігу наркотичних засобів та психотропних речовин; </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розробка нормативно-правових актів у сфері протидії незаконному обігу наркотичних засобів та психотропних речовин, що відповідають основним вимогам не лише держави, а й суспільства і звичайного пересічного громадянина;</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оновлення і забезпечення втілення в життя заходів протидії незаконному обігу наркотичних засобів, психотропних речовин;</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пропаганда здорового способу життя серед населення, а в першу чергу серед молоді;</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забезпечення точного і неухильного виконання громадянами та державними органами усіх без винятку приписів законодавчих актів;</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контроль за діяльністю органів державної влади, які здійснюють свою діяльність у сфері протидії незаконному обігу наркотичних засобів та психотропних речовин;</w:t>
      </w:r>
      <w:r w:rsidRPr="000421E6">
        <w:rPr>
          <w:rStyle w:val="a6"/>
          <w:sz w:val="28"/>
          <w:szCs w:val="28"/>
        </w:rPr>
        <w:footnoteReference w:id="35"/>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t>- удосконалення форм співробітництва органів державної влади у сфері протидії незаконному обігу наркотичних засобів та психотропних речовин як між собою так і з іншими органами державної влади;</w:t>
      </w:r>
    </w:p>
    <w:p w:rsidR="002C1BC0" w:rsidRPr="000421E6" w:rsidRDefault="002C1BC0" w:rsidP="002C1BC0">
      <w:pPr>
        <w:pStyle w:val="rvps2"/>
        <w:shd w:val="clear" w:color="auto" w:fill="FFFFFF"/>
        <w:spacing w:before="0" w:beforeAutospacing="0" w:after="0" w:afterAutospacing="0" w:line="360" w:lineRule="auto"/>
        <w:ind w:firstLine="547"/>
        <w:jc w:val="both"/>
        <w:rPr>
          <w:sz w:val="28"/>
          <w:szCs w:val="28"/>
        </w:rPr>
      </w:pPr>
      <w:r w:rsidRPr="000421E6">
        <w:rPr>
          <w:sz w:val="28"/>
          <w:szCs w:val="28"/>
        </w:rPr>
        <w:lastRenderedPageBreak/>
        <w:t>- підтримка належного рівня міжнародного співробітництва у сфері протидії незаконному обігу наркотичних засобів та психотропних речовин.</w:t>
      </w:r>
    </w:p>
    <w:p w:rsidR="002C1BC0" w:rsidRPr="000421E6" w:rsidRDefault="002C1BC0" w:rsidP="002C1BC0">
      <w:pPr>
        <w:spacing w:after="0" w:line="360" w:lineRule="auto"/>
        <w:ind w:firstLine="708"/>
        <w:jc w:val="both"/>
        <w:rPr>
          <w:rFonts w:ascii="Times New Roman" w:hAnsi="Times New Roman" w:cs="Times New Roman"/>
          <w:bCs/>
          <w:sz w:val="28"/>
          <w:szCs w:val="28"/>
          <w:shd w:val="clear" w:color="auto" w:fill="FFFFFF"/>
        </w:rPr>
      </w:pPr>
      <w:r w:rsidRPr="000421E6">
        <w:rPr>
          <w:rFonts w:ascii="Times New Roman" w:hAnsi="Times New Roman" w:cs="Times New Roman"/>
          <w:sz w:val="28"/>
          <w:szCs w:val="28"/>
        </w:rPr>
        <w:t>Отже, політику України у сфері обігу наркотичних засобів, психотропних речовин та прекурсорів можна охарактеризувати як рестриктивну, націлену на контроль за ними, протидію злочинності у цій сфері, забезпечення доступності для населення життєво необхідних ліків, зокрема, знеболювальних препаратів. Розглядаючи формування і реалізацію державної наркополітики як важливий складник системних реформ, в Україні розроблена і протягом останніх років реалізувалася Стратегія державної політики щодо наркотиків на період до 2020 року, затверджена розпорядженням КМУ від 28 серпня 2013 року № 735-р</w:t>
      </w:r>
      <w:r w:rsidRPr="000421E6">
        <w:rPr>
          <w:rStyle w:val="a6"/>
          <w:rFonts w:ascii="Times New Roman" w:hAnsi="Times New Roman" w:cs="Times New Roman"/>
          <w:sz w:val="28"/>
          <w:szCs w:val="28"/>
        </w:rPr>
        <w:footnoteReference w:id="36"/>
      </w:r>
      <w:r w:rsidRPr="000421E6">
        <w:rPr>
          <w:rFonts w:ascii="Times New Roman" w:hAnsi="Times New Roman" w:cs="Times New Roman"/>
          <w:sz w:val="28"/>
          <w:szCs w:val="28"/>
        </w:rPr>
        <w:t>, завдання якої спрямовані на вирішення системних питань, насамперед медико-соціального, економічного, правоохоронного напряму. Вона акумулює вітчизняний досвід боротьби з наркобізнесом, сучасні знання щодо світових підходів формування і реалізації наркополітики та узгоджується з євроінтеграційними прагненнями України. Стратегія ґ</w:t>
      </w:r>
      <w:r w:rsidRPr="000421E6">
        <w:rPr>
          <w:rFonts w:ascii="Times New Roman" w:hAnsi="Times New Roman" w:cs="Times New Roman"/>
          <w:bCs/>
          <w:sz w:val="28"/>
          <w:szCs w:val="28"/>
          <w:shd w:val="clear" w:color="auto" w:fill="FFFFFF"/>
        </w:rPr>
        <w:t xml:space="preserve">рунтується на основних принципах права ЄС та дотримання базових цінностей Союзу: поваги до людської гідності, свободи, демократії, рівності, солідарності, верховенства права та прав людини. </w:t>
      </w:r>
      <w:r w:rsidRPr="000421E6">
        <w:rPr>
          <w:rStyle w:val="a6"/>
          <w:rFonts w:ascii="Times New Roman" w:hAnsi="Times New Roman" w:cs="Times New Roman"/>
          <w:bCs/>
          <w:sz w:val="28"/>
          <w:szCs w:val="28"/>
          <w:shd w:val="clear" w:color="auto" w:fill="FFFFFF"/>
        </w:rPr>
        <w:footnoteReference w:id="37"/>
      </w:r>
    </w:p>
    <w:p w:rsidR="002C1BC0" w:rsidRPr="000421E6" w:rsidRDefault="002C1BC0" w:rsidP="002C1BC0">
      <w:pPr>
        <w:spacing w:after="0" w:line="360" w:lineRule="auto"/>
        <w:ind w:firstLine="708"/>
        <w:jc w:val="both"/>
        <w:rPr>
          <w:rFonts w:ascii="Times New Roman" w:hAnsi="Times New Roman" w:cs="Times New Roman"/>
          <w:sz w:val="28"/>
          <w:szCs w:val="28"/>
          <w:shd w:val="clear" w:color="auto" w:fill="FFFFFF"/>
        </w:rPr>
      </w:pPr>
      <w:r w:rsidRPr="000421E6">
        <w:rPr>
          <w:rFonts w:ascii="Times New Roman" w:hAnsi="Times New Roman" w:cs="Times New Roman"/>
          <w:bCs/>
          <w:sz w:val="28"/>
          <w:szCs w:val="28"/>
          <w:shd w:val="clear" w:color="auto" w:fill="FFFFFF"/>
        </w:rPr>
        <w:t xml:space="preserve">Також варто зазначити, що </w:t>
      </w:r>
      <w:r w:rsidRPr="000421E6">
        <w:rPr>
          <w:rFonts w:ascii="Times New Roman" w:hAnsi="Times New Roman" w:cs="Times New Roman"/>
          <w:sz w:val="28"/>
          <w:szCs w:val="28"/>
          <w:shd w:val="clear" w:color="auto" w:fill="FFFFFF"/>
        </w:rPr>
        <w:t xml:space="preserve">Міністерством охорони здоров’я навесні 2021 р. було оприлюднено для громадського обговорення проєкт розпорядження Кабінету Міністрів України «Про схвалення Стратегії державної політики щодо наркотиків на період до 2030 року». Метою розроблення проєкту є зменшення попиту на психоактивні речовини, забезпечення протидії їх незаконному обігу, покращення стану дотримання прав людини і соціального, медичного, психологічного та економічного добробуту населення країни через популяризацію здорового способу життя та створення для цього відповідних можливостей, в тому числі для дітей, підлітків та молоді, а також покращення </w:t>
      </w:r>
      <w:r w:rsidRPr="000421E6">
        <w:rPr>
          <w:rFonts w:ascii="Times New Roman" w:hAnsi="Times New Roman" w:cs="Times New Roman"/>
          <w:sz w:val="28"/>
          <w:szCs w:val="28"/>
          <w:shd w:val="clear" w:color="auto" w:fill="FFFFFF"/>
        </w:rPr>
        <w:lastRenderedPageBreak/>
        <w:t>забезпечення наркотичних лікарських засобів, надання якісної медичної допомоги та соціального супроводу для осіб, які цього потребують, та програм зменшення шкоди. Для досягнення зазначеної мети необхідним є переорієнтація заходів протидії незаконному обігу психоактивних речовин від кримінально-караних до адміністративно-виправних, профілактичних, медичних та соціально-психологічних.</w:t>
      </w:r>
      <w:r w:rsidRPr="000421E6">
        <w:rPr>
          <w:rStyle w:val="a6"/>
          <w:rFonts w:ascii="Times New Roman" w:hAnsi="Times New Roman" w:cs="Times New Roman"/>
          <w:sz w:val="28"/>
          <w:szCs w:val="28"/>
          <w:shd w:val="clear" w:color="auto" w:fill="FFFFFF"/>
        </w:rPr>
        <w:footnoteReference w:id="38"/>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shd w:val="clear" w:color="auto" w:fill="FFFFFF"/>
        </w:rPr>
        <w:t xml:space="preserve">Що стосується </w:t>
      </w:r>
      <w:r w:rsidRPr="000421E6">
        <w:rPr>
          <w:rFonts w:ascii="Times New Roman" w:hAnsi="Times New Roman" w:cs="Times New Roman"/>
          <w:sz w:val="28"/>
          <w:szCs w:val="28"/>
        </w:rPr>
        <w:t>суб’єктів формування і реалізації наркополітики, то  згідно «Стратегії державної політики щодо наркотиків»</w:t>
      </w:r>
      <w:r w:rsidRPr="000421E6">
        <w:rPr>
          <w:rStyle w:val="a6"/>
          <w:rFonts w:ascii="Times New Roman" w:hAnsi="Times New Roman" w:cs="Times New Roman"/>
          <w:sz w:val="28"/>
          <w:szCs w:val="28"/>
        </w:rPr>
        <w:footnoteReference w:id="39"/>
      </w:r>
      <w:r w:rsidRPr="000421E6">
        <w:rPr>
          <w:rFonts w:ascii="Times New Roman" w:hAnsi="Times New Roman" w:cs="Times New Roman"/>
          <w:sz w:val="28"/>
          <w:szCs w:val="28"/>
        </w:rPr>
        <w:t>Президент України опікується питаннями визначення і формування політики та її стратегічних засад і напрямів, Верховна Рада України законодавчим забезпеченням. Стосовно виконавчої гілки влади, то Законом України «Про наркотичні засоби, психотропні речовини та прекурсори» (із внесеними змінами) було визначено повноваження центральних органів виконавчої влади у сфері обігу наркотичних засобів, психотропних речовин, їх аналогів і прекурсорів, протидії їх незаконному обігу. До їх числа було віднесено не лише Міністерство охорони здоров’я, а й Міністерство внутрішніх справ України, Державну фіскальну службу України, Державну прикордонну службу України, Службу безпеки України та Генеральну прокуратуру України, ряд органів виконавчої влади в межах наданих законом повноважень.</w:t>
      </w:r>
      <w:r w:rsidRPr="000421E6">
        <w:rPr>
          <w:rStyle w:val="a6"/>
          <w:rFonts w:ascii="Times New Roman" w:hAnsi="Times New Roman" w:cs="Times New Roman"/>
          <w:sz w:val="28"/>
          <w:szCs w:val="28"/>
        </w:rPr>
        <w:footnoteReference w:id="40"/>
      </w:r>
      <w:r w:rsidRPr="000421E6">
        <w:rPr>
          <w:rFonts w:ascii="Times New Roman" w:hAnsi="Times New Roman" w:cs="Times New Roman"/>
          <w:sz w:val="28"/>
          <w:szCs w:val="28"/>
        </w:rPr>
        <w:t xml:space="preserve"> </w:t>
      </w:r>
      <w:r w:rsidR="0031203F" w:rsidRPr="000421E6">
        <w:rPr>
          <w:rFonts w:ascii="Times New Roman" w:hAnsi="Times New Roman" w:cs="Times New Roman"/>
          <w:sz w:val="28"/>
          <w:szCs w:val="28"/>
        </w:rPr>
        <w:t>(ДОДАТОК А)</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Крім того, постановою КМУ від 10 вересня 2014 р. № 442 «Про оптимізацію системи центральних органів виконавчої влади» прийняте рішення про утворення Державної служби України з лікарських засобів і контролю за наркотиками.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Законі України «Про національну поліцію» від 2 липня 2015 р. № 580 – </w:t>
      </w:r>
      <w:r w:rsidRPr="000421E6">
        <w:rPr>
          <w:rFonts w:ascii="Times New Roman" w:hAnsi="Times New Roman" w:cs="Times New Roman"/>
          <w:sz w:val="28"/>
          <w:szCs w:val="28"/>
          <w:lang w:val="en-US"/>
        </w:rPr>
        <w:t>VIII</w:t>
      </w:r>
      <w:r w:rsidRPr="000421E6">
        <w:rPr>
          <w:rFonts w:ascii="Times New Roman" w:hAnsi="Times New Roman" w:cs="Times New Roman"/>
          <w:sz w:val="28"/>
          <w:szCs w:val="28"/>
        </w:rPr>
        <w:t xml:space="preserve"> закріплювалося, що поліція має повноваження щодо приймання, зберігання й знищення наркотичних засобів або психотропних речовин у визначених </w:t>
      </w:r>
      <w:r w:rsidRPr="000421E6">
        <w:rPr>
          <w:rFonts w:ascii="Times New Roman" w:hAnsi="Times New Roman" w:cs="Times New Roman"/>
          <w:sz w:val="28"/>
          <w:szCs w:val="28"/>
        </w:rPr>
        <w:lastRenderedPageBreak/>
        <w:t>законом межах. Цього ж року був утворений Департамент протидії наркозлочинності Національної поліції України, однією із функцій якого є забезпечення заходів контролю за легальним обігом наркотичних засобів, психотропних речовин і прекурсорів, а також за дотриманням установлених правил посіву й вирощування маку й конопель для промислових цілей</w:t>
      </w:r>
      <w:r w:rsidRPr="000421E6">
        <w:rPr>
          <w:rStyle w:val="a6"/>
          <w:rFonts w:ascii="Times New Roman" w:hAnsi="Times New Roman" w:cs="Times New Roman"/>
          <w:sz w:val="28"/>
          <w:szCs w:val="28"/>
        </w:rPr>
        <w:footnoteReference w:id="41"/>
      </w:r>
      <w:r w:rsidRPr="000421E6">
        <w:rPr>
          <w:rFonts w:ascii="Times New Roman" w:hAnsi="Times New Roman" w:cs="Times New Roman"/>
          <w:sz w:val="28"/>
          <w:szCs w:val="28"/>
        </w:rPr>
        <w:t>.</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rFonts w:eastAsiaTheme="minorEastAsia"/>
          <w:sz w:val="28"/>
          <w:szCs w:val="28"/>
        </w:rPr>
        <w:t xml:space="preserve">Ще одним </w:t>
      </w:r>
      <w:r w:rsidRPr="000421E6">
        <w:rPr>
          <w:sz w:val="28"/>
          <w:szCs w:val="28"/>
        </w:rPr>
        <w:t>органом виконавчої влади, спеціально уповноваженим на вирішення завдань у сфері обігу наркотичних засобів, протидії їх незаконному обігу, а також координуючим діяльність інших органів виконавчої влади та органів виконавчої влади України в цій області є Державна служба України з контролю за наркотиками (ДСКН України). Вона створена з метою підвищення ефективності реалізації державної політики у сфері обігу наркотичних засобів, психотропних речовин та прекурсорів, протидії поширенню наркоманії як однієї з основних реальних загроз національній безпеці України, забезпечення повного і своєчасного виконання міжнародних зобов’язань України.</w:t>
      </w:r>
      <w:r w:rsidRPr="000421E6">
        <w:rPr>
          <w:rStyle w:val="a6"/>
          <w:sz w:val="28"/>
          <w:szCs w:val="28"/>
        </w:rPr>
        <w:footnoteReference w:id="42"/>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 xml:space="preserve">Важливо також відмітити, що у 2015 році відновлено діяльність Державної установи «Український моніторинговий та медичний центр з наркотиків та алкоголю Міністерства охорони здоровʼя України», яка вперше здійснила поглиблений огляд наркотичної ситуації в Україні (за 2015-2017 роки) та підготувала Національні звіти щодо наркотичної ситуації в Україні за вказані роки. Також співробітниками цієї установи розроблено проект розпорядження Кабінету Міністрів України «Про проведення загальнодержавного моніторингу наркотичної ситуації в Україні», яка спрямована на вироблення збалансованого підходу до вирішення проблем зловживання підконтрольними речовинами та вжиття адекватних сучасним </w:t>
      </w:r>
      <w:r w:rsidRPr="000421E6">
        <w:rPr>
          <w:sz w:val="28"/>
          <w:szCs w:val="28"/>
        </w:rPr>
        <w:lastRenderedPageBreak/>
        <w:t>викликам заходів протидії поширенню наркоманії та повʼязаних з цим явищем негативних наслідків</w:t>
      </w:r>
      <w:r w:rsidRPr="000421E6">
        <w:rPr>
          <w:rStyle w:val="a6"/>
          <w:sz w:val="28"/>
          <w:szCs w:val="28"/>
        </w:rPr>
        <w:footnoteReference w:id="43"/>
      </w:r>
      <w:r w:rsidRPr="000421E6">
        <w:rPr>
          <w:sz w:val="28"/>
          <w:szCs w:val="28"/>
        </w:rPr>
        <w:t>.</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 xml:space="preserve">Станом на 2021 рік, в Україні діють програми спрямовані на підтримку людей, які живуть із наркозалежністю. Мова йде про програму замісної підтримувальної терапії (ЗПТ) і програми зменшення шкоди (ЗШ). Ці вузькоспрямовані кроки запобігають поширенню ВІЛ і зменшують шкоду, пов’язану із вживанням психоактивних речовин, особливо ін’єкційних наркотиків. Програми фінансуються коштом державного бюджету та реалізуються за підтримки міжнародних донорів.  </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Також в Україні працює Національна Гаряча Лінія з</w:t>
      </w:r>
      <w:r w:rsidR="0031203F" w:rsidRPr="000421E6">
        <w:rPr>
          <w:sz w:val="28"/>
          <w:szCs w:val="28"/>
        </w:rPr>
        <w:t xml:space="preserve"> питань наркозалежності та ЗПТ:</w:t>
      </w:r>
      <w:r w:rsidRPr="000421E6">
        <w:rPr>
          <w:sz w:val="28"/>
          <w:szCs w:val="28"/>
        </w:rPr>
        <w:t xml:space="preserve"> 0-800-507-727 (дзвінки анонімні та безкоштовні!). Звернутися по допомогу можуть як самі наркозалежні, так і родичі хворих.</w:t>
      </w:r>
    </w:p>
    <w:p w:rsidR="002C1BC0" w:rsidRPr="000421E6" w:rsidRDefault="0031203F"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 xml:space="preserve">З 1993 </w:t>
      </w:r>
      <w:r w:rsidR="002C1BC0" w:rsidRPr="000421E6">
        <w:rPr>
          <w:sz w:val="28"/>
          <w:szCs w:val="28"/>
        </w:rPr>
        <w:t>по 2013 існувала Національна координаційна рада боротьби з наркоманією</w:t>
      </w:r>
      <w:r w:rsidRPr="000421E6">
        <w:rPr>
          <w:sz w:val="28"/>
          <w:szCs w:val="28"/>
        </w:rPr>
        <w:t xml:space="preserve"> при Кабінеті Міністрів України </w:t>
      </w:r>
      <w:r w:rsidR="002C1BC0" w:rsidRPr="000421E6">
        <w:rPr>
          <w:sz w:val="28"/>
          <w:szCs w:val="28"/>
        </w:rPr>
        <w:t>– консультативно-дорадчий орган Уряду України. Ліквідована згідно з Постановою КМУ від 13 березня 2013 р. № 180. Ця рада була утворена з метою забезпечення спрямування і координації зусиль органів виконавчої влади і громадських організацій для боротьби з наркоманією як соціальним явищем</w:t>
      </w:r>
      <w:r w:rsidR="002C1BC0" w:rsidRPr="000421E6">
        <w:rPr>
          <w:rStyle w:val="a6"/>
          <w:sz w:val="28"/>
          <w:szCs w:val="28"/>
        </w:rPr>
        <w:footnoteReference w:id="44"/>
      </w:r>
      <w:r w:rsidR="002C1BC0" w:rsidRPr="000421E6">
        <w:rPr>
          <w:sz w:val="28"/>
          <w:szCs w:val="28"/>
        </w:rPr>
        <w:t>.</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 xml:space="preserve">Крім того, формування та реалізація державної політики щодо наркотиків здійснюється спільно з громадськими, професійними, релігійними об’єднаннями, волонтерськими центрами на добровільних засадах, благодійними фондами, приватними та іншими структурами. Зокрема, маємо низку громадських рад, консультаційно-експертних, моніторингових інституцій: Національна рада з питань протидії туберкульозу та ВІЛінфекції/СНІДу, міжвідомча робоча група з питань моніторингу та оцінки ефективності виконання програмних заходів з протидії ВІЛ-інфекції/СНІДу, Український центр контролю за соціально небезпечними хворобами Міністерства охорони здоров’я, Український науково-дослідний інститут </w:t>
      </w:r>
      <w:r w:rsidRPr="000421E6">
        <w:rPr>
          <w:sz w:val="28"/>
          <w:szCs w:val="28"/>
        </w:rPr>
        <w:lastRenderedPageBreak/>
        <w:t>соціальної і судової психіатрії та наркології МОЗ України, Міністерства охорони здоров’я, Альянс громадського здоров’я та ін. Щодо засобів масової інформації, то вони залучаються до висвітлення питань профілактики наркоманії, алкогольної і тютюнової залежності та інших питань, пов’язаних з обігом наркотиків та пропагандою здорового способу життя</w:t>
      </w:r>
      <w:r w:rsidRPr="000421E6">
        <w:rPr>
          <w:rStyle w:val="a6"/>
          <w:sz w:val="28"/>
          <w:szCs w:val="28"/>
        </w:rPr>
        <w:footnoteReference w:id="45"/>
      </w:r>
      <w:r w:rsidRPr="000421E6">
        <w:rPr>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Отже, з викладеного можна відзначити, що сьогодні в Україні загалом нараховується близько 200 нормативно-правових актів щодо регулювання обігу наркотичних засобів, психотропних речовин і прекурсорів, а також в боротьбі з наркоманією та наркобізнесом, що, в свою чергу, свідчить про високий рівень реалізації програми протидії зловживанню наркотичними засобами та їх незаконному обігу в нашій країні. Однак об’ємність та громіздкість інституціонального механізму такої протидії, який наразі функціонує в Україні, а також відсутність чіткого налагодженого механізму взаємодії усіх елементів, які є складниками суб’єктів протидії незаконному обігу наркотичних засобів в Україні, суттєво знижує ефективність його функціонування.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Саме тому, удосконалення законодавства державного контролю за обігом наркотичних засобів повинно проводитись згідно з нормами і стандартами правової системи ЄС та потребує формування ефективної діяльності органів, що здійснюють контроль, та правоохоронних органів, розширення правової бази, застосування регулювальних методів, форм і способів впливу держави, що відповідають європейським стандартам. Вирішення цих проблем підвищить ефективність здійснення державного контролю за обігом наркотичних засоб</w:t>
      </w:r>
      <w:r w:rsidR="00A879AF">
        <w:rPr>
          <w:rFonts w:ascii="Times New Roman" w:hAnsi="Times New Roman" w:cs="Times New Roman"/>
          <w:sz w:val="28"/>
          <w:szCs w:val="28"/>
        </w:rPr>
        <w:t>і</w:t>
      </w:r>
      <w:r w:rsidRPr="000421E6">
        <w:rPr>
          <w:rFonts w:ascii="Times New Roman" w:hAnsi="Times New Roman" w:cs="Times New Roman"/>
          <w:sz w:val="28"/>
          <w:szCs w:val="28"/>
        </w:rPr>
        <w:t xml:space="preserve">в, психотропних речовин і прекурсорів та покращить застосування контрольних заходів. </w:t>
      </w:r>
    </w:p>
    <w:p w:rsidR="00431C3B" w:rsidRPr="000421E6" w:rsidRDefault="00431C3B" w:rsidP="002C1BC0">
      <w:pPr>
        <w:spacing w:after="0" w:line="360" w:lineRule="auto"/>
        <w:ind w:firstLine="708"/>
        <w:jc w:val="both"/>
        <w:rPr>
          <w:rFonts w:ascii="Times New Roman" w:hAnsi="Times New Roman" w:cs="Times New Roman"/>
          <w:sz w:val="28"/>
          <w:szCs w:val="28"/>
        </w:rPr>
      </w:pPr>
    </w:p>
    <w:p w:rsidR="00431C3B" w:rsidRPr="000421E6" w:rsidRDefault="00431C3B" w:rsidP="002C1BC0">
      <w:pPr>
        <w:spacing w:after="0" w:line="360" w:lineRule="auto"/>
        <w:ind w:firstLine="708"/>
        <w:jc w:val="both"/>
        <w:rPr>
          <w:rFonts w:ascii="Times New Roman" w:hAnsi="Times New Roman" w:cs="Times New Roman"/>
          <w:sz w:val="28"/>
          <w:szCs w:val="28"/>
        </w:rPr>
      </w:pPr>
    </w:p>
    <w:p w:rsidR="00431C3B" w:rsidRPr="000421E6" w:rsidRDefault="00431C3B" w:rsidP="002C1BC0">
      <w:pPr>
        <w:spacing w:after="0" w:line="360" w:lineRule="auto"/>
        <w:ind w:firstLine="708"/>
        <w:jc w:val="both"/>
        <w:rPr>
          <w:rFonts w:ascii="Times New Roman" w:hAnsi="Times New Roman" w:cs="Times New Roman"/>
          <w:sz w:val="28"/>
          <w:szCs w:val="28"/>
        </w:rPr>
      </w:pPr>
    </w:p>
    <w:p w:rsidR="00431C3B" w:rsidRPr="000421E6" w:rsidRDefault="00431C3B" w:rsidP="002C1BC0">
      <w:pPr>
        <w:spacing w:after="0" w:line="360" w:lineRule="auto"/>
        <w:ind w:firstLine="708"/>
        <w:jc w:val="both"/>
        <w:rPr>
          <w:rFonts w:ascii="Times New Roman" w:hAnsi="Times New Roman" w:cs="Times New Roman"/>
          <w:sz w:val="28"/>
          <w:szCs w:val="28"/>
        </w:rPr>
      </w:pPr>
    </w:p>
    <w:p w:rsidR="002C1BC0" w:rsidRPr="000421E6" w:rsidRDefault="00431C3B" w:rsidP="000421E6">
      <w:pPr>
        <w:spacing w:after="0"/>
        <w:ind w:firstLine="708"/>
        <w:jc w:val="both"/>
        <w:rPr>
          <w:rFonts w:ascii="Times New Roman" w:hAnsi="Times New Roman" w:cs="Times New Roman"/>
          <w:sz w:val="28"/>
          <w:szCs w:val="28"/>
        </w:rPr>
      </w:pPr>
      <w:r w:rsidRPr="000421E6">
        <w:rPr>
          <w:rFonts w:ascii="Times New Roman" w:hAnsi="Times New Roman" w:cs="Times New Roman"/>
          <w:b/>
          <w:sz w:val="28"/>
          <w:szCs w:val="28"/>
        </w:rPr>
        <w:lastRenderedPageBreak/>
        <w:t xml:space="preserve">1.3 </w:t>
      </w:r>
      <w:r w:rsidR="002C1BC0" w:rsidRPr="000421E6">
        <w:rPr>
          <w:rFonts w:ascii="Times New Roman" w:hAnsi="Times New Roman" w:cs="Times New Roman"/>
          <w:b/>
          <w:sz w:val="28"/>
          <w:szCs w:val="28"/>
        </w:rPr>
        <w:t xml:space="preserve">Історія становлення і розвитку державної політики у сфері протидії наркоманії </w:t>
      </w:r>
    </w:p>
    <w:p w:rsidR="002C1BC0" w:rsidRPr="000421E6" w:rsidRDefault="002C1BC0"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Явище «наркоманії» відоме людству вже багато тисячоліть. За останні сто років наркоманія, поширившись в усьому світі, набула характеру справжньої епідемії. Негативні прояви цього явища настільки очевидні і багатогранні, що держави ставлять протидію незаконному обігу наркотиків в один ряд із такими стратегічними питаннями, як захист прав людини та розвиток демократії. Саме тому боротьба з наркобізнесом у всіх його проявах потребує колективної політичної волі держав і спільних зусиль у цій сфері</w:t>
      </w:r>
      <w:r w:rsidRPr="000421E6">
        <w:rPr>
          <w:rStyle w:val="a6"/>
          <w:rFonts w:ascii="Times New Roman" w:hAnsi="Times New Roman" w:cs="Times New Roman"/>
          <w:sz w:val="28"/>
          <w:szCs w:val="28"/>
        </w:rPr>
        <w:footnoteReference w:id="46"/>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Історія засвідчує, що використання наркотиків людиною існувало здавна. Вважається, що на нашому континенті перше знайомство людини з наркотичними рослинами відбулося у Середземномор</w:t>
      </w:r>
      <w:r w:rsidRPr="000421E6">
        <w:rPr>
          <w:rFonts w:ascii="Times New Roman" w:hAnsi="Times New Roman" w:cs="Times New Roman"/>
          <w:sz w:val="28"/>
          <w:szCs w:val="28"/>
          <w:lang w:val="ru-RU"/>
        </w:rPr>
        <w:t>’</w:t>
      </w:r>
      <w:r w:rsidRPr="000421E6">
        <w:rPr>
          <w:rFonts w:ascii="Times New Roman" w:hAnsi="Times New Roman" w:cs="Times New Roman"/>
          <w:sz w:val="28"/>
          <w:szCs w:val="28"/>
        </w:rPr>
        <w:t xml:space="preserve">ї, де і до сьогоднішнього часу росте дикий родич маку, латинською мовою </w:t>
      </w:r>
      <w:r w:rsidRPr="000421E6">
        <w:rPr>
          <w:rFonts w:ascii="Times New Roman" w:hAnsi="Times New Roman" w:cs="Times New Roman"/>
          <w:sz w:val="28"/>
          <w:szCs w:val="28"/>
          <w:lang w:val="en-US"/>
        </w:rPr>
        <w:t>Papaver</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en-US"/>
        </w:rPr>
        <w:t>Somniferum</w:t>
      </w:r>
      <w:r w:rsidRPr="000421E6">
        <w:rPr>
          <w:rStyle w:val="a6"/>
          <w:rFonts w:ascii="Times New Roman" w:hAnsi="Times New Roman" w:cs="Times New Roman"/>
          <w:sz w:val="28"/>
          <w:szCs w:val="28"/>
          <w:lang w:val="en-US"/>
        </w:rPr>
        <w:footnoteReference w:id="47"/>
      </w:r>
      <w:r w:rsidRPr="000421E6">
        <w:rPr>
          <w:rFonts w:ascii="Times New Roman" w:hAnsi="Times New Roman" w:cs="Times New Roman"/>
          <w:sz w:val="28"/>
          <w:szCs w:val="28"/>
        </w:rPr>
        <w:t xml:space="preserve">. Так, наркотичні речовини були предметом повсякденного життя стародавніх шумерів, держава яких існувала за 5000 років до нашої ери, а ця інформація дійшла до нас з наскальних записів, де йдеться про опіум, який в перекладі з давньо-шумерського означає «радість».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На наших теренах, в  Київській Русі для проведення обрядів жерці використовували гриби та трави, які викликають галюцинації, а одурманюючі речовини застосовували волхви і віщуни. Їх виготовленням та застосуванням займалися, як правило, літні жінки, яких називали лікарками або травницями. Для лікування застосовували настоянки, порошки, мазі на основі трав, мохів, грибів. Люди вірили у здатність рослин виліковувати хвороби, повертати здоров'я і вважалося, що «на кожну хворобу є своя трава».</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За допомогою зілля в Київській Русі жерці вводили людей в транс, а також виліковували від недуг. Як вказує Я.А. Золотов, точну рецептуру таких сумішей визначити досить складно, вважається, що в їх склад входили: </w:t>
      </w:r>
      <w:r w:rsidRPr="000421E6">
        <w:rPr>
          <w:rFonts w:ascii="Times New Roman" w:hAnsi="Times New Roman" w:cs="Times New Roman"/>
          <w:sz w:val="28"/>
          <w:szCs w:val="28"/>
        </w:rPr>
        <w:lastRenderedPageBreak/>
        <w:t>галюциногенні гриби, мох, трави, ягоди, а усього волхвам було відомо більше ста найменувань. За даними вченого варяги перед боєм вживали відвар з мухоморів, який повністю подавляв почуття страху і викликав у воїнів неприборкану лють до ворогів</w:t>
      </w:r>
      <w:r w:rsidRPr="000421E6">
        <w:rPr>
          <w:rStyle w:val="a6"/>
          <w:rFonts w:ascii="Times New Roman" w:hAnsi="Times New Roman" w:cs="Times New Roman"/>
          <w:sz w:val="28"/>
          <w:szCs w:val="28"/>
        </w:rPr>
        <w:footnoteReference w:id="48"/>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Вживання наркотиків у державах Західної Європи і в США розпочалося з середини ХІХ ст. Однак розповсюдження наркотичних засобів і торгівля ними аж до кінця ХІХ ст. розглядались як більш-менш законний промисел у медичних цілях; вони використовувались як лікарські засоби і це не вважалось серйозною небезпекою, а надто міжнародною проблемою. В Росії ж вони вільно провозились через кордон, тільки з оплатою підвищеного мита.</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Перші закони про заборону опіопаління і розведення опійного маку та запобігання контрабанді наркотиків були прийняті в Індії і Китаї. У 1845 році закон про наркотичні засоби був прийнятий у Франції. В кінці ХІХ і на початку ХХ ст. прийняли постанови проти наркоманії деякі штати США. «Асортимент» контрабандної торгівлі в капіталістичних державах дуже різноманітний і час до часу змінюється залежно від конʼюнктури ринку контрабандних товарів у різних державах. Винятком є наркотики, які в десятки разів рентабельніші ніж золото.</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На наших теренах, на Прикарпатті, наркоманія вперше була зафіксована у міжвоєнний період. Зокрема, в Державному архіві Івано-Франківської області, знаходяться на зберіганні документи Станіславського воєводського управління, в яких наявні списки наркоманів станом на листопад 1935 року.</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Згідно відомостей зафіксованих в документах, на обліку у воєводстві перебувало 6 наркоманів. Історичні факти, виявлені в документах Держархіву області:</w:t>
      </w:r>
    </w:p>
    <w:p w:rsidR="002C1BC0" w:rsidRPr="000421E6" w:rsidRDefault="002C1BC0" w:rsidP="002C1BC0">
      <w:pPr>
        <w:pStyle w:val="a7"/>
        <w:numPr>
          <w:ilvl w:val="0"/>
          <w:numId w:val="2"/>
        </w:num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в Долинському повіті, Вільгельм Круменкранц, 1901 року народження, доктор медицини, користуючись службовим становищем, купував в аптеках опіум, морфій та кокаїн.</w:t>
      </w:r>
    </w:p>
    <w:p w:rsidR="002C1BC0" w:rsidRPr="000421E6" w:rsidRDefault="002C1BC0" w:rsidP="002C1BC0">
      <w:pPr>
        <w:pStyle w:val="a7"/>
        <w:numPr>
          <w:ilvl w:val="0"/>
          <w:numId w:val="2"/>
        </w:num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lastRenderedPageBreak/>
        <w:t xml:space="preserve"> в тодішньому Коломийському повіті зафіксовано Бернарда Тернера, який вживав морфій.</w:t>
      </w:r>
    </w:p>
    <w:p w:rsidR="002C1BC0" w:rsidRPr="000421E6" w:rsidRDefault="002C1BC0" w:rsidP="002C1BC0">
      <w:pPr>
        <w:pStyle w:val="a7"/>
        <w:numPr>
          <w:ilvl w:val="0"/>
          <w:numId w:val="2"/>
        </w:num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 Наркоманія була поширена і серед жінок, зокрема в Станіславові проживала Яніна Трач, її щоденна доза опіуму при встановленні на облік 25 г. опіуму, після курсу інтенсивної терапії доза зменшилася до 4 г. на день.</w:t>
      </w:r>
      <w:r w:rsidRPr="000421E6">
        <w:rPr>
          <w:rStyle w:val="a6"/>
          <w:rFonts w:ascii="Times New Roman" w:hAnsi="Times New Roman" w:cs="Times New Roman"/>
          <w:sz w:val="28"/>
          <w:szCs w:val="28"/>
        </w:rPr>
        <w:footnoteReference w:id="49"/>
      </w:r>
      <w:r w:rsidR="0031203F" w:rsidRPr="000421E6">
        <w:rPr>
          <w:rFonts w:ascii="Times New Roman" w:hAnsi="Times New Roman" w:cs="Times New Roman"/>
          <w:sz w:val="28"/>
          <w:szCs w:val="28"/>
        </w:rPr>
        <w:t xml:space="preserve"> (ДОДАТОК Б)</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Отже, з середини ХІХ ст. масштаби зловживання наркотиків у багатьох державах збільшилися під впливом певних чинників. Це пояснюється багатьма причинами, характер яких різноманітний. До них належить розширення доступності речовин, наприклад, у результаті розвитку шляхів сполучення і транспорту, досягнень в галузі хімії, розвиток засобів звʼязку, соціально-економічні чинники, індустріалізація, міграція і швидкі темпи урбанізації, зміни поглядів і ставлення до цінностей, безжалісна експлуатація людей злочинцями. Щоб протистояти розширенню масштабів зловживанню наркотичними засобами, співтовариство націй з початку ХХ ст. поступово створює механізм контролю, призначеного для обмеження доступу до наркотиків, які ведуть до зловживання, оскільки швидко було зʼясовано, що жодна держава самостійно не може успішно здійснювати діяльність із запобігання зловживанню наркотиками і їх незаконного обігу. Як правило, та чи інша організація наркобізнесу діє відразу в декількох державах. В одній виробляється сировина, в іншій – обробляється і проводиться очистка, в подальшому перевозиться через треті держави контрабандним шляхом і збувається вже в четвертих.</w:t>
      </w:r>
      <w:r w:rsidRPr="000421E6">
        <w:rPr>
          <w:rStyle w:val="a6"/>
          <w:rFonts w:ascii="Times New Roman" w:hAnsi="Times New Roman" w:cs="Times New Roman"/>
          <w:sz w:val="28"/>
          <w:szCs w:val="28"/>
        </w:rPr>
        <w:footnoteReference w:id="5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Тому, вже на початку XX ст. була зроблена спроба обмежити поширення препаратів опію.</w:t>
      </w:r>
      <w:r w:rsidRPr="000421E6">
        <w:rPr>
          <w:rStyle w:val="a6"/>
          <w:rFonts w:ascii="Times New Roman" w:hAnsi="Times New Roman" w:cs="Times New Roman"/>
          <w:sz w:val="28"/>
          <w:szCs w:val="28"/>
        </w:rPr>
        <w:footnoteReference w:id="51"/>
      </w:r>
      <w:r w:rsidRPr="000421E6">
        <w:rPr>
          <w:rFonts w:ascii="Times New Roman" w:hAnsi="Times New Roman" w:cs="Times New Roman"/>
          <w:sz w:val="28"/>
          <w:szCs w:val="28"/>
        </w:rPr>
        <w:t xml:space="preserve">На міжнародному рівні першим кроком щодо створення правових основ протидії зловживання морфіном, героїном і кокаїном, та </w:t>
      </w:r>
      <w:r w:rsidRPr="000421E6">
        <w:rPr>
          <w:rFonts w:ascii="Times New Roman" w:hAnsi="Times New Roman" w:cs="Times New Roman"/>
          <w:sz w:val="28"/>
          <w:szCs w:val="28"/>
        </w:rPr>
        <w:lastRenderedPageBreak/>
        <w:t>відповідного їх виготовлення, продажу і споживанню у необмеженій кількості було проведення Міжнародної конференції з опіуму у 1909 році у м. Шанхай за участі представників 13 країн. Метою скликання Шанхайської комісії було розроблення спільних заходів, які перешкоджали би нелегальному ввезенню наркотичних засобів з Азії до США і європейських країн, а її засідання поклало початок міжнародному контролю за розповсюдженням наркотичних засобів.</w:t>
      </w:r>
      <w:r w:rsidRPr="000421E6">
        <w:rPr>
          <w:rStyle w:val="a6"/>
          <w:rFonts w:ascii="Times New Roman" w:hAnsi="Times New Roman" w:cs="Times New Roman"/>
          <w:sz w:val="28"/>
          <w:szCs w:val="28"/>
        </w:rPr>
        <w:footnoteReference w:id="5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Наступним етапом установлення контролю за обігом наркотичних засобів стало підписання у Гаазі у 1912 році першого у світі багатостороннього міжнародно-правового документа щодо контролю за лікарськими засобами – Міжнародної конвенції з опіуму. У ній взяли участь 12 держав: Німеччина, США, Франція, Японія, Китай, Велика Британія, Італія Нідерланди, Персія, Португалія, Росія і Сіам, а пізніше ратифікували ще 58 держав. У положеннях Міжнародної конвенції з опіуму закріплено низку принципів, насамперед забезпечення використання наркотичних речовин суто з медичною та науковою метою, а також надання допомоги урядовим і міжнародним органам у зусиллях із попередження зловживання наркотичними засобами і зменшення шкідливих наслідків зловживань.</w:t>
      </w:r>
      <w:r w:rsidRPr="000421E6">
        <w:rPr>
          <w:rStyle w:val="a6"/>
          <w:rFonts w:ascii="Times New Roman" w:hAnsi="Times New Roman" w:cs="Times New Roman"/>
          <w:sz w:val="28"/>
          <w:szCs w:val="28"/>
        </w:rPr>
        <w:footnoteReference w:id="53"/>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Разом з тим, розв’язання та завершення першої світової війни перетворили питання запобігання та поширення вживання наркотичних речовин у достатньо серйозну соціальну проблему. Відтак спроб на міжнародному рівні вирішити проблему було здійснено чимало. Так, зокрема, при створенні Ліги націй у 1920 році було засновано Консультативний комітет з нелегальної торгівлі опіумом та іншими сильнодіючими засобами. Слід зазначити, що саме Лігою Націй було укладено три основні міжнародні конвенції: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sym w:font="Symbol" w:char="F02D"/>
      </w:r>
      <w:r w:rsidRPr="000421E6">
        <w:rPr>
          <w:rFonts w:ascii="Times New Roman" w:hAnsi="Times New Roman" w:cs="Times New Roman"/>
          <w:sz w:val="28"/>
          <w:szCs w:val="28"/>
        </w:rPr>
        <w:t xml:space="preserve"> перша міжнародна Конвенція з опіуму (1925 р.), згідно з якою було введено систему звітності та утворено Постійний комітет з контролю, до складу якого ввійшли незалежні експерти;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sym w:font="Symbol" w:char="F02D"/>
      </w:r>
      <w:r w:rsidRPr="000421E6">
        <w:rPr>
          <w:rFonts w:ascii="Times New Roman" w:hAnsi="Times New Roman" w:cs="Times New Roman"/>
          <w:sz w:val="28"/>
          <w:szCs w:val="28"/>
        </w:rPr>
        <w:t xml:space="preserve"> друга Конвенція про обмеження виробництва і про регламентацію розподілення наркотичних засобів (1931 р.), рішенням якої було утворено утворено контрольний орган з наркотиків;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sym w:font="Symbol" w:char="F02D"/>
      </w:r>
      <w:r w:rsidRPr="000421E6">
        <w:rPr>
          <w:rFonts w:ascii="Times New Roman" w:hAnsi="Times New Roman" w:cs="Times New Roman"/>
          <w:sz w:val="28"/>
          <w:szCs w:val="28"/>
        </w:rPr>
        <w:t xml:space="preserve"> третя Конвенція по боротьбі з незаконним обігом шкідливих лікарських засобів (1936 р.), основним завданням якої став заклик до суворого покарання осіб, які займаються незаконною торгівлею наркотичними засобами</w:t>
      </w:r>
      <w:r w:rsidRPr="000421E6">
        <w:rPr>
          <w:rStyle w:val="a6"/>
          <w:rFonts w:ascii="Times New Roman" w:hAnsi="Times New Roman" w:cs="Times New Roman"/>
          <w:sz w:val="28"/>
          <w:szCs w:val="28"/>
        </w:rPr>
        <w:footnoteReference w:id="54"/>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Українське ж антинаркотичне законодавство зобов’язано своїм становленням та розвитком історичним умовам, які склалися для нього на початку XX ст. Знаходячись у складі СРСР, втративши всі ознаки державності і навіть автономії, українське законодавство як таке перестало існувати. Початок створення антинаркотичного законодавства пов’язується з приєднанням до Міжнародної конвенції про опіум у 1912 році.</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 той же рік «Уложение о наказаниях уголовных и исправительных» було доповнено ст. 869 – 2, в якій передбачалася кримінальна відповідальність за незаконне виготовлення, придбання, зберігання з метою збуту опіуму, а також пристріїв для паління опіуму. Декретом РНК «Про передачу запасів опіуму» вся наркотична речовина, яка знаходилась на фармацевтичних заводах, була передана під нагляд і контроль Народному комісаріату фінансів.</w:t>
      </w:r>
      <w:r w:rsidRPr="000421E6">
        <w:rPr>
          <w:rStyle w:val="a6"/>
          <w:rFonts w:ascii="Times New Roman" w:hAnsi="Times New Roman" w:cs="Times New Roman"/>
          <w:sz w:val="28"/>
          <w:szCs w:val="28"/>
        </w:rPr>
        <w:footnoteReference w:id="55"/>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Логічним продовженням стало встановлення в Кримінальному кодексі УРСР 1922 р. кримінальної відповідальності за незаконне виготовлення наркотичних засобів. Це була перша кримінально-правова норма, що регламентує відповідальність і покарання за злочини. І хоча випадки немедичного споживання наркотиків окремими громадянами були відомі й </w:t>
      </w:r>
      <w:r w:rsidRPr="000421E6">
        <w:rPr>
          <w:rFonts w:ascii="Times New Roman" w:hAnsi="Times New Roman" w:cs="Times New Roman"/>
          <w:sz w:val="28"/>
          <w:szCs w:val="28"/>
        </w:rPr>
        <w:lastRenderedPageBreak/>
        <w:t>раніше, але системи заходів профілактики і боротьби з поширенням наркотиків у країні не було.</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У новому Кримінальному кодексі УРСР 1927 р. були збережені норми про відповідальність за наркозлочини, натомість міра покарання за них була значно посилена. Зокрема, передбачалося покарання за виготовлення, зберігання, збут наркотичних речови, а також порушення встановлених правил виробництва, зберігання, обліку і перевезення сильнодіючих отруйних речовин</w:t>
      </w:r>
      <w:r w:rsidRPr="000421E6">
        <w:rPr>
          <w:rStyle w:val="a6"/>
          <w:rFonts w:ascii="Times New Roman" w:hAnsi="Times New Roman" w:cs="Times New Roman"/>
          <w:sz w:val="28"/>
          <w:szCs w:val="28"/>
        </w:rPr>
        <w:footnoteReference w:id="56"/>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Наступний етап розвитку державної політики по боротьбі з незаконним обігом наркотиків можна пов'язати з прийняттям КК УРСР 1960 р., який значно розширив межі кримінальної відповідальності за незаконні дії з наркотичними та іншими сильнодіючими речовинами. У нього були включені склади злочинів безпосередньо пов’язані з незаконним обігом наркотичних засобів. Лише зазначимо, що цей КК передбачив можливість застосування примусових заходів медичного характеру до осіб, засуджених за злочини на ґрунті наркоманії. Так, у відповідності зі ст. 14 КК, до такої особи суд поряд із призначенням кримінального покарання міг призначити примусове лікування, що він повинен був проходити під час відбування покарання. Наркомани, яким призначалися покарання, не пов’язані з позбавленням волі, підлягали примусовому лікуванню в медичних установах зі спеціальним лікувальним і трудовим режимом. Судово-слідча практика була зорієнтована на широке використання альтернативних покаранню заходів, до яких відносились примусові заходи медичного впливу.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Однак «ідеологічний» тип реагування на проблему наркотизму, характерний для радянської держави періоду 1950 – 1960 рр., не відповідав тенденції поширення наркотиків у країні, а отже, не міг привезти до розробки і формування адекватної наркотичної політики.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t>Одним із важливих аспектів протидії зловживанню наркотичних засобів стало прийняття Єдиної конвенції про наркотичні засоби 1961 р. Ця конвенція була прийнята урядами на спеціальній міжнародній конференції 1961 року і діє з 1964 р. Нині контроль відповідно до цієї угоди здійснюється більше ніж за 116 наркотичними засобами, включаючи опіум і його похідні, а також синтетичні наркотики.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Будучи одним з суб’єктів ООН, Україна ратифікувала у 1963 році Єдину конвенцію про наркотичні речовини від 1961 року, а також запровадила 1964 р. заборону на посів південних маньчжурських та південних чуйських конопель. Однак вважаємо, що на той час, цих дій було не достатньо для того, щоб антинаркотичне законодавство України було оновлено у відповідність до міжнародних зобов’язань.</w:t>
      </w:r>
      <w:r w:rsidRPr="000421E6">
        <w:rPr>
          <w:rStyle w:val="a6"/>
          <w:rFonts w:ascii="Times New Roman" w:hAnsi="Times New Roman" w:cs="Times New Roman"/>
          <w:sz w:val="28"/>
          <w:szCs w:val="28"/>
        </w:rPr>
        <w:footnoteReference w:id="57"/>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Наступний етап – період лібералізму і спроби демократизації антинаркотичного законодавства. Це самий суперечливий етап, що характеризується прийняттям не завжди продуманих і навіть полярних рішень в області боротьби з незаконним обігом наркотиків. У 1990-ті багато чого в країні піддавалося руйнуванню і знищенню. Це повною мірою стосувалось і протидії наркозлочинності.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Кримінально-правова політика держави в області боротьби з наркозлочинністю за всіх часів характеризувалася певною циклічністю, непослідовністю і відсутністю  кримінологічного  прогнозу,  що  забезпечує  системність  ухвалення  рішення  і  здійснення продуманої антинаркотичної діяльності. Різні відомства, покликані робити ту саме справу профілактики і боротьби з поширенням наркотиків, не завжди могли зрозуміти і оцінити власну роль, домовитися один з одним, погодити свої дії, і тим більше виробити єдину політику протидії наркозлочинності. В результаті те, що вдалось зробити кримінальній політиці в області боротьби з поширенням наркотиків  у  радянський  період,  було  безповоротно знищено, повністю була втрачена </w:t>
      </w:r>
      <w:r w:rsidRPr="000421E6">
        <w:rPr>
          <w:rFonts w:ascii="Times New Roman" w:hAnsi="Times New Roman" w:cs="Times New Roman"/>
          <w:sz w:val="28"/>
          <w:szCs w:val="28"/>
        </w:rPr>
        <w:lastRenderedPageBreak/>
        <w:t>єдина система, що включала профілактику, лікування, ресоціализацію з наступним поверненням колишніх хворих наркоманів до нормального життя в суспільстві.</w:t>
      </w:r>
      <w:r w:rsidRPr="000421E6">
        <w:rPr>
          <w:rStyle w:val="a6"/>
          <w:rFonts w:ascii="Times New Roman" w:hAnsi="Times New Roman" w:cs="Times New Roman"/>
          <w:sz w:val="28"/>
          <w:szCs w:val="28"/>
        </w:rPr>
        <w:footnoteReference w:id="58"/>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Таким чином, в усі вищезгадані періоди дії кримінальної політики і розвитку антинаркотичного законодавства в нашій країні не вдалося істотно вплинути на стримування наркоситуації і росту наркозлочинності. Нормативне регулювання не носило системного характеру, ефективність багатьох виявилася низькою, деякі приймалися з великим запізненням і не відповідали вимогам криміногенної ситуації, а отже не досягали бажаних результатів. Саме тому необхідним є подальший пошук шляхів удосконалення антинаркотичного законодавства, створення єдиної, діючої державної адміністративної, кримінально-правової і кримінологічної політики, що дозволила б ефективно реалізовувати всю систему профілактики поширення наркотиків, попередження захворювань на наркоманію і боротьби з наркозлочинністю.</w:t>
      </w:r>
    </w:p>
    <w:p w:rsidR="002C1BC0" w:rsidRPr="000421E6" w:rsidRDefault="002C1BC0" w:rsidP="002C1BC0">
      <w:pPr>
        <w:rPr>
          <w:rFonts w:ascii="Times New Roman" w:hAnsi="Times New Roman" w:cs="Times New Roman"/>
          <w:sz w:val="28"/>
          <w:szCs w:val="28"/>
        </w:rPr>
      </w:pPr>
      <w:r w:rsidRPr="000421E6">
        <w:rPr>
          <w:rFonts w:ascii="Times New Roman" w:hAnsi="Times New Roman" w:cs="Times New Roman"/>
          <w:sz w:val="28"/>
          <w:szCs w:val="28"/>
        </w:rPr>
        <w:br w:type="page"/>
      </w:r>
    </w:p>
    <w:p w:rsidR="00431C3B" w:rsidRPr="000421E6" w:rsidRDefault="00431C3B" w:rsidP="00431C3B">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РОЗДІЛ 2</w:t>
      </w:r>
    </w:p>
    <w:p w:rsidR="002C1BC0" w:rsidRPr="000421E6" w:rsidRDefault="002C1BC0" w:rsidP="00431C3B">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t>РЕАЛІЗАЦІЯ ДЕРЖАВНОЇ ПОЛІТИКИ ЩОДО ПРОТИДІЇ НАРКОМАНІЇ</w:t>
      </w:r>
    </w:p>
    <w:p w:rsidR="00431C3B" w:rsidRPr="000421E6" w:rsidRDefault="00431C3B" w:rsidP="00431C3B">
      <w:pPr>
        <w:spacing w:after="0" w:line="360" w:lineRule="auto"/>
        <w:jc w:val="both"/>
        <w:rPr>
          <w:rFonts w:ascii="Times New Roman" w:hAnsi="Times New Roman" w:cs="Times New Roman"/>
          <w:b/>
          <w:sz w:val="28"/>
          <w:szCs w:val="28"/>
        </w:rPr>
      </w:pPr>
    </w:p>
    <w:p w:rsidR="00431C3B" w:rsidRPr="000421E6" w:rsidRDefault="00431C3B" w:rsidP="00431C3B">
      <w:pPr>
        <w:spacing w:after="0" w:line="360" w:lineRule="auto"/>
        <w:jc w:val="both"/>
        <w:rPr>
          <w:rFonts w:ascii="Times New Roman" w:hAnsi="Times New Roman" w:cs="Times New Roman"/>
          <w:b/>
          <w:sz w:val="28"/>
          <w:szCs w:val="28"/>
        </w:rPr>
      </w:pPr>
    </w:p>
    <w:p w:rsidR="002C1BC0" w:rsidRPr="000421E6" w:rsidRDefault="00431C3B" w:rsidP="00431C3B">
      <w:pPr>
        <w:spacing w:after="0" w:line="360" w:lineRule="auto"/>
        <w:ind w:firstLine="708"/>
        <w:jc w:val="both"/>
        <w:rPr>
          <w:rFonts w:ascii="Times New Roman" w:hAnsi="Times New Roman" w:cs="Times New Roman"/>
          <w:b/>
          <w:sz w:val="28"/>
          <w:szCs w:val="28"/>
        </w:rPr>
      </w:pPr>
      <w:r w:rsidRPr="000421E6">
        <w:rPr>
          <w:rFonts w:ascii="Times New Roman" w:hAnsi="Times New Roman" w:cs="Times New Roman"/>
          <w:b/>
          <w:sz w:val="28"/>
          <w:szCs w:val="28"/>
        </w:rPr>
        <w:t>2. 1</w:t>
      </w:r>
      <w:r w:rsidR="002C1BC0" w:rsidRPr="000421E6">
        <w:rPr>
          <w:rFonts w:ascii="Times New Roman" w:hAnsi="Times New Roman" w:cs="Times New Roman"/>
          <w:b/>
          <w:sz w:val="28"/>
          <w:szCs w:val="28"/>
        </w:rPr>
        <w:t xml:space="preserve"> Оцінка сучасної наркологічної ситуації в Україні: складові та тенденції</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Із моменту проголошення незалежності поряд із необхідністю вирішення численних соціально-економічних труднощів перед Україною постала об’єктивна необхідність нагального вирішення проблематики незаконного обігу наркотичних засобів, психотропних речовин, їх аналогів і прекурсорів, поширення наркоманії та наркозалежності. Однак складність подолання вказаних негативних явищ зумовлюється тим фактором, що вони не мають національних, територіальних, релігійних та інших кордонів та, ставши частиною тіньової економіки не тільки країн із меншими економічними досягненнями, а й багатьох розвинених країн, набули глобальних масштабів. Водночас саме розвиток популяції хворих на наркоманію є не тільки одним із факторів погіршення криміногенної ситуації, а й проблемою побудови стабільного та безпечного суспільства, перепоною на шляху виховання здорової нації та глобальною загрозою національній безпеці, яка зумовлює значні людські та матеріальні втрати.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Україна є стороною Єдиної конвенції ООН про наркотичні  засоби  1961  р.,  Конвенції ООН про психотропні речовини 1971 р. та Конвенції ООН про боротьбу проти незаконного обігу наркотичних засобів і психотропних речовин 1988 р. Згідно з вимогами цих Конвенцій, Україна, як було вказано в попередньому розділі даної магістерської роботи, прийняла відповідне національне законодавство, зокрема: Закони України «Про наркотичні засоби, психотропні речовини і прекурсори», «Про обіг в Україні наркотичних засобів, психотропних речовин, їх аналогів і прекурсорів», «Про заходи протидії незаконному обігу наркотичних засобів, психотропних речовин, прекурсорів та </w:t>
      </w:r>
      <w:r w:rsidRPr="000421E6">
        <w:rPr>
          <w:rFonts w:ascii="Times New Roman" w:hAnsi="Times New Roman" w:cs="Times New Roman"/>
          <w:sz w:val="28"/>
          <w:szCs w:val="28"/>
        </w:rPr>
        <w:lastRenderedPageBreak/>
        <w:t>зловживання ними» тощо. Це свідчить про значну увагу нашої держави до питання протидії наркозлочинності.</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Проте, не дивлячись на це, проблема протидії наркозлочинності в Україні є однією з найгостріших соціальних і правових проблем. Якщо говорити про ситуацію, то наша держава посідає перше місце в Європі та Центральній Азії за темпами поширення ВІЛ-інфекції, входить до переліку країн із загрозливим рівнем немедичного споживання наркотиків. Лише 2 % наркоманів виліковуються, решта помирає. У середньому за добу в країні помирає 329 наркозалежних, а на рік це число сягає 120 тис. осіб . Відповідно до останніх досліджень даної проблеми, за результатами досліджень Українського медичного та моніторингового центру з алкоголю та наркотиків Міністерства охорони здоров’я України, наркотики вживають від 324 тис. до 424,7 тис. осіб. За останні десять років кількість смертей серед осіб, які перебували на наркологічному обліку, зросла більше ніж у 3 рази, у тому числі від передозування – майже в 4 рази. Загрозливих розмірів набули поширеність розладів психіки та поведінки внаслідок вживання наркотичних речовин (174,7 на 100 тис. населення), а також психічні захворювання (11,5 на 100 тис. населення). </w:t>
      </w:r>
      <w:r w:rsidRPr="000421E6">
        <w:rPr>
          <w:rStyle w:val="a6"/>
          <w:rFonts w:ascii="Times New Roman" w:hAnsi="Times New Roman" w:cs="Times New Roman"/>
          <w:sz w:val="28"/>
          <w:szCs w:val="28"/>
        </w:rPr>
        <w:footnoteReference w:id="59"/>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Згідно інших досліджень, проведених Українським інститутом майбутнього спільно з «Нью Імідж Маркетинг Груп» в Україні 3,5 млн громадян мають родичів та близьких, хворих на наркоманію. Крім того, за допомогою дослідження було виявлено, що молодь (18-24 роки) вдвічі частіше за середній показник по країні стикалася з наркотичною залежністю – 10%.</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 xml:space="preserve">Водночас серед різних макрорегіонів та типів населених пунктів немає істотних розбіжностей щодо цих показників. Можна виділити лише схід, де сукупна частка тих, хто має близьких та знайомих з наркотичною залежністю, становить 14%. </w:t>
      </w:r>
      <w:r w:rsidRPr="000421E6">
        <w:rPr>
          <w:sz w:val="28"/>
          <w:szCs w:val="28"/>
          <w:shd w:val="clear" w:color="auto" w:fill="FFFFFF"/>
        </w:rPr>
        <w:t xml:space="preserve">Дане дослідження було проведене 9-18 квітня 2021 року на всій території України, крім тимчасово окупованих територій Донецької та Луганської областей, АР Крим, методом face-to-face за структурованою </w:t>
      </w:r>
      <w:r w:rsidRPr="000421E6">
        <w:rPr>
          <w:sz w:val="28"/>
          <w:szCs w:val="28"/>
          <w:shd w:val="clear" w:color="auto" w:fill="FFFFFF"/>
        </w:rPr>
        <w:lastRenderedPageBreak/>
        <w:t>інтерактивною анкетою на планшеті з використанням власного програмного забезпечення для проведення опитувань LEMUR.</w:t>
      </w:r>
      <w:r w:rsidRPr="000421E6">
        <w:rPr>
          <w:rStyle w:val="a6"/>
          <w:sz w:val="28"/>
          <w:szCs w:val="28"/>
          <w:shd w:val="clear" w:color="auto" w:fill="FFFFFF"/>
        </w:rPr>
        <w:footnoteReference w:id="6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Отже, можна зробити висновок, що проблема наркозлочинності є однією з найгостріших соціальних і правових проблем України. Недаремно, саме, за  ініціативою  України  ООН  оголосила  останнє  десятиріччя  ХХ століття «Десятирічкою боротьби з наркоманією»</w:t>
      </w:r>
      <w:r w:rsidRPr="000421E6">
        <w:rPr>
          <w:rStyle w:val="a6"/>
          <w:rFonts w:ascii="Times New Roman" w:hAnsi="Times New Roman" w:cs="Times New Roman"/>
          <w:sz w:val="28"/>
          <w:szCs w:val="28"/>
        </w:rPr>
        <w:footnoteReference w:id="61"/>
      </w:r>
      <w:r w:rsidRPr="000421E6">
        <w:rPr>
          <w:rFonts w:ascii="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lang w:val="ru-RU"/>
        </w:rPr>
      </w:pPr>
      <w:r w:rsidRPr="000421E6">
        <w:rPr>
          <w:rFonts w:ascii="Times New Roman" w:hAnsi="Times New Roman" w:cs="Times New Roman"/>
          <w:sz w:val="28"/>
          <w:szCs w:val="28"/>
        </w:rPr>
        <w:t xml:space="preserve">Водночас, згідно даних </w:t>
      </w:r>
      <w:r w:rsidRPr="000421E6">
        <w:rPr>
          <w:rFonts w:ascii="Times New Roman" w:hAnsi="Times New Roman" w:cs="Times New Roman"/>
          <w:sz w:val="28"/>
          <w:szCs w:val="28"/>
          <w:shd w:val="clear" w:color="auto" w:fill="FFFFFF"/>
        </w:rPr>
        <w:t>опитування Управління Організації Об'єднаних Націй з наркотиків і злочинності (UNODC), результати якого оприлюднили 24 червня 2021 р. від початку</w:t>
      </w:r>
      <w:r w:rsidR="009F053B" w:rsidRPr="000421E6">
        <w:rPr>
          <w:rFonts w:ascii="Times New Roman" w:hAnsi="Times New Roman" w:cs="Times New Roman"/>
          <w:sz w:val="28"/>
          <w:szCs w:val="28"/>
          <w:shd w:val="clear" w:color="auto" w:fill="FFFFFF"/>
        </w:rPr>
        <w:t xml:space="preserve"> пандемії COVID-19 у світі зріс попит на канабіс </w:t>
      </w:r>
      <w:r w:rsidRPr="000421E6">
        <w:rPr>
          <w:rFonts w:ascii="Times New Roman" w:hAnsi="Times New Roman" w:cs="Times New Roman"/>
          <w:sz w:val="28"/>
          <w:szCs w:val="28"/>
          <w:shd w:val="clear" w:color="auto" w:fill="FFFFFF"/>
        </w:rPr>
        <w:t>і заспокійливі засоби. У своєму річному звіті про ситуацію на глобальному ринку наркотиків UNODC вказує на те, що спричи</w:t>
      </w:r>
      <w:r w:rsidR="009F053B" w:rsidRPr="000421E6">
        <w:rPr>
          <w:rFonts w:ascii="Times New Roman" w:hAnsi="Times New Roman" w:cs="Times New Roman"/>
          <w:sz w:val="28"/>
          <w:szCs w:val="28"/>
          <w:shd w:val="clear" w:color="auto" w:fill="FFFFFF"/>
        </w:rPr>
        <w:t xml:space="preserve">нена пандемією економічна криза матиме </w:t>
      </w:r>
      <w:r w:rsidRPr="000421E6">
        <w:rPr>
          <w:rFonts w:ascii="Times New Roman" w:hAnsi="Times New Roman" w:cs="Times New Roman"/>
          <w:sz w:val="28"/>
          <w:szCs w:val="28"/>
          <w:shd w:val="clear" w:color="auto" w:fill="FFFFFF"/>
        </w:rPr>
        <w:t>довгострокові наслідки на попит і пропозицію нелегальних наркотиків.</w:t>
      </w:r>
      <w:r w:rsidRPr="000421E6">
        <w:rPr>
          <w:rStyle w:val="a6"/>
          <w:rFonts w:ascii="Times New Roman" w:hAnsi="Times New Roman" w:cs="Times New Roman"/>
          <w:sz w:val="28"/>
          <w:szCs w:val="28"/>
          <w:shd w:val="clear" w:color="auto" w:fill="FFFFFF"/>
        </w:rPr>
        <w:footnoteReference w:id="6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Разом з тим, за іншими даними офіційної статистики, що ведеться уповноваженими державними органами, в Україні впродовж останніх років спостерігається тенденція до зменшення рівня наркозлочинності.</w:t>
      </w:r>
      <w:r w:rsidR="009F053B" w:rsidRPr="000421E6">
        <w:rPr>
          <w:rFonts w:ascii="Times New Roman" w:hAnsi="Times New Roman" w:cs="Times New Roman"/>
          <w:sz w:val="28"/>
          <w:szCs w:val="28"/>
        </w:rPr>
        <w:t xml:space="preserve"> Наркоманія, як і всі соціальні явища, відображаються для суспільства статистикою, </w:t>
      </w:r>
      <w:r w:rsidRPr="000421E6">
        <w:rPr>
          <w:rFonts w:ascii="Times New Roman" w:hAnsi="Times New Roman" w:cs="Times New Roman"/>
          <w:sz w:val="28"/>
          <w:szCs w:val="28"/>
        </w:rPr>
        <w:t xml:space="preserve">а </w:t>
      </w:r>
      <w:r w:rsidR="009F053B" w:rsidRPr="000421E6">
        <w:rPr>
          <w:rFonts w:ascii="Times New Roman" w:hAnsi="Times New Roman" w:cs="Times New Roman"/>
          <w:sz w:val="28"/>
          <w:szCs w:val="28"/>
        </w:rPr>
        <w:t>тому, для дослідження причин і умов наркоманії, а також</w:t>
      </w:r>
      <w:r w:rsidRPr="000421E6">
        <w:rPr>
          <w:rFonts w:ascii="Times New Roman" w:hAnsi="Times New Roman" w:cs="Times New Roman"/>
          <w:sz w:val="28"/>
          <w:szCs w:val="28"/>
        </w:rPr>
        <w:t xml:space="preserve"> успішної  боротьби  з ци</w:t>
      </w:r>
      <w:r w:rsidR="009F053B" w:rsidRPr="000421E6">
        <w:rPr>
          <w:rFonts w:ascii="Times New Roman" w:hAnsi="Times New Roman" w:cs="Times New Roman"/>
          <w:sz w:val="28"/>
          <w:szCs w:val="28"/>
        </w:rPr>
        <w:t>м злом, необхідна повна і об’єктивна</w:t>
      </w:r>
      <w:r w:rsidRPr="000421E6">
        <w:rPr>
          <w:rFonts w:ascii="Times New Roman" w:hAnsi="Times New Roman" w:cs="Times New Roman"/>
          <w:sz w:val="28"/>
          <w:szCs w:val="28"/>
        </w:rPr>
        <w:t xml:space="preserve"> статистика з цієї проб</w:t>
      </w:r>
      <w:r w:rsidR="009F053B" w:rsidRPr="000421E6">
        <w:rPr>
          <w:rFonts w:ascii="Times New Roman" w:hAnsi="Times New Roman" w:cs="Times New Roman"/>
          <w:sz w:val="28"/>
          <w:szCs w:val="28"/>
        </w:rPr>
        <w:t>леми. В даний час, багато, але не всі, необхідні дані можна знайти у статистичній звітності МВС,</w:t>
      </w:r>
      <w:r w:rsidRPr="000421E6">
        <w:rPr>
          <w:rFonts w:ascii="Times New Roman" w:hAnsi="Times New Roman" w:cs="Times New Roman"/>
          <w:sz w:val="28"/>
          <w:szCs w:val="28"/>
        </w:rPr>
        <w:t xml:space="preserve"> МОЗ України тощо.</w:t>
      </w:r>
      <w:r w:rsidRPr="000421E6">
        <w:rPr>
          <w:rStyle w:val="a6"/>
          <w:rFonts w:ascii="Times New Roman" w:hAnsi="Times New Roman" w:cs="Times New Roman"/>
          <w:sz w:val="28"/>
          <w:szCs w:val="28"/>
        </w:rPr>
        <w:footnoteReference w:id="63"/>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Так, в щорічному Звіті щодо наркотичної та алкогольної ситуації в Україні подається статистична інформація стосовно порушення законодавства у сфері обігу наркотичних засобів та психотропних речовин; адміністративна та кримінальна відповідальність за дані порушення; поширеність і тенденції вживання наркотиків серед підлітків; вживання наркотиків, що відносяться до </w:t>
      </w:r>
      <w:r w:rsidRPr="000421E6">
        <w:rPr>
          <w:rFonts w:ascii="Times New Roman" w:hAnsi="Times New Roman" w:cs="Times New Roman"/>
          <w:sz w:val="28"/>
          <w:szCs w:val="28"/>
        </w:rPr>
        <w:lastRenderedPageBreak/>
        <w:t>групи високого ризику; інфекційних захворювань, які пов’язані зі вживанням наркотиків, тощо. Вся ця інформація дає орієнтовну картину стосовно реальної сучасної наркологічної ситуації в Україні.</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Зокрема, в даному Звіті, вказано, що за результатами проведеного у 2019 році опитування спостерігається стійка тенденція до зменшення куріння серед підлітків. У 2003 році досвід куріння мали 70% опитуваних, а в 2019 цей показник склав – 50%. У той же час збільшився доступ до алкоголю – більша половина опитаних відзначили, що легко можуть дістати пиво, вино або слабоалкогольні напої. Переважна більшість (85,7%) опитаних підлітків має досвід вживання алкоголю, та кожен п’ятий (22,5%) підліток зазначив, що п’є алкогольні напої майже щотижня.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Частка підлітків, які вживали хоча б один раз в житті які – небудь наркотичні речовини склала 18%, а серед дівчат зросла в 1,5 рази у порівнянні з 2015 роком (з 12,7% у 2015 році до 18,1% у 2019 році). 8,7% підлітків вживали марихуану, а 9,2% вживали інгалянти, вживання двох і більше наркотичних речовин серед усіх опитаних склала 4,2%.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У 2019 році на замовлення Мінмолодьспорту проведено репрезентативне соціологічне дослідження «Молодь України» щодо системи цінностей та пріоритетів сучасної української молоді. У рамках дослідження вивчалася оцінка молоддю стану власного здоров´я. В опитуванні взяли участь 2000 осіб у віці 14-34 роки. За результатами дослідження, 79,9 % опитаної молоді узагалі жодного разу в житті не вживали наркотики; 0,6 % уживають регулярно; 11,6 % уживали один раз; 4,37 % не змогли дати відповідь на питання чи вживали вони наркотики.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 Водночас основним пріоритетом в житті для більшості молодих людей є здоров’я (49,8 %), менш пріоритетними матеріальний добробут (35,2 %), відчуття захищеності та впевненість у майбутньому (27,6 %), особистий розвиток (24,1 %), а також можливість бути корисним суспільству (20,0 %)».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Крім того, в даному Звіті наводиться статистика стосовно вживання наркотиків, що відносяться до групи високого ризику. Зокрема, в 2019 році </w:t>
      </w:r>
      <w:r w:rsidRPr="000421E6">
        <w:rPr>
          <w:rFonts w:ascii="Times New Roman" w:hAnsi="Times New Roman" w:cs="Times New Roman"/>
          <w:sz w:val="28"/>
          <w:szCs w:val="28"/>
        </w:rPr>
        <w:lastRenderedPageBreak/>
        <w:t>виявлено різке збільшення вживання кокаїну. Так на кінець 2019 року під наглядом через вживання кокаїну перебувало 346 осіб, в той же час на кінець 2018 року таких осіб було лише 40.</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64"/>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Здійснені дослідження свідчать, що середній вік початку вживання наркотиків складає 13–15 років, а в деяких областях 9–13 років, адже саме перехід від підліткового віку до юнацького і дорослого є самим небезпечним, оскільки молодь часто робить спробу вживати наркотики.</w:t>
      </w:r>
      <w:r w:rsidRPr="000421E6">
        <w:rPr>
          <w:rStyle w:val="a6"/>
          <w:rFonts w:ascii="Times New Roman" w:hAnsi="Times New Roman" w:cs="Times New Roman"/>
          <w:sz w:val="28"/>
          <w:szCs w:val="28"/>
        </w:rPr>
        <w:footnoteReference w:id="65"/>
      </w:r>
      <w:r w:rsidR="009F053B" w:rsidRPr="000421E6">
        <w:rPr>
          <w:rFonts w:ascii="Times New Roman" w:hAnsi="Times New Roman" w:cs="Times New Roman"/>
          <w:sz w:val="28"/>
          <w:szCs w:val="28"/>
        </w:rPr>
        <w:t xml:space="preserve"> Наркотики і психотропні</w:t>
      </w:r>
      <w:r w:rsidRPr="000421E6">
        <w:rPr>
          <w:rFonts w:ascii="Times New Roman" w:hAnsi="Times New Roman" w:cs="Times New Roman"/>
          <w:sz w:val="28"/>
          <w:szCs w:val="28"/>
        </w:rPr>
        <w:t xml:space="preserve"> речов</w:t>
      </w:r>
      <w:r w:rsidR="009F053B" w:rsidRPr="000421E6">
        <w:rPr>
          <w:rFonts w:ascii="Times New Roman" w:hAnsi="Times New Roman" w:cs="Times New Roman"/>
          <w:sz w:val="28"/>
          <w:szCs w:val="28"/>
        </w:rPr>
        <w:t xml:space="preserve">ини стали неодмінними атрибутами молодіжних зібрань, вечірок, дискотек, </w:t>
      </w:r>
      <w:r w:rsidRPr="000421E6">
        <w:rPr>
          <w:rFonts w:ascii="Times New Roman" w:hAnsi="Times New Roman" w:cs="Times New Roman"/>
          <w:sz w:val="28"/>
          <w:szCs w:val="28"/>
        </w:rPr>
        <w:t>концертів модних музичних груп.</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Разом з «омо</w:t>
      </w:r>
      <w:r w:rsidR="009F053B" w:rsidRPr="000421E6">
        <w:rPr>
          <w:sz w:val="28"/>
          <w:szCs w:val="28"/>
        </w:rPr>
        <w:t xml:space="preserve">лодженням» наркоманії в останні роки спостерігається постійне підвищення рівня зловживання наркотичними засобами </w:t>
      </w:r>
      <w:r w:rsidRPr="000421E6">
        <w:rPr>
          <w:sz w:val="28"/>
          <w:szCs w:val="28"/>
        </w:rPr>
        <w:t>та психотро</w:t>
      </w:r>
      <w:r w:rsidR="009F053B" w:rsidRPr="000421E6">
        <w:rPr>
          <w:sz w:val="28"/>
          <w:szCs w:val="28"/>
        </w:rPr>
        <w:t>пними речовинами серед жінок.</w:t>
      </w:r>
      <w:r w:rsidRPr="000421E6">
        <w:rPr>
          <w:sz w:val="28"/>
          <w:szCs w:val="28"/>
        </w:rPr>
        <w:t xml:space="preserve"> У зв’язку з поширенням такого</w:t>
      </w:r>
      <w:r w:rsidR="009F053B" w:rsidRPr="000421E6">
        <w:rPr>
          <w:sz w:val="28"/>
          <w:szCs w:val="28"/>
        </w:rPr>
        <w:t xml:space="preserve"> явища серед жінок збільшується кількість народження</w:t>
      </w:r>
      <w:r w:rsidRPr="000421E6">
        <w:rPr>
          <w:sz w:val="28"/>
          <w:szCs w:val="28"/>
        </w:rPr>
        <w:t xml:space="preserve"> неповноцінних дітей з різними фізичними вадами, а, отже, йдеться про загрозу генофонду України.</w:t>
      </w:r>
      <w:r w:rsidRPr="000421E6">
        <w:rPr>
          <w:rStyle w:val="a6"/>
          <w:sz w:val="28"/>
          <w:szCs w:val="28"/>
        </w:rPr>
        <w:footnoteReference w:id="66"/>
      </w:r>
      <w:r w:rsidRPr="000421E6">
        <w:rPr>
          <w:sz w:val="28"/>
          <w:szCs w:val="28"/>
        </w:rPr>
        <w:t xml:space="preserve"> </w:t>
      </w:r>
      <w:r w:rsidRPr="000421E6">
        <w:rPr>
          <w:sz w:val="28"/>
          <w:szCs w:val="28"/>
          <w:shd w:val="clear" w:color="auto" w:fill="FFFFFF"/>
        </w:rPr>
        <w:t xml:space="preserve">Голова правління Українського інституту соціальних досліджень імені Олександра Яременка Ольга Балакірєва, оперуючи результатами дослідження, проведеного за сприяння ЮНІСЕФ, щодо куріння, вживання наркотичних речовин серед підлітків повідомляє про те, </w:t>
      </w:r>
      <w:r w:rsidRPr="000421E6">
        <w:rPr>
          <w:sz w:val="28"/>
          <w:szCs w:val="28"/>
        </w:rPr>
        <w:t>у 2019 році 18,3% дівчат-підлітків мали досвід вживання наркотичних речовин протягом життя, і 16,6% - хлопців. Для порівняння, у 2015 році, коли проводилася шоста хвиля дослідження ЮНІСЕФ, це відсоток становив 11,9 у дівчат, і 17,8% - у хлопців, у 2011 році - 8,4% у дівчат і 21,2% - у хлопців.</w:t>
      </w:r>
      <w:r w:rsidRPr="000421E6">
        <w:rPr>
          <w:rStyle w:val="a6"/>
          <w:sz w:val="28"/>
          <w:szCs w:val="28"/>
        </w:rPr>
        <w:footnoteReference w:id="67"/>
      </w:r>
      <w:r w:rsidR="0031203F" w:rsidRPr="000421E6">
        <w:rPr>
          <w:sz w:val="28"/>
          <w:szCs w:val="28"/>
        </w:rPr>
        <w:t xml:space="preserve"> (ДОДАТОК В)</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 xml:space="preserve">Тож, на сьогоднішній день ситуація з наркозлочинністю є критичною в усіх регіонах України, що є відображеним також у статистичних даних Нацполіції України. Зокрема, заступник Міністра внутрішніх справ Олександр </w:t>
      </w:r>
      <w:r w:rsidRPr="000421E6">
        <w:rPr>
          <w:sz w:val="28"/>
          <w:szCs w:val="28"/>
        </w:rPr>
        <w:lastRenderedPageBreak/>
        <w:t>Гогілашвілі заявляв: «Для мене ситуація з наркозлочинністю є критичною в усіх регіонах, і позитивних тенденцій не побачу дотепер, поки ми максимально не мінімізуємо її. Для цього зроблені відповідні кроки, проте казати про позитивну динаміку, на мою думку, ще передчасно», - наголосив він.</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Гогілашвілі повідомив, що Національна поліція України за дорученням МВС проаналізувала стан боротьби з наркозлочинністю у період з вересня 2018 року до вересня 2019 року, у порівнянні з періодом часу з вересня 2019 року до серпня 2020 року.</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Так, органи і підрозділи Нацполіції в період з вересня 2019 року до серпня 2020 року задокументували понад 31 471 факт кримінальних правопорушень у сфері незаконного обігу наркотиків.</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У порівнянні з аналогічним періодом динаміка становить +7% (з вересня 2018 року до вересня 2019 року - 29 451). </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Слідчими підрозділами </w:t>
      </w:r>
      <w:hyperlink r:id="rId8" w:tgtFrame="_blank" w:history="1">
        <w:r w:rsidRPr="000421E6">
          <w:rPr>
            <w:rFonts w:ascii="Times New Roman" w:eastAsia="Times New Roman" w:hAnsi="Times New Roman" w:cs="Times New Roman"/>
            <w:sz w:val="28"/>
            <w:szCs w:val="28"/>
          </w:rPr>
          <w:t>поліції</w:t>
        </w:r>
      </w:hyperlink>
      <w:r w:rsidRPr="000421E6">
        <w:rPr>
          <w:rFonts w:ascii="Times New Roman" w:eastAsia="Times New Roman" w:hAnsi="Times New Roman" w:cs="Times New Roman"/>
          <w:sz w:val="28"/>
          <w:szCs w:val="28"/>
        </w:rPr>
        <w:t xml:space="preserve"> з вересня 2019 року до серпня 2020 року за 23 557 кримінальними правопорушеннями особам повідомлено про підозру, що на 1589 більше, ніж за аналогічний період (з вересня 2018 року до вересня 2019 року - 21 968).</w:t>
      </w:r>
      <w:r w:rsidRPr="000421E6">
        <w:rPr>
          <w:rStyle w:val="a6"/>
          <w:rFonts w:ascii="Times New Roman" w:hAnsi="Times New Roman" w:cs="Times New Roman"/>
          <w:sz w:val="28"/>
          <w:szCs w:val="28"/>
        </w:rPr>
        <w:footnoteReference w:id="68"/>
      </w:r>
      <w:r w:rsidR="007F3CC3" w:rsidRPr="000421E6">
        <w:rPr>
          <w:rFonts w:ascii="Times New Roman" w:eastAsia="Times New Roman" w:hAnsi="Times New Roman" w:cs="Times New Roman"/>
          <w:sz w:val="28"/>
          <w:szCs w:val="28"/>
        </w:rPr>
        <w:t xml:space="preserve"> (ДОДАТОК Г)</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Разом з тим, гострою є ситуація на сході України, в окремих районах, де органи державної влади не здійснюють своїх повноважень, та відповідно до Закону України від 18.01.2018 року № 2268-VІІІ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з 30 квітня 2018 року розпочалася операція Об’єднаних сил (до цього – Антитерористичної операції – з 14 квітня 2014 року до 30 квітня 2018 року), а Автономна Республіка Крим та місто Севастополь – анексовані Російською Федерацією (резолюції Генеральної Асамблеї Організації Об’єднаних Націй «Стан справ у сфері прав людини в Автономній Республіці Крим та місті Севастополі (Україна)» від 19.12.2016 року № 71/205 та від 19.12.2017 року №  72/190, які визнають Автономну Республіку Крим та місто Севастополь територією, </w:t>
      </w:r>
      <w:r w:rsidRPr="000421E6">
        <w:rPr>
          <w:rFonts w:ascii="Times New Roman" w:eastAsia="Times New Roman" w:hAnsi="Times New Roman" w:cs="Times New Roman"/>
          <w:sz w:val="28"/>
          <w:szCs w:val="28"/>
        </w:rPr>
        <w:lastRenderedPageBreak/>
        <w:t>тимчасово окупованою Російською Федерацією), стан і тенденції розвитку наркоситуації в Україні має велике значення</w:t>
      </w:r>
      <w:r w:rsidRPr="000421E6">
        <w:rPr>
          <w:rStyle w:val="a6"/>
          <w:rFonts w:ascii="Times New Roman" w:hAnsi="Times New Roman" w:cs="Times New Roman"/>
          <w:sz w:val="28"/>
          <w:szCs w:val="28"/>
        </w:rPr>
        <w:footnoteReference w:id="69"/>
      </w:r>
      <w:r w:rsidRPr="000421E6">
        <w:rPr>
          <w:rFonts w:ascii="Times New Roman" w:eastAsia="Times New Roman" w:hAnsi="Times New Roman" w:cs="Times New Roman"/>
          <w:sz w:val="28"/>
          <w:szCs w:val="28"/>
        </w:rPr>
        <w:t>.</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Ватажки бойовиків «ЛНР» та «ДНР», здійснюють контроль над пересиланням наркотиків з країн Азії в Угорщину і далі в країни Євросоюзу. Практично 90% наркотичних речовин, що завозяться в «ЛНР» і «ДНР» з Азії призначається для постачання в країни Центральної та Західної Європи.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Військові дії на Донбасі дали можливість афганським постачальникам героїну створити новий міжнародний канал контрабанди наркотичних засобів, який наділений великою пропускною спроможністю. Те ж саме, можна сказати і про Крим, куди наркотики поставляють морським шляхом, пройшовши до цього шлях через Таджикистан, Азербайджан і Абхазію, частина з яких залишається в Україні, а інша переправляється до країн Євросоюзу.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Тож, на сьогодні в Україні діє недосконала система контролю за незаконним переміщенням наркотичних засобів, яка характеризується неналагодженою координацією дій прикордонних та митних органів з іншими правоохоронними органами, які здійснюють протидії контрабанди наркотичних засобів, психотропних речовин, їх аналогів чи прекурсорів або фальсифікованих лікарських засобів.</w:t>
      </w:r>
      <w:r w:rsidRPr="000421E6">
        <w:rPr>
          <w:rStyle w:val="a6"/>
          <w:rFonts w:ascii="Times New Roman" w:hAnsi="Times New Roman" w:cs="Times New Roman"/>
          <w:sz w:val="28"/>
          <w:szCs w:val="28"/>
        </w:rPr>
        <w:footnoteReference w:id="70"/>
      </w:r>
    </w:p>
    <w:p w:rsidR="002C1BC0" w:rsidRPr="000421E6" w:rsidRDefault="002C1BC0" w:rsidP="002C1BC0">
      <w:pPr>
        <w:pStyle w:val="a8"/>
        <w:shd w:val="clear" w:color="auto" w:fill="FFFFFF"/>
        <w:spacing w:before="0" w:beforeAutospacing="0" w:after="0" w:afterAutospacing="0" w:line="360" w:lineRule="auto"/>
        <w:ind w:firstLine="708"/>
        <w:jc w:val="both"/>
        <w:rPr>
          <w:rStyle w:val="ab"/>
          <w:b w:val="0"/>
          <w:sz w:val="28"/>
          <w:szCs w:val="28"/>
          <w:bdr w:val="none" w:sz="0" w:space="0" w:color="auto" w:frame="1"/>
          <w:shd w:val="clear" w:color="auto" w:fill="FFFFFF"/>
          <w:lang w:val="ru-RU"/>
        </w:rPr>
      </w:pPr>
      <w:r w:rsidRPr="000421E6">
        <w:rPr>
          <w:sz w:val="28"/>
          <w:szCs w:val="28"/>
        </w:rPr>
        <w:t xml:space="preserve">Важливою в плані дослідження сучасної наркологічної ситуації в Україні є також статистика інфекційних захворювань, які пов’язані зі вживанням наркотиків. Станом на 1 січня 2020 року в Україні зафіксовано 16 257 нових ВІЛ-інфікованих осіб, інфікованих гепатитом В – 2 871 осіб, інфікованих гепатитом С – 6 379 особи та інфікованих туберкульозом – 20 643 особи. </w:t>
      </w:r>
      <w:r w:rsidRPr="000421E6">
        <w:rPr>
          <w:rStyle w:val="a6"/>
          <w:sz w:val="28"/>
          <w:szCs w:val="28"/>
        </w:rPr>
        <w:footnoteReference w:id="71"/>
      </w:r>
      <w:r w:rsidRPr="000421E6">
        <w:rPr>
          <w:sz w:val="28"/>
          <w:szCs w:val="28"/>
        </w:rPr>
        <w:t xml:space="preserve"> Статистика за лютий 2021 свідчить, що лише за один місяць поточного року </w:t>
      </w:r>
      <w:r w:rsidRPr="000421E6">
        <w:rPr>
          <w:rStyle w:val="ab"/>
          <w:b w:val="0"/>
          <w:sz w:val="28"/>
          <w:szCs w:val="28"/>
          <w:bdr w:val="none" w:sz="0" w:space="0" w:color="auto" w:frame="1"/>
          <w:shd w:val="clear" w:color="auto" w:fill="FFFFFF"/>
        </w:rPr>
        <w:t xml:space="preserve">офіційно зареєстровано 1 395 нових випадків </w:t>
      </w:r>
      <w:r w:rsidRPr="000421E6">
        <w:rPr>
          <w:bCs/>
          <w:sz w:val="28"/>
          <w:szCs w:val="28"/>
          <w:bdr w:val="none" w:sz="0" w:space="0" w:color="auto" w:frame="1"/>
        </w:rPr>
        <w:t>ВІЛ</w:t>
      </w:r>
      <w:r w:rsidRPr="000421E6">
        <w:rPr>
          <w:rStyle w:val="ab"/>
          <w:b w:val="0"/>
          <w:sz w:val="28"/>
          <w:szCs w:val="28"/>
          <w:bdr w:val="none" w:sz="0" w:space="0" w:color="auto" w:frame="1"/>
          <w:shd w:val="clear" w:color="auto" w:fill="FFFFFF"/>
        </w:rPr>
        <w:t>-інфекції.</w:t>
      </w:r>
      <w:r w:rsidRPr="000421E6">
        <w:rPr>
          <w:rStyle w:val="a6"/>
          <w:bCs/>
          <w:sz w:val="28"/>
          <w:szCs w:val="28"/>
          <w:bdr w:val="none" w:sz="0" w:space="0" w:color="auto" w:frame="1"/>
          <w:shd w:val="clear" w:color="auto" w:fill="FFFFFF"/>
        </w:rPr>
        <w:footnoteReference w:id="72"/>
      </w:r>
      <w:r w:rsidRPr="000421E6">
        <w:rPr>
          <w:rStyle w:val="ab"/>
          <w:sz w:val="28"/>
          <w:szCs w:val="28"/>
          <w:bdr w:val="none" w:sz="0" w:space="0" w:color="auto" w:frame="1"/>
          <w:shd w:val="clear" w:color="auto" w:fill="FFFFFF"/>
          <w:lang w:val="ru-RU"/>
        </w:rPr>
        <w:t xml:space="preserve"> </w:t>
      </w:r>
    </w:p>
    <w:p w:rsidR="002C1BC0" w:rsidRPr="000421E6" w:rsidRDefault="002C1BC0" w:rsidP="002C1BC0">
      <w:pPr>
        <w:pStyle w:val="a8"/>
        <w:shd w:val="clear" w:color="auto" w:fill="FFFFFF"/>
        <w:spacing w:before="0" w:beforeAutospacing="0" w:after="0" w:afterAutospacing="0" w:line="360" w:lineRule="auto"/>
        <w:ind w:firstLine="708"/>
        <w:jc w:val="both"/>
        <w:rPr>
          <w:rStyle w:val="ab"/>
          <w:sz w:val="28"/>
          <w:szCs w:val="28"/>
          <w:bdr w:val="none" w:sz="0" w:space="0" w:color="auto" w:frame="1"/>
          <w:shd w:val="clear" w:color="auto" w:fill="FFFFFF"/>
          <w:lang w:val="ru-RU"/>
        </w:rPr>
      </w:pPr>
      <w:r w:rsidRPr="000421E6">
        <w:rPr>
          <w:rStyle w:val="a9"/>
          <w:i w:val="0"/>
          <w:sz w:val="28"/>
          <w:szCs w:val="28"/>
          <w:shd w:val="clear" w:color="auto" w:fill="FFFFFF"/>
        </w:rPr>
        <w:lastRenderedPageBreak/>
        <w:t>За</w:t>
      </w:r>
      <w:r w:rsidRPr="000421E6">
        <w:rPr>
          <w:rStyle w:val="a9"/>
          <w:i w:val="0"/>
          <w:sz w:val="28"/>
          <w:szCs w:val="28"/>
          <w:shd w:val="clear" w:color="auto" w:fill="FFFFFF"/>
          <w:lang w:val="ru-RU"/>
        </w:rPr>
        <w:t>галом, зг</w:t>
      </w:r>
      <w:r w:rsidRPr="000421E6">
        <w:rPr>
          <w:rStyle w:val="a9"/>
          <w:i w:val="0"/>
          <w:sz w:val="28"/>
          <w:szCs w:val="28"/>
          <w:shd w:val="clear" w:color="auto" w:fill="FFFFFF"/>
        </w:rPr>
        <w:t>ідно</w:t>
      </w:r>
      <w:r w:rsidRPr="000421E6">
        <w:rPr>
          <w:sz w:val="28"/>
          <w:szCs w:val="28"/>
        </w:rPr>
        <w:t xml:space="preserve"> спільних оціночних даних </w:t>
      </w:r>
      <w:hyperlink r:id="rId9" w:tooltip="ООН" w:history="1">
        <w:r w:rsidRPr="000421E6">
          <w:rPr>
            <w:rStyle w:val="aa"/>
            <w:color w:val="auto"/>
            <w:sz w:val="28"/>
            <w:szCs w:val="28"/>
            <w:u w:val="none"/>
          </w:rPr>
          <w:t>ООН</w:t>
        </w:r>
      </w:hyperlink>
      <w:r w:rsidRPr="000421E6">
        <w:rPr>
          <w:sz w:val="28"/>
          <w:szCs w:val="28"/>
        </w:rPr>
        <w:t>, </w:t>
      </w:r>
      <w:hyperlink r:id="rId10" w:tooltip="ВООЗ" w:history="1">
        <w:r w:rsidRPr="000421E6">
          <w:rPr>
            <w:rStyle w:val="aa"/>
            <w:color w:val="auto"/>
            <w:sz w:val="28"/>
            <w:szCs w:val="28"/>
            <w:u w:val="none"/>
          </w:rPr>
          <w:t>ВООЗ</w:t>
        </w:r>
      </w:hyperlink>
      <w:r w:rsidRPr="000421E6">
        <w:rPr>
          <w:sz w:val="28"/>
          <w:szCs w:val="28"/>
        </w:rPr>
        <w:t xml:space="preserve">, українського </w:t>
      </w:r>
      <w:hyperlink r:id="rId11" w:tooltip="Міністерство охорони здоров'я України" w:history="1">
        <w:r w:rsidRPr="000421E6">
          <w:rPr>
            <w:rStyle w:val="aa"/>
            <w:color w:val="auto"/>
            <w:sz w:val="28"/>
            <w:szCs w:val="28"/>
            <w:u w:val="none"/>
          </w:rPr>
          <w:t>Міністерства охорони здоров'я</w:t>
        </w:r>
      </w:hyperlink>
      <w:r w:rsidRPr="000421E6">
        <w:rPr>
          <w:sz w:val="28"/>
          <w:szCs w:val="28"/>
        </w:rPr>
        <w:t xml:space="preserve"> та </w:t>
      </w:r>
      <w:hyperlink r:id="rId12" w:tooltip="Міжнародний альянс з ВІЛ/СНІД в Україні (ще не написана)" w:history="1">
        <w:r w:rsidRPr="000421E6">
          <w:rPr>
            <w:rStyle w:val="aa"/>
            <w:color w:val="auto"/>
            <w:sz w:val="28"/>
            <w:szCs w:val="28"/>
            <w:u w:val="none"/>
          </w:rPr>
          <w:t>Міжнародного Альянсу з ВІЛ/СНІД в Україні</w:t>
        </w:r>
      </w:hyperlink>
      <w:r w:rsidR="007F3CC3" w:rsidRPr="000421E6">
        <w:rPr>
          <w:rStyle w:val="a9"/>
          <w:sz w:val="28"/>
          <w:szCs w:val="28"/>
          <w:shd w:val="clear" w:color="auto" w:fill="FFFFFF"/>
        </w:rPr>
        <w:t xml:space="preserve">, </w:t>
      </w:r>
      <w:r w:rsidR="007F3CC3" w:rsidRPr="000421E6">
        <w:rPr>
          <w:rStyle w:val="a9"/>
          <w:i w:val="0"/>
          <w:sz w:val="28"/>
          <w:szCs w:val="28"/>
          <w:shd w:val="clear" w:color="auto" w:fill="FFFFFF"/>
        </w:rPr>
        <w:t>на початок 2020 року в країні проживає 251</w:t>
      </w:r>
      <w:r w:rsidRPr="000421E6">
        <w:rPr>
          <w:rStyle w:val="a9"/>
          <w:i w:val="0"/>
          <w:sz w:val="28"/>
          <w:szCs w:val="28"/>
          <w:shd w:val="clear" w:color="auto" w:fill="FFFFFF"/>
        </w:rPr>
        <w:t>168 тисяч ВІЛ-позитивних людей і понад 80 тисяч (32%) з них не знають про свій статус.</w:t>
      </w:r>
      <w:r w:rsidRPr="000421E6">
        <w:rPr>
          <w:rStyle w:val="a6"/>
          <w:i/>
          <w:iCs/>
          <w:sz w:val="28"/>
          <w:szCs w:val="28"/>
          <w:shd w:val="clear" w:color="auto" w:fill="FFFFFF"/>
        </w:rPr>
        <w:footnoteReference w:id="73"/>
      </w:r>
      <w:r w:rsidRPr="000421E6">
        <w:rPr>
          <w:sz w:val="28"/>
          <w:szCs w:val="28"/>
          <w:shd w:val="clear" w:color="auto" w:fill="FFFFFF"/>
        </w:rPr>
        <w:t> </w:t>
      </w:r>
    </w:p>
    <w:p w:rsidR="002C1BC0" w:rsidRPr="000421E6" w:rsidRDefault="002C1BC0" w:rsidP="002C1BC0">
      <w:pPr>
        <w:pStyle w:val="a8"/>
        <w:shd w:val="clear" w:color="auto" w:fill="FFFFFF"/>
        <w:spacing w:before="0" w:beforeAutospacing="0" w:after="0" w:afterAutospacing="0" w:line="360" w:lineRule="auto"/>
        <w:ind w:firstLine="708"/>
        <w:jc w:val="both"/>
        <w:rPr>
          <w:b/>
          <w:bCs/>
          <w:sz w:val="28"/>
          <w:szCs w:val="28"/>
          <w:bdr w:val="none" w:sz="0" w:space="0" w:color="auto" w:frame="1"/>
          <w:shd w:val="clear" w:color="auto" w:fill="FFFFFF"/>
        </w:rPr>
      </w:pPr>
      <w:r w:rsidRPr="000421E6">
        <w:rPr>
          <w:sz w:val="28"/>
          <w:szCs w:val="28"/>
        </w:rPr>
        <w:t xml:space="preserve"> Щодо осіб, які вживають наркотики, розглядаючи в динаміці за 2013 – 2017 роки, спостерігається наступна тенденція: кількість ВІЛ-інфікованих, хворих на туберкульоз та гепатит В - знижувалася, кількість хворих на гепатит С - залишалася практично сталою, тоді як кількість хворих на СНІД зросла майже вдвічі.</w:t>
      </w:r>
    </w:p>
    <w:p w:rsidR="002C1BC0" w:rsidRPr="000421E6" w:rsidRDefault="002C1BC0" w:rsidP="002C1BC0">
      <w:pPr>
        <w:pStyle w:val="a8"/>
        <w:shd w:val="clear" w:color="auto" w:fill="FFFFFF"/>
        <w:spacing w:before="0" w:beforeAutospacing="0" w:after="0" w:afterAutospacing="0" w:line="360" w:lineRule="auto"/>
        <w:ind w:firstLine="708"/>
        <w:jc w:val="both"/>
        <w:rPr>
          <w:sz w:val="28"/>
          <w:szCs w:val="28"/>
        </w:rPr>
      </w:pPr>
      <w:r w:rsidRPr="000421E6">
        <w:rPr>
          <w:sz w:val="28"/>
          <w:szCs w:val="28"/>
        </w:rPr>
        <w:t>Серед людей, які вживають наркотики ін'єкційним шляхом, у 2019 році ВІЛінфіковані становили – 8 120 осіб проти 15 020 осіб у 2018 році, з гепатитом В – 1 985 осіб проти 2 489 у 2018 році, з гепатитом С – 8 520 осіб проти 7 639 у 2018 році, з туберкульозом – 4 582 осіб проти 4 900 у 2018 році, ВІЛінфекцією / Гепатит В – 920 осіб, ВІЛ-інфекцією/Гепатит С – 1 932 особи.</w:t>
      </w:r>
      <w:r w:rsidRPr="000421E6">
        <w:rPr>
          <w:rStyle w:val="a6"/>
          <w:sz w:val="28"/>
          <w:szCs w:val="28"/>
        </w:rPr>
        <w:footnoteReference w:id="74"/>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На основі проведеного аналізу деяких характеристик сучасної наркологічної ситуації в нашій державі, можна дійти таких висновків: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1. Наявність офіційних статистичних  показників, які показують зменшення рівня наркозлочинності, не відображає фактичного стану вчинення злочинів цієї групи та засвідчує латентність цих посягань;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2. В Україні триває процес «омолодження» та збільшення частки жіночої наркоманії, що здійснює загрозу майбутньому генофонду України;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3. Найбільш поширеними злочинами у сфері незаконного обігу наркотичних засобів, психотропних речовин, їх аналогів і прекурсорів, як свідчить аналіз кількісно-якісних показників наркозлочинності, є: незаконне виробництво, виготовлення, придбання, зберігання, перевезення, пересилання чи збут наркотичних засобів, психотропних речовин, їх аналогів із метою збуту </w:t>
      </w:r>
      <w:r w:rsidRPr="000421E6">
        <w:rPr>
          <w:rFonts w:ascii="Times New Roman" w:hAnsi="Times New Roman" w:cs="Times New Roman"/>
          <w:sz w:val="28"/>
          <w:szCs w:val="28"/>
        </w:rPr>
        <w:lastRenderedPageBreak/>
        <w:t>та без мети збуту, а також посів або вирощування снотворного маку чи конопель.</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4. Гостро стоїть питання контрабанди наркотичних засобів, психотропних речовин, їх аналогів чи прекурсорів або фальсифікованих лікарських засобів особливо через тимчасово окуповані території непідконтрольні Україні.</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5. Невпинно зростає динаміка поширеності інфекційних захворювань серед осіб, які вживають наркотики, що становить смертельну загрозу для нації.</w:t>
      </w:r>
    </w:p>
    <w:p w:rsidR="00431C3B" w:rsidRPr="000421E6" w:rsidRDefault="007F3CC3"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Викладене вище дає підстави </w:t>
      </w:r>
      <w:r w:rsidR="002C1BC0" w:rsidRPr="000421E6">
        <w:rPr>
          <w:rFonts w:ascii="Times New Roman" w:hAnsi="Times New Roman" w:cs="Times New Roman"/>
          <w:sz w:val="28"/>
          <w:szCs w:val="28"/>
        </w:rPr>
        <w:t>для висновку про те, що наркоманія вже загрожує розвитку і добробуту нації, а суспільство до кінця ще н</w:t>
      </w:r>
      <w:r w:rsidRPr="000421E6">
        <w:rPr>
          <w:rFonts w:ascii="Times New Roman" w:hAnsi="Times New Roman" w:cs="Times New Roman"/>
          <w:sz w:val="28"/>
          <w:szCs w:val="28"/>
        </w:rPr>
        <w:t xml:space="preserve">е усвідомило, якої непоправної шкоди завдає йому </w:t>
      </w:r>
      <w:r w:rsidR="002C1BC0" w:rsidRPr="000421E6">
        <w:rPr>
          <w:rFonts w:ascii="Times New Roman" w:hAnsi="Times New Roman" w:cs="Times New Roman"/>
          <w:sz w:val="28"/>
          <w:szCs w:val="28"/>
        </w:rPr>
        <w:t>наркоманія, яку загрозу вона створює для фізичного, морального здоров’я нації, її генофонду, а також те, що боротьб</w:t>
      </w:r>
      <w:r w:rsidRPr="000421E6">
        <w:rPr>
          <w:rFonts w:ascii="Times New Roman" w:hAnsi="Times New Roman" w:cs="Times New Roman"/>
          <w:sz w:val="28"/>
          <w:szCs w:val="28"/>
        </w:rPr>
        <w:t xml:space="preserve">а з цим страшним злом має провадитися </w:t>
      </w:r>
      <w:r w:rsidR="002C1BC0" w:rsidRPr="000421E6">
        <w:rPr>
          <w:rFonts w:ascii="Times New Roman" w:hAnsi="Times New Roman" w:cs="Times New Roman"/>
          <w:sz w:val="28"/>
          <w:szCs w:val="28"/>
        </w:rPr>
        <w:t>всіма доступними правовими засобами. До по</w:t>
      </w:r>
      <w:r w:rsidRPr="000421E6">
        <w:rPr>
          <w:rFonts w:ascii="Times New Roman" w:hAnsi="Times New Roman" w:cs="Times New Roman"/>
          <w:sz w:val="28"/>
          <w:szCs w:val="28"/>
        </w:rPr>
        <w:t xml:space="preserve">долання наркоманії необхідно залучити якомога найбільшу частину </w:t>
      </w:r>
      <w:r w:rsidR="002C1BC0" w:rsidRPr="000421E6">
        <w:rPr>
          <w:rFonts w:ascii="Times New Roman" w:hAnsi="Times New Roman" w:cs="Times New Roman"/>
          <w:sz w:val="28"/>
          <w:szCs w:val="28"/>
        </w:rPr>
        <w:t>населення, підприємства, установи</w:t>
      </w:r>
      <w:r w:rsidRPr="000421E6">
        <w:rPr>
          <w:rFonts w:ascii="Times New Roman" w:hAnsi="Times New Roman" w:cs="Times New Roman"/>
          <w:sz w:val="28"/>
          <w:szCs w:val="28"/>
        </w:rPr>
        <w:t xml:space="preserve"> тощо, при цьому правоохоронні органи мають </w:t>
      </w:r>
      <w:r w:rsidR="002C1BC0" w:rsidRPr="000421E6">
        <w:rPr>
          <w:rFonts w:ascii="Times New Roman" w:hAnsi="Times New Roman" w:cs="Times New Roman"/>
          <w:sz w:val="28"/>
          <w:szCs w:val="28"/>
        </w:rPr>
        <w:t>відіграти провідну роль.</w:t>
      </w:r>
      <w:r w:rsidR="002C1BC0" w:rsidRPr="000421E6">
        <w:rPr>
          <w:rFonts w:ascii="Times New Roman" w:hAnsi="Times New Roman" w:cs="Times New Roman"/>
          <w:sz w:val="28"/>
          <w:szCs w:val="28"/>
        </w:rPr>
        <w:cr/>
      </w:r>
    </w:p>
    <w:p w:rsidR="00431C3B" w:rsidRPr="000421E6" w:rsidRDefault="00431C3B" w:rsidP="00431C3B">
      <w:pPr>
        <w:spacing w:after="0" w:line="360" w:lineRule="auto"/>
        <w:ind w:firstLine="708"/>
        <w:jc w:val="both"/>
        <w:rPr>
          <w:rFonts w:ascii="Times New Roman" w:hAnsi="Times New Roman" w:cs="Times New Roman"/>
          <w:sz w:val="28"/>
          <w:szCs w:val="28"/>
        </w:rPr>
      </w:pPr>
    </w:p>
    <w:p w:rsidR="002C1BC0" w:rsidRPr="000421E6" w:rsidRDefault="00431C3B"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b/>
          <w:sz w:val="28"/>
          <w:szCs w:val="28"/>
        </w:rPr>
        <w:t>2.2</w:t>
      </w:r>
      <w:r w:rsidRPr="000421E6">
        <w:rPr>
          <w:rFonts w:ascii="Times New Roman" w:hAnsi="Times New Roman" w:cs="Times New Roman"/>
          <w:sz w:val="28"/>
          <w:szCs w:val="28"/>
        </w:rPr>
        <w:t xml:space="preserve"> </w:t>
      </w:r>
      <w:r w:rsidR="002C1BC0" w:rsidRPr="000421E6">
        <w:rPr>
          <w:rFonts w:ascii="Times New Roman" w:hAnsi="Times New Roman" w:cs="Times New Roman"/>
          <w:b/>
          <w:sz w:val="28"/>
          <w:szCs w:val="28"/>
          <w:shd w:val="clear" w:color="auto" w:fill="FFFFFF"/>
        </w:rPr>
        <w:t>Профілактика наркозалежності та протидія незаконному вживанню наркотиків</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Однією з головних причин значного поширення наркоманії є дефіцит знань у людей про вплив наркотиків на організм людини. У багатьох, особливо у молоді, неправильне уявлення про наркотики, коли вважають їх розвагою, що відносить у світ приємних відчуттів. Тому, для боротьби з наркоманією в багатьох країнах застосовують різні методи і підходи. Однак усіх їх об’єднує необхідність профілактичної діяльності, а саме санітарної освіти, переконання людей у небезпеці вживання наркотиків, обмеження їх доступності.</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75"/>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Як показують дані соціально-психологічних досліджень, проведених за допомогою анонімного анкетування 90% наркоманів не мали достовірної інформації про невідворотність розвитку паталогічної пристрасті до наркотиків, </w:t>
      </w:r>
      <w:r w:rsidRPr="000421E6">
        <w:rPr>
          <w:rFonts w:ascii="Times New Roman" w:hAnsi="Times New Roman" w:cs="Times New Roman"/>
          <w:sz w:val="28"/>
          <w:szCs w:val="28"/>
        </w:rPr>
        <w:lastRenderedPageBreak/>
        <w:t>про соціально-психологічні наслідки наркоманії. На питання «Чи хотіли б Ви, щоб ваші діти приймали наркотики?» майже всі наркомани відповіли негативно: «Ні в якому разі!». Низька поінформованість населення про шкоду наркотиків призвела деяку його частину до поблажливості по відношенню до наркоманії. Лікарський досвід показує, що ряди наркоманів поповнюють в основному люди, які не мають елементарних уявлень про наркотичні речовини і ті трагічні наслідки, до яких призводить їх вживання.</w:t>
      </w:r>
      <w:r w:rsidRPr="000421E6">
        <w:rPr>
          <w:rStyle w:val="a6"/>
          <w:rFonts w:ascii="Times New Roman" w:hAnsi="Times New Roman" w:cs="Times New Roman"/>
          <w:sz w:val="28"/>
          <w:szCs w:val="28"/>
        </w:rPr>
        <w:footnoteReference w:id="76"/>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Крім того, як вказує в своїй дисертації Н. А. </w:t>
      </w:r>
      <w:r w:rsidR="007F3CC3" w:rsidRPr="000421E6">
        <w:rPr>
          <w:rFonts w:ascii="Times New Roman" w:hAnsi="Times New Roman" w:cs="Times New Roman"/>
          <w:sz w:val="28"/>
          <w:szCs w:val="28"/>
        </w:rPr>
        <w:t xml:space="preserve">Лужецька, багаторічна світова практика переконливо свідчить, що для держави економічніше </w:t>
      </w:r>
      <w:r w:rsidR="009F053B" w:rsidRPr="000421E6">
        <w:rPr>
          <w:rFonts w:ascii="Times New Roman" w:hAnsi="Times New Roman" w:cs="Times New Roman"/>
          <w:sz w:val="28"/>
          <w:szCs w:val="28"/>
        </w:rPr>
        <w:t>займатися профілактикою, ніж долати наслідки</w:t>
      </w:r>
      <w:r w:rsidRPr="000421E6">
        <w:rPr>
          <w:rFonts w:ascii="Times New Roman" w:hAnsi="Times New Roman" w:cs="Times New Roman"/>
          <w:sz w:val="28"/>
          <w:szCs w:val="28"/>
        </w:rPr>
        <w:t xml:space="preserve"> вживання наркотиків, психотропних засобів та прекурсорів, виділяю</w:t>
      </w:r>
      <w:r w:rsidR="007F3CC3" w:rsidRPr="000421E6">
        <w:rPr>
          <w:rFonts w:ascii="Times New Roman" w:hAnsi="Times New Roman" w:cs="Times New Roman"/>
          <w:sz w:val="28"/>
          <w:szCs w:val="28"/>
        </w:rPr>
        <w:t>чи значні кошти та зосереджуючи зусилля на боротьбі з їх</w:t>
      </w:r>
      <w:r w:rsidRPr="000421E6">
        <w:rPr>
          <w:rFonts w:ascii="Times New Roman" w:hAnsi="Times New Roman" w:cs="Times New Roman"/>
          <w:sz w:val="28"/>
          <w:szCs w:val="28"/>
        </w:rPr>
        <w:t xml:space="preserve"> </w:t>
      </w:r>
      <w:r w:rsidR="007F3CC3" w:rsidRPr="000421E6">
        <w:rPr>
          <w:rFonts w:ascii="Times New Roman" w:hAnsi="Times New Roman" w:cs="Times New Roman"/>
          <w:sz w:val="28"/>
          <w:szCs w:val="28"/>
        </w:rPr>
        <w:t xml:space="preserve">незаконним обігом, розробці наукових методик лікування та </w:t>
      </w:r>
      <w:r w:rsidRPr="000421E6">
        <w:rPr>
          <w:rFonts w:ascii="Times New Roman" w:hAnsi="Times New Roman" w:cs="Times New Roman"/>
          <w:sz w:val="28"/>
          <w:szCs w:val="28"/>
        </w:rPr>
        <w:t>реабі</w:t>
      </w:r>
      <w:r w:rsidR="007F3CC3" w:rsidRPr="000421E6">
        <w:rPr>
          <w:rFonts w:ascii="Times New Roman" w:hAnsi="Times New Roman" w:cs="Times New Roman"/>
          <w:sz w:val="28"/>
          <w:szCs w:val="28"/>
        </w:rPr>
        <w:t>літації наркозалежних. Тобто,</w:t>
      </w:r>
      <w:r w:rsidRPr="000421E6">
        <w:rPr>
          <w:rFonts w:ascii="Times New Roman" w:hAnsi="Times New Roman" w:cs="Times New Roman"/>
          <w:sz w:val="28"/>
          <w:szCs w:val="28"/>
        </w:rPr>
        <w:t xml:space="preserve"> це потребує створення в суспільстві єдиної комплексної системи профілактики, яка здійснюється на різних рівнях із залученням не тільки суб’єктів реалізації державної політики протидії та запобігання наркоманії, а й різних інституцій, всіх верств населення.</w:t>
      </w:r>
      <w:r w:rsidRPr="000421E6">
        <w:rPr>
          <w:rStyle w:val="a6"/>
          <w:rFonts w:ascii="Times New Roman" w:hAnsi="Times New Roman" w:cs="Times New Roman"/>
          <w:sz w:val="28"/>
          <w:szCs w:val="28"/>
        </w:rPr>
        <w:footnoteReference w:id="77"/>
      </w:r>
      <w:r w:rsidRPr="000421E6">
        <w:rPr>
          <w:rFonts w:ascii="Times New Roman" w:hAnsi="Times New Roman" w:cs="Times New Roman"/>
          <w:sz w:val="28"/>
          <w:szCs w:val="28"/>
        </w:rPr>
        <w:t xml:space="preserve">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За визначенням ВООЗ, профілактика – це дії, спрямовані на зменшення можливості виникнення захворювання або порушення стану здоров’я. Також ВООЗ зазначає, що у більш широкому значенні це різнобічна діяльність, що перешкоджає поширенню нелегальних наркотиків у країні.</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І. Карпич дала більш розгорнуте визначення профілактики наркоманії – вид соціальної діяльності, що спрямована на проведення соціальних заходів та реалізацію моделей впливу на особистість з метою попередження вживання наркотичних засобів; ґрунтується на своєчасному виявленні та виправленні негативних інформаційних, психологічних, організаційних факторів, що зумовлюють відхилення в психічному та соціальному розвитку дітей і молоді, у </w:t>
      </w:r>
      <w:r w:rsidRPr="000421E6">
        <w:rPr>
          <w:rFonts w:ascii="Times New Roman" w:hAnsi="Times New Roman" w:cs="Times New Roman"/>
          <w:sz w:val="28"/>
          <w:szCs w:val="28"/>
        </w:rPr>
        <w:lastRenderedPageBreak/>
        <w:t>їхній поведінці, стані здоровя, а також в організації життєдіяльності й дозвілля.</w:t>
      </w:r>
      <w:r w:rsidRPr="000421E6">
        <w:rPr>
          <w:rStyle w:val="a6"/>
          <w:rFonts w:ascii="Times New Roman" w:hAnsi="Times New Roman" w:cs="Times New Roman"/>
          <w:sz w:val="28"/>
          <w:szCs w:val="28"/>
        </w:rPr>
        <w:footnoteReference w:id="78"/>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Важливість профілактичної роботи саме з проблеми наркоманії свідчить також прийняття у 2003 р. Стратегії державної політики щодо наркотиків на період до 2020 р., яка визначає сутність та сучасні напрями державної політики щодо наркотиків, що формується на засадах інтегрованого і збалансованого підходу до зменшення обсягу пропонування наркотиків, що перебувають в незаконному обігу, та зниження попиту на них, подолання наркоманії як небезпечного соціального явища.</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 Відповідно до зазначеної Стратегії, змістом профілактики наркозалежності є здійснення комплексних заходів, спрямованих на зниження рівня первинного вживання наркотиків, а отже, незаконного попиту на них, зменшення шкоди від уживання наркотиків не за медичним призначенням у сфері охорони здоров’я та життєдіяльності суспільства в цілому. Профілактика охоплює певні соціальні та вікові групи населення і повинна включати різноманітні перманентні заходи від запобігання вживанню наркотиків до зменшення спричинених ними негативних наслідків для особи і суспільства.</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 У Стратегії подано інформацію про організацію профілактичних заходів, які охоплюють: розроблення та впровадження нових підходів із профілактики наркоманії, які спрямовані на формування в країні колективного імунітету громадян до вживання наркотиків, готовності протистояти будь-яким ризикам і загрозам; здійснення координації заходів із профілактики наркоманії на загально-державному і місцевих рівнях; визначення аргументованих критеріїв оцінки ефективності профілактики; – упровадження комплексної профілактики наркоманії, яка включатиме інформаційно-пропагандистські, соціально-культурні та спортивнооздоровчі заходи; формування в осіб із наркотичною залежністю бажання позбутися наркозалежності та вироблення відповідних вольових якостей; відновлення діяльності громадських комісій у справах дітей </w:t>
      </w:r>
      <w:r w:rsidRPr="000421E6">
        <w:rPr>
          <w:rFonts w:ascii="Times New Roman" w:hAnsi="Times New Roman" w:cs="Times New Roman"/>
          <w:sz w:val="28"/>
          <w:szCs w:val="28"/>
        </w:rPr>
        <w:lastRenderedPageBreak/>
        <w:t>та молоді, які займатимуться проблемами профілактики поведінкових розладів у молоді; забезпечення навчальних закладів достатньою кількістю інформаційної та методичної літератури для проведення працівниками профілактичної роботи з учнями та їхніми батьками; – законодавчо визначити повноваження органів виконавчої влади, які мають здійснювати профілактику наркозалежності та запобігати незаконному вживанню наркотиків.</w:t>
      </w:r>
      <w:r w:rsidRPr="000421E6">
        <w:rPr>
          <w:rStyle w:val="a6"/>
          <w:rFonts w:ascii="Times New Roman" w:hAnsi="Times New Roman" w:cs="Times New Roman"/>
          <w:sz w:val="28"/>
          <w:szCs w:val="28"/>
        </w:rPr>
        <w:footnoteReference w:id="79"/>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 Україні питання реалізації профілактичних заходів здійснюються центральними органами виконавчої влади в межах повноважень, визначених відповідними нормативно-правовими документами. У сфері організаційно-практичного забезпечення профілактики та реабілітації наркозалежних осіб здійснюють: Міністерство освіти і науки України, Міністерство охорони здоров’я, Міністерство молоді та спорту, Міністерство соціальної політики України, інші центральні органи виконавчої влади, обласні державні адміністрації та неурядові організації.</w:t>
      </w:r>
      <w:r w:rsidRPr="000421E6">
        <w:rPr>
          <w:rStyle w:val="a6"/>
          <w:rFonts w:ascii="Times New Roman" w:hAnsi="Times New Roman" w:cs="Times New Roman"/>
          <w:sz w:val="28"/>
          <w:szCs w:val="28"/>
        </w:rPr>
        <w:footnoteReference w:id="8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Здійснення державної політики, зокрема, у сфері здорового способу життя серед учнівської молоді, покладено на Міністерство освіти і науки України.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Форми роботи щодо формування навичок здорового способу життя у учнів/студентів здійснюється шляхом проведення різноманітних заходів з питань підвищення рівня поінформованості, розширення знань про негативні наслідки вживання психоактивних речовин, а саме: 1) робота з учнями</w:t>
      </w:r>
      <w:r w:rsidR="007F3CC3" w:rsidRPr="000421E6">
        <w:rPr>
          <w:rFonts w:ascii="Times New Roman" w:hAnsi="Times New Roman" w:cs="Times New Roman"/>
          <w:sz w:val="28"/>
          <w:szCs w:val="28"/>
        </w:rPr>
        <w:t xml:space="preserve">/студентами шляхом проведення: </w:t>
      </w:r>
      <w:r w:rsidRPr="000421E6">
        <w:rPr>
          <w:rFonts w:ascii="Times New Roman" w:hAnsi="Times New Roman" w:cs="Times New Roman"/>
          <w:sz w:val="28"/>
          <w:szCs w:val="28"/>
        </w:rPr>
        <w:t>індиві</w:t>
      </w:r>
      <w:r w:rsidR="007F3CC3" w:rsidRPr="000421E6">
        <w:rPr>
          <w:rFonts w:ascii="Times New Roman" w:hAnsi="Times New Roman" w:cs="Times New Roman"/>
          <w:sz w:val="28"/>
          <w:szCs w:val="28"/>
        </w:rPr>
        <w:t xml:space="preserve">дуальних та колективних бесід; </w:t>
      </w:r>
      <w:r w:rsidRPr="000421E6">
        <w:rPr>
          <w:rFonts w:ascii="Times New Roman" w:hAnsi="Times New Roman" w:cs="Times New Roman"/>
          <w:sz w:val="28"/>
          <w:szCs w:val="28"/>
        </w:rPr>
        <w:t>тренінг</w:t>
      </w:r>
      <w:r w:rsidR="007F3CC3" w:rsidRPr="000421E6">
        <w:rPr>
          <w:rFonts w:ascii="Times New Roman" w:hAnsi="Times New Roman" w:cs="Times New Roman"/>
          <w:sz w:val="28"/>
          <w:szCs w:val="28"/>
        </w:rPr>
        <w:t xml:space="preserve">ових та просвітницьких занять; </w:t>
      </w:r>
      <w:r w:rsidRPr="000421E6">
        <w:rPr>
          <w:rFonts w:ascii="Times New Roman" w:hAnsi="Times New Roman" w:cs="Times New Roman"/>
          <w:sz w:val="28"/>
          <w:szCs w:val="28"/>
        </w:rPr>
        <w:t>тематичних зустрічей з лікарями-наркологами для учнів та педагогів; виховних годин; круглих столів, дискусій, семінарів; ознайомлення з інформаційною та методичною літературою; спортивних ігор, турнірів тощо; лекцій; зустрічей з правоохоронними органами; конкурсів, виставок робіт, залучення учнів до розробок ін</w:t>
      </w:r>
      <w:r w:rsidR="007F3CC3" w:rsidRPr="000421E6">
        <w:rPr>
          <w:rFonts w:ascii="Times New Roman" w:hAnsi="Times New Roman" w:cs="Times New Roman"/>
          <w:sz w:val="28"/>
          <w:szCs w:val="28"/>
        </w:rPr>
        <w:t xml:space="preserve">формаційних </w:t>
      </w:r>
      <w:r w:rsidR="007F3CC3" w:rsidRPr="000421E6">
        <w:rPr>
          <w:rFonts w:ascii="Times New Roman" w:hAnsi="Times New Roman" w:cs="Times New Roman"/>
          <w:sz w:val="28"/>
          <w:szCs w:val="28"/>
        </w:rPr>
        <w:lastRenderedPageBreak/>
        <w:t xml:space="preserve">матеріалів; </w:t>
      </w:r>
      <w:r w:rsidRPr="000421E6">
        <w:rPr>
          <w:rFonts w:ascii="Times New Roman" w:hAnsi="Times New Roman" w:cs="Times New Roman"/>
          <w:sz w:val="28"/>
          <w:szCs w:val="28"/>
        </w:rPr>
        <w:t>перегляду відеороликів; шкільних гуртків, спрямованих на формуванні позитивної мотивації дітей та молоді до здорового способу життя. 2) робота з батьками шляхом проведення:  батьківських зборів;індивідуальних бесід; огляд літератури з питань здорового способу життя; зустрічей з правоохоронними органами. 3) робота з педагогічним</w:t>
      </w:r>
      <w:r w:rsidR="007F3CC3" w:rsidRPr="000421E6">
        <w:rPr>
          <w:rFonts w:ascii="Times New Roman" w:hAnsi="Times New Roman" w:cs="Times New Roman"/>
          <w:sz w:val="28"/>
          <w:szCs w:val="28"/>
        </w:rPr>
        <w:t xml:space="preserve"> колективом шляхом проведення: </w:t>
      </w:r>
      <w:r w:rsidRPr="000421E6">
        <w:rPr>
          <w:rFonts w:ascii="Times New Roman" w:hAnsi="Times New Roman" w:cs="Times New Roman"/>
          <w:sz w:val="28"/>
          <w:szCs w:val="28"/>
        </w:rPr>
        <w:t>засідань педагогічних рад;семінарів-практикумів, інформаційно-роз’яснювальних семінарів; інтерактивних лекції і тренінгів; навчання педагогічних працівників за тренінговими курсами; курсів підвищення кваліфікації педагогічних працівників; огляду літератури з питань здорового способу життя; всеукраїнських конференцій; модульних занять; спецкурсів з питань просвітницької роботи щодо запобігання вживання та збуту наркотиків молоддю;  онлайн-курсів.</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За даними МОН у 2019/2020 навчальному році було проведено 565 944 різноманітних заходів з питань профілактики та зниження рівня вживання ПАР, а саме: 23 - 116 903 – індивідуальних бесід; - 40 183 – лекцій; - 81 077 – виховних годин; - 36 – телепередач; - 1 200 – виступів на радіо; - 290 331 – тренінгів; - 17 440 – семінарів; - 333 – публікації інформаційної та методичної літератури; - 18 441 – інші заходи.</w:t>
      </w:r>
      <w:r w:rsidRPr="000421E6">
        <w:rPr>
          <w:rStyle w:val="a6"/>
          <w:rFonts w:ascii="Times New Roman" w:hAnsi="Times New Roman" w:cs="Times New Roman"/>
          <w:sz w:val="28"/>
          <w:szCs w:val="28"/>
        </w:rPr>
        <w:footnoteReference w:id="81"/>
      </w:r>
      <w:r w:rsidR="007F3CC3" w:rsidRPr="000421E6">
        <w:rPr>
          <w:rFonts w:ascii="Times New Roman" w:hAnsi="Times New Roman" w:cs="Times New Roman"/>
          <w:sz w:val="28"/>
          <w:szCs w:val="28"/>
        </w:rPr>
        <w:t xml:space="preserve"> (ДОДАТОК Д)</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 Україні під час реалізації просвітницько-профілактичних програм та проведення окремих заходів спеціалісти соціальної сфери усе частіше віддають перевагу інтерактивним методам профілактичної діяльності. Навчатися за інтерактивними методами («іnter» – взаємний, «act» – діяти) означає взаємодіяти, бути у режимі бесіди, діалогу з кимсь. Іншими словами, на відміну від активних методів, інтерактивні орієнтовані на ширшу взаємодію учасників не лише з ведучим, але й між собою, а також на домінування активності учасників у процесі навчання. Роль ведучого в інтерактивних заняттях полягає в тому, щоб спрямувати діяльність учасників на досягнення цілей заняття. Ведучий також розробляє план заняття (як правило, це інтерактивні вправи і </w:t>
      </w:r>
      <w:r w:rsidRPr="000421E6">
        <w:rPr>
          <w:rFonts w:ascii="Times New Roman" w:hAnsi="Times New Roman" w:cs="Times New Roman"/>
          <w:sz w:val="28"/>
          <w:szCs w:val="28"/>
        </w:rPr>
        <w:lastRenderedPageBreak/>
        <w:t>завдання, в процесі виконання яких учасники засвоюють тему). Отже, основою інтерактивного підходу є інтерактивні вправи і завдання, які виконують учасники. Головна особливість інтерактивних вправ і завдань в тому, що вони спрямовані не лише і не так на закріплення вивченого матеріалу, як на вивчення нового. Так, до інтерактивних методів просвітницько-профілактичної роботи належать настільні ігри, які останнім часом набули широкої популярності серед соціальних педагогів і соціальних працівників.</w:t>
      </w:r>
      <w:r w:rsidRPr="000421E6">
        <w:rPr>
          <w:rStyle w:val="a6"/>
          <w:rFonts w:ascii="Times New Roman" w:hAnsi="Times New Roman" w:cs="Times New Roman"/>
          <w:sz w:val="28"/>
          <w:szCs w:val="28"/>
        </w:rPr>
        <w:footnoteReference w:id="8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Питання профілактики вживання ПАР інтегровано у зміст загальної середньої освіти таких предметів, як «Основи здоров᾽я», «Біологія», у систему виховної роботи («Комплексна програма з профілактики наркотичних та алкогольних проблем, зорієнтована на учнів 1-11 класів, їх батьків та персонал загальноосвітніх закладів І-ІІІ ступенів навчання» (2014 р.) </w:t>
      </w:r>
    </w:p>
    <w:p w:rsidR="002C1BC0" w:rsidRPr="000421E6" w:rsidRDefault="002C1BC0" w:rsidP="002C1BC0">
      <w:pPr>
        <w:shd w:val="clear" w:color="auto" w:fill="FFFFFF"/>
        <w:spacing w:after="0" w:line="360" w:lineRule="auto"/>
        <w:ind w:firstLine="708"/>
        <w:jc w:val="both"/>
        <w:textAlignment w:val="baseline"/>
        <w:rPr>
          <w:rFonts w:ascii="Times New Roman" w:hAnsi="Times New Roman" w:cs="Times New Roman"/>
          <w:sz w:val="28"/>
          <w:szCs w:val="28"/>
        </w:rPr>
      </w:pPr>
      <w:r w:rsidRPr="000421E6">
        <w:rPr>
          <w:rFonts w:ascii="Times New Roman" w:hAnsi="Times New Roman" w:cs="Times New Roman"/>
          <w:sz w:val="28"/>
          <w:szCs w:val="28"/>
        </w:rPr>
        <w:t>Крім того, постановою Кабінету Міністрів України від</w:t>
      </w:r>
      <w:r w:rsidRPr="000421E6">
        <w:rPr>
          <w:rFonts w:ascii="Times New Roman" w:eastAsia="Times New Roman" w:hAnsi="Times New Roman" w:cs="Times New Roman"/>
          <w:spacing w:val="18"/>
          <w:sz w:val="28"/>
          <w:szCs w:val="28"/>
        </w:rPr>
        <w:t xml:space="preserve"> 02 червня 2021 р. № 579 затверджено</w:t>
      </w:r>
      <w:r w:rsidRPr="000421E6">
        <w:rPr>
          <w:rFonts w:ascii="Times New Roman" w:eastAsia="Times New Roman" w:hAnsi="Times New Roman" w:cs="Times New Roman"/>
          <w:b/>
          <w:bCs/>
          <w:caps/>
          <w:spacing w:val="36"/>
          <w:sz w:val="28"/>
          <w:szCs w:val="28"/>
        </w:rPr>
        <w:t xml:space="preserve"> </w:t>
      </w:r>
      <w:r w:rsidRPr="000421E6">
        <w:rPr>
          <w:rFonts w:ascii="Times New Roman" w:hAnsi="Times New Roman" w:cs="Times New Roman"/>
          <w:sz w:val="28"/>
          <w:szCs w:val="28"/>
        </w:rPr>
        <w:t>Державну цільову соціальну програму «Молодь України» на 2021-2025 роки, яка націлена на формування здорового способу життя молоді шляхом здійснення заходів, спрямованих на популяризацію та утвердження здорового й безпечного способу життя та культури здоров᾽я серед молоді.</w:t>
      </w:r>
      <w:r w:rsidRPr="000421E6">
        <w:rPr>
          <w:rStyle w:val="a6"/>
          <w:rFonts w:ascii="Times New Roman" w:hAnsi="Times New Roman" w:cs="Times New Roman"/>
          <w:sz w:val="28"/>
          <w:szCs w:val="28"/>
        </w:rPr>
        <w:footnoteReference w:id="83"/>
      </w:r>
      <w:r w:rsidRPr="000421E6">
        <w:rPr>
          <w:rFonts w:ascii="Times New Roman" w:hAnsi="Times New Roman" w:cs="Times New Roman"/>
          <w:sz w:val="28"/>
          <w:szCs w:val="28"/>
        </w:rPr>
        <w:t xml:space="preserve"> </w:t>
      </w:r>
    </w:p>
    <w:p w:rsidR="002C1BC0" w:rsidRPr="000421E6" w:rsidRDefault="002C1BC0" w:rsidP="002C1BC0">
      <w:pPr>
        <w:shd w:val="clear" w:color="auto" w:fill="FFFFFF"/>
        <w:spacing w:after="0" w:line="360" w:lineRule="auto"/>
        <w:ind w:firstLine="708"/>
        <w:jc w:val="both"/>
        <w:textAlignment w:val="baseline"/>
        <w:rPr>
          <w:rFonts w:ascii="Times New Roman" w:hAnsi="Times New Roman" w:cs="Times New Roman"/>
          <w:sz w:val="28"/>
          <w:szCs w:val="28"/>
        </w:rPr>
      </w:pPr>
      <w:r w:rsidRPr="000421E6">
        <w:rPr>
          <w:rFonts w:ascii="Times New Roman" w:hAnsi="Times New Roman" w:cs="Times New Roman"/>
          <w:sz w:val="28"/>
          <w:szCs w:val="28"/>
        </w:rPr>
        <w:t>Реалізація молодіжної політики здійснюється через установи, що працюють з молоддю, у тому числі молодіжні центри, інститути громадянського суспільства, консультативно-дорадчі органи, молодіжну роботу, яку здійснює молодь або яка здійснюється разом із молоддю та орієнтована на її всебічний розвиток. На сьогодні в Україні вже діє кілька сот обласних і місцевих молодіжних центрів і просторів, утворених на базі закладів освіти, культури, фізичної культури і спорту, різної форми власності та підпорядкування.</w:t>
      </w:r>
    </w:p>
    <w:p w:rsidR="002C1BC0" w:rsidRPr="000421E6" w:rsidRDefault="002C1BC0" w:rsidP="002C1BC0">
      <w:pPr>
        <w:shd w:val="clear" w:color="auto" w:fill="FFFFFF"/>
        <w:spacing w:after="0" w:line="360" w:lineRule="auto"/>
        <w:ind w:firstLine="708"/>
        <w:jc w:val="both"/>
        <w:textAlignment w:val="baseline"/>
        <w:rPr>
          <w:rFonts w:ascii="Times New Roman" w:hAnsi="Times New Roman" w:cs="Times New Roman"/>
          <w:sz w:val="28"/>
          <w:szCs w:val="28"/>
        </w:rPr>
      </w:pPr>
      <w:r w:rsidRPr="000421E6">
        <w:rPr>
          <w:rFonts w:ascii="Times New Roman" w:hAnsi="Times New Roman" w:cs="Times New Roman"/>
          <w:sz w:val="28"/>
          <w:szCs w:val="28"/>
        </w:rPr>
        <w:lastRenderedPageBreak/>
        <w:t>До реалізації державної молодіжної політики шляхом проведення Конкурсу з визначення програм (проєктів, заходів), розроблених інститутами громадського суспільства, для реалізації яких надається фінансова підтримка, залучаються молодіжні та дитячі громадські організації. У 2019 році за фінансової підтримки Мінмолодьспорту за рахунок коштів державного бюджету реалізовано 9 всеукраїнських проєктів, які спрямовані на популяризацію та утвердження здорового і безпечного способу життя та культури здоров’я серед молоді, охоплено 133 100 осіб. Окрім того, у 2019 році за фінансової підтримки Мінмолодьспорту за рахунок коштів державного бюджету проведено 69 всеукраїнських заходів МО "ПЛАСТ – НСОУ", у яких взяли участь понад 14 000 дітей та молоді.</w:t>
      </w:r>
      <w:r w:rsidRPr="000421E6">
        <w:rPr>
          <w:rStyle w:val="a6"/>
          <w:rFonts w:ascii="Times New Roman" w:hAnsi="Times New Roman" w:cs="Times New Roman"/>
          <w:sz w:val="28"/>
          <w:szCs w:val="28"/>
        </w:rPr>
        <w:footnoteReference w:id="84"/>
      </w:r>
    </w:p>
    <w:p w:rsidR="002C1BC0" w:rsidRPr="000421E6" w:rsidRDefault="002C1BC0" w:rsidP="002C1BC0">
      <w:pPr>
        <w:shd w:val="clear" w:color="auto" w:fill="FFFFFF"/>
        <w:spacing w:after="0" w:line="360" w:lineRule="auto"/>
        <w:ind w:firstLine="708"/>
        <w:jc w:val="both"/>
        <w:textAlignment w:val="baseline"/>
        <w:rPr>
          <w:rFonts w:ascii="Times New Roman" w:hAnsi="Times New Roman" w:cs="Times New Roman"/>
          <w:sz w:val="28"/>
          <w:szCs w:val="28"/>
        </w:rPr>
      </w:pPr>
      <w:r w:rsidRPr="000421E6">
        <w:rPr>
          <w:rFonts w:ascii="Times New Roman" w:hAnsi="Times New Roman" w:cs="Times New Roman"/>
          <w:sz w:val="28"/>
          <w:szCs w:val="28"/>
        </w:rPr>
        <w:t xml:space="preserve">У свою чергу В. П. Ковальчук відзначає суттєву роль саме сім’ї у проблемах профілактики наркоманії. Вчений-дослідник с цього поводу пише «Важливе значення у профілактиці наркоманії серед підлітків та її усунення, відіграє родина. Сім’я, як інститут первинної соціалізації, грає важливу роль у створенні особистості підлітка. Проте в ситуаціях негативних змін умов, способів та форм організації соціального життя, які мають місце в сьогоденному суспільстві, відбувається зменшення впливу сім’ї на виховання підростаючого покоління. Цю роль, в умовах сьогодення виконують телебачення, інтернет та вулиця. Вплив цих чинників має більше негативний та згубний вплив на молодь, адже, враховуючи вікові особливості, підліток не здатен адекватно оцінити те, що пропонує йому «голубий екран». Утрачаючи свої позиції, сім’я все частіше перетворюється на провокуючу або навіть криміногенну групу, стає джерелом формування злочинної свідомості й поведінки, нерідко підштовхуючи підлітка до вживання наркотиків, що є наслідком бажання неповнолітніх самоствердитися». Таким чином, саме сім’я має відігравати ключову роль у питаннях профілактики виникнення та </w:t>
      </w:r>
      <w:r w:rsidRPr="000421E6">
        <w:rPr>
          <w:rFonts w:ascii="Times New Roman" w:hAnsi="Times New Roman" w:cs="Times New Roman"/>
          <w:sz w:val="28"/>
          <w:szCs w:val="28"/>
        </w:rPr>
        <w:lastRenderedPageBreak/>
        <w:t>розповсюдження наркоманії серед підлітків. Поведінка батьків повинна сприяти цьому процесу.</w:t>
      </w:r>
      <w:r w:rsidRPr="000421E6">
        <w:rPr>
          <w:rStyle w:val="a6"/>
          <w:rFonts w:ascii="Times New Roman" w:hAnsi="Times New Roman" w:cs="Times New Roman"/>
          <w:sz w:val="28"/>
          <w:szCs w:val="28"/>
        </w:rPr>
        <w:footnoteReference w:id="85"/>
      </w:r>
    </w:p>
    <w:p w:rsidR="002C1BC0" w:rsidRPr="000421E6" w:rsidRDefault="002C1BC0" w:rsidP="002C1BC0">
      <w:pPr>
        <w:shd w:val="clear" w:color="auto" w:fill="FFFFFF"/>
        <w:spacing w:after="0" w:line="360" w:lineRule="auto"/>
        <w:ind w:firstLine="708"/>
        <w:jc w:val="both"/>
        <w:textAlignment w:val="baseline"/>
        <w:rPr>
          <w:rFonts w:ascii="Times New Roman" w:eastAsia="Times New Roman" w:hAnsi="Times New Roman" w:cs="Times New Roman"/>
          <w:b/>
          <w:bCs/>
          <w:caps/>
          <w:spacing w:val="36"/>
          <w:sz w:val="28"/>
          <w:szCs w:val="28"/>
        </w:rPr>
      </w:pPr>
      <w:r w:rsidRPr="000421E6">
        <w:rPr>
          <w:rFonts w:ascii="Times New Roman" w:hAnsi="Times New Roman" w:cs="Times New Roman"/>
          <w:sz w:val="28"/>
          <w:szCs w:val="28"/>
        </w:rPr>
        <w:t xml:space="preserve">В Україні затверджено Державний стандарт соціального супроводу сімей, які перебувають у складних життєвих обставинах, відповідно до якого Мінсоцполітики, а саме Центрами соціальних служб для сімей, дітей та молоді було </w:t>
      </w:r>
      <w:r w:rsidR="009F053B" w:rsidRPr="000421E6">
        <w:rPr>
          <w:rFonts w:ascii="Times New Roman" w:hAnsi="Times New Roman" w:cs="Times New Roman"/>
          <w:sz w:val="28"/>
          <w:szCs w:val="28"/>
        </w:rPr>
        <w:t>надано профілактичні послуги 12</w:t>
      </w:r>
      <w:r w:rsidRPr="000421E6">
        <w:rPr>
          <w:rFonts w:ascii="Times New Roman" w:hAnsi="Times New Roman" w:cs="Times New Roman"/>
          <w:sz w:val="28"/>
          <w:szCs w:val="28"/>
        </w:rPr>
        <w:t>924 сім᾽ям, які перебували у складних життєвих обставинах, пов᾽язаних із вживанням алкоголю та/або ПАР. Переважна кількість послуг була направлена на профілактику «негативних явищ» та на заходи щодо формування здорового способу життя.</w:t>
      </w:r>
      <w:r w:rsidRPr="000421E6">
        <w:rPr>
          <w:rStyle w:val="a6"/>
          <w:rFonts w:ascii="Times New Roman" w:hAnsi="Times New Roman" w:cs="Times New Roman"/>
          <w:sz w:val="28"/>
          <w:szCs w:val="28"/>
        </w:rPr>
        <w:footnoteReference w:id="86"/>
      </w:r>
    </w:p>
    <w:p w:rsidR="002C1BC0" w:rsidRPr="000421E6" w:rsidRDefault="007F3CC3" w:rsidP="002C1BC0">
      <w:pPr>
        <w:shd w:val="clear" w:color="auto" w:fill="FFFFFF"/>
        <w:spacing w:after="0" w:line="360" w:lineRule="auto"/>
        <w:ind w:firstLine="708"/>
        <w:jc w:val="both"/>
        <w:textAlignment w:val="baseline"/>
        <w:rPr>
          <w:rFonts w:ascii="Times New Roman" w:eastAsia="Times New Roman" w:hAnsi="Times New Roman" w:cs="Times New Roman"/>
          <w:b/>
          <w:bCs/>
          <w:caps/>
          <w:spacing w:val="36"/>
          <w:sz w:val="28"/>
          <w:szCs w:val="28"/>
        </w:rPr>
      </w:pPr>
      <w:r w:rsidRPr="000421E6">
        <w:rPr>
          <w:rFonts w:ascii="Times New Roman" w:hAnsi="Times New Roman" w:cs="Times New Roman"/>
          <w:sz w:val="28"/>
          <w:szCs w:val="28"/>
        </w:rPr>
        <w:t xml:space="preserve">2019 року за участю </w:t>
      </w:r>
      <w:r w:rsidR="002C1BC0" w:rsidRPr="000421E6">
        <w:rPr>
          <w:rFonts w:ascii="Times New Roman" w:hAnsi="Times New Roman" w:cs="Times New Roman"/>
          <w:sz w:val="28"/>
          <w:szCs w:val="28"/>
        </w:rPr>
        <w:t>Управління забезпечення формування держав</w:t>
      </w:r>
      <w:r w:rsidRPr="000421E6">
        <w:rPr>
          <w:rFonts w:ascii="Times New Roman" w:hAnsi="Times New Roman" w:cs="Times New Roman"/>
          <w:sz w:val="28"/>
          <w:szCs w:val="28"/>
        </w:rPr>
        <w:t>ної політики у сфері протидії наркозлочинності в регіонах України розпочато впровадження пілотного проєкту «Місто проти наркотиків», який має</w:t>
      </w:r>
      <w:r w:rsidR="002C1BC0" w:rsidRPr="000421E6">
        <w:rPr>
          <w:rFonts w:ascii="Times New Roman" w:hAnsi="Times New Roman" w:cs="Times New Roman"/>
          <w:sz w:val="28"/>
          <w:szCs w:val="28"/>
        </w:rPr>
        <w:t xml:space="preserve"> на меті залучити громадян рі</w:t>
      </w:r>
      <w:r w:rsidRPr="000421E6">
        <w:rPr>
          <w:rFonts w:ascii="Times New Roman" w:hAnsi="Times New Roman" w:cs="Times New Roman"/>
          <w:sz w:val="28"/>
          <w:szCs w:val="28"/>
        </w:rPr>
        <w:t xml:space="preserve">зного віку, а передусім молодь – школярів і студентів, </w:t>
      </w:r>
      <w:r w:rsidR="002C1BC0" w:rsidRPr="000421E6">
        <w:rPr>
          <w:rFonts w:ascii="Times New Roman" w:hAnsi="Times New Roman" w:cs="Times New Roman"/>
          <w:sz w:val="28"/>
          <w:szCs w:val="28"/>
        </w:rPr>
        <w:t>предста</w:t>
      </w:r>
      <w:r w:rsidRPr="000421E6">
        <w:rPr>
          <w:rFonts w:ascii="Times New Roman" w:hAnsi="Times New Roman" w:cs="Times New Roman"/>
          <w:sz w:val="28"/>
          <w:szCs w:val="28"/>
        </w:rPr>
        <w:t>вників адміністрацій освітніх закладів,</w:t>
      </w:r>
      <w:r w:rsidR="002C1BC0" w:rsidRPr="000421E6">
        <w:rPr>
          <w:rFonts w:ascii="Times New Roman" w:hAnsi="Times New Roman" w:cs="Times New Roman"/>
          <w:sz w:val="28"/>
          <w:szCs w:val="28"/>
        </w:rPr>
        <w:t xml:space="preserve"> правоохоронних органів, громадськості до спільних</w:t>
      </w:r>
      <w:r w:rsidRPr="000421E6">
        <w:rPr>
          <w:rFonts w:ascii="Times New Roman" w:hAnsi="Times New Roman" w:cs="Times New Roman"/>
          <w:sz w:val="28"/>
          <w:szCs w:val="28"/>
        </w:rPr>
        <w:t xml:space="preserve"> дій у боротьбі з  наркоманією та наркозлочинністю </w:t>
      </w:r>
      <w:r w:rsidR="002C1BC0" w:rsidRPr="000421E6">
        <w:rPr>
          <w:rFonts w:ascii="Times New Roman" w:hAnsi="Times New Roman" w:cs="Times New Roman"/>
          <w:sz w:val="28"/>
          <w:szCs w:val="28"/>
        </w:rPr>
        <w:t>(Turubara, 2020) тощо.</w:t>
      </w:r>
      <w:r w:rsidR="002C1BC0" w:rsidRPr="000421E6">
        <w:rPr>
          <w:rStyle w:val="a6"/>
          <w:rFonts w:ascii="Times New Roman" w:hAnsi="Times New Roman" w:cs="Times New Roman"/>
          <w:sz w:val="28"/>
          <w:szCs w:val="28"/>
        </w:rPr>
        <w:footnoteReference w:id="87"/>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вітчизняній профілактичній практиці, спрямованій на боротьбу з наркоманією, застосовується інформаційно-попереджувальний метод, який передбачає спеціальні радіо- та телепередачі, публікації в газетах та журналах, інформаційні бюлетені тощо, в яких наводиться та демонструється інформація про те, що таке наркоманія, як небезпечно вживати наркотики та які наслідки наркотизації. Проте цей метод, що має здебільшого інформаційний характер, як свідчать дослідження, є не тільки малоефективним, а й загрозливим, оскільки в силу психологічних особливостей молоді, зокрема такої її якості, як невдоволена цікавість, інформація може спровокувати бажання випробовувати </w:t>
      </w:r>
      <w:r w:rsidRPr="000421E6">
        <w:rPr>
          <w:rFonts w:ascii="Times New Roman" w:hAnsi="Times New Roman" w:cs="Times New Roman"/>
          <w:sz w:val="28"/>
          <w:szCs w:val="28"/>
        </w:rPr>
        <w:lastRenderedPageBreak/>
        <w:t xml:space="preserve">на собі вплив тієї або іншої речовини, стати стимулом для експериментування з психотропними речовинами.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Свідченням такого явища є спалах у Європі на початку ХІХ століття зловживання опієм, що трапився після публікації мемуарів англійського поета Томаса де Куїнсі, який з метою лікування від алкоголізму почав вживати наркотики й описав свій стан так яскраво, що багатьом захотілось відчути подібне.</w:t>
      </w:r>
      <w:r w:rsidRPr="000421E6">
        <w:rPr>
          <w:rStyle w:val="a6"/>
          <w:rFonts w:ascii="Times New Roman" w:hAnsi="Times New Roman" w:cs="Times New Roman"/>
          <w:sz w:val="28"/>
          <w:szCs w:val="28"/>
        </w:rPr>
        <w:footnoteReference w:id="88"/>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У нашій країні практично немає розбіжностей із загальноприйнятими заходами боротьби з наркоманією, що застосовуються в більшості країн світу, тому доцільно використовувати зарубіжний досвід, перевірений часом. Ця боротьба будується на дотриманні здорових моральних принципів, властивих духу нашого народу і релігії.</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 В. Бурлака розглядаючи заходи профілактики наркозалежності молоді, наводить приклади різних програм, які використовуються за кордоном. Одна з них – це тренінг життєвих навичок, що дуже широко використовується в США. Цей тренінг спрямований на вивчення широкого спектру факторів ризику й захисних факторів і реалізується шляхом навчання комбінації загальних особистісних і соціальних умінь, здатності опиратися вживанню наркотиків. Програма складається із трирічного профілактичного курсу, розрахованого на учнів середніх і старших класів. Вона передбачає 15 навчальних сесій протягом першого року, 10 – протягом другого року і 5 – протягом третього. Програма з тренінгу життєвих навичок спрямована на розвиток трьох головних здатностей: уміння опиратися пропозиціям уживати психоактивні речовини, уміння організовувати своє життя й загальносоціальні навички. Програма тренінгу життєвих навичок широко застосовується уже протягом 16 років. Результати показують, що цей підхід до профілактичних заходів спроможний на 59–75 % знизити рівень уживання алкоголю й марихуани, а також паління порівняно з </w:t>
      </w:r>
      <w:r w:rsidRPr="000421E6">
        <w:rPr>
          <w:rFonts w:ascii="Times New Roman" w:hAnsi="Times New Roman" w:cs="Times New Roman"/>
          <w:sz w:val="28"/>
          <w:szCs w:val="28"/>
        </w:rPr>
        <w:lastRenderedPageBreak/>
        <w:t>контрольними групами. Повторні курси (для закріплення навичок) значно підвищують ефективність програми.</w:t>
      </w:r>
      <w:r w:rsidRPr="000421E6">
        <w:rPr>
          <w:rStyle w:val="a6"/>
          <w:rFonts w:ascii="Times New Roman" w:hAnsi="Times New Roman" w:cs="Times New Roman"/>
          <w:sz w:val="28"/>
          <w:szCs w:val="28"/>
        </w:rPr>
        <w:footnoteReference w:id="89"/>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Швеція традиційно має одну з найобмежувальніших політик стосовно наркотиків у світі, попри те що країна поступово адаптувалася до континентального рівня вживання. Відповідно до традицій цієї обмежувальної політики, законодавча база безпосередньо оголошує поза законом будь-які операції з наркотиками. Не лише законодавство, а й громадська думка у Швеції цілковито проти будь-якого використання наркотичних речовин. Немає простору ні для лібералізації, ні навіть для дискусій, що точаться в деяких інших країнах Європи. Завдяки запровадженню державної профілактичної програми «Марія-молодь» країна змогла отримати контроль над критичною ситуацією. Особливістю роботи «Марії» є те, що її персонал провадить індивідуальні втручання переважно до того, як молода людина, що зловживає певною речовиною, стає залежною. Разом із медичною допомогою, неoбхіднoю в гострому стані, співробітники служби надають психологічну та соціальну допомогу, із самого початку залучаючи сім’ю й застосовуючи техніки сімейної терапії. Вони вoднoчас працюють на груповому та суспільному рівнях. Іншою особливістю роботи «Марії» є міжвідомчий спосіб організації рoбoти, коли до допомоги в окремому випадку залучають представників різних професій. Індивідуальна, або вторинна, профілактика залежності від наркотичних речовин побудована на принципах роботи із сім’ями через залучення сім’ї до відповідальності, а також надання їй підтримки. Вона спрямована на осіб, яких не втримала мережа загальної профілактики; осіб, які стали заручниками особливих проблем у сім’ї, школі й в інших соціальних системах, частиною яких вони є; осіб, які почали вживати наркотичні речовини. Це насамперед підлітки, школярі. Тому стокгольмська служба «Марія-молодь» працює саме з підлітками, які перебувають на початкових етапах зловживання. Терапевтичні втручання здійснюються на підставі направлення школи, за бажанням батьків </w:t>
      </w:r>
      <w:r w:rsidRPr="000421E6">
        <w:rPr>
          <w:rFonts w:ascii="Times New Roman" w:hAnsi="Times New Roman" w:cs="Times New Roman"/>
          <w:sz w:val="28"/>
          <w:szCs w:val="28"/>
        </w:rPr>
        <w:lastRenderedPageBreak/>
        <w:t>або примусово, коли підлітка в стані інтоксикації привозить до клініки поліція.</w:t>
      </w:r>
      <w:r w:rsidRPr="000421E6">
        <w:rPr>
          <w:rStyle w:val="a6"/>
          <w:rFonts w:ascii="Times New Roman" w:hAnsi="Times New Roman" w:cs="Times New Roman"/>
          <w:sz w:val="28"/>
          <w:szCs w:val="28"/>
        </w:rPr>
        <w:footnoteReference w:id="9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 умовах сьогодення на тлі глобальної інформатизації суспільства й активного впровадження новітніх технологій в усі сфери життєдіяльності людини збут наркотиків «з рук у руки» вже майже не практикують. Зловмисники, використовуючи надбання сучасних технологій, постійно вдосконалюють свою злочинну діяльність, переводять її на нові рівні. В Україні, як і у світі загалом, наркозлочинність активно реалізується через мережу Інтернет, смартфони, мобільні месенджери та спеціальні додатки для розповсюдження психоактивних речовин, наркотичних засобів та їх аналогів. Привертає увагу стрімке поширення цього явища серед дітей та молоді як основної вікової групи користувачів всесвітньої мережі, адже Інтернет є потужним інструментом впливу на свідомість підліткової та молодіжної аудиторії, яку нескладно підкупити на нав’язану інформацію.</w:t>
      </w:r>
      <w:r w:rsidRPr="000421E6">
        <w:rPr>
          <w:rStyle w:val="a6"/>
          <w:rFonts w:ascii="Times New Roman" w:hAnsi="Times New Roman" w:cs="Times New Roman"/>
          <w:sz w:val="28"/>
          <w:szCs w:val="28"/>
        </w:rPr>
        <w:footnoteReference w:id="91"/>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Раніше для того, щоб придбати наркотики, потрібно було зв’язатися із дилером по телефону або особисто, і купити в нього наркотичні засоби. В такому випадку можливо було відстежити місце знаходження особи і записати розмову, що могло слугувати доказом обвинувачення. У випадку ж покупки он-лайн це майже неможливо. Наркодилери винайшли схему, за якої клієнт, заходячи на сайт, де продаються наркотичні засоби, повинен спочатку зареєструватися і отримати дозвіл від адміністрації сайту. Така сама ситуація в соціальних мережах – в «Інстраграм», «Телеграм», і «Facebook» існують закриті групи, де заявка на реєстрацію розглядається модератором. Після реєстрації можна ознайомитися із каталогом сайту, що може бути зашифрований. Для шифрування повних назв наркотиків придумали певний «сленг» або «наркотичний жаргон», наприклад, «азот» – таблетки азидотимидина; «Віктор Палич» – похідне амфетаміну, біла кристалічна речовина C10H15N, що </w:t>
      </w:r>
      <w:r w:rsidRPr="000421E6">
        <w:rPr>
          <w:rFonts w:ascii="Times New Roman" w:hAnsi="Times New Roman" w:cs="Times New Roman"/>
          <w:sz w:val="28"/>
          <w:szCs w:val="28"/>
        </w:rPr>
        <w:lastRenderedPageBreak/>
        <w:t>використовується в формі гідрохлориду, як наркотик, ще більш стимулюючий, ніж амфетамін; «Герман», «Другий», «Перець» – це все назви героїну. Коли особа обирає вид наркотичного засобу, вона зв’язується із продавцем, який вказує, на який рахунок перевести кошти, після чого, через деякий час, клієнту приходить повідомлення, де він може забрати свою «закладку». Складність цієї ситуації полягає в тому, що: по-перше, ресурс який використовується сайтом, знаходиться на серверному обладнанні різних країн; по-друге, рахунок, на який переводяться кошти, належить особі, яка навіть і не знає, що через її картку виконуються такі схеми; по-третє, немає особистого контакту клієнта і наркодилера, адже на будь-якому етапі продажу вони особисто не пересікаються; по-четверте, недосконалість законодавчої бази щодо протидії таким злочинам.</w:t>
      </w:r>
      <w:r w:rsidRPr="000421E6">
        <w:rPr>
          <w:rStyle w:val="a6"/>
          <w:rFonts w:ascii="Times New Roman" w:hAnsi="Times New Roman" w:cs="Times New Roman"/>
          <w:sz w:val="28"/>
          <w:szCs w:val="28"/>
        </w:rPr>
        <w:footnoteReference w:id="92"/>
      </w:r>
    </w:p>
    <w:p w:rsidR="002C1BC0" w:rsidRPr="000421E6" w:rsidRDefault="002C1BC0" w:rsidP="002C1BC0">
      <w:pPr>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Чи не єдиним дієвим інструментом впливу на припинення розповсюдження наркотиків і психоактивних речовин через мережу Інтернет є чат-бот «СтопНаркотик» (@stopdrugsbot) у межах проєкту MRIYA, призначений блокувати інтернет-ресурси  з продажу наркотичних засобів з використанням месенджеру Telegram. За його допомогою всі користувачі месенджеру можуть блокувати інтернет-магазини, які продають наркотичні засоби, шляхом надсилання звернення-скарги до адміністрації Telegram з відомостями про акаунт, з якого здійснюють наркоспам. Тобто його суть  полягає  в  тому, що користувачам щодня  надходитимуть  адреси телеграм-каналів, на які треба поскаржитися. Коли адміністрації Telegram надійде певна кількість таких скарг, канал заблокують.</w:t>
      </w:r>
      <w:r w:rsidRPr="000421E6">
        <w:rPr>
          <w:rStyle w:val="a6"/>
          <w:rFonts w:ascii="Times New Roman" w:hAnsi="Times New Roman" w:cs="Times New Roman"/>
          <w:sz w:val="28"/>
          <w:szCs w:val="28"/>
        </w:rPr>
        <w:footnoteReference w:id="93"/>
      </w:r>
      <w:r w:rsidRPr="000421E6">
        <w:rPr>
          <w:rFonts w:ascii="Times New Roman" w:eastAsia="Times New Roman" w:hAnsi="Times New Roman" w:cs="Times New Roman"/>
          <w:sz w:val="28"/>
          <w:szCs w:val="28"/>
          <w:vertAlign w:val="superscript"/>
        </w:rPr>
        <w:t>,</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94"/>
      </w:r>
    </w:p>
    <w:p w:rsidR="002C1BC0" w:rsidRPr="000421E6" w:rsidRDefault="002C1BC0" w:rsidP="002C1BC0">
      <w:pPr>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Користувачами чат-боту «СтопНаркотик» можуть стати всі охочі, хто може витратити кілька хвилин і допомогти заблокувати інтернет-крамниці з продажу заборонених речовин. Цей чат-бот презентували 19 вересня 2019 року, і станом на </w:t>
      </w:r>
      <w:r w:rsidRPr="000421E6">
        <w:rPr>
          <w:rFonts w:ascii="Times New Roman" w:eastAsia="Times New Roman" w:hAnsi="Times New Roman" w:cs="Times New Roman"/>
          <w:sz w:val="28"/>
          <w:szCs w:val="28"/>
          <w:lang w:val="ru-RU"/>
        </w:rPr>
        <w:t>листопад</w:t>
      </w:r>
      <w:r w:rsidRPr="000421E6">
        <w:rPr>
          <w:rFonts w:ascii="Times New Roman" w:eastAsia="Times New Roman" w:hAnsi="Times New Roman" w:cs="Times New Roman"/>
          <w:sz w:val="28"/>
          <w:szCs w:val="28"/>
        </w:rPr>
        <w:t xml:space="preserve"> 2021 за допомогою його функціонування було </w:t>
      </w:r>
      <w:r w:rsidRPr="000421E6">
        <w:rPr>
          <w:rFonts w:ascii="Times New Roman" w:eastAsia="Times New Roman" w:hAnsi="Times New Roman" w:cs="Times New Roman"/>
          <w:sz w:val="28"/>
          <w:szCs w:val="28"/>
        </w:rPr>
        <w:lastRenderedPageBreak/>
        <w:t>заблоковано 2781 наркокрамниць, а користувачів, які брали участь у блокуванні адрес, налічувалося близько 42 тисяч.</w:t>
      </w:r>
      <w:r w:rsidRPr="000421E6">
        <w:rPr>
          <w:rStyle w:val="a6"/>
          <w:rFonts w:ascii="Times New Roman" w:hAnsi="Times New Roman" w:cs="Times New Roman"/>
          <w:sz w:val="28"/>
          <w:szCs w:val="28"/>
        </w:rPr>
        <w:footnoteReference w:id="95"/>
      </w:r>
      <w:r w:rsidR="007F3CC3" w:rsidRPr="000421E6">
        <w:rPr>
          <w:rFonts w:ascii="Times New Roman" w:eastAsia="Times New Roman" w:hAnsi="Times New Roman" w:cs="Times New Roman"/>
          <w:sz w:val="28"/>
          <w:szCs w:val="28"/>
        </w:rPr>
        <w:t xml:space="preserve"> (ДОДАТОК Е)</w:t>
      </w:r>
    </w:p>
    <w:p w:rsidR="002C1BC0" w:rsidRPr="000421E6" w:rsidRDefault="002C1BC0" w:rsidP="002C1BC0">
      <w:pPr>
        <w:spacing w:after="0" w:line="360" w:lineRule="auto"/>
        <w:ind w:firstLine="708"/>
        <w:jc w:val="both"/>
        <w:rPr>
          <w:rFonts w:ascii="Times New Roman" w:hAnsi="Times New Roman" w:cs="Times New Roman"/>
          <w:sz w:val="28"/>
          <w:szCs w:val="28"/>
          <w:shd w:val="clear" w:color="auto" w:fill="FFFFFF"/>
        </w:rPr>
      </w:pPr>
      <w:r w:rsidRPr="000421E6">
        <w:rPr>
          <w:rFonts w:ascii="Times New Roman" w:eastAsia="Times New Roman" w:hAnsi="Times New Roman" w:cs="Times New Roman"/>
          <w:sz w:val="28"/>
          <w:szCs w:val="28"/>
        </w:rPr>
        <w:t>В місті Івано-Франківську діє</w:t>
      </w:r>
      <w:r w:rsidRPr="000421E6">
        <w:rPr>
          <w:rFonts w:ascii="Times New Roman" w:hAnsi="Times New Roman" w:cs="Times New Roman"/>
          <w:sz w:val="28"/>
          <w:szCs w:val="28"/>
          <w:shd w:val="clear" w:color="auto" w:fill="FFFFFF"/>
        </w:rPr>
        <w:t xml:space="preserve"> «Комплексна програма профілактики злочинності в місті до 2024 року», яка спрямована в тому числі на підвищення рівня поінформованості населення стосовно небезпеки наркоманії та виявлення та ліквідацію каналів контрабандного надходження наркотичних засобів на територію міста, притягнення винних осіб до кримінальної відповідальності, протидію розповсюдження наркотичних засобів на території міста Івано-Франківська.</w:t>
      </w:r>
      <w:r w:rsidRPr="000421E6">
        <w:rPr>
          <w:rStyle w:val="a6"/>
          <w:rFonts w:ascii="Times New Roman" w:hAnsi="Times New Roman" w:cs="Times New Roman"/>
          <w:sz w:val="28"/>
          <w:szCs w:val="28"/>
          <w:shd w:val="clear" w:color="auto" w:fill="FFFFFF"/>
        </w:rPr>
        <w:footnoteReference w:id="96"/>
      </w:r>
    </w:p>
    <w:p w:rsidR="002C1BC0" w:rsidRPr="000421E6" w:rsidRDefault="002C1BC0" w:rsidP="002C1BC0">
      <w:pPr>
        <w:spacing w:after="0" w:line="360" w:lineRule="auto"/>
        <w:ind w:firstLine="708"/>
        <w:jc w:val="both"/>
        <w:rPr>
          <w:rFonts w:ascii="Times New Roman" w:eastAsia="Times New Roman" w:hAnsi="Times New Roman" w:cs="Times New Roman"/>
          <w:sz w:val="28"/>
          <w:szCs w:val="28"/>
        </w:rPr>
      </w:pPr>
      <w:r w:rsidRPr="000421E6">
        <w:rPr>
          <w:rFonts w:ascii="Times New Roman" w:hAnsi="Times New Roman" w:cs="Times New Roman"/>
          <w:sz w:val="28"/>
          <w:szCs w:val="28"/>
        </w:rPr>
        <w:t>Так, згідно звіту даної програми станом на 2020 рік, за результатами роботи УСБУ в об</w:t>
      </w:r>
      <w:r w:rsidR="007F3CC3" w:rsidRPr="000421E6">
        <w:rPr>
          <w:rFonts w:ascii="Times New Roman" w:hAnsi="Times New Roman" w:cs="Times New Roman"/>
          <w:sz w:val="28"/>
          <w:szCs w:val="28"/>
        </w:rPr>
        <w:t>ласті, спрямованої на виявлення</w:t>
      </w:r>
      <w:r w:rsidRPr="000421E6">
        <w:rPr>
          <w:rFonts w:ascii="Times New Roman" w:hAnsi="Times New Roman" w:cs="Times New Roman"/>
          <w:sz w:val="28"/>
          <w:szCs w:val="28"/>
        </w:rPr>
        <w:t xml:space="preserve"> та ліквідацію каналів контрабандного ввезення наркотичних засобів, протидію їх розповсюдженню у місті Івано-Франківську, викриттю місць виготовлен</w:t>
      </w:r>
      <w:r w:rsidR="007F3CC3" w:rsidRPr="000421E6">
        <w:rPr>
          <w:rFonts w:ascii="Times New Roman" w:hAnsi="Times New Roman" w:cs="Times New Roman"/>
          <w:sz w:val="28"/>
          <w:szCs w:val="28"/>
        </w:rPr>
        <w:t xml:space="preserve">ня </w:t>
      </w:r>
      <w:r w:rsidRPr="000421E6">
        <w:rPr>
          <w:rFonts w:ascii="Times New Roman" w:hAnsi="Times New Roman" w:cs="Times New Roman"/>
          <w:sz w:val="28"/>
          <w:szCs w:val="28"/>
        </w:rPr>
        <w:t>н</w:t>
      </w:r>
      <w:r w:rsidR="007F3CC3" w:rsidRPr="000421E6">
        <w:rPr>
          <w:rFonts w:ascii="Times New Roman" w:hAnsi="Times New Roman" w:cs="Times New Roman"/>
          <w:sz w:val="28"/>
          <w:szCs w:val="28"/>
        </w:rPr>
        <w:t>а</w:t>
      </w:r>
      <w:r w:rsidRPr="000421E6">
        <w:rPr>
          <w:rFonts w:ascii="Times New Roman" w:hAnsi="Times New Roman" w:cs="Times New Roman"/>
          <w:sz w:val="28"/>
          <w:szCs w:val="28"/>
        </w:rPr>
        <w:t>ркотичних засобів та психотропних речовин і притягнення винних осіб до кримінальної відповідальності, упродовж звітного періоду розпочато 5 кримінальних проваджень, у яких особам повідомлено про підозру щодо вчинення наркозлочинів, викрито 2 організовані злочинні групи. Припинено діяльність 2 нарколабораторій. Загалом із незаконного обігу вилучено: бли</w:t>
      </w:r>
      <w:r w:rsidR="007F3CC3" w:rsidRPr="000421E6">
        <w:rPr>
          <w:rFonts w:ascii="Times New Roman" w:hAnsi="Times New Roman" w:cs="Times New Roman"/>
          <w:sz w:val="28"/>
          <w:szCs w:val="28"/>
        </w:rPr>
        <w:t xml:space="preserve">зько 400 нарковмісних таблеток </w:t>
      </w:r>
      <w:r w:rsidRPr="000421E6">
        <w:rPr>
          <w:rFonts w:ascii="Times New Roman" w:hAnsi="Times New Roman" w:cs="Times New Roman"/>
          <w:sz w:val="28"/>
          <w:szCs w:val="28"/>
        </w:rPr>
        <w:t>«Subutex», понад 30 кг наркотичної речовини «канабіс», близько 1 кг психотропної речовини «амфетамін» та ММДА, 90 кг прекурсорів, які використовувались для виготовлення психотропних речовин. Крім того, вироками судів у кримінальних провадженнях, розпочатих за матеріалами УСБУ в області, засудженого за вчинення злочинів у сфері незаконного обігу наркотичних засобів, психотропних речовин та їх прекурсорів 22 особи;</w:t>
      </w:r>
      <w:r w:rsidRPr="000421E6">
        <w:rPr>
          <w:rStyle w:val="a6"/>
          <w:rFonts w:ascii="Times New Roman" w:hAnsi="Times New Roman" w:cs="Times New Roman"/>
          <w:sz w:val="28"/>
          <w:szCs w:val="28"/>
        </w:rPr>
        <w:footnoteReference w:id="97"/>
      </w:r>
    </w:p>
    <w:p w:rsidR="002C1BC0" w:rsidRPr="000421E6" w:rsidRDefault="002C1BC0" w:rsidP="002C1BC0">
      <w:pPr>
        <w:pStyle w:val="a8"/>
        <w:spacing w:before="0" w:beforeAutospacing="0" w:after="0" w:afterAutospacing="0" w:line="360" w:lineRule="auto"/>
        <w:ind w:firstLine="708"/>
        <w:jc w:val="both"/>
        <w:rPr>
          <w:sz w:val="28"/>
          <w:szCs w:val="28"/>
        </w:rPr>
      </w:pPr>
      <w:r w:rsidRPr="000421E6">
        <w:rPr>
          <w:sz w:val="28"/>
          <w:szCs w:val="28"/>
        </w:rPr>
        <w:t xml:space="preserve">Крім того в м. Івано-Франківську, згідно звіту про роботу Департаменту Молодіжної політики та спорту Івано-Франківської міської ради за І півріччя 2021 року регулярно проводиться знищення графічної реклами на фасадах </w:t>
      </w:r>
      <w:r w:rsidRPr="000421E6">
        <w:rPr>
          <w:sz w:val="28"/>
          <w:szCs w:val="28"/>
        </w:rPr>
        <w:lastRenderedPageBreak/>
        <w:t xml:space="preserve">житлових будинків, огорожах та інших будівлях комунальної власності. 26 лютого 2021 року за ініціативи Департаменту молодіжної політики та спорту Івано-Франківської міської ради спільно з відділом ювенальної превенції Івано-Франківського районного управління поліції та Молодіжна Свобода організовано вуличну акцію під назвою – «Молодь за майбутнє без наркотиків». </w:t>
      </w:r>
      <w:r w:rsidRPr="000421E6">
        <w:rPr>
          <w:rStyle w:val="a6"/>
          <w:sz w:val="28"/>
          <w:szCs w:val="28"/>
        </w:rPr>
        <w:footnoteReference w:id="98"/>
      </w:r>
    </w:p>
    <w:p w:rsidR="002C1BC0" w:rsidRPr="000421E6" w:rsidRDefault="002C1BC0" w:rsidP="002C1BC0">
      <w:pPr>
        <w:pStyle w:val="a8"/>
        <w:spacing w:before="0" w:beforeAutospacing="0" w:after="0" w:afterAutospacing="0" w:line="360" w:lineRule="auto"/>
        <w:ind w:firstLine="708"/>
        <w:jc w:val="both"/>
        <w:rPr>
          <w:sz w:val="28"/>
          <w:szCs w:val="28"/>
        </w:rPr>
      </w:pPr>
      <w:r w:rsidRPr="000421E6">
        <w:rPr>
          <w:sz w:val="28"/>
          <w:szCs w:val="28"/>
        </w:rPr>
        <w:t>У лютому 2021 року з метою привернення уваги суспільства до проблеми наркореклами і заклику до її самовільного знищення за участі зіркових спортсменів міста було знято соціальний ролик під назвою: «Будьте уважні до своїх дітей, адже прихована небезпека зовсім поруч».</w:t>
      </w:r>
      <w:r w:rsidRPr="000421E6">
        <w:rPr>
          <w:rStyle w:val="a6"/>
          <w:sz w:val="28"/>
          <w:szCs w:val="28"/>
        </w:rPr>
        <w:footnoteReference w:id="99"/>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Однак, незважаючи на все це, на національному і регіональному рівнях нині немає комплексних профілактичних програм, що враховували б демографічні, географічні, економічні, етнічні особливості профілактичної роботи. Бракує також науково обґрунтованих методик проведення запобіжних заходів, немає критеріїв контролю їх ефективності, що мінімізує позитивні аспекти профілактичної роботи. Крім того (і, можливо, це слід вважати пріоритетним у національній наркополітиці), профілактика не повинна розглядатися як одна з рядових функцій, нарівні з іншими, а має бути обов’язковим компонентом усіх антинаркотичних заходів протидії наркозлочинам, запобіганню незаконному вживанню наркотиків, реабілітації наркозалежних тощо. </w:t>
      </w:r>
      <w:r w:rsidRPr="000421E6">
        <w:rPr>
          <w:rStyle w:val="a6"/>
          <w:rFonts w:ascii="Times New Roman" w:hAnsi="Times New Roman" w:cs="Times New Roman"/>
          <w:sz w:val="28"/>
          <w:szCs w:val="28"/>
        </w:rPr>
        <w:footnoteReference w:id="10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Тож, наркоманія глибоко в’їлася у життя країни, тому боротьба з наркозлочинністю – процес не одного дня і навіть не року. Вийти із цього замкнутого кола можна, зокрема ліквідувавши основні причини поширення наркоманії. Звісно, потрібно бути реалістами: викорінити повністю таке явище як наркоманія неможливо. Але можливо і потрібно максимально мінімізувати її </w:t>
      </w:r>
      <w:r w:rsidR="009E6AD5">
        <w:rPr>
          <w:rFonts w:ascii="Times New Roman" w:hAnsi="Times New Roman" w:cs="Times New Roman"/>
          <w:sz w:val="28"/>
          <w:szCs w:val="28"/>
        </w:rPr>
        <w:lastRenderedPageBreak/>
        <w:t xml:space="preserve">поширення. </w:t>
      </w:r>
      <w:r w:rsidRPr="000421E6">
        <w:rPr>
          <w:rFonts w:ascii="Times New Roman" w:hAnsi="Times New Roman" w:cs="Times New Roman"/>
          <w:sz w:val="28"/>
          <w:szCs w:val="28"/>
        </w:rPr>
        <w:t xml:space="preserve">На мою думку, профілактика наркотизму повинна базуватися, насамперед, на нетерплячості суспільства до цього явища й бути націленою на формування в ньому антинаркогенних бар’єрів. Адже, як відомо з основного закону економіки, якщо немає попиту, відповідно падає пропозиція. </w:t>
      </w:r>
    </w:p>
    <w:p w:rsidR="002C1BC0" w:rsidRPr="000421E6" w:rsidRDefault="002C1BC0" w:rsidP="002C1BC0">
      <w:pPr>
        <w:rPr>
          <w:rFonts w:ascii="Times New Roman" w:hAnsi="Times New Roman" w:cs="Times New Roman"/>
          <w:sz w:val="28"/>
          <w:szCs w:val="28"/>
        </w:rPr>
      </w:pPr>
      <w:r w:rsidRPr="000421E6">
        <w:rPr>
          <w:rFonts w:ascii="Times New Roman" w:hAnsi="Times New Roman" w:cs="Times New Roman"/>
          <w:sz w:val="28"/>
          <w:szCs w:val="28"/>
        </w:rPr>
        <w:br w:type="page"/>
      </w:r>
    </w:p>
    <w:p w:rsidR="00431C3B" w:rsidRPr="000421E6" w:rsidRDefault="00431C3B" w:rsidP="009F053B">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РОЗДІЛ 3</w:t>
      </w:r>
    </w:p>
    <w:p w:rsidR="002C1BC0" w:rsidRPr="000421E6" w:rsidRDefault="002C1BC0" w:rsidP="009F053B">
      <w:pPr>
        <w:spacing w:after="0" w:line="360" w:lineRule="auto"/>
        <w:jc w:val="center"/>
        <w:rPr>
          <w:rFonts w:ascii="Times New Roman" w:hAnsi="Times New Roman" w:cs="Times New Roman"/>
          <w:b/>
          <w:sz w:val="28"/>
          <w:szCs w:val="28"/>
        </w:rPr>
      </w:pPr>
      <w:r w:rsidRPr="000421E6">
        <w:rPr>
          <w:rFonts w:ascii="Times New Roman" w:hAnsi="Times New Roman" w:cs="Times New Roman"/>
          <w:b/>
          <w:sz w:val="28"/>
          <w:szCs w:val="28"/>
        </w:rPr>
        <w:t>НАПРЯМИ ВДОСКОНАЛЕННЯ ДЕРЖАВНОЇ ПОЛІТИКИ ЩОДО ПРОТИДІЇ НАРКОМАНІЇ</w:t>
      </w:r>
    </w:p>
    <w:p w:rsidR="00431C3B" w:rsidRPr="000421E6" w:rsidRDefault="00431C3B" w:rsidP="009F053B">
      <w:pPr>
        <w:spacing w:after="0" w:line="360" w:lineRule="auto"/>
        <w:jc w:val="center"/>
        <w:rPr>
          <w:rFonts w:ascii="Times New Roman" w:hAnsi="Times New Roman" w:cs="Times New Roman"/>
          <w:b/>
          <w:sz w:val="28"/>
          <w:szCs w:val="28"/>
        </w:rPr>
      </w:pPr>
    </w:p>
    <w:p w:rsidR="00431C3B" w:rsidRPr="000421E6" w:rsidRDefault="00431C3B" w:rsidP="00431C3B">
      <w:pPr>
        <w:spacing w:after="0" w:line="360" w:lineRule="auto"/>
        <w:jc w:val="center"/>
        <w:rPr>
          <w:rFonts w:ascii="Times New Roman" w:hAnsi="Times New Roman" w:cs="Times New Roman"/>
          <w:b/>
          <w:sz w:val="28"/>
          <w:szCs w:val="28"/>
        </w:rPr>
      </w:pPr>
    </w:p>
    <w:p w:rsidR="002C1BC0" w:rsidRPr="000421E6" w:rsidRDefault="00431C3B" w:rsidP="007E52C0">
      <w:pPr>
        <w:spacing w:after="0" w:line="360" w:lineRule="auto"/>
        <w:ind w:firstLine="709"/>
        <w:jc w:val="both"/>
        <w:rPr>
          <w:rFonts w:ascii="Times New Roman" w:hAnsi="Times New Roman" w:cs="Times New Roman"/>
          <w:b/>
          <w:bCs/>
          <w:sz w:val="28"/>
          <w:szCs w:val="28"/>
          <w:shd w:val="clear" w:color="auto" w:fill="FFFFFF"/>
        </w:rPr>
      </w:pPr>
      <w:r w:rsidRPr="000421E6">
        <w:rPr>
          <w:rFonts w:ascii="Times New Roman" w:hAnsi="Times New Roman" w:cs="Times New Roman"/>
          <w:b/>
          <w:bCs/>
          <w:sz w:val="28"/>
          <w:szCs w:val="28"/>
          <w:shd w:val="clear" w:color="auto" w:fill="FFFFFF"/>
        </w:rPr>
        <w:t>3.1</w:t>
      </w:r>
      <w:r w:rsidR="002C1BC0" w:rsidRPr="000421E6">
        <w:rPr>
          <w:rFonts w:ascii="Times New Roman" w:hAnsi="Times New Roman" w:cs="Times New Roman"/>
          <w:b/>
          <w:bCs/>
          <w:sz w:val="28"/>
          <w:szCs w:val="28"/>
          <w:shd w:val="clear" w:color="auto" w:fill="FFFFFF"/>
        </w:rPr>
        <w:t xml:space="preserve"> Зарубіжний досвід реалізації державної політики щодо протидії наркоманії</w:t>
      </w:r>
    </w:p>
    <w:p w:rsidR="002C1BC0" w:rsidRPr="000421E6" w:rsidRDefault="002C1BC0"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Наркоманія у сучасних умовах набула статусу проблеми світового масштабу, що обумовлює необхідність пошуку та розробки нових методів, програм, способів попередження та подолання цього виду залежності. Однією із необхідних складових вирішення питання наркоманії є формування єдиної, загальнодержавної політики у сфері протидії незаконному обігу наркотичних засобів. З метою удосконалення вітчизняної системи попередження та боротьби з наркоманією як соціальним явищем доцільним вбачається вивчення досвіду іноземних країн.</w:t>
      </w:r>
      <w:r w:rsidRPr="000421E6">
        <w:rPr>
          <w:rStyle w:val="a6"/>
          <w:rFonts w:ascii="Times New Roman" w:hAnsi="Times New Roman" w:cs="Times New Roman"/>
          <w:sz w:val="28"/>
          <w:szCs w:val="28"/>
        </w:rPr>
        <w:footnoteReference w:id="101"/>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Європі заходи щодо пoдoлання наркoтизму здійснюються під егідою ООН, Комісією з наркотичних засобів Економічної й Соціальної ради ООН, Міжнародним комітетом з контролю за наркотиками ООН та іншими міжнародними організаціями.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Аналіз міжнародних законодавчих актів дає змогу виділити два oснoвні напрями політики запобігання поширенню наркотиків і їх немедичному вживан</w:t>
      </w:r>
      <w:r w:rsidR="007F3CC3" w:rsidRPr="000421E6">
        <w:rPr>
          <w:rFonts w:ascii="Times New Roman" w:hAnsi="Times New Roman" w:cs="Times New Roman"/>
          <w:sz w:val="28"/>
          <w:szCs w:val="28"/>
        </w:rPr>
        <w:t>ню: 1. Рішуча, жорстка боротьба з незаконним розповсюдженням наркотиків і їх нелегальним</w:t>
      </w:r>
      <w:r w:rsidRPr="000421E6">
        <w:rPr>
          <w:rFonts w:ascii="Times New Roman" w:hAnsi="Times New Roman" w:cs="Times New Roman"/>
          <w:sz w:val="28"/>
          <w:szCs w:val="28"/>
        </w:rPr>
        <w:t xml:space="preserve"> ринком. 2. Гуманне ставлення до осіб, які страждають на наркоманію.</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свою чергу, політику в галузі обігу наркотиків поділено на три види: 1) ліберальну – політика дозволу торгівлі й уживання наркотиків, яка проводиться, наприклад, у Голландії та Данії; 2) репресивну – характеризується переслідуванням індивідуумів за вживання наркотичних засобів і проводиться в </w:t>
      </w:r>
      <w:r w:rsidRPr="000421E6">
        <w:rPr>
          <w:rFonts w:ascii="Times New Roman" w:hAnsi="Times New Roman" w:cs="Times New Roman"/>
          <w:sz w:val="28"/>
          <w:szCs w:val="28"/>
        </w:rPr>
        <w:lastRenderedPageBreak/>
        <w:t>Пакистані й Сінгапурі; 3) реструктивну (стримувальну) – таку політику, коли держава за вживання наркотиків не застосовує кримінального покарання, а намагається надати допомогу хворим на наркоманію, водночас обіг наркотиків суворо контролюється, як це відбувається у США та Швеції.</w:t>
      </w:r>
      <w:r w:rsidRPr="000421E6">
        <w:rPr>
          <w:rStyle w:val="a6"/>
          <w:rFonts w:ascii="Times New Roman" w:hAnsi="Times New Roman" w:cs="Times New Roman"/>
          <w:sz w:val="28"/>
          <w:szCs w:val="28"/>
        </w:rPr>
        <w:footnoteReference w:id="10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Кожна держава вибирає власний шлях протидії незаконному обігу наркотичних засобів, психотропних речовин та прекурсорів з урахуванням історичних, соціально-культурних, економічних факторів, а також вимог ратифікованих міжнародних нормативно-правових актів. А за нормами міжнародного права держави зобов’язані вживати заходів для скорочення пропозиції та попиту на контрольовані речовини. При цьому вони мають забезпечити, щоб ці зусилля гармонійно поєднувалися із зобов’язаннями щодо забезпечення наявності достатньої кількості контрольованих речовин для медичних цілей і щоб такі заходи поєднувалися із зобов’язаннями держав у галузі прав людини.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більшості зарубіжних країн з усталеними демократичними формами правління діє ефективна система державних контрольних органів – як парламентських, так і урядових – задля забезпечення протидії незаконному обігу наркотичних засобів, психотропних речовин і прекурсорів. Наприклад, в Японії, окрім органів наркополіції, функціонує Бюро з питань політики у сфері охорони здоров’я («The Health Polіcy Bureau»), яке підпорядковується Міністерству охорони здоров’я праці та добробуту Японії й займається в основному моніторингом наркоситуації і пропагандою превентивних заходів. У структурі МОЗ Японії функціонує також Бюро фармацевтичної та харчової безпеки («The Pharmaceutіcal and Food Safety Bureau»), до складу якого входить Відділ відповідності та боротьби з наркотиками («Complіance and Narcotіcs Dіvіsіon»), який має також контрольні функції щодо випробування й державної сертифікації, якості лікарських наркотичних засобів та їх реклами і здійснює контрольні заходи за обігом наркотичних засобів, психотропних речовин, коноплі, опію й стимуляторів. Працівники цього Відділу мають повноваження </w:t>
      </w:r>
      <w:r w:rsidRPr="000421E6">
        <w:rPr>
          <w:rFonts w:ascii="Times New Roman" w:hAnsi="Times New Roman" w:cs="Times New Roman"/>
          <w:sz w:val="28"/>
          <w:szCs w:val="28"/>
        </w:rPr>
        <w:lastRenderedPageBreak/>
        <w:t>працівників поліції у випадках, що стосуються правопорушень, пов’язаних із такими препаратами, і провадять діяльність із питань міжнародного розслідування правопорушень, пов’язаних із вживанням речовин із конопель, опію та стимуляторів.</w:t>
      </w:r>
      <w:r w:rsidRPr="000421E6">
        <w:rPr>
          <w:rStyle w:val="a6"/>
          <w:rFonts w:ascii="Times New Roman" w:hAnsi="Times New Roman" w:cs="Times New Roman"/>
          <w:sz w:val="28"/>
          <w:szCs w:val="28"/>
        </w:rPr>
        <w:footnoteReference w:id="103"/>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Щодо «групи жорсткого контролю» (США, Великобританія, Франція та ін.), то в цих країнах радикальні заходи обмежуються жорстким контролем за обігом будь-яких видів наркотичних засобів у поєднанні з антинаркотичною пропагандою. За оцінками Управління з наркотиків і злочинності Організації Об’єднаних Націй, найбільших успіхів у боротьбі з незаконним обігом наркотиків домоглися США, де за останнє десятиліття кількість наркоспоживачів скоротилася вдвічі. Так, в державі функції боротьби з наркоторгівлею покладені на всі спецслужби: ЦРУ, ФБР, Держдепартамент, митні органи, берегову охорону, податкові служби, поліцію і т.д. Крім того, у 1973 році було створено Адміністрацію по боротьбі з наркотиками (DEA), представництва якої у різних країнах світу разом з місцевими правоохоронними органами працюють над виявленням шляхів транспортування і основних постачальників наркотиків в США. Крім того, діє спеціальний орган з профілактики наркоманії – Управління з попередження зловживання наркотичними засобами (Special Action Office of Drug Abuse Prevention, SAODAP).</w:t>
      </w:r>
      <w:r w:rsidRPr="000421E6">
        <w:rPr>
          <w:rStyle w:val="a6"/>
          <w:rFonts w:ascii="Times New Roman" w:hAnsi="Times New Roman" w:cs="Times New Roman"/>
          <w:sz w:val="28"/>
          <w:szCs w:val="28"/>
        </w:rPr>
        <w:footnoteReference w:id="104"/>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Крім того, у США, порівняно з іншими країнами світу, існує найбільша кількість науково-дослідних організацій, які спрямовують свою діяльність на вивчення проблеми наркотизму. На федеральному рівні основним науковим центром, який вирішує окреслені проблеми, є  Національний інститут вивчення наркозалежності (HIBH; National Institute on Drug Abuse – NIDA), головним завданням якого є розробка ефективних підходів до профілактики і лікування </w:t>
      </w:r>
      <w:r w:rsidRPr="000421E6">
        <w:rPr>
          <w:rFonts w:ascii="Times New Roman" w:hAnsi="Times New Roman" w:cs="Times New Roman"/>
          <w:sz w:val="28"/>
          <w:szCs w:val="28"/>
        </w:rPr>
        <w:lastRenderedPageBreak/>
        <w:t>залежностей, поширення апробованих дієвих методик реабілітації та ресоціалізації наркозалежних.</w:t>
      </w:r>
      <w:r w:rsidRPr="000421E6">
        <w:rPr>
          <w:rStyle w:val="a6"/>
          <w:rFonts w:ascii="Times New Roman" w:hAnsi="Times New Roman" w:cs="Times New Roman"/>
          <w:sz w:val="28"/>
          <w:szCs w:val="28"/>
        </w:rPr>
        <w:footnoteReference w:id="105"/>
      </w:r>
      <w:r w:rsidRPr="000421E6">
        <w:rPr>
          <w:rFonts w:ascii="Times New Roman" w:hAnsi="Times New Roman" w:cs="Times New Roman"/>
          <w:sz w:val="28"/>
          <w:szCs w:val="28"/>
        </w:rPr>
        <w:t xml:space="preserve"> </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Потребує особливої уваги також ставлення </w:t>
      </w:r>
      <w:r w:rsidRPr="000421E6">
        <w:rPr>
          <w:rFonts w:ascii="Times New Roman" w:eastAsia="Times New Roman" w:hAnsi="Times New Roman" w:cs="Times New Roman"/>
          <w:bCs/>
          <w:sz w:val="28"/>
          <w:szCs w:val="28"/>
        </w:rPr>
        <w:t>США</w:t>
      </w:r>
      <w:r w:rsidRPr="000421E6">
        <w:rPr>
          <w:rFonts w:ascii="Times New Roman" w:eastAsia="Times New Roman" w:hAnsi="Times New Roman" w:cs="Times New Roman"/>
          <w:sz w:val="28"/>
          <w:szCs w:val="28"/>
        </w:rPr>
        <w:t xml:space="preserve"> до вжиття заходів протидії розвитку </w:t>
      </w:r>
      <w:r w:rsidRPr="000421E6">
        <w:rPr>
          <w:rFonts w:ascii="Times New Roman" w:eastAsia="Times New Roman" w:hAnsi="Times New Roman" w:cs="Times New Roman"/>
          <w:bCs/>
          <w:sz w:val="28"/>
          <w:szCs w:val="28"/>
        </w:rPr>
        <w:t>наркоманії</w:t>
      </w:r>
      <w:r w:rsidRPr="000421E6">
        <w:rPr>
          <w:rFonts w:ascii="Times New Roman" w:eastAsia="Times New Roman" w:hAnsi="Times New Roman" w:cs="Times New Roman"/>
          <w:sz w:val="28"/>
          <w:szCs w:val="28"/>
        </w:rPr>
        <w:t>, зокрема: тестування учнів на вживання наркотиків,яке має добровільний характер та використовується в якості профілактичної програми. Якщо тестування дало позитивні результати, інформація про це доводяться тільки до батьків учня і спеціального консультанта. Дитині пропонується пройти консультацію або, в разі необхідності, лікування. Результати тестів не використовуються для покарання учнів і ніколи не повідомляються в правоохоронні органи.</w:t>
      </w:r>
    </w:p>
    <w:p w:rsidR="002C1BC0" w:rsidRPr="000421E6" w:rsidRDefault="002C1BC0" w:rsidP="002C1BC0">
      <w:pPr>
        <w:shd w:val="clear" w:color="auto" w:fill="FFFFFF"/>
        <w:spacing w:after="0" w:line="360" w:lineRule="auto"/>
        <w:ind w:firstLine="708"/>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Корисним для України має стати також досвід створення так званих «наркосудів», які у Сполучених Штатах стали альтернативним способом винесення покарань, і призначені спеціально для роботи з особами, які допустили незначні правопорушення, пов'язані з наркотиками. Наркосуди забезпечують найбільш всебічний та ефективний контроль над правопорушниками, які вживають наркотики. В якості альтернативи тюремного ув'язнення вони пропонують особам, які вчинили правопорушення, пов'язані з наркотиками, можливість ефективного лікування, тестування на вживання наркотиків, громадського спостереження за ними, а також структурованого моніторингу. На слуханнях у справах, пов'язаних з ненасильницькими злочинами, імовірно на ґрунті </w:t>
      </w:r>
      <w:r w:rsidRPr="000421E6">
        <w:rPr>
          <w:rFonts w:ascii="Times New Roman" w:eastAsia="Times New Roman" w:hAnsi="Times New Roman" w:cs="Times New Roman"/>
          <w:bCs/>
          <w:sz w:val="28"/>
          <w:szCs w:val="28"/>
        </w:rPr>
        <w:t>наркоманії</w:t>
      </w:r>
      <w:r w:rsidRPr="000421E6">
        <w:rPr>
          <w:rFonts w:ascii="Times New Roman" w:eastAsia="Times New Roman" w:hAnsi="Times New Roman" w:cs="Times New Roman"/>
          <w:sz w:val="28"/>
          <w:szCs w:val="28"/>
        </w:rPr>
        <w:t>, крім традиційних учасників суду, присутній так званий "консультант" (assessor), який не є лікарем, але що володіє ліцензією на право оцінювати готовність підсудного до участі в програмі лікування і подальшої інтеграції в суспільство.</w:t>
      </w:r>
      <w:r w:rsidRPr="000421E6">
        <w:rPr>
          <w:rStyle w:val="a6"/>
          <w:rFonts w:ascii="Times New Roman" w:hAnsi="Times New Roman" w:cs="Times New Roman"/>
          <w:sz w:val="28"/>
          <w:szCs w:val="28"/>
        </w:rPr>
        <w:footnoteReference w:id="106"/>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Цікавим прикладом для України в протидї незаконному обігу наркотичних засобів є політка Австрії, яка передбачає цілий ряд заходів, що здійснюються різними державними та недержавними організаціями та у першу </w:t>
      </w:r>
      <w:r w:rsidRPr="000421E6">
        <w:rPr>
          <w:rFonts w:ascii="Times New Roman" w:hAnsi="Times New Roman" w:cs="Times New Roman"/>
          <w:sz w:val="28"/>
          <w:szCs w:val="28"/>
        </w:rPr>
        <w:lastRenderedPageBreak/>
        <w:t>чергу спрямовані на попередження наркоманії, що відображається в принципі «Терапія замість покарання для наркозалежних людей». Основними цілями стратегічної політики Австрії у сфері протидії нарко- та іншим видам залежності є: мінімізація негативних наслідків вживання психотропних та наркотичних речовин шляхом проведення превентивних заходів та заходів із повернення наркозалежного до нормального життя (консультування, терапія, реабілітація, соціальна та професійна реінтеграція); забезпечення спрямованості соціальної системи та системи охорони здоров'я на потреби залежних людей, в тому числі осіб із хронічною залежністю (концепція людина в центрі стратегічної політики з протидії наркозалежності); піклування про зміцнення здоров'я залежних людей та збереження їх зв'язку з суспільним життям; надання можливості наркозалежним особам вести самостійне та осмислене життя шляхом інтеграції та реінтеграції на ринку праці, а також здійснення заходів, спрямованих на нормальне співіснування наркозалежних з іншими соціальними верствами.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Отже, стратегічна політика Австрії є чимось схожою з політикою України у сфері протидії незаконному обігу наркотичних засобів включає заходи з профілактики наркоманії, систематизації, обробки та аналізу даних щодо видів наркотичних засобів, їх споживачів та дилерів за різними аспектами, діяльність відділів кримінальної поліції щодо боротьби з наркозлочинністю, протидію обігу наркотичних речовин через мережу Інтернет.</w:t>
      </w:r>
      <w:r w:rsidRPr="000421E6">
        <w:rPr>
          <w:rStyle w:val="a6"/>
          <w:rFonts w:ascii="Times New Roman" w:hAnsi="Times New Roman" w:cs="Times New Roman"/>
          <w:sz w:val="28"/>
          <w:szCs w:val="28"/>
        </w:rPr>
        <w:footnoteReference w:id="107"/>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Унікальним у цьому плані також є історія боротьби з наркоманією на невеликому вулканічному острові Маврикій, площею 1800 квадратних кілометрів,  який розташований в Індійському океані на південному сході від африканського континенту, з населенням близько 1,2 мільйона чоловік. У 80-х роках минулого століття агресивна і рішуча економічна політика керівництва Маврикію, що акцентує увагу на вільному ринку, створення вільної економічної зони привели країну до процвітання. Одночасно з цим, індустрія </w:t>
      </w:r>
      <w:r w:rsidRPr="000421E6">
        <w:rPr>
          <w:rFonts w:ascii="Times New Roman" w:hAnsi="Times New Roman" w:cs="Times New Roman"/>
          <w:sz w:val="28"/>
          <w:szCs w:val="28"/>
        </w:rPr>
        <w:lastRenderedPageBreak/>
        <w:t>туризму також зазнала деяких змін оскільки відбувалось будівництво готелів високого класу, що мало результатом значне збільшення числа відвідувачів. Загалом, рівень життя покращився, що дозволило населенню збільшити поточні витрати. Все вище наведене в сукупності створює умови для активізації торговців наркотиками, та використання ними ситуації в своїх інтересах, а саме,створення і розповсюдження «Коричневого цукру»,похідного опію, разом з усіма його руйнівними наслідками, як для людини та окремих сімей, такі для суспільства та економіки в цілому.</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 Ситуація на той час стала настільки тривожною, що суспільство в цілому, релігійні та громадські організації за підтримки ЗМІ, почали активну діяльність та змусили уряд вжити негайних заходів по боротьбі з незаконним обігом наркотиків. В результаті, було створено відділ по боротьбі з наркотиками і контрабандою, сфера впливу якого розповсюджується також на інші види злочинів, пов’язаних з наркотиками, а саме: крадіжки, проституція, правопорушення у сфері азартних ігор.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Також, у сфері протидії наркозлочинності на території Маврикію діє Акт про небезпечні наркотики №41/2000, яким встановлюється відповідальність за зберігання наркотичних засобів для всіх, крім «уповноважених осіб». Під уповноваженими особами в законі розуміються практикуючі лікарі, фармацевти, хірурги, стоматологи та хірурги-ветеринари під час виконання ними своїх робочих повноважень. Для всіх інших осіб передбачено відповідальність у вигляді штрафу до 100,000 рупій (що становить приблизно 63 000 гривень) або позбавлення волі на строк до п’яти років.</w:t>
      </w:r>
      <w:r w:rsidRPr="000421E6">
        <w:rPr>
          <w:rStyle w:val="a6"/>
          <w:rFonts w:ascii="Times New Roman" w:hAnsi="Times New Roman" w:cs="Times New Roman"/>
          <w:sz w:val="28"/>
          <w:szCs w:val="28"/>
        </w:rPr>
        <w:footnoteReference w:id="108"/>
      </w:r>
      <w:r w:rsidRPr="000421E6">
        <w:rPr>
          <w:rFonts w:ascii="Times New Roman" w:hAnsi="Times New Roman" w:cs="Times New Roman"/>
          <w:sz w:val="28"/>
          <w:szCs w:val="28"/>
          <w:vertAlign w:val="superscript"/>
        </w:rPr>
        <w:t>,</w:t>
      </w:r>
      <w:r w:rsidRPr="000421E6">
        <w:rPr>
          <w:rStyle w:val="a6"/>
          <w:rFonts w:ascii="Times New Roman" w:hAnsi="Times New Roman" w:cs="Times New Roman"/>
          <w:sz w:val="28"/>
          <w:szCs w:val="28"/>
        </w:rPr>
        <w:footnoteReference w:id="109"/>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Досвід Маврикію, в створенні спеціального підрозділу поліції, що поєднує у собі функції протидії наркотикам взагалі, контрабанді та злочинам, пов’язаних з наркотиками (крадіжки, проституція, тощо), можна імплементувати в українську правоохоронну систему, оскільки це б могло </w:t>
      </w:r>
      <w:r w:rsidRPr="000421E6">
        <w:rPr>
          <w:rFonts w:ascii="Times New Roman" w:hAnsi="Times New Roman" w:cs="Times New Roman"/>
          <w:sz w:val="28"/>
          <w:szCs w:val="28"/>
        </w:rPr>
        <w:lastRenderedPageBreak/>
        <w:t>сприяти приділенню більш предметної уваги конкретним категоріям правопорушень.</w:t>
      </w:r>
    </w:p>
    <w:p w:rsidR="002C1BC0" w:rsidRPr="000421E6" w:rsidRDefault="002C1BC0" w:rsidP="002C1BC0">
      <w:pPr>
        <w:spacing w:after="0" w:line="360" w:lineRule="auto"/>
        <w:ind w:firstLine="708"/>
        <w:jc w:val="both"/>
        <w:rPr>
          <w:rFonts w:ascii="Times New Roman" w:hAnsi="Times New Roman" w:cs="Times New Roman"/>
          <w:sz w:val="27"/>
          <w:szCs w:val="27"/>
          <w:shd w:val="clear" w:color="auto" w:fill="FFFFFF"/>
        </w:rPr>
      </w:pPr>
      <w:r w:rsidRPr="000421E6">
        <w:rPr>
          <w:rFonts w:ascii="Times New Roman" w:hAnsi="Times New Roman" w:cs="Times New Roman"/>
          <w:sz w:val="28"/>
          <w:szCs w:val="28"/>
        </w:rPr>
        <w:t>У таких країнах, як Малайзія, Іран, Пакистан, Туреччина, Китай, Таїланд, Нігерія, Єгипет культивується надзвичайно жорсткий підхід до встановлення кримінальної відповідальності за розповсюдження, контрабанду, навіть споживання наркотиків. Наприклад, в КНР встановлено кримінальну відповідаль</w:t>
      </w:r>
      <w:r w:rsidR="000471E7" w:rsidRPr="000421E6">
        <w:rPr>
          <w:rFonts w:ascii="Times New Roman" w:hAnsi="Times New Roman" w:cs="Times New Roman"/>
          <w:sz w:val="28"/>
          <w:szCs w:val="28"/>
        </w:rPr>
        <w:t>ність за контрабанду наркотиків</w:t>
      </w:r>
      <w:r w:rsidRPr="000421E6">
        <w:rPr>
          <w:rFonts w:ascii="Times New Roman" w:hAnsi="Times New Roman" w:cs="Times New Roman"/>
          <w:sz w:val="28"/>
          <w:szCs w:val="28"/>
        </w:rPr>
        <w:t xml:space="preserve"> (ст. 347 УК КНР) незалежно від їх кількості. За наявності певних кваліфікуючих обставин покарання може бути у виді позбавлення волі на строк до п'ятнадцяти років, довічного позбавлення волі із конфіскацією майна або смертної кари.</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110"/>
      </w:r>
      <w:r w:rsidRPr="000421E6">
        <w:rPr>
          <w:rFonts w:ascii="Times New Roman" w:hAnsi="Times New Roman" w:cs="Times New Roman"/>
          <w:sz w:val="28"/>
          <w:szCs w:val="28"/>
        </w:rPr>
        <w:t xml:space="preserve"> Зокрема, згідно даних </w:t>
      </w:r>
      <w:r w:rsidRPr="000421E6">
        <w:rPr>
          <w:rFonts w:ascii="Times New Roman" w:hAnsi="Times New Roman" w:cs="Times New Roman"/>
          <w:sz w:val="28"/>
          <w:szCs w:val="28"/>
          <w:shd w:val="clear" w:color="auto" w:fill="FFFFFF"/>
        </w:rPr>
        <w:t>Міжнародної організації Amnesty International (AI), Китай щороку страчує тисячі людей, що робить цю країну головним к</w:t>
      </w:r>
      <w:r w:rsidR="000471E7" w:rsidRPr="000421E6">
        <w:rPr>
          <w:rFonts w:ascii="Times New Roman" w:hAnsi="Times New Roman" w:cs="Times New Roman"/>
          <w:sz w:val="28"/>
          <w:szCs w:val="28"/>
          <w:shd w:val="clear" w:color="auto" w:fill="FFFFFF"/>
        </w:rPr>
        <w:t xml:space="preserve">атом у світі. </w:t>
      </w:r>
      <w:r w:rsidRPr="000421E6">
        <w:rPr>
          <w:rFonts w:ascii="Times New Roman" w:hAnsi="Times New Roman" w:cs="Times New Roman"/>
          <w:sz w:val="28"/>
          <w:szCs w:val="28"/>
          <w:shd w:val="clear" w:color="auto" w:fill="FFFFFF"/>
        </w:rPr>
        <w:t>У правозахисній організацій також наг</w:t>
      </w:r>
      <w:r w:rsidR="000471E7" w:rsidRPr="000421E6">
        <w:rPr>
          <w:rFonts w:ascii="Times New Roman" w:hAnsi="Times New Roman" w:cs="Times New Roman"/>
          <w:sz w:val="28"/>
          <w:szCs w:val="28"/>
          <w:shd w:val="clear" w:color="auto" w:fill="FFFFFF"/>
        </w:rPr>
        <w:t>олошують, що точної статистики,</w:t>
      </w:r>
      <w:r w:rsidRPr="000421E6">
        <w:rPr>
          <w:rFonts w:ascii="Times New Roman" w:hAnsi="Times New Roman" w:cs="Times New Roman"/>
          <w:sz w:val="28"/>
          <w:szCs w:val="28"/>
          <w:shd w:val="clear" w:color="auto" w:fill="FFFFFF"/>
        </w:rPr>
        <w:t xml:space="preserve"> щодо загальної кількості страт і смертних вироків немає, оскільки влада КНР класифікує їх як державну таємницю і перешкоджає незалежному контролю.</w:t>
      </w:r>
      <w:r w:rsidRPr="000421E6">
        <w:rPr>
          <w:rFonts w:ascii="Times New Roman" w:hAnsi="Times New Roman" w:cs="Times New Roman"/>
          <w:sz w:val="27"/>
          <w:szCs w:val="27"/>
          <w:shd w:val="clear" w:color="auto" w:fill="FFFFFF"/>
        </w:rPr>
        <w:t xml:space="preserve"> </w:t>
      </w:r>
      <w:r w:rsidRPr="000421E6">
        <w:rPr>
          <w:rStyle w:val="a6"/>
          <w:rFonts w:ascii="Times New Roman" w:hAnsi="Times New Roman" w:cs="Times New Roman"/>
          <w:sz w:val="27"/>
          <w:szCs w:val="27"/>
          <w:shd w:val="clear" w:color="auto" w:fill="FFFFFF"/>
        </w:rPr>
        <w:footnoteReference w:id="111"/>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 другого боку, у наші дні як на світовому, так і на національному рівні не припиняються наукові дискусії з приводу декриміналізації, а також легалізації так званих «легких» наркотичних засобів. 19 січня 2017 року Німецький  Бундестаг одноголосно схвалив законопроект, згідно з яким важкохворі пацієнти зможуть отримувати в аптеці за рецептом лікаря медикаменти, вироблені з використанням канабісу.</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Слід зазначити, що подібні рішення не є новими і раніше приймалися в інших державах. У Бразилії та Аргентині за останнє десятиліття були введені нові закони, що пом’якшують покарання за зберігання наркотиків для власного вживання. З січня 2010 року в Чехії набув чинності закон про наркотичні засоби який допускає зберігання до 15 г. марихуани і до 1,5 г. героїну без наслідків кримінально-правового характеру для зберігача.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t>Німеччина звернула увагу саме на легалізацію наркотиків, вживаних з так званою «медичною» або «лікувальною» метою. До прийняття закону 2017 року також була можливість їх отримати в якості лікарського засобу. Але такі випадки були скоріше виключеннями, ніж правилом. При цьому особі, якій необхідно було отримати такий препарат, потрібно було пройти через складну процедуру. Розглядом подібних ситуацій займався Федеральний інститут медикаментів і виробів медичного призначення (BfArM). Заява на 5 сторінках заповнювалась в інтернеті, також вимагалась довідка від лікаря. Таким чином, тільки в першій половині 2016 року німецькі пацієнти отримали в цілому більше 60 кілограмів канабісу для терапії.</w:t>
      </w:r>
      <w:r w:rsidRPr="000421E6">
        <w:rPr>
          <w:rStyle w:val="a6"/>
          <w:rFonts w:ascii="Times New Roman" w:hAnsi="Times New Roman" w:cs="Times New Roman"/>
          <w:sz w:val="28"/>
          <w:szCs w:val="28"/>
        </w:rPr>
        <w:footnoteReference w:id="11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Що стосується Нідерландів, то в суспільній свідомості населення багатьох країн панує думка, що там – повна легалізація наркотиків, хоча всі наркотики є забороненими. Адже в Нідерландах прийнято особливу політику щодо наркотичних речовин, в основу якої покладено наступні принципи: декриміналізація наркотиків, відповідно до якої вживання наркотичних речовин є проблемою громадської охорони здоров’я, а не злочином; їх регуляція «опіумним законом», в якому передбачено чіткий поділ наркотиків на важкі й легкі та різницю між караним або некараним вживанням заборонених речовин. Так, вживання, обіг, виготовлення, продаж і ввезення в країну наркотиків зі списку важких о законом і карається, а зберігання і вживання легких наркотиків, незважаючи на нелегальність, в деяких випадках зовсім не карається і вважається не злочином, а проступком. Разом з тим, це зовсім не означає, що обіг легких наркотиків пущений на самоплив, він перебуває під контролем держави.</w:t>
      </w:r>
      <w:r w:rsidRPr="000421E6">
        <w:rPr>
          <w:rStyle w:val="a6"/>
          <w:rFonts w:ascii="Times New Roman" w:hAnsi="Times New Roman" w:cs="Times New Roman"/>
          <w:sz w:val="28"/>
          <w:szCs w:val="28"/>
        </w:rPr>
        <w:footnoteReference w:id="113"/>
      </w:r>
      <w:r w:rsidR="000471E7" w:rsidRPr="000421E6">
        <w:rPr>
          <w:rFonts w:ascii="Times New Roman" w:hAnsi="Times New Roman" w:cs="Times New Roman"/>
          <w:sz w:val="28"/>
          <w:szCs w:val="28"/>
        </w:rPr>
        <w:t xml:space="preserve"> (ДОДАТОК Ж)</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Однак, разом з тим, згідно з даними звітів інституту Тримбос (Нідерландський інститут духовного здоров’я та залежностей), політика Нідерландів щодо наркотиків виявилася провальною. За 25 років кількість осіб, </w:t>
      </w:r>
      <w:r w:rsidRPr="000421E6">
        <w:rPr>
          <w:rFonts w:ascii="Times New Roman" w:hAnsi="Times New Roman" w:cs="Times New Roman"/>
          <w:sz w:val="28"/>
          <w:szCs w:val="28"/>
        </w:rPr>
        <w:lastRenderedPageBreak/>
        <w:t xml:space="preserve">які вживають наркотики не лише не зменшилась, а й збільшилась. Показники вживання тяжких наркотиків серед молоді найвищі в Європі. Нідерланди стали перевалочним пунктом для тих, хто торгує наркотиками. Молодь країн Європи, зокрема й України, зіштовхнулася із досить серйозною проблемою – синтетичні наркотики типу екстазі, амфетамін, які було вперше виготовлено в 1987 р. в Голландії, як вірус поширились в Європі. В 2011 р. Парламент Нідерландів заборонив продавати наркотичні засоби іноземним туристам в кофешопах. Попри це «наркотичний туризм» продовжує існувати. В Інтернет-мережі функціонують сайти, які рекламуючи екскурсії в Нідерланди розповідають про наркотичні засоби, які можна купити в кофешопах, та про послуги гідів, які допоможуть їх придбати.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Тобто, статистичні дані свідчать, що наркоситуація в Нідерландах після легалізації так званих легких наркотиків, досить серйозна і має тенденції до подальшого погіршення. Така політика не зменшила рівень наркотизації населення, а лише полегшила контроль за наркозалежними. Держава отримала реальну статистику тих, хто вживає наркотики. </w:t>
      </w:r>
      <w:r w:rsidRPr="000421E6">
        <w:rPr>
          <w:rStyle w:val="a6"/>
          <w:rFonts w:ascii="Times New Roman" w:hAnsi="Times New Roman" w:cs="Times New Roman"/>
          <w:sz w:val="28"/>
          <w:szCs w:val="28"/>
        </w:rPr>
        <w:footnoteReference w:id="114"/>
      </w:r>
    </w:p>
    <w:p w:rsidR="002C1BC0" w:rsidRPr="000421E6" w:rsidRDefault="002C1BC0" w:rsidP="002C1BC0">
      <w:pPr>
        <w:spacing w:after="0" w:line="360" w:lineRule="auto"/>
        <w:ind w:firstLine="708"/>
        <w:jc w:val="both"/>
        <w:rPr>
          <w:rFonts w:ascii="Times New Roman" w:eastAsia="Times New Roman" w:hAnsi="Times New Roman" w:cs="Times New Roman"/>
          <w:sz w:val="28"/>
          <w:szCs w:val="28"/>
          <w:shd w:val="clear" w:color="auto" w:fill="FFFFFF"/>
        </w:rPr>
      </w:pPr>
      <w:r w:rsidRPr="000421E6">
        <w:rPr>
          <w:rFonts w:ascii="Times New Roman" w:eastAsia="Times New Roman" w:hAnsi="Times New Roman" w:cs="Times New Roman"/>
          <w:sz w:val="28"/>
          <w:szCs w:val="28"/>
          <w:shd w:val="clear" w:color="auto" w:fill="FFFFFF"/>
        </w:rPr>
        <w:t>З огляду на це можна стверджувати, що легалізація наркотиків — це крок від свободи вибору до вседозволеності, оскільки наркотики,немов вірус, швидко проникають у суспільство, особливо у сферу життя молоді.</w:t>
      </w:r>
    </w:p>
    <w:p w:rsidR="002C1BC0" w:rsidRPr="000421E6" w:rsidRDefault="002C1BC0" w:rsidP="002C1BC0">
      <w:pPr>
        <w:spacing w:after="0" w:line="360" w:lineRule="auto"/>
        <w:ind w:firstLine="708"/>
        <w:jc w:val="both"/>
        <w:rPr>
          <w:rFonts w:ascii="Times New Roman" w:eastAsia="Times New Roman" w:hAnsi="Times New Roman" w:cs="Times New Roman"/>
          <w:sz w:val="28"/>
          <w:szCs w:val="28"/>
          <w:shd w:val="clear" w:color="auto" w:fill="FFFFFF"/>
        </w:rPr>
      </w:pPr>
      <w:r w:rsidRPr="000421E6">
        <w:rPr>
          <w:rFonts w:ascii="Times New Roman" w:eastAsia="Times New Roman" w:hAnsi="Times New Roman" w:cs="Times New Roman"/>
          <w:sz w:val="28"/>
          <w:szCs w:val="28"/>
          <w:shd w:val="clear" w:color="auto" w:fill="FFFFFF"/>
        </w:rPr>
        <w:t>Прикладом невд</w:t>
      </w:r>
      <w:r w:rsidR="000471E7" w:rsidRPr="000421E6">
        <w:rPr>
          <w:rFonts w:ascii="Times New Roman" w:eastAsia="Times New Roman" w:hAnsi="Times New Roman" w:cs="Times New Roman"/>
          <w:sz w:val="28"/>
          <w:szCs w:val="28"/>
          <w:shd w:val="clear" w:color="auto" w:fill="FFFFFF"/>
        </w:rPr>
        <w:t>алого проведення експерименту є</w:t>
      </w:r>
      <w:r w:rsidRPr="000421E6">
        <w:rPr>
          <w:rFonts w:ascii="Times New Roman" w:eastAsia="Times New Roman" w:hAnsi="Times New Roman" w:cs="Times New Roman"/>
          <w:sz w:val="28"/>
          <w:szCs w:val="28"/>
          <w:shd w:val="clear" w:color="auto" w:fill="FFFFFF"/>
        </w:rPr>
        <w:t xml:space="preserve"> також </w:t>
      </w:r>
      <w:r w:rsidRPr="000421E6">
        <w:rPr>
          <w:rFonts w:ascii="Times New Roman" w:eastAsia="Times New Roman" w:hAnsi="Times New Roman" w:cs="Times New Roman"/>
          <w:bCs/>
          <w:sz w:val="28"/>
          <w:szCs w:val="28"/>
        </w:rPr>
        <w:t>Швеція</w:t>
      </w:r>
      <w:r w:rsidRPr="000421E6">
        <w:rPr>
          <w:rFonts w:ascii="Times New Roman" w:eastAsia="Times New Roman" w:hAnsi="Times New Roman" w:cs="Times New Roman"/>
          <w:sz w:val="28"/>
          <w:szCs w:val="28"/>
          <w:shd w:val="clear" w:color="auto" w:fill="FFFFFF"/>
        </w:rPr>
        <w:t>. Вважалося,що наркоманія — це медична проблема і відповідно вирішуватись вона повинна також лікарями. Тобто лікар, прописуючи особі, яка хвора на наркоманію, наркотики, поступово зменшуватиме дозу для того, щоб ця особа могла потроху відвикнути від наркотиків. На практиці</w:t>
      </w:r>
      <w:r w:rsidR="000471E7" w:rsidRPr="000421E6">
        <w:rPr>
          <w:rFonts w:ascii="Times New Roman" w:eastAsia="Times New Roman" w:hAnsi="Times New Roman" w:cs="Times New Roman"/>
          <w:sz w:val="28"/>
          <w:szCs w:val="28"/>
          <w:shd w:val="clear" w:color="auto" w:fill="FFFFFF"/>
        </w:rPr>
        <w:t xml:space="preserve"> </w:t>
      </w:r>
      <w:r w:rsidRPr="000421E6">
        <w:rPr>
          <w:rFonts w:ascii="Times New Roman" w:eastAsia="Times New Roman" w:hAnsi="Times New Roman" w:cs="Times New Roman"/>
          <w:bCs/>
          <w:sz w:val="28"/>
          <w:szCs w:val="28"/>
        </w:rPr>
        <w:t xml:space="preserve">Швеція </w:t>
      </w:r>
      <w:r w:rsidRPr="000421E6">
        <w:rPr>
          <w:rFonts w:ascii="Times New Roman" w:eastAsia="Times New Roman" w:hAnsi="Times New Roman" w:cs="Times New Roman"/>
          <w:sz w:val="28"/>
          <w:szCs w:val="28"/>
          <w:shd w:val="clear" w:color="auto" w:fill="FFFFFF"/>
        </w:rPr>
        <w:t xml:space="preserve">отримала сумний досвід, і офіційне прописування наркотиків було зупинено через два роки. Це було пов’язано зі смертельними випадками внаслідок передозування. Крім того, з’ясувалося, що наркоманам у деяких випадках прописували великі дози і </w:t>
      </w:r>
      <w:r w:rsidR="000471E7" w:rsidRPr="000421E6">
        <w:rPr>
          <w:rFonts w:ascii="Times New Roman" w:eastAsia="Times New Roman" w:hAnsi="Times New Roman" w:cs="Times New Roman"/>
          <w:sz w:val="28"/>
          <w:szCs w:val="28"/>
          <w:shd w:val="clear" w:color="auto" w:fill="FFFFFF"/>
        </w:rPr>
        <w:t>вони мали змогу продавати надли</w:t>
      </w:r>
      <w:r w:rsidRPr="000421E6">
        <w:rPr>
          <w:rFonts w:ascii="Times New Roman" w:eastAsia="Times New Roman" w:hAnsi="Times New Roman" w:cs="Times New Roman"/>
          <w:sz w:val="28"/>
          <w:szCs w:val="28"/>
          <w:shd w:val="clear" w:color="auto" w:fill="FFFFFF"/>
        </w:rPr>
        <w:t xml:space="preserve">шок. Це призвело до стрімкого поширення наркотиків у Стокгольмі. За 12 місяців кількість наркоманів зросла </w:t>
      </w:r>
      <w:r w:rsidRPr="000421E6">
        <w:rPr>
          <w:rFonts w:ascii="Times New Roman" w:eastAsia="Times New Roman" w:hAnsi="Times New Roman" w:cs="Times New Roman"/>
          <w:sz w:val="28"/>
          <w:szCs w:val="28"/>
          <w:shd w:val="clear" w:color="auto" w:fill="FFFFFF"/>
        </w:rPr>
        <w:lastRenderedPageBreak/>
        <w:t>вдвоє. А в наймолодшій віковій групі від 15 до 18 років спостерігалося збільшення кількості наркоманів у 10 разів. Шведська влада визнала своїм обов’язком попередити інші країни про можливі наслідки подібних експериментів і висунула ідею про встановлення міжнародного контролю за поширенням наркотиків.</w:t>
      </w:r>
      <w:r w:rsidRPr="000421E6">
        <w:rPr>
          <w:rStyle w:val="a6"/>
          <w:rFonts w:ascii="Times New Roman" w:hAnsi="Times New Roman" w:cs="Times New Roman"/>
          <w:sz w:val="28"/>
          <w:szCs w:val="28"/>
          <w:shd w:val="clear" w:color="auto" w:fill="FFFFFF"/>
        </w:rPr>
        <w:footnoteReference w:id="115"/>
      </w:r>
    </w:p>
    <w:p w:rsidR="002C1BC0" w:rsidRPr="000421E6" w:rsidRDefault="000471E7" w:rsidP="002C1BC0">
      <w:pPr>
        <w:spacing w:after="0" w:line="360" w:lineRule="auto"/>
        <w:ind w:firstLine="708"/>
        <w:jc w:val="both"/>
        <w:rPr>
          <w:rFonts w:ascii="Times New Roman" w:eastAsia="Times New Roman" w:hAnsi="Times New Roman" w:cs="Times New Roman"/>
          <w:sz w:val="28"/>
          <w:szCs w:val="28"/>
          <w:shd w:val="clear" w:color="auto" w:fill="FFFFFF"/>
        </w:rPr>
      </w:pPr>
      <w:r w:rsidRPr="000421E6">
        <w:rPr>
          <w:rFonts w:ascii="Times New Roman" w:eastAsia="Times New Roman" w:hAnsi="Times New Roman" w:cs="Times New Roman"/>
          <w:sz w:val="28"/>
          <w:szCs w:val="28"/>
          <w:shd w:val="clear" w:color="auto" w:fill="FFFFFF"/>
        </w:rPr>
        <w:t>В Україні питання легалізації наркотичних засобів</w:t>
      </w:r>
      <w:r w:rsidR="002C1BC0" w:rsidRPr="000421E6">
        <w:rPr>
          <w:rFonts w:ascii="Times New Roman" w:eastAsia="Times New Roman" w:hAnsi="Times New Roman" w:cs="Times New Roman"/>
          <w:sz w:val="28"/>
          <w:szCs w:val="28"/>
          <w:shd w:val="clear" w:color="auto" w:fill="FFFFFF"/>
        </w:rPr>
        <w:t xml:space="preserve"> також дискутується. Не можна не погодитися з думкою Миронець О. М.,</w:t>
      </w:r>
      <w:r w:rsidRPr="000421E6">
        <w:rPr>
          <w:rFonts w:ascii="Times New Roman" w:eastAsia="Times New Roman" w:hAnsi="Times New Roman" w:cs="Times New Roman"/>
          <w:sz w:val="28"/>
          <w:szCs w:val="28"/>
          <w:shd w:val="clear" w:color="auto" w:fill="FFFFFF"/>
        </w:rPr>
        <w:t xml:space="preserve"> що на сьогодні шкода від</w:t>
      </w:r>
      <w:r w:rsidR="002C1BC0" w:rsidRPr="000421E6">
        <w:rPr>
          <w:rFonts w:ascii="Times New Roman" w:eastAsia="Times New Roman" w:hAnsi="Times New Roman" w:cs="Times New Roman"/>
          <w:sz w:val="28"/>
          <w:szCs w:val="28"/>
          <w:shd w:val="clear" w:color="auto" w:fill="FFFFFF"/>
        </w:rPr>
        <w:t xml:space="preserve"> л</w:t>
      </w:r>
      <w:r w:rsidRPr="000421E6">
        <w:rPr>
          <w:rFonts w:ascii="Times New Roman" w:eastAsia="Times New Roman" w:hAnsi="Times New Roman" w:cs="Times New Roman"/>
          <w:sz w:val="28"/>
          <w:szCs w:val="28"/>
          <w:shd w:val="clear" w:color="auto" w:fill="FFFFFF"/>
        </w:rPr>
        <w:t xml:space="preserve">егалізації вживання «легких» </w:t>
      </w:r>
      <w:r w:rsidR="002C1BC0" w:rsidRPr="000421E6">
        <w:rPr>
          <w:rFonts w:ascii="Times New Roman" w:eastAsia="Times New Roman" w:hAnsi="Times New Roman" w:cs="Times New Roman"/>
          <w:sz w:val="28"/>
          <w:szCs w:val="28"/>
          <w:shd w:val="clear" w:color="auto" w:fill="FFFFFF"/>
        </w:rPr>
        <w:t>нар</w:t>
      </w:r>
      <w:r w:rsidRPr="000421E6">
        <w:rPr>
          <w:rFonts w:ascii="Times New Roman" w:eastAsia="Times New Roman" w:hAnsi="Times New Roman" w:cs="Times New Roman"/>
          <w:sz w:val="28"/>
          <w:szCs w:val="28"/>
          <w:shd w:val="clear" w:color="auto" w:fill="FFFFFF"/>
        </w:rPr>
        <w:t>котичних засобів буде  значно перевищувати можливу користь. Українське суспільство, зважаючи на економічний, а також</w:t>
      </w:r>
      <w:r w:rsidR="002C1BC0" w:rsidRPr="000421E6">
        <w:rPr>
          <w:rFonts w:ascii="Times New Roman" w:eastAsia="Times New Roman" w:hAnsi="Times New Roman" w:cs="Times New Roman"/>
          <w:sz w:val="28"/>
          <w:szCs w:val="28"/>
          <w:shd w:val="clear" w:color="auto" w:fill="FFFFFF"/>
        </w:rPr>
        <w:t xml:space="preserve"> морально-культурний занепад, кризу духовності, не готове до адекватного реагування на узаконення вживання «легких» наркотичних речовин. Річ у тім, що зваж</w:t>
      </w:r>
      <w:r w:rsidRPr="000421E6">
        <w:rPr>
          <w:rFonts w:ascii="Times New Roman" w:eastAsia="Times New Roman" w:hAnsi="Times New Roman" w:cs="Times New Roman"/>
          <w:sz w:val="28"/>
          <w:szCs w:val="28"/>
          <w:shd w:val="clear" w:color="auto" w:fill="FFFFFF"/>
        </w:rPr>
        <w:t xml:space="preserve">аючи на переважання конформного та маргінального типу правомірної </w:t>
      </w:r>
      <w:r w:rsidR="002C1BC0" w:rsidRPr="000421E6">
        <w:rPr>
          <w:rFonts w:ascii="Times New Roman" w:eastAsia="Times New Roman" w:hAnsi="Times New Roman" w:cs="Times New Roman"/>
          <w:sz w:val="28"/>
          <w:szCs w:val="28"/>
          <w:shd w:val="clear" w:color="auto" w:fill="FFFFFF"/>
        </w:rPr>
        <w:t>поведінки</w:t>
      </w:r>
      <w:r w:rsidRPr="000421E6">
        <w:rPr>
          <w:rFonts w:ascii="Times New Roman" w:eastAsia="Times New Roman" w:hAnsi="Times New Roman" w:cs="Times New Roman"/>
          <w:sz w:val="28"/>
          <w:szCs w:val="28"/>
          <w:shd w:val="clear" w:color="auto" w:fill="FFFFFF"/>
        </w:rPr>
        <w:t xml:space="preserve"> серед громадян, легалізація,</w:t>
      </w:r>
      <w:r w:rsidR="002C1BC0" w:rsidRPr="000421E6">
        <w:rPr>
          <w:rFonts w:ascii="Times New Roman" w:eastAsia="Times New Roman" w:hAnsi="Times New Roman" w:cs="Times New Roman"/>
          <w:sz w:val="28"/>
          <w:szCs w:val="28"/>
          <w:shd w:val="clear" w:color="auto" w:fill="FFFFFF"/>
        </w:rPr>
        <w:t xml:space="preserve"> н</w:t>
      </w:r>
      <w:r w:rsidRPr="000421E6">
        <w:rPr>
          <w:rFonts w:ascii="Times New Roman" w:eastAsia="Times New Roman" w:hAnsi="Times New Roman" w:cs="Times New Roman"/>
          <w:sz w:val="28"/>
          <w:szCs w:val="28"/>
          <w:shd w:val="clear" w:color="auto" w:fill="FFFFFF"/>
        </w:rPr>
        <w:t xml:space="preserve">априклад, марихуани призведе до </w:t>
      </w:r>
      <w:r w:rsidR="002C1BC0" w:rsidRPr="000421E6">
        <w:rPr>
          <w:rFonts w:ascii="Times New Roman" w:eastAsia="Times New Roman" w:hAnsi="Times New Roman" w:cs="Times New Roman"/>
          <w:sz w:val="28"/>
          <w:szCs w:val="28"/>
          <w:shd w:val="clear" w:color="auto" w:fill="FFFFFF"/>
        </w:rPr>
        <w:t>збільшення наркозалежних, а, відповідно, поступового фізичного</w:t>
      </w:r>
      <w:r w:rsidRPr="000421E6">
        <w:rPr>
          <w:rFonts w:ascii="Times New Roman" w:eastAsia="Times New Roman" w:hAnsi="Times New Roman" w:cs="Times New Roman"/>
          <w:sz w:val="28"/>
          <w:szCs w:val="28"/>
          <w:shd w:val="clear" w:color="auto" w:fill="FFFFFF"/>
        </w:rPr>
        <w:t xml:space="preserve"> зменшення кількості населення нашої держави. Лише за умови міцних духовних цінностей, досить високої культури особистості, морально-етичного її розвитку навіть у середовищі вільного законом</w:t>
      </w:r>
      <w:r w:rsidR="002C1BC0" w:rsidRPr="000421E6">
        <w:rPr>
          <w:rFonts w:ascii="Times New Roman" w:eastAsia="Times New Roman" w:hAnsi="Times New Roman" w:cs="Times New Roman"/>
          <w:sz w:val="28"/>
          <w:szCs w:val="28"/>
          <w:shd w:val="clear" w:color="auto" w:fill="FFFFFF"/>
        </w:rPr>
        <w:t xml:space="preserve"> не</w:t>
      </w:r>
      <w:r w:rsidRPr="000421E6">
        <w:rPr>
          <w:rFonts w:ascii="Times New Roman" w:eastAsia="Times New Roman" w:hAnsi="Times New Roman" w:cs="Times New Roman"/>
          <w:sz w:val="28"/>
          <w:szCs w:val="28"/>
          <w:shd w:val="clear" w:color="auto" w:fill="FFFFFF"/>
        </w:rPr>
        <w:t xml:space="preserve"> обмеженого доступу</w:t>
      </w:r>
      <w:r w:rsidR="002C1BC0" w:rsidRPr="000421E6">
        <w:rPr>
          <w:rFonts w:ascii="Times New Roman" w:eastAsia="Times New Roman" w:hAnsi="Times New Roman" w:cs="Times New Roman"/>
          <w:sz w:val="28"/>
          <w:szCs w:val="28"/>
          <w:shd w:val="clear" w:color="auto" w:fill="FFFFFF"/>
        </w:rPr>
        <w:t xml:space="preserve"> до наркотичних та одурманюючих речовин, останні </w:t>
      </w:r>
      <w:r w:rsidRPr="000421E6">
        <w:rPr>
          <w:rFonts w:ascii="Times New Roman" w:eastAsia="Times New Roman" w:hAnsi="Times New Roman" w:cs="Times New Roman"/>
          <w:sz w:val="28"/>
          <w:szCs w:val="28"/>
          <w:shd w:val="clear" w:color="auto" w:fill="FFFFFF"/>
        </w:rPr>
        <w:t xml:space="preserve">не будуть користуватися значним попитом, так </w:t>
      </w:r>
      <w:r w:rsidR="005C1FEA" w:rsidRPr="000421E6">
        <w:rPr>
          <w:rFonts w:ascii="Times New Roman" w:eastAsia="Times New Roman" w:hAnsi="Times New Roman" w:cs="Times New Roman"/>
          <w:sz w:val="28"/>
          <w:szCs w:val="28"/>
          <w:shd w:val="clear" w:color="auto" w:fill="FFFFFF"/>
        </w:rPr>
        <w:t xml:space="preserve">як не будуть предметом значної уваги </w:t>
      </w:r>
      <w:r w:rsidR="002C1BC0" w:rsidRPr="000421E6">
        <w:rPr>
          <w:rFonts w:ascii="Times New Roman" w:eastAsia="Times New Roman" w:hAnsi="Times New Roman" w:cs="Times New Roman"/>
          <w:sz w:val="28"/>
          <w:szCs w:val="28"/>
          <w:shd w:val="clear" w:color="auto" w:fill="FFFFFF"/>
        </w:rPr>
        <w:t>та зацікавленості. Саме тому, у наш час має стояти не питання узаконення «легких» наркотиків, а посилення вжиття превентивні заходів поширення наркоманії в Україні.</w:t>
      </w:r>
      <w:r w:rsidR="002C1BC0" w:rsidRPr="000421E6">
        <w:rPr>
          <w:rStyle w:val="a6"/>
          <w:rFonts w:ascii="Times New Roman" w:hAnsi="Times New Roman" w:cs="Times New Roman"/>
          <w:sz w:val="28"/>
          <w:szCs w:val="28"/>
          <w:shd w:val="clear" w:color="auto" w:fill="FFFFFF"/>
        </w:rPr>
        <w:footnoteReference w:id="116"/>
      </w:r>
    </w:p>
    <w:p w:rsidR="002C1BC0" w:rsidRPr="000421E6" w:rsidRDefault="002C1BC0" w:rsidP="002C1BC0">
      <w:pPr>
        <w:spacing w:after="0" w:line="360" w:lineRule="auto"/>
        <w:ind w:firstLine="708"/>
        <w:jc w:val="both"/>
        <w:rPr>
          <w:rFonts w:ascii="Times New Roman" w:eastAsia="Times New Roman" w:hAnsi="Times New Roman" w:cs="Times New Roman"/>
          <w:sz w:val="28"/>
          <w:szCs w:val="28"/>
          <w:shd w:val="clear" w:color="auto" w:fill="FFFFFF"/>
        </w:rPr>
      </w:pPr>
      <w:r w:rsidRPr="000421E6">
        <w:rPr>
          <w:rFonts w:ascii="Times New Roman" w:eastAsia="Times New Roman" w:hAnsi="Times New Roman" w:cs="Times New Roman"/>
          <w:sz w:val="28"/>
          <w:szCs w:val="28"/>
          <w:shd w:val="clear" w:color="auto" w:fill="FFFFFF"/>
        </w:rPr>
        <w:t>Тож, проаналізувавши сучасний стан та шляхи протидії поширенню наркоманії за кордоном, можна дійти висновків, що тенденції</w:t>
      </w:r>
      <w:r w:rsidR="005C1FEA" w:rsidRPr="000421E6">
        <w:rPr>
          <w:rFonts w:ascii="Times New Roman" w:eastAsia="Times New Roman" w:hAnsi="Times New Roman" w:cs="Times New Roman"/>
          <w:sz w:val="28"/>
          <w:szCs w:val="28"/>
          <w:shd w:val="clear" w:color="auto" w:fill="FFFFFF"/>
        </w:rPr>
        <w:t xml:space="preserve"> стратегічної політики держав світу докорінно</w:t>
      </w:r>
      <w:r w:rsidRPr="000421E6">
        <w:rPr>
          <w:rFonts w:ascii="Times New Roman" w:eastAsia="Times New Roman" w:hAnsi="Times New Roman" w:cs="Times New Roman"/>
          <w:sz w:val="28"/>
          <w:szCs w:val="28"/>
          <w:shd w:val="clear" w:color="auto" w:fill="FFFFFF"/>
        </w:rPr>
        <w:t xml:space="preserve"> відрізняють</w:t>
      </w:r>
      <w:r w:rsidR="005C1FEA" w:rsidRPr="000421E6">
        <w:rPr>
          <w:rFonts w:ascii="Times New Roman" w:eastAsia="Times New Roman" w:hAnsi="Times New Roman" w:cs="Times New Roman"/>
          <w:sz w:val="28"/>
          <w:szCs w:val="28"/>
          <w:shd w:val="clear" w:color="auto" w:fill="FFFFFF"/>
        </w:rPr>
        <w:t xml:space="preserve">ся одна </w:t>
      </w:r>
      <w:r w:rsidRPr="000421E6">
        <w:rPr>
          <w:rFonts w:ascii="Times New Roman" w:eastAsia="Times New Roman" w:hAnsi="Times New Roman" w:cs="Times New Roman"/>
          <w:sz w:val="28"/>
          <w:szCs w:val="28"/>
          <w:shd w:val="clear" w:color="auto" w:fill="FFFFFF"/>
        </w:rPr>
        <w:t>від</w:t>
      </w:r>
      <w:r w:rsidR="005C1FEA" w:rsidRPr="000421E6">
        <w:rPr>
          <w:rFonts w:ascii="Times New Roman" w:eastAsia="Times New Roman" w:hAnsi="Times New Roman" w:cs="Times New Roman"/>
          <w:sz w:val="28"/>
          <w:szCs w:val="28"/>
          <w:shd w:val="clear" w:color="auto" w:fill="FFFFFF"/>
        </w:rPr>
        <w:t xml:space="preserve"> одної: від </w:t>
      </w:r>
      <w:r w:rsidRPr="000421E6">
        <w:rPr>
          <w:rFonts w:ascii="Times New Roman" w:eastAsia="Times New Roman" w:hAnsi="Times New Roman" w:cs="Times New Roman"/>
          <w:sz w:val="28"/>
          <w:szCs w:val="28"/>
          <w:shd w:val="clear" w:color="auto" w:fill="FFFFFF"/>
        </w:rPr>
        <w:t>за</w:t>
      </w:r>
      <w:r w:rsidR="005C1FEA" w:rsidRPr="000421E6">
        <w:rPr>
          <w:rFonts w:ascii="Times New Roman" w:eastAsia="Times New Roman" w:hAnsi="Times New Roman" w:cs="Times New Roman"/>
          <w:sz w:val="28"/>
          <w:szCs w:val="28"/>
          <w:shd w:val="clear" w:color="auto" w:fill="FFFFFF"/>
        </w:rPr>
        <w:t>борони вживання, дискримінації та стигматизації</w:t>
      </w:r>
      <w:r w:rsidRPr="000421E6">
        <w:rPr>
          <w:rFonts w:ascii="Times New Roman" w:eastAsia="Times New Roman" w:hAnsi="Times New Roman" w:cs="Times New Roman"/>
          <w:sz w:val="28"/>
          <w:szCs w:val="28"/>
          <w:shd w:val="clear" w:color="auto" w:fill="FFFFFF"/>
        </w:rPr>
        <w:t xml:space="preserve"> нар</w:t>
      </w:r>
      <w:r w:rsidR="005C1FEA" w:rsidRPr="000421E6">
        <w:rPr>
          <w:rFonts w:ascii="Times New Roman" w:eastAsia="Times New Roman" w:hAnsi="Times New Roman" w:cs="Times New Roman"/>
          <w:sz w:val="28"/>
          <w:szCs w:val="28"/>
          <w:shd w:val="clear" w:color="auto" w:fill="FFFFFF"/>
        </w:rPr>
        <w:t>коспоживачів, масових арештів</w:t>
      </w:r>
      <w:r w:rsidRPr="000421E6">
        <w:rPr>
          <w:rFonts w:ascii="Times New Roman" w:eastAsia="Times New Roman" w:hAnsi="Times New Roman" w:cs="Times New Roman"/>
          <w:sz w:val="28"/>
          <w:szCs w:val="28"/>
          <w:shd w:val="clear" w:color="auto" w:fill="FFFFFF"/>
        </w:rPr>
        <w:t xml:space="preserve"> т</w:t>
      </w:r>
      <w:r w:rsidR="005C1FEA" w:rsidRPr="000421E6">
        <w:rPr>
          <w:rFonts w:ascii="Times New Roman" w:eastAsia="Times New Roman" w:hAnsi="Times New Roman" w:cs="Times New Roman"/>
          <w:sz w:val="28"/>
          <w:szCs w:val="28"/>
          <w:shd w:val="clear" w:color="auto" w:fill="FFFFFF"/>
        </w:rPr>
        <w:t xml:space="preserve">а засудження аж до смертної кари до легалізації вживання наркотичних засобів, </w:t>
      </w:r>
      <w:r w:rsidR="005C1FEA" w:rsidRPr="000421E6">
        <w:rPr>
          <w:rFonts w:ascii="Times New Roman" w:eastAsia="Times New Roman" w:hAnsi="Times New Roman" w:cs="Times New Roman"/>
          <w:sz w:val="28"/>
          <w:szCs w:val="28"/>
          <w:shd w:val="clear" w:color="auto" w:fill="FFFFFF"/>
        </w:rPr>
        <w:lastRenderedPageBreak/>
        <w:t>створення системи ліцензування наркотичних</w:t>
      </w:r>
      <w:r w:rsidRPr="000421E6">
        <w:rPr>
          <w:rFonts w:ascii="Times New Roman" w:eastAsia="Times New Roman" w:hAnsi="Times New Roman" w:cs="Times New Roman"/>
          <w:sz w:val="28"/>
          <w:szCs w:val="28"/>
          <w:shd w:val="clear" w:color="auto" w:fill="FFFFFF"/>
        </w:rPr>
        <w:t xml:space="preserve"> реч</w:t>
      </w:r>
      <w:r w:rsidR="005C1FEA" w:rsidRPr="000421E6">
        <w:rPr>
          <w:rFonts w:ascii="Times New Roman" w:eastAsia="Times New Roman" w:hAnsi="Times New Roman" w:cs="Times New Roman"/>
          <w:sz w:val="28"/>
          <w:szCs w:val="28"/>
          <w:shd w:val="clear" w:color="auto" w:fill="FFFFFF"/>
        </w:rPr>
        <w:t xml:space="preserve">овин для легальних споживачів, декриміналізація, депеналізація речовин для особистого </w:t>
      </w:r>
      <w:r w:rsidRPr="000421E6">
        <w:rPr>
          <w:rFonts w:ascii="Times New Roman" w:eastAsia="Times New Roman" w:hAnsi="Times New Roman" w:cs="Times New Roman"/>
          <w:sz w:val="28"/>
          <w:szCs w:val="28"/>
          <w:shd w:val="clear" w:color="auto" w:fill="FFFFFF"/>
        </w:rPr>
        <w:t>вживання, тощо. Разом з тим, такий різноманітний світо</w:t>
      </w:r>
      <w:r w:rsidR="005C1FEA" w:rsidRPr="000421E6">
        <w:rPr>
          <w:rFonts w:ascii="Times New Roman" w:eastAsia="Times New Roman" w:hAnsi="Times New Roman" w:cs="Times New Roman"/>
          <w:sz w:val="28"/>
          <w:szCs w:val="28"/>
          <w:shd w:val="clear" w:color="auto" w:fill="FFFFFF"/>
        </w:rPr>
        <w:t>вий досвід, однак з врахуванням</w:t>
      </w:r>
      <w:r w:rsidRPr="000421E6">
        <w:rPr>
          <w:rFonts w:ascii="Times New Roman" w:eastAsia="Times New Roman" w:hAnsi="Times New Roman" w:cs="Times New Roman"/>
          <w:sz w:val="28"/>
          <w:szCs w:val="28"/>
          <w:shd w:val="clear" w:color="auto" w:fill="FFFFFF"/>
        </w:rPr>
        <w:t xml:space="preserve"> вітчизняної практики реалізації державної політики щодо запобігання та протидії нар</w:t>
      </w:r>
      <w:r w:rsidR="005C1FEA" w:rsidRPr="000421E6">
        <w:rPr>
          <w:rFonts w:ascii="Times New Roman" w:eastAsia="Times New Roman" w:hAnsi="Times New Roman" w:cs="Times New Roman"/>
          <w:sz w:val="28"/>
          <w:szCs w:val="28"/>
          <w:shd w:val="clear" w:color="auto" w:fill="FFFFFF"/>
        </w:rPr>
        <w:t xml:space="preserve">команії може бути використаний </w:t>
      </w:r>
      <w:r w:rsidRPr="000421E6">
        <w:rPr>
          <w:rFonts w:ascii="Times New Roman" w:eastAsia="Times New Roman" w:hAnsi="Times New Roman" w:cs="Times New Roman"/>
          <w:sz w:val="28"/>
          <w:szCs w:val="28"/>
          <w:shd w:val="clear" w:color="auto" w:fill="FFFFFF"/>
        </w:rPr>
        <w:t>щодо  вдосконал</w:t>
      </w:r>
      <w:r w:rsidR="005C1FEA" w:rsidRPr="000421E6">
        <w:rPr>
          <w:rFonts w:ascii="Times New Roman" w:eastAsia="Times New Roman" w:hAnsi="Times New Roman" w:cs="Times New Roman"/>
          <w:sz w:val="28"/>
          <w:szCs w:val="28"/>
          <w:shd w:val="clear" w:color="auto" w:fill="FFFFFF"/>
        </w:rPr>
        <w:t>ення українського законодавства та реформування правової системи, планування та</w:t>
      </w:r>
      <w:r w:rsidRPr="000421E6">
        <w:rPr>
          <w:rFonts w:ascii="Times New Roman" w:eastAsia="Times New Roman" w:hAnsi="Times New Roman" w:cs="Times New Roman"/>
          <w:sz w:val="28"/>
          <w:szCs w:val="28"/>
          <w:shd w:val="clear" w:color="auto" w:fill="FFFFFF"/>
        </w:rPr>
        <w:t>запровадження  конкретних антинаркотичних заходів.</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 Водночас, у сучасних умовах основні заходи протидії незаконному обігу наркотичних засобів, психотропних речовин та прекурсорів належать до внутрішньої компетенції кожної окремої держави. Однак використання одних внутрішньодержавних заходів протидії цьому злочину міжнародного характеру не завжди є достатнім. Дедалі більшого значення в цій боротьбі набуває міжнародне співробітництво держав, бо жодній державі не під силу самостійно ефективно протидіяти викликам транснаціональної злочинності. Необхідність співробітництва держав у цій сфері зумовлена ще й тим, що наркоманія несе в собі загрозу не тільки для певної країни, але й для світового співтовариства загалом.</w:t>
      </w:r>
    </w:p>
    <w:p w:rsidR="00431C3B" w:rsidRPr="000421E6" w:rsidRDefault="00431C3B" w:rsidP="002C1BC0">
      <w:pPr>
        <w:spacing w:after="0" w:line="360" w:lineRule="auto"/>
        <w:ind w:firstLine="708"/>
        <w:jc w:val="both"/>
        <w:rPr>
          <w:rFonts w:ascii="Times New Roman" w:hAnsi="Times New Roman" w:cs="Times New Roman"/>
          <w:sz w:val="28"/>
          <w:szCs w:val="28"/>
        </w:rPr>
      </w:pPr>
    </w:p>
    <w:p w:rsidR="00431C3B" w:rsidRPr="000421E6" w:rsidRDefault="00431C3B" w:rsidP="002C1BC0">
      <w:pPr>
        <w:spacing w:after="0" w:line="360" w:lineRule="auto"/>
        <w:ind w:firstLine="708"/>
        <w:jc w:val="both"/>
        <w:rPr>
          <w:rFonts w:ascii="Times New Roman" w:hAnsi="Times New Roman" w:cs="Times New Roman"/>
          <w:sz w:val="28"/>
          <w:szCs w:val="28"/>
        </w:rPr>
      </w:pPr>
    </w:p>
    <w:p w:rsidR="002C1BC0" w:rsidRPr="000421E6" w:rsidRDefault="00431C3B" w:rsidP="000421E6">
      <w:pPr>
        <w:spacing w:after="0"/>
        <w:ind w:firstLine="708"/>
        <w:jc w:val="both"/>
        <w:rPr>
          <w:rFonts w:ascii="Times New Roman" w:hAnsi="Times New Roman" w:cs="Times New Roman"/>
          <w:sz w:val="28"/>
          <w:szCs w:val="28"/>
        </w:rPr>
      </w:pPr>
      <w:r w:rsidRPr="000421E6">
        <w:rPr>
          <w:rFonts w:ascii="Times New Roman" w:hAnsi="Times New Roman" w:cs="Times New Roman"/>
          <w:b/>
          <w:bCs/>
          <w:sz w:val="28"/>
          <w:szCs w:val="28"/>
          <w:shd w:val="clear" w:color="auto" w:fill="FFFFFF"/>
        </w:rPr>
        <w:t xml:space="preserve">3.2 </w:t>
      </w:r>
      <w:r w:rsidR="002C1BC0" w:rsidRPr="000421E6">
        <w:rPr>
          <w:rFonts w:ascii="Times New Roman" w:hAnsi="Times New Roman" w:cs="Times New Roman"/>
          <w:b/>
          <w:bCs/>
          <w:sz w:val="28"/>
          <w:szCs w:val="28"/>
          <w:shd w:val="clear" w:color="auto" w:fill="FFFFFF"/>
        </w:rPr>
        <w:t>Стратегічні напрями держави щодо протидії наркоманії</w:t>
      </w:r>
    </w:p>
    <w:p w:rsidR="002C1BC0" w:rsidRPr="000421E6" w:rsidRDefault="002C1BC0"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Політика України у сфері протидії наркоманії є важливою складовою державною політики щодо побудови стабільного, безпечного суспільства. Ця політика зумовлена усвідомленням особливої небезпеки загроз, які включає в себе й несе суспільству наявне і потенційне незаконне наркоспоживання та пов’язана з ним наркозлочинність. Перш за все, йдеться про шкоду здоров’ю нації, загрозу національній безпеці, що обумовлені ескалацією тіньової економіки, серйозними людськими та матеріальними втратами. Нагальна потреба розробки й реалізація державної політики у сфері контролю за наркотиками в Україні зумовлена потребою вжиття рішучих, ефективних заходів проти поширення наркоманії та зростання пов’язаної з нею </w:t>
      </w:r>
      <w:r w:rsidRPr="000421E6">
        <w:rPr>
          <w:rFonts w:ascii="Times New Roman" w:hAnsi="Times New Roman" w:cs="Times New Roman"/>
          <w:sz w:val="28"/>
          <w:szCs w:val="28"/>
        </w:rPr>
        <w:lastRenderedPageBreak/>
        <w:t>наркозлочинності, що вже набули глобального виміру і вважаються мало не найнебезпечнішими для суспільного розвитку.</w:t>
      </w:r>
      <w:r w:rsidRPr="000421E6">
        <w:rPr>
          <w:rStyle w:val="a6"/>
          <w:rFonts w:ascii="Times New Roman" w:hAnsi="Times New Roman" w:cs="Times New Roman"/>
          <w:sz w:val="28"/>
          <w:szCs w:val="28"/>
        </w:rPr>
        <w:footnoteReference w:id="117"/>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Головна мета антинаркотичної політики, сьогодні, це – сконцентрувати</w:t>
      </w:r>
      <w:r w:rsidR="005C1FEA" w:rsidRPr="000421E6">
        <w:rPr>
          <w:rFonts w:ascii="Times New Roman" w:hAnsi="Times New Roman" w:cs="Times New Roman"/>
          <w:sz w:val="28"/>
          <w:szCs w:val="28"/>
        </w:rPr>
        <w:t xml:space="preserve"> антинаркотичні сили держави та громадськості </w:t>
      </w:r>
      <w:r w:rsidRPr="000421E6">
        <w:rPr>
          <w:rFonts w:ascii="Times New Roman" w:hAnsi="Times New Roman" w:cs="Times New Roman"/>
          <w:sz w:val="28"/>
          <w:szCs w:val="28"/>
        </w:rPr>
        <w:t>Укр</w:t>
      </w:r>
      <w:r w:rsidR="005C1FEA" w:rsidRPr="000421E6">
        <w:rPr>
          <w:rFonts w:ascii="Times New Roman" w:hAnsi="Times New Roman" w:cs="Times New Roman"/>
          <w:sz w:val="28"/>
          <w:szCs w:val="28"/>
        </w:rPr>
        <w:t>аїни на здійснення докорінних змін у сфері протидії наркоманії</w:t>
      </w:r>
      <w:r w:rsidRPr="000421E6">
        <w:rPr>
          <w:rFonts w:ascii="Times New Roman" w:hAnsi="Times New Roman" w:cs="Times New Roman"/>
          <w:sz w:val="28"/>
          <w:szCs w:val="28"/>
        </w:rPr>
        <w:t xml:space="preserve"> і</w:t>
      </w:r>
      <w:r w:rsidR="005C1FEA" w:rsidRPr="000421E6">
        <w:rPr>
          <w:rFonts w:ascii="Times New Roman" w:hAnsi="Times New Roman" w:cs="Times New Roman"/>
          <w:sz w:val="28"/>
          <w:szCs w:val="28"/>
        </w:rPr>
        <w:t xml:space="preserve"> боротьби з наркозлочинністю, спрямованих на</w:t>
      </w:r>
      <w:r w:rsidR="009C46CB" w:rsidRPr="000421E6">
        <w:rPr>
          <w:rFonts w:ascii="Times New Roman" w:hAnsi="Times New Roman" w:cs="Times New Roman"/>
          <w:sz w:val="28"/>
          <w:szCs w:val="28"/>
        </w:rPr>
        <w:t xml:space="preserve"> створення безпечного </w:t>
      </w:r>
      <w:r w:rsidRPr="000421E6">
        <w:rPr>
          <w:rFonts w:ascii="Times New Roman" w:hAnsi="Times New Roman" w:cs="Times New Roman"/>
          <w:sz w:val="28"/>
          <w:szCs w:val="28"/>
        </w:rPr>
        <w:t>існув</w:t>
      </w:r>
      <w:r w:rsidR="005C1FEA" w:rsidRPr="000421E6">
        <w:rPr>
          <w:rFonts w:ascii="Times New Roman" w:hAnsi="Times New Roman" w:cs="Times New Roman"/>
          <w:sz w:val="28"/>
          <w:szCs w:val="28"/>
        </w:rPr>
        <w:t xml:space="preserve">ання суспільства, реалізації </w:t>
      </w:r>
      <w:r w:rsidRPr="000421E6">
        <w:rPr>
          <w:rFonts w:ascii="Times New Roman" w:hAnsi="Times New Roman" w:cs="Times New Roman"/>
          <w:sz w:val="28"/>
          <w:szCs w:val="28"/>
        </w:rPr>
        <w:t>пра</w:t>
      </w:r>
      <w:r w:rsidR="005C1FEA" w:rsidRPr="000421E6">
        <w:rPr>
          <w:rFonts w:ascii="Times New Roman" w:hAnsi="Times New Roman" w:cs="Times New Roman"/>
          <w:sz w:val="28"/>
          <w:szCs w:val="28"/>
        </w:rPr>
        <w:t xml:space="preserve">в і </w:t>
      </w:r>
      <w:r w:rsidRPr="000421E6">
        <w:rPr>
          <w:rFonts w:ascii="Times New Roman" w:hAnsi="Times New Roman" w:cs="Times New Roman"/>
          <w:sz w:val="28"/>
          <w:szCs w:val="28"/>
        </w:rPr>
        <w:t xml:space="preserve">свобод людини, оздоровлення нації. </w:t>
      </w:r>
      <w:r w:rsidRPr="000421E6">
        <w:rPr>
          <w:rFonts w:ascii="Times New Roman" w:hAnsi="Times New Roman" w:cs="Times New Roman"/>
          <w:sz w:val="28"/>
          <w:szCs w:val="28"/>
          <w:lang w:val="ru-RU"/>
        </w:rPr>
        <w:t xml:space="preserve">Кардинально </w:t>
      </w:r>
      <w:r w:rsidR="005C1FEA" w:rsidRPr="000421E6">
        <w:rPr>
          <w:rFonts w:ascii="Times New Roman" w:hAnsi="Times New Roman" w:cs="Times New Roman"/>
          <w:sz w:val="28"/>
          <w:szCs w:val="28"/>
          <w:lang w:val="ru-RU"/>
        </w:rPr>
        <w:t xml:space="preserve">новим пропонується інтегрований підхід до розв’язання нагальних проблем у цій сфері. Він </w:t>
      </w:r>
      <w:r w:rsidR="009C46CB" w:rsidRPr="000421E6">
        <w:rPr>
          <w:rFonts w:ascii="Times New Roman" w:hAnsi="Times New Roman" w:cs="Times New Roman"/>
          <w:sz w:val="28"/>
          <w:szCs w:val="28"/>
          <w:lang w:val="ru-RU"/>
        </w:rPr>
        <w:t>передбачає поєднання</w:t>
      </w:r>
      <w:r w:rsidRPr="000421E6">
        <w:rPr>
          <w:rFonts w:ascii="Times New Roman" w:hAnsi="Times New Roman" w:cs="Times New Roman"/>
          <w:sz w:val="28"/>
          <w:szCs w:val="28"/>
          <w:lang w:val="ru-RU"/>
        </w:rPr>
        <w:t xml:space="preserve"> змістовни</w:t>
      </w:r>
      <w:r w:rsidR="009C46CB" w:rsidRPr="000421E6">
        <w:rPr>
          <w:rFonts w:ascii="Times New Roman" w:hAnsi="Times New Roman" w:cs="Times New Roman"/>
          <w:sz w:val="28"/>
          <w:szCs w:val="28"/>
          <w:lang w:val="ru-RU"/>
        </w:rPr>
        <w:t>х</w:t>
      </w:r>
      <w:r w:rsidR="005C1FEA" w:rsidRPr="000421E6">
        <w:rPr>
          <w:rFonts w:ascii="Times New Roman" w:hAnsi="Times New Roman" w:cs="Times New Roman"/>
          <w:sz w:val="28"/>
          <w:szCs w:val="28"/>
          <w:lang w:val="ru-RU"/>
        </w:rPr>
        <w:t xml:space="preserve"> (лікувально-профілактичних, реабілітаційних) та</w:t>
      </w:r>
      <w:r w:rsidRPr="000421E6">
        <w:rPr>
          <w:rFonts w:ascii="Times New Roman" w:hAnsi="Times New Roman" w:cs="Times New Roman"/>
          <w:sz w:val="28"/>
          <w:szCs w:val="28"/>
          <w:lang w:val="ru-RU"/>
        </w:rPr>
        <w:t xml:space="preserve"> організаційних (розши</w:t>
      </w:r>
      <w:r w:rsidR="009C46CB" w:rsidRPr="000421E6">
        <w:rPr>
          <w:rFonts w:ascii="Times New Roman" w:hAnsi="Times New Roman" w:cs="Times New Roman"/>
          <w:sz w:val="28"/>
          <w:szCs w:val="28"/>
          <w:lang w:val="ru-RU"/>
        </w:rPr>
        <w:t xml:space="preserve">рення </w:t>
      </w:r>
      <w:r w:rsidR="005C1FEA" w:rsidRPr="000421E6">
        <w:rPr>
          <w:rFonts w:ascii="Times New Roman" w:hAnsi="Times New Roman" w:cs="Times New Roman"/>
          <w:sz w:val="28"/>
          <w:szCs w:val="28"/>
          <w:lang w:val="ru-RU"/>
        </w:rPr>
        <w:t>доступу до лікування, зменшення  шкоди) складників у боротьбі за повернення наркозалежного</w:t>
      </w:r>
      <w:r w:rsidRPr="000421E6">
        <w:rPr>
          <w:rFonts w:ascii="Times New Roman" w:hAnsi="Times New Roman" w:cs="Times New Roman"/>
          <w:sz w:val="28"/>
          <w:szCs w:val="28"/>
          <w:lang w:val="ru-RU"/>
        </w:rPr>
        <w:t xml:space="preserve"> до нормального життя.</w:t>
      </w:r>
      <w:r w:rsidRPr="000421E6">
        <w:rPr>
          <w:rStyle w:val="a6"/>
          <w:rFonts w:ascii="Times New Roman" w:hAnsi="Times New Roman" w:cs="Times New Roman"/>
          <w:sz w:val="28"/>
          <w:szCs w:val="28"/>
        </w:rPr>
        <w:footnoteReference w:id="118"/>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lang w:val="ru-RU"/>
        </w:rPr>
        <w:t>На сьогоднішній день в Україні є діюча «Стратегія</w:t>
      </w:r>
      <w:r w:rsidRPr="000421E6">
        <w:rPr>
          <w:rFonts w:ascii="Times New Roman" w:hAnsi="Times New Roman" w:cs="Times New Roman"/>
          <w:sz w:val="28"/>
          <w:szCs w:val="28"/>
        </w:rPr>
        <w:t xml:space="preserve"> державної політики щодо наркотиків на період до 2030 року». Як вказано в Пояснювальній записці до проєкту розпорядження Кабінету Міністрів України «Про схвалення Стратегії державної політики щодо наркотиків на період до 2030 року» необхідністю розробки даної Стратегії є одним з зобов’язань щодо інтеграції України до світової та європейської спільноти, виконання визначених Організацією Об'єднаних Націй цілей сталого розвитку вимагає удосконалення державної політики у сфері обігу наркотичних засобів, психотропних речовин, їх аналогів та прекурсорів, відповідно до принципів інтегрованого та збалансованого підходу, що має відповідати як потребам забезпечення здорового способу життя та сприяння благополуччю, безпеки громадян, так і неухильному дотриманню прав та свобод людини. </w:t>
      </w:r>
      <w:r w:rsidRPr="000421E6">
        <w:rPr>
          <w:rStyle w:val="a6"/>
          <w:rFonts w:ascii="Times New Roman" w:hAnsi="Times New Roman" w:cs="Times New Roman"/>
          <w:sz w:val="28"/>
          <w:szCs w:val="28"/>
        </w:rPr>
        <w:footnoteReference w:id="119"/>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Дана Стратегія базується на таких стратегічних пріоритетах: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t xml:space="preserve">профілактика вживання психоактивних речовин, без медичних показань, та підвищення поінформованості населення (запобігання зловживанню, підвищення обізнаності про шкідливий вплив наркотиків);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підвищення рівня громадської безпеки (спрямованість на протидію організованій наркозлочинності, відмиванню коштів та на активізацію 3 виявлення каналів незаконного обігу наркотичних засобів, психотропних речовин та прекурсорів);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припинення незаконного виробництва та переробки наркотичних засобів, психотропних речовин і прекурсорів;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забезпечення доступу до необхідних профілактичних засобів та ефективних методів лікування осіб, які мають розлади психіки та поведінки внаслідок вживання психоактивних речовин;</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впровадження ефективних заходів зі зниження ризику та шкоди для здоров'я осіб, які мають розлади психіки та поведінки внаслідок вживання психоактивних речовин;</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 забезпечення прав на лікування та профілактику осіб з розладами психіки та поведінки внаслідок вживання психоактивних речовин, які перебувають в установах відбування покарань та слідчих ізоляторах Державної кримінальновиконавчої служби;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вдосконалення нормативно-правових актів України шляхом розробки, узгодження і внесення змін, необхідних для ефективного виконання завдань визначених цією Стратегією.</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12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Однак, поруч з цими принципами та попри поради </w:t>
      </w:r>
      <w:r w:rsidRPr="000421E6">
        <w:rPr>
          <w:rFonts w:ascii="Times New Roman" w:hAnsi="Times New Roman" w:cs="Times New Roman"/>
          <w:sz w:val="28"/>
          <w:szCs w:val="28"/>
          <w:shd w:val="clear" w:color="auto" w:fill="FFFFFF"/>
        </w:rPr>
        <w:t>європейської спільноти Україні змістити акцент із покарання та засудження людей із залежністю на допомогу їм, зміст нової стратегії спрямували саме на криміналізацію вживання наркотиків.</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 той час, </w:t>
      </w:r>
      <w:r w:rsidRPr="000421E6">
        <w:rPr>
          <w:rFonts w:ascii="Times New Roman" w:hAnsi="Times New Roman" w:cs="Times New Roman"/>
          <w:sz w:val="28"/>
          <w:szCs w:val="28"/>
          <w:shd w:val="clear" w:color="auto" w:fill="FFFFFF"/>
        </w:rPr>
        <w:t xml:space="preserve">коли останні світові тенденції свідчать, що ряд країн декриміналізують деякі наркотичні речовини, фактично, скасовують кримінальну відповідальність за зберігання невеликої кількості без мети збуту: </w:t>
      </w:r>
      <w:r w:rsidRPr="000421E6">
        <w:rPr>
          <w:rFonts w:ascii="Times New Roman" w:hAnsi="Times New Roman" w:cs="Times New Roman"/>
          <w:sz w:val="28"/>
          <w:szCs w:val="28"/>
          <w:shd w:val="clear" w:color="auto" w:fill="FFFFFF"/>
        </w:rPr>
        <w:lastRenderedPageBreak/>
        <w:t xml:space="preserve">зазвичай це кількість, яка потрібна людині на десять днів особистого вживання, </w:t>
      </w:r>
      <w:r w:rsidRPr="000421E6">
        <w:rPr>
          <w:rStyle w:val="ab"/>
          <w:rFonts w:ascii="Times New Roman" w:hAnsi="Times New Roman" w:cs="Times New Roman"/>
          <w:b w:val="0"/>
          <w:sz w:val="28"/>
          <w:szCs w:val="28"/>
          <w:shd w:val="clear" w:color="auto" w:fill="FFFFFF"/>
        </w:rPr>
        <w:t>українські пр</w:t>
      </w:r>
      <w:r w:rsidR="009C46CB" w:rsidRPr="000421E6">
        <w:rPr>
          <w:rStyle w:val="ab"/>
          <w:rFonts w:ascii="Times New Roman" w:hAnsi="Times New Roman" w:cs="Times New Roman"/>
          <w:b w:val="0"/>
          <w:sz w:val="28"/>
          <w:szCs w:val="28"/>
          <w:shd w:val="clear" w:color="auto" w:fill="FFFFFF"/>
        </w:rPr>
        <w:t xml:space="preserve">авоохоронці та депутати, схоже, </w:t>
      </w:r>
      <w:r w:rsidRPr="000421E6">
        <w:rPr>
          <w:rStyle w:val="ab"/>
          <w:rFonts w:ascii="Times New Roman" w:hAnsi="Times New Roman" w:cs="Times New Roman"/>
          <w:b w:val="0"/>
          <w:sz w:val="28"/>
          <w:szCs w:val="28"/>
          <w:shd w:val="clear" w:color="auto" w:fill="FFFFFF"/>
        </w:rPr>
        <w:t>обрали каральну політику. Так,</w:t>
      </w:r>
      <w:r w:rsidRPr="000421E6">
        <w:rPr>
          <w:rStyle w:val="ab"/>
          <w:rFonts w:ascii="Times New Roman" w:hAnsi="Times New Roman" w:cs="Times New Roman"/>
          <w:sz w:val="28"/>
          <w:szCs w:val="28"/>
          <w:shd w:val="clear" w:color="auto" w:fill="FFFFFF"/>
        </w:rPr>
        <w:t xml:space="preserve"> </w:t>
      </w:r>
      <w:r w:rsidRPr="000421E6">
        <w:rPr>
          <w:rFonts w:ascii="Times New Roman" w:hAnsi="Times New Roman" w:cs="Times New Roman"/>
          <w:sz w:val="28"/>
          <w:szCs w:val="28"/>
          <w:shd w:val="clear" w:color="auto" w:fill="FFFFFF"/>
        </w:rPr>
        <w:t>14 травня 2021 р. депутатка ОПЗЖ Наталія Королевська зареєструвала проєкт закону «</w:t>
      </w:r>
      <w:hyperlink r:id="rId13" w:tgtFrame="_blank" w:history="1">
        <w:r w:rsidRPr="000421E6">
          <w:rPr>
            <w:rStyle w:val="aa"/>
            <w:rFonts w:ascii="Times New Roman" w:hAnsi="Times New Roman" w:cs="Times New Roman"/>
            <w:color w:val="auto"/>
            <w:sz w:val="28"/>
            <w:szCs w:val="28"/>
            <w:u w:val="none"/>
            <w:shd w:val="clear" w:color="auto" w:fill="FFFFFF"/>
          </w:rPr>
          <w:t>Про внесення змін до Кримінального кодексу України щодо криміналізації реклами або пропаганди наркотичних засобів, психотропних речовин, їх аналогів або прекурсорів</w:t>
        </w:r>
      </w:hyperlink>
      <w:r w:rsidRPr="000421E6">
        <w:rPr>
          <w:rFonts w:ascii="Times New Roman" w:hAnsi="Times New Roman" w:cs="Times New Roman"/>
          <w:sz w:val="28"/>
          <w:szCs w:val="28"/>
          <w:shd w:val="clear" w:color="auto" w:fill="FFFFFF"/>
        </w:rPr>
        <w:t>». Цей проєкт частково копіює </w:t>
      </w:r>
      <w:hyperlink r:id="rId14" w:tgtFrame="_blank" w:history="1">
        <w:r w:rsidRPr="000421E6">
          <w:rPr>
            <w:rStyle w:val="aa"/>
            <w:rFonts w:ascii="Times New Roman" w:hAnsi="Times New Roman" w:cs="Times New Roman"/>
            <w:color w:val="auto"/>
            <w:sz w:val="28"/>
            <w:szCs w:val="28"/>
            <w:u w:val="none"/>
            <w:shd w:val="clear" w:color="auto" w:fill="FFFFFF"/>
          </w:rPr>
          <w:t>нововведення російського антинаркотичного законодавства</w:t>
        </w:r>
      </w:hyperlink>
      <w:r w:rsidRPr="000421E6">
        <w:rPr>
          <w:rFonts w:ascii="Times New Roman" w:hAnsi="Times New Roman" w:cs="Times New Roman"/>
          <w:sz w:val="28"/>
          <w:szCs w:val="28"/>
          <w:shd w:val="clear" w:color="auto" w:fill="FFFFFF"/>
        </w:rPr>
        <w:t>, яке дозволило правоохоронцям штрафувати людей за шкарпетки із зображенням канабісу чи навіть за статті у ЗМІ, які містять наукові дані про психоактивні речовини. Все це в Росії відтепер вважається «пропагандою наркотиків», — кількість необґрунтованих кримінальних справ зросла.</w:t>
      </w:r>
      <w:r w:rsidR="009C46CB" w:rsidRPr="000421E6">
        <w:rPr>
          <w:rFonts w:ascii="Times New Roman" w:hAnsi="Times New Roman" w:cs="Times New Roman"/>
          <w:sz w:val="28"/>
          <w:szCs w:val="28"/>
          <w:shd w:val="clear" w:color="auto" w:fill="FFFFFF"/>
        </w:rPr>
        <w:t xml:space="preserve"> </w:t>
      </w:r>
      <w:hyperlink r:id="rId15" w:tgtFrame="_blank" w:history="1">
        <w:r w:rsidRPr="000421E6">
          <w:rPr>
            <w:rStyle w:val="aa"/>
            <w:rFonts w:ascii="Times New Roman" w:hAnsi="Times New Roman" w:cs="Times New Roman"/>
            <w:color w:val="auto"/>
            <w:sz w:val="28"/>
            <w:szCs w:val="28"/>
            <w:u w:val="none"/>
            <w:shd w:val="clear" w:color="auto" w:fill="FFFFFF"/>
          </w:rPr>
          <w:t>Російська наркополітика</w:t>
        </w:r>
      </w:hyperlink>
      <w:r w:rsidR="009C46CB" w:rsidRPr="000421E6">
        <w:rPr>
          <w:rFonts w:ascii="Times New Roman" w:hAnsi="Times New Roman" w:cs="Times New Roman"/>
          <w:sz w:val="28"/>
          <w:szCs w:val="28"/>
          <w:shd w:val="clear" w:color="auto" w:fill="FFFFFF"/>
        </w:rPr>
        <w:t xml:space="preserve"> </w:t>
      </w:r>
      <w:r w:rsidRPr="000421E6">
        <w:rPr>
          <w:rFonts w:ascii="Times New Roman" w:hAnsi="Times New Roman" w:cs="Times New Roman"/>
          <w:sz w:val="28"/>
          <w:szCs w:val="28"/>
          <w:shd w:val="clear" w:color="auto" w:fill="FFFFFF"/>
        </w:rPr>
        <w:t>вважається однією з найбільш репресивних і найменш ефективних у світі.</w:t>
      </w:r>
      <w:r w:rsidRPr="000421E6">
        <w:rPr>
          <w:rStyle w:val="a6"/>
          <w:rFonts w:ascii="Times New Roman" w:hAnsi="Times New Roman" w:cs="Times New Roman"/>
          <w:sz w:val="28"/>
          <w:szCs w:val="28"/>
          <w:shd w:val="clear" w:color="auto" w:fill="FFFFFF"/>
        </w:rPr>
        <w:footnoteReference w:id="121"/>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Тому, попри прийняту Стратегію, залишається ще ряд проблемних питань. Зокрема, на законодавчому рівні</w:t>
      </w:r>
      <w:r w:rsidRPr="000421E6">
        <w:rPr>
          <w:rFonts w:ascii="Times New Roman" w:hAnsi="Times New Roman" w:cs="Times New Roman"/>
          <w:sz w:val="28"/>
          <w:szCs w:val="28"/>
          <w:lang w:val="ru-RU"/>
        </w:rPr>
        <w:t xml:space="preserve">, насамперед, </w:t>
      </w:r>
      <w:r w:rsidRPr="000421E6">
        <w:rPr>
          <w:rFonts w:ascii="Times New Roman" w:hAnsi="Times New Roman" w:cs="Times New Roman"/>
          <w:sz w:val="28"/>
          <w:szCs w:val="28"/>
        </w:rPr>
        <w:t>потребує регламентації система лікування хворих на наркотичну залежність, оскільки це передбачає необхідність вилучення із низки нормативно-правових актів статей, що відносяться до лікування наркозалежних осіб, їх розподілу між законами України «Основи законодавства про охорону здоров’я» та «Про психіатричну допомогу». І, як наслідок, створення окремого закону про реабілітацію наркозалежних, у якому б було чітко виписано стандарти лікування таких осіб.</w:t>
      </w:r>
      <w:r w:rsidRPr="000421E6">
        <w:rPr>
          <w:rStyle w:val="a6"/>
          <w:rFonts w:ascii="Times New Roman" w:hAnsi="Times New Roman" w:cs="Times New Roman"/>
          <w:sz w:val="28"/>
          <w:szCs w:val="28"/>
        </w:rPr>
        <w:footnoteReference w:id="122"/>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В 2020 році Управлінням ООН з наркотиків і злочинності спільно з Всесвітньою організацією охорони здоров</w:t>
      </w:r>
      <w:r w:rsidR="009C46CB" w:rsidRPr="000421E6">
        <w:rPr>
          <w:rFonts w:ascii="Times New Roman" w:hAnsi="Times New Roman" w:cs="Times New Roman"/>
          <w:sz w:val="28"/>
          <w:szCs w:val="28"/>
        </w:rPr>
        <w:t>’я були розроблені «Міжнародні стандарти лікування розладів,</w:t>
      </w:r>
      <w:r w:rsidRPr="000421E6">
        <w:rPr>
          <w:rFonts w:ascii="Times New Roman" w:hAnsi="Times New Roman" w:cs="Times New Roman"/>
          <w:sz w:val="28"/>
          <w:szCs w:val="28"/>
        </w:rPr>
        <w:t xml:space="preserve"> пов’я</w:t>
      </w:r>
      <w:r w:rsidR="009C46CB" w:rsidRPr="000421E6">
        <w:rPr>
          <w:rFonts w:ascii="Times New Roman" w:hAnsi="Times New Roman" w:cs="Times New Roman"/>
          <w:sz w:val="28"/>
          <w:szCs w:val="28"/>
        </w:rPr>
        <w:t xml:space="preserve">заних із </w:t>
      </w:r>
      <w:r w:rsidRPr="000421E6">
        <w:rPr>
          <w:rFonts w:ascii="Times New Roman" w:hAnsi="Times New Roman" w:cs="Times New Roman"/>
          <w:sz w:val="28"/>
          <w:szCs w:val="28"/>
        </w:rPr>
        <w:t>вживанням наркотичних речовин». Дані Стандарти не є обов’язковими для дотримання, носять переважно рекомендаційний характер, однак вони сп</w:t>
      </w:r>
      <w:r w:rsidR="009C46CB" w:rsidRPr="000421E6">
        <w:rPr>
          <w:rFonts w:ascii="Times New Roman" w:hAnsi="Times New Roman" w:cs="Times New Roman"/>
          <w:sz w:val="28"/>
          <w:szCs w:val="28"/>
        </w:rPr>
        <w:t>рямовані на надання підтримки країнам-членам у</w:t>
      </w:r>
      <w:r w:rsidRPr="000421E6">
        <w:rPr>
          <w:rFonts w:ascii="Times New Roman" w:hAnsi="Times New Roman" w:cs="Times New Roman"/>
          <w:sz w:val="28"/>
          <w:szCs w:val="28"/>
        </w:rPr>
        <w:t xml:space="preserve"> розро</w:t>
      </w:r>
      <w:r w:rsidR="009C46CB" w:rsidRPr="000421E6">
        <w:rPr>
          <w:rFonts w:ascii="Times New Roman" w:hAnsi="Times New Roman" w:cs="Times New Roman"/>
          <w:sz w:val="28"/>
          <w:szCs w:val="28"/>
        </w:rPr>
        <w:t xml:space="preserve">бленні власних систем лікування розладів, </w:t>
      </w:r>
      <w:r w:rsidRPr="000421E6">
        <w:rPr>
          <w:rFonts w:ascii="Times New Roman" w:hAnsi="Times New Roman" w:cs="Times New Roman"/>
          <w:sz w:val="28"/>
          <w:szCs w:val="28"/>
        </w:rPr>
        <w:t>пов’язан</w:t>
      </w:r>
      <w:r w:rsidR="009C46CB" w:rsidRPr="000421E6">
        <w:rPr>
          <w:rFonts w:ascii="Times New Roman" w:hAnsi="Times New Roman" w:cs="Times New Roman"/>
          <w:sz w:val="28"/>
          <w:szCs w:val="28"/>
        </w:rPr>
        <w:t xml:space="preserve">их  </w:t>
      </w:r>
      <w:r w:rsidR="009C46CB" w:rsidRPr="000421E6">
        <w:rPr>
          <w:rFonts w:ascii="Times New Roman" w:hAnsi="Times New Roman" w:cs="Times New Roman"/>
          <w:sz w:val="28"/>
          <w:szCs w:val="28"/>
        </w:rPr>
        <w:lastRenderedPageBreak/>
        <w:t xml:space="preserve">із вживанням наркотичних речовин, та </w:t>
      </w:r>
      <w:r w:rsidRPr="000421E6">
        <w:rPr>
          <w:rFonts w:ascii="Times New Roman" w:hAnsi="Times New Roman" w:cs="Times New Roman"/>
          <w:sz w:val="28"/>
          <w:szCs w:val="28"/>
        </w:rPr>
        <w:t xml:space="preserve">описують методи лікування і втручання з урахуванням індивідуальних потреб на різних стадіях та ступенях тяжкості розладів, пов’язаних із вживанням наркотичних речовин, у спосіб, що відповідає принципам лікування будь-якого хронічного захворювання або станів. </w:t>
      </w:r>
      <w:r w:rsidRPr="000421E6">
        <w:rPr>
          <w:rStyle w:val="a6"/>
          <w:rFonts w:ascii="Times New Roman" w:hAnsi="Times New Roman" w:cs="Times New Roman"/>
          <w:sz w:val="28"/>
          <w:szCs w:val="28"/>
        </w:rPr>
        <w:footnoteReference w:id="123"/>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На</w:t>
      </w:r>
      <w:r w:rsidR="009C46CB" w:rsidRPr="000421E6">
        <w:rPr>
          <w:rFonts w:ascii="Times New Roman" w:hAnsi="Times New Roman" w:cs="Times New Roman"/>
          <w:sz w:val="28"/>
          <w:szCs w:val="28"/>
        </w:rPr>
        <w:t xml:space="preserve"> сьоднішній день, немає єдиного методу лікування, ефективного для всіх </w:t>
      </w:r>
      <w:r w:rsidRPr="000421E6">
        <w:rPr>
          <w:rFonts w:ascii="Times New Roman" w:hAnsi="Times New Roman" w:cs="Times New Roman"/>
          <w:sz w:val="28"/>
          <w:szCs w:val="28"/>
        </w:rPr>
        <w:t>пацієнтів, можна говорити лише про певну послідовність лікувального впливу на хворих на наркоманію. Так, в Україні діє Порядок проведення замісної підтримувальної терапії хворих з опіоїдною залежністю, затверджений наказом МОЗ України від 27 березня 2012 р. № 200, яка має в свою чергу як позитивні так і негативні сторони.</w:t>
      </w:r>
      <w:r w:rsidRPr="000421E6">
        <w:rPr>
          <w:rStyle w:val="a6"/>
          <w:rFonts w:ascii="Times New Roman" w:hAnsi="Times New Roman" w:cs="Times New Roman"/>
          <w:sz w:val="28"/>
          <w:szCs w:val="28"/>
        </w:rPr>
        <w:footnoteReference w:id="124"/>
      </w:r>
      <w:r w:rsidRPr="000421E6">
        <w:rPr>
          <w:rFonts w:ascii="Times New Roman" w:hAnsi="Times New Roman" w:cs="Times New Roman"/>
          <w:sz w:val="28"/>
          <w:szCs w:val="28"/>
        </w:rPr>
        <w:t xml:space="preserve">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Тому, основою державної наркополітики в лікуванні наркозалежних має стати науково розроблена та впроваджена концепція «єдиного лікувального закладу» зі скоординованим набором послуг наркозалежним. Пропонується з урахуванням міжнародного досвіду запровадити в Україні інтегрований підхід лікування наркозалежних у єдності медичної (у тому числі забезпечення доступності лікування для осіб, залежних від опіоїдів, своєчасного їх обстеження на виявлення ВІЛ-інфекції/СНІДу, туберкульозу, захворювань, що передаються статевим шляхом, тощо), соціальної, психіатричної, сімейної допомоги. </w:t>
      </w:r>
      <w:r w:rsidRPr="000421E6">
        <w:rPr>
          <w:rStyle w:val="a6"/>
          <w:rFonts w:ascii="Times New Roman" w:hAnsi="Times New Roman" w:cs="Times New Roman"/>
          <w:sz w:val="28"/>
          <w:szCs w:val="28"/>
        </w:rPr>
        <w:footnoteReference w:id="125"/>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Ще одним змістовним складником антинаркотичної політики держави є профілактична діяльність. На жаль, на національному і регіональному рівнях нині немає скоординованих цільових профілактичних програм, що враховували б демографічні, географічні, економічні, етнічні особливості профілактичної роботи. Бракує науково обґрунтованих методик проведення запобіжних заходів, </w:t>
      </w:r>
      <w:r w:rsidRPr="000421E6">
        <w:rPr>
          <w:rFonts w:ascii="Times New Roman" w:hAnsi="Times New Roman" w:cs="Times New Roman"/>
          <w:sz w:val="28"/>
          <w:szCs w:val="28"/>
        </w:rPr>
        <w:lastRenderedPageBreak/>
        <w:t>немає критеріїв контролю їх ефективності, що мінімізує позитивні аспекти профілактичної роботи.</w:t>
      </w:r>
    </w:p>
    <w:p w:rsidR="002C1BC0" w:rsidRPr="000421E6" w:rsidRDefault="002C1BC0" w:rsidP="002C1BC0">
      <w:pPr>
        <w:pStyle w:val="a8"/>
        <w:spacing w:before="0" w:beforeAutospacing="0" w:after="0" w:afterAutospacing="0" w:line="360" w:lineRule="auto"/>
        <w:ind w:firstLine="708"/>
        <w:jc w:val="both"/>
        <w:rPr>
          <w:sz w:val="28"/>
          <w:szCs w:val="28"/>
        </w:rPr>
      </w:pPr>
      <w:r w:rsidRPr="000421E6">
        <w:rPr>
          <w:sz w:val="28"/>
          <w:szCs w:val="28"/>
        </w:rPr>
        <w:t xml:space="preserve">Разом з тим, у 2021 р. відповідно до листа </w:t>
      </w:r>
      <w:r w:rsidRPr="000421E6">
        <w:rPr>
          <w:sz w:val="28"/>
          <w:szCs w:val="28"/>
          <w:shd w:val="clear" w:color="auto" w:fill="FFFFFF"/>
        </w:rPr>
        <w:t>Міністерства охорони здоров’я України від 11.01.2021 № 572/0/1-21 щодо вивчення Європейського досвіду з питань підходів до профілактики вживання психоактивних речовин,</w:t>
      </w:r>
      <w:r w:rsidRPr="000421E6">
        <w:rPr>
          <w:sz w:val="28"/>
          <w:szCs w:val="28"/>
        </w:rPr>
        <w:t xml:space="preserve"> </w:t>
      </w:r>
      <w:r w:rsidRPr="000421E6">
        <w:rPr>
          <w:sz w:val="28"/>
          <w:szCs w:val="28"/>
          <w:shd w:val="clear" w:color="auto" w:fill="FFFFFF"/>
        </w:rPr>
        <w:t xml:space="preserve">співробітниками Державної установи «Центр психічного здоров’я і моніторингу наркотиків та алкоголю Міністерства охорони здоров’я України» здійснено неофіційний переклад нового видання «Міжнародних стандартів з профілактики вживання наркотиків», розроблених </w:t>
      </w:r>
      <w:r w:rsidRPr="000421E6">
        <w:rPr>
          <w:sz w:val="28"/>
          <w:szCs w:val="28"/>
        </w:rPr>
        <w:t>управлінням ООН з наркотиків і злочинності спільно з Всесвітньою організацією охорони здоров’я.</w:t>
      </w:r>
      <w:r w:rsidRPr="000421E6">
        <w:rPr>
          <w:rStyle w:val="a6"/>
          <w:sz w:val="28"/>
          <w:szCs w:val="28"/>
        </w:rPr>
        <w:footnoteReference w:id="126"/>
      </w:r>
      <w:r w:rsidRPr="000421E6">
        <w:rPr>
          <w:sz w:val="28"/>
          <w:szCs w:val="28"/>
        </w:rPr>
        <w:t>Дані Стандарти, містять заходи і стратегії, які були визнані ефективними на підставі наукових даних щодо профілактики вживання психоактивних речовин і можуть служити основою ефективної української національної системи профілактики вживання психоактивних речовин, орієнтованої на здоров'я.</w:t>
      </w:r>
      <w:r w:rsidRPr="000421E6">
        <w:rPr>
          <w:rStyle w:val="a6"/>
          <w:sz w:val="28"/>
          <w:szCs w:val="28"/>
        </w:rPr>
        <w:footnoteReference w:id="127"/>
      </w:r>
    </w:p>
    <w:p w:rsidR="002C1BC0" w:rsidRPr="000421E6" w:rsidRDefault="002C1BC0" w:rsidP="002C1BC0">
      <w:pPr>
        <w:pStyle w:val="a8"/>
        <w:spacing w:before="0" w:beforeAutospacing="0" w:after="0" w:afterAutospacing="0" w:line="360" w:lineRule="auto"/>
        <w:ind w:firstLine="708"/>
        <w:jc w:val="both"/>
        <w:rPr>
          <w:sz w:val="28"/>
          <w:szCs w:val="28"/>
          <w:lang w:val="ru-RU"/>
        </w:rPr>
      </w:pPr>
      <w:r w:rsidRPr="000421E6">
        <w:rPr>
          <w:sz w:val="28"/>
          <w:szCs w:val="28"/>
        </w:rPr>
        <w:t>Інноваційним елементом антинаркотичної політики має бути</w:t>
      </w:r>
      <w:r w:rsidRPr="000421E6">
        <w:rPr>
          <w:sz w:val="28"/>
          <w:szCs w:val="28"/>
          <w:lang w:val="ru-RU"/>
        </w:rPr>
        <w:t xml:space="preserve"> також</w:t>
      </w:r>
      <w:r w:rsidRPr="000421E6">
        <w:rPr>
          <w:sz w:val="28"/>
          <w:szCs w:val="28"/>
        </w:rPr>
        <w:t xml:space="preserve"> нова технологічно сучасна модель її моніторингової складової частини. А саме вивчення, відстеження та прогнозування розвитку наркоситуації з адекватною реакцією на її швидкоплинні зміни, оцінку впливу заходів на розвиток наркоситуації, а також кваліфікований експертний супровід наркополітики. У такому разі моніторинг є обов’язковим атрибутом підвищення ефективності всієї антинаркотичної політики держави.</w:t>
      </w:r>
      <w:r w:rsidRPr="000421E6">
        <w:rPr>
          <w:rStyle w:val="a6"/>
          <w:sz w:val="28"/>
          <w:szCs w:val="28"/>
        </w:rPr>
        <w:footnoteReference w:id="128"/>
      </w:r>
    </w:p>
    <w:p w:rsidR="002C1BC0" w:rsidRPr="000421E6" w:rsidRDefault="002C1BC0" w:rsidP="002C1BC0">
      <w:pPr>
        <w:pStyle w:val="a8"/>
        <w:spacing w:before="0" w:beforeAutospacing="0" w:after="0" w:afterAutospacing="0" w:line="360" w:lineRule="auto"/>
        <w:ind w:firstLine="708"/>
        <w:jc w:val="both"/>
        <w:rPr>
          <w:sz w:val="28"/>
          <w:szCs w:val="28"/>
          <w:lang w:val="ru-RU"/>
        </w:rPr>
      </w:pPr>
      <w:r w:rsidRPr="000421E6">
        <w:rPr>
          <w:sz w:val="28"/>
          <w:szCs w:val="28"/>
          <w:lang w:val="ru-RU"/>
        </w:rPr>
        <w:t>Що собою являє система моніторингу наркоситуації сьогодні? Як було вказано в попередніх розд</w:t>
      </w:r>
      <w:r w:rsidRPr="000421E6">
        <w:rPr>
          <w:sz w:val="28"/>
          <w:szCs w:val="28"/>
        </w:rPr>
        <w:t>і</w:t>
      </w:r>
      <w:r w:rsidRPr="000421E6">
        <w:rPr>
          <w:sz w:val="28"/>
          <w:szCs w:val="28"/>
          <w:lang w:val="ru-RU"/>
        </w:rPr>
        <w:t xml:space="preserve">лах даної роботи, відповідно до Концепції створення системи моніторингу ситуації у сфері протидії незаконному обігу наркотичних засобів, психотропних речовин і прекурсорів, схваленої розпорядженням КМУ </w:t>
      </w:r>
      <w:r w:rsidRPr="000421E6">
        <w:rPr>
          <w:sz w:val="28"/>
          <w:szCs w:val="28"/>
          <w:lang w:val="ru-RU"/>
        </w:rPr>
        <w:lastRenderedPageBreak/>
        <w:t>від 17.10.2011 № 1193-р, система моніторингу є сукупністю нормативно-правових, організаційно-розпорядчих заходів, програмно-технічних та телекомунікаційних засобів, що дають змогу збирати, обробляти, накопичувати, аналізувати та зберігати інформацію у сфері обігу наркотичних засобів, психотропних речовин і прекурсорів та протидії їх незаконному розповсюдженню, шляхом об'єднання відповідних інформаційних ресурсів баз даних державних органів через надання ДСКН автоматизованого доступу до інформаційних ресурсів баз даних державних органів чи надання та регулярне оновлення відповідних інформаційних ресурсів системи моніторингу.</w:t>
      </w:r>
    </w:p>
    <w:p w:rsidR="002C1BC0" w:rsidRPr="000421E6" w:rsidRDefault="002C1BC0" w:rsidP="002C1BC0">
      <w:pPr>
        <w:pStyle w:val="a8"/>
        <w:spacing w:before="0" w:beforeAutospacing="0" w:after="0" w:afterAutospacing="0" w:line="360" w:lineRule="auto"/>
        <w:ind w:firstLine="708"/>
        <w:jc w:val="both"/>
        <w:rPr>
          <w:sz w:val="28"/>
          <w:szCs w:val="28"/>
          <w:lang w:val="ru-RU"/>
        </w:rPr>
      </w:pPr>
      <w:r w:rsidRPr="000421E6">
        <w:rPr>
          <w:sz w:val="28"/>
          <w:szCs w:val="28"/>
          <w:lang w:val="ru-RU"/>
        </w:rPr>
        <w:t>Однак, нині в Україні ця робота здійснюється фрагментарно, переважно в частині правопорушень і лікування наркохворих, що не дає змоги скласти цілісної картини процесів у зазначеній сфері.</w:t>
      </w:r>
      <w:r w:rsidRPr="000421E6">
        <w:rPr>
          <w:rStyle w:val="a6"/>
          <w:sz w:val="28"/>
          <w:szCs w:val="28"/>
        </w:rPr>
        <w:footnoteReference w:id="129"/>
      </w:r>
      <w:r w:rsidRPr="000421E6">
        <w:rPr>
          <w:sz w:val="28"/>
          <w:szCs w:val="28"/>
          <w:lang w:val="ru-RU"/>
        </w:rPr>
        <w:t xml:space="preserve"> Тому, актуальним є відмова від застарілих соціально-психологічних стереотипів тотального контролю за наркотиками й наповнення цієї політики новим гуманістичним змістом має стати особливістю сучасної антинаркотичної політики в Україні.</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Також, окреме коло питань пов’язане з дальшим законодавчим регулюванням системи наркообігу і боротьби з наркозлочинністю. Тимошенко В. А. вважає, що тут потрібна зміна основних ідеологічних акцентів. А саме орієнтації не тільки на покарання за скоєне, а й на недопущення повторення (рецидиву) аналогічних злочинів у майбутньому, розширення альтернативних можливостей лікування від наркотичної залежності і, звичайно, посилення відповідальності наркоділків, для яких незаконна торгівля наркотиками є надприбутком.</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зв’язку з цим доцільно внести зміни й доповнення до чинних законодавчих актів щодо посилення відповідальності за незаконне розповсюдження наркотиків, можливо, введення до КК України положення щодо підвищення кримінальної відповідальності за незаконне розповсюдження </w:t>
      </w:r>
      <w:r w:rsidRPr="000421E6">
        <w:rPr>
          <w:rFonts w:ascii="Times New Roman" w:hAnsi="Times New Roman" w:cs="Times New Roman"/>
          <w:sz w:val="28"/>
          <w:szCs w:val="28"/>
        </w:rPr>
        <w:lastRenderedPageBreak/>
        <w:t xml:space="preserve">наркотиків поблизу шкіл та інших навчальних закладів, у місцях культурного відпочинку, незаконний збут наркотиків неповнолітнім. </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Особливої уваги потребує надання на законодавчому рівні права неповнолітнім самостійно звертатися до лікувальних установ і реабілітаційних центрів з питань, пов’язаних з наркозалежністю, оскільки чинна система звернення по допомогу надає це право лише їхнім батькам і піклувальникам.</w:t>
      </w:r>
      <w:r w:rsidRPr="000421E6">
        <w:rPr>
          <w:rStyle w:val="a6"/>
          <w:rFonts w:ascii="Times New Roman" w:hAnsi="Times New Roman" w:cs="Times New Roman"/>
          <w:sz w:val="28"/>
          <w:szCs w:val="28"/>
        </w:rPr>
        <w:footnoteReference w:id="130"/>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Стосовно правової складової, то Лужецька Н. А вважає, що протидія наркозлочинності на внутрішньому ринку нашої держави має базуватись на стратегії зменшення незаконної пропозиції наркотичних та психотропних речовин. Низка заходів запобігання, що мають бути запроваджені, складається з двох векторів і передбачають як удосконалення системи контролю, розробки та запровадження відповідних механізмів за легальним обігом наркотиків (що покликано сприяти їх недопущення до кримінального ринку), так і застосування превентивних заходів діяльність протидії ввезення контрабанди, припинення нелегального виробництва нарковмісних препаратів, знищення нових технологій їх удосконалення, а також транспортування, що в сукупності призводитиме до значного зменшення кількості поширення наркотиків на території держави.</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Засади протидії та запобігання наркоманії ґрунтуються на тому, що основним принципом скорочення пропозиції є економічна складова – ніхто не повинен отримувати прибуток від незаконного обігу наркотиків. А заходи політичного, правового, економічного та соціального характеру стосовно посилення контролю за виробництвом нарковмісних препаратів має бути комплексним і органічно поєднуватися із суворою законодавчою регламентацією розподілу наркозасобів як необхідних ліків. Фактично мова весь час про необхідність проводити виважену економічну політику, яка б посилювалась відповідною нормативно-правовою базою.</w:t>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Тому, проблема наркоманії на часі визнається не лише медичною, а й серйозною соціально-правовою проблемою українського загалу, яку зусиллями </w:t>
      </w:r>
      <w:r w:rsidRPr="000421E6">
        <w:rPr>
          <w:rFonts w:ascii="Times New Roman" w:hAnsi="Times New Roman" w:cs="Times New Roman"/>
          <w:sz w:val="28"/>
          <w:szCs w:val="28"/>
        </w:rPr>
        <w:lastRenderedPageBreak/>
        <w:t>тільки одних медиків чи правоохоронців не подолати. Тому актуалізації набуває необхідність запровадження нових підходів до боротьби з наркоманією, включаючи й запобігання наркотичній злочинності у широкому значенні слова, в основу яких має покладатися ідея комплексності.</w:t>
      </w:r>
      <w:r w:rsidRPr="000421E6">
        <w:rPr>
          <w:rStyle w:val="a6"/>
          <w:rFonts w:ascii="Times New Roman" w:hAnsi="Times New Roman" w:cs="Times New Roman"/>
          <w:sz w:val="28"/>
          <w:szCs w:val="28"/>
        </w:rPr>
        <w:t xml:space="preserve"> </w:t>
      </w:r>
      <w:r w:rsidRPr="000421E6">
        <w:rPr>
          <w:rStyle w:val="a6"/>
          <w:rFonts w:ascii="Times New Roman" w:hAnsi="Times New Roman" w:cs="Times New Roman"/>
          <w:sz w:val="28"/>
          <w:szCs w:val="28"/>
        </w:rPr>
        <w:footnoteReference w:id="131"/>
      </w:r>
    </w:p>
    <w:p w:rsidR="002C1BC0" w:rsidRPr="000421E6" w:rsidRDefault="002C1BC0" w:rsidP="002C1BC0">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Підводячи підсумок, хотілося б відзначити, що Схвалення Стратегії та прийняття в межах її реалізації низки нормативно-правових документів безперечно є позитивним та рішучим кроком на шляху вирішення наболілих в Україні проблем у сфері обігу наркотиків. У цілому ця діяльність стає більш систематизованою і відкритою, що мало б позитивно вплинути на її результати. Разом з тим, ніякі, навіть найбільш прогресивні правові норми, не приведуть до позитивних результатів, якщо їх застосування та реалізація не матиме відповідної підтримки держави. Ідеться передовсім, про планування та фінансування такої діяльності. Слід констатувати, що ця діяльність в Україні не отримала ще необхідної державної підтримки.</w:t>
      </w:r>
      <w:r w:rsidRPr="000421E6">
        <w:rPr>
          <w:rStyle w:val="a6"/>
          <w:rFonts w:ascii="Times New Roman" w:hAnsi="Times New Roman" w:cs="Times New Roman"/>
          <w:sz w:val="28"/>
          <w:szCs w:val="28"/>
        </w:rPr>
        <w:footnoteReference w:id="132"/>
      </w:r>
    </w:p>
    <w:p w:rsidR="00406EE2" w:rsidRPr="000421E6" w:rsidRDefault="002C1BC0"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Водночас сучасна державна політика у сфері наркообігу містить значну кількість проблемних питань, у тому числі і теоретико-прикладного характеру, що потребує проведення цілеспрямованих кримінологічних досліджень. Робота має бути спрямована на вдосконалення антинаркотичної політики і, у першу чергу, її кримінально-правової та соціально-економічної складових. Крім того, дані заходи та розроблені планові завдання мають, </w:t>
      </w:r>
      <w:r w:rsidR="009C46CB" w:rsidRPr="000421E6">
        <w:rPr>
          <w:rFonts w:ascii="Times New Roman" w:hAnsi="Times New Roman" w:cs="Times New Roman"/>
          <w:sz w:val="28"/>
          <w:szCs w:val="28"/>
        </w:rPr>
        <w:t>на мою думку, реалізовуватися не розрізнено, а передбачати наявність їх поєднання із заходами, що</w:t>
      </w:r>
      <w:r w:rsidRPr="000421E6">
        <w:rPr>
          <w:rFonts w:ascii="Times New Roman" w:hAnsi="Times New Roman" w:cs="Times New Roman"/>
          <w:sz w:val="28"/>
          <w:szCs w:val="28"/>
        </w:rPr>
        <w:t xml:space="preserve"> зді</w:t>
      </w:r>
      <w:r w:rsidR="009C46CB" w:rsidRPr="000421E6">
        <w:rPr>
          <w:rFonts w:ascii="Times New Roman" w:hAnsi="Times New Roman" w:cs="Times New Roman"/>
          <w:sz w:val="28"/>
          <w:szCs w:val="28"/>
        </w:rPr>
        <w:t>йснюються в</w:t>
      </w:r>
      <w:r w:rsidRPr="000421E6">
        <w:rPr>
          <w:rFonts w:ascii="Times New Roman" w:hAnsi="Times New Roman" w:cs="Times New Roman"/>
          <w:sz w:val="28"/>
          <w:szCs w:val="28"/>
        </w:rPr>
        <w:t xml:space="preserve"> межах</w:t>
      </w:r>
      <w:r w:rsidR="009C46CB" w:rsidRPr="000421E6">
        <w:rPr>
          <w:rFonts w:ascii="Times New Roman" w:hAnsi="Times New Roman" w:cs="Times New Roman"/>
          <w:sz w:val="28"/>
          <w:szCs w:val="28"/>
        </w:rPr>
        <w:t xml:space="preserve"> держаної політики стосовно наркозлочинності в цілому, та у комплексі з найбільш небезпечними </w:t>
      </w:r>
      <w:r w:rsidRPr="000421E6">
        <w:rPr>
          <w:rFonts w:ascii="Times New Roman" w:hAnsi="Times New Roman" w:cs="Times New Roman"/>
          <w:sz w:val="28"/>
          <w:szCs w:val="28"/>
        </w:rPr>
        <w:t>для суспільства  проявами,  включаючи  тероризм, проституцію  та  організовану злочинність.</w:t>
      </w:r>
    </w:p>
    <w:p w:rsidR="00406EE2" w:rsidRPr="000421E6" w:rsidRDefault="00406EE2" w:rsidP="00431C3B">
      <w:pPr>
        <w:spacing w:after="0"/>
        <w:jc w:val="center"/>
        <w:rPr>
          <w:rFonts w:ascii="Times New Roman" w:hAnsi="Times New Roman" w:cs="Times New Roman"/>
          <w:b/>
          <w:sz w:val="28"/>
          <w:szCs w:val="28"/>
        </w:rPr>
      </w:pPr>
      <w:r w:rsidRPr="000421E6">
        <w:rPr>
          <w:rFonts w:ascii="Times New Roman" w:hAnsi="Times New Roman" w:cs="Times New Roman"/>
          <w:sz w:val="28"/>
          <w:szCs w:val="28"/>
        </w:rPr>
        <w:br w:type="page"/>
      </w:r>
      <w:r w:rsidRPr="000421E6">
        <w:rPr>
          <w:rFonts w:ascii="Times New Roman" w:hAnsi="Times New Roman" w:cs="Times New Roman"/>
          <w:b/>
          <w:sz w:val="28"/>
          <w:szCs w:val="28"/>
        </w:rPr>
        <w:lastRenderedPageBreak/>
        <w:t>ВИСНОВКИ</w:t>
      </w:r>
    </w:p>
    <w:p w:rsidR="00431C3B" w:rsidRPr="000421E6" w:rsidRDefault="00431C3B" w:rsidP="007E52C0">
      <w:pPr>
        <w:spacing w:after="0" w:line="360" w:lineRule="auto"/>
        <w:jc w:val="center"/>
        <w:rPr>
          <w:rFonts w:ascii="Times New Roman" w:hAnsi="Times New Roman" w:cs="Times New Roman"/>
          <w:b/>
          <w:sz w:val="28"/>
          <w:szCs w:val="28"/>
        </w:rPr>
      </w:pPr>
    </w:p>
    <w:p w:rsidR="00431C3B" w:rsidRPr="000421E6" w:rsidRDefault="00431C3B" w:rsidP="007E52C0">
      <w:pPr>
        <w:spacing w:after="0" w:line="360" w:lineRule="auto"/>
        <w:jc w:val="center"/>
        <w:rPr>
          <w:rFonts w:ascii="Times New Roman" w:hAnsi="Times New Roman" w:cs="Times New Roman"/>
          <w:b/>
          <w:sz w:val="28"/>
          <w:szCs w:val="28"/>
        </w:rPr>
      </w:pPr>
    </w:p>
    <w:p w:rsidR="00406EE2" w:rsidRPr="000421E6" w:rsidRDefault="00406EE2" w:rsidP="00431C3B">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У даній магістерській роботі було </w:t>
      </w:r>
      <w:r w:rsidR="00431C3B" w:rsidRPr="000421E6">
        <w:rPr>
          <w:rFonts w:ascii="Times New Roman" w:hAnsi="Times New Roman" w:cs="Times New Roman"/>
          <w:sz w:val="28"/>
          <w:szCs w:val="28"/>
        </w:rPr>
        <w:t xml:space="preserve">проведено дослідження </w:t>
      </w:r>
      <w:r w:rsidRPr="000421E6">
        <w:rPr>
          <w:rFonts w:ascii="Times New Roman" w:hAnsi="Times New Roman" w:cs="Times New Roman"/>
          <w:sz w:val="28"/>
          <w:szCs w:val="28"/>
        </w:rPr>
        <w:t>державної політики протидії наркоманії, проаналізовано систему заходів ефективного запобігання поширенню цього негативного асоціального явища та визначення пріоритетних напрямів профілактики й обґрунтування пропозицій щодо удосконалення вітчизняної нормативно-правової бази з цих питань. Зокрема, проведене дослідження теоретичних та практичних проблем надало змогу оцінити ступінь вивчення даної проблематики в науковій лі</w:t>
      </w:r>
      <w:r w:rsidR="000421E6">
        <w:rPr>
          <w:rFonts w:ascii="Times New Roman" w:hAnsi="Times New Roman" w:cs="Times New Roman"/>
          <w:sz w:val="28"/>
          <w:szCs w:val="28"/>
        </w:rPr>
        <w:t>тературі, сконцентрувати увагу на найбільш дискусійних питаннях, виявити «білі плями», сформулювати</w:t>
      </w:r>
      <w:r w:rsidRPr="000421E6">
        <w:rPr>
          <w:rFonts w:ascii="Times New Roman" w:hAnsi="Times New Roman" w:cs="Times New Roman"/>
          <w:sz w:val="28"/>
          <w:szCs w:val="28"/>
        </w:rPr>
        <w:t xml:space="preserve"> низку висновків і рекомендацій, що мають теоретичне й практичне значення. Зокрема:</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xml:space="preserve">1.Здійснено аналіз теоретичних та методологічних основ з означеної проблематики, який засвідчив, що комплексні науково-теоретичні дослідження стосовно механізмів формування та реалізації державної політики у сфері протидії наркоманії дотепер не були предметом спеціального вивчення, хоча значна частина надавалася вивченню окремих його аспектів. </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Дана тематика характерна для спеціалістів різних галузей, зокрема, юристів, освітян, медиків, тому наявні роботи методологічно розрізнені, базуються на різних науково-теоретичних теоріях та підходах, відмічається неузгодженість понятійно-категорійного апарату. Тому, на сьогоднішній день, постає необхідність комплексного наукового дослідження, присвячене даній проблематиці, основною метою якого є розробка дійсно вагомих заходів різноманітного характеру для обмеження незаконного обігу наркотичних засобів, психотропних речовин і прекурсорів із подальшим оздоровленням суспільства.</w:t>
      </w:r>
    </w:p>
    <w:p w:rsidR="00406EE2" w:rsidRPr="000421E6" w:rsidRDefault="00406EE2" w:rsidP="00406EE2">
      <w:pPr>
        <w:pStyle w:val="a8"/>
        <w:spacing w:before="0" w:beforeAutospacing="0" w:after="0" w:afterAutospacing="0" w:line="360" w:lineRule="auto"/>
        <w:ind w:firstLine="709"/>
        <w:jc w:val="both"/>
        <w:rPr>
          <w:sz w:val="28"/>
          <w:szCs w:val="28"/>
        </w:rPr>
      </w:pPr>
      <w:r w:rsidRPr="000421E6">
        <w:rPr>
          <w:sz w:val="28"/>
          <w:szCs w:val="28"/>
        </w:rPr>
        <w:t xml:space="preserve">2. Аналіз нормативно-правових актів показує, що українське законодавство стосовно протидії наркоманії загалом відповідає керівним принципам ООН і кращим міжнародним стандартам щодо прав людини. Проте, значна їх частина недостатньо якісно розроблена на проектній стадії, що </w:t>
      </w:r>
      <w:r w:rsidRPr="000421E6">
        <w:rPr>
          <w:sz w:val="28"/>
          <w:szCs w:val="28"/>
        </w:rPr>
        <w:lastRenderedPageBreak/>
        <w:t xml:space="preserve">призводить до утворення внутрішніх колізій як усередині самих нормативних актів, так і між ними та їх реалізацією. </w:t>
      </w:r>
    </w:p>
    <w:p w:rsidR="00406EE2" w:rsidRPr="000421E6" w:rsidRDefault="00406EE2" w:rsidP="00406EE2">
      <w:pPr>
        <w:pStyle w:val="a8"/>
        <w:spacing w:before="0" w:beforeAutospacing="0" w:after="0" w:afterAutospacing="0" w:line="360" w:lineRule="auto"/>
        <w:ind w:firstLine="709"/>
        <w:jc w:val="both"/>
        <w:rPr>
          <w:sz w:val="28"/>
          <w:szCs w:val="28"/>
        </w:rPr>
      </w:pPr>
      <w:r w:rsidRPr="000421E6">
        <w:rPr>
          <w:sz w:val="28"/>
          <w:szCs w:val="28"/>
        </w:rPr>
        <w:t>Так, сьогодні в Україні загалом нараховується близько 200 нормативно-правових актів щодо регулювання обігу наркотичних засобів, психотропних речовин і прекурсорів, а також в боротьбі з наркоманією та наркобізнесом, що, в свою чергу, свідчить про високий рівень реалізації програми протидії зловживанню наркотичними засобами та їх незаконному обігу в нашій країні. Однак об’ємність та громіздкість інституціонального механізму такої протидії, який наразі функціонує в Україні, а також відсутність чіткого налагодженого механізму взаємодії усіх елементів, які є складниками суб’єктів протидії незаконному обігу наркотичних засобів в Україні, суттєво знижує ефективність його функціонування. Тому, постає необхідність удосконалити та систематизувати національне антинаркотичне законодавство, привести його норми у відповідність з міжнародними стандартами, з урахуванням вітчизняної та зарубіжної практики боротьби з незаконним обігом наркотиків.</w:t>
      </w:r>
    </w:p>
    <w:p w:rsidR="00406EE2" w:rsidRPr="000421E6" w:rsidRDefault="00406EE2" w:rsidP="00406EE2">
      <w:pPr>
        <w:pStyle w:val="a8"/>
        <w:spacing w:before="0" w:beforeAutospacing="0" w:after="0" w:afterAutospacing="0" w:line="360" w:lineRule="auto"/>
        <w:ind w:firstLine="709"/>
        <w:jc w:val="both"/>
        <w:rPr>
          <w:sz w:val="28"/>
          <w:szCs w:val="28"/>
        </w:rPr>
      </w:pPr>
      <w:r w:rsidRPr="000421E6">
        <w:rPr>
          <w:sz w:val="28"/>
          <w:szCs w:val="28"/>
        </w:rPr>
        <w:t>3. Виокремлено етапи процесу формування законів, що регламентують політику протидії наркозлочинності: перший етап – закони періоду контролю (1922–1991 рр.), другий – період лібералізму і спроби демократизації антинаркотичного законодавства (1991–2019), третій етап розвитку вітчизняного антинаркотичного законодавства – це період початку повернення до контролю за незаконним споживанням наркотиків. Разом, з тим, в усі вищезгадані періоди дії кримінальної політики і розвитку антинаркотичного законодавства в нашій країні не вдалося істотно вплинути на стримування наркоситуації і росту наркозлочинності.</w:t>
      </w:r>
    </w:p>
    <w:p w:rsidR="00406EE2" w:rsidRPr="000421E6" w:rsidRDefault="00406EE2" w:rsidP="00406EE2">
      <w:pPr>
        <w:pStyle w:val="a8"/>
        <w:spacing w:before="0" w:beforeAutospacing="0" w:after="0" w:afterAutospacing="0" w:line="360" w:lineRule="auto"/>
        <w:ind w:firstLine="709"/>
        <w:jc w:val="both"/>
        <w:rPr>
          <w:sz w:val="28"/>
          <w:szCs w:val="28"/>
        </w:rPr>
      </w:pPr>
      <w:r w:rsidRPr="000421E6">
        <w:rPr>
          <w:sz w:val="28"/>
          <w:szCs w:val="28"/>
        </w:rPr>
        <w:t>4. На основі доступних статистичних даних, можна стверджувати, що на сьогоднішній день ситуація з наркозлочинністю є критичною в усіх регіонах України. Зокрема, основними тенденціями поширення наркоманії в</w:t>
      </w:r>
      <w:r w:rsidR="000421E6">
        <w:rPr>
          <w:sz w:val="28"/>
          <w:szCs w:val="28"/>
        </w:rPr>
        <w:t xml:space="preserve"> Україні є: «омолодження» і фемінізація</w:t>
      </w:r>
      <w:r w:rsidRPr="000421E6">
        <w:rPr>
          <w:sz w:val="28"/>
          <w:szCs w:val="28"/>
        </w:rPr>
        <w:t xml:space="preserve"> </w:t>
      </w:r>
      <w:r w:rsidR="000421E6">
        <w:rPr>
          <w:sz w:val="28"/>
          <w:szCs w:val="28"/>
        </w:rPr>
        <w:t xml:space="preserve">наркоманії; збільшення питомої ваги тяжких форм наркоманії, зокрема й полінаркоманії; поява нових видів токсикоманії серед неповнолітніх і молоді з розширенням асортименту токсинів і способів </w:t>
      </w:r>
      <w:r w:rsidR="000421E6">
        <w:rPr>
          <w:sz w:val="28"/>
          <w:szCs w:val="28"/>
        </w:rPr>
        <w:lastRenderedPageBreak/>
        <w:t xml:space="preserve">вживання; збільшення питомої ваги </w:t>
      </w:r>
      <w:r w:rsidRPr="000421E6">
        <w:rPr>
          <w:sz w:val="28"/>
          <w:szCs w:val="28"/>
        </w:rPr>
        <w:t>тяжки</w:t>
      </w:r>
      <w:r w:rsidR="000421E6">
        <w:rPr>
          <w:sz w:val="28"/>
          <w:szCs w:val="28"/>
        </w:rPr>
        <w:t xml:space="preserve">х </w:t>
      </w:r>
      <w:r w:rsidRPr="000421E6">
        <w:rPr>
          <w:sz w:val="28"/>
          <w:szCs w:val="28"/>
        </w:rPr>
        <w:t xml:space="preserve">злочинів корисливо-насильницького та насильницького спрямування, що вчиняються наркозалежними особами; збільшення ринку «важких» наркотиків тощо. </w:t>
      </w:r>
    </w:p>
    <w:p w:rsidR="00406EE2" w:rsidRPr="000421E6" w:rsidRDefault="00406EE2" w:rsidP="00406EE2">
      <w:pPr>
        <w:tabs>
          <w:tab w:val="left" w:pos="-567"/>
        </w:tabs>
        <w:suppressAutoHyphens/>
        <w:spacing w:after="0" w:line="360" w:lineRule="auto"/>
        <w:ind w:firstLine="567"/>
        <w:jc w:val="both"/>
        <w:rPr>
          <w:rFonts w:ascii="Times New Roman" w:hAnsi="Times New Roman" w:cs="Times New Roman"/>
          <w:sz w:val="28"/>
          <w:szCs w:val="28"/>
        </w:rPr>
      </w:pPr>
      <w:r w:rsidRPr="000421E6">
        <w:rPr>
          <w:rFonts w:ascii="Times New Roman" w:hAnsi="Times New Roman" w:cs="Times New Roman"/>
          <w:sz w:val="28"/>
          <w:szCs w:val="28"/>
        </w:rPr>
        <w:t xml:space="preserve">5. Що стосується профілактичної діяльності, то на національному і регіональному рівнях нині немає комплексних профілактичних програм, що враховували б демографічні, географічні, економічні, етнічні особливості профілактичної роботи. Бракує також науково обґрунтованих методик проведення запобіжних заходів, немає критеріїв контролю їх ефективності, що мінімізує позитивні аспекти профілактичної роботи. На основі проведеного дослідження, можна дійти висновку, що неодмінною умовою загальнопрофілактичної діяльності органів внутрішніх справ має стати тісна взаємодія з іншими суб’єктами профілактики. Водночас, </w:t>
      </w:r>
      <w:r w:rsidRPr="000421E6">
        <w:rPr>
          <w:rFonts w:ascii="Times New Roman" w:hAnsi="Times New Roman" w:cs="Times New Roman"/>
          <w:spacing w:val="-6"/>
          <w:sz w:val="28"/>
          <w:szCs w:val="28"/>
        </w:rPr>
        <w:t>з метою подальшого удосконалення профілактичної роботи органів внутрішніх справ, установ загальної і професійної освіти, соціальних служб, закладів охорони здоров’я та інших суб’єктів профілактики доречно було б розробити єдині методичні рекомендації.</w:t>
      </w:r>
    </w:p>
    <w:p w:rsidR="00406EE2" w:rsidRPr="000421E6" w:rsidRDefault="00406EE2" w:rsidP="00406EE2">
      <w:pPr>
        <w:pStyle w:val="a8"/>
        <w:spacing w:before="0" w:beforeAutospacing="0" w:after="0" w:afterAutospacing="0" w:line="360" w:lineRule="auto"/>
        <w:ind w:firstLine="709"/>
        <w:jc w:val="both"/>
        <w:rPr>
          <w:sz w:val="28"/>
          <w:szCs w:val="28"/>
        </w:rPr>
      </w:pPr>
      <w:r w:rsidRPr="000421E6">
        <w:rPr>
          <w:sz w:val="28"/>
          <w:szCs w:val="28"/>
        </w:rPr>
        <w:t>6. Наркоманія у сучасних умовах набула статусу проблеми світового масштабу, тому з метою удосконалення вітчизняної системи попередження та боротьби з наркоманією як соціальним явищем доцільним вбачається вивчення досвіду іноземних країн</w:t>
      </w:r>
      <w:r w:rsidRPr="000421E6">
        <w:rPr>
          <w:spacing w:val="2"/>
          <w:sz w:val="28"/>
          <w:szCs w:val="28"/>
        </w:rPr>
        <w:t>, беручи до уваги власні національні п</w:t>
      </w:r>
      <w:r w:rsidR="000421E6">
        <w:rPr>
          <w:spacing w:val="2"/>
          <w:sz w:val="28"/>
          <w:szCs w:val="28"/>
        </w:rPr>
        <w:t>отреби і менталітет. Позитивний</w:t>
      </w:r>
      <w:r w:rsidRPr="000421E6">
        <w:rPr>
          <w:spacing w:val="2"/>
          <w:sz w:val="28"/>
          <w:szCs w:val="28"/>
        </w:rPr>
        <w:t xml:space="preserve"> зарубіжний досвід спонукає до міжнародного співробітництва з питань координації заходів протидії наркоманії та підвищує її ефективність і це є неодмінним чинником успіху в боротьбі з незаконним обігом наркотиків та наркоманією в нашій державі.</w:t>
      </w:r>
    </w:p>
    <w:p w:rsidR="00406EE2" w:rsidRPr="000421E6" w:rsidRDefault="00406EE2" w:rsidP="00406EE2">
      <w:pPr>
        <w:spacing w:after="0" w:line="360" w:lineRule="auto"/>
        <w:ind w:firstLine="709"/>
        <w:jc w:val="both"/>
        <w:rPr>
          <w:rFonts w:ascii="Times New Roman" w:hAnsi="Times New Roman" w:cs="Times New Roman"/>
          <w:sz w:val="28"/>
          <w:szCs w:val="28"/>
        </w:rPr>
      </w:pPr>
      <w:r w:rsidRPr="000421E6">
        <w:rPr>
          <w:rFonts w:ascii="Times New Roman" w:hAnsi="Times New Roman" w:cs="Times New Roman"/>
          <w:sz w:val="28"/>
          <w:szCs w:val="28"/>
        </w:rPr>
        <w:t>7.Розроблено практичні рекомендації з урахуванням основних результатів проведеного дослідження для покращення результативності державної політики у сфері протидії наркоманії, зокрема:</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розробляти національні та регіональні заходи на основі чітко сформульованої мети та завдань, ґрунтуючись на достовірних даних та використанні передового зарубіжного досвіду;</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lastRenderedPageBreak/>
        <w:t>- посилити реалізацію національних програм у сфері протидії наркоманії обґрунтованими фінансовими та організаційними ресурсами;</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покращити громадський контроль за виконанням програм та стратегій у сфері протидії наркоманії, активно залучаючи потенціал недержавних організацій;</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створити окремий закону про реабілітацію наркозалежних, у якому б було чітко виписано стандарти лікування таких осіб;</w:t>
      </w:r>
    </w:p>
    <w:p w:rsidR="00406EE2" w:rsidRPr="000421E6" w:rsidRDefault="00406EE2" w:rsidP="00406EE2">
      <w:pPr>
        <w:spacing w:after="0" w:line="360" w:lineRule="auto"/>
        <w:ind w:firstLine="708"/>
        <w:jc w:val="both"/>
        <w:rPr>
          <w:rFonts w:ascii="Times New Roman" w:hAnsi="Times New Roman" w:cs="Times New Roman"/>
          <w:sz w:val="28"/>
          <w:szCs w:val="28"/>
        </w:rPr>
      </w:pPr>
      <w:r w:rsidRPr="000421E6">
        <w:rPr>
          <w:rFonts w:ascii="Times New Roman" w:hAnsi="Times New Roman" w:cs="Times New Roman"/>
          <w:sz w:val="28"/>
          <w:szCs w:val="28"/>
        </w:rPr>
        <w:t>- стимулювати поширення інформації про заходи протидії наркоманії, зокрема, постійне проведення цілеспрямованої просвітницької роботи серед населення із залученням широкого кола фахівців, включаючи засоби масової інформації, приватні компанії, комерційні структури, центри психологічної допомоги тощо;</w:t>
      </w:r>
    </w:p>
    <w:p w:rsidR="00406EE2" w:rsidRPr="000421E6" w:rsidRDefault="00406EE2">
      <w:pPr>
        <w:rPr>
          <w:rFonts w:ascii="Times New Roman" w:hAnsi="Times New Roman" w:cs="Times New Roman"/>
          <w:b/>
          <w:sz w:val="28"/>
          <w:szCs w:val="28"/>
        </w:rPr>
      </w:pPr>
    </w:p>
    <w:p w:rsidR="00406EE2" w:rsidRPr="000421E6" w:rsidRDefault="00406EE2">
      <w:pPr>
        <w:rPr>
          <w:rFonts w:ascii="Times New Roman" w:hAnsi="Times New Roman" w:cs="Times New Roman"/>
          <w:b/>
          <w:bCs/>
          <w:sz w:val="28"/>
          <w:szCs w:val="28"/>
        </w:rPr>
      </w:pPr>
      <w:r w:rsidRPr="000421E6">
        <w:rPr>
          <w:rFonts w:ascii="Times New Roman" w:hAnsi="Times New Roman" w:cs="Times New Roman"/>
          <w:b/>
          <w:bCs/>
          <w:sz w:val="28"/>
          <w:szCs w:val="28"/>
        </w:rPr>
        <w:br w:type="page"/>
      </w:r>
    </w:p>
    <w:p w:rsidR="003B0800" w:rsidRPr="000421E6" w:rsidRDefault="002C1BC0" w:rsidP="0083455E">
      <w:pPr>
        <w:spacing w:after="0" w:line="360" w:lineRule="auto"/>
        <w:jc w:val="center"/>
        <w:rPr>
          <w:rFonts w:ascii="Times New Roman" w:hAnsi="Times New Roman" w:cs="Times New Roman"/>
          <w:b/>
          <w:bCs/>
          <w:sz w:val="28"/>
          <w:szCs w:val="28"/>
        </w:rPr>
      </w:pPr>
      <w:r w:rsidRPr="000421E6">
        <w:rPr>
          <w:rFonts w:ascii="Times New Roman" w:hAnsi="Times New Roman" w:cs="Times New Roman"/>
          <w:b/>
          <w:bCs/>
          <w:sz w:val="28"/>
          <w:szCs w:val="28"/>
        </w:rPr>
        <w:lastRenderedPageBreak/>
        <w:t>СПИСОК ВИКОРИСТАНИХ ДЖЕРЕЛ</w:t>
      </w:r>
    </w:p>
    <w:p w:rsidR="0083455E" w:rsidRPr="000421E6" w:rsidRDefault="0083455E" w:rsidP="0083455E">
      <w:pPr>
        <w:spacing w:after="0" w:line="360" w:lineRule="auto"/>
        <w:jc w:val="center"/>
        <w:rPr>
          <w:rFonts w:ascii="Times New Roman" w:hAnsi="Times New Roman" w:cs="Times New Roman"/>
          <w:b/>
          <w:bCs/>
          <w:sz w:val="28"/>
          <w:szCs w:val="28"/>
        </w:rPr>
      </w:pPr>
    </w:p>
    <w:p w:rsidR="0083455E" w:rsidRPr="000421E6" w:rsidRDefault="0083455E" w:rsidP="00A56DED">
      <w:pPr>
        <w:spacing w:after="0" w:line="360" w:lineRule="auto"/>
        <w:jc w:val="both"/>
        <w:rPr>
          <w:rFonts w:ascii="Times New Roman" w:hAnsi="Times New Roman" w:cs="Times New Roman"/>
          <w:b/>
          <w:bCs/>
          <w:sz w:val="28"/>
          <w:szCs w:val="28"/>
          <w:shd w:val="clear" w:color="auto" w:fill="F9F9F9"/>
        </w:rPr>
      </w:pPr>
    </w:p>
    <w:p w:rsidR="003B0800" w:rsidRPr="000421E6" w:rsidRDefault="003B0800" w:rsidP="00A56DED">
      <w:pPr>
        <w:pStyle w:val="a7"/>
        <w:numPr>
          <w:ilvl w:val="0"/>
          <w:numId w:val="3"/>
        </w:numPr>
        <w:spacing w:line="360" w:lineRule="auto"/>
        <w:jc w:val="both"/>
        <w:rPr>
          <w:rFonts w:ascii="Times New Roman" w:hAnsi="Times New Roman" w:cs="Times New Roman"/>
          <w:b/>
          <w:sz w:val="28"/>
          <w:szCs w:val="28"/>
        </w:rPr>
      </w:pPr>
      <w:r w:rsidRPr="000421E6">
        <w:rPr>
          <w:rFonts w:ascii="Times New Roman" w:hAnsi="Times New Roman" w:cs="Times New Roman"/>
          <w:sz w:val="28"/>
          <w:szCs w:val="28"/>
        </w:rPr>
        <w:t>Бабенко А. М. Запобігання органами внутрішніх справ незаконному культивуванню наркотиковмісних рослин: автореф. дис. … канд. юрид. наук.  </w:t>
      </w:r>
      <w:r w:rsidRPr="000421E6">
        <w:rPr>
          <w:rFonts w:ascii="Times New Roman" w:hAnsi="Times New Roman" w:cs="Times New Roman"/>
          <w:bCs/>
          <w:sz w:val="28"/>
          <w:szCs w:val="28"/>
        </w:rPr>
        <w:t>Київ, 2007. 21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shd w:val="clear" w:color="auto" w:fill="FFFFFF"/>
        </w:rPr>
        <w:t>Баклан І. В. Кримінологічна характеристика та попередження злочинів у сфері обігу наркотичних засобів, психотропних речовин, їх аналогів або прекурсорів, що вчинюються неповнолітніми : автореф. дис. … канд. юрид. наук. Київ, 2007. 20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Батиргареєва В. С. Вплив наркоманії на злочинність та замісна терапія як захід обмеження подальшого поширення наркоманії. </w:t>
      </w:r>
      <w:r w:rsidRPr="000421E6">
        <w:rPr>
          <w:rFonts w:ascii="Times New Roman" w:hAnsi="Times New Roman" w:cs="Times New Roman"/>
          <w:i/>
          <w:sz w:val="28"/>
          <w:szCs w:val="28"/>
        </w:rPr>
        <w:t>Науковий вісник Дніпропетровського державного університету внутрішніх справ</w:t>
      </w:r>
      <w:r w:rsidRPr="000421E6">
        <w:rPr>
          <w:rFonts w:ascii="Times New Roman" w:hAnsi="Times New Roman" w:cs="Times New Roman"/>
          <w:sz w:val="28"/>
          <w:szCs w:val="28"/>
        </w:rPr>
        <w:t xml:space="preserve">. 2018. Спеціальний випуск № 1. С. 27–34. </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16" w:tooltip="Пошук за автором" w:history="1">
        <w:r w:rsidR="003B0800" w:rsidRPr="000421E6">
          <w:rPr>
            <w:rStyle w:val="aa"/>
            <w:rFonts w:ascii="Times New Roman" w:hAnsi="Times New Roman" w:cs="Times New Roman"/>
            <w:color w:val="auto"/>
            <w:sz w:val="28"/>
            <w:szCs w:val="28"/>
            <w:u w:val="none"/>
          </w:rPr>
          <w:t>Брисковська О. М.</w:t>
        </w:r>
      </w:hyperlink>
      <w:r w:rsidR="003B0800" w:rsidRPr="000421E6">
        <w:rPr>
          <w:rFonts w:ascii="Times New Roman" w:hAnsi="Times New Roman" w:cs="Times New Roman"/>
          <w:sz w:val="28"/>
          <w:szCs w:val="28"/>
          <w:shd w:val="clear" w:color="auto" w:fill="F9F9F9"/>
        </w:rPr>
        <w:t> </w:t>
      </w:r>
      <w:r w:rsidR="003B0800" w:rsidRPr="000421E6">
        <w:rPr>
          <w:rFonts w:ascii="Times New Roman" w:hAnsi="Times New Roman" w:cs="Times New Roman"/>
          <w:bCs/>
          <w:sz w:val="28"/>
          <w:szCs w:val="28"/>
        </w:rPr>
        <w:t>Актуальні проблеми протидії незаконному обігу наркотичних засобів з використанням мережі Інтернет.</w:t>
      </w:r>
      <w:r w:rsidR="003B0800" w:rsidRPr="000421E6">
        <w:rPr>
          <w:rFonts w:ascii="Times New Roman" w:hAnsi="Times New Roman" w:cs="Times New Roman"/>
          <w:sz w:val="28"/>
          <w:szCs w:val="28"/>
        </w:rPr>
        <w:t xml:space="preserve">  </w:t>
      </w:r>
      <w:hyperlink r:id="rId17" w:tooltip="Періодичне видання" w:history="1">
        <w:r w:rsidR="003B0800" w:rsidRPr="000421E6">
          <w:rPr>
            <w:rStyle w:val="aa"/>
            <w:rFonts w:ascii="Times New Roman" w:hAnsi="Times New Roman" w:cs="Times New Roman"/>
            <w:i/>
            <w:color w:val="auto"/>
            <w:sz w:val="28"/>
            <w:szCs w:val="28"/>
            <w:u w:val="none"/>
          </w:rPr>
          <w:t>Науковий вісник Національної академії внутрішніх справ</w:t>
        </w:r>
      </w:hyperlink>
      <w:r w:rsidR="003B0800" w:rsidRPr="000421E6">
        <w:rPr>
          <w:rFonts w:ascii="Times New Roman" w:hAnsi="Times New Roman" w:cs="Times New Roman"/>
          <w:i/>
          <w:sz w:val="28"/>
          <w:szCs w:val="28"/>
        </w:rPr>
        <w:t>.</w:t>
      </w:r>
      <w:r w:rsidR="003B0800" w:rsidRPr="000421E6">
        <w:rPr>
          <w:rFonts w:ascii="Times New Roman" w:hAnsi="Times New Roman" w:cs="Times New Roman"/>
          <w:sz w:val="28"/>
          <w:szCs w:val="28"/>
        </w:rPr>
        <w:t xml:space="preserve"> 2020.</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rPr>
        <w:t xml:space="preserve">№ 4. С. 61–68. </w:t>
      </w:r>
      <w:r w:rsidR="003B0800" w:rsidRPr="000421E6">
        <w:rPr>
          <w:rFonts w:ascii="Times New Roman" w:hAnsi="Times New Roman" w:cs="Times New Roman"/>
          <w:sz w:val="28"/>
          <w:szCs w:val="28"/>
          <w:lang w:val="en-US"/>
        </w:rPr>
        <w:t>URL</w:t>
      </w:r>
      <w:r w:rsidR="003B0800" w:rsidRPr="000421E6">
        <w:rPr>
          <w:rFonts w:ascii="Times New Roman" w:hAnsi="Times New Roman" w:cs="Times New Roman"/>
          <w:sz w:val="28"/>
          <w:szCs w:val="28"/>
        </w:rPr>
        <w:t>: </w:t>
      </w:r>
      <w:hyperlink r:id="rId18" w:history="1">
        <w:r w:rsidR="003B0800" w:rsidRPr="000421E6">
          <w:rPr>
            <w:rStyle w:val="aa"/>
            <w:rFonts w:ascii="Times New Roman" w:hAnsi="Times New Roman" w:cs="Times New Roman"/>
            <w:color w:val="auto"/>
            <w:sz w:val="28"/>
            <w:szCs w:val="28"/>
            <w:u w:val="none"/>
          </w:rPr>
          <w:t>http://nbuv.gov.ua/UJRN/Nvknuvs_2020_4_9</w:t>
        </w:r>
      </w:hyperlink>
      <w:r w:rsidR="003B0800" w:rsidRPr="000421E6">
        <w:rPr>
          <w:rFonts w:ascii="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Бублейник В. А. </w:t>
      </w:r>
      <w:r w:rsidRPr="000421E6">
        <w:rPr>
          <w:rFonts w:ascii="Times New Roman" w:hAnsi="Times New Roman" w:cs="Times New Roman"/>
          <w:bCs/>
          <w:sz w:val="28"/>
          <w:szCs w:val="28"/>
        </w:rPr>
        <w:t>Боротьба з незаконним збутом наркотичних засобів: кримінально-правовий і кримінологічний аспекти</w:t>
      </w:r>
      <w:r w:rsidRPr="000421E6">
        <w:rPr>
          <w:rFonts w:ascii="Times New Roman" w:hAnsi="Times New Roman" w:cs="Times New Roman"/>
          <w:sz w:val="28"/>
          <w:szCs w:val="28"/>
          <w:shd w:val="clear" w:color="auto" w:fill="FFFFFF" w:themeFill="background1"/>
        </w:rPr>
        <w:t>: автореф. дис. ... канд. юрид. наук: Київ, 2007. 20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kern w:val="36"/>
          <w:sz w:val="28"/>
          <w:szCs w:val="28"/>
          <w:bdr w:val="none" w:sz="0" w:space="0" w:color="auto" w:frame="1"/>
        </w:rPr>
        <w:t xml:space="preserve">В Україні впроваджують програми, спрямовані на підтримку людей, що живуть із наркозалежністю.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https://www.phc.org.ua/news/v-ukraini-vprovadzhuyut-programi-spryamovani-na-pidtrimku-lyudey-scho-zhivut-iz.</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В Україні</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 xml:space="preserve">дівчата-підлітки «перевершили» хлопців зі вживанням наркотиків.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rPr>
        <w:t>https://www.ukrinform.ua/rubric-society/2797060-v-ukraini-divcatapidlitki-pereversili-hlopciv-zi-vzivanna-narkotikiv-unisef.html</w:t>
      </w:r>
    </w:p>
    <w:p w:rsidR="003B0800" w:rsidRPr="000421E6" w:rsidRDefault="003B0800" w:rsidP="00A56DED">
      <w:pPr>
        <w:pStyle w:val="a7"/>
        <w:numPr>
          <w:ilvl w:val="0"/>
          <w:numId w:val="3"/>
        </w:num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Вознюк А. А., Щирська В. С. Запобігання організації або утриманню місць для незаконного вживання, виробництва чи виготовлення наркотичних </w:t>
      </w:r>
      <w:r w:rsidRPr="000421E6">
        <w:rPr>
          <w:rFonts w:ascii="Times New Roman" w:hAnsi="Times New Roman" w:cs="Times New Roman"/>
          <w:sz w:val="28"/>
          <w:szCs w:val="28"/>
        </w:rPr>
        <w:lastRenderedPageBreak/>
        <w:t>засобів, психотропних речовин або їх аналогів : монографія. Київ : Освіта України, 2017. 184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Гладкова Є. О. Стратегія протидії наркозлочинності в системі кримінологічних понять і категорій. </w:t>
      </w:r>
      <w:r w:rsidRPr="000421E6">
        <w:rPr>
          <w:rFonts w:ascii="Times New Roman" w:hAnsi="Times New Roman" w:cs="Times New Roman"/>
          <w:i/>
          <w:sz w:val="28"/>
          <w:szCs w:val="28"/>
        </w:rPr>
        <w:t>Вісник кримінологічної асоціації України.</w:t>
      </w:r>
      <w:r w:rsidRPr="000421E6">
        <w:rPr>
          <w:rFonts w:ascii="Times New Roman" w:hAnsi="Times New Roman" w:cs="Times New Roman"/>
          <w:sz w:val="28"/>
          <w:szCs w:val="28"/>
        </w:rPr>
        <w:t xml:space="preserve"> 2017. №3 (17). С. 62–69.</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Голован  М. Ю. Інтерактивні методи соціальної профілактики наркозалежності у підлітковому середовищі. </w:t>
      </w:r>
      <w:r w:rsidRPr="000421E6">
        <w:rPr>
          <w:rFonts w:ascii="Times New Roman" w:hAnsi="Times New Roman" w:cs="Times New Roman"/>
          <w:i/>
          <w:sz w:val="28"/>
          <w:szCs w:val="28"/>
        </w:rPr>
        <w:t>Студентський науковий вимір соціально-педагогічних проблем сьогодення: збірник матеріалів ІІ Міжнародної науково-практичної конференції</w:t>
      </w:r>
      <w:r w:rsidRPr="000421E6">
        <w:rPr>
          <w:rFonts w:ascii="Times New Roman" w:hAnsi="Times New Roman" w:cs="Times New Roman"/>
          <w:sz w:val="28"/>
          <w:szCs w:val="28"/>
        </w:rPr>
        <w:t>. (26 квітня 2018 р., м. Ніжин). Ніжин: НДУ ім. М. Гоголя, 2018.  293 с.</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19" w:tooltip="Пошук за автором" w:history="1">
        <w:r w:rsidR="003B0800" w:rsidRPr="000421E6">
          <w:rPr>
            <w:rStyle w:val="aa"/>
            <w:rFonts w:ascii="Times New Roman" w:hAnsi="Times New Roman" w:cs="Times New Roman"/>
            <w:color w:val="auto"/>
            <w:sz w:val="28"/>
            <w:szCs w:val="28"/>
            <w:u w:val="none"/>
          </w:rPr>
          <w:t>Головко Н. І.</w:t>
        </w:r>
      </w:hyperlink>
      <w:r w:rsidR="003B0800" w:rsidRPr="000421E6">
        <w:rPr>
          <w:rFonts w:ascii="Times New Roman" w:hAnsi="Times New Roman" w:cs="Times New Roman"/>
          <w:sz w:val="28"/>
          <w:szCs w:val="28"/>
          <w:shd w:val="clear" w:color="auto" w:fill="F9F9F9"/>
        </w:rPr>
        <w:t> </w:t>
      </w:r>
      <w:r w:rsidR="003B0800" w:rsidRPr="000421E6">
        <w:rPr>
          <w:rFonts w:ascii="Times New Roman" w:hAnsi="Times New Roman" w:cs="Times New Roman"/>
          <w:bCs/>
          <w:sz w:val="28"/>
          <w:szCs w:val="28"/>
        </w:rPr>
        <w:t>Профілактичні заходи щодо наркозалежності підлітків і скоєння ними злочинів</w:t>
      </w:r>
      <w:r w:rsidR="003B0800" w:rsidRPr="000421E6">
        <w:rPr>
          <w:rFonts w:ascii="Times New Roman" w:hAnsi="Times New Roman" w:cs="Times New Roman"/>
          <w:sz w:val="28"/>
          <w:szCs w:val="28"/>
        </w:rPr>
        <w:t xml:space="preserve">. </w:t>
      </w:r>
      <w:hyperlink r:id="rId20" w:tooltip="Періодичне видання" w:history="1">
        <w:r w:rsidR="003B0800" w:rsidRPr="000421E6">
          <w:rPr>
            <w:rStyle w:val="aa"/>
            <w:rFonts w:ascii="Times New Roman" w:hAnsi="Times New Roman" w:cs="Times New Roman"/>
            <w:i/>
            <w:color w:val="auto"/>
            <w:sz w:val="28"/>
            <w:szCs w:val="28"/>
            <w:u w:val="none"/>
          </w:rPr>
          <w:t>Соціальна робота в Україні: теорія і практика</w:t>
        </w:r>
      </w:hyperlink>
      <w:r w:rsidR="003B0800" w:rsidRPr="000421E6">
        <w:rPr>
          <w:rFonts w:ascii="Times New Roman" w:hAnsi="Times New Roman" w:cs="Times New Roman"/>
          <w:i/>
          <w:sz w:val="28"/>
          <w:szCs w:val="28"/>
        </w:rPr>
        <w:t>.</w:t>
      </w:r>
      <w:r w:rsidR="003B0800" w:rsidRPr="000421E6">
        <w:rPr>
          <w:rFonts w:ascii="Times New Roman" w:hAnsi="Times New Roman" w:cs="Times New Roman"/>
          <w:sz w:val="28"/>
          <w:szCs w:val="28"/>
        </w:rPr>
        <w:t xml:space="preserve"> 2012. № 3–4. С. 71–78.</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lang w:val="en-US"/>
        </w:rPr>
        <w:t>URL</w:t>
      </w:r>
      <w:r w:rsidR="003B0800" w:rsidRPr="000421E6">
        <w:rPr>
          <w:rFonts w:ascii="Times New Roman" w:hAnsi="Times New Roman" w:cs="Times New Roman"/>
          <w:sz w:val="28"/>
          <w:szCs w:val="28"/>
        </w:rPr>
        <w:t>: </w:t>
      </w:r>
      <w:hyperlink r:id="rId21" w:history="1">
        <w:r w:rsidR="003B0800" w:rsidRPr="000421E6">
          <w:rPr>
            <w:rStyle w:val="aa"/>
            <w:rFonts w:ascii="Times New Roman" w:hAnsi="Times New Roman" w:cs="Times New Roman"/>
            <w:color w:val="auto"/>
            <w:sz w:val="28"/>
            <w:szCs w:val="28"/>
            <w:u w:val="none"/>
          </w:rPr>
          <w:t>http://nbuv.gov.ua/UJRN/srutip_2012_3-4_8</w:t>
        </w:r>
      </w:hyperlink>
      <w:r w:rsidR="003B0800" w:rsidRPr="000421E6">
        <w:rPr>
          <w:rFonts w:ascii="Times New Roman" w:hAnsi="Times New Roman" w:cs="Times New Roman"/>
          <w:sz w:val="28"/>
          <w:szCs w:val="28"/>
        </w:rPr>
        <w:t>.</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22" w:tooltip="Пошук за автором" w:history="1">
        <w:r w:rsidR="003B0800" w:rsidRPr="000421E6">
          <w:rPr>
            <w:rStyle w:val="aa"/>
            <w:rFonts w:ascii="Times New Roman" w:hAnsi="Times New Roman" w:cs="Times New Roman"/>
            <w:color w:val="auto"/>
            <w:sz w:val="28"/>
            <w:szCs w:val="28"/>
            <w:u w:val="none"/>
          </w:rPr>
          <w:t>Грянка Г. В.</w:t>
        </w:r>
      </w:hyperlink>
      <w:r w:rsidR="003B0800" w:rsidRPr="000421E6">
        <w:rPr>
          <w:rFonts w:ascii="Times New Roman" w:hAnsi="Times New Roman" w:cs="Times New Roman"/>
          <w:sz w:val="28"/>
          <w:szCs w:val="28"/>
          <w:shd w:val="clear" w:color="auto" w:fill="F9F9F9"/>
        </w:rPr>
        <w:t> </w:t>
      </w:r>
      <w:r w:rsidR="003B0800" w:rsidRPr="000421E6">
        <w:rPr>
          <w:rFonts w:ascii="Times New Roman" w:hAnsi="Times New Roman" w:cs="Times New Roman"/>
          <w:bCs/>
          <w:sz w:val="28"/>
          <w:szCs w:val="28"/>
        </w:rPr>
        <w:t>Адміністративно-правове забезпечення обігу наркотиків в Україні</w:t>
      </w:r>
      <w:r w:rsidR="003B0800" w:rsidRPr="000421E6">
        <w:rPr>
          <w:rFonts w:ascii="Times New Roman" w:hAnsi="Times New Roman" w:cs="Times New Roman"/>
          <w:sz w:val="28"/>
          <w:szCs w:val="28"/>
        </w:rPr>
        <w:t xml:space="preserve">. </w:t>
      </w:r>
      <w:r w:rsidR="003B0800" w:rsidRPr="000421E6">
        <w:rPr>
          <w:rFonts w:ascii="Times New Roman" w:hAnsi="Times New Roman" w:cs="Times New Roman"/>
          <w:i/>
          <w:sz w:val="28"/>
          <w:szCs w:val="28"/>
        </w:rPr>
        <w:t>Боротьба з організованою злочинністю і корупцією (теорія і практика).</w:t>
      </w:r>
      <w:r w:rsidR="003B0800" w:rsidRPr="000421E6">
        <w:rPr>
          <w:rFonts w:ascii="Times New Roman" w:hAnsi="Times New Roman" w:cs="Times New Roman"/>
          <w:sz w:val="28"/>
          <w:szCs w:val="28"/>
        </w:rPr>
        <w:t xml:space="preserve"> 2010. Вип. 23. С. 193–198. </w:t>
      </w:r>
      <w:r w:rsidR="003B0800" w:rsidRPr="000421E6">
        <w:rPr>
          <w:rFonts w:ascii="Times New Roman" w:eastAsia="Times New Roman" w:hAnsi="Times New Roman" w:cs="Times New Roman"/>
          <w:sz w:val="28"/>
          <w:szCs w:val="28"/>
          <w:lang w:val="en-US"/>
        </w:rPr>
        <w:t>URL</w:t>
      </w:r>
      <w:r w:rsidR="003B0800" w:rsidRPr="000421E6">
        <w:rPr>
          <w:rFonts w:ascii="Times New Roman" w:eastAsia="Times New Roman" w:hAnsi="Times New Roman" w:cs="Times New Roman"/>
          <w:sz w:val="28"/>
          <w:szCs w:val="28"/>
        </w:rPr>
        <w:t>:</w:t>
      </w:r>
      <w:r w:rsidR="003B0800" w:rsidRPr="000421E6">
        <w:rPr>
          <w:rFonts w:ascii="Times New Roman" w:hAnsi="Times New Roman" w:cs="Times New Roman"/>
          <w:sz w:val="28"/>
          <w:szCs w:val="28"/>
        </w:rPr>
        <w:t xml:space="preserve"> http://nbuv.gov.ua/UJRN/boz_2010_23_23. (дата звернення 17.08.2021).</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shd w:val="clear" w:color="auto" w:fill="FFFFFF"/>
        </w:rPr>
        <w:t xml:space="preserve">Гурська Н. О. Міжнародні механіхми протидії наркоманії та незаконного обігу наркотичних засобів. </w:t>
      </w:r>
      <w:r w:rsidRPr="000421E6">
        <w:rPr>
          <w:rFonts w:ascii="Times New Roman" w:hAnsi="Times New Roman" w:cs="Times New Roman"/>
          <w:i/>
          <w:sz w:val="28"/>
          <w:szCs w:val="28"/>
          <w:shd w:val="clear" w:color="auto" w:fill="FFFFFF"/>
        </w:rPr>
        <w:t xml:space="preserve">Міжнародні читання з міжнародного права пам’яті професора П. Є. Казанського : </w:t>
      </w:r>
      <w:r w:rsidRPr="000421E6">
        <w:rPr>
          <w:rFonts w:ascii="Times New Roman" w:hAnsi="Times New Roman" w:cs="Times New Roman"/>
          <w:sz w:val="28"/>
          <w:szCs w:val="28"/>
          <w:shd w:val="clear" w:color="auto" w:fill="FFFFFF"/>
        </w:rPr>
        <w:t>матеріали четвертої міжнар. наук. конф.</w:t>
      </w:r>
      <w:r w:rsidRPr="000421E6">
        <w:rPr>
          <w:rFonts w:ascii="Times New Roman" w:hAnsi="Times New Roman" w:cs="Times New Roman"/>
          <w:i/>
          <w:sz w:val="28"/>
          <w:szCs w:val="28"/>
          <w:shd w:val="clear" w:color="auto" w:fill="FFFFFF"/>
        </w:rPr>
        <w:t xml:space="preserve"> </w:t>
      </w:r>
      <w:r w:rsidRPr="000421E6">
        <w:rPr>
          <w:rFonts w:ascii="Times New Roman" w:hAnsi="Times New Roman" w:cs="Times New Roman"/>
          <w:sz w:val="28"/>
          <w:szCs w:val="28"/>
          <w:shd w:val="clear" w:color="auto" w:fill="FFFFFF"/>
        </w:rPr>
        <w:t>(м. Одеса, 8–9 лист. 2013 р.).  Одеса: Фенікс, 2013.  С. 356–359.</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Давидова М. М. Порівняльний аналіз антинаркотичного законодавства України та Нідерландів.</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http://elar.naiau.kiev.ua/bitstream/12345 6789/4191/-%20Конференцiя%20збiрник%20т. %202_p049-053.pd</w:t>
      </w:r>
      <w:r w:rsidRPr="000421E6">
        <w:rPr>
          <w:rFonts w:ascii="Times New Roman" w:hAnsi="Times New Roman" w:cs="Times New Roman"/>
          <w:sz w:val="28"/>
          <w:szCs w:val="28"/>
          <w:lang w:val="en-US"/>
        </w:rPr>
        <w:t>f</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Дані </w:t>
      </w:r>
      <w:r w:rsidRPr="000421E6">
        <w:rPr>
          <w:rFonts w:ascii="Times New Roman" w:hAnsi="Times New Roman" w:cs="Times New Roman"/>
          <w:sz w:val="28"/>
          <w:szCs w:val="28"/>
          <w:shd w:val="clear" w:color="auto" w:fill="FFFFFF"/>
        </w:rPr>
        <w:t>Amnesty Internationa</w:t>
      </w:r>
      <w:r w:rsidRPr="000421E6">
        <w:rPr>
          <w:rFonts w:ascii="Times New Roman" w:hAnsi="Times New Roman" w:cs="Times New Roman"/>
          <w:sz w:val="28"/>
          <w:szCs w:val="28"/>
          <w:shd w:val="clear" w:color="auto" w:fill="FFFFFF"/>
          <w:lang w:val="en-US"/>
        </w:rPr>
        <w:t>l</w:t>
      </w:r>
      <w:r w:rsidRPr="000421E6">
        <w:rPr>
          <w:rFonts w:ascii="Times New Roman" w:hAnsi="Times New Roman" w:cs="Times New Roman"/>
          <w:sz w:val="28"/>
          <w:szCs w:val="28"/>
          <w:shd w:val="clear" w:color="auto" w:fill="FFFFFF"/>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https://www.dw.com/uk/amnesty-international-za-rik-u-sviti-zmenshylasia-kilkist-strat/a-57274654</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Державна цільова соціальна програма «Молодь України» на 2021 – 2025 роки.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https://www.kmu.gov.ua/npas/pro-zatverdzhennya-derzhavnoyi-cilovoyi-socialnoyi-programi-molod-ukrayini-na-20212025-roki-ta-vnesennya-zmin-do-deyakih-aktiv-kabinetu-ministriv-ukrayini-579-020621.</w:t>
      </w:r>
    </w:p>
    <w:p w:rsidR="003B0800" w:rsidRPr="000421E6" w:rsidRDefault="003B0800" w:rsidP="00A56DED">
      <w:pPr>
        <w:numPr>
          <w:ilvl w:val="0"/>
          <w:numId w:val="3"/>
        </w:numPr>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bCs/>
          <w:sz w:val="28"/>
          <w:szCs w:val="28"/>
        </w:rPr>
        <w:lastRenderedPageBreak/>
        <w:t>Доброрез І. О.</w:t>
      </w:r>
      <w:r w:rsidR="009E6AD5">
        <w:rPr>
          <w:rFonts w:ascii="Times New Roman" w:eastAsia="Times New Roman" w:hAnsi="Times New Roman" w:cs="Times New Roman"/>
          <w:sz w:val="28"/>
          <w:szCs w:val="28"/>
        </w:rPr>
        <w:t xml:space="preserve"> </w:t>
      </w:r>
      <w:r w:rsidRPr="000421E6">
        <w:rPr>
          <w:rFonts w:ascii="Times New Roman" w:eastAsia="Times New Roman" w:hAnsi="Times New Roman" w:cs="Times New Roman"/>
          <w:sz w:val="28"/>
          <w:szCs w:val="28"/>
        </w:rPr>
        <w:t>Кримінологічна характеристика та попередження незаконного виробництва, виготовлення, придбання, зберігання, перевезення чи пересилання наркотичних засобів, психотропних речовин або їх аналогів без мети збуту: дис. … канд. ю</w:t>
      </w:r>
      <w:r w:rsidR="009E6AD5">
        <w:rPr>
          <w:rFonts w:ascii="Times New Roman" w:eastAsia="Times New Roman" w:hAnsi="Times New Roman" w:cs="Times New Roman"/>
          <w:sz w:val="28"/>
          <w:szCs w:val="28"/>
        </w:rPr>
        <w:t>рид. наук. Харків, 2004. 221 </w:t>
      </w:r>
      <w:r w:rsidRPr="000421E6">
        <w:rPr>
          <w:rFonts w:ascii="Times New Roman" w:eastAsia="Times New Roman" w:hAnsi="Times New Roman" w:cs="Times New Roman"/>
          <w:sz w:val="28"/>
          <w:szCs w:val="28"/>
        </w:rPr>
        <w:t>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Дроздова І. В., Піхоцька В.М. Система моніторингу у сфері протидії незаконному обігу наркотичних засобів, психотропних речовин і прекурсорів. </w:t>
      </w:r>
      <w:r w:rsidRPr="000421E6">
        <w:rPr>
          <w:rFonts w:ascii="Times New Roman" w:hAnsi="Times New Roman" w:cs="Times New Roman"/>
          <w:sz w:val="28"/>
          <w:szCs w:val="28"/>
          <w:lang w:val="en-US"/>
        </w:rPr>
        <w:t>URL</w:t>
      </w:r>
      <w:r w:rsidRPr="000421E6">
        <w:rPr>
          <w:rFonts w:ascii="Times New Roman" w:hAnsi="Times New Roman" w:cs="Times New Roman"/>
          <w:sz w:val="28"/>
          <w:szCs w:val="28"/>
          <w:lang w:val="ru-RU"/>
        </w:rPr>
        <w:t>: http://elar.naiau.kiev.ua/jspui/handle/123456789/4272</w:t>
      </w:r>
    </w:p>
    <w:p w:rsidR="003B0800" w:rsidRPr="000421E6" w:rsidRDefault="003B0800" w:rsidP="00A56DED">
      <w:pPr>
        <w:pStyle w:val="a7"/>
        <w:numPr>
          <w:ilvl w:val="0"/>
          <w:numId w:val="3"/>
        </w:numPr>
        <w:shd w:val="clear" w:color="auto" w:fill="FFFFFF"/>
        <w:spacing w:after="36" w:line="360" w:lineRule="auto"/>
        <w:jc w:val="both"/>
        <w:outlineLvl w:val="2"/>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Жевнутій В. І., Бабенко А. М. Незаконне культивування наркотиковмісних рослин: кримінально-правовий та кримінологічний аспекти, запобігання: монографія. Донецьк: ДЮІ ЛДУВС ім. ЕО Дідоренка, 2009. 222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bCs/>
          <w:kern w:val="36"/>
          <w:sz w:val="28"/>
          <w:szCs w:val="28"/>
        </w:rPr>
        <w:t xml:space="preserve">Замкнуте коло та організована піраміда українського наркобізнесу. </w:t>
      </w:r>
      <w:r w:rsidRPr="000421E6">
        <w:rPr>
          <w:rFonts w:ascii="Times New Roman" w:eastAsia="Times New Roman" w:hAnsi="Times New Roman" w:cs="Times New Roman"/>
          <w:bCs/>
          <w:i/>
          <w:kern w:val="36"/>
          <w:sz w:val="28"/>
          <w:szCs w:val="28"/>
          <w:lang w:val="en-US"/>
        </w:rPr>
        <w:t>Interfax</w:t>
      </w:r>
      <w:r w:rsidRPr="000421E6">
        <w:rPr>
          <w:rFonts w:ascii="Times New Roman" w:eastAsia="Times New Roman" w:hAnsi="Times New Roman" w:cs="Times New Roman"/>
          <w:bCs/>
          <w:i/>
          <w:kern w:val="36"/>
          <w:sz w:val="28"/>
          <w:szCs w:val="28"/>
        </w:rPr>
        <w:t xml:space="preserve">. </w:t>
      </w:r>
      <w:r w:rsidRPr="000421E6">
        <w:rPr>
          <w:rFonts w:ascii="Times New Roman" w:hAnsi="Times New Roman" w:cs="Times New Roman"/>
          <w:sz w:val="28"/>
          <w:szCs w:val="28"/>
          <w:lang w:val="en-US"/>
        </w:rPr>
        <w:t>URL</w:t>
      </w:r>
      <w:r w:rsidR="009E6AD5">
        <w:rPr>
          <w:rFonts w:ascii="Times New Roman" w:hAnsi="Times New Roman" w:cs="Times New Roman"/>
          <w:sz w:val="28"/>
          <w:szCs w:val="28"/>
        </w:rPr>
        <w:t xml:space="preserve">: </w:t>
      </w:r>
      <w:r w:rsidRPr="000421E6">
        <w:rPr>
          <w:rFonts w:ascii="Times New Roman" w:hAnsi="Times New Roman" w:cs="Times New Roman"/>
          <w:sz w:val="28"/>
          <w:szCs w:val="28"/>
        </w:rPr>
        <w:t xml:space="preserve">https://webcache.googleusercontent.com/search?q=cache:aqzv Aym0KWQJ:https://ua.interfax.com.ua/news/blog/684492.html+&amp;cd=7&amp;hl=ru&amp;ct=clnk&amp;gl=ua. </w:t>
      </w:r>
      <w:r w:rsidRPr="000421E6">
        <w:rPr>
          <w:rFonts w:ascii="Times New Roman" w:hAnsi="Times New Roman" w:cs="Times New Roman"/>
          <w:sz w:val="28"/>
          <w:szCs w:val="28"/>
          <w:lang w:val="ru-RU"/>
        </w:rPr>
        <w:t>(дата звернення 15.11.2021 р.).</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Заяць О. А., Мазуренко А. Д. Легалізація «легких» наркотичних речовин: досвід Німеччини. </w:t>
      </w:r>
      <w:r w:rsidRPr="000421E6">
        <w:rPr>
          <w:rFonts w:ascii="Times New Roman" w:hAnsi="Times New Roman" w:cs="Times New Roman"/>
          <w:i/>
          <w:sz w:val="28"/>
          <w:szCs w:val="28"/>
          <w:shd w:val="clear" w:color="auto" w:fill="FFFFFF"/>
        </w:rPr>
        <w:t xml:space="preserve">Молодіжний науковий юридичний форум: </w:t>
      </w:r>
      <w:r w:rsidRPr="000421E6">
        <w:rPr>
          <w:rFonts w:ascii="Times New Roman" w:hAnsi="Times New Roman" w:cs="Times New Roman"/>
          <w:sz w:val="28"/>
          <w:szCs w:val="28"/>
          <w:shd w:val="clear" w:color="auto" w:fill="FFFFFF"/>
        </w:rPr>
        <w:t>матеріали міжн. наук.-практ. конф. (Киів, НАУ, 18 травня 2018р.)  Том 1.</w:t>
      </w:r>
      <w:r w:rsidRPr="000421E6">
        <w:rPr>
          <w:rFonts w:ascii="Times New Roman" w:hAnsi="Times New Roman" w:cs="Times New Roman"/>
          <w:sz w:val="28"/>
          <w:szCs w:val="28"/>
        </w:rPr>
        <w:t xml:space="preserve"> </w:t>
      </w:r>
      <w:r w:rsidRPr="000421E6">
        <w:rPr>
          <w:rFonts w:ascii="Times New Roman" w:hAnsi="Times New Roman" w:cs="Times New Roman"/>
          <w:sz w:val="28"/>
          <w:szCs w:val="28"/>
          <w:shd w:val="clear" w:color="auto" w:fill="FFFFFF"/>
        </w:rPr>
        <w:t xml:space="preserve"> Тернопіль: Вектор, 2018. С. 185</w:t>
      </w:r>
      <w:r w:rsidRPr="000421E6">
        <w:rPr>
          <w:rFonts w:ascii="Times New Roman" w:hAnsi="Times New Roman" w:cs="Times New Roman"/>
          <w:sz w:val="28"/>
          <w:szCs w:val="28"/>
        </w:rPr>
        <w:t>–</w:t>
      </w:r>
      <w:r w:rsidRPr="000421E6">
        <w:rPr>
          <w:rFonts w:ascii="Times New Roman" w:hAnsi="Times New Roman" w:cs="Times New Roman"/>
          <w:sz w:val="28"/>
          <w:szCs w:val="28"/>
          <w:shd w:val="clear" w:color="auto" w:fill="FFFFFF"/>
        </w:rPr>
        <w:t>187.</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Звіт про роботу Департаменту Молодіжної політики та спорту Івано-Франківської міської ради за І півріччя 2021 року.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xml:space="preserve">: https://www.mvk.if.ua/uploads/files/55696.pdf. </w:t>
      </w:r>
      <w:r w:rsidRPr="000421E6">
        <w:rPr>
          <w:rFonts w:ascii="Times New Roman" w:eastAsia="Times New Roman" w:hAnsi="Times New Roman" w:cs="Times New Roman"/>
          <w:sz w:val="28"/>
          <w:szCs w:val="28"/>
        </w:rPr>
        <w:t>(</w:t>
      </w:r>
      <w:r w:rsidR="009E6AD5">
        <w:rPr>
          <w:rFonts w:ascii="Times New Roman" w:hAnsi="Times New Roman" w:cs="Times New Roman"/>
          <w:sz w:val="28"/>
          <w:szCs w:val="28"/>
        </w:rPr>
        <w:t>дата звернення 10.11.2021 </w:t>
      </w:r>
      <w:r w:rsidRPr="000421E6">
        <w:rPr>
          <w:rFonts w:ascii="Times New Roman" w:hAnsi="Times New Roman" w:cs="Times New Roman"/>
          <w:sz w:val="28"/>
          <w:szCs w:val="28"/>
        </w:rPr>
        <w:t>р.</w:t>
      </w:r>
      <w:r w:rsidRPr="000421E6">
        <w:rPr>
          <w:rFonts w:ascii="Times New Roman" w:eastAsia="Times New Roman" w:hAnsi="Times New Roman" w:cs="Times New Roman"/>
          <w:sz w:val="28"/>
          <w:szCs w:val="28"/>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rPr>
        <w:t>https://www.emcdda. europa.eu/system/files/attachments/13559/Zvit-shhodo-narkotykiv-ta alkogolyu-za-2020-rik.pdf. (</w:t>
      </w:r>
      <w:r w:rsidRPr="000421E6">
        <w:rPr>
          <w:rFonts w:ascii="Times New Roman" w:hAnsi="Times New Roman" w:cs="Times New Roman"/>
          <w:sz w:val="28"/>
          <w:szCs w:val="28"/>
        </w:rPr>
        <w:t>дата звернення 06.10.2021 р.</w:t>
      </w:r>
      <w:r w:rsidRPr="000421E6">
        <w:rPr>
          <w:rFonts w:ascii="Times New Roman" w:eastAsia="Times New Roman" w:hAnsi="Times New Roman" w:cs="Times New Roman"/>
          <w:sz w:val="28"/>
          <w:szCs w:val="28"/>
        </w:rPr>
        <w:t>).</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 xml:space="preserve">Золотарьова Н. І. Особливості вдосконалення адміністративного законодавства, що регулює протидію незаконному обігу наркотичних </w:t>
      </w:r>
      <w:r w:rsidRPr="000421E6">
        <w:rPr>
          <w:rFonts w:ascii="Times New Roman" w:hAnsi="Times New Roman" w:cs="Times New Roman"/>
          <w:sz w:val="28"/>
          <w:szCs w:val="28"/>
        </w:rPr>
        <w:lastRenderedPageBreak/>
        <w:t xml:space="preserve">засобів та психотропних речовин. </w:t>
      </w:r>
      <w:r w:rsidRPr="000421E6">
        <w:rPr>
          <w:rFonts w:ascii="Times New Roman" w:hAnsi="Times New Roman" w:cs="Times New Roman"/>
          <w:i/>
          <w:sz w:val="28"/>
          <w:szCs w:val="28"/>
        </w:rPr>
        <w:t>Вісник пенітенціарної асоціації України.</w:t>
      </w:r>
      <w:r w:rsidRPr="000421E6">
        <w:rPr>
          <w:rFonts w:ascii="Times New Roman" w:hAnsi="Times New Roman" w:cs="Times New Roman"/>
          <w:sz w:val="28"/>
          <w:szCs w:val="28"/>
        </w:rPr>
        <w:t xml:space="preserve"> 2018. № 3(5) С. 35–40.</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Інформація про виконання «Комплексної програми профілактики злочинності в місті до 2024 року» у 2020 році.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https://mvk.if.ua/mvkprog/54065</w:t>
      </w:r>
      <w:r w:rsidRPr="000421E6">
        <w:rPr>
          <w:rFonts w:ascii="Times New Roman" w:hAnsi="Times New Roman" w:cs="Times New Roman"/>
          <w:sz w:val="28"/>
          <w:szCs w:val="28"/>
          <w:lang w:val="ru-RU"/>
        </w:rPr>
        <w:t>.</w:t>
      </w:r>
      <w:r w:rsidRPr="000421E6">
        <w:rPr>
          <w:rFonts w:ascii="Times New Roman" w:eastAsia="Times New Roman" w:hAnsi="Times New Roman" w:cs="Times New Roman"/>
          <w:sz w:val="28"/>
          <w:szCs w:val="28"/>
          <w:lang w:val="ru-RU"/>
        </w:rPr>
        <w:t xml:space="preserve"> (</w:t>
      </w:r>
      <w:r w:rsidRPr="000421E6">
        <w:rPr>
          <w:rFonts w:ascii="Times New Roman" w:hAnsi="Times New Roman" w:cs="Times New Roman"/>
          <w:sz w:val="28"/>
          <w:szCs w:val="28"/>
          <w:lang w:val="ru-RU"/>
        </w:rPr>
        <w:t>дата звернення 10.11.2021 р.</w:t>
      </w:r>
      <w:r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Кабачек О. Д. Державна політика у сфері контролю за наркотиками.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en-US"/>
        </w:rPr>
        <w:t>http</w:t>
      </w:r>
      <w:r w:rsidRPr="000421E6">
        <w:rPr>
          <w:rFonts w:ascii="Times New Roman" w:hAnsi="Times New Roman" w:cs="Times New Roman"/>
          <w:sz w:val="28"/>
          <w:szCs w:val="28"/>
        </w:rPr>
        <w:t>://</w:t>
      </w:r>
      <w:r w:rsidRPr="000421E6">
        <w:rPr>
          <w:rFonts w:ascii="Times New Roman" w:hAnsi="Times New Roman" w:cs="Times New Roman"/>
          <w:sz w:val="28"/>
          <w:szCs w:val="28"/>
          <w:lang w:val="en-US"/>
        </w:rPr>
        <w:t>elar</w:t>
      </w:r>
      <w:r w:rsidRPr="000421E6">
        <w:rPr>
          <w:rFonts w:ascii="Times New Roman" w:hAnsi="Times New Roman" w:cs="Times New Roman"/>
          <w:sz w:val="28"/>
          <w:szCs w:val="28"/>
        </w:rPr>
        <w:t>.</w:t>
      </w:r>
      <w:r w:rsidRPr="000421E6">
        <w:rPr>
          <w:rFonts w:ascii="Times New Roman" w:hAnsi="Times New Roman" w:cs="Times New Roman"/>
          <w:sz w:val="28"/>
          <w:szCs w:val="28"/>
          <w:lang w:val="en-US"/>
        </w:rPr>
        <w:t>naiau</w:t>
      </w:r>
      <w:r w:rsidRPr="000421E6">
        <w:rPr>
          <w:rFonts w:ascii="Times New Roman" w:hAnsi="Times New Roman" w:cs="Times New Roman"/>
          <w:sz w:val="28"/>
          <w:szCs w:val="28"/>
        </w:rPr>
        <w:t>.</w:t>
      </w:r>
      <w:r w:rsidRPr="000421E6">
        <w:rPr>
          <w:rFonts w:ascii="Times New Roman" w:hAnsi="Times New Roman" w:cs="Times New Roman"/>
          <w:sz w:val="28"/>
          <w:szCs w:val="28"/>
          <w:lang w:val="en-US"/>
        </w:rPr>
        <w:t>kiev</w:t>
      </w:r>
      <w:r w:rsidRPr="000421E6">
        <w:rPr>
          <w:rFonts w:ascii="Times New Roman" w:hAnsi="Times New Roman" w:cs="Times New Roman"/>
          <w:sz w:val="28"/>
          <w:szCs w:val="28"/>
        </w:rPr>
        <w:t>.</w:t>
      </w:r>
      <w:r w:rsidRPr="000421E6">
        <w:rPr>
          <w:rFonts w:ascii="Times New Roman" w:hAnsi="Times New Roman" w:cs="Times New Roman"/>
          <w:sz w:val="28"/>
          <w:szCs w:val="28"/>
          <w:lang w:val="en-US"/>
        </w:rPr>
        <w:t>ua</w:t>
      </w:r>
      <w:r w:rsidRPr="000421E6">
        <w:rPr>
          <w:rFonts w:ascii="Times New Roman" w:hAnsi="Times New Roman" w:cs="Times New Roman"/>
          <w:sz w:val="28"/>
          <w:szCs w:val="28"/>
        </w:rPr>
        <w:t>/</w:t>
      </w:r>
      <w:r w:rsidRPr="000421E6">
        <w:rPr>
          <w:rFonts w:ascii="Times New Roman" w:hAnsi="Times New Roman" w:cs="Times New Roman"/>
          <w:sz w:val="28"/>
          <w:szCs w:val="28"/>
          <w:lang w:val="en-US"/>
        </w:rPr>
        <w:t>bitstream</w:t>
      </w:r>
      <w:r w:rsidRPr="000421E6">
        <w:rPr>
          <w:rFonts w:ascii="Times New Roman" w:hAnsi="Times New Roman" w:cs="Times New Roman"/>
          <w:sz w:val="28"/>
          <w:szCs w:val="28"/>
        </w:rPr>
        <w:t>/123456789/3984/1/-%20матер</w:t>
      </w:r>
      <w:r w:rsidRPr="000421E6">
        <w:rPr>
          <w:rFonts w:ascii="Times New Roman" w:hAnsi="Times New Roman" w:cs="Times New Roman"/>
          <w:sz w:val="28"/>
          <w:szCs w:val="28"/>
          <w:lang w:val="en-US"/>
        </w:rPr>
        <w:t>i</w:t>
      </w:r>
      <w:r w:rsidRPr="000421E6">
        <w:rPr>
          <w:rFonts w:ascii="Times New Roman" w:hAnsi="Times New Roman" w:cs="Times New Roman"/>
          <w:sz w:val="28"/>
          <w:szCs w:val="28"/>
        </w:rPr>
        <w:t>али_21. 04%20остан</w:t>
      </w:r>
      <w:r w:rsidRPr="000421E6">
        <w:rPr>
          <w:rFonts w:ascii="Times New Roman" w:hAnsi="Times New Roman" w:cs="Times New Roman"/>
          <w:sz w:val="28"/>
          <w:szCs w:val="28"/>
          <w:lang w:val="en-US"/>
        </w:rPr>
        <w:t>i</w:t>
      </w:r>
      <w:r w:rsidRPr="000421E6">
        <w:rPr>
          <w:rFonts w:ascii="Times New Roman" w:hAnsi="Times New Roman" w:cs="Times New Roman"/>
          <w:sz w:val="28"/>
          <w:szCs w:val="28"/>
        </w:rPr>
        <w:t>й%20вар_</w:t>
      </w:r>
      <w:r w:rsidRPr="000421E6">
        <w:rPr>
          <w:rFonts w:ascii="Times New Roman" w:hAnsi="Times New Roman" w:cs="Times New Roman"/>
          <w:sz w:val="28"/>
          <w:szCs w:val="28"/>
          <w:lang w:val="en-US"/>
        </w:rPr>
        <w:t>p</w:t>
      </w:r>
      <w:r w:rsidRPr="000421E6">
        <w:rPr>
          <w:rFonts w:ascii="Times New Roman" w:hAnsi="Times New Roman" w:cs="Times New Roman"/>
          <w:sz w:val="28"/>
          <w:szCs w:val="28"/>
        </w:rPr>
        <w:t>187-189.</w:t>
      </w:r>
      <w:r w:rsidRPr="000421E6">
        <w:rPr>
          <w:rFonts w:ascii="Times New Roman" w:hAnsi="Times New Roman" w:cs="Times New Roman"/>
          <w:sz w:val="28"/>
          <w:szCs w:val="28"/>
          <w:lang w:val="en-US"/>
        </w:rPr>
        <w:t>pdf</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07.10.2021 р.</w:t>
      </w:r>
      <w:r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Карпич І. О. Соціальна робота з профілактики наркоманії серед молоді. </w:t>
      </w:r>
      <w:r w:rsidRPr="000421E6">
        <w:rPr>
          <w:rFonts w:ascii="Times New Roman" w:eastAsia="Times New Roman" w:hAnsi="Times New Roman" w:cs="Times New Roman"/>
          <w:i/>
          <w:sz w:val="28"/>
          <w:szCs w:val="28"/>
        </w:rPr>
        <w:t>Соціальна робота та соціальна освіта.</w:t>
      </w:r>
      <w:r w:rsidRPr="000421E6">
        <w:rPr>
          <w:rFonts w:ascii="Times New Roman" w:eastAsia="Times New Roman" w:hAnsi="Times New Roman" w:cs="Times New Roman"/>
          <w:sz w:val="28"/>
          <w:szCs w:val="28"/>
        </w:rPr>
        <w:t xml:space="preserve"> 2020. № 4. С. 72–80.</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Карпич І. О. Соціальна робота з профілактики негативних явищ у молодіжному середовищі. </w:t>
      </w:r>
      <w:r w:rsidRPr="000421E6">
        <w:rPr>
          <w:rFonts w:ascii="Times New Roman" w:hAnsi="Times New Roman" w:cs="Times New Roman"/>
          <w:i/>
          <w:sz w:val="28"/>
          <w:szCs w:val="28"/>
        </w:rPr>
        <w:t>ХI Міжнародна науково-практична конференція «Topical issues of</w:t>
      </w:r>
      <w:r w:rsidRPr="000421E6">
        <w:rPr>
          <w:rFonts w:ascii="Times New Roman" w:hAnsi="Times New Roman" w:cs="Times New Roman"/>
          <w:bCs/>
          <w:i/>
          <w:sz w:val="28"/>
          <w:szCs w:val="28"/>
        </w:rPr>
        <w:t xml:space="preserve"> modern science and education».</w:t>
      </w:r>
      <w:r w:rsidRPr="000421E6">
        <w:rPr>
          <w:rFonts w:ascii="Times New Roman" w:hAnsi="Times New Roman" w:cs="Times New Roman"/>
          <w:bCs/>
          <w:sz w:val="28"/>
          <w:szCs w:val="28"/>
        </w:rPr>
        <w:t xml:space="preserve">Таллін. </w:t>
      </w:r>
      <w:r w:rsidRPr="000421E6">
        <w:rPr>
          <w:rFonts w:ascii="Times New Roman" w:hAnsi="Times New Roman" w:cs="Times New Roman"/>
          <w:sz w:val="28"/>
          <w:szCs w:val="28"/>
        </w:rPr>
        <w:t xml:space="preserve">2021. </w:t>
      </w:r>
      <w:r w:rsidRPr="000421E6">
        <w:rPr>
          <w:rFonts w:ascii="Times New Roman" w:hAnsi="Times New Roman" w:cs="Times New Roman"/>
          <w:bCs/>
          <w:sz w:val="28"/>
          <w:szCs w:val="28"/>
        </w:rPr>
        <w:t>С. 136</w:t>
      </w:r>
      <w:r w:rsidRPr="000421E6">
        <w:rPr>
          <w:rFonts w:ascii="Times New Roman" w:hAnsi="Times New Roman" w:cs="Times New Roman"/>
          <w:sz w:val="28"/>
          <w:szCs w:val="28"/>
        </w:rPr>
        <w:t>–138.</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shd w:val="clear" w:color="auto" w:fill="FFFFFF"/>
        </w:rPr>
        <w:t>Кожен десятий українець має родичів чи знайомих, хворих на наркоманію.</w:t>
      </w:r>
      <w:r w:rsidRPr="000421E6">
        <w:rPr>
          <w:rFonts w:ascii="Times New Roman" w:eastAsia="Times New Roman" w:hAnsi="Times New Roman" w:cs="Times New Roman"/>
          <w:sz w:val="28"/>
          <w:szCs w:val="28"/>
          <w:lang w:val="ru-RU"/>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shd w:val="clear" w:color="auto" w:fill="FFFFFF"/>
        </w:rPr>
        <w:t xml:space="preserve">https://www.ukrinform.ua/rubric-society/3237017-kozen-desatij-ukrainec-mae-rodiciv-ci-znajomih-hvorih-na-narkomaniu.html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09.11.2021 р.</w:t>
      </w:r>
      <w:r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rPr>
        <w:t>Козаченко О. В. Поняття предмету наркотизму і його кримінально-правове значення : автореф. дис. ... канд. юрид. наук. Одеса, 2000. 19 с.</w:t>
      </w:r>
    </w:p>
    <w:p w:rsidR="003B0800" w:rsidRPr="000421E6" w:rsidRDefault="003B0800" w:rsidP="00A56DED">
      <w:pPr>
        <w:pStyle w:val="a7"/>
        <w:numPr>
          <w:ilvl w:val="0"/>
          <w:numId w:val="3"/>
        </w:numPr>
        <w:shd w:val="clear" w:color="auto" w:fill="FFFFFF" w:themeFill="background1"/>
        <w:spacing w:line="360" w:lineRule="auto"/>
        <w:jc w:val="both"/>
        <w:rPr>
          <w:rFonts w:ascii="Times New Roman" w:eastAsia="Times New Roman" w:hAnsi="Times New Roman" w:cs="Times New Roman"/>
          <w:caps/>
          <w:sz w:val="28"/>
          <w:szCs w:val="28"/>
        </w:rPr>
      </w:pPr>
      <w:r w:rsidRPr="000421E6">
        <w:rPr>
          <w:rFonts w:ascii="Times New Roman" w:hAnsi="Times New Roman" w:cs="Times New Roman"/>
          <w:bCs/>
          <w:sz w:val="28"/>
          <w:szCs w:val="28"/>
          <w:shd w:val="clear" w:color="auto" w:fill="FFFFFF" w:themeFill="background1"/>
        </w:rPr>
        <w:t>Комплексний підхід до</w:t>
      </w:r>
      <w:r w:rsidR="009E6AD5">
        <w:rPr>
          <w:rFonts w:ascii="Times New Roman" w:hAnsi="Times New Roman" w:cs="Times New Roman"/>
          <w:sz w:val="28"/>
          <w:szCs w:val="28"/>
          <w:shd w:val="clear" w:color="auto" w:fill="FFFFFF" w:themeFill="background1"/>
        </w:rPr>
        <w:t xml:space="preserve"> </w:t>
      </w:r>
      <w:r w:rsidRPr="000421E6">
        <w:rPr>
          <w:rFonts w:ascii="Times New Roman" w:hAnsi="Times New Roman" w:cs="Times New Roman"/>
          <w:sz w:val="28"/>
          <w:szCs w:val="28"/>
          <w:shd w:val="clear" w:color="auto" w:fill="FFFFFF" w:themeFill="background1"/>
        </w:rPr>
        <w:t>захисту суспільства від незаконного наркообігу: монографія / Т. В. Корнякова та ін.; за заг. ред. д-ра юрид. наук Т. В. Корнякової; Дніпров. нац. ун-т ім. Олеся Гончара. Дніпро: Ліра, 2019,</w:t>
      </w:r>
      <w:r w:rsidRPr="000421E6">
        <w:rPr>
          <w:rFonts w:ascii="Times New Roman" w:hAnsi="Times New Roman" w:cs="Times New Roman"/>
          <w:sz w:val="28"/>
          <w:szCs w:val="28"/>
          <w:shd w:val="clear" w:color="auto" w:fill="F9F9F9"/>
        </w:rPr>
        <w:t xml:space="preserve"> </w:t>
      </w:r>
      <w:r w:rsidR="009E6AD5">
        <w:rPr>
          <w:rFonts w:ascii="Times New Roman" w:hAnsi="Times New Roman" w:cs="Times New Roman"/>
          <w:sz w:val="28"/>
          <w:szCs w:val="28"/>
          <w:shd w:val="clear" w:color="auto" w:fill="F9F9F9"/>
        </w:rPr>
        <w:t xml:space="preserve"> </w:t>
      </w:r>
      <w:r w:rsidR="009E6AD5">
        <w:rPr>
          <w:rFonts w:ascii="Times New Roman" w:hAnsi="Times New Roman" w:cs="Times New Roman"/>
          <w:sz w:val="28"/>
          <w:szCs w:val="28"/>
          <w:shd w:val="clear" w:color="auto" w:fill="FFFFFF" w:themeFill="background1"/>
        </w:rPr>
        <w:t>531 </w:t>
      </w:r>
      <w:r w:rsidRPr="000421E6">
        <w:rPr>
          <w:rFonts w:ascii="Times New Roman" w:hAnsi="Times New Roman" w:cs="Times New Roman"/>
          <w:sz w:val="28"/>
          <w:szCs w:val="28"/>
          <w:shd w:val="clear" w:color="auto" w:fill="FFFFFF" w:themeFill="background1"/>
        </w:rPr>
        <w:t>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Конвертер валют: співвідношення мавританської рупії до гривні.</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https://uk.coinmill.com/MUR_calculator.html (дата звернення:</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27.09.2021).</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rPr>
      </w:pPr>
      <w:r w:rsidRPr="000421E6">
        <w:rPr>
          <w:rFonts w:ascii="Times New Roman" w:hAnsi="Times New Roman" w:cs="Times New Roman"/>
          <w:bCs/>
          <w:sz w:val="28"/>
          <w:szCs w:val="28"/>
          <w:shd w:val="clear" w:color="auto" w:fill="FFFFFF"/>
        </w:rPr>
        <w:t xml:space="preserve">Конституція України.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009E6AD5">
        <w:rPr>
          <w:rFonts w:ascii="Times New Roman" w:hAnsi="Times New Roman" w:cs="Times New Roman"/>
          <w:sz w:val="28"/>
          <w:szCs w:val="28"/>
        </w:rPr>
        <w:t xml:space="preserve"> </w:t>
      </w:r>
      <w:r w:rsidRPr="000421E6">
        <w:rPr>
          <w:rFonts w:ascii="Times New Roman" w:hAnsi="Times New Roman" w:cs="Times New Roman"/>
          <w:sz w:val="28"/>
          <w:szCs w:val="28"/>
        </w:rPr>
        <w:t>https://zakon.rada.gov.ua/laws/show/ 254%D0%BA/96%D0%B2%D1%80#Text.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Копайгора О. І. Міжнародне співробітництво у боротьбі з наркозлочинністю. </w:t>
      </w:r>
      <w:r w:rsidRPr="000421E6">
        <w:rPr>
          <w:rFonts w:ascii="Times New Roman" w:eastAsia="Times New Roman" w:hAnsi="Times New Roman" w:cs="Times New Roman"/>
          <w:i/>
          <w:sz w:val="28"/>
          <w:szCs w:val="28"/>
        </w:rPr>
        <w:t xml:space="preserve">Актуальні проблеми оперативно-розшукової протидії </w:t>
      </w:r>
      <w:r w:rsidRPr="000421E6">
        <w:rPr>
          <w:rFonts w:ascii="Times New Roman" w:eastAsia="Times New Roman" w:hAnsi="Times New Roman" w:cs="Times New Roman"/>
          <w:i/>
          <w:sz w:val="28"/>
          <w:szCs w:val="28"/>
        </w:rPr>
        <w:lastRenderedPageBreak/>
        <w:t>наркозлочинності</w:t>
      </w:r>
      <w:r w:rsidRPr="000421E6">
        <w:rPr>
          <w:rFonts w:ascii="Times New Roman" w:eastAsia="Times New Roman" w:hAnsi="Times New Roman" w:cs="Times New Roman"/>
          <w:sz w:val="28"/>
          <w:szCs w:val="28"/>
        </w:rPr>
        <w:t>: матеріали II міжнародної науково-практичної Інтернет-конференції. (м. Одеса, 14  травня 2019 р.) Одеса: ОДУВС, 2019. С. 42</w:t>
      </w:r>
      <w:r w:rsidRPr="000421E6">
        <w:rPr>
          <w:rFonts w:ascii="Times New Roman" w:hAnsi="Times New Roman" w:cs="Times New Roman"/>
          <w:sz w:val="28"/>
          <w:szCs w:val="28"/>
        </w:rPr>
        <w:t>–</w:t>
      </w:r>
      <w:r w:rsidRPr="000421E6">
        <w:rPr>
          <w:rFonts w:ascii="Times New Roman" w:eastAsia="Times New Roman" w:hAnsi="Times New Roman" w:cs="Times New Roman"/>
          <w:sz w:val="28"/>
          <w:szCs w:val="28"/>
        </w:rPr>
        <w:t>48.</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Корольчук В. В. Заходи боротьби з наркоманією.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 xml:space="preserve">http://elar.naiau.kiev.ua/bitstream/123456789/4304/1/Основні%20напрями%20та %20проблеми% %20наркоманії _p115-117.pdf.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10.11.2021 р.</w:t>
      </w:r>
      <w:r w:rsidRPr="000421E6">
        <w:rPr>
          <w:rFonts w:ascii="Times New Roman" w:eastAsia="Times New Roman" w:hAnsi="Times New Roman" w:cs="Times New Roman"/>
          <w:sz w:val="28"/>
          <w:szCs w:val="28"/>
          <w:lang w:val="ru-RU"/>
        </w:rPr>
        <w:t>).</w:t>
      </w:r>
    </w:p>
    <w:p w:rsidR="003B0800" w:rsidRPr="000421E6" w:rsidRDefault="00230561" w:rsidP="00A56DED">
      <w:pPr>
        <w:pStyle w:val="a7"/>
        <w:numPr>
          <w:ilvl w:val="0"/>
          <w:numId w:val="3"/>
        </w:numPr>
        <w:spacing w:after="0" w:line="360" w:lineRule="auto"/>
        <w:jc w:val="both"/>
        <w:rPr>
          <w:rFonts w:ascii="Times New Roman" w:hAnsi="Times New Roman" w:cs="Times New Roman"/>
          <w:sz w:val="28"/>
          <w:szCs w:val="28"/>
          <w:lang w:val="ru-RU"/>
        </w:rPr>
      </w:pPr>
      <w:hyperlink r:id="rId23" w:tooltip="Пошук за автором" w:history="1">
        <w:r w:rsidR="003B0800" w:rsidRPr="000421E6">
          <w:rPr>
            <w:rStyle w:val="aa"/>
            <w:rFonts w:ascii="Times New Roman" w:hAnsi="Times New Roman" w:cs="Times New Roman"/>
            <w:color w:val="auto"/>
            <w:sz w:val="28"/>
            <w:szCs w:val="28"/>
            <w:u w:val="none"/>
          </w:rPr>
          <w:t>Корчевний А. І.</w:t>
        </w:r>
      </w:hyperlink>
      <w:r w:rsidR="003B0800" w:rsidRPr="000421E6">
        <w:rPr>
          <w:rFonts w:ascii="Times New Roman" w:hAnsi="Times New Roman" w:cs="Times New Roman"/>
          <w:sz w:val="28"/>
          <w:szCs w:val="28"/>
          <w:shd w:val="clear" w:color="auto" w:fill="F9F9F9"/>
        </w:rPr>
        <w:t xml:space="preserve"> </w:t>
      </w:r>
      <w:r w:rsidR="003B0800" w:rsidRPr="000421E6">
        <w:rPr>
          <w:rFonts w:ascii="Times New Roman" w:hAnsi="Times New Roman" w:cs="Times New Roman"/>
          <w:bCs/>
          <w:sz w:val="28"/>
          <w:szCs w:val="28"/>
        </w:rPr>
        <w:t>Становлення та розвиток державного регулювання та контролю у сфері обігу наркотичних засобів, психотропних речовин і прекурсорів в Україні: нормативно-правовий аспект</w:t>
      </w:r>
      <w:r w:rsidR="003B0800" w:rsidRPr="000421E6">
        <w:rPr>
          <w:rFonts w:ascii="Times New Roman" w:hAnsi="Times New Roman" w:cs="Times New Roman"/>
          <w:sz w:val="28"/>
          <w:szCs w:val="28"/>
        </w:rPr>
        <w:t>.</w:t>
      </w:r>
      <w:r w:rsidR="003B0800" w:rsidRPr="000421E6">
        <w:rPr>
          <w:rFonts w:ascii="Times New Roman" w:hAnsi="Times New Roman" w:cs="Times New Roman"/>
          <w:sz w:val="28"/>
          <w:szCs w:val="28"/>
          <w:shd w:val="clear" w:color="auto" w:fill="F9F9F9"/>
        </w:rPr>
        <w:t xml:space="preserve"> </w:t>
      </w:r>
      <w:hyperlink r:id="rId24" w:tooltip="Періодичне видання" w:history="1">
        <w:r w:rsidR="003B0800" w:rsidRPr="000421E6">
          <w:rPr>
            <w:rStyle w:val="aa"/>
            <w:rFonts w:ascii="Times New Roman" w:hAnsi="Times New Roman" w:cs="Times New Roman"/>
            <w:i/>
            <w:color w:val="auto"/>
            <w:sz w:val="28"/>
            <w:szCs w:val="28"/>
            <w:u w:val="none"/>
          </w:rPr>
          <w:t>Вчені записки Таврійського національного університету імені В. І. Вернадського.</w:t>
        </w:r>
        <w:r w:rsidR="003B0800" w:rsidRPr="000421E6">
          <w:rPr>
            <w:rStyle w:val="aa"/>
            <w:rFonts w:ascii="Times New Roman" w:hAnsi="Times New Roman" w:cs="Times New Roman"/>
            <w:color w:val="auto"/>
            <w:sz w:val="28"/>
            <w:szCs w:val="28"/>
            <w:u w:val="none"/>
          </w:rPr>
          <w:t xml:space="preserve"> Серія : Державне управління</w:t>
        </w:r>
      </w:hyperlink>
      <w:r w:rsidR="009E6AD5">
        <w:rPr>
          <w:rFonts w:ascii="Times New Roman" w:hAnsi="Times New Roman" w:cs="Times New Roman"/>
          <w:sz w:val="28"/>
          <w:szCs w:val="28"/>
        </w:rPr>
        <w:t>. 2018. Т. 29(68),</w:t>
      </w:r>
      <w:r w:rsidR="003B0800" w:rsidRPr="000421E6">
        <w:rPr>
          <w:rFonts w:ascii="Times New Roman" w:hAnsi="Times New Roman" w:cs="Times New Roman"/>
          <w:sz w:val="28"/>
          <w:szCs w:val="28"/>
        </w:rPr>
        <w:t xml:space="preserve"> № 4. С. 54–58. </w:t>
      </w:r>
      <w:r w:rsidR="003B0800" w:rsidRPr="000421E6">
        <w:rPr>
          <w:rFonts w:ascii="Times New Roman" w:eastAsia="Times New Roman" w:hAnsi="Times New Roman" w:cs="Times New Roman"/>
          <w:sz w:val="28"/>
          <w:szCs w:val="28"/>
          <w:lang w:val="en-US"/>
        </w:rPr>
        <w:t>URL</w:t>
      </w:r>
      <w:r w:rsidR="003B0800" w:rsidRPr="000421E6">
        <w:rPr>
          <w:rFonts w:ascii="Times New Roman" w:hAnsi="Times New Roman" w:cs="Times New Roman"/>
          <w:sz w:val="28"/>
          <w:szCs w:val="28"/>
        </w:rPr>
        <w:t>:http://nbuv.gov.ua/ UJRN/sntvupa_2018_29_4_12. (дата звернення 21. 08.2021 р.).</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Котляренко Л. Т., Щебельська М. П. Новели законодавства у сфері обігу наркотиків.</w:t>
      </w:r>
      <w:r w:rsidRPr="000421E6">
        <w:rPr>
          <w:rFonts w:ascii="Times New Roman" w:eastAsia="Times New Roman" w:hAnsi="Times New Roman" w:cs="Times New Roman"/>
          <w:sz w:val="28"/>
          <w:szCs w:val="28"/>
          <w:lang w:val="ru-RU"/>
        </w:rPr>
        <w:t xml:space="preserve"> </w:t>
      </w:r>
      <w:r w:rsidRPr="000421E6">
        <w:rPr>
          <w:rFonts w:ascii="Times New Roman" w:eastAsia="Times New Roman" w:hAnsi="Times New Roman" w:cs="Times New Roman"/>
          <w:sz w:val="28"/>
          <w:szCs w:val="28"/>
          <w:lang w:val="en-US"/>
        </w:rPr>
        <w:t>URL</w:t>
      </w:r>
      <w:r w:rsidR="009E6AD5">
        <w:rPr>
          <w:rFonts w:ascii="Times New Roman" w:hAnsi="Times New Roman" w:cs="Times New Roman"/>
          <w:sz w:val="28"/>
          <w:szCs w:val="28"/>
        </w:rPr>
        <w:t xml:space="preserve">: </w:t>
      </w:r>
      <w:r w:rsidRPr="000421E6">
        <w:rPr>
          <w:rFonts w:ascii="Times New Roman" w:hAnsi="Times New Roman" w:cs="Times New Roman"/>
          <w:sz w:val="28"/>
          <w:szCs w:val="28"/>
        </w:rPr>
        <w:t xml:space="preserve">http://elar.naiau.kiev.ua/bitstream/123456789/3611/1/ Котляренко%20Лідія%20 Теодорівна.pdf.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10.10.2021 р.</w:t>
      </w:r>
      <w:r w:rsidRPr="000421E6">
        <w:rPr>
          <w:rFonts w:ascii="Times New Roman" w:eastAsia="Times New Roman" w:hAnsi="Times New Roman" w:cs="Times New Roman"/>
          <w:sz w:val="28"/>
          <w:szCs w:val="28"/>
          <w:lang w:val="ru-RU"/>
        </w:rPr>
        <w:t>).</w:t>
      </w:r>
    </w:p>
    <w:p w:rsidR="00A879AF" w:rsidRPr="00A879AF"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 xml:space="preserve">Коцур М. М. Історія боротьби з наркотизмом від найдавніших часів до початку ХХ ст. </w:t>
      </w:r>
      <w:r w:rsidRPr="000421E6">
        <w:rPr>
          <w:rFonts w:ascii="Times New Roman" w:hAnsi="Times New Roman" w:cs="Times New Roman"/>
          <w:i/>
          <w:sz w:val="28"/>
          <w:szCs w:val="28"/>
        </w:rPr>
        <w:t>Прикарпатський юридичний вісник.</w:t>
      </w:r>
      <w:r w:rsidR="00A879AF">
        <w:rPr>
          <w:rFonts w:ascii="Times New Roman" w:hAnsi="Times New Roman" w:cs="Times New Roman"/>
          <w:sz w:val="28"/>
          <w:szCs w:val="28"/>
        </w:rPr>
        <w:t xml:space="preserve"> 2017. </w:t>
      </w:r>
      <w:r w:rsidRPr="000421E6">
        <w:rPr>
          <w:rFonts w:ascii="Times New Roman" w:hAnsi="Times New Roman" w:cs="Times New Roman"/>
          <w:sz w:val="28"/>
          <w:szCs w:val="28"/>
        </w:rPr>
        <w:t>№ 1. Т. 4.</w:t>
      </w:r>
      <w:r w:rsidR="00A879AF">
        <w:t xml:space="preserve"> </w:t>
      </w:r>
    </w:p>
    <w:p w:rsidR="003B0800" w:rsidRPr="000421E6" w:rsidRDefault="003B0800" w:rsidP="00A56DED">
      <w:pPr>
        <w:pStyle w:val="a7"/>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С. 3</w:t>
      </w:r>
      <w:r w:rsidRPr="000421E6">
        <w:rPr>
          <w:rFonts w:ascii="Times New Roman" w:hAnsi="Times New Roman" w:cs="Times New Roman"/>
          <w:sz w:val="28"/>
          <w:szCs w:val="28"/>
          <w:shd w:val="clear" w:color="auto" w:fill="FFFFFF"/>
        </w:rPr>
        <w:t>–8</w:t>
      </w:r>
      <w:r w:rsidRPr="000421E6">
        <w:rPr>
          <w:rFonts w:ascii="Times New Roman" w:hAnsi="Times New Roman" w:cs="Times New Roman"/>
          <w:sz w:val="28"/>
          <w:szCs w:val="28"/>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shd w:val="clear" w:color="auto" w:fill="FFFFFF"/>
        </w:rPr>
        <w:t xml:space="preserve">Левицька О. Аналіз чинного законодавства, яке спрямоване на боротьбу з незаконним обігом наркотичних засобів, психотропних речовин, їх аналогів або прекурсорів. </w:t>
      </w:r>
      <w:r w:rsidRPr="000421E6">
        <w:rPr>
          <w:rFonts w:ascii="Times New Roman" w:hAnsi="Times New Roman" w:cs="Times New Roman"/>
          <w:i/>
          <w:sz w:val="28"/>
          <w:szCs w:val="28"/>
          <w:shd w:val="clear" w:color="auto" w:fill="FFFFFF"/>
        </w:rPr>
        <w:t>Вісник Національного університету «Львівська політехніка».</w:t>
      </w:r>
      <w:r w:rsidRPr="000421E6">
        <w:rPr>
          <w:rFonts w:ascii="Times New Roman" w:hAnsi="Times New Roman" w:cs="Times New Roman"/>
          <w:sz w:val="28"/>
          <w:szCs w:val="28"/>
          <w:shd w:val="clear" w:color="auto" w:fill="FFFFFF"/>
        </w:rPr>
        <w:t xml:space="preserve"> Серія: юридичні науки. Львів: Видавництво Львівсь</w:t>
      </w:r>
      <w:r w:rsidR="00A879AF">
        <w:rPr>
          <w:rFonts w:ascii="Times New Roman" w:hAnsi="Times New Roman" w:cs="Times New Roman"/>
          <w:sz w:val="28"/>
          <w:szCs w:val="28"/>
          <w:shd w:val="clear" w:color="auto" w:fill="FFFFFF"/>
        </w:rPr>
        <w:t>кої політехніки, 2020. Том 7. № 2.</w:t>
      </w:r>
      <w:r w:rsidRPr="000421E6">
        <w:rPr>
          <w:rFonts w:ascii="Times New Roman" w:hAnsi="Times New Roman" w:cs="Times New Roman"/>
          <w:sz w:val="28"/>
          <w:szCs w:val="28"/>
          <w:shd w:val="clear" w:color="auto" w:fill="FFFFFF"/>
        </w:rPr>
        <w:t xml:space="preserve"> С. 81</w:t>
      </w:r>
      <w:r w:rsidRPr="000421E6">
        <w:rPr>
          <w:rFonts w:ascii="Times New Roman" w:hAnsi="Times New Roman" w:cs="Times New Roman"/>
          <w:sz w:val="28"/>
          <w:szCs w:val="28"/>
        </w:rPr>
        <w:t>–</w:t>
      </w:r>
      <w:r w:rsidRPr="000421E6">
        <w:rPr>
          <w:rFonts w:ascii="Times New Roman" w:hAnsi="Times New Roman" w:cs="Times New Roman"/>
          <w:sz w:val="28"/>
          <w:szCs w:val="28"/>
          <w:shd w:val="clear" w:color="auto" w:fill="FFFFFF"/>
        </w:rPr>
        <w:t>85.</w:t>
      </w:r>
    </w:p>
    <w:p w:rsidR="003B0800" w:rsidRPr="000421E6" w:rsidRDefault="003B0800" w:rsidP="00A56DED">
      <w:pPr>
        <w:pStyle w:val="a7"/>
        <w:numPr>
          <w:ilvl w:val="0"/>
          <w:numId w:val="3"/>
        </w:numPr>
        <w:spacing w:line="360" w:lineRule="auto"/>
        <w:jc w:val="both"/>
        <w:rPr>
          <w:rFonts w:ascii="Times New Roman" w:hAnsi="Times New Roman" w:cs="Times New Roman"/>
          <w:sz w:val="28"/>
          <w:szCs w:val="28"/>
        </w:rPr>
      </w:pPr>
      <w:r w:rsidRPr="000421E6">
        <w:rPr>
          <w:rFonts w:ascii="Times New Roman" w:hAnsi="Times New Roman" w:cs="Times New Roman"/>
          <w:sz w:val="28"/>
          <w:szCs w:val="28"/>
        </w:rPr>
        <w:t>Лосич С. В. Кримінальна відповідальність за схиляння неповнолітніх до вживання одурманюючих засобів : автореф. дис ... канд. юрид. наук.  Запоріжжя, 2013. 20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Лужецька Н. А. Зарубіжний досвід реалізації державної політики щодо запобігання та протидії наркоманії. </w:t>
      </w:r>
      <w:r w:rsidRPr="000421E6">
        <w:rPr>
          <w:rFonts w:ascii="Times New Roman" w:hAnsi="Times New Roman" w:cs="Times New Roman"/>
          <w:i/>
          <w:sz w:val="28"/>
          <w:szCs w:val="28"/>
        </w:rPr>
        <w:t>Актуальні проблеми державного управління</w:t>
      </w:r>
      <w:r w:rsidRPr="000421E6">
        <w:rPr>
          <w:rFonts w:ascii="Times New Roman" w:hAnsi="Times New Roman" w:cs="Times New Roman"/>
          <w:sz w:val="28"/>
          <w:szCs w:val="28"/>
        </w:rPr>
        <w:t>. 2017. № 1 (69). С. 81–86.</w:t>
      </w:r>
    </w:p>
    <w:p w:rsidR="003B0800" w:rsidRPr="000421E6" w:rsidRDefault="00A879AF"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Лужецька, Н. А.</w:t>
      </w:r>
      <w:r w:rsidR="003B0800" w:rsidRPr="000421E6">
        <w:rPr>
          <w:rFonts w:ascii="Times New Roman" w:hAnsi="Times New Roman" w:cs="Times New Roman"/>
          <w:sz w:val="28"/>
          <w:szCs w:val="28"/>
        </w:rPr>
        <w:t xml:space="preserve"> Механізми реалізації державної політики щодо запобігання та протидії наркоманії : дис. ...канд. наук з держ. упр. Одеса, 2018. 239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Макаренко, В. C. Зарубіжний досвід протидії наркозлочинності (на прикладі Маврикію)</w:t>
      </w:r>
      <w:r w:rsidRPr="000421E6">
        <w:rPr>
          <w:rFonts w:ascii="Times New Roman" w:hAnsi="Times New Roman" w:cs="Times New Roman"/>
          <w:sz w:val="28"/>
          <w:szCs w:val="28"/>
          <w:lang w:val="ru-RU"/>
        </w:rPr>
        <w:t xml:space="preserve">. </w:t>
      </w:r>
      <w:r w:rsidRPr="000421E6">
        <w:rPr>
          <w:rFonts w:ascii="Times New Roman" w:hAnsi="Times New Roman" w:cs="Times New Roman"/>
          <w:i/>
          <w:sz w:val="28"/>
          <w:szCs w:val="28"/>
        </w:rPr>
        <w:t>Харківський національний університет внутрішніх справ: 25 років досвіду та погляд у майбутнє (1994–2019 рр.)</w:t>
      </w:r>
      <w:r w:rsidRPr="000421E6">
        <w:rPr>
          <w:rFonts w:ascii="Times New Roman" w:hAnsi="Times New Roman" w:cs="Times New Roman"/>
          <w:sz w:val="28"/>
          <w:szCs w:val="28"/>
        </w:rPr>
        <w:t>: зб. тез доп. на міжнар. наук.-практ. конф. до 25-річчя створення ун-ту (м. Харків, 22 листоп. 2019 р.)</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Харків, 2019. С. 278 – 281.</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Малоголова О. О. Досвід і сучасний стан протидії наркозлочинності в Україні. </w:t>
      </w:r>
      <w:r w:rsidRPr="000421E6">
        <w:rPr>
          <w:rFonts w:ascii="Times New Roman" w:hAnsi="Times New Roman" w:cs="Times New Roman"/>
          <w:i/>
          <w:sz w:val="28"/>
          <w:szCs w:val="28"/>
        </w:rPr>
        <w:t>Науковий вісник Національної академії внутрішніх справ.</w:t>
      </w:r>
      <w:r w:rsidRPr="000421E6">
        <w:rPr>
          <w:rFonts w:ascii="Times New Roman" w:hAnsi="Times New Roman" w:cs="Times New Roman"/>
          <w:sz w:val="28"/>
          <w:szCs w:val="28"/>
        </w:rPr>
        <w:t xml:space="preserve"> 2020. № 2 (115). С.31</w:t>
      </w:r>
      <w:r w:rsidRPr="000421E6">
        <w:rPr>
          <w:rFonts w:ascii="Times New Roman" w:hAnsi="Times New Roman" w:cs="Times New Roman"/>
          <w:sz w:val="28"/>
          <w:szCs w:val="28"/>
          <w:shd w:val="clear" w:color="auto" w:fill="FFFFFF"/>
        </w:rPr>
        <w:t>–</w:t>
      </w:r>
      <w:r w:rsidRPr="000421E6">
        <w:rPr>
          <w:rFonts w:ascii="Times New Roman" w:hAnsi="Times New Roman" w:cs="Times New Roman"/>
          <w:sz w:val="28"/>
          <w:szCs w:val="28"/>
        </w:rPr>
        <w:t>39.</w:t>
      </w:r>
    </w:p>
    <w:p w:rsidR="003B0800" w:rsidRPr="000421E6" w:rsidRDefault="00230561" w:rsidP="00A56DED">
      <w:pPr>
        <w:pStyle w:val="a7"/>
        <w:numPr>
          <w:ilvl w:val="0"/>
          <w:numId w:val="3"/>
        </w:numPr>
        <w:spacing w:after="0" w:line="360" w:lineRule="auto"/>
        <w:jc w:val="both"/>
        <w:rPr>
          <w:rFonts w:ascii="Times New Roman" w:hAnsi="Times New Roman" w:cs="Times New Roman"/>
          <w:sz w:val="28"/>
          <w:szCs w:val="28"/>
          <w:lang w:val="ru-RU"/>
        </w:rPr>
      </w:pPr>
      <w:hyperlink r:id="rId25" w:tooltip="Пошук за автором" w:history="1">
        <w:r w:rsidR="003B0800" w:rsidRPr="000421E6">
          <w:rPr>
            <w:rStyle w:val="aa"/>
            <w:rFonts w:ascii="Times New Roman" w:hAnsi="Times New Roman" w:cs="Times New Roman"/>
            <w:color w:val="auto"/>
            <w:sz w:val="28"/>
            <w:szCs w:val="28"/>
            <w:u w:val="none"/>
          </w:rPr>
          <w:t>Мальченко Ю. І.</w:t>
        </w:r>
      </w:hyperlink>
      <w:r w:rsidR="00A879AF">
        <w:rPr>
          <w:rFonts w:ascii="Times New Roman" w:hAnsi="Times New Roman" w:cs="Times New Roman"/>
          <w:sz w:val="28"/>
          <w:szCs w:val="28"/>
        </w:rPr>
        <w:t xml:space="preserve"> </w:t>
      </w:r>
      <w:r w:rsidR="003B0800" w:rsidRPr="000421E6">
        <w:rPr>
          <w:rFonts w:ascii="Times New Roman" w:hAnsi="Times New Roman" w:cs="Times New Roman"/>
          <w:bCs/>
          <w:sz w:val="28"/>
          <w:szCs w:val="28"/>
        </w:rPr>
        <w:t>Міжнародне співробітництво Державної служби України з контролю за наркотиками</w:t>
      </w:r>
      <w:r w:rsidR="003B0800" w:rsidRPr="000421E6">
        <w:rPr>
          <w:rFonts w:ascii="Times New Roman" w:hAnsi="Times New Roman" w:cs="Times New Roman"/>
          <w:sz w:val="28"/>
          <w:szCs w:val="28"/>
          <w:shd w:val="clear" w:color="auto" w:fill="F9F9F9"/>
        </w:rPr>
        <w:t xml:space="preserve">. </w:t>
      </w:r>
      <w:hyperlink r:id="rId26" w:tooltip="Періодичне видання" w:history="1">
        <w:r w:rsidR="003B0800" w:rsidRPr="000421E6">
          <w:rPr>
            <w:rStyle w:val="aa"/>
            <w:rFonts w:ascii="Times New Roman" w:hAnsi="Times New Roman" w:cs="Times New Roman"/>
            <w:i/>
            <w:color w:val="auto"/>
            <w:sz w:val="28"/>
            <w:szCs w:val="28"/>
            <w:u w:val="none"/>
          </w:rPr>
          <w:t>Науковий</w:t>
        </w:r>
        <w:r w:rsidR="003B0800" w:rsidRPr="000421E6">
          <w:rPr>
            <w:rStyle w:val="aa"/>
            <w:rFonts w:ascii="Times New Roman" w:hAnsi="Times New Roman" w:cs="Times New Roman"/>
            <w:color w:val="auto"/>
            <w:sz w:val="28"/>
            <w:szCs w:val="28"/>
            <w:u w:val="none"/>
          </w:rPr>
          <w:t xml:space="preserve"> </w:t>
        </w:r>
        <w:r w:rsidR="003B0800" w:rsidRPr="000421E6">
          <w:rPr>
            <w:rStyle w:val="aa"/>
            <w:rFonts w:ascii="Times New Roman" w:hAnsi="Times New Roman" w:cs="Times New Roman"/>
            <w:i/>
            <w:color w:val="auto"/>
            <w:sz w:val="28"/>
            <w:szCs w:val="28"/>
            <w:u w:val="none"/>
          </w:rPr>
          <w:t>вісник Міжнародного гуманітарного університету</w:t>
        </w:r>
        <w:r w:rsidR="003B0800" w:rsidRPr="000421E6">
          <w:rPr>
            <w:rStyle w:val="aa"/>
            <w:rFonts w:ascii="Times New Roman" w:hAnsi="Times New Roman" w:cs="Times New Roman"/>
            <w:color w:val="auto"/>
            <w:sz w:val="28"/>
            <w:szCs w:val="28"/>
            <w:u w:val="none"/>
          </w:rPr>
          <w:t>. Серія: Юриспруденція</w:t>
        </w:r>
      </w:hyperlink>
      <w:r w:rsidR="003B0800" w:rsidRPr="000421E6">
        <w:rPr>
          <w:rFonts w:ascii="Times New Roman" w:hAnsi="Times New Roman" w:cs="Times New Roman"/>
          <w:sz w:val="28"/>
          <w:szCs w:val="28"/>
        </w:rPr>
        <w:t xml:space="preserve">. 2013. Вип. 6 – 2(1). С. 129–130. </w:t>
      </w:r>
      <w:r w:rsidR="003B0800" w:rsidRPr="000421E6">
        <w:rPr>
          <w:rFonts w:ascii="Times New Roman" w:eastAsia="Times New Roman" w:hAnsi="Times New Roman" w:cs="Times New Roman"/>
          <w:sz w:val="28"/>
          <w:szCs w:val="28"/>
          <w:lang w:val="en-US"/>
        </w:rPr>
        <w:t>URL</w:t>
      </w:r>
      <w:r w:rsidR="003B0800" w:rsidRPr="000421E6">
        <w:rPr>
          <w:rFonts w:ascii="Times New Roman" w:hAnsi="Times New Roman" w:cs="Times New Roman"/>
          <w:sz w:val="28"/>
          <w:szCs w:val="28"/>
        </w:rPr>
        <w:t xml:space="preserve">: http://nbuv.gov.ua/UJRN/Nvmgu_jur_20136-2%281% 29__35\. </w:t>
      </w:r>
      <w:r w:rsidR="003B0800" w:rsidRPr="000421E6">
        <w:rPr>
          <w:rFonts w:ascii="Times New Roman" w:eastAsia="Times New Roman" w:hAnsi="Times New Roman" w:cs="Times New Roman"/>
          <w:sz w:val="28"/>
          <w:szCs w:val="28"/>
          <w:lang w:val="ru-RU"/>
        </w:rPr>
        <w:t>(</w:t>
      </w:r>
      <w:r w:rsidR="003B0800" w:rsidRPr="000421E6">
        <w:rPr>
          <w:rFonts w:ascii="Times New Roman" w:hAnsi="Times New Roman" w:cs="Times New Roman"/>
          <w:sz w:val="28"/>
          <w:szCs w:val="28"/>
          <w:lang w:val="ru-RU"/>
        </w:rPr>
        <w:t>дата звернення 02.11.2021 р.</w:t>
      </w:r>
      <w:r w:rsidR="003B0800"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Мельник О. О. Щодо проблем протидії контрабанди наркотичних засобів, психотропних речовин, їх аналогів чи прекурсорів або фальсифікованих лікарських засобів. </w:t>
      </w:r>
      <w:r w:rsidRPr="000421E6">
        <w:rPr>
          <w:rFonts w:ascii="Times New Roman" w:hAnsi="Times New Roman" w:cs="Times New Roman"/>
          <w:i/>
          <w:sz w:val="28"/>
          <w:szCs w:val="28"/>
        </w:rPr>
        <w:t>Вісник Академії праці і соціальних відносин Федерації профспілок України</w:t>
      </w:r>
      <w:r w:rsidRPr="000421E6">
        <w:rPr>
          <w:rFonts w:ascii="Times New Roman" w:hAnsi="Times New Roman" w:cs="Times New Roman"/>
          <w:sz w:val="28"/>
          <w:szCs w:val="28"/>
        </w:rPr>
        <w:t>. Серія: право та державне управління. 2015. № 3–4. С. 83–86.</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Міжнародні стандарти з профілактики вживання наркотиків. Друге оновлене видання.</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ru-RU"/>
        </w:rPr>
        <w:t>https</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docs</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google</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com</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document</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d</w:t>
      </w:r>
      <w:r w:rsidRPr="000421E6">
        <w:rPr>
          <w:rFonts w:ascii="Times New Roman" w:hAnsi="Times New Roman" w:cs="Times New Roman"/>
          <w:sz w:val="28"/>
          <w:szCs w:val="28"/>
        </w:rPr>
        <w:t>/1</w:t>
      </w:r>
      <w:r w:rsidRPr="000421E6">
        <w:rPr>
          <w:rFonts w:ascii="Times New Roman" w:hAnsi="Times New Roman" w:cs="Times New Roman"/>
          <w:sz w:val="28"/>
          <w:szCs w:val="28"/>
          <w:lang w:val="ru-RU"/>
        </w:rPr>
        <w:t>CM</w:t>
      </w:r>
      <w:r w:rsidRPr="000421E6">
        <w:rPr>
          <w:rFonts w:ascii="Times New Roman" w:hAnsi="Times New Roman" w:cs="Times New Roman"/>
          <w:sz w:val="28"/>
          <w:szCs w:val="28"/>
        </w:rPr>
        <w:t>1</w:t>
      </w:r>
      <w:r w:rsidRPr="000421E6">
        <w:rPr>
          <w:rFonts w:ascii="Times New Roman" w:hAnsi="Times New Roman" w:cs="Times New Roman"/>
          <w:sz w:val="28"/>
          <w:szCs w:val="28"/>
          <w:lang w:val="ru-RU"/>
        </w:rPr>
        <w:t>dBgw</w:t>
      </w:r>
      <w:r w:rsidRPr="000421E6">
        <w:rPr>
          <w:rFonts w:ascii="Times New Roman" w:hAnsi="Times New Roman" w:cs="Times New Roman"/>
          <w:sz w:val="28"/>
          <w:szCs w:val="28"/>
        </w:rPr>
        <w:t>2</w:t>
      </w:r>
      <w:r w:rsidRPr="000421E6">
        <w:rPr>
          <w:rFonts w:ascii="Times New Roman" w:hAnsi="Times New Roman" w:cs="Times New Roman"/>
          <w:sz w:val="28"/>
          <w:szCs w:val="28"/>
          <w:lang w:val="ru-RU"/>
        </w:rPr>
        <w:t>z</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ru-RU"/>
        </w:rPr>
        <w:t>JZnKDcwBPpW</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Rp</w:t>
      </w:r>
      <w:r w:rsidRPr="000421E6">
        <w:rPr>
          <w:rFonts w:ascii="Times New Roman" w:hAnsi="Times New Roman" w:cs="Times New Roman"/>
          <w:sz w:val="28"/>
          <w:szCs w:val="28"/>
        </w:rPr>
        <w:t>3</w:t>
      </w:r>
      <w:r w:rsidRPr="000421E6">
        <w:rPr>
          <w:rFonts w:ascii="Times New Roman" w:hAnsi="Times New Roman" w:cs="Times New Roman"/>
          <w:sz w:val="28"/>
          <w:szCs w:val="28"/>
          <w:lang w:val="ru-RU"/>
        </w:rPr>
        <w:t>FzBWWJ</w:t>
      </w:r>
      <w:r w:rsidRPr="000421E6">
        <w:rPr>
          <w:rFonts w:ascii="Times New Roman" w:hAnsi="Times New Roman" w:cs="Times New Roman"/>
          <w:sz w:val="28"/>
          <w:szCs w:val="28"/>
        </w:rPr>
        <w:t>2</w:t>
      </w:r>
      <w:r w:rsidRPr="000421E6">
        <w:rPr>
          <w:rFonts w:ascii="Times New Roman" w:hAnsi="Times New Roman" w:cs="Times New Roman"/>
          <w:sz w:val="28"/>
          <w:szCs w:val="28"/>
          <w:lang w:val="ru-RU"/>
        </w:rPr>
        <w:t>X</w:t>
      </w:r>
      <w:r w:rsidRPr="000421E6">
        <w:rPr>
          <w:rFonts w:ascii="Times New Roman" w:hAnsi="Times New Roman" w:cs="Times New Roman"/>
          <w:sz w:val="28"/>
          <w:szCs w:val="28"/>
        </w:rPr>
        <w:t>2</w:t>
      </w:r>
      <w:r w:rsidRPr="000421E6">
        <w:rPr>
          <w:rFonts w:ascii="Times New Roman" w:hAnsi="Times New Roman" w:cs="Times New Roman"/>
          <w:sz w:val="28"/>
          <w:szCs w:val="28"/>
          <w:lang w:val="ru-RU"/>
        </w:rPr>
        <w:t>cJb</w:t>
      </w:r>
      <w:r w:rsidRPr="000421E6">
        <w:rPr>
          <w:rFonts w:ascii="Times New Roman" w:hAnsi="Times New Roman" w:cs="Times New Roman"/>
          <w:sz w:val="28"/>
          <w:szCs w:val="28"/>
        </w:rPr>
        <w:t>1</w:t>
      </w:r>
      <w:r w:rsidRPr="000421E6">
        <w:rPr>
          <w:rFonts w:ascii="Times New Roman" w:hAnsi="Times New Roman" w:cs="Times New Roman"/>
          <w:sz w:val="28"/>
          <w:szCs w:val="28"/>
          <w:lang w:val="ru-RU"/>
        </w:rPr>
        <w:t>ygz</w:t>
      </w:r>
      <w:r w:rsidRPr="000421E6">
        <w:rPr>
          <w:rFonts w:ascii="Times New Roman" w:hAnsi="Times New Roman" w:cs="Times New Roman"/>
          <w:sz w:val="28"/>
          <w:szCs w:val="28"/>
        </w:rPr>
        <w:t>_</w:t>
      </w:r>
      <w:r w:rsidRPr="000421E6">
        <w:rPr>
          <w:rFonts w:ascii="Times New Roman" w:hAnsi="Times New Roman" w:cs="Times New Roman"/>
          <w:sz w:val="28"/>
          <w:szCs w:val="28"/>
          <w:lang w:val="ru-RU"/>
        </w:rPr>
        <w:t>iI</w:t>
      </w:r>
      <w:r w:rsidRPr="000421E6">
        <w:rPr>
          <w:rFonts w:ascii="Times New Roman" w:hAnsi="Times New Roman" w:cs="Times New Roman"/>
          <w:sz w:val="28"/>
          <w:szCs w:val="28"/>
        </w:rPr>
        <w:t>/</w:t>
      </w:r>
      <w:r w:rsidRPr="000421E6">
        <w:rPr>
          <w:rFonts w:ascii="Times New Roman" w:hAnsi="Times New Roman" w:cs="Times New Roman"/>
          <w:sz w:val="28"/>
          <w:szCs w:val="28"/>
          <w:lang w:val="ru-RU"/>
        </w:rPr>
        <w:t>edit</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11.11.2021 р.</w:t>
      </w:r>
      <w:r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Міжнародні стандарти лікування розладів, пов’язаних із вживанням наркотичних речовин: переглянуте видання з урахуванням результатів польового дослідження.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rPr>
        <w:t xml:space="preserve">https://www.unodc.org/documents/drug-prevention-and-treatment/UKR_UNODC-WHO_International_Standards_ </w:t>
      </w:r>
      <w:r w:rsidRPr="000421E6">
        <w:rPr>
          <w:rFonts w:ascii="Times New Roman" w:hAnsi="Times New Roman" w:cs="Times New Roman"/>
          <w:sz w:val="28"/>
          <w:szCs w:val="28"/>
        </w:rPr>
        <w:lastRenderedPageBreak/>
        <w:t xml:space="preserve">Treatment_Drug_UseDisorders_unoff_ 2020. pdf. </w:t>
      </w:r>
      <w:r w:rsidR="00A879AF">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11.11.2021 р.</w:t>
      </w:r>
      <w:r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МОЗ оприлюднив стратегію державної політики щодо наркотиків.</w:t>
      </w:r>
      <w:r w:rsidRPr="000421E6">
        <w:rPr>
          <w:rFonts w:ascii="Times New Roman" w:hAnsi="Times New Roman" w:cs="Times New Roman"/>
          <w:i/>
          <w:sz w:val="28"/>
          <w:szCs w:val="28"/>
        </w:rPr>
        <w:t xml:space="preserve"> Аптечна професійна асоціація України.</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en-US"/>
        </w:rPr>
        <w:t>UR</w:t>
      </w:r>
      <w:r w:rsidRPr="000421E6">
        <w:rPr>
          <w:rFonts w:ascii="Times New Roman" w:eastAsia="Times New Roman" w:hAnsi="Times New Roman" w:cs="Times New Roman"/>
          <w:sz w:val="28"/>
          <w:szCs w:val="28"/>
          <w:lang w:val="en-US"/>
        </w:rPr>
        <w:t>L</w:t>
      </w:r>
      <w:r w:rsidRPr="000421E6">
        <w:rPr>
          <w:rFonts w:ascii="Times New Roman" w:eastAsia="Times New Roman" w:hAnsi="Times New Roman" w:cs="Times New Roman"/>
          <w:sz w:val="28"/>
          <w:szCs w:val="28"/>
        </w:rPr>
        <w:t>: https://apau.org.ua/ 2021/05/20/моз-оприлюднив-стратегію-державної-політики. (</w:t>
      </w:r>
      <w:r w:rsidRPr="000421E6">
        <w:rPr>
          <w:rFonts w:ascii="Times New Roman" w:hAnsi="Times New Roman" w:cs="Times New Roman"/>
          <w:sz w:val="28"/>
          <w:szCs w:val="28"/>
        </w:rPr>
        <w:t>дата звернення 22.09.2021 р.</w:t>
      </w:r>
      <w:r w:rsidRPr="000421E6">
        <w:rPr>
          <w:rFonts w:ascii="Times New Roman" w:eastAsia="Times New Roman" w:hAnsi="Times New Roman" w:cs="Times New Roman"/>
          <w:sz w:val="28"/>
          <w:szCs w:val="28"/>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shd w:val="clear" w:color="auto" w:fill="FDFEFF"/>
        </w:rPr>
        <w:t>Музика А. А. Відповідальність за злочини у сфері обігу наркотичних засобів: монографія. Київ: Логос, 1998. 324 с.</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rPr>
      </w:pPr>
      <w:r w:rsidRPr="000421E6">
        <w:rPr>
          <w:rFonts w:ascii="Times New Roman" w:eastAsia="Times New Roman" w:hAnsi="Times New Roman" w:cs="Times New Roman"/>
          <w:sz w:val="28"/>
          <w:szCs w:val="28"/>
        </w:rPr>
        <w:t xml:space="preserve">Мукоїда Р. В., Мукоїда О. В. Основні напрями діяльності правоохоронних органів України в межах реалізації державної політики у сфері обігу наркотичних засобів, психотропних речовин та прекурсорів. </w:t>
      </w:r>
      <w:r w:rsidRPr="000421E6">
        <w:rPr>
          <w:rFonts w:ascii="Times New Roman" w:eastAsia="Times New Roman" w:hAnsi="Times New Roman" w:cs="Times New Roman"/>
          <w:i/>
          <w:sz w:val="28"/>
          <w:szCs w:val="28"/>
        </w:rPr>
        <w:t>Південноукраїнський правничий часопис.</w:t>
      </w: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rPr>
        <w:t xml:space="preserve"> 2018.  № 2. С. 27.</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Наркозалежні: підтримати не можна карати.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xml:space="preserve">: </w:t>
      </w:r>
      <w:hyperlink r:id="rId27" w:history="1">
        <w:r w:rsidRPr="000421E6">
          <w:rPr>
            <w:rStyle w:val="aa"/>
            <w:rFonts w:ascii="Times New Roman" w:hAnsi="Times New Roman" w:cs="Times New Roman"/>
            <w:color w:val="auto"/>
            <w:sz w:val="28"/>
            <w:szCs w:val="28"/>
            <w:u w:val="none"/>
          </w:rPr>
          <w:t>https://zn.ua/ukr/LAW/narkozalezhni-pidtrimati-ne-mozhna-karati.html</w:t>
        </w:r>
      </w:hyperlink>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ru-RU"/>
        </w:rPr>
        <w:t>(</w:t>
      </w:r>
      <w:r w:rsidRPr="000421E6">
        <w:rPr>
          <w:rFonts w:ascii="Times New Roman" w:hAnsi="Times New Roman" w:cs="Times New Roman"/>
          <w:sz w:val="28"/>
          <w:szCs w:val="28"/>
          <w:lang w:val="ru-RU"/>
        </w:rPr>
        <w:t>дата звернення 10.11.2021 р.</w:t>
      </w:r>
      <w:r w:rsidRPr="000421E6">
        <w:rPr>
          <w:rFonts w:ascii="Times New Roman" w:eastAsia="Times New Roman" w:hAnsi="Times New Roman" w:cs="Times New Roman"/>
          <w:sz w:val="28"/>
          <w:szCs w:val="28"/>
          <w:lang w:val="ru-RU"/>
        </w:rPr>
        <w:t>).</w:t>
      </w:r>
    </w:p>
    <w:p w:rsidR="003B0800" w:rsidRPr="000421E6" w:rsidRDefault="003B0800" w:rsidP="00A56DED">
      <w:pPr>
        <w:pStyle w:val="a4"/>
        <w:numPr>
          <w:ilvl w:val="0"/>
          <w:numId w:val="3"/>
        </w:numPr>
        <w:spacing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 xml:space="preserve">Наркоманія в Україні.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rPr>
        <w:t>https://uk.wikipedia.org/wiki/Наркоманія в Україні</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дата звернення: 15.09.2021</w:t>
      </w:r>
      <w:r w:rsidRPr="000421E6">
        <w:rPr>
          <w:rFonts w:ascii="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Наркотрафік в Україні. </w:t>
      </w:r>
      <w:r w:rsidRPr="000421E6">
        <w:rPr>
          <w:rFonts w:ascii="Times New Roman" w:eastAsia="Times New Roman" w:hAnsi="Times New Roman" w:cs="Times New Roman"/>
          <w:i/>
          <w:sz w:val="28"/>
          <w:szCs w:val="28"/>
        </w:rPr>
        <w:t>Слово і діло.</w:t>
      </w:r>
      <w:r w:rsidRPr="000421E6">
        <w:rPr>
          <w:rFonts w:ascii="Times New Roman" w:eastAsia="Times New Roman" w:hAnsi="Times New Roman" w:cs="Times New Roman"/>
          <w:sz w:val="28"/>
          <w:szCs w:val="28"/>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 https://www. slovoidilo.ua/2021/07/09/infografika/suspilstvo/torhivlya-kontra banda -narkotykiv-skilky-vypadkiv-vyyavyly-pyat-rokiv</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ООН: Люди частіше споживають наркотики на тлі пандемії.</w:t>
      </w:r>
      <w:r w:rsidRPr="000421E6">
        <w:rPr>
          <w:rFonts w:ascii="Times New Roman" w:eastAsia="Times New Roman" w:hAnsi="Times New Roman" w:cs="Times New Roman"/>
          <w:sz w:val="28"/>
          <w:szCs w:val="28"/>
          <w:lang w:val="ru-RU"/>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shd w:val="clear" w:color="auto" w:fill="FFFFFF"/>
        </w:rPr>
        <w:t>https://p.dw.com/p/3vVSo.</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Осарчук С. І. Історичні засади формування національного та міжнародного законодавства щодо обігу наркотичних засобів. </w:t>
      </w:r>
      <w:r w:rsidRPr="000421E6">
        <w:rPr>
          <w:rFonts w:ascii="Times New Roman" w:hAnsi="Times New Roman" w:cs="Times New Roman"/>
          <w:i/>
          <w:sz w:val="28"/>
          <w:szCs w:val="28"/>
        </w:rPr>
        <w:t>Науковий огляд.</w:t>
      </w:r>
      <w:r w:rsidRPr="000421E6">
        <w:rPr>
          <w:rFonts w:ascii="Times New Roman" w:hAnsi="Times New Roman" w:cs="Times New Roman"/>
          <w:sz w:val="28"/>
          <w:szCs w:val="28"/>
        </w:rPr>
        <w:t xml:space="preserve"> Харків. 2019. № 5(58).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file:///C:/Users/User/Downloads/1849-7200-1-PB.pdf.</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Осипенко А. І. Поняття та зміст державної політики у сфері протидії незаконному обігу наркотичних засобів та психотропних речовин</w:t>
      </w:r>
      <w:r w:rsidRPr="000421E6">
        <w:rPr>
          <w:rFonts w:ascii="Times New Roman" w:hAnsi="Times New Roman" w:cs="Times New Roman"/>
          <w:sz w:val="28"/>
          <w:szCs w:val="28"/>
          <w:lang w:val="ru-RU"/>
        </w:rPr>
        <w:t xml:space="preserve">. </w:t>
      </w:r>
      <w:hyperlink r:id="rId28" w:tooltip="Періодичне видання" w:history="1">
        <w:r w:rsidRPr="000421E6">
          <w:rPr>
            <w:rStyle w:val="aa"/>
            <w:rFonts w:ascii="Times New Roman" w:hAnsi="Times New Roman" w:cs="Times New Roman"/>
            <w:i/>
            <w:color w:val="auto"/>
            <w:sz w:val="28"/>
            <w:szCs w:val="28"/>
            <w:u w:val="none"/>
          </w:rPr>
          <w:t>Науковий вісник Міжнародного гуманітарного університету. Юриспруденція</w:t>
        </w:r>
      </w:hyperlink>
      <w:r w:rsidRPr="000421E6">
        <w:rPr>
          <w:rFonts w:ascii="Times New Roman" w:hAnsi="Times New Roman" w:cs="Times New Roman"/>
          <w:i/>
          <w:sz w:val="28"/>
          <w:szCs w:val="28"/>
        </w:rPr>
        <w:t>.</w:t>
      </w:r>
      <w:r w:rsidRPr="000421E6">
        <w:rPr>
          <w:rFonts w:ascii="Times New Roman" w:hAnsi="Times New Roman" w:cs="Times New Roman"/>
          <w:sz w:val="28"/>
          <w:szCs w:val="28"/>
        </w:rPr>
        <w:t xml:space="preserve"> 2013. Вип. 6–1(1). С. 172–174.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http://nbuv.gov. </w:t>
      </w:r>
      <w:r w:rsidRPr="000421E6">
        <w:rPr>
          <w:rFonts w:ascii="Times New Roman" w:hAnsi="Times New Roman" w:cs="Times New Roman"/>
          <w:sz w:val="28"/>
          <w:szCs w:val="28"/>
        </w:rPr>
        <w:lastRenderedPageBreak/>
        <w:t>ua/UJRN/Nvmgu_jur_2013_6-1%281%29__45. (дата звернення: 19. 09.2021).</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Павленко Р. М. </w:t>
      </w:r>
      <w:r w:rsidRPr="000421E6">
        <w:rPr>
          <w:rFonts w:ascii="Times New Roman" w:hAnsi="Times New Roman" w:cs="Times New Roman"/>
          <w:sz w:val="28"/>
          <w:szCs w:val="28"/>
        </w:rPr>
        <w:t>Попередження органами внутрішніх справ незаконного виробництва наркотичних засобів та психотропних речовин</w:t>
      </w:r>
      <w:r w:rsidRPr="000421E6">
        <w:rPr>
          <w:rFonts w:ascii="Times New Roman" w:hAnsi="Times New Roman" w:cs="Times New Roman"/>
          <w:sz w:val="28"/>
          <w:szCs w:val="28"/>
          <w:shd w:val="clear" w:color="auto" w:fill="FFFFFF"/>
        </w:rPr>
        <w:t>: автореф. дис. … канд. юрид. Київ. 2004. 21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Павлюченко С. Ю. Аналіз досвіду профілактики вживання наркотичних речовин підлітками у закладах загальної середньої освіти</w:t>
      </w:r>
      <w:r w:rsidRPr="000421E6">
        <w:rPr>
          <w:rFonts w:ascii="Times New Roman" w:hAnsi="Times New Roman" w:cs="Times New Roman"/>
          <w:sz w:val="28"/>
          <w:szCs w:val="28"/>
          <w:shd w:val="clear" w:color="auto" w:fill="FFFFFF"/>
        </w:rPr>
        <w:t xml:space="preserve">. </w:t>
      </w:r>
      <w:r w:rsidRPr="000421E6">
        <w:rPr>
          <w:rFonts w:ascii="Times New Roman" w:hAnsi="Times New Roman" w:cs="Times New Roman"/>
          <w:i/>
          <w:sz w:val="28"/>
          <w:szCs w:val="28"/>
          <w:shd w:val="clear" w:color="auto" w:fill="FFFFFF"/>
        </w:rPr>
        <w:t xml:space="preserve">Сучасні реалії та перспективи соціального виховання особистості в різних соціальних інституціях : </w:t>
      </w:r>
      <w:r w:rsidRPr="000421E6">
        <w:rPr>
          <w:rFonts w:ascii="Times New Roman" w:hAnsi="Times New Roman" w:cs="Times New Roman"/>
          <w:sz w:val="28"/>
          <w:szCs w:val="28"/>
          <w:shd w:val="clear" w:color="auto" w:fill="FFFFFF"/>
        </w:rPr>
        <w:t>матеріали Всеукр. наук.-практ. конф. (Харків, 20 листопада 2020 р.). Харків : ХНПУ, 2020. С. 81–83.</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Подолян В.М. Підліткова наркоманія в сім’ї: причини виникнення та профілактика. </w:t>
      </w:r>
      <w:r w:rsidRPr="000421E6">
        <w:rPr>
          <w:rFonts w:ascii="Times New Roman" w:hAnsi="Times New Roman" w:cs="Times New Roman"/>
          <w:i/>
          <w:sz w:val="28"/>
          <w:szCs w:val="28"/>
        </w:rPr>
        <w:t>Україна. Здоров’я нації.</w:t>
      </w:r>
      <w:r w:rsidRPr="000421E6">
        <w:rPr>
          <w:rFonts w:ascii="Times New Roman" w:hAnsi="Times New Roman" w:cs="Times New Roman"/>
          <w:sz w:val="28"/>
          <w:szCs w:val="28"/>
          <w:shd w:val="clear" w:color="auto" w:fill="FFFFFF"/>
        </w:rPr>
        <w:t xml:space="preserve"> </w:t>
      </w:r>
      <w:r w:rsidRPr="000421E6">
        <w:rPr>
          <w:rFonts w:ascii="Times New Roman" w:hAnsi="Times New Roman" w:cs="Times New Roman"/>
          <w:sz w:val="28"/>
          <w:szCs w:val="28"/>
        </w:rPr>
        <w:t xml:space="preserve"> 2021. № 2 (64)</w:t>
      </w:r>
      <w:r w:rsidRPr="000421E6">
        <w:rPr>
          <w:rFonts w:ascii="Times New Roman" w:hAnsi="Times New Roman" w:cs="Times New Roman"/>
          <w:sz w:val="28"/>
          <w:szCs w:val="28"/>
          <w:shd w:val="clear" w:color="auto" w:fill="FFFFFF"/>
        </w:rPr>
        <w:t>. С. 49–53.</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Політова А. С. Сучасний стан протидії накозалежності в Україні. </w:t>
      </w:r>
      <w:hyperlink r:id="rId29" w:tooltip="Періодичне видання" w:history="1">
        <w:r w:rsidRPr="000421E6">
          <w:rPr>
            <w:rStyle w:val="aa"/>
            <w:rFonts w:ascii="Times New Roman" w:hAnsi="Times New Roman" w:cs="Times New Roman"/>
            <w:i/>
            <w:color w:val="auto"/>
            <w:sz w:val="28"/>
            <w:szCs w:val="28"/>
            <w:u w:val="none"/>
          </w:rPr>
          <w:t>Правовий часопис Донбасу</w:t>
        </w:r>
      </w:hyperlink>
      <w:r w:rsidRPr="000421E6">
        <w:rPr>
          <w:rFonts w:ascii="Times New Roman" w:hAnsi="Times New Roman" w:cs="Times New Roman"/>
          <w:sz w:val="28"/>
          <w:szCs w:val="28"/>
        </w:rPr>
        <w:t>. 2018. № 3. С. 136–145.</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Понад 250 000 людей з ВІЛ проживає в Україні</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Простір</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https://www.prostir.ua/?news=ponad-250-000-lyudej-z-vil-prozhyvaje-v-ukrajini.</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 </w:t>
      </w:r>
      <w:r w:rsidRPr="000421E6">
        <w:rPr>
          <w:rFonts w:ascii="Times New Roman" w:hAnsi="Times New Roman" w:cs="Times New Roman"/>
          <w:sz w:val="28"/>
          <w:szCs w:val="28"/>
        </w:rPr>
        <w:t>Пономаренко Ю. Г. Кримінологічна характеристика та попередження злочинів у сфері незаконного наркообігу</w:t>
      </w:r>
      <w:r w:rsidRPr="000421E6">
        <w:rPr>
          <w:rFonts w:ascii="Times New Roman" w:hAnsi="Times New Roman" w:cs="Times New Roman"/>
          <w:sz w:val="28"/>
          <w:szCs w:val="28"/>
          <w:shd w:val="clear" w:color="auto" w:fill="FFFFFF"/>
        </w:rPr>
        <w:t>: автореф. дис. … канд. юрид. Харків. 2004. 21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Пояснювальна записка до проєкту розпорядження Кабінету Міністрів України «Про схвалення Стратегії державної політики щодо наркотиків на період до 2030 року».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https://moz.gov.ua/uploads/ckeditor/ Громадське%20обговорення/2021\05/18/Пояснювальна.pdf (дата звернення 10.09.2021 р.)</w:t>
      </w:r>
    </w:p>
    <w:p w:rsidR="00A879AF" w:rsidRPr="00A879AF"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Предместніков О. Г., Павкович С. М. Генеза розвитку міжнародного законодавства щодо забезпечення протидії незаконному обігу наркотичних засобів. </w:t>
      </w:r>
      <w:r w:rsidRPr="000421E6">
        <w:rPr>
          <w:rFonts w:ascii="Times New Roman" w:hAnsi="Times New Roman" w:cs="Times New Roman"/>
          <w:i/>
          <w:sz w:val="28"/>
          <w:szCs w:val="28"/>
        </w:rPr>
        <w:t>Юридичний бюлетень</w:t>
      </w:r>
      <w:r w:rsidRPr="000421E6">
        <w:rPr>
          <w:rFonts w:ascii="Times New Roman" w:hAnsi="Times New Roman" w:cs="Times New Roman"/>
          <w:sz w:val="28"/>
          <w:szCs w:val="28"/>
        </w:rPr>
        <w:t xml:space="preserve">. 2018. Вип. 7. Т. 2. </w:t>
      </w:r>
    </w:p>
    <w:p w:rsidR="003B0800" w:rsidRPr="000421E6" w:rsidRDefault="003B0800" w:rsidP="00A56DED">
      <w:pPr>
        <w:pStyle w:val="a7"/>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С. 122–133.</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pacing w:val="-2"/>
          <w:sz w:val="28"/>
          <w:szCs w:val="28"/>
        </w:rPr>
        <w:lastRenderedPageBreak/>
        <w:t>Про «Міжнародні стандарти з профілактики вживання наркотиків»</w:t>
      </w:r>
      <w:r w:rsidRPr="000421E6">
        <w:rPr>
          <w:rFonts w:ascii="Times New Roman" w:hAnsi="Times New Roman" w:cs="Times New Roman"/>
          <w:spacing w:val="-2"/>
          <w:sz w:val="28"/>
          <w:szCs w:val="28"/>
          <w:lang w:val="ru-RU"/>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xml:space="preserve"> </w:t>
      </w:r>
      <w:hyperlink r:id="rId30" w:history="1">
        <w:r w:rsidRPr="000421E6">
          <w:rPr>
            <w:rStyle w:val="aa"/>
            <w:rFonts w:ascii="Times New Roman" w:hAnsi="Times New Roman" w:cs="Times New Roman"/>
            <w:color w:val="auto"/>
            <w:sz w:val="28"/>
            <w:szCs w:val="28"/>
            <w:u w:val="none"/>
            <w:lang w:val="en-US"/>
          </w:rPr>
          <w:t>http://dnzspal146.com.ua/zvernt-uvagu/1195-pro-mzhnarodn-standarti-z-proflaktiki-vzhivannja-narkotikv.html</w:t>
        </w:r>
      </w:hyperlink>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bCs/>
          <w:sz w:val="28"/>
          <w:szCs w:val="28"/>
          <w:shd w:val="clear" w:color="auto" w:fill="FFFFFF"/>
        </w:rPr>
        <w:t>Про внесення змін до Закону України «Про обіг в Україні наркотичних засобів, психотропних речовин, їх аналогів і прекурсорів» від 0</w:t>
      </w:r>
      <w:r w:rsidRPr="000421E6">
        <w:rPr>
          <w:rFonts w:ascii="Times New Roman" w:hAnsi="Times New Roman" w:cs="Times New Roman"/>
          <w:sz w:val="28"/>
          <w:szCs w:val="28"/>
          <w:shd w:val="clear" w:color="auto" w:fill="FFFFFF"/>
        </w:rPr>
        <w:t>8.07.1999 N 863-XIV</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rPr>
        <w:t xml:space="preserve">https://zakon.rada.gov.ua/laws/show/863-14#Text. </w:t>
      </w:r>
      <w:r w:rsidRPr="000421E6">
        <w:rPr>
          <w:rFonts w:ascii="Times New Roman" w:hAnsi="Times New Roman" w:cs="Times New Roman"/>
          <w:sz w:val="28"/>
          <w:szCs w:val="28"/>
        </w:rPr>
        <w:t>(дата звернення 14.08.2021).</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bCs/>
          <w:sz w:val="28"/>
          <w:szCs w:val="28"/>
          <w:shd w:val="clear" w:color="auto" w:fill="FFFFFF"/>
        </w:rPr>
        <w:t>Про заходи протидії незаконному обігу наркотичних засобів, психотропних речовин і прекурсорів та зловживанню ними</w:t>
      </w:r>
      <w:r w:rsidRPr="000421E6">
        <w:rPr>
          <w:rFonts w:ascii="Times New Roman" w:eastAsia="Times New Roman" w:hAnsi="Times New Roman" w:cs="Times New Roman"/>
          <w:sz w:val="28"/>
          <w:szCs w:val="28"/>
        </w:rPr>
        <w:t>: Закон України від 1</w:t>
      </w:r>
      <w:r w:rsidRPr="000421E6">
        <w:rPr>
          <w:rFonts w:ascii="Times New Roman" w:hAnsi="Times New Roman" w:cs="Times New Roman"/>
          <w:sz w:val="28"/>
          <w:szCs w:val="28"/>
        </w:rPr>
        <w:t>5</w:t>
      </w:r>
      <w:r w:rsidRPr="000421E6">
        <w:rPr>
          <w:rFonts w:ascii="Times New Roman" w:eastAsia="Times New Roman" w:hAnsi="Times New Roman" w:cs="Times New Roman"/>
          <w:sz w:val="28"/>
          <w:szCs w:val="28"/>
        </w:rPr>
        <w:t>.0</w:t>
      </w:r>
      <w:r w:rsidRPr="000421E6">
        <w:rPr>
          <w:rFonts w:ascii="Times New Roman" w:hAnsi="Times New Roman" w:cs="Times New Roman"/>
          <w:sz w:val="28"/>
          <w:szCs w:val="28"/>
        </w:rPr>
        <w:t>2</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1995 р.</w:t>
      </w:r>
      <w:r w:rsidRPr="000421E6">
        <w:rPr>
          <w:rFonts w:ascii="Times New Roman" w:eastAsia="Times New Roman" w:hAnsi="Times New Roman" w:cs="Times New Roman"/>
          <w:sz w:val="28"/>
          <w:szCs w:val="28"/>
        </w:rPr>
        <w:t xml:space="preserve"> </w:t>
      </w:r>
      <w:r w:rsidRPr="000421E6">
        <w:rPr>
          <w:rStyle w:val="rvts44"/>
          <w:rFonts w:ascii="Times New Roman" w:hAnsi="Times New Roman" w:cs="Times New Roman"/>
          <w:bCs/>
          <w:sz w:val="28"/>
          <w:szCs w:val="28"/>
          <w:shd w:val="clear" w:color="auto" w:fill="FFFFFF"/>
        </w:rPr>
        <w:t>№ 62/95-ВР</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https://zakon.rada.gov.ua/laws/show/62/95-%D0%B2%D1%80#Text (дата звернення 14.08.2021).</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Про </w:t>
      </w:r>
      <w:r w:rsidRPr="000421E6">
        <w:rPr>
          <w:rFonts w:ascii="Times New Roman" w:hAnsi="Times New Roman" w:cs="Times New Roman"/>
          <w:sz w:val="28"/>
          <w:szCs w:val="28"/>
          <w:shd w:val="clear" w:color="auto" w:fill="FFFFFF"/>
        </w:rPr>
        <w:t xml:space="preserve">Комплексну програму профілактики злочинності в місті до 2024 року: Рішення Івано-Франківської міської Ради </w:t>
      </w:r>
      <w:r w:rsidRPr="000421E6">
        <w:rPr>
          <w:rFonts w:ascii="Times New Roman" w:eastAsia="Times New Roman" w:hAnsi="Times New Roman" w:cs="Times New Roman"/>
          <w:sz w:val="28"/>
          <w:szCs w:val="28"/>
        </w:rPr>
        <w:t>7 демократичного скликання від 18.12.2019</w:t>
      </w:r>
      <w:r w:rsidRPr="000421E6">
        <w:rPr>
          <w:rFonts w:ascii="Times New Roman" w:eastAsia="Times New Roman" w:hAnsi="Times New Roman" w:cs="Times New Roman"/>
          <w:sz w:val="28"/>
          <w:szCs w:val="28"/>
          <w:lang w:val="ru-RU"/>
        </w:rPr>
        <w:t xml:space="preserve"> </w:t>
      </w:r>
      <w:r w:rsidR="00A879AF">
        <w:rPr>
          <w:rFonts w:ascii="Times New Roman" w:eastAsia="Times New Roman" w:hAnsi="Times New Roman" w:cs="Times New Roman"/>
          <w:sz w:val="28"/>
          <w:szCs w:val="28"/>
        </w:rPr>
        <w:t xml:space="preserve">р. № </w:t>
      </w:r>
      <w:r w:rsidRPr="000421E6">
        <w:rPr>
          <w:rFonts w:ascii="Times New Roman" w:eastAsia="Times New Roman" w:hAnsi="Times New Roman" w:cs="Times New Roman"/>
          <w:sz w:val="28"/>
          <w:szCs w:val="28"/>
        </w:rPr>
        <w:t>378-34</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w:t>
      </w:r>
      <w:r w:rsidRPr="000421E6">
        <w:rPr>
          <w:rFonts w:ascii="Times New Roman" w:eastAsia="Times New Roman" w:hAnsi="Times New Roman" w:cs="Times New Roman"/>
          <w:sz w:val="28"/>
          <w:szCs w:val="28"/>
        </w:rPr>
        <w:t xml:space="preserve"> http://www.namvk.if.ua/dt/418540/</w:t>
      </w:r>
      <w:r w:rsidRPr="000421E6">
        <w:rPr>
          <w:rFonts w:ascii="Times New Roman" w:eastAsia="Times New Roman" w:hAnsi="Times New Roman" w:cs="Times New Roman"/>
          <w:sz w:val="28"/>
          <w:szCs w:val="28"/>
          <w:lang w:val="ru-RU"/>
        </w:rPr>
        <w:t>. (</w:t>
      </w:r>
      <w:r w:rsidRPr="000421E6">
        <w:rPr>
          <w:rFonts w:ascii="Times New Roman" w:hAnsi="Times New Roman" w:cs="Times New Roman"/>
          <w:sz w:val="28"/>
          <w:szCs w:val="28"/>
          <w:lang w:val="ru-RU"/>
        </w:rPr>
        <w:t>дата звернення 10.11.2021 р.</w:t>
      </w:r>
      <w:r w:rsidRPr="000421E6">
        <w:rPr>
          <w:rFonts w:ascii="Times New Roman" w:eastAsia="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Про легалізацію медичного канабісу: світовий досвід. </w:t>
      </w:r>
      <w:r w:rsidRPr="000421E6">
        <w:rPr>
          <w:rFonts w:ascii="Times New Roman" w:hAnsi="Times New Roman" w:cs="Times New Roman"/>
          <w:i/>
          <w:sz w:val="28"/>
          <w:szCs w:val="28"/>
        </w:rPr>
        <w:t>Слово і діло.</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https://www.slovoidilo.ua/2020/10/22/infografika/polityka/pytannya-zelenskoho-4-pro-lehalizacziyu-medychnoho-kanabisu-svitovyj-dosvid</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Style w:val="rvts23"/>
          <w:rFonts w:ascii="Times New Roman" w:hAnsi="Times New Roman" w:cs="Times New Roman"/>
          <w:sz w:val="28"/>
          <w:szCs w:val="28"/>
        </w:rPr>
        <w:t>Про наркотичні засоби, психотропні речовини і прекурсори</w:t>
      </w:r>
      <w:r w:rsidRPr="000421E6">
        <w:rPr>
          <w:rFonts w:ascii="Times New Roman" w:eastAsia="Times New Roman" w:hAnsi="Times New Roman" w:cs="Times New Roman"/>
          <w:sz w:val="28"/>
          <w:szCs w:val="28"/>
        </w:rPr>
        <w:t>: Закон України від 1</w:t>
      </w:r>
      <w:r w:rsidRPr="000421E6">
        <w:rPr>
          <w:rFonts w:ascii="Times New Roman" w:hAnsi="Times New Roman" w:cs="Times New Roman"/>
          <w:sz w:val="28"/>
          <w:szCs w:val="28"/>
        </w:rPr>
        <w:t>5</w:t>
      </w:r>
      <w:r w:rsidRPr="000421E6">
        <w:rPr>
          <w:rFonts w:ascii="Times New Roman" w:eastAsia="Times New Roman" w:hAnsi="Times New Roman" w:cs="Times New Roman"/>
          <w:sz w:val="28"/>
          <w:szCs w:val="28"/>
        </w:rPr>
        <w:t>.0</w:t>
      </w:r>
      <w:r w:rsidRPr="000421E6">
        <w:rPr>
          <w:rFonts w:ascii="Times New Roman" w:hAnsi="Times New Roman" w:cs="Times New Roman"/>
          <w:sz w:val="28"/>
          <w:szCs w:val="28"/>
        </w:rPr>
        <w:t>2</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1995 р.</w:t>
      </w:r>
      <w:r w:rsidRPr="000421E6">
        <w:rPr>
          <w:rFonts w:ascii="Times New Roman" w:eastAsia="Times New Roman" w:hAnsi="Times New Roman" w:cs="Times New Roman"/>
          <w:sz w:val="28"/>
          <w:szCs w:val="28"/>
        </w:rPr>
        <w:t xml:space="preserve"> </w:t>
      </w:r>
      <w:r w:rsidRPr="000421E6">
        <w:rPr>
          <w:rStyle w:val="rvts44"/>
          <w:rFonts w:ascii="Times New Roman" w:hAnsi="Times New Roman" w:cs="Times New Roman"/>
          <w:bCs/>
          <w:sz w:val="28"/>
          <w:szCs w:val="28"/>
          <w:shd w:val="clear" w:color="auto" w:fill="FFFFFF"/>
        </w:rPr>
        <w:t>№ 60/95-ВР</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en-US"/>
        </w:rPr>
        <w:t>URL</w:t>
      </w:r>
      <w:r w:rsidRPr="000421E6">
        <w:rPr>
          <w:rFonts w:ascii="Times New Roman" w:hAnsi="Times New Roman" w:cs="Times New Roman"/>
          <w:sz w:val="28"/>
          <w:szCs w:val="28"/>
        </w:rPr>
        <w:t xml:space="preserve"> : https://zakon.rada.gov.ua/laws/ show/60/95-%D0%B2%D1%80#Text (дата звернення 14.08.2021).</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bCs/>
          <w:sz w:val="28"/>
          <w:szCs w:val="28"/>
          <w:shd w:val="clear" w:color="auto" w:fill="FFFFFF"/>
        </w:rPr>
        <w:t>Про схвалення Стратегії державної політики щодо наркотиків на період до 2020 року: Розпорядження Кабінету Міністрів України від 28.08.2013 № 735-р.</w:t>
      </w:r>
      <w:r w:rsidRPr="000421E6">
        <w:rPr>
          <w:rFonts w:ascii="Times New Roman" w:eastAsia="Times New Roman" w:hAnsi="Times New Roman" w:cs="Times New Roman"/>
          <w:sz w:val="28"/>
          <w:szCs w:val="28"/>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 https://zakon.rada.gov.ua/laws/show/735-2013-%D1%80#Text.</w:t>
      </w:r>
      <w:r w:rsidRPr="000421E6">
        <w:rPr>
          <w:rFonts w:ascii="Times New Roman" w:eastAsia="Times New Roman" w:hAnsi="Times New Roman" w:cs="Times New Roman"/>
          <w:sz w:val="28"/>
          <w:szCs w:val="28"/>
          <w:lang w:val="en-US"/>
        </w:rPr>
        <w:t xml:space="preserve"> </w:t>
      </w:r>
      <w:r w:rsidRPr="000421E6">
        <w:rPr>
          <w:rFonts w:ascii="Times New Roman" w:eastAsia="Times New Roman" w:hAnsi="Times New Roman" w:cs="Times New Roman"/>
          <w:sz w:val="28"/>
          <w:szCs w:val="28"/>
        </w:rPr>
        <w:t>(дата звернення 20.09.2021).</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Проблема протидії збуту наркотичних засобів через мережу інтернет</w:t>
      </w:r>
      <w:r w:rsidRPr="000421E6">
        <w:rPr>
          <w:rFonts w:ascii="Times New Roman" w:hAnsi="Times New Roman" w:cs="Times New Roman"/>
          <w:bCs/>
          <w:sz w:val="28"/>
          <w:szCs w:val="28"/>
        </w:rPr>
        <w:t>.</w:t>
      </w:r>
      <w:r w:rsidR="009E6AD5">
        <w:rPr>
          <w:rFonts w:ascii="Times New Roman" w:hAnsi="Times New Roman" w:cs="Times New Roman"/>
          <w:sz w:val="28"/>
          <w:szCs w:val="28"/>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://elar.naiau.kiev.ua/b</w:t>
      </w:r>
      <w:r w:rsidR="009E6AD5">
        <w:rPr>
          <w:rFonts w:ascii="Times New Roman" w:hAnsi="Times New Roman" w:cs="Times New Roman"/>
          <w:sz w:val="28"/>
          <w:szCs w:val="28"/>
        </w:rPr>
        <w:t>itstream/123456789/15245/1/%D0%</w:t>
      </w:r>
      <w:r w:rsidRPr="000421E6">
        <w:rPr>
          <w:rFonts w:ascii="Times New Roman" w:hAnsi="Times New Roman" w:cs="Times New Roman"/>
          <w:sz w:val="28"/>
          <w:szCs w:val="28"/>
        </w:rPr>
        <w:t>97%D0%</w:t>
      </w:r>
      <w:r w:rsidR="009E6AD5">
        <w:rPr>
          <w:rFonts w:ascii="Times New Roman" w:hAnsi="Times New Roman" w:cs="Times New Roman"/>
          <w:sz w:val="28"/>
          <w:szCs w:val="28"/>
        </w:rPr>
        <w:t xml:space="preserve"> </w:t>
      </w:r>
      <w:r w:rsidRPr="000421E6">
        <w:rPr>
          <w:rFonts w:ascii="Times New Roman" w:hAnsi="Times New Roman" w:cs="Times New Roman"/>
          <w:sz w:val="28"/>
          <w:szCs w:val="28"/>
        </w:rPr>
        <w:t>91I%D0%A0%D0%9D%D0%98%D0%9A_2019_p178-179.pdf</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lastRenderedPageBreak/>
        <w:t xml:space="preserve"> </w:t>
      </w:r>
      <w:hyperlink r:id="rId31" w:tooltip="Пошук за автором" w:history="1">
        <w:r w:rsidRPr="000421E6">
          <w:rPr>
            <w:rStyle w:val="aa"/>
            <w:rFonts w:ascii="Times New Roman" w:hAnsi="Times New Roman" w:cs="Times New Roman"/>
            <w:color w:val="auto"/>
            <w:sz w:val="28"/>
            <w:szCs w:val="28"/>
            <w:u w:val="none"/>
          </w:rPr>
          <w:t>Пшеничний В.</w:t>
        </w:r>
        <w:r w:rsidR="009E6AD5">
          <w:rPr>
            <w:rStyle w:val="aa"/>
            <w:rFonts w:ascii="Times New Roman" w:hAnsi="Times New Roman" w:cs="Times New Roman"/>
            <w:color w:val="auto"/>
            <w:sz w:val="28"/>
            <w:szCs w:val="28"/>
            <w:u w:val="none"/>
          </w:rPr>
          <w:t xml:space="preserve"> </w:t>
        </w:r>
        <w:r w:rsidRPr="000421E6">
          <w:rPr>
            <w:rStyle w:val="aa"/>
            <w:rFonts w:ascii="Times New Roman" w:hAnsi="Times New Roman" w:cs="Times New Roman"/>
            <w:color w:val="auto"/>
            <w:sz w:val="28"/>
            <w:szCs w:val="28"/>
            <w:u w:val="none"/>
          </w:rPr>
          <w:t>Г.</w:t>
        </w:r>
      </w:hyperlink>
      <w:r w:rsidRPr="000421E6">
        <w:rPr>
          <w:rFonts w:ascii="Times New Roman" w:hAnsi="Times New Roman" w:cs="Times New Roman"/>
          <w:bCs/>
          <w:sz w:val="28"/>
          <w:szCs w:val="28"/>
        </w:rPr>
        <w:t>Запобігання поширенню наркотизму в Україні (кримінологічна та кримінально-правова характеристика)</w:t>
      </w:r>
      <w:r w:rsidRPr="000421E6">
        <w:rPr>
          <w:rFonts w:ascii="Times New Roman" w:hAnsi="Times New Roman" w:cs="Times New Roman"/>
          <w:sz w:val="28"/>
          <w:szCs w:val="28"/>
          <w:shd w:val="clear" w:color="auto" w:fill="FFFFFF" w:themeFill="background1"/>
        </w:rPr>
        <w:t>: автореф. дис. ... канд. юрид. наук.  Київ, 2005. 19 с.</w:t>
      </w:r>
      <w:r w:rsidRPr="000421E6">
        <w:rPr>
          <w:rFonts w:ascii="Times New Roman" w:hAnsi="Times New Roman" w:cs="Times New Roman"/>
          <w:sz w:val="28"/>
          <w:szCs w:val="28"/>
          <w:shd w:val="clear" w:color="auto" w:fill="F9F9F9"/>
        </w:rPr>
        <w:t> </w:t>
      </w:r>
    </w:p>
    <w:p w:rsidR="003B0800" w:rsidRPr="000421E6" w:rsidRDefault="00230561" w:rsidP="00A56DED">
      <w:pPr>
        <w:pStyle w:val="a7"/>
        <w:numPr>
          <w:ilvl w:val="0"/>
          <w:numId w:val="3"/>
        </w:numPr>
        <w:spacing w:line="360" w:lineRule="auto"/>
        <w:jc w:val="both"/>
        <w:rPr>
          <w:rFonts w:ascii="Times New Roman" w:hAnsi="Times New Roman" w:cs="Times New Roman"/>
          <w:sz w:val="28"/>
          <w:szCs w:val="28"/>
          <w:lang w:val="ru-RU"/>
        </w:rPr>
      </w:pPr>
      <w:hyperlink r:id="rId32" w:tooltip="Пошук за автором" w:history="1">
        <w:r w:rsidR="003B0800" w:rsidRPr="000421E6">
          <w:rPr>
            <w:rStyle w:val="aa"/>
            <w:rFonts w:ascii="Times New Roman" w:hAnsi="Times New Roman" w:cs="Times New Roman"/>
            <w:color w:val="auto"/>
            <w:sz w:val="28"/>
            <w:szCs w:val="28"/>
            <w:u w:val="none"/>
          </w:rPr>
          <w:t>Раєцька Л. В.</w:t>
        </w:r>
      </w:hyperlink>
      <w:r w:rsidR="009E6AD5">
        <w:rPr>
          <w:rFonts w:ascii="Times New Roman" w:hAnsi="Times New Roman" w:cs="Times New Roman"/>
          <w:sz w:val="28"/>
          <w:szCs w:val="28"/>
          <w:shd w:val="clear" w:color="auto" w:fill="F9F9F9"/>
        </w:rPr>
        <w:t xml:space="preserve"> </w:t>
      </w:r>
      <w:r w:rsidR="003B0800" w:rsidRPr="000421E6">
        <w:rPr>
          <w:rFonts w:ascii="Times New Roman" w:hAnsi="Times New Roman" w:cs="Times New Roman"/>
          <w:bCs/>
          <w:sz w:val="28"/>
          <w:szCs w:val="28"/>
        </w:rPr>
        <w:t>Детермінанти поширення наркоманії в Україні</w:t>
      </w:r>
      <w:r w:rsidR="003B0800" w:rsidRPr="000421E6">
        <w:rPr>
          <w:rFonts w:ascii="Times New Roman" w:hAnsi="Times New Roman" w:cs="Times New Roman"/>
          <w:sz w:val="28"/>
          <w:szCs w:val="28"/>
        </w:rPr>
        <w:t xml:space="preserve">. </w:t>
      </w:r>
      <w:hyperlink r:id="rId33" w:tooltip="Періодичне видання" w:history="1">
        <w:r w:rsidR="003B0800" w:rsidRPr="000421E6">
          <w:rPr>
            <w:rStyle w:val="aa"/>
            <w:rFonts w:ascii="Times New Roman" w:hAnsi="Times New Roman" w:cs="Times New Roman"/>
            <w:color w:val="auto"/>
            <w:sz w:val="28"/>
            <w:szCs w:val="28"/>
            <w:u w:val="none"/>
          </w:rPr>
          <w:t>Боротьба з організованою злочинністю і корупцією (теорія і практика)</w:t>
        </w:r>
      </w:hyperlink>
      <w:r w:rsidR="003B0800" w:rsidRPr="000421E6">
        <w:rPr>
          <w:rFonts w:ascii="Times New Roman" w:hAnsi="Times New Roman" w:cs="Times New Roman"/>
          <w:sz w:val="28"/>
          <w:szCs w:val="28"/>
        </w:rPr>
        <w:t>. 2007.  Вип. 17. С. 284-290.</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lang w:val="en-US"/>
        </w:rPr>
        <w:t>URL</w:t>
      </w:r>
      <w:r w:rsidR="003B0800" w:rsidRPr="000421E6">
        <w:rPr>
          <w:rFonts w:ascii="Times New Roman" w:hAnsi="Times New Roman" w:cs="Times New Roman"/>
          <w:sz w:val="28"/>
          <w:szCs w:val="28"/>
        </w:rPr>
        <w:t>: </w:t>
      </w:r>
      <w:hyperlink r:id="rId34" w:history="1">
        <w:r w:rsidR="003B0800" w:rsidRPr="000421E6">
          <w:rPr>
            <w:rStyle w:val="aa"/>
            <w:rFonts w:ascii="Times New Roman" w:hAnsi="Times New Roman" w:cs="Times New Roman"/>
            <w:color w:val="auto"/>
            <w:sz w:val="28"/>
            <w:szCs w:val="28"/>
            <w:u w:val="none"/>
          </w:rPr>
          <w:t>http://nbuv.gov.ua/UJRN/boz_2007_17_26</w:t>
        </w:r>
      </w:hyperlink>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35" w:tooltip="Пошук за автором" w:history="1">
        <w:r w:rsidR="003B0800" w:rsidRPr="000421E6">
          <w:rPr>
            <w:rStyle w:val="aa"/>
            <w:rFonts w:ascii="Times New Roman" w:hAnsi="Times New Roman" w:cs="Times New Roman"/>
            <w:color w:val="auto"/>
            <w:sz w:val="28"/>
            <w:szCs w:val="28"/>
            <w:u w:val="none"/>
          </w:rPr>
          <w:t>Раєцька Л.В.</w:t>
        </w:r>
      </w:hyperlink>
      <w:r w:rsidR="003B0800" w:rsidRPr="000421E6">
        <w:rPr>
          <w:rFonts w:ascii="Times New Roman" w:hAnsi="Times New Roman" w:cs="Times New Roman"/>
          <w:sz w:val="28"/>
          <w:szCs w:val="28"/>
          <w:shd w:val="clear" w:color="auto" w:fill="FFFFFF" w:themeFill="background1"/>
        </w:rPr>
        <w:t> </w:t>
      </w:r>
      <w:r w:rsidR="003B0800" w:rsidRPr="000421E6">
        <w:rPr>
          <w:rFonts w:ascii="Times New Roman" w:hAnsi="Times New Roman" w:cs="Times New Roman"/>
          <w:bCs/>
          <w:sz w:val="28"/>
          <w:szCs w:val="28"/>
        </w:rPr>
        <w:t>Кримінологічні засади протидії наркоманії в Україні</w:t>
      </w:r>
      <w:r w:rsidR="003B0800" w:rsidRPr="000421E6">
        <w:rPr>
          <w:rFonts w:ascii="Times New Roman" w:hAnsi="Times New Roman" w:cs="Times New Roman"/>
          <w:sz w:val="28"/>
          <w:szCs w:val="28"/>
          <w:shd w:val="clear" w:color="auto" w:fill="F9F9F9"/>
        </w:rPr>
        <w:t xml:space="preserve">: </w:t>
      </w:r>
      <w:r w:rsidR="003B0800" w:rsidRPr="000421E6">
        <w:rPr>
          <w:rFonts w:ascii="Times New Roman" w:hAnsi="Times New Roman" w:cs="Times New Roman"/>
          <w:sz w:val="28"/>
          <w:szCs w:val="28"/>
          <w:shd w:val="clear" w:color="auto" w:fill="FFFFFF" w:themeFill="background1"/>
        </w:rPr>
        <w:t>автореф. дис. ... канд. юрид. наук. Київ, 2007. 20 с.</w:t>
      </w:r>
      <w:r w:rsidR="003B0800" w:rsidRPr="000421E6">
        <w:rPr>
          <w:rFonts w:ascii="Times New Roman" w:hAnsi="Times New Roman" w:cs="Times New Roman"/>
          <w:sz w:val="28"/>
          <w:szCs w:val="28"/>
          <w:shd w:val="clear" w:color="auto" w:fill="F9F9F9"/>
        </w:rPr>
        <w:t xml:space="preserve"> </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Рибчук А. С. Легалізація «легких» наркотиків як засіб протидії транснаціональному наркобізнесу: зарубіжний досвід</w:t>
      </w:r>
      <w:r w:rsidRPr="000421E6">
        <w:rPr>
          <w:rFonts w:ascii="Times New Roman" w:hAnsi="Times New Roman" w:cs="Times New Roman"/>
          <w:sz w:val="28"/>
          <w:szCs w:val="28"/>
          <w:lang w:val="ru-RU"/>
        </w:rPr>
        <w:t xml:space="preserve">. </w:t>
      </w:r>
      <w:r w:rsidRPr="000421E6">
        <w:rPr>
          <w:rFonts w:ascii="Times New Roman" w:hAnsi="Times New Roman" w:cs="Times New Roman"/>
          <w:i/>
          <w:sz w:val="28"/>
          <w:szCs w:val="28"/>
        </w:rPr>
        <w:t>Грані права: ХХІ століття</w:t>
      </w:r>
      <w:r w:rsidRPr="000421E6">
        <w:rPr>
          <w:rFonts w:ascii="Times New Roman" w:hAnsi="Times New Roman" w:cs="Times New Roman"/>
          <w:sz w:val="28"/>
          <w:szCs w:val="28"/>
        </w:rPr>
        <w:t xml:space="preserve"> : матеріали Всеукраїнської науково-практичної конференції (м. Одеса, 19 травня 2018 р.) Т. 2</w:t>
      </w:r>
      <w:r w:rsidRPr="000421E6">
        <w:rPr>
          <w:rFonts w:ascii="Times New Roman" w:hAnsi="Times New Roman" w:cs="Times New Roman"/>
          <w:sz w:val="28"/>
          <w:szCs w:val="28"/>
          <w:lang w:val="ru-RU"/>
        </w:rPr>
        <w:t>.</w:t>
      </w:r>
      <w:r w:rsidRPr="000421E6">
        <w:rPr>
          <w:rFonts w:ascii="Times New Roman" w:hAnsi="Times New Roman" w:cs="Times New Roman"/>
          <w:sz w:val="28"/>
          <w:szCs w:val="28"/>
          <w:lang w:val="en-US"/>
        </w:rPr>
        <w:t xml:space="preserve"> </w:t>
      </w:r>
      <w:r w:rsidRPr="000421E6">
        <w:rPr>
          <w:rFonts w:ascii="Times New Roman" w:hAnsi="Times New Roman" w:cs="Times New Roman"/>
          <w:sz w:val="28"/>
          <w:szCs w:val="28"/>
        </w:rPr>
        <w:t>Одеса : Видавничий дім «Гельветика», 2018. С. 275 – 277.</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36" w:tooltip="Пошук за автором" w:history="1">
        <w:r w:rsidR="003B0800" w:rsidRPr="000421E6">
          <w:rPr>
            <w:rStyle w:val="aa"/>
            <w:rFonts w:ascii="Times New Roman" w:hAnsi="Times New Roman" w:cs="Times New Roman"/>
            <w:color w:val="auto"/>
            <w:sz w:val="28"/>
            <w:szCs w:val="28"/>
            <w:u w:val="none"/>
          </w:rPr>
          <w:t>Рощина І. О.</w:t>
        </w:r>
      </w:hyperlink>
      <w:r w:rsidR="00A879AF">
        <w:rPr>
          <w:rFonts w:ascii="Times New Roman" w:hAnsi="Times New Roman" w:cs="Times New Roman"/>
          <w:sz w:val="28"/>
          <w:szCs w:val="28"/>
        </w:rPr>
        <w:t xml:space="preserve"> </w:t>
      </w:r>
      <w:r w:rsidR="003B0800" w:rsidRPr="000421E6">
        <w:rPr>
          <w:rFonts w:ascii="Times New Roman" w:hAnsi="Times New Roman" w:cs="Times New Roman"/>
          <w:bCs/>
          <w:sz w:val="28"/>
          <w:szCs w:val="28"/>
        </w:rPr>
        <w:t>Наркоманія: стан і проблеми боротьби з нею (сучасна парадигма)</w:t>
      </w:r>
      <w:r w:rsidR="003B0800" w:rsidRPr="000421E6">
        <w:rPr>
          <w:rFonts w:ascii="Times New Roman" w:hAnsi="Times New Roman" w:cs="Times New Roman"/>
          <w:sz w:val="28"/>
          <w:szCs w:val="28"/>
          <w:lang w:val="ru-RU"/>
        </w:rPr>
        <w:t>.</w:t>
      </w:r>
      <w:r w:rsidR="003B0800" w:rsidRPr="000421E6">
        <w:rPr>
          <w:rFonts w:ascii="Times New Roman" w:hAnsi="Times New Roman" w:cs="Times New Roman"/>
          <w:sz w:val="28"/>
          <w:szCs w:val="28"/>
        </w:rPr>
        <w:t> </w:t>
      </w:r>
      <w:hyperlink r:id="rId37" w:tooltip="Періодичне видання" w:history="1">
        <w:r w:rsidR="003B0800" w:rsidRPr="000421E6">
          <w:rPr>
            <w:rStyle w:val="aa"/>
            <w:rFonts w:ascii="Times New Roman" w:hAnsi="Times New Roman" w:cs="Times New Roman"/>
            <w:i/>
            <w:color w:val="auto"/>
            <w:sz w:val="28"/>
            <w:szCs w:val="28"/>
            <w:u w:val="none"/>
          </w:rPr>
          <w:t>Вісник кримінального судочинства</w:t>
        </w:r>
      </w:hyperlink>
      <w:r w:rsidR="003B0800" w:rsidRPr="000421E6">
        <w:rPr>
          <w:rFonts w:ascii="Times New Roman" w:hAnsi="Times New Roman" w:cs="Times New Roman"/>
          <w:i/>
          <w:sz w:val="28"/>
          <w:szCs w:val="28"/>
        </w:rPr>
        <w:t>.</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rPr>
        <w:t>2015.</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rPr>
        <w:t>№ 2. С. 175–180.</w:t>
      </w:r>
      <w:r w:rsidR="003B0800" w:rsidRPr="000421E6">
        <w:rPr>
          <w:rFonts w:ascii="Times New Roman" w:eastAsia="Times New Roman" w:hAnsi="Times New Roman" w:cs="Times New Roman"/>
          <w:sz w:val="28"/>
          <w:szCs w:val="28"/>
          <w:lang w:val="ru-RU"/>
        </w:rPr>
        <w:t xml:space="preserve"> </w:t>
      </w:r>
      <w:r w:rsidR="003B0800" w:rsidRPr="000421E6">
        <w:rPr>
          <w:rFonts w:ascii="Times New Roman" w:eastAsia="Times New Roman" w:hAnsi="Times New Roman" w:cs="Times New Roman"/>
          <w:sz w:val="28"/>
          <w:szCs w:val="28"/>
          <w:lang w:val="en-US"/>
        </w:rPr>
        <w:t>URL</w:t>
      </w:r>
      <w:r w:rsidR="003B0800" w:rsidRPr="000421E6">
        <w:rPr>
          <w:rFonts w:ascii="Times New Roman" w:eastAsia="Times New Roman" w:hAnsi="Times New Roman" w:cs="Times New Roman"/>
          <w:sz w:val="28"/>
          <w:szCs w:val="28"/>
        </w:rPr>
        <w:t>:</w:t>
      </w:r>
      <w:r w:rsidR="003B0800" w:rsidRPr="000421E6">
        <w:rPr>
          <w:rFonts w:ascii="Times New Roman" w:hAnsi="Times New Roman" w:cs="Times New Roman"/>
          <w:sz w:val="28"/>
          <w:szCs w:val="28"/>
        </w:rPr>
        <w:t xml:space="preserve"> </w:t>
      </w:r>
      <w:hyperlink r:id="rId38" w:history="1">
        <w:r w:rsidR="003B0800" w:rsidRPr="000421E6">
          <w:rPr>
            <w:rStyle w:val="aa"/>
            <w:rFonts w:ascii="Times New Roman" w:hAnsi="Times New Roman" w:cs="Times New Roman"/>
            <w:color w:val="auto"/>
            <w:sz w:val="28"/>
            <w:szCs w:val="28"/>
            <w:u w:val="none"/>
          </w:rPr>
          <w:t>http://nbuv.gov.ua/UJRN/vkc_2015_2_24</w:t>
        </w:r>
      </w:hyperlink>
      <w:r w:rsidR="003B0800" w:rsidRPr="000421E6">
        <w:rPr>
          <w:rFonts w:ascii="Times New Roman" w:hAnsi="Times New Roman" w:cs="Times New Roman"/>
          <w:sz w:val="28"/>
          <w:szCs w:val="28"/>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Свірін М. О. Теоретико-правові засади формування та реалізації державної політики у сфері протидії та запобігання незаконному наркообігу. </w:t>
      </w:r>
      <w:r w:rsidRPr="000421E6">
        <w:rPr>
          <w:rFonts w:ascii="Times New Roman" w:hAnsi="Times New Roman" w:cs="Times New Roman"/>
          <w:i/>
          <w:sz w:val="28"/>
          <w:szCs w:val="28"/>
        </w:rPr>
        <w:t>Наука і правоохорона.</w:t>
      </w:r>
      <w:r w:rsidRPr="000421E6">
        <w:rPr>
          <w:rFonts w:ascii="Times New Roman" w:hAnsi="Times New Roman" w:cs="Times New Roman"/>
          <w:sz w:val="28"/>
          <w:szCs w:val="28"/>
        </w:rPr>
        <w:t xml:space="preserve"> 2018. № 1(39). С. 303-312</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Ситуація з наркозлочинністю критична у всіх регіонах. </w:t>
      </w:r>
      <w:r w:rsidRPr="000421E6">
        <w:rPr>
          <w:rFonts w:ascii="Times New Roman" w:hAnsi="Times New Roman" w:cs="Times New Roman"/>
          <w:i/>
          <w:sz w:val="28"/>
          <w:szCs w:val="28"/>
        </w:rPr>
        <w:t>Укрінформ</w:t>
      </w:r>
      <w:r w:rsidRPr="000421E6">
        <w:rPr>
          <w:rFonts w:ascii="Times New Roman" w:hAnsi="Times New Roman" w:cs="Times New Roman"/>
          <w:sz w:val="28"/>
          <w:szCs w:val="28"/>
        </w:rPr>
        <w:t xml:space="preserve">. </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https://www.ukrinform.ua/rubric-society/3126679-situacia-z-narkozlocinnistu-kriticna-v-usih-regionah-ukraini-mvs.htm.l</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Сівчук А. Є. Профілактика наркоманії неповнолітніх: міжнародний досвід. </w:t>
      </w:r>
      <w:r w:rsidRPr="000421E6">
        <w:rPr>
          <w:rFonts w:ascii="Times New Roman" w:eastAsia="Times New Roman" w:hAnsi="Times New Roman" w:cs="Times New Roman"/>
          <w:i/>
          <w:sz w:val="28"/>
          <w:szCs w:val="28"/>
        </w:rPr>
        <w:t>Правова позиція.</w:t>
      </w:r>
      <w:r w:rsidRPr="000421E6">
        <w:rPr>
          <w:rFonts w:ascii="Times New Roman" w:eastAsia="Times New Roman" w:hAnsi="Times New Roman" w:cs="Times New Roman"/>
          <w:sz w:val="28"/>
          <w:szCs w:val="28"/>
        </w:rPr>
        <w:t xml:space="preserve"> 2019. № 1 (22). С. 95</w:t>
      </w:r>
      <w:r w:rsidRPr="000421E6">
        <w:rPr>
          <w:rFonts w:ascii="Times New Roman" w:hAnsi="Times New Roman" w:cs="Times New Roman"/>
          <w:sz w:val="28"/>
          <w:szCs w:val="28"/>
        </w:rPr>
        <w:t>–102.</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Сорока С. О., Марко С. І. Протидія незаконного обігу наркотичних засобів: міжнародний аспект</w:t>
      </w:r>
      <w:r w:rsidRPr="000421E6">
        <w:rPr>
          <w:rFonts w:ascii="Times New Roman" w:hAnsi="Times New Roman" w:cs="Times New Roman"/>
          <w:i/>
          <w:sz w:val="28"/>
          <w:szCs w:val="28"/>
        </w:rPr>
        <w:t xml:space="preserve">. </w:t>
      </w:r>
      <w:hyperlink r:id="rId39" w:tooltip="Періодичне видання" w:history="1">
        <w:r w:rsidRPr="000421E6">
          <w:rPr>
            <w:rStyle w:val="aa"/>
            <w:rFonts w:ascii="Times New Roman" w:hAnsi="Times New Roman" w:cs="Times New Roman"/>
            <w:i/>
            <w:color w:val="auto"/>
            <w:sz w:val="28"/>
            <w:szCs w:val="28"/>
            <w:u w:val="none"/>
          </w:rPr>
          <w:t xml:space="preserve">Науковий вісник Львівського державного університету внутрішніх справ. </w:t>
        </w:r>
        <w:r w:rsidRPr="000421E6">
          <w:rPr>
            <w:rStyle w:val="aa"/>
            <w:rFonts w:ascii="Times New Roman" w:hAnsi="Times New Roman" w:cs="Times New Roman"/>
            <w:color w:val="auto"/>
            <w:sz w:val="28"/>
            <w:szCs w:val="28"/>
            <w:u w:val="none"/>
          </w:rPr>
          <w:t>Сер</w:t>
        </w:r>
        <w:r w:rsidRPr="000421E6">
          <w:rPr>
            <w:rStyle w:val="aa"/>
            <w:rFonts w:ascii="Times New Roman" w:hAnsi="Times New Roman" w:cs="Times New Roman"/>
            <w:i/>
            <w:color w:val="auto"/>
            <w:sz w:val="28"/>
            <w:szCs w:val="28"/>
            <w:u w:val="none"/>
          </w:rPr>
          <w:t>і</w:t>
        </w:r>
        <w:r w:rsidRPr="000421E6">
          <w:rPr>
            <w:rStyle w:val="aa"/>
            <w:rFonts w:ascii="Times New Roman" w:hAnsi="Times New Roman" w:cs="Times New Roman"/>
            <w:color w:val="auto"/>
            <w:sz w:val="28"/>
            <w:szCs w:val="28"/>
            <w:u w:val="none"/>
          </w:rPr>
          <w:t>я юридична</w:t>
        </w:r>
      </w:hyperlink>
      <w:r w:rsidRPr="000421E6">
        <w:rPr>
          <w:rFonts w:ascii="Times New Roman" w:hAnsi="Times New Roman" w:cs="Times New Roman"/>
          <w:sz w:val="28"/>
          <w:szCs w:val="28"/>
        </w:rPr>
        <w:t>. 2018. Вип. 3. С. 24</w:t>
      </w:r>
      <w:r w:rsidRPr="000421E6">
        <w:rPr>
          <w:rFonts w:ascii="Times New Roman" w:hAnsi="Times New Roman" w:cs="Times New Roman"/>
          <w:sz w:val="28"/>
          <w:szCs w:val="28"/>
          <w:lang w:val="en-US"/>
        </w:rPr>
        <w:t>1</w:t>
      </w:r>
      <w:r w:rsidRPr="000421E6">
        <w:rPr>
          <w:rFonts w:ascii="Times New Roman" w:hAnsi="Times New Roman" w:cs="Times New Roman"/>
          <w:sz w:val="28"/>
          <w:szCs w:val="28"/>
        </w:rPr>
        <w:t>–2</w:t>
      </w:r>
      <w:r w:rsidRPr="000421E6">
        <w:rPr>
          <w:rFonts w:ascii="Times New Roman" w:hAnsi="Times New Roman" w:cs="Times New Roman"/>
          <w:sz w:val="28"/>
          <w:szCs w:val="28"/>
          <w:lang w:val="en-US"/>
        </w:rPr>
        <w:t>51</w:t>
      </w:r>
      <w:r w:rsidRPr="000421E6">
        <w:rPr>
          <w:rFonts w:ascii="Times New Roman" w:hAnsi="Times New Roman" w:cs="Times New Roman"/>
          <w:sz w:val="28"/>
          <w:szCs w:val="28"/>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w:t>
      </w:r>
      <w:r w:rsidR="00A879AF">
        <w:rPr>
          <w:rFonts w:ascii="Times New Roman" w:hAnsi="Times New Roman" w:cs="Times New Roman"/>
          <w:sz w:val="28"/>
          <w:szCs w:val="28"/>
        </w:rPr>
        <w:t xml:space="preserve"> </w:t>
      </w:r>
      <w:hyperlink r:id="rId40" w:history="1">
        <w:r w:rsidRPr="000421E6">
          <w:rPr>
            <w:rStyle w:val="aa"/>
            <w:rFonts w:ascii="Times New Roman" w:hAnsi="Times New Roman" w:cs="Times New Roman"/>
            <w:color w:val="auto"/>
            <w:sz w:val="28"/>
            <w:szCs w:val="28"/>
            <w:u w:val="none"/>
          </w:rPr>
          <w:t>http://nbuv.gov.ua/UJRN/Nvlduvs_2018_3_27</w:t>
        </w:r>
      </w:hyperlink>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shd w:val="clear" w:color="auto" w:fill="FFFFFF"/>
        </w:rPr>
        <w:lastRenderedPageBreak/>
        <w:t>Сорока С.О. Контрабанда наркотичних засобів: проблеми протидії</w:t>
      </w:r>
      <w:r w:rsidRPr="000421E6">
        <w:rPr>
          <w:rFonts w:ascii="Times New Roman" w:hAnsi="Times New Roman" w:cs="Times New Roman"/>
          <w:sz w:val="28"/>
          <w:szCs w:val="28"/>
          <w:shd w:val="clear" w:color="auto" w:fill="F9F9F9"/>
        </w:rPr>
        <w:t xml:space="preserve">: </w:t>
      </w:r>
      <w:r w:rsidRPr="000421E6">
        <w:rPr>
          <w:rFonts w:ascii="Times New Roman" w:hAnsi="Times New Roman" w:cs="Times New Roman"/>
          <w:sz w:val="28"/>
          <w:szCs w:val="28"/>
          <w:shd w:val="clear" w:color="auto" w:fill="FFFFFF" w:themeFill="background1"/>
        </w:rPr>
        <w:t xml:space="preserve">автореф. дис. ... канд. юрид. наук. </w:t>
      </w:r>
      <w:r w:rsidRPr="000421E6">
        <w:rPr>
          <w:rFonts w:ascii="Times New Roman" w:hAnsi="Times New Roman" w:cs="Times New Roman"/>
          <w:sz w:val="28"/>
          <w:szCs w:val="28"/>
          <w:shd w:val="clear" w:color="auto" w:fill="FFFFFF"/>
        </w:rPr>
        <w:t>Львів: Львівський державний університет внутрішніх справ, 2010. 22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Соціальний ролик «Будьте уважні до своїх дітей, адже прихована небезпека зовсім поруч».</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xml:space="preserve">: https://www.youtube.com /watch?v=ShMCGAmPBJM </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дата звернення 12.11.2021 р.</w:t>
      </w:r>
      <w:r w:rsidRPr="000421E6">
        <w:rPr>
          <w:rFonts w:ascii="Times New Roman" w:eastAsia="Times New Roman" w:hAnsi="Times New Roman" w:cs="Times New Roman"/>
          <w:sz w:val="28"/>
          <w:szCs w:val="28"/>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Списки наркоманів Станіславського воєводства. Державний архів Івано-Франківської області. Ф. 2. Оп. 14. Спр. 74. Арк 1</w:t>
      </w:r>
      <w:r w:rsidRPr="000421E6">
        <w:rPr>
          <w:rFonts w:ascii="Times New Roman" w:hAnsi="Times New Roman" w:cs="Times New Roman"/>
          <w:sz w:val="28"/>
          <w:szCs w:val="28"/>
          <w:shd w:val="clear" w:color="auto" w:fill="FFFFFF"/>
        </w:rPr>
        <w:t>–14.</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Статистика ВІЛ і туберкульозу в Україні: лютий 2021 року</w:t>
      </w:r>
      <w:r w:rsidRPr="000421E6">
        <w:rPr>
          <w:rFonts w:ascii="Times New Roman" w:hAnsi="Times New Roman" w:cs="Times New Roman"/>
          <w:sz w:val="28"/>
          <w:szCs w:val="28"/>
          <w:lang w:val="ru-RU"/>
        </w:rPr>
        <w:t xml:space="preserve">. </w:t>
      </w:r>
      <w:r w:rsidRPr="000421E6">
        <w:rPr>
          <w:rFonts w:ascii="Times New Roman" w:hAnsi="Times New Roman" w:cs="Times New Roman"/>
          <w:i/>
          <w:sz w:val="28"/>
          <w:szCs w:val="28"/>
        </w:rPr>
        <w:t>Центр громадського здоров’я МОЗ України.</w:t>
      </w:r>
      <w:r w:rsidRPr="000421E6">
        <w:rPr>
          <w:rFonts w:ascii="Times New Roman" w:eastAsia="Times New Roman" w:hAnsi="Times New Roman" w:cs="Times New Roman"/>
          <w:sz w:val="28"/>
          <w:szCs w:val="28"/>
          <w:lang w:val="en-US"/>
        </w:rPr>
        <w:t>URL</w:t>
      </w:r>
      <w:r w:rsidRPr="000421E6">
        <w:rPr>
          <w:rFonts w:ascii="Times New Roman" w:eastAsia="Times New Roman" w:hAnsi="Times New Roman" w:cs="Times New Roman"/>
          <w:sz w:val="28"/>
          <w:szCs w:val="28"/>
        </w:rPr>
        <w:t>:</w:t>
      </w:r>
      <w:r w:rsidRPr="000421E6">
        <w:rPr>
          <w:rFonts w:ascii="Times New Roman" w:hAnsi="Times New Roman" w:cs="Times New Roman"/>
          <w:sz w:val="28"/>
          <w:szCs w:val="28"/>
        </w:rPr>
        <w:t xml:space="preserve">  https://www.phc.org.ua/news/ statistika-vil-i-tb-v-ukraini-lyutiy-2021-roku</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Стратегія державної політики щодо наркотиків на період до 2030 року.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https://moz.gov.ua/ uploads/ckeditor / Громадське%20обговорення/ 2021/05/18/Стратегія.pdf</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41" w:tooltip="Пошук за автором" w:history="1">
        <w:r w:rsidR="003B0800" w:rsidRPr="000421E6">
          <w:rPr>
            <w:rStyle w:val="aa"/>
            <w:rFonts w:ascii="Times New Roman" w:hAnsi="Times New Roman" w:cs="Times New Roman"/>
            <w:color w:val="auto"/>
            <w:sz w:val="28"/>
            <w:szCs w:val="28"/>
            <w:u w:val="none"/>
          </w:rPr>
          <w:t>Ступник Я. В.</w:t>
        </w:r>
      </w:hyperlink>
      <w:r w:rsidR="00A879AF">
        <w:rPr>
          <w:rFonts w:ascii="Times New Roman" w:hAnsi="Times New Roman" w:cs="Times New Roman"/>
          <w:sz w:val="28"/>
          <w:szCs w:val="28"/>
          <w:shd w:val="clear" w:color="auto" w:fill="F9F9F9"/>
        </w:rPr>
        <w:t xml:space="preserve"> </w:t>
      </w:r>
      <w:r w:rsidR="003B0800" w:rsidRPr="000421E6">
        <w:rPr>
          <w:rFonts w:ascii="Times New Roman" w:hAnsi="Times New Roman" w:cs="Times New Roman"/>
          <w:bCs/>
          <w:sz w:val="28"/>
          <w:szCs w:val="28"/>
        </w:rPr>
        <w:t>Антинаркотичне законодавство в світлі трансформації політики протидії наркозлочинності</w:t>
      </w:r>
      <w:r w:rsidR="003B0800" w:rsidRPr="000421E6">
        <w:rPr>
          <w:rFonts w:ascii="Times New Roman" w:hAnsi="Times New Roman" w:cs="Times New Roman"/>
          <w:sz w:val="28"/>
          <w:szCs w:val="28"/>
        </w:rPr>
        <w:t xml:space="preserve">. </w:t>
      </w:r>
      <w:hyperlink r:id="rId42" w:tooltip="Періодичне видання" w:history="1">
        <w:r w:rsidR="003B0800" w:rsidRPr="000421E6">
          <w:rPr>
            <w:rStyle w:val="aa"/>
            <w:rFonts w:ascii="Times New Roman" w:hAnsi="Times New Roman" w:cs="Times New Roman"/>
            <w:i/>
            <w:color w:val="auto"/>
            <w:sz w:val="28"/>
            <w:szCs w:val="28"/>
            <w:u w:val="none"/>
          </w:rPr>
          <w:t>Науковий вісник Ужгородського національного університету.</w:t>
        </w:r>
        <w:r w:rsidR="003B0800" w:rsidRPr="000421E6">
          <w:rPr>
            <w:rStyle w:val="aa"/>
            <w:rFonts w:ascii="Times New Roman" w:hAnsi="Times New Roman" w:cs="Times New Roman"/>
            <w:color w:val="auto"/>
            <w:sz w:val="28"/>
            <w:szCs w:val="28"/>
            <w:u w:val="none"/>
          </w:rPr>
          <w:t xml:space="preserve"> Серія: право</w:t>
        </w:r>
      </w:hyperlink>
      <w:r w:rsidR="003B0800" w:rsidRPr="000421E6">
        <w:rPr>
          <w:rFonts w:ascii="Times New Roman" w:hAnsi="Times New Roman" w:cs="Times New Roman"/>
          <w:sz w:val="28"/>
          <w:szCs w:val="28"/>
        </w:rPr>
        <w:t xml:space="preserve">. 2015. Вип. 31(3). С. 70–74. </w:t>
      </w:r>
      <w:r w:rsidR="003B0800" w:rsidRPr="000421E6">
        <w:rPr>
          <w:rFonts w:ascii="Times New Roman" w:eastAsia="Times New Roman" w:hAnsi="Times New Roman" w:cs="Times New Roman"/>
          <w:sz w:val="28"/>
          <w:szCs w:val="28"/>
          <w:lang w:val="en-US"/>
        </w:rPr>
        <w:t>URL</w:t>
      </w:r>
      <w:r w:rsidR="003B0800" w:rsidRPr="000421E6">
        <w:rPr>
          <w:rFonts w:ascii="Times New Roman" w:eastAsia="Times New Roman" w:hAnsi="Times New Roman" w:cs="Times New Roman"/>
          <w:sz w:val="28"/>
          <w:szCs w:val="28"/>
        </w:rPr>
        <w:t>:</w:t>
      </w:r>
      <w:r w:rsidR="003B0800" w:rsidRPr="000421E6">
        <w:rPr>
          <w:rFonts w:ascii="Times New Roman" w:hAnsi="Times New Roman" w:cs="Times New Roman"/>
          <w:sz w:val="28"/>
          <w:szCs w:val="28"/>
        </w:rPr>
        <w:t> </w:t>
      </w:r>
      <w:hyperlink r:id="rId43" w:history="1">
        <w:r w:rsidR="003B0800" w:rsidRPr="000421E6">
          <w:rPr>
            <w:rStyle w:val="aa"/>
            <w:rFonts w:ascii="Times New Roman" w:hAnsi="Times New Roman" w:cs="Times New Roman"/>
            <w:color w:val="auto"/>
            <w:sz w:val="28"/>
            <w:szCs w:val="28"/>
            <w:u w:val="none"/>
          </w:rPr>
          <w:t>http://nbuv.gov.ua/UJRN/nvuzhpr_2015_31%283%29__19</w:t>
        </w:r>
      </w:hyperlink>
      <w:r w:rsidR="003B0800" w:rsidRPr="000421E6">
        <w:rPr>
          <w:rFonts w:ascii="Times New Roman" w:hAnsi="Times New Roman" w:cs="Times New Roman"/>
          <w:sz w:val="28"/>
          <w:szCs w:val="28"/>
        </w:rPr>
        <w:t>. (дата звернення: 15. 09.2021).</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44" w:tooltip="Пошук за автором" w:history="1">
        <w:r w:rsidR="003B0800" w:rsidRPr="000421E6">
          <w:rPr>
            <w:rStyle w:val="aa"/>
            <w:rFonts w:ascii="Times New Roman" w:hAnsi="Times New Roman" w:cs="Times New Roman"/>
            <w:color w:val="auto"/>
            <w:sz w:val="28"/>
            <w:szCs w:val="28"/>
            <w:u w:val="none"/>
          </w:rPr>
          <w:t>Ступник Я. В.</w:t>
        </w:r>
      </w:hyperlink>
      <w:r w:rsidR="00A879AF">
        <w:rPr>
          <w:rFonts w:ascii="Times New Roman" w:hAnsi="Times New Roman" w:cs="Times New Roman"/>
          <w:sz w:val="28"/>
          <w:szCs w:val="28"/>
          <w:shd w:val="clear" w:color="auto" w:fill="F9F9F9"/>
        </w:rPr>
        <w:t xml:space="preserve"> </w:t>
      </w:r>
      <w:r w:rsidR="003B0800" w:rsidRPr="000421E6">
        <w:rPr>
          <w:rFonts w:ascii="Times New Roman" w:hAnsi="Times New Roman" w:cs="Times New Roman"/>
          <w:bCs/>
          <w:sz w:val="28"/>
          <w:szCs w:val="28"/>
        </w:rPr>
        <w:t>Механізм протидії наркозлочинності: кримінологічні засади</w:t>
      </w:r>
      <w:r w:rsidR="003B0800" w:rsidRPr="000421E6">
        <w:rPr>
          <w:rFonts w:ascii="Times New Roman" w:hAnsi="Times New Roman" w:cs="Times New Roman"/>
          <w:sz w:val="28"/>
          <w:szCs w:val="28"/>
          <w:shd w:val="clear" w:color="auto" w:fill="FFFFFF" w:themeFill="background1"/>
        </w:rPr>
        <w:t xml:space="preserve">: автореф. дис. ... канд. юрид. наук Харків, 2011. 22 с. </w:t>
      </w:r>
    </w:p>
    <w:p w:rsidR="003B0800" w:rsidRPr="000421E6" w:rsidRDefault="003B0800" w:rsidP="00A56DED">
      <w:pPr>
        <w:pStyle w:val="a7"/>
        <w:numPr>
          <w:ilvl w:val="0"/>
          <w:numId w:val="3"/>
        </w:numPr>
        <w:spacing w:after="0" w:line="360" w:lineRule="auto"/>
        <w:jc w:val="both"/>
        <w:rPr>
          <w:rFonts w:ascii="Times New Roman" w:hAnsi="Times New Roman" w:cs="Times New Roman"/>
          <w:sz w:val="28"/>
          <w:szCs w:val="28"/>
          <w:lang w:val="ru-RU"/>
        </w:rPr>
      </w:pPr>
      <w:r w:rsidRPr="000421E6">
        <w:rPr>
          <w:rFonts w:ascii="Times New Roman" w:hAnsi="Times New Roman" w:cs="Times New Roman"/>
          <w:sz w:val="28"/>
          <w:szCs w:val="28"/>
        </w:rPr>
        <w:t xml:space="preserve">Сьомик Т. В. Міжнародна боротьба з незаконним обігом та споживанням наркотиків (історичний аспект). </w:t>
      </w:r>
      <w:r w:rsidRPr="000421E6">
        <w:rPr>
          <w:rFonts w:ascii="Times New Roman" w:hAnsi="Times New Roman" w:cs="Times New Roman"/>
          <w:i/>
          <w:sz w:val="28"/>
          <w:szCs w:val="28"/>
        </w:rPr>
        <w:t>Науковий вісник Дипломатичної академії України</w:t>
      </w:r>
      <w:r w:rsidRPr="000421E6">
        <w:rPr>
          <w:rFonts w:ascii="Times New Roman" w:hAnsi="Times New Roman" w:cs="Times New Roman"/>
          <w:sz w:val="28"/>
          <w:szCs w:val="28"/>
        </w:rPr>
        <w:t>: Вип. 6. Світова дипломатія: історія та сучасність. Київ, 2002. С. 416</w:t>
      </w:r>
      <w:r w:rsidRPr="000421E6">
        <w:rPr>
          <w:rFonts w:ascii="Times New Roman" w:hAnsi="Times New Roman" w:cs="Times New Roman"/>
          <w:sz w:val="28"/>
          <w:szCs w:val="28"/>
          <w:shd w:val="clear" w:color="auto" w:fill="FFFFFF"/>
        </w:rPr>
        <w:t>–427</w:t>
      </w:r>
      <w:r w:rsidRPr="000421E6">
        <w:rPr>
          <w:rFonts w:ascii="Times New Roman" w:hAnsi="Times New Roman" w:cs="Times New Roman"/>
          <w:sz w:val="28"/>
          <w:szCs w:val="28"/>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Таран О.</w:t>
      </w:r>
      <w:r w:rsidR="00A879AF">
        <w:rPr>
          <w:rFonts w:ascii="Times New Roman" w:hAnsi="Times New Roman" w:cs="Times New Roman"/>
          <w:sz w:val="28"/>
          <w:szCs w:val="28"/>
        </w:rPr>
        <w:t xml:space="preserve"> </w:t>
      </w:r>
      <w:r w:rsidRPr="000421E6">
        <w:rPr>
          <w:rFonts w:ascii="Times New Roman" w:hAnsi="Times New Roman" w:cs="Times New Roman"/>
          <w:sz w:val="28"/>
          <w:szCs w:val="28"/>
        </w:rPr>
        <w:t xml:space="preserve">С. Стратегічна політика Австрії у сфері протидії незаконному обігу наркотичних засобів. </w:t>
      </w:r>
      <w:r w:rsidRPr="000421E6">
        <w:rPr>
          <w:rFonts w:ascii="Times New Roman" w:hAnsi="Times New Roman" w:cs="Times New Roman"/>
          <w:i/>
          <w:sz w:val="28"/>
          <w:szCs w:val="28"/>
        </w:rPr>
        <w:t>Основні напрями та проблеми протидії наркоманії:</w:t>
      </w:r>
      <w:r w:rsidRPr="000421E6">
        <w:rPr>
          <w:rFonts w:ascii="Times New Roman" w:hAnsi="Times New Roman" w:cs="Times New Roman"/>
          <w:sz w:val="28"/>
          <w:szCs w:val="28"/>
        </w:rPr>
        <w:t xml:space="preserve"> матеріали круглого столу. (Київ, 6 лют. 2017 р.)</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rPr>
        <w:t>Івано- Франківськ: Нац. акад. внутр. справ, 2017. С. 58–60.</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Телеграм https://t.me/stopdrugsbot</w:t>
      </w:r>
      <w:r w:rsidRPr="000421E6">
        <w:rPr>
          <w:rFonts w:ascii="Times New Roman" w:hAnsi="Times New Roman" w:cs="Times New Roman"/>
          <w:sz w:val="28"/>
          <w:szCs w:val="28"/>
          <w:lang w:val="ru-RU"/>
        </w:rPr>
        <w:t>.(дата звернення 16.11.2021 р.).</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lastRenderedPageBreak/>
        <w:t xml:space="preserve">Телійчук В., Курганова Д. </w:t>
      </w:r>
      <w:r w:rsidRPr="000421E6">
        <w:rPr>
          <w:rFonts w:ascii="Times New Roman" w:eastAsia="Times New Roman" w:hAnsi="Times New Roman" w:cs="Times New Roman"/>
          <w:sz w:val="28"/>
          <w:szCs w:val="28"/>
        </w:rPr>
        <w:t>Сучасний стан та шляхи розв’язання проблеми наркоманії серед молоді в Україні та за кордоном.</w:t>
      </w:r>
      <w:r w:rsidRPr="000421E6">
        <w:rPr>
          <w:rFonts w:ascii="Times New Roman" w:eastAsia="Times New Roman" w:hAnsi="Times New Roman" w:cs="Times New Roman"/>
          <w:i/>
          <w:sz w:val="28"/>
          <w:szCs w:val="28"/>
        </w:rPr>
        <w:t xml:space="preserve"> </w:t>
      </w:r>
      <w:hyperlink r:id="rId45" w:history="1">
        <w:r w:rsidRPr="000421E6">
          <w:rPr>
            <w:rStyle w:val="aa"/>
            <w:rFonts w:ascii="Times New Roman" w:hAnsi="Times New Roman" w:cs="Times New Roman"/>
            <w:bCs/>
            <w:i/>
            <w:color w:val="auto"/>
            <w:sz w:val="28"/>
            <w:szCs w:val="28"/>
            <w:u w:val="none"/>
          </w:rPr>
          <w:t>Jurnalul juridic national: teorie şi practică</w:t>
        </w:r>
      </w:hyperlink>
      <w:r w:rsidRPr="000421E6">
        <w:rPr>
          <w:rFonts w:ascii="Times New Roman" w:hAnsi="Times New Roman" w:cs="Times New Roman"/>
          <w:bCs/>
          <w:sz w:val="28"/>
          <w:szCs w:val="28"/>
        </w:rPr>
        <w:t xml:space="preserve">. </w:t>
      </w:r>
      <w:r w:rsidRPr="000421E6">
        <w:rPr>
          <w:rFonts w:ascii="Times New Roman" w:hAnsi="Times New Roman" w:cs="Times New Roman"/>
          <w:sz w:val="28"/>
          <w:szCs w:val="28"/>
        </w:rPr>
        <w:t>№ 4(38). 2019. С. 159–162.</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46" w:tooltip="Пошук за автором" w:history="1">
        <w:r w:rsidR="003B0800" w:rsidRPr="000421E6">
          <w:rPr>
            <w:rStyle w:val="aa"/>
            <w:rFonts w:ascii="Times New Roman" w:hAnsi="Times New Roman" w:cs="Times New Roman"/>
            <w:color w:val="auto"/>
            <w:sz w:val="28"/>
            <w:szCs w:val="28"/>
            <w:u w:val="none"/>
          </w:rPr>
          <w:t>Тимошенко В. А.</w:t>
        </w:r>
      </w:hyperlink>
      <w:r w:rsidR="003B0800" w:rsidRPr="000421E6">
        <w:rPr>
          <w:rFonts w:ascii="Times New Roman" w:hAnsi="Times New Roman" w:cs="Times New Roman"/>
          <w:sz w:val="28"/>
          <w:szCs w:val="28"/>
          <w:shd w:val="clear" w:color="auto" w:fill="F9F9F9"/>
        </w:rPr>
        <w:t> </w:t>
      </w:r>
      <w:r w:rsidR="003B0800" w:rsidRPr="000421E6">
        <w:rPr>
          <w:rFonts w:ascii="Times New Roman" w:hAnsi="Times New Roman" w:cs="Times New Roman"/>
          <w:bCs/>
          <w:sz w:val="28"/>
          <w:szCs w:val="28"/>
        </w:rPr>
        <w:t>Формування системи національної та міжнародної протидії сучасному наркобізнесу</w:t>
      </w:r>
      <w:r w:rsidR="003B0800" w:rsidRPr="000421E6">
        <w:rPr>
          <w:rFonts w:ascii="Times New Roman" w:hAnsi="Times New Roman" w:cs="Times New Roman"/>
          <w:sz w:val="28"/>
          <w:szCs w:val="28"/>
          <w:shd w:val="clear" w:color="auto" w:fill="FFFFFF" w:themeFill="background1"/>
        </w:rPr>
        <w:t xml:space="preserve">: автореф. дис. ... д-ра юрид. наук. Харків, 2006. 36 с. </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Тимошенко В. А., Ященко В. А. Державна політика в сфері контролю за наркотиками: стан і проблеми (аналітичний огляд). </w:t>
      </w:r>
      <w:r w:rsidRPr="000421E6">
        <w:rPr>
          <w:rFonts w:ascii="Times New Roman" w:hAnsi="Times New Roman" w:cs="Times New Roman"/>
          <w:i/>
          <w:sz w:val="28"/>
          <w:szCs w:val="28"/>
        </w:rPr>
        <w:t>Вестник Ассоциации психиатров Украины</w:t>
      </w:r>
      <w:r w:rsidRPr="000421E6">
        <w:rPr>
          <w:rFonts w:ascii="Times New Roman" w:hAnsi="Times New Roman" w:cs="Times New Roman"/>
          <w:sz w:val="28"/>
          <w:szCs w:val="28"/>
        </w:rPr>
        <w:t xml:space="preserve">. 2012. № 1. С. 58-64. </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Турянський Ю. </w:t>
      </w:r>
      <w:r w:rsidRPr="000421E6">
        <w:rPr>
          <w:rFonts w:ascii="Times New Roman" w:hAnsi="Times New Roman" w:cs="Times New Roman"/>
          <w:sz w:val="28"/>
          <w:szCs w:val="28"/>
        </w:rPr>
        <w:t xml:space="preserve">Оновлення міжнародної парадигми регулювання вживання наркотиків: до постановки проблеми. </w:t>
      </w:r>
      <w:r w:rsidRPr="000421E6">
        <w:rPr>
          <w:rFonts w:ascii="Times New Roman" w:hAnsi="Times New Roman" w:cs="Times New Roman"/>
          <w:i/>
          <w:sz w:val="28"/>
          <w:szCs w:val="28"/>
        </w:rPr>
        <w:t>Вісник Національного університету «Львівська політехніка»</w:t>
      </w:r>
      <w:r w:rsidRPr="000421E6">
        <w:rPr>
          <w:rFonts w:ascii="Times New Roman" w:hAnsi="Times New Roman" w:cs="Times New Roman"/>
          <w:sz w:val="28"/>
          <w:szCs w:val="28"/>
        </w:rPr>
        <w:t xml:space="preserve">. </w:t>
      </w:r>
      <w:r w:rsidRPr="000421E6">
        <w:rPr>
          <w:rFonts w:ascii="Times New Roman" w:hAnsi="Times New Roman" w:cs="Times New Roman"/>
          <w:sz w:val="28"/>
          <w:szCs w:val="28"/>
          <w:shd w:val="clear" w:color="auto" w:fill="FFFFFF"/>
        </w:rPr>
        <w:t>Львів. 2020. Том 7. № 1</w:t>
      </w:r>
      <w:r w:rsidRPr="000421E6">
        <w:rPr>
          <w:rFonts w:ascii="Times New Roman" w:hAnsi="Times New Roman" w:cs="Times New Roman"/>
          <w:sz w:val="28"/>
          <w:szCs w:val="28"/>
        </w:rPr>
        <w:t>. С. 83–88.</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У Харкові розробили чат-бот.</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rPr>
        <w:t>: http://v-news.com.ua/u-harkovi-rozrobyly-chat-bot/</w:t>
      </w:r>
      <w:r w:rsidR="00377D10">
        <w:rPr>
          <w:rFonts w:ascii="Times New Roman" w:hAnsi="Times New Roman" w:cs="Times New Roman"/>
          <w:sz w:val="28"/>
          <w:szCs w:val="28"/>
          <w:lang w:val="en-US"/>
        </w:rPr>
        <w:t xml:space="preserve">. </w:t>
      </w:r>
    </w:p>
    <w:p w:rsidR="003B0800" w:rsidRPr="000421E6"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47" w:tooltip="Пошук за автором" w:history="1">
        <w:r w:rsidR="003B0800" w:rsidRPr="000421E6">
          <w:rPr>
            <w:rStyle w:val="aa"/>
            <w:rFonts w:ascii="Times New Roman" w:hAnsi="Times New Roman" w:cs="Times New Roman"/>
            <w:color w:val="auto"/>
            <w:sz w:val="28"/>
            <w:szCs w:val="28"/>
            <w:u w:val="none"/>
          </w:rPr>
          <w:t>Філіппов С. О.</w:t>
        </w:r>
      </w:hyperlink>
      <w:r w:rsidR="003B0800" w:rsidRPr="000421E6">
        <w:rPr>
          <w:rFonts w:ascii="Times New Roman" w:hAnsi="Times New Roman" w:cs="Times New Roman"/>
          <w:sz w:val="28"/>
          <w:szCs w:val="28"/>
          <w:shd w:val="clear" w:color="auto" w:fill="F9F9F9"/>
        </w:rPr>
        <w:t> </w:t>
      </w:r>
      <w:r w:rsidR="003B0800" w:rsidRPr="000421E6">
        <w:rPr>
          <w:rFonts w:ascii="Times New Roman" w:hAnsi="Times New Roman" w:cs="Times New Roman"/>
          <w:bCs/>
          <w:sz w:val="28"/>
          <w:szCs w:val="28"/>
        </w:rPr>
        <w:t>Протидія контрабанді наркотиків у США</w:t>
      </w:r>
      <w:r w:rsidR="003B0800" w:rsidRPr="000421E6">
        <w:rPr>
          <w:rFonts w:ascii="Times New Roman" w:hAnsi="Times New Roman" w:cs="Times New Roman"/>
          <w:i/>
          <w:sz w:val="28"/>
          <w:szCs w:val="28"/>
          <w:lang w:val="ru-RU"/>
        </w:rPr>
        <w:t>.</w:t>
      </w:r>
      <w:r w:rsidR="003B0800" w:rsidRPr="000421E6">
        <w:rPr>
          <w:rFonts w:ascii="Times New Roman" w:hAnsi="Times New Roman" w:cs="Times New Roman"/>
          <w:i/>
          <w:sz w:val="28"/>
          <w:szCs w:val="28"/>
        </w:rPr>
        <w:t> </w:t>
      </w:r>
      <w:hyperlink r:id="rId48" w:tooltip="Періодичне видання" w:history="1">
        <w:r w:rsidR="003B0800" w:rsidRPr="000421E6">
          <w:rPr>
            <w:rStyle w:val="aa"/>
            <w:rFonts w:ascii="Times New Roman" w:hAnsi="Times New Roman" w:cs="Times New Roman"/>
            <w:i/>
            <w:color w:val="auto"/>
            <w:sz w:val="28"/>
            <w:szCs w:val="28"/>
            <w:u w:val="none"/>
          </w:rPr>
          <w:t>Науковий вісник Дніпропетровського державного університету внутрішніх справ</w:t>
        </w:r>
      </w:hyperlink>
      <w:r w:rsidR="003B0800" w:rsidRPr="000421E6">
        <w:rPr>
          <w:rFonts w:ascii="Times New Roman" w:hAnsi="Times New Roman" w:cs="Times New Roman"/>
          <w:i/>
          <w:sz w:val="28"/>
          <w:szCs w:val="28"/>
        </w:rPr>
        <w:t>.</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rPr>
        <w:t>2018.</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rPr>
        <w:t>№ 1.</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rPr>
        <w:t>С. 152–159.</w:t>
      </w:r>
      <w:r w:rsidR="003B0800" w:rsidRPr="000421E6">
        <w:rPr>
          <w:rFonts w:ascii="Times New Roman" w:hAnsi="Times New Roman" w:cs="Times New Roman"/>
          <w:sz w:val="28"/>
          <w:szCs w:val="28"/>
          <w:lang w:val="ru-RU"/>
        </w:rPr>
        <w:t xml:space="preserve"> </w:t>
      </w:r>
      <w:r w:rsidR="003B0800" w:rsidRPr="000421E6">
        <w:rPr>
          <w:rFonts w:ascii="Times New Roman" w:hAnsi="Times New Roman" w:cs="Times New Roman"/>
          <w:sz w:val="28"/>
          <w:szCs w:val="28"/>
          <w:lang w:val="en-US"/>
        </w:rPr>
        <w:t>URL</w:t>
      </w:r>
      <w:r w:rsidR="003B0800" w:rsidRPr="000421E6">
        <w:rPr>
          <w:rFonts w:ascii="Times New Roman" w:hAnsi="Times New Roman" w:cs="Times New Roman"/>
          <w:sz w:val="28"/>
          <w:szCs w:val="28"/>
        </w:rPr>
        <w:t>: </w:t>
      </w:r>
      <w:hyperlink r:id="rId49" w:history="1">
        <w:r w:rsidR="003B0800" w:rsidRPr="000421E6">
          <w:rPr>
            <w:rStyle w:val="aa"/>
            <w:rFonts w:ascii="Times New Roman" w:hAnsi="Times New Roman" w:cs="Times New Roman"/>
            <w:color w:val="auto"/>
            <w:sz w:val="28"/>
            <w:szCs w:val="28"/>
            <w:u w:val="none"/>
          </w:rPr>
          <w:t>http://nbuv.gov.ua/UJRN/nvdv_s_2018_1_27</w:t>
        </w:r>
      </w:hyperlink>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Худоба О. В.</w:t>
      </w:r>
      <w:r w:rsidRPr="000421E6">
        <w:rPr>
          <w:rFonts w:ascii="Times New Roman" w:hAnsi="Times New Roman" w:cs="Times New Roman"/>
          <w:b/>
          <w:sz w:val="28"/>
          <w:szCs w:val="28"/>
        </w:rPr>
        <w:t xml:space="preserve"> </w:t>
      </w:r>
      <w:r w:rsidRPr="000421E6">
        <w:rPr>
          <w:rStyle w:val="rvts8"/>
          <w:b w:val="0"/>
          <w:sz w:val="28"/>
          <w:szCs w:val="28"/>
        </w:rPr>
        <w:t>Удосконалення механізмів формування та реалізації державної політики у сфері протидії епідемії Віл-інфекції \ СНІДу та наркоманії в Україні (на прикладі Львівської області)</w:t>
      </w:r>
      <w:r w:rsidRPr="000421E6">
        <w:rPr>
          <w:rFonts w:ascii="Times New Roman" w:hAnsi="Times New Roman" w:cs="Times New Roman"/>
          <w:b/>
          <w:sz w:val="28"/>
          <w:szCs w:val="28"/>
          <w:shd w:val="clear" w:color="auto" w:fill="FFFFFF" w:themeFill="background1"/>
        </w:rPr>
        <w:t>:</w:t>
      </w:r>
      <w:r w:rsidRPr="000421E6">
        <w:rPr>
          <w:rFonts w:ascii="Times New Roman" w:hAnsi="Times New Roman" w:cs="Times New Roman"/>
          <w:sz w:val="28"/>
          <w:szCs w:val="28"/>
          <w:shd w:val="clear" w:color="auto" w:fill="FFFFFF" w:themeFill="background1"/>
        </w:rPr>
        <w:t xml:space="preserve"> автореф</w:t>
      </w:r>
      <w:r w:rsidRPr="000421E6">
        <w:rPr>
          <w:rStyle w:val="rvts8"/>
          <w:sz w:val="28"/>
          <w:szCs w:val="28"/>
        </w:rPr>
        <w:t xml:space="preserve">. </w:t>
      </w:r>
      <w:r w:rsidRPr="000421E6">
        <w:rPr>
          <w:rFonts w:ascii="Times New Roman" w:hAnsi="Times New Roman" w:cs="Times New Roman"/>
          <w:sz w:val="28"/>
          <w:szCs w:val="28"/>
        </w:rPr>
        <w:t>дис. ... канд. наук з держ. упр. Львів, 2008. 24 с.</w:t>
      </w:r>
    </w:p>
    <w:p w:rsidR="009E6AD5" w:rsidRPr="009E6AD5"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50" w:tooltip="Пошук за автором" w:history="1">
        <w:r w:rsidR="003B0800" w:rsidRPr="000421E6">
          <w:rPr>
            <w:rStyle w:val="aa"/>
            <w:rFonts w:ascii="Times New Roman" w:hAnsi="Times New Roman" w:cs="Times New Roman"/>
            <w:color w:val="auto"/>
            <w:sz w:val="28"/>
            <w:szCs w:val="28"/>
            <w:u w:val="none"/>
          </w:rPr>
          <w:t>Чепіга І.</w:t>
        </w:r>
      </w:hyperlink>
      <w:r w:rsidR="00377D10">
        <w:rPr>
          <w:rFonts w:ascii="Times New Roman" w:hAnsi="Times New Roman" w:cs="Times New Roman"/>
          <w:sz w:val="28"/>
          <w:szCs w:val="28"/>
          <w:shd w:val="clear" w:color="auto" w:fill="F9F9F9"/>
        </w:rPr>
        <w:t xml:space="preserve"> </w:t>
      </w:r>
      <w:r w:rsidR="003B0800" w:rsidRPr="000421E6">
        <w:rPr>
          <w:rFonts w:ascii="Times New Roman" w:hAnsi="Times New Roman" w:cs="Times New Roman"/>
          <w:bCs/>
          <w:sz w:val="28"/>
          <w:szCs w:val="28"/>
        </w:rPr>
        <w:t>Привентивні педагогічно-психологічні засоби до недопустимості наркозалежності молодого покоління України</w:t>
      </w:r>
      <w:r w:rsidR="003B0800" w:rsidRPr="000421E6">
        <w:rPr>
          <w:rFonts w:ascii="Times New Roman" w:hAnsi="Times New Roman" w:cs="Times New Roman"/>
          <w:sz w:val="28"/>
          <w:szCs w:val="28"/>
        </w:rPr>
        <w:t xml:space="preserve">. </w:t>
      </w:r>
      <w:hyperlink r:id="rId51" w:tooltip="Періодичне видання" w:history="1">
        <w:r w:rsidR="003B0800" w:rsidRPr="000421E6">
          <w:rPr>
            <w:rStyle w:val="aa"/>
            <w:rFonts w:ascii="Times New Roman" w:hAnsi="Times New Roman" w:cs="Times New Roman"/>
            <w:i/>
            <w:color w:val="auto"/>
            <w:sz w:val="28"/>
            <w:szCs w:val="28"/>
            <w:u w:val="none"/>
          </w:rPr>
          <w:t>Молодь і ринок</w:t>
        </w:r>
      </w:hyperlink>
      <w:r w:rsidR="003B0800" w:rsidRPr="000421E6">
        <w:rPr>
          <w:rFonts w:ascii="Times New Roman" w:hAnsi="Times New Roman" w:cs="Times New Roman"/>
          <w:i/>
          <w:sz w:val="28"/>
          <w:szCs w:val="28"/>
        </w:rPr>
        <w:t>.</w:t>
      </w:r>
      <w:r w:rsidR="003B0800" w:rsidRPr="000421E6">
        <w:rPr>
          <w:rFonts w:ascii="Times New Roman" w:hAnsi="Times New Roman" w:cs="Times New Roman"/>
          <w:sz w:val="28"/>
          <w:szCs w:val="28"/>
        </w:rPr>
        <w:t xml:space="preserve"> 2016. № 11</w:t>
      </w:r>
      <w:r w:rsidR="003B0800" w:rsidRPr="000421E6">
        <w:rPr>
          <w:rFonts w:ascii="Times New Roman" w:eastAsia="Times New Roman" w:hAnsi="Times New Roman" w:cs="Times New Roman"/>
          <w:sz w:val="28"/>
          <w:szCs w:val="28"/>
        </w:rPr>
        <w:t>–</w:t>
      </w:r>
      <w:r w:rsidR="003B0800" w:rsidRPr="000421E6">
        <w:rPr>
          <w:rFonts w:ascii="Times New Roman" w:hAnsi="Times New Roman" w:cs="Times New Roman"/>
          <w:sz w:val="28"/>
          <w:szCs w:val="28"/>
        </w:rPr>
        <w:t>12. С. 33</w:t>
      </w:r>
      <w:r w:rsidR="003B0800" w:rsidRPr="000421E6">
        <w:rPr>
          <w:rFonts w:ascii="Times New Roman" w:eastAsia="Times New Roman" w:hAnsi="Times New Roman" w:cs="Times New Roman"/>
          <w:sz w:val="28"/>
          <w:szCs w:val="28"/>
        </w:rPr>
        <w:t>–</w:t>
      </w:r>
      <w:r w:rsidR="003B0800" w:rsidRPr="000421E6">
        <w:rPr>
          <w:rFonts w:ascii="Times New Roman" w:hAnsi="Times New Roman" w:cs="Times New Roman"/>
          <w:sz w:val="28"/>
          <w:szCs w:val="28"/>
        </w:rPr>
        <w:t xml:space="preserve">37. </w:t>
      </w:r>
      <w:r w:rsidR="003B0800" w:rsidRPr="000421E6">
        <w:rPr>
          <w:rFonts w:ascii="Times New Roman" w:hAnsi="Times New Roman" w:cs="Times New Roman"/>
          <w:sz w:val="28"/>
          <w:szCs w:val="28"/>
          <w:lang w:val="en-US"/>
        </w:rPr>
        <w:t>URL</w:t>
      </w:r>
      <w:r w:rsidR="003B0800" w:rsidRPr="000421E6">
        <w:rPr>
          <w:rFonts w:ascii="Times New Roman" w:hAnsi="Times New Roman" w:cs="Times New Roman"/>
          <w:sz w:val="28"/>
          <w:szCs w:val="28"/>
        </w:rPr>
        <w:t>:</w:t>
      </w:r>
      <w:r w:rsidR="00A879AF">
        <w:rPr>
          <w:rFonts w:ascii="Times New Roman" w:hAnsi="Times New Roman" w:cs="Times New Roman"/>
          <w:sz w:val="28"/>
          <w:szCs w:val="28"/>
        </w:rPr>
        <w:t> </w:t>
      </w:r>
      <w:hyperlink r:id="rId52" w:history="1">
        <w:r w:rsidR="003B0800" w:rsidRPr="000421E6">
          <w:rPr>
            <w:rStyle w:val="aa"/>
            <w:rFonts w:ascii="Times New Roman" w:hAnsi="Times New Roman" w:cs="Times New Roman"/>
            <w:color w:val="auto"/>
            <w:sz w:val="28"/>
            <w:szCs w:val="28"/>
            <w:u w:val="none"/>
          </w:rPr>
          <w:t>http://nbuv.gov.ua/UJRN/Mir_2016_11-12_9</w:t>
        </w:r>
      </w:hyperlink>
      <w:r w:rsidR="003B0800" w:rsidRPr="000421E6">
        <w:rPr>
          <w:rFonts w:ascii="Times New Roman" w:hAnsi="Times New Roman" w:cs="Times New Roman"/>
          <w:sz w:val="28"/>
          <w:szCs w:val="28"/>
        </w:rPr>
        <w:t>.</w:t>
      </w:r>
    </w:p>
    <w:p w:rsidR="003B0800" w:rsidRPr="009E6AD5" w:rsidRDefault="00230561"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hyperlink r:id="rId53" w:tooltip="Пошук за автором" w:history="1">
        <w:r w:rsidR="003B0800" w:rsidRPr="009E6AD5">
          <w:rPr>
            <w:rStyle w:val="aa"/>
            <w:rFonts w:ascii="Times New Roman" w:hAnsi="Times New Roman" w:cs="Times New Roman"/>
            <w:color w:val="auto"/>
            <w:sz w:val="28"/>
            <w:szCs w:val="28"/>
            <w:u w:val="none"/>
          </w:rPr>
          <w:t>Чернецька Ю. І.</w:t>
        </w:r>
      </w:hyperlink>
      <w:r w:rsidR="00377D10" w:rsidRPr="009E6AD5">
        <w:rPr>
          <w:rFonts w:ascii="Times New Roman" w:hAnsi="Times New Roman" w:cs="Times New Roman"/>
          <w:sz w:val="28"/>
          <w:szCs w:val="28"/>
        </w:rPr>
        <w:t xml:space="preserve"> </w:t>
      </w:r>
      <w:r w:rsidR="003B0800" w:rsidRPr="009E6AD5">
        <w:rPr>
          <w:rFonts w:ascii="Times New Roman" w:hAnsi="Times New Roman" w:cs="Times New Roman"/>
          <w:bCs/>
          <w:sz w:val="28"/>
          <w:szCs w:val="28"/>
        </w:rPr>
        <w:t>Сучасний стан та шляхи розв’язання проблеми ресоціалізації наркозалежних осіб в Україні та за кордоном</w:t>
      </w:r>
      <w:r w:rsidR="003B0800" w:rsidRPr="009E6AD5">
        <w:rPr>
          <w:rFonts w:ascii="Times New Roman" w:hAnsi="Times New Roman" w:cs="Times New Roman"/>
          <w:sz w:val="28"/>
          <w:szCs w:val="28"/>
          <w:shd w:val="clear" w:color="auto" w:fill="F9F9F9"/>
          <w:lang w:val="ru-RU"/>
        </w:rPr>
        <w:t xml:space="preserve">. </w:t>
      </w:r>
      <w:hyperlink r:id="rId54" w:tooltip="Періодичне видання" w:history="1">
        <w:r w:rsidR="003B0800" w:rsidRPr="009E6AD5">
          <w:rPr>
            <w:rStyle w:val="aa"/>
            <w:rFonts w:ascii="Times New Roman" w:hAnsi="Times New Roman" w:cs="Times New Roman"/>
            <w:i/>
            <w:color w:val="auto"/>
            <w:sz w:val="28"/>
            <w:szCs w:val="28"/>
            <w:u w:val="none"/>
          </w:rPr>
          <w:t>Наукові записки (Ніжинського державного університету ім. Миколи Гоголя)</w:t>
        </w:r>
        <w:r w:rsidR="003B0800" w:rsidRPr="009E6AD5">
          <w:rPr>
            <w:rStyle w:val="aa"/>
            <w:rFonts w:ascii="Times New Roman" w:hAnsi="Times New Roman" w:cs="Times New Roman"/>
            <w:color w:val="auto"/>
            <w:sz w:val="28"/>
            <w:szCs w:val="28"/>
            <w:u w:val="none"/>
          </w:rPr>
          <w:t>. Психолого-педагогічні науки</w:t>
        </w:r>
      </w:hyperlink>
      <w:r w:rsidR="003B0800" w:rsidRPr="009E6AD5">
        <w:rPr>
          <w:rFonts w:ascii="Times New Roman" w:hAnsi="Times New Roman" w:cs="Times New Roman"/>
          <w:sz w:val="28"/>
          <w:szCs w:val="28"/>
        </w:rPr>
        <w:t>. 2014.</w:t>
      </w:r>
      <w:r w:rsidR="003B0800" w:rsidRPr="009E6AD5">
        <w:rPr>
          <w:rFonts w:ascii="Times New Roman" w:hAnsi="Times New Roman" w:cs="Times New Roman"/>
          <w:sz w:val="28"/>
          <w:szCs w:val="28"/>
          <w:lang w:val="ru-RU"/>
        </w:rPr>
        <w:t xml:space="preserve"> </w:t>
      </w:r>
      <w:r w:rsidR="003B0800" w:rsidRPr="009E6AD5">
        <w:rPr>
          <w:rFonts w:ascii="Times New Roman" w:hAnsi="Times New Roman" w:cs="Times New Roman"/>
          <w:sz w:val="28"/>
          <w:szCs w:val="28"/>
        </w:rPr>
        <w:t>№ 4.</w:t>
      </w:r>
      <w:r w:rsidR="003B0800" w:rsidRPr="009E6AD5">
        <w:rPr>
          <w:rFonts w:ascii="Times New Roman" w:hAnsi="Times New Roman" w:cs="Times New Roman"/>
          <w:sz w:val="28"/>
          <w:szCs w:val="28"/>
          <w:lang w:val="ru-RU"/>
        </w:rPr>
        <w:t xml:space="preserve"> </w:t>
      </w:r>
      <w:r w:rsidR="003B0800" w:rsidRPr="009E6AD5">
        <w:rPr>
          <w:rFonts w:ascii="Times New Roman" w:hAnsi="Times New Roman" w:cs="Times New Roman"/>
          <w:sz w:val="28"/>
          <w:szCs w:val="28"/>
        </w:rPr>
        <w:t>С. 220–226.</w:t>
      </w:r>
      <w:r w:rsidR="003B0800" w:rsidRPr="009E6AD5">
        <w:rPr>
          <w:rFonts w:ascii="Times New Roman" w:hAnsi="Times New Roman" w:cs="Times New Roman"/>
          <w:sz w:val="28"/>
          <w:szCs w:val="28"/>
          <w:lang w:val="en-US"/>
        </w:rPr>
        <w:t xml:space="preserve"> URL</w:t>
      </w:r>
      <w:r w:rsidR="003B0800" w:rsidRPr="009E6AD5">
        <w:rPr>
          <w:rFonts w:ascii="Times New Roman" w:hAnsi="Times New Roman" w:cs="Times New Roman"/>
          <w:sz w:val="28"/>
          <w:szCs w:val="28"/>
        </w:rPr>
        <w:t>: </w:t>
      </w:r>
      <w:hyperlink r:id="rId55" w:history="1">
        <w:r w:rsidR="003B0800" w:rsidRPr="009E6AD5">
          <w:rPr>
            <w:rStyle w:val="aa"/>
            <w:rFonts w:ascii="Times New Roman" w:hAnsi="Times New Roman" w:cs="Times New Roman"/>
            <w:color w:val="auto"/>
            <w:sz w:val="28"/>
            <w:szCs w:val="28"/>
            <w:u w:val="none"/>
          </w:rPr>
          <w:t>http://nbuv.gov.ua/UJRN/Nzspp_2014_4_44</w:t>
        </w:r>
      </w:hyperlink>
      <w:r w:rsidR="003B0800" w:rsidRPr="009E6AD5">
        <w:rPr>
          <w:rFonts w:ascii="Times New Roman" w:hAnsi="Times New Roman" w:cs="Times New Roman"/>
          <w:sz w:val="28"/>
          <w:szCs w:val="28"/>
          <w:lang w:val="en-US"/>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lastRenderedPageBreak/>
        <w:t>Черниш О. А., Дроздова І. В. Досвід США у сфері боротьби з наркоманією</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lang w:val="en-US"/>
        </w:rPr>
        <w:t>URL</w:t>
      </w:r>
      <w:r w:rsidRPr="000421E6">
        <w:rPr>
          <w:rFonts w:ascii="Times New Roman" w:hAnsi="Times New Roman" w:cs="Times New Roman"/>
          <w:sz w:val="28"/>
          <w:szCs w:val="28"/>
          <w:lang w:val="ru-RU"/>
        </w:rPr>
        <w:t xml:space="preserve">: </w:t>
      </w:r>
      <w:r w:rsidRPr="000421E6">
        <w:rPr>
          <w:rFonts w:ascii="Times New Roman" w:hAnsi="Times New Roman" w:cs="Times New Roman"/>
          <w:sz w:val="28"/>
          <w:szCs w:val="28"/>
          <w:lang w:val="en-US"/>
        </w:rPr>
        <w:t>http</w:t>
      </w:r>
      <w:r w:rsidRPr="000421E6">
        <w:rPr>
          <w:rFonts w:ascii="Times New Roman" w:hAnsi="Times New Roman" w:cs="Times New Roman"/>
          <w:sz w:val="28"/>
          <w:szCs w:val="28"/>
          <w:lang w:val="ru-RU"/>
        </w:rPr>
        <w:t>://</w:t>
      </w:r>
      <w:r w:rsidRPr="000421E6">
        <w:rPr>
          <w:rFonts w:ascii="Times New Roman" w:hAnsi="Times New Roman" w:cs="Times New Roman"/>
          <w:sz w:val="28"/>
          <w:szCs w:val="28"/>
          <w:lang w:val="en-US"/>
        </w:rPr>
        <w:t>elar</w:t>
      </w:r>
      <w:r w:rsidRPr="000421E6">
        <w:rPr>
          <w:rFonts w:ascii="Times New Roman" w:hAnsi="Times New Roman" w:cs="Times New Roman"/>
          <w:sz w:val="28"/>
          <w:szCs w:val="28"/>
          <w:lang w:val="ru-RU"/>
        </w:rPr>
        <w:t>.</w:t>
      </w:r>
      <w:r w:rsidRPr="000421E6">
        <w:rPr>
          <w:rFonts w:ascii="Times New Roman" w:hAnsi="Times New Roman" w:cs="Times New Roman"/>
          <w:sz w:val="28"/>
          <w:szCs w:val="28"/>
          <w:lang w:val="en-US"/>
        </w:rPr>
        <w:t>naiau</w:t>
      </w:r>
      <w:r w:rsidRPr="000421E6">
        <w:rPr>
          <w:rFonts w:ascii="Times New Roman" w:hAnsi="Times New Roman" w:cs="Times New Roman"/>
          <w:sz w:val="28"/>
          <w:szCs w:val="28"/>
          <w:lang w:val="ru-RU"/>
        </w:rPr>
        <w:t>.</w:t>
      </w:r>
      <w:r w:rsidRPr="000421E6">
        <w:rPr>
          <w:rFonts w:ascii="Times New Roman" w:hAnsi="Times New Roman" w:cs="Times New Roman"/>
          <w:sz w:val="28"/>
          <w:szCs w:val="28"/>
          <w:lang w:val="en-US"/>
        </w:rPr>
        <w:t>kiev</w:t>
      </w:r>
      <w:r w:rsidRPr="000421E6">
        <w:rPr>
          <w:rFonts w:ascii="Times New Roman" w:hAnsi="Times New Roman" w:cs="Times New Roman"/>
          <w:sz w:val="28"/>
          <w:szCs w:val="28"/>
          <w:lang w:val="ru-RU"/>
        </w:rPr>
        <w:t>.</w:t>
      </w:r>
      <w:r w:rsidRPr="000421E6">
        <w:rPr>
          <w:rFonts w:ascii="Times New Roman" w:hAnsi="Times New Roman" w:cs="Times New Roman"/>
          <w:sz w:val="28"/>
          <w:szCs w:val="28"/>
          <w:lang w:val="en-US"/>
        </w:rPr>
        <w:t>ua</w:t>
      </w:r>
      <w:r w:rsidRPr="000421E6">
        <w:rPr>
          <w:rFonts w:ascii="Times New Roman" w:hAnsi="Times New Roman" w:cs="Times New Roman"/>
          <w:sz w:val="28"/>
          <w:szCs w:val="28"/>
          <w:lang w:val="ru-RU"/>
        </w:rPr>
        <w:t>/</w:t>
      </w:r>
      <w:r w:rsidRPr="000421E6">
        <w:rPr>
          <w:rFonts w:ascii="Times New Roman" w:hAnsi="Times New Roman" w:cs="Times New Roman"/>
          <w:sz w:val="28"/>
          <w:szCs w:val="28"/>
          <w:lang w:val="en-US"/>
        </w:rPr>
        <w:t>bitstream</w:t>
      </w:r>
      <w:r w:rsidRPr="000421E6">
        <w:rPr>
          <w:rFonts w:ascii="Times New Roman" w:hAnsi="Times New Roman" w:cs="Times New Roman"/>
          <w:sz w:val="28"/>
          <w:szCs w:val="28"/>
          <w:lang w:val="ru-RU"/>
        </w:rPr>
        <w:t>/123456789 /4280/1/ %</w:t>
      </w:r>
      <w:r w:rsidRPr="000421E6">
        <w:rPr>
          <w:rFonts w:ascii="Times New Roman" w:hAnsi="Times New Roman" w:cs="Times New Roman"/>
          <w:sz w:val="28"/>
          <w:szCs w:val="28"/>
          <w:lang w:val="en-US"/>
        </w:rPr>
        <w:t>D</w:t>
      </w:r>
      <w:r w:rsidRPr="000421E6">
        <w:rPr>
          <w:rFonts w:ascii="Times New Roman" w:hAnsi="Times New Roman" w:cs="Times New Roman"/>
          <w:sz w:val="28"/>
          <w:szCs w:val="28"/>
          <w:lang w:val="ru-RU"/>
        </w:rPr>
        <w:t>0</w:t>
      </w:r>
      <w:r w:rsidRPr="000421E6">
        <w:rPr>
          <w:rFonts w:ascii="Times New Roman" w:hAnsi="Times New Roman" w:cs="Times New Roman"/>
          <w:sz w:val="28"/>
          <w:szCs w:val="28"/>
          <w:lang w:val="en-US"/>
        </w:rPr>
        <w:t>pdf</w:t>
      </w:r>
      <w:r w:rsidRPr="000421E6">
        <w:rPr>
          <w:rFonts w:ascii="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Чорняк Ю. І. Соціально-психологічні засоби профілактики наркотичної залежності студентів. Магістерська робота. Тернопіль. 2013. 126 с.</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shd w:val="clear" w:color="auto" w:fill="FFFFFF"/>
        </w:rPr>
        <w:t xml:space="preserve">Шинкаренко І. Р. Проблеми наукового забезпечення державної політики у сфері протидії незаконному обігу наркотичних засобів, психотропних речовин і прекурсорів. </w:t>
      </w:r>
      <w:r w:rsidRPr="000421E6">
        <w:rPr>
          <w:rStyle w:val="a9"/>
          <w:rFonts w:ascii="Times New Roman" w:hAnsi="Times New Roman" w:cs="Times New Roman"/>
          <w:sz w:val="28"/>
          <w:szCs w:val="28"/>
          <w:shd w:val="clear" w:color="auto" w:fill="FFFFFF"/>
        </w:rPr>
        <w:t>Вісник Дніпропетровського державного університету внутрішніх</w:t>
      </w:r>
      <w:r w:rsidRPr="000421E6">
        <w:rPr>
          <w:rFonts w:ascii="Times New Roman" w:hAnsi="Times New Roman" w:cs="Times New Roman"/>
          <w:sz w:val="28"/>
          <w:szCs w:val="28"/>
          <w:shd w:val="clear" w:color="auto" w:fill="FFFFFF"/>
        </w:rPr>
        <w:t>.</w:t>
      </w:r>
      <w:r w:rsidRPr="000421E6">
        <w:rPr>
          <w:rFonts w:ascii="Times New Roman" w:hAnsi="Times New Roman" w:cs="Times New Roman"/>
          <w:i/>
          <w:sz w:val="28"/>
          <w:szCs w:val="28"/>
          <w:shd w:val="clear" w:color="auto" w:fill="FFFFFF"/>
        </w:rPr>
        <w:t xml:space="preserve"> </w:t>
      </w:r>
      <w:r w:rsidRPr="000421E6">
        <w:rPr>
          <w:rFonts w:ascii="Times New Roman" w:hAnsi="Times New Roman" w:cs="Times New Roman"/>
          <w:sz w:val="28"/>
          <w:szCs w:val="28"/>
          <w:shd w:val="clear" w:color="auto" w:fill="FFFFFF"/>
        </w:rPr>
        <w:t>2018. Спеціальний випуск №1. С. 190</w:t>
      </w:r>
      <w:r w:rsidRPr="000421E6">
        <w:rPr>
          <w:rFonts w:ascii="Times New Roman" w:hAnsi="Times New Roman" w:cs="Times New Roman"/>
          <w:sz w:val="28"/>
          <w:szCs w:val="28"/>
        </w:rPr>
        <w:t>–</w:t>
      </w:r>
      <w:r w:rsidRPr="000421E6">
        <w:rPr>
          <w:rFonts w:ascii="Times New Roman" w:hAnsi="Times New Roman" w:cs="Times New Roman"/>
          <w:sz w:val="28"/>
          <w:szCs w:val="28"/>
          <w:shd w:val="clear" w:color="auto" w:fill="FFFFFF"/>
        </w:rPr>
        <w:t>198.</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eastAsia="Times New Roman" w:hAnsi="Times New Roman" w:cs="Times New Roman"/>
          <w:sz w:val="28"/>
          <w:szCs w:val="28"/>
        </w:rPr>
        <w:t xml:space="preserve">Шинкаренко І.Р. Протидія наркозлочинності як основа забезпечення національної безпеки України. </w:t>
      </w:r>
      <w:r w:rsidRPr="000421E6">
        <w:rPr>
          <w:rFonts w:ascii="Times New Roman" w:eastAsia="Times New Roman" w:hAnsi="Times New Roman" w:cs="Times New Roman"/>
          <w:i/>
          <w:sz w:val="28"/>
          <w:szCs w:val="28"/>
        </w:rPr>
        <w:t>Кримський юридичний вісник.</w:t>
      </w:r>
      <w:r w:rsidRPr="000421E6">
        <w:rPr>
          <w:rFonts w:ascii="Times New Roman" w:eastAsia="Times New Roman" w:hAnsi="Times New Roman" w:cs="Times New Roman"/>
          <w:sz w:val="28"/>
          <w:szCs w:val="28"/>
        </w:rPr>
        <w:t xml:space="preserve"> 2008. № 1(2). С. 58</w:t>
      </w:r>
      <w:r w:rsidRPr="000421E6">
        <w:rPr>
          <w:rFonts w:ascii="Times New Roman" w:hAnsi="Times New Roman" w:cs="Times New Roman"/>
          <w:sz w:val="28"/>
          <w:szCs w:val="28"/>
        </w:rPr>
        <w:t>–</w:t>
      </w:r>
      <w:r w:rsidRPr="000421E6">
        <w:rPr>
          <w:rFonts w:ascii="Times New Roman" w:eastAsia="Times New Roman" w:hAnsi="Times New Roman" w:cs="Times New Roman"/>
          <w:sz w:val="28"/>
          <w:szCs w:val="28"/>
        </w:rPr>
        <w:t>64.</w:t>
      </w:r>
    </w:p>
    <w:p w:rsidR="003B0800" w:rsidRPr="000421E6" w:rsidRDefault="003B0800" w:rsidP="00A56DED">
      <w:pPr>
        <w:pStyle w:val="a7"/>
        <w:numPr>
          <w:ilvl w:val="0"/>
          <w:numId w:val="3"/>
        </w:numPr>
        <w:shd w:val="clear" w:color="auto" w:fill="FFFFFF"/>
        <w:spacing w:after="0" w:line="360" w:lineRule="auto"/>
        <w:jc w:val="both"/>
        <w:rPr>
          <w:rFonts w:ascii="Times New Roman" w:eastAsia="Times New Roman" w:hAnsi="Times New Roman" w:cs="Times New Roman"/>
          <w:sz w:val="28"/>
          <w:szCs w:val="28"/>
        </w:rPr>
      </w:pPr>
      <w:r w:rsidRPr="000421E6">
        <w:rPr>
          <w:rFonts w:ascii="Times New Roman" w:hAnsi="Times New Roman" w:cs="Times New Roman"/>
          <w:sz w:val="28"/>
          <w:szCs w:val="28"/>
        </w:rPr>
        <w:t xml:space="preserve">Ярмакі В. Х. Протидія незаконному обігу наркотичних засобів, психотропних речовин та прекурсорів: досвід зарубіжних країн. </w:t>
      </w:r>
      <w:r w:rsidRPr="000421E6">
        <w:rPr>
          <w:rFonts w:ascii="Times New Roman" w:hAnsi="Times New Roman" w:cs="Times New Roman"/>
          <w:i/>
          <w:sz w:val="28"/>
          <w:szCs w:val="28"/>
        </w:rPr>
        <w:t>Південноукраїнський правничий часопис.</w:t>
      </w:r>
      <w:r w:rsidRPr="000421E6">
        <w:rPr>
          <w:rFonts w:ascii="Times New Roman" w:hAnsi="Times New Roman" w:cs="Times New Roman"/>
          <w:sz w:val="28"/>
          <w:szCs w:val="28"/>
        </w:rPr>
        <w:t xml:space="preserve"> 2021 . №1. С. 70–74</w:t>
      </w:r>
      <w:r w:rsidRPr="000421E6">
        <w:rPr>
          <w:rFonts w:ascii="Times New Roman" w:hAnsi="Times New Roman" w:cs="Times New Roman"/>
          <w:sz w:val="28"/>
          <w:szCs w:val="28"/>
          <w:lang w:val="ru-RU"/>
        </w:rPr>
        <w:t>.</w:t>
      </w:r>
    </w:p>
    <w:p w:rsidR="003B0800" w:rsidRPr="000421E6" w:rsidRDefault="003B0800" w:rsidP="00A56DED">
      <w:pPr>
        <w:pStyle w:val="a7"/>
        <w:numPr>
          <w:ilvl w:val="0"/>
          <w:numId w:val="3"/>
        </w:numPr>
        <w:shd w:val="clear" w:color="auto" w:fill="FFFFFF"/>
        <w:spacing w:after="0" w:line="360" w:lineRule="auto"/>
        <w:jc w:val="both"/>
        <w:rPr>
          <w:rFonts w:ascii="Times New Roman" w:hAnsi="Times New Roman" w:cs="Times New Roman"/>
          <w:sz w:val="28"/>
          <w:szCs w:val="28"/>
        </w:rPr>
      </w:pPr>
      <w:r w:rsidRPr="000421E6">
        <w:rPr>
          <w:rFonts w:ascii="Times New Roman" w:hAnsi="Times New Roman" w:cs="Times New Roman"/>
          <w:sz w:val="28"/>
          <w:szCs w:val="28"/>
        </w:rPr>
        <w:t>UNODC (United Nations Office on Drugs and Crime). URL: http://www.unodc.org/ (дата звернення 05.11.2021).</w:t>
      </w:r>
    </w:p>
    <w:p w:rsidR="003B0800" w:rsidRPr="000421E6" w:rsidRDefault="003B0800" w:rsidP="00A56DED">
      <w:pPr>
        <w:jc w:val="both"/>
        <w:rPr>
          <w:rFonts w:ascii="Times New Roman" w:hAnsi="Times New Roman" w:cs="Times New Roman"/>
          <w:sz w:val="28"/>
          <w:szCs w:val="28"/>
        </w:rPr>
      </w:pPr>
      <w:r w:rsidRPr="000421E6">
        <w:rPr>
          <w:rFonts w:ascii="Times New Roman" w:hAnsi="Times New Roman" w:cs="Times New Roman"/>
          <w:sz w:val="28"/>
          <w:szCs w:val="28"/>
        </w:rPr>
        <w:br w:type="page"/>
      </w: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ДОДАТОК А</w:t>
      </w:r>
    </w:p>
    <w:p w:rsidR="0083455E" w:rsidRPr="000421E6" w:rsidRDefault="0083455E" w:rsidP="0083455E">
      <w:pPr>
        <w:spacing w:after="0"/>
        <w:jc w:val="center"/>
        <w:rPr>
          <w:rFonts w:ascii="Times New Roman" w:hAnsi="Times New Roman" w:cs="Times New Roman"/>
          <w:b/>
          <w:sz w:val="28"/>
          <w:szCs w:val="28"/>
        </w:rPr>
      </w:pPr>
    </w:p>
    <w:p w:rsidR="0083455E" w:rsidRPr="000421E6" w:rsidRDefault="0083455E" w:rsidP="0083455E">
      <w:pPr>
        <w:spacing w:after="0"/>
        <w:jc w:val="center"/>
        <w:rPr>
          <w:rFonts w:ascii="Times New Roman" w:hAnsi="Times New Roman" w:cs="Times New Roman"/>
          <w:b/>
          <w:sz w:val="28"/>
          <w:szCs w:val="28"/>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t>Спрощена схема суб’єктів формування і реалізації наркополітики</w:t>
      </w:r>
    </w:p>
    <w:p w:rsidR="003B0800" w:rsidRPr="000421E6" w:rsidRDefault="003B0800" w:rsidP="003B0800">
      <w:pPr>
        <w:jc w:val="center"/>
        <w:rPr>
          <w:rFonts w:ascii="Times New Roman" w:hAnsi="Times New Roman" w:cs="Times New Roman"/>
          <w:sz w:val="28"/>
          <w:szCs w:val="28"/>
        </w:rPr>
      </w:pPr>
    </w:p>
    <w:p w:rsidR="003B0800" w:rsidRPr="000421E6" w:rsidRDefault="003B0800" w:rsidP="003B0800">
      <w:pPr>
        <w:jc w:val="center"/>
        <w:rPr>
          <w:rFonts w:ascii="Times New Roman" w:hAnsi="Times New Roman" w:cs="Times New Roman"/>
          <w:b/>
          <w:sz w:val="28"/>
          <w:szCs w:val="28"/>
        </w:rPr>
      </w:pPr>
      <w:r w:rsidRPr="000421E6">
        <w:rPr>
          <w:rFonts w:ascii="Times New Roman" w:hAnsi="Times New Roman" w:cs="Times New Roman"/>
          <w:b/>
          <w:noProof/>
          <w:sz w:val="28"/>
          <w:szCs w:val="28"/>
        </w:rPr>
        <w:drawing>
          <wp:inline distT="0" distB="0" distL="0" distR="0">
            <wp:extent cx="6123305" cy="3542030"/>
            <wp:effectExtent l="19050" t="0" r="0" b="0"/>
            <wp:docPr id="22" name="Рисунок 1" descr="C:\Users\User\Desktop\до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дод.jpg"/>
                    <pic:cNvPicPr>
                      <a:picLocks noChangeAspect="1" noChangeArrowheads="1"/>
                    </pic:cNvPicPr>
                  </pic:nvPicPr>
                  <pic:blipFill>
                    <a:blip r:embed="rId56"/>
                    <a:srcRect/>
                    <a:stretch>
                      <a:fillRect/>
                    </a:stretch>
                  </pic:blipFill>
                  <pic:spPr bwMode="auto">
                    <a:xfrm>
                      <a:off x="0" y="0"/>
                      <a:ext cx="6123305" cy="3542030"/>
                    </a:xfrm>
                    <a:prstGeom prst="rect">
                      <a:avLst/>
                    </a:prstGeom>
                    <a:noFill/>
                    <a:ln w="9525">
                      <a:noFill/>
                      <a:miter lim="800000"/>
                      <a:headEnd/>
                      <a:tailEnd/>
                    </a:ln>
                  </pic:spPr>
                </pic:pic>
              </a:graphicData>
            </a:graphic>
          </wp:inline>
        </w:drawing>
      </w: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tabs>
          <w:tab w:val="left" w:pos="893"/>
        </w:tabs>
        <w:rPr>
          <w:rFonts w:ascii="Times New Roman" w:hAnsi="Times New Roman" w:cs="Times New Roman"/>
          <w:b/>
          <w:sz w:val="28"/>
          <w:szCs w:val="28"/>
        </w:rPr>
      </w:pPr>
      <w:r w:rsidRPr="000421E6">
        <w:rPr>
          <w:rFonts w:ascii="Times New Roman" w:hAnsi="Times New Roman" w:cs="Times New Roman"/>
          <w:b/>
          <w:sz w:val="28"/>
          <w:szCs w:val="28"/>
        </w:rPr>
        <w:tab/>
      </w:r>
    </w:p>
    <w:p w:rsidR="003B0800" w:rsidRPr="000421E6" w:rsidRDefault="003B0800" w:rsidP="003B0800">
      <w:pPr>
        <w:tabs>
          <w:tab w:val="left" w:pos="893"/>
        </w:tabs>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9F053B" w:rsidRPr="000421E6" w:rsidRDefault="009F053B" w:rsidP="003B0800">
      <w:pPr>
        <w:jc w:val="center"/>
        <w:rPr>
          <w:rFonts w:ascii="Times New Roman" w:hAnsi="Times New Roman" w:cs="Times New Roman"/>
          <w:b/>
          <w:sz w:val="28"/>
          <w:szCs w:val="28"/>
        </w:rPr>
      </w:pPr>
    </w:p>
    <w:p w:rsidR="0083455E" w:rsidRPr="000421E6" w:rsidRDefault="003B0800" w:rsidP="009F053B">
      <w:pPr>
        <w:pStyle w:val="a4"/>
        <w:jc w:val="both"/>
        <w:rPr>
          <w:rFonts w:ascii="Times New Roman" w:hAnsi="Times New Roman" w:cs="Times New Roman"/>
          <w:sz w:val="24"/>
          <w:szCs w:val="24"/>
        </w:rPr>
      </w:pPr>
      <w:r w:rsidRPr="000421E6">
        <w:rPr>
          <w:rFonts w:ascii="Times New Roman" w:hAnsi="Times New Roman" w:cs="Times New Roman"/>
          <w:b/>
          <w:sz w:val="24"/>
          <w:szCs w:val="24"/>
        </w:rPr>
        <w:t xml:space="preserve">Джерело: </w:t>
      </w:r>
      <w:r w:rsidRPr="000421E6">
        <w:rPr>
          <w:rFonts w:ascii="Times New Roman" w:hAnsi="Times New Roman" w:cs="Times New Roman"/>
          <w:sz w:val="24"/>
          <w:szCs w:val="24"/>
        </w:rPr>
        <w:t>Лужецька Н. А. Механізми реалізації державної політики протидії та запобігання наркоманії: дисертація кандидата наук з державного управління: 25.00.02. Одеса. 2018. С.111.</w:t>
      </w:r>
    </w:p>
    <w:p w:rsidR="009F053B" w:rsidRPr="000421E6" w:rsidRDefault="009F053B" w:rsidP="0083455E">
      <w:pPr>
        <w:spacing w:after="0"/>
        <w:jc w:val="center"/>
        <w:rPr>
          <w:rFonts w:ascii="Times New Roman" w:hAnsi="Times New Roman" w:cs="Times New Roman"/>
          <w:b/>
          <w:sz w:val="28"/>
          <w:szCs w:val="28"/>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ДОДАТОК Б</w:t>
      </w:r>
    </w:p>
    <w:p w:rsidR="0083455E" w:rsidRPr="000421E6" w:rsidRDefault="0083455E" w:rsidP="0083455E">
      <w:pPr>
        <w:spacing w:after="0"/>
        <w:jc w:val="center"/>
        <w:rPr>
          <w:rFonts w:ascii="Times New Roman" w:hAnsi="Times New Roman" w:cs="Times New Roman"/>
          <w:b/>
          <w:sz w:val="28"/>
          <w:szCs w:val="28"/>
        </w:rPr>
      </w:pPr>
    </w:p>
    <w:p w:rsidR="0083455E" w:rsidRPr="000421E6" w:rsidRDefault="0083455E" w:rsidP="0083455E">
      <w:pPr>
        <w:spacing w:after="0"/>
        <w:jc w:val="center"/>
        <w:rPr>
          <w:rFonts w:ascii="Times New Roman" w:hAnsi="Times New Roman" w:cs="Times New Roman"/>
          <w:b/>
          <w:sz w:val="28"/>
          <w:szCs w:val="28"/>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t>Списки наркоманів Станіславського воєводства</w:t>
      </w:r>
    </w:p>
    <w:p w:rsidR="0083455E" w:rsidRPr="000421E6" w:rsidRDefault="0083455E" w:rsidP="0083455E">
      <w:pPr>
        <w:spacing w:after="0"/>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r w:rsidRPr="000421E6">
        <w:rPr>
          <w:rFonts w:ascii="Times New Roman" w:hAnsi="Times New Roman" w:cs="Times New Roman"/>
          <w:b/>
          <w:noProof/>
          <w:sz w:val="28"/>
          <w:szCs w:val="28"/>
        </w:rPr>
        <w:drawing>
          <wp:inline distT="0" distB="0" distL="0" distR="0">
            <wp:extent cx="4948762" cy="7527851"/>
            <wp:effectExtent l="19050" t="0" r="4238" b="0"/>
            <wp:docPr id="23" name="Рисунок 2" descr="C:\Users\User\Desktop\ет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етр.jpg"/>
                    <pic:cNvPicPr>
                      <a:picLocks noChangeAspect="1" noChangeArrowheads="1"/>
                    </pic:cNvPicPr>
                  </pic:nvPicPr>
                  <pic:blipFill>
                    <a:blip r:embed="rId57" cstate="print"/>
                    <a:srcRect/>
                    <a:stretch>
                      <a:fillRect/>
                    </a:stretch>
                  </pic:blipFill>
                  <pic:spPr bwMode="auto">
                    <a:xfrm>
                      <a:off x="0" y="0"/>
                      <a:ext cx="4952745" cy="7533909"/>
                    </a:xfrm>
                    <a:prstGeom prst="rect">
                      <a:avLst/>
                    </a:prstGeom>
                    <a:noFill/>
                    <a:ln w="9525">
                      <a:noFill/>
                      <a:miter lim="800000"/>
                      <a:headEnd/>
                      <a:tailEnd/>
                    </a:ln>
                  </pic:spPr>
                </pic:pic>
              </a:graphicData>
            </a:graphic>
          </wp:inline>
        </w:drawing>
      </w:r>
    </w:p>
    <w:p w:rsidR="0083455E" w:rsidRPr="000421E6" w:rsidRDefault="003B0800" w:rsidP="0083455E">
      <w:pPr>
        <w:shd w:val="clear" w:color="auto" w:fill="FFFFFF"/>
        <w:spacing w:after="0" w:line="360" w:lineRule="auto"/>
        <w:jc w:val="both"/>
        <w:rPr>
          <w:rFonts w:ascii="Times New Roman" w:eastAsia="Times New Roman" w:hAnsi="Times New Roman" w:cs="Times New Roman"/>
          <w:sz w:val="24"/>
          <w:szCs w:val="24"/>
        </w:rPr>
      </w:pPr>
      <w:r w:rsidRPr="000421E6">
        <w:rPr>
          <w:rFonts w:ascii="Times New Roman" w:hAnsi="Times New Roman" w:cs="Times New Roman"/>
          <w:b/>
          <w:sz w:val="24"/>
          <w:szCs w:val="24"/>
        </w:rPr>
        <w:t xml:space="preserve">Джерело: </w:t>
      </w:r>
      <w:r w:rsidRPr="000421E6">
        <w:rPr>
          <w:rFonts w:ascii="Times New Roman" w:hAnsi="Times New Roman" w:cs="Times New Roman"/>
          <w:sz w:val="24"/>
          <w:szCs w:val="24"/>
        </w:rPr>
        <w:t>Списки наркоманів Станіславського воєводства. Державний архів Івано-Франківської області. Ф. 2. Оп. 14. Спр. 74. Арк 1</w:t>
      </w:r>
      <w:r w:rsidRPr="000421E6">
        <w:rPr>
          <w:rFonts w:ascii="Times New Roman" w:hAnsi="Times New Roman" w:cs="Times New Roman"/>
          <w:sz w:val="24"/>
          <w:szCs w:val="24"/>
          <w:shd w:val="clear" w:color="auto" w:fill="FFFFFF"/>
        </w:rPr>
        <w:t>.</w:t>
      </w: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ДОДАТОК Б (продовження)</w:t>
      </w:r>
    </w:p>
    <w:p w:rsidR="0083455E" w:rsidRPr="000421E6" w:rsidRDefault="0083455E" w:rsidP="0083455E">
      <w:pPr>
        <w:spacing w:after="0"/>
        <w:jc w:val="center"/>
        <w:rPr>
          <w:rFonts w:ascii="Times New Roman" w:hAnsi="Times New Roman" w:cs="Times New Roman"/>
          <w:b/>
          <w:sz w:val="28"/>
          <w:szCs w:val="28"/>
        </w:rPr>
      </w:pPr>
    </w:p>
    <w:p w:rsidR="0083455E" w:rsidRPr="000421E6" w:rsidRDefault="0083455E" w:rsidP="0083455E">
      <w:pPr>
        <w:spacing w:after="0"/>
        <w:jc w:val="center"/>
        <w:rPr>
          <w:rFonts w:ascii="Times New Roman" w:hAnsi="Times New Roman" w:cs="Times New Roman"/>
          <w:b/>
          <w:sz w:val="28"/>
          <w:szCs w:val="28"/>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t>Списки наркоманів Станіславського воєводства</w:t>
      </w:r>
    </w:p>
    <w:p w:rsidR="0083455E" w:rsidRPr="000421E6" w:rsidRDefault="0083455E" w:rsidP="0083455E">
      <w:pPr>
        <w:spacing w:after="0"/>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r w:rsidRPr="000421E6">
        <w:rPr>
          <w:rFonts w:ascii="Times New Roman" w:hAnsi="Times New Roman" w:cs="Times New Roman"/>
          <w:b/>
          <w:noProof/>
          <w:sz w:val="28"/>
          <w:szCs w:val="28"/>
        </w:rPr>
        <w:drawing>
          <wp:inline distT="0" distB="0" distL="0" distR="0">
            <wp:extent cx="5042048" cy="7505892"/>
            <wp:effectExtent l="19050" t="0" r="6202" b="0"/>
            <wp:docPr id="24" name="Рисунок 3" descr="C:\Users\User\Desktop\6лгш.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6лгш.jpg"/>
                    <pic:cNvPicPr>
                      <a:picLocks noChangeAspect="1" noChangeArrowheads="1"/>
                    </pic:cNvPicPr>
                  </pic:nvPicPr>
                  <pic:blipFill>
                    <a:blip r:embed="rId58" cstate="print"/>
                    <a:srcRect/>
                    <a:stretch>
                      <a:fillRect/>
                    </a:stretch>
                  </pic:blipFill>
                  <pic:spPr bwMode="auto">
                    <a:xfrm>
                      <a:off x="0" y="0"/>
                      <a:ext cx="5049577" cy="7517101"/>
                    </a:xfrm>
                    <a:prstGeom prst="rect">
                      <a:avLst/>
                    </a:prstGeom>
                    <a:noFill/>
                    <a:ln w="9525">
                      <a:noFill/>
                      <a:miter lim="800000"/>
                      <a:headEnd/>
                      <a:tailEnd/>
                    </a:ln>
                  </pic:spPr>
                </pic:pic>
              </a:graphicData>
            </a:graphic>
          </wp:inline>
        </w:drawing>
      </w:r>
    </w:p>
    <w:p w:rsidR="003B0800" w:rsidRPr="000421E6" w:rsidRDefault="003B0800" w:rsidP="003B0800">
      <w:pPr>
        <w:shd w:val="clear" w:color="auto" w:fill="FFFFFF"/>
        <w:spacing w:after="0" w:line="360" w:lineRule="auto"/>
        <w:jc w:val="both"/>
        <w:rPr>
          <w:rFonts w:ascii="Times New Roman" w:eastAsia="Times New Roman" w:hAnsi="Times New Roman" w:cs="Times New Roman"/>
          <w:sz w:val="24"/>
          <w:szCs w:val="24"/>
        </w:rPr>
      </w:pPr>
      <w:r w:rsidRPr="000421E6">
        <w:rPr>
          <w:rFonts w:ascii="Times New Roman" w:hAnsi="Times New Roman" w:cs="Times New Roman"/>
          <w:b/>
          <w:sz w:val="24"/>
          <w:szCs w:val="24"/>
        </w:rPr>
        <w:t xml:space="preserve">Джерело: </w:t>
      </w:r>
      <w:r w:rsidRPr="000421E6">
        <w:rPr>
          <w:rFonts w:ascii="Times New Roman" w:hAnsi="Times New Roman" w:cs="Times New Roman"/>
          <w:sz w:val="24"/>
          <w:szCs w:val="24"/>
        </w:rPr>
        <w:t>Списки наркоманів Станіславського воєводства. Державний архів Івано-Франківської області. Ф. 2. Оп. 14. Спр. 74. Арк 1</w:t>
      </w:r>
      <w:r w:rsidRPr="000421E6">
        <w:rPr>
          <w:rFonts w:ascii="Times New Roman" w:hAnsi="Times New Roman" w:cs="Times New Roman"/>
          <w:sz w:val="24"/>
          <w:szCs w:val="24"/>
          <w:shd w:val="clear" w:color="auto" w:fill="FFFFFF"/>
        </w:rPr>
        <w:t>.</w:t>
      </w:r>
    </w:p>
    <w:p w:rsidR="003B0800" w:rsidRPr="000421E6" w:rsidRDefault="003B0800" w:rsidP="0083455E">
      <w:pPr>
        <w:spacing w:after="0"/>
        <w:jc w:val="center"/>
        <w:rPr>
          <w:rFonts w:ascii="Times New Roman" w:hAnsi="Times New Roman" w:cs="Times New Roman"/>
          <w:b/>
          <w:sz w:val="24"/>
          <w:szCs w:val="24"/>
        </w:rPr>
      </w:pPr>
      <w:r w:rsidRPr="000421E6">
        <w:rPr>
          <w:rFonts w:ascii="Times New Roman" w:hAnsi="Times New Roman" w:cs="Times New Roman"/>
          <w:b/>
          <w:sz w:val="24"/>
          <w:szCs w:val="24"/>
        </w:rPr>
        <w:lastRenderedPageBreak/>
        <w:t>ДОДАТОК В</w:t>
      </w:r>
    </w:p>
    <w:p w:rsidR="0083455E" w:rsidRPr="000421E6" w:rsidRDefault="0083455E" w:rsidP="0083455E">
      <w:pPr>
        <w:spacing w:after="0"/>
        <w:jc w:val="center"/>
        <w:rPr>
          <w:rFonts w:ascii="Times New Roman" w:hAnsi="Times New Roman" w:cs="Times New Roman"/>
          <w:b/>
          <w:sz w:val="24"/>
          <w:szCs w:val="24"/>
        </w:rPr>
      </w:pPr>
    </w:p>
    <w:p w:rsidR="0083455E" w:rsidRPr="000421E6" w:rsidRDefault="0083455E" w:rsidP="0083455E">
      <w:pPr>
        <w:spacing w:after="0"/>
        <w:jc w:val="center"/>
        <w:rPr>
          <w:rFonts w:ascii="Times New Roman" w:hAnsi="Times New Roman" w:cs="Times New Roman"/>
          <w:b/>
          <w:sz w:val="24"/>
          <w:szCs w:val="24"/>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t xml:space="preserve">Динаміка вживання будь-яких наркотичних речовин, протягом життя, </w:t>
      </w: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lang w:val="ru-RU"/>
        </w:rPr>
        <w:t xml:space="preserve">% </w:t>
      </w:r>
      <w:r w:rsidRPr="000421E6">
        <w:rPr>
          <w:rFonts w:ascii="Times New Roman" w:hAnsi="Times New Roman" w:cs="Times New Roman"/>
          <w:b/>
          <w:sz w:val="28"/>
          <w:szCs w:val="28"/>
        </w:rPr>
        <w:t xml:space="preserve">за статтю </w:t>
      </w: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eastAsia="Times New Roman" w:hAnsi="Times New Roman" w:cs="Times New Roman"/>
          <w:bCs/>
          <w:kern w:val="36"/>
          <w:sz w:val="28"/>
          <w:szCs w:val="28"/>
        </w:rPr>
      </w:pPr>
      <w:r w:rsidRPr="000421E6">
        <w:rPr>
          <w:rFonts w:ascii="Times New Roman" w:hAnsi="Times New Roman" w:cs="Times New Roman"/>
          <w:b/>
          <w:noProof/>
          <w:sz w:val="24"/>
          <w:szCs w:val="24"/>
        </w:rPr>
        <w:drawing>
          <wp:inline distT="0" distB="0" distL="0" distR="0">
            <wp:extent cx="6120765" cy="1717584"/>
            <wp:effectExtent l="19050" t="0" r="0" b="0"/>
            <wp:docPr id="3" name="Рисунок 3" descr="C:\Users\User\Desktop\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79.jpg"/>
                    <pic:cNvPicPr>
                      <a:picLocks noChangeAspect="1" noChangeArrowheads="1"/>
                    </pic:cNvPicPr>
                  </pic:nvPicPr>
                  <pic:blipFill>
                    <a:blip r:embed="rId59"/>
                    <a:srcRect/>
                    <a:stretch>
                      <a:fillRect/>
                    </a:stretch>
                  </pic:blipFill>
                  <pic:spPr bwMode="auto">
                    <a:xfrm>
                      <a:off x="0" y="0"/>
                      <a:ext cx="6120765" cy="1717584"/>
                    </a:xfrm>
                    <a:prstGeom prst="rect">
                      <a:avLst/>
                    </a:prstGeom>
                    <a:noFill/>
                    <a:ln w="9525">
                      <a:noFill/>
                      <a:miter lim="800000"/>
                      <a:headEnd/>
                      <a:tailEnd/>
                    </a:ln>
                  </pic:spPr>
                </pic:pic>
              </a:graphicData>
            </a:graphic>
          </wp:inline>
        </w:drawing>
      </w:r>
    </w:p>
    <w:p w:rsidR="003B0800" w:rsidRPr="000421E6" w:rsidRDefault="003B0800" w:rsidP="003B0800">
      <w:pPr>
        <w:pStyle w:val="1"/>
        <w:shd w:val="clear" w:color="auto" w:fill="FFFFFF"/>
        <w:jc w:val="both"/>
        <w:textAlignment w:val="baseline"/>
        <w:rPr>
          <w:rFonts w:ascii="Times New Roman" w:hAnsi="Times New Roman" w:cs="Times New Roman"/>
          <w:b w:val="0"/>
          <w:color w:val="auto"/>
          <w:sz w:val="24"/>
          <w:szCs w:val="24"/>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pStyle w:val="1"/>
        <w:shd w:val="clear" w:color="auto" w:fill="FFFFFF"/>
        <w:jc w:val="both"/>
        <w:textAlignment w:val="baseline"/>
        <w:rPr>
          <w:rFonts w:ascii="Times New Roman" w:hAnsi="Times New Roman" w:cs="Times New Roman"/>
          <w:b w:val="0"/>
          <w:color w:val="auto"/>
        </w:rPr>
      </w:pPr>
    </w:p>
    <w:p w:rsidR="003B0800" w:rsidRPr="000421E6" w:rsidRDefault="003B0800" w:rsidP="003B0800">
      <w:pPr>
        <w:rPr>
          <w:rFonts w:ascii="Times New Roman" w:hAnsi="Times New Roman" w:cs="Times New Roman"/>
        </w:rPr>
      </w:pPr>
    </w:p>
    <w:p w:rsidR="003B0800" w:rsidRPr="000421E6" w:rsidRDefault="003B0800" w:rsidP="003B0800">
      <w:pPr>
        <w:shd w:val="clear" w:color="auto" w:fill="FFFFFF"/>
        <w:spacing w:after="0" w:line="240" w:lineRule="auto"/>
        <w:jc w:val="both"/>
        <w:rPr>
          <w:rFonts w:ascii="Times New Roman" w:eastAsia="Times New Roman" w:hAnsi="Times New Roman" w:cs="Times New Roman"/>
          <w:sz w:val="24"/>
          <w:szCs w:val="24"/>
        </w:rPr>
      </w:pPr>
      <w:r w:rsidRPr="000421E6">
        <w:rPr>
          <w:rFonts w:ascii="Times New Roman" w:hAnsi="Times New Roman" w:cs="Times New Roman"/>
          <w:b/>
          <w:sz w:val="24"/>
          <w:szCs w:val="24"/>
        </w:rPr>
        <w:t xml:space="preserve">Джерело: </w:t>
      </w:r>
      <w:r w:rsidRPr="000421E6">
        <w:rPr>
          <w:rFonts w:ascii="Times New Roman" w:hAnsi="Times New Roman" w:cs="Times New Roman"/>
          <w:sz w:val="24"/>
          <w:szCs w:val="24"/>
        </w:rPr>
        <w:t xml:space="preserve">Звіт щодо наркотичної та алкогольної ситуації в Україні за 2020 рік (за даними 2019 року). Київ, 2020. С. 12. </w:t>
      </w:r>
      <w:r w:rsidRPr="000421E6">
        <w:rPr>
          <w:rFonts w:ascii="Times New Roman" w:eastAsia="Times New Roman" w:hAnsi="Times New Roman" w:cs="Times New Roman"/>
          <w:sz w:val="24"/>
          <w:szCs w:val="24"/>
          <w:lang w:val="en-US"/>
        </w:rPr>
        <w:t>URl</w:t>
      </w:r>
      <w:r w:rsidRPr="000421E6">
        <w:rPr>
          <w:rFonts w:ascii="Times New Roman" w:eastAsia="Times New Roman" w:hAnsi="Times New Roman" w:cs="Times New Roman"/>
          <w:sz w:val="24"/>
          <w:szCs w:val="24"/>
        </w:rPr>
        <w:t>:</w:t>
      </w:r>
      <w:r w:rsidRPr="000421E6">
        <w:rPr>
          <w:rFonts w:ascii="Times New Roman" w:hAnsi="Times New Roman" w:cs="Times New Roman"/>
          <w:sz w:val="24"/>
          <w:szCs w:val="24"/>
        </w:rPr>
        <w:t xml:space="preserve"> </w:t>
      </w:r>
      <w:r w:rsidRPr="000421E6">
        <w:rPr>
          <w:rFonts w:ascii="Times New Roman" w:eastAsia="Times New Roman" w:hAnsi="Times New Roman" w:cs="Times New Roman"/>
          <w:sz w:val="24"/>
          <w:szCs w:val="24"/>
        </w:rPr>
        <w:t>https://www.emcdda. europa.eu/system/files/attachments/13559/Zvit-shhodo-narkotykiv-ta-alkogolyu-za-2020-rik.pdf. (</w:t>
      </w:r>
      <w:r w:rsidRPr="000421E6">
        <w:rPr>
          <w:rFonts w:ascii="Times New Roman" w:hAnsi="Times New Roman" w:cs="Times New Roman"/>
          <w:sz w:val="24"/>
          <w:szCs w:val="24"/>
        </w:rPr>
        <w:t>дата звернення 06.10.2021 р.</w:t>
      </w:r>
      <w:r w:rsidRPr="000421E6">
        <w:rPr>
          <w:rFonts w:ascii="Times New Roman" w:eastAsia="Times New Roman" w:hAnsi="Times New Roman" w:cs="Times New Roman"/>
          <w:sz w:val="24"/>
          <w:szCs w:val="24"/>
        </w:rPr>
        <w:t>).</w:t>
      </w:r>
    </w:p>
    <w:p w:rsidR="003B0800" w:rsidRPr="000421E6" w:rsidRDefault="003B0800" w:rsidP="003B0800">
      <w:pPr>
        <w:rPr>
          <w:rFonts w:ascii="Times New Roman" w:hAnsi="Times New Roman" w:cs="Times New Roman"/>
          <w:b/>
          <w:sz w:val="28"/>
          <w:szCs w:val="28"/>
        </w:rPr>
      </w:pPr>
      <w:r w:rsidRPr="000421E6">
        <w:rPr>
          <w:rFonts w:ascii="Times New Roman" w:hAnsi="Times New Roman" w:cs="Times New Roman"/>
          <w:b/>
          <w:sz w:val="28"/>
          <w:szCs w:val="28"/>
        </w:rPr>
        <w:br w:type="page"/>
      </w:r>
    </w:p>
    <w:p w:rsidR="003B0800" w:rsidRPr="000421E6" w:rsidRDefault="003B0800" w:rsidP="0083455E">
      <w:pPr>
        <w:pStyle w:val="1"/>
        <w:shd w:val="clear" w:color="auto" w:fill="FFFFFF"/>
        <w:jc w:val="center"/>
        <w:textAlignment w:val="baseline"/>
        <w:rPr>
          <w:rFonts w:ascii="Times New Roman" w:hAnsi="Times New Roman" w:cs="Times New Roman"/>
          <w:color w:val="auto"/>
        </w:rPr>
      </w:pPr>
      <w:r w:rsidRPr="000421E6">
        <w:rPr>
          <w:rFonts w:ascii="Times New Roman" w:hAnsi="Times New Roman" w:cs="Times New Roman"/>
          <w:color w:val="auto"/>
        </w:rPr>
        <w:lastRenderedPageBreak/>
        <w:t>ДОДАТОК Г</w:t>
      </w:r>
    </w:p>
    <w:p w:rsidR="0083455E" w:rsidRPr="000421E6" w:rsidRDefault="0083455E" w:rsidP="0083455E">
      <w:pPr>
        <w:rPr>
          <w:rFonts w:ascii="Times New Roman" w:hAnsi="Times New Roman" w:cs="Times New Roman"/>
        </w:rPr>
      </w:pPr>
    </w:p>
    <w:p w:rsidR="0083455E" w:rsidRPr="000421E6" w:rsidRDefault="0083455E" w:rsidP="0083455E">
      <w:pPr>
        <w:rPr>
          <w:rFonts w:ascii="Times New Roman" w:hAnsi="Times New Roman" w:cs="Times New Roman"/>
        </w:rPr>
      </w:pPr>
    </w:p>
    <w:p w:rsidR="003B0800" w:rsidRPr="000421E6" w:rsidRDefault="003B0800" w:rsidP="003B0800">
      <w:pPr>
        <w:shd w:val="clear" w:color="auto" w:fill="FFFFFF"/>
        <w:spacing w:after="0" w:line="360" w:lineRule="auto"/>
        <w:jc w:val="center"/>
        <w:rPr>
          <w:rFonts w:ascii="Times New Roman" w:eastAsia="Times New Roman" w:hAnsi="Times New Roman" w:cs="Times New Roman"/>
          <w:b/>
          <w:sz w:val="28"/>
          <w:szCs w:val="28"/>
        </w:rPr>
      </w:pPr>
      <w:r w:rsidRPr="000421E6">
        <w:rPr>
          <w:rFonts w:ascii="Times New Roman" w:eastAsia="Times New Roman" w:hAnsi="Times New Roman" w:cs="Times New Roman"/>
          <w:b/>
          <w:sz w:val="28"/>
          <w:szCs w:val="28"/>
        </w:rPr>
        <w:t>Боротьба з наркоторгівлею та контрабандою наркотиків у 2020 р.</w:t>
      </w:r>
    </w:p>
    <w:p w:rsidR="003B0800" w:rsidRPr="000421E6" w:rsidRDefault="003B0800" w:rsidP="003B0800">
      <w:pPr>
        <w:shd w:val="clear" w:color="auto" w:fill="FFFFFF"/>
        <w:spacing w:after="0" w:line="360" w:lineRule="auto"/>
        <w:jc w:val="center"/>
        <w:rPr>
          <w:rFonts w:ascii="Times New Roman" w:eastAsia="Times New Roman" w:hAnsi="Times New Roman" w:cs="Times New Roman"/>
          <w:b/>
          <w:sz w:val="24"/>
          <w:szCs w:val="24"/>
        </w:rPr>
      </w:pPr>
    </w:p>
    <w:p w:rsidR="003B0800" w:rsidRPr="000421E6" w:rsidRDefault="003B0800" w:rsidP="003B0800">
      <w:pPr>
        <w:shd w:val="clear" w:color="auto" w:fill="FFFFFF"/>
        <w:spacing w:after="0" w:line="360" w:lineRule="auto"/>
        <w:jc w:val="center"/>
        <w:rPr>
          <w:rFonts w:ascii="Times New Roman" w:eastAsia="Times New Roman" w:hAnsi="Times New Roman" w:cs="Times New Roman"/>
          <w:b/>
          <w:sz w:val="24"/>
          <w:szCs w:val="24"/>
          <w:lang w:val="ru-RU"/>
        </w:rPr>
      </w:pPr>
      <w:r w:rsidRPr="000421E6">
        <w:rPr>
          <w:rFonts w:ascii="Times New Roman" w:eastAsia="Times New Roman" w:hAnsi="Times New Roman" w:cs="Times New Roman"/>
          <w:b/>
          <w:noProof/>
          <w:sz w:val="24"/>
          <w:szCs w:val="24"/>
        </w:rPr>
        <w:drawing>
          <wp:inline distT="0" distB="0" distL="0" distR="0">
            <wp:extent cx="4004884" cy="7293935"/>
            <wp:effectExtent l="19050" t="0" r="0" b="0"/>
            <wp:docPr id="26" name="Рисунок 6" descr="C:\Users\User\Desktop\borotba-z-narkotorhivleyu_ru_normal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borotba-z-narkotorhivleyu_ru_normalл.png"/>
                    <pic:cNvPicPr>
                      <a:picLocks noChangeAspect="1" noChangeArrowheads="1"/>
                    </pic:cNvPicPr>
                  </pic:nvPicPr>
                  <pic:blipFill>
                    <a:blip r:embed="rId60"/>
                    <a:srcRect/>
                    <a:stretch>
                      <a:fillRect/>
                    </a:stretch>
                  </pic:blipFill>
                  <pic:spPr bwMode="auto">
                    <a:xfrm>
                      <a:off x="0" y="0"/>
                      <a:ext cx="4018825" cy="7319325"/>
                    </a:xfrm>
                    <a:prstGeom prst="rect">
                      <a:avLst/>
                    </a:prstGeom>
                    <a:noFill/>
                    <a:ln w="9525">
                      <a:noFill/>
                      <a:miter lim="800000"/>
                      <a:headEnd/>
                      <a:tailEnd/>
                    </a:ln>
                  </pic:spPr>
                </pic:pic>
              </a:graphicData>
            </a:graphic>
          </wp:inline>
        </w:drawing>
      </w:r>
    </w:p>
    <w:p w:rsidR="003B0800" w:rsidRPr="000421E6" w:rsidRDefault="003B0800" w:rsidP="003B0800">
      <w:pPr>
        <w:shd w:val="clear" w:color="auto" w:fill="FFFFFF"/>
        <w:spacing w:after="0" w:line="360" w:lineRule="auto"/>
        <w:rPr>
          <w:rFonts w:ascii="Times New Roman" w:eastAsia="Times New Roman" w:hAnsi="Times New Roman" w:cs="Times New Roman"/>
          <w:sz w:val="24"/>
          <w:szCs w:val="24"/>
        </w:rPr>
      </w:pPr>
      <w:r w:rsidRPr="000421E6">
        <w:rPr>
          <w:rFonts w:ascii="Times New Roman" w:eastAsia="Times New Roman" w:hAnsi="Times New Roman" w:cs="Times New Roman"/>
          <w:b/>
          <w:sz w:val="24"/>
          <w:szCs w:val="24"/>
        </w:rPr>
        <w:t>Джерело:</w:t>
      </w:r>
      <w:r w:rsidRPr="000421E6">
        <w:rPr>
          <w:rFonts w:ascii="Times New Roman" w:eastAsia="Times New Roman" w:hAnsi="Times New Roman" w:cs="Times New Roman"/>
          <w:sz w:val="24"/>
          <w:szCs w:val="24"/>
        </w:rPr>
        <w:t xml:space="preserve"> Наркотрафік в Україні. </w:t>
      </w:r>
      <w:r w:rsidRPr="000421E6">
        <w:rPr>
          <w:rFonts w:ascii="Times New Roman" w:eastAsia="Times New Roman" w:hAnsi="Times New Roman" w:cs="Times New Roman"/>
          <w:i/>
          <w:sz w:val="24"/>
          <w:szCs w:val="24"/>
        </w:rPr>
        <w:t>Слово і діло.</w:t>
      </w:r>
      <w:r w:rsidRPr="000421E6">
        <w:rPr>
          <w:rFonts w:ascii="Times New Roman" w:eastAsia="Times New Roman" w:hAnsi="Times New Roman" w:cs="Times New Roman"/>
          <w:sz w:val="24"/>
          <w:szCs w:val="24"/>
        </w:rPr>
        <w:t xml:space="preserve">  </w:t>
      </w:r>
      <w:r w:rsidRPr="000421E6">
        <w:rPr>
          <w:rFonts w:ascii="Times New Roman" w:eastAsia="Times New Roman" w:hAnsi="Times New Roman" w:cs="Times New Roman"/>
          <w:sz w:val="24"/>
          <w:szCs w:val="24"/>
          <w:lang w:val="en-US"/>
        </w:rPr>
        <w:t>URL</w:t>
      </w:r>
      <w:r w:rsidRPr="000421E6">
        <w:rPr>
          <w:rFonts w:ascii="Times New Roman" w:eastAsia="Times New Roman" w:hAnsi="Times New Roman" w:cs="Times New Roman"/>
          <w:sz w:val="24"/>
          <w:szCs w:val="24"/>
        </w:rPr>
        <w:t>: https://www.slovoidilo.ua/2021/07/09/ infografika/suspilstvo/torhivlya-kontrabanda-narkotykiv-skilky-vypadkiv-vyyavyly-pyat-rokiv</w:t>
      </w:r>
    </w:p>
    <w:p w:rsidR="003B0800" w:rsidRPr="000421E6" w:rsidRDefault="003B0800" w:rsidP="009F053B">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br w:type="page"/>
      </w:r>
      <w:r w:rsidRPr="000421E6">
        <w:rPr>
          <w:rFonts w:ascii="Times New Roman" w:hAnsi="Times New Roman" w:cs="Times New Roman"/>
          <w:b/>
          <w:sz w:val="28"/>
          <w:szCs w:val="28"/>
        </w:rPr>
        <w:lastRenderedPageBreak/>
        <w:t>ДОДАТОК Д</w:t>
      </w:r>
    </w:p>
    <w:p w:rsidR="009F053B" w:rsidRPr="000421E6" w:rsidRDefault="009F053B" w:rsidP="009F053B">
      <w:pPr>
        <w:spacing w:after="0"/>
        <w:jc w:val="center"/>
        <w:rPr>
          <w:rFonts w:ascii="Times New Roman" w:hAnsi="Times New Roman" w:cs="Times New Roman"/>
          <w:b/>
          <w:sz w:val="28"/>
          <w:szCs w:val="28"/>
        </w:rPr>
      </w:pPr>
    </w:p>
    <w:p w:rsidR="009F053B" w:rsidRPr="000421E6" w:rsidRDefault="009F053B" w:rsidP="009F053B">
      <w:pPr>
        <w:spacing w:after="0"/>
        <w:jc w:val="center"/>
        <w:rPr>
          <w:rFonts w:ascii="Times New Roman" w:hAnsi="Times New Roman" w:cs="Times New Roman"/>
          <w:b/>
          <w:sz w:val="28"/>
          <w:szCs w:val="28"/>
        </w:rPr>
      </w:pPr>
    </w:p>
    <w:p w:rsidR="003B0800" w:rsidRPr="000421E6" w:rsidRDefault="003B0800" w:rsidP="009F053B">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t>Профілактичні заходи в Україні у 2019</w:t>
      </w:r>
      <w:r w:rsidRPr="000421E6">
        <w:rPr>
          <w:rFonts w:ascii="Times New Roman" w:hAnsi="Times New Roman" w:cs="Times New Roman"/>
          <w:sz w:val="24"/>
          <w:szCs w:val="24"/>
        </w:rPr>
        <w:t xml:space="preserve">\ </w:t>
      </w:r>
      <w:r w:rsidRPr="000421E6">
        <w:rPr>
          <w:rFonts w:ascii="Times New Roman" w:hAnsi="Times New Roman" w:cs="Times New Roman"/>
          <w:b/>
          <w:sz w:val="28"/>
          <w:szCs w:val="28"/>
        </w:rPr>
        <w:t>2020 навчальному році</w:t>
      </w: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r w:rsidRPr="000421E6">
        <w:rPr>
          <w:rFonts w:ascii="Times New Roman" w:hAnsi="Times New Roman" w:cs="Times New Roman"/>
          <w:b/>
          <w:noProof/>
          <w:sz w:val="28"/>
          <w:szCs w:val="28"/>
        </w:rPr>
        <w:drawing>
          <wp:inline distT="0" distB="0" distL="0" distR="0">
            <wp:extent cx="5400932" cy="3232174"/>
            <wp:effectExtent l="19050" t="0" r="9268" b="0"/>
            <wp:docPr id="27" name="Рисунок 4" descr="C:\Users\User\Desktop\д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до.jpg"/>
                    <pic:cNvPicPr>
                      <a:picLocks noChangeAspect="1" noChangeArrowheads="1"/>
                    </pic:cNvPicPr>
                  </pic:nvPicPr>
                  <pic:blipFill>
                    <a:blip r:embed="rId61"/>
                    <a:srcRect/>
                    <a:stretch>
                      <a:fillRect/>
                    </a:stretch>
                  </pic:blipFill>
                  <pic:spPr bwMode="auto">
                    <a:xfrm>
                      <a:off x="0" y="0"/>
                      <a:ext cx="5401147" cy="3232303"/>
                    </a:xfrm>
                    <a:prstGeom prst="rect">
                      <a:avLst/>
                    </a:prstGeom>
                    <a:noFill/>
                    <a:ln w="9525">
                      <a:noFill/>
                      <a:miter lim="800000"/>
                      <a:headEnd/>
                      <a:tailEnd/>
                    </a:ln>
                  </pic:spPr>
                </pic:pic>
              </a:graphicData>
            </a:graphic>
          </wp:inline>
        </w:drawing>
      </w: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rPr>
          <w:rFonts w:ascii="Times New Roman" w:hAnsi="Times New Roman" w:cs="Times New Roman"/>
          <w:b/>
          <w:sz w:val="28"/>
          <w:szCs w:val="28"/>
        </w:rPr>
      </w:pPr>
    </w:p>
    <w:p w:rsidR="003B0800" w:rsidRPr="000421E6" w:rsidRDefault="003B0800" w:rsidP="003B0800">
      <w:pPr>
        <w:shd w:val="clear" w:color="auto" w:fill="FFFFFF"/>
        <w:spacing w:after="0" w:line="240" w:lineRule="auto"/>
        <w:jc w:val="both"/>
        <w:rPr>
          <w:rFonts w:ascii="Times New Roman" w:eastAsia="Times New Roman" w:hAnsi="Times New Roman" w:cs="Times New Roman"/>
          <w:sz w:val="24"/>
          <w:szCs w:val="24"/>
        </w:rPr>
      </w:pPr>
      <w:r w:rsidRPr="000421E6">
        <w:rPr>
          <w:rFonts w:ascii="Times New Roman" w:hAnsi="Times New Roman" w:cs="Times New Roman"/>
          <w:b/>
          <w:sz w:val="24"/>
          <w:szCs w:val="24"/>
        </w:rPr>
        <w:t>Джерело:</w:t>
      </w:r>
      <w:r w:rsidRPr="000421E6">
        <w:rPr>
          <w:rFonts w:ascii="Times New Roman" w:hAnsi="Times New Roman" w:cs="Times New Roman"/>
          <w:sz w:val="24"/>
          <w:szCs w:val="24"/>
        </w:rPr>
        <w:t xml:space="preserve"> Звіт щодо наркотичної та алкогольної ситуації в Україні за 2020 рік (за даними 2019 року). Київ, 2020. С. 23. </w:t>
      </w:r>
      <w:r w:rsidRPr="000421E6">
        <w:rPr>
          <w:rFonts w:ascii="Times New Roman" w:eastAsia="Times New Roman" w:hAnsi="Times New Roman" w:cs="Times New Roman"/>
          <w:sz w:val="24"/>
          <w:szCs w:val="24"/>
          <w:lang w:val="en-US"/>
        </w:rPr>
        <w:t>URl</w:t>
      </w:r>
      <w:r w:rsidRPr="000421E6">
        <w:rPr>
          <w:rFonts w:ascii="Times New Roman" w:eastAsia="Times New Roman" w:hAnsi="Times New Roman" w:cs="Times New Roman"/>
          <w:sz w:val="24"/>
          <w:szCs w:val="24"/>
        </w:rPr>
        <w:t>:</w:t>
      </w:r>
      <w:r w:rsidRPr="000421E6">
        <w:rPr>
          <w:rFonts w:ascii="Times New Roman" w:hAnsi="Times New Roman" w:cs="Times New Roman"/>
          <w:sz w:val="24"/>
          <w:szCs w:val="24"/>
        </w:rPr>
        <w:t xml:space="preserve"> </w:t>
      </w:r>
      <w:r w:rsidRPr="000421E6">
        <w:rPr>
          <w:rFonts w:ascii="Times New Roman" w:eastAsia="Times New Roman" w:hAnsi="Times New Roman" w:cs="Times New Roman"/>
          <w:sz w:val="24"/>
          <w:szCs w:val="24"/>
        </w:rPr>
        <w:t>https://www.emcdda. europa.eu/system/files/attachments/13559/Zvit-shhodo-narkotykiv-ta-alkogolyu-za-2020-rik.pdf. (</w:t>
      </w:r>
      <w:r w:rsidRPr="000421E6">
        <w:rPr>
          <w:rFonts w:ascii="Times New Roman" w:hAnsi="Times New Roman" w:cs="Times New Roman"/>
          <w:sz w:val="24"/>
          <w:szCs w:val="24"/>
        </w:rPr>
        <w:t>дата звернення 06.10.2021 р.</w:t>
      </w:r>
      <w:r w:rsidRPr="000421E6">
        <w:rPr>
          <w:rFonts w:ascii="Times New Roman" w:eastAsia="Times New Roman" w:hAnsi="Times New Roman" w:cs="Times New Roman"/>
          <w:sz w:val="24"/>
          <w:szCs w:val="24"/>
        </w:rPr>
        <w:t>).</w:t>
      </w:r>
    </w:p>
    <w:p w:rsidR="003B0800" w:rsidRPr="000421E6" w:rsidRDefault="003B0800" w:rsidP="0083455E">
      <w:pPr>
        <w:pStyle w:val="1"/>
        <w:shd w:val="clear" w:color="auto" w:fill="FFFFFF"/>
        <w:spacing w:before="0"/>
        <w:jc w:val="center"/>
        <w:textAlignment w:val="baseline"/>
        <w:rPr>
          <w:rFonts w:ascii="Times New Roman" w:hAnsi="Times New Roman" w:cs="Times New Roman"/>
          <w:color w:val="auto"/>
        </w:rPr>
      </w:pPr>
      <w:r w:rsidRPr="000421E6">
        <w:rPr>
          <w:rFonts w:ascii="Times New Roman" w:hAnsi="Times New Roman" w:cs="Times New Roman"/>
          <w:color w:val="auto"/>
        </w:rPr>
        <w:lastRenderedPageBreak/>
        <w:t>ДОДАТОК Е</w:t>
      </w:r>
    </w:p>
    <w:p w:rsidR="0083455E" w:rsidRPr="000421E6" w:rsidRDefault="0083455E" w:rsidP="0083455E">
      <w:pPr>
        <w:rPr>
          <w:rFonts w:ascii="Times New Roman" w:hAnsi="Times New Roman" w:cs="Times New Roman"/>
        </w:rPr>
      </w:pPr>
    </w:p>
    <w:p w:rsidR="0083455E" w:rsidRPr="000421E6" w:rsidRDefault="0083455E" w:rsidP="0083455E">
      <w:pPr>
        <w:rPr>
          <w:rFonts w:ascii="Times New Roman" w:hAnsi="Times New Roman" w:cs="Times New Roman"/>
        </w:rPr>
      </w:pPr>
    </w:p>
    <w:p w:rsidR="003B0800" w:rsidRPr="000421E6" w:rsidRDefault="003B0800" w:rsidP="0083455E">
      <w:pPr>
        <w:pStyle w:val="1"/>
        <w:shd w:val="clear" w:color="auto" w:fill="FFFFFF"/>
        <w:spacing w:before="0"/>
        <w:jc w:val="center"/>
        <w:textAlignment w:val="baseline"/>
        <w:rPr>
          <w:rFonts w:ascii="Times New Roman" w:hAnsi="Times New Roman" w:cs="Times New Roman"/>
          <w:color w:val="auto"/>
        </w:rPr>
      </w:pPr>
      <w:r w:rsidRPr="000421E6">
        <w:rPr>
          <w:rFonts w:ascii="Times New Roman" w:hAnsi="Times New Roman" w:cs="Times New Roman"/>
          <w:color w:val="auto"/>
        </w:rPr>
        <w:t>Знімок екрану чат-боту «СтопНаркотик»</w:t>
      </w:r>
    </w:p>
    <w:p w:rsidR="003B0800" w:rsidRPr="000421E6" w:rsidRDefault="003B0800" w:rsidP="003B0800">
      <w:pPr>
        <w:pStyle w:val="1"/>
        <w:shd w:val="clear" w:color="auto" w:fill="FFFFFF"/>
        <w:jc w:val="center"/>
        <w:textAlignment w:val="baseline"/>
        <w:rPr>
          <w:rFonts w:ascii="Times New Roman" w:hAnsi="Times New Roman" w:cs="Times New Roman"/>
          <w:b w:val="0"/>
          <w:color w:val="auto"/>
          <w:sz w:val="24"/>
          <w:szCs w:val="24"/>
        </w:rPr>
      </w:pPr>
      <w:r w:rsidRPr="000421E6">
        <w:rPr>
          <w:rFonts w:ascii="Times New Roman" w:hAnsi="Times New Roman" w:cs="Times New Roman"/>
          <w:b w:val="0"/>
          <w:noProof/>
          <w:color w:val="auto"/>
          <w:sz w:val="24"/>
          <w:szCs w:val="24"/>
        </w:rPr>
        <w:drawing>
          <wp:inline distT="0" distB="0" distL="0" distR="0">
            <wp:extent cx="3190327" cy="6660936"/>
            <wp:effectExtent l="19050" t="0" r="0" b="0"/>
            <wp:docPr id="28" name="Рисунок 4" descr="C:\Users\User\Desktop\IMG_20211116_151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IMG_20211116_151815.jpg"/>
                    <pic:cNvPicPr>
                      <a:picLocks noChangeAspect="1" noChangeArrowheads="1"/>
                    </pic:cNvPicPr>
                  </pic:nvPicPr>
                  <pic:blipFill>
                    <a:blip r:embed="rId62" cstate="print"/>
                    <a:srcRect/>
                    <a:stretch>
                      <a:fillRect/>
                    </a:stretch>
                  </pic:blipFill>
                  <pic:spPr bwMode="auto">
                    <a:xfrm>
                      <a:off x="0" y="0"/>
                      <a:ext cx="3192578" cy="6665635"/>
                    </a:xfrm>
                    <a:prstGeom prst="rect">
                      <a:avLst/>
                    </a:prstGeom>
                    <a:noFill/>
                    <a:ln w="9525">
                      <a:noFill/>
                      <a:miter lim="800000"/>
                      <a:headEnd/>
                      <a:tailEnd/>
                    </a:ln>
                  </pic:spPr>
                </pic:pic>
              </a:graphicData>
            </a:graphic>
          </wp:inline>
        </w:drawing>
      </w:r>
    </w:p>
    <w:p w:rsidR="003B0800" w:rsidRPr="000421E6" w:rsidRDefault="003B0800" w:rsidP="003B0800">
      <w:pPr>
        <w:pStyle w:val="1"/>
        <w:shd w:val="clear" w:color="auto" w:fill="FFFFFF"/>
        <w:textAlignment w:val="baseline"/>
        <w:rPr>
          <w:rFonts w:ascii="Times New Roman" w:hAnsi="Times New Roman" w:cs="Times New Roman"/>
          <w:b w:val="0"/>
          <w:color w:val="auto"/>
          <w:sz w:val="24"/>
          <w:szCs w:val="24"/>
        </w:rPr>
      </w:pPr>
    </w:p>
    <w:p w:rsidR="003B0800" w:rsidRPr="000421E6" w:rsidRDefault="003B0800" w:rsidP="003B0800">
      <w:pPr>
        <w:shd w:val="clear" w:color="auto" w:fill="FFFFFF"/>
        <w:spacing w:after="0" w:line="360" w:lineRule="auto"/>
        <w:jc w:val="both"/>
        <w:rPr>
          <w:rFonts w:ascii="Times New Roman" w:hAnsi="Times New Roman" w:cs="Times New Roman"/>
          <w:sz w:val="24"/>
          <w:szCs w:val="24"/>
          <w:lang w:val="ru-RU"/>
        </w:rPr>
      </w:pPr>
      <w:r w:rsidRPr="000421E6">
        <w:rPr>
          <w:rFonts w:ascii="Times New Roman" w:hAnsi="Times New Roman" w:cs="Times New Roman"/>
          <w:b/>
          <w:sz w:val="24"/>
          <w:szCs w:val="24"/>
        </w:rPr>
        <w:t>Джерело:</w:t>
      </w:r>
      <w:r w:rsidRPr="000421E6">
        <w:rPr>
          <w:rFonts w:ascii="Times New Roman" w:hAnsi="Times New Roman" w:cs="Times New Roman"/>
          <w:sz w:val="24"/>
          <w:szCs w:val="24"/>
        </w:rPr>
        <w:t xml:space="preserve"> Телеграм https://t.me/stopdrugsbot</w:t>
      </w:r>
      <w:r w:rsidRPr="000421E6">
        <w:rPr>
          <w:rFonts w:ascii="Times New Roman" w:hAnsi="Times New Roman" w:cs="Times New Roman"/>
          <w:sz w:val="24"/>
          <w:szCs w:val="24"/>
          <w:lang w:val="ru-RU"/>
        </w:rPr>
        <w:t>. (дата звернення 16.11.2021 р.).</w:t>
      </w:r>
    </w:p>
    <w:p w:rsidR="0083455E" w:rsidRPr="000421E6" w:rsidRDefault="0083455E" w:rsidP="003B0800">
      <w:pPr>
        <w:jc w:val="center"/>
        <w:rPr>
          <w:rFonts w:ascii="Times New Roman" w:hAnsi="Times New Roman" w:cs="Times New Roman"/>
          <w:b/>
          <w:sz w:val="28"/>
          <w:szCs w:val="28"/>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lastRenderedPageBreak/>
        <w:t>ДОДАТОК Ж</w:t>
      </w:r>
      <w:r w:rsidRPr="000421E6">
        <w:rPr>
          <w:rFonts w:ascii="Times New Roman" w:hAnsi="Times New Roman" w:cs="Times New Roman"/>
          <w:b/>
          <w:sz w:val="28"/>
          <w:szCs w:val="28"/>
        </w:rPr>
        <w:br/>
      </w:r>
    </w:p>
    <w:p w:rsidR="0083455E" w:rsidRPr="000421E6" w:rsidRDefault="0083455E" w:rsidP="0083455E">
      <w:pPr>
        <w:spacing w:after="0"/>
        <w:jc w:val="center"/>
        <w:rPr>
          <w:rFonts w:ascii="Times New Roman" w:hAnsi="Times New Roman" w:cs="Times New Roman"/>
          <w:b/>
          <w:sz w:val="28"/>
          <w:szCs w:val="28"/>
        </w:rPr>
      </w:pPr>
    </w:p>
    <w:p w:rsidR="003B0800" w:rsidRPr="000421E6" w:rsidRDefault="003B0800" w:rsidP="0083455E">
      <w:pPr>
        <w:spacing w:after="0"/>
        <w:jc w:val="center"/>
        <w:rPr>
          <w:rFonts w:ascii="Times New Roman" w:hAnsi="Times New Roman" w:cs="Times New Roman"/>
          <w:b/>
          <w:sz w:val="28"/>
          <w:szCs w:val="28"/>
        </w:rPr>
      </w:pPr>
      <w:r w:rsidRPr="000421E6">
        <w:rPr>
          <w:rFonts w:ascii="Times New Roman" w:hAnsi="Times New Roman" w:cs="Times New Roman"/>
          <w:b/>
          <w:sz w:val="28"/>
          <w:szCs w:val="28"/>
        </w:rPr>
        <w:t>Легалізація канабісу у світі)</w:t>
      </w:r>
      <w:r w:rsidRPr="000421E6">
        <w:rPr>
          <w:rFonts w:ascii="Times New Roman" w:hAnsi="Times New Roman" w:cs="Times New Roman"/>
          <w:b/>
          <w:sz w:val="28"/>
          <w:szCs w:val="28"/>
        </w:rPr>
        <w:br/>
        <w:t>(інформація станом на 22. 10. 2020 р.)</w:t>
      </w: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sz w:val="28"/>
          <w:szCs w:val="28"/>
        </w:rPr>
      </w:pPr>
      <w:r w:rsidRPr="000421E6">
        <w:rPr>
          <w:rFonts w:ascii="Times New Roman" w:hAnsi="Times New Roman" w:cs="Times New Roman"/>
          <w:noProof/>
          <w:sz w:val="28"/>
          <w:szCs w:val="28"/>
        </w:rPr>
        <w:drawing>
          <wp:inline distT="0" distB="0" distL="0" distR="0">
            <wp:extent cx="6120765" cy="3148668"/>
            <wp:effectExtent l="19050" t="0" r="0" b="0"/>
            <wp:docPr id="29" name="Рисунок 1" descr="C:\Users\User\Desktop\120829-1_ru_ori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20829-1_ru_origin.png"/>
                    <pic:cNvPicPr>
                      <a:picLocks noChangeAspect="1" noChangeArrowheads="1"/>
                    </pic:cNvPicPr>
                  </pic:nvPicPr>
                  <pic:blipFill>
                    <a:blip r:embed="rId63"/>
                    <a:srcRect/>
                    <a:stretch>
                      <a:fillRect/>
                    </a:stretch>
                  </pic:blipFill>
                  <pic:spPr bwMode="auto">
                    <a:xfrm>
                      <a:off x="0" y="0"/>
                      <a:ext cx="6120765" cy="3148668"/>
                    </a:xfrm>
                    <a:prstGeom prst="rect">
                      <a:avLst/>
                    </a:prstGeom>
                    <a:noFill/>
                    <a:ln w="9525">
                      <a:noFill/>
                      <a:miter lim="800000"/>
                      <a:headEnd/>
                      <a:tailEnd/>
                    </a:ln>
                  </pic:spPr>
                </pic:pic>
              </a:graphicData>
            </a:graphic>
          </wp:inline>
        </w:drawing>
      </w: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83455E" w:rsidRPr="000421E6" w:rsidRDefault="0083455E"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3B0800" w:rsidRPr="000421E6" w:rsidRDefault="003B0800" w:rsidP="003B0800">
      <w:pPr>
        <w:jc w:val="center"/>
        <w:rPr>
          <w:rFonts w:ascii="Times New Roman" w:hAnsi="Times New Roman" w:cs="Times New Roman"/>
          <w:b/>
          <w:sz w:val="28"/>
          <w:szCs w:val="28"/>
        </w:rPr>
      </w:pPr>
    </w:p>
    <w:p w:rsidR="001722F3" w:rsidRPr="000421E6" w:rsidRDefault="001722F3" w:rsidP="001722F3">
      <w:pPr>
        <w:jc w:val="center"/>
        <w:rPr>
          <w:rFonts w:ascii="Times New Roman" w:hAnsi="Times New Roman" w:cs="Times New Roman"/>
          <w:b/>
          <w:sz w:val="28"/>
          <w:szCs w:val="28"/>
        </w:rPr>
      </w:pPr>
    </w:p>
    <w:p w:rsidR="003B0800" w:rsidRPr="000421E6" w:rsidRDefault="003B0800" w:rsidP="0083455E">
      <w:pPr>
        <w:pStyle w:val="1"/>
        <w:shd w:val="clear" w:color="auto" w:fill="FFFFFF"/>
        <w:spacing w:before="0"/>
        <w:jc w:val="both"/>
        <w:textAlignment w:val="baseline"/>
        <w:rPr>
          <w:rFonts w:ascii="Times New Roman" w:hAnsi="Times New Roman" w:cs="Times New Roman"/>
          <w:b w:val="0"/>
          <w:color w:val="auto"/>
          <w:sz w:val="24"/>
          <w:szCs w:val="24"/>
        </w:rPr>
      </w:pPr>
      <w:r w:rsidRPr="000421E6">
        <w:rPr>
          <w:rFonts w:ascii="Times New Roman" w:hAnsi="Times New Roman" w:cs="Times New Roman"/>
          <w:color w:val="auto"/>
          <w:sz w:val="24"/>
          <w:szCs w:val="24"/>
        </w:rPr>
        <w:t>Джерело:</w:t>
      </w:r>
      <w:r w:rsidRPr="000421E6">
        <w:rPr>
          <w:rFonts w:ascii="Times New Roman" w:hAnsi="Times New Roman" w:cs="Times New Roman"/>
          <w:b w:val="0"/>
          <w:color w:val="auto"/>
          <w:sz w:val="24"/>
          <w:szCs w:val="24"/>
        </w:rPr>
        <w:t xml:space="preserve"> Про легалізацію медичного канабісу: світовий досвід. </w:t>
      </w:r>
      <w:r w:rsidRPr="000421E6">
        <w:rPr>
          <w:rFonts w:ascii="Times New Roman" w:hAnsi="Times New Roman" w:cs="Times New Roman"/>
          <w:b w:val="0"/>
          <w:i/>
          <w:color w:val="auto"/>
          <w:sz w:val="24"/>
          <w:szCs w:val="24"/>
        </w:rPr>
        <w:t>Слово і діло.</w:t>
      </w:r>
      <w:r w:rsidRPr="000421E6">
        <w:rPr>
          <w:rFonts w:ascii="Times New Roman" w:hAnsi="Times New Roman" w:cs="Times New Roman"/>
          <w:b w:val="0"/>
          <w:color w:val="auto"/>
          <w:sz w:val="24"/>
          <w:szCs w:val="24"/>
        </w:rPr>
        <w:t xml:space="preserve"> </w:t>
      </w:r>
      <w:r w:rsidRPr="000421E6">
        <w:rPr>
          <w:rFonts w:ascii="Times New Roman" w:hAnsi="Times New Roman" w:cs="Times New Roman"/>
          <w:b w:val="0"/>
          <w:color w:val="auto"/>
          <w:sz w:val="24"/>
          <w:szCs w:val="24"/>
          <w:lang w:val="en-US"/>
        </w:rPr>
        <w:t>URL</w:t>
      </w:r>
      <w:r w:rsidRPr="000421E6">
        <w:rPr>
          <w:rFonts w:ascii="Times New Roman" w:hAnsi="Times New Roman" w:cs="Times New Roman"/>
          <w:b w:val="0"/>
          <w:color w:val="auto"/>
          <w:sz w:val="24"/>
          <w:szCs w:val="24"/>
        </w:rPr>
        <w:t>: https://www.slovoidilo.ua/2020/10/22/infografika/polityka/pytannya-zelenskoho-4-pro-lehalizacziyu-medychnoho-kanabisu-svitovyj-dos</w:t>
      </w:r>
    </w:p>
    <w:p w:rsidR="005C3AC7" w:rsidRPr="000421E6" w:rsidRDefault="005C3AC7" w:rsidP="003B0800">
      <w:pPr>
        <w:rPr>
          <w:rFonts w:ascii="Times New Roman" w:eastAsia="Times New Roman" w:hAnsi="Times New Roman" w:cs="Times New Roman"/>
          <w:sz w:val="24"/>
          <w:szCs w:val="24"/>
        </w:rPr>
      </w:pPr>
    </w:p>
    <w:sectPr w:rsidR="005C3AC7" w:rsidRPr="000421E6" w:rsidSect="00406EE2">
      <w:headerReference w:type="default" r:id="rId64"/>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0BEF" w:rsidRDefault="00C10BEF" w:rsidP="002C1BC0">
      <w:pPr>
        <w:spacing w:after="0" w:line="240" w:lineRule="auto"/>
      </w:pPr>
      <w:r>
        <w:separator/>
      </w:r>
    </w:p>
  </w:endnote>
  <w:endnote w:type="continuationSeparator" w:id="1">
    <w:p w:rsidR="00C10BEF" w:rsidRDefault="00C10BEF" w:rsidP="002C1B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0BEF" w:rsidRDefault="00C10BEF" w:rsidP="002C1BC0">
      <w:pPr>
        <w:spacing w:after="0" w:line="240" w:lineRule="auto"/>
      </w:pPr>
      <w:r>
        <w:separator/>
      </w:r>
    </w:p>
  </w:footnote>
  <w:footnote w:type="continuationSeparator" w:id="1">
    <w:p w:rsidR="00C10BEF" w:rsidRDefault="00C10BEF" w:rsidP="002C1BC0">
      <w:pPr>
        <w:spacing w:after="0" w:line="240" w:lineRule="auto"/>
      </w:pPr>
      <w:r>
        <w:continuationSeparator/>
      </w:r>
    </w:p>
  </w:footnote>
  <w:footnote w:id="2">
    <w:p w:rsidR="009E6AD5" w:rsidRPr="000421E6" w:rsidRDefault="009E6AD5" w:rsidP="000421E6">
      <w:pPr>
        <w:spacing w:line="240" w:lineRule="auto"/>
        <w:jc w:val="both"/>
        <w:rPr>
          <w:rFonts w:ascii="Times New Roman" w:eastAsia="Times New Roman" w:hAnsi="Times New Roman" w:cs="Times New Roman"/>
          <w:caps/>
          <w:sz w:val="20"/>
          <w:szCs w:val="20"/>
        </w:rPr>
      </w:pPr>
      <w:r w:rsidRPr="000421E6">
        <w:rPr>
          <w:rStyle w:val="a6"/>
          <w:rFonts w:ascii="Times New Roman" w:hAnsi="Times New Roman" w:cs="Times New Roman"/>
          <w:caps/>
          <w:sz w:val="20"/>
          <w:szCs w:val="20"/>
        </w:rPr>
        <w:footnoteRef/>
      </w:r>
      <w:r w:rsidRPr="000421E6">
        <w:rPr>
          <w:rFonts w:ascii="Times New Roman" w:hAnsi="Times New Roman" w:cs="Times New Roman"/>
          <w:caps/>
          <w:sz w:val="20"/>
          <w:szCs w:val="20"/>
        </w:rPr>
        <w:t xml:space="preserve"> </w:t>
      </w:r>
      <w:r w:rsidRPr="000421E6">
        <w:rPr>
          <w:rFonts w:ascii="Times New Roman" w:hAnsi="Times New Roman" w:cs="Times New Roman"/>
          <w:bCs/>
          <w:sz w:val="20"/>
          <w:szCs w:val="20"/>
        </w:rPr>
        <w:t>Комплексний підхід до</w:t>
      </w:r>
      <w:r w:rsidRPr="000421E6">
        <w:rPr>
          <w:rFonts w:ascii="Times New Roman" w:hAnsi="Times New Roman" w:cs="Times New Roman"/>
          <w:sz w:val="20"/>
          <w:szCs w:val="20"/>
        </w:rPr>
        <w:t> захисту суспільства від незаконного наркообігу: монографія / Т. В. Корнякова та ін. ; за заг. ред. д-ра юрид. наук Т. В. Корнякової; Дніпров. нац. ун-т ім. Олеся Гончара. Дніпро : Ліра, 2019, 531 с.</w:t>
      </w:r>
    </w:p>
    <w:p w:rsidR="009E6AD5" w:rsidRPr="000421E6" w:rsidRDefault="009E6AD5" w:rsidP="000421E6">
      <w:pPr>
        <w:pStyle w:val="a4"/>
        <w:jc w:val="both"/>
        <w:rPr>
          <w:rFonts w:ascii="Times New Roman" w:hAnsi="Times New Roman" w:cs="Times New Roman"/>
        </w:rPr>
      </w:pPr>
    </w:p>
  </w:footnote>
  <w:footnote w:id="3">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 xml:space="preserve">Шинкаренко І.Р. Протидія наркозлочинності як основа забезпечення національної безпеки України. </w:t>
      </w:r>
      <w:r w:rsidRPr="000421E6">
        <w:rPr>
          <w:rFonts w:ascii="Times New Roman" w:eastAsia="Times New Roman" w:hAnsi="Times New Roman" w:cs="Times New Roman"/>
          <w:i/>
          <w:sz w:val="20"/>
          <w:szCs w:val="20"/>
        </w:rPr>
        <w:t>Кримський юридичний вісник.</w:t>
      </w:r>
      <w:r w:rsidRPr="000421E6">
        <w:rPr>
          <w:rFonts w:ascii="Times New Roman" w:eastAsia="Times New Roman" w:hAnsi="Times New Roman" w:cs="Times New Roman"/>
          <w:sz w:val="20"/>
          <w:szCs w:val="20"/>
        </w:rPr>
        <w:t xml:space="preserve"> 2008. № 1(2). С. 58</w:t>
      </w:r>
      <w:r w:rsidRPr="000421E6">
        <w:rPr>
          <w:rFonts w:ascii="Times New Roman" w:hAnsi="Times New Roman" w:cs="Times New Roman"/>
          <w:sz w:val="20"/>
          <w:szCs w:val="20"/>
        </w:rPr>
        <w:t>–</w:t>
      </w:r>
      <w:r w:rsidRPr="000421E6">
        <w:rPr>
          <w:rFonts w:ascii="Times New Roman" w:eastAsia="Times New Roman" w:hAnsi="Times New Roman" w:cs="Times New Roman"/>
          <w:sz w:val="20"/>
          <w:szCs w:val="20"/>
        </w:rPr>
        <w:t>64.</w:t>
      </w:r>
    </w:p>
  </w:footnote>
  <w:footnote w:id="4">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sz w:val="20"/>
          <w:szCs w:val="20"/>
          <w:shd w:val="clear" w:color="auto" w:fill="FFFFFF"/>
        </w:rPr>
        <w:t xml:space="preserve">Шинкаренко І. Р. Проблеми наукового забезпечення державної політики у сфері протидії незаконному обігу наркотичних засобів, психотропних речовин і прекурсорів. </w:t>
      </w:r>
      <w:r w:rsidRPr="000421E6">
        <w:rPr>
          <w:rStyle w:val="a9"/>
          <w:rFonts w:ascii="Times New Roman" w:hAnsi="Times New Roman" w:cs="Times New Roman"/>
          <w:sz w:val="20"/>
          <w:szCs w:val="20"/>
          <w:shd w:val="clear" w:color="auto" w:fill="FFFFFF"/>
        </w:rPr>
        <w:t>Вісник Дніпропетровського державного університету внутрішніх</w:t>
      </w:r>
      <w:r w:rsidRPr="000421E6">
        <w:rPr>
          <w:rFonts w:ascii="Times New Roman" w:hAnsi="Times New Roman" w:cs="Times New Roman"/>
          <w:sz w:val="20"/>
          <w:szCs w:val="20"/>
          <w:shd w:val="clear" w:color="auto" w:fill="FFFFFF"/>
        </w:rPr>
        <w:t>.</w:t>
      </w:r>
      <w:r w:rsidRPr="000421E6">
        <w:rPr>
          <w:rFonts w:ascii="Times New Roman" w:hAnsi="Times New Roman" w:cs="Times New Roman"/>
          <w:i/>
          <w:sz w:val="20"/>
          <w:szCs w:val="20"/>
          <w:shd w:val="clear" w:color="auto" w:fill="FFFFFF"/>
        </w:rPr>
        <w:t xml:space="preserve"> </w:t>
      </w:r>
      <w:r w:rsidRPr="000421E6">
        <w:rPr>
          <w:rFonts w:ascii="Times New Roman" w:hAnsi="Times New Roman" w:cs="Times New Roman"/>
          <w:sz w:val="20"/>
          <w:szCs w:val="20"/>
          <w:shd w:val="clear" w:color="auto" w:fill="FFFFFF"/>
        </w:rPr>
        <w:t>2018. Спеціальний випуск №1. С. 190</w:t>
      </w:r>
      <w:r w:rsidRPr="000421E6">
        <w:rPr>
          <w:rFonts w:ascii="Times New Roman" w:hAnsi="Times New Roman" w:cs="Times New Roman"/>
          <w:sz w:val="20"/>
          <w:szCs w:val="20"/>
        </w:rPr>
        <w:t>–</w:t>
      </w:r>
      <w:r w:rsidRPr="000421E6">
        <w:rPr>
          <w:rFonts w:ascii="Times New Roman" w:hAnsi="Times New Roman" w:cs="Times New Roman"/>
          <w:sz w:val="20"/>
          <w:szCs w:val="20"/>
          <w:shd w:val="clear" w:color="auto" w:fill="FFFFFF"/>
        </w:rPr>
        <w:t>198.</w:t>
      </w:r>
    </w:p>
  </w:footnote>
  <w:footnote w:id="5">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Політова А. С. Сучасний стан протидії накозалежності в Україні. </w:t>
      </w:r>
      <w:hyperlink r:id="rId1" w:tooltip="Періодичне видання" w:history="1">
        <w:r w:rsidRPr="000421E6">
          <w:rPr>
            <w:rStyle w:val="aa"/>
            <w:rFonts w:ascii="Times New Roman" w:hAnsi="Times New Roman" w:cs="Times New Roman"/>
            <w:i/>
            <w:color w:val="auto"/>
            <w:sz w:val="20"/>
            <w:szCs w:val="20"/>
            <w:u w:val="none"/>
          </w:rPr>
          <w:t>Правовий часопис Донбасу</w:t>
        </w:r>
      </w:hyperlink>
      <w:r w:rsidRPr="000421E6">
        <w:rPr>
          <w:rFonts w:ascii="Times New Roman" w:hAnsi="Times New Roman" w:cs="Times New Roman"/>
          <w:sz w:val="20"/>
          <w:szCs w:val="20"/>
        </w:rPr>
        <w:t>. 2018. № 3. С. 136–145.</w:t>
      </w:r>
    </w:p>
  </w:footnote>
  <w:footnote w:id="6">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Бабенко А. М. Запобігання органами внутрішніх справ незаконному культивуванню наркотиковмісних рослин: автореф. дис. … канд. юрид. наук.  </w:t>
      </w:r>
      <w:r w:rsidRPr="000421E6">
        <w:rPr>
          <w:rFonts w:ascii="Times New Roman" w:hAnsi="Times New Roman" w:cs="Times New Roman"/>
          <w:bCs/>
          <w:sz w:val="20"/>
          <w:szCs w:val="20"/>
        </w:rPr>
        <w:t>Київ, 2007. 21 с.</w:t>
      </w:r>
    </w:p>
  </w:footnote>
  <w:footnote w:id="7">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sz w:val="20"/>
          <w:szCs w:val="20"/>
          <w:shd w:val="clear" w:color="auto" w:fill="FFFFFF"/>
        </w:rPr>
        <w:t>Баклан І.В. Кримінологічна характеристика та попередження злочинів у сфері обігу наркотичних засобів, психотропних речовин, їх аналогів або прекурсорів, що вчинюються неповнолітніми : автореф. дис. … канд. юрид. наук. Київ, 2007. 20 с.</w:t>
      </w:r>
    </w:p>
  </w:footnote>
  <w:footnote w:id="8">
    <w:p w:rsidR="009E6AD5" w:rsidRPr="000421E6" w:rsidRDefault="009E6AD5" w:rsidP="000421E6">
      <w:pPr>
        <w:shd w:val="clear" w:color="auto" w:fill="FFFFFF" w:themeFill="background1"/>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shd w:val="clear" w:color="auto" w:fill="FFFFFF" w:themeFill="background1"/>
        </w:rPr>
        <w:t>Бублейник</w:t>
      </w:r>
      <w:r w:rsidRPr="000421E6">
        <w:rPr>
          <w:rFonts w:ascii="Times New Roman" w:eastAsia="Times New Roman" w:hAnsi="Times New Roman" w:cs="Times New Roman"/>
          <w:sz w:val="20"/>
          <w:szCs w:val="20"/>
        </w:rPr>
        <w:t xml:space="preserve"> В. А. </w:t>
      </w:r>
      <w:r w:rsidRPr="000421E6">
        <w:rPr>
          <w:rFonts w:ascii="Times New Roman" w:hAnsi="Times New Roman" w:cs="Times New Roman"/>
          <w:bCs/>
          <w:sz w:val="20"/>
          <w:szCs w:val="20"/>
        </w:rPr>
        <w:t>Боротьба з незаконним збутом наркотичних засобів: кримінально-правовий і кримінологічний аспекти</w:t>
      </w:r>
      <w:r w:rsidRPr="000421E6">
        <w:rPr>
          <w:rFonts w:ascii="Times New Roman" w:hAnsi="Times New Roman" w:cs="Times New Roman"/>
          <w:sz w:val="20"/>
          <w:szCs w:val="20"/>
          <w:shd w:val="clear" w:color="auto" w:fill="FFFFFF" w:themeFill="background1"/>
        </w:rPr>
        <w:t>: автореф. дис. ... канд. юрид. наук: Київ, 2007. 20 с.</w:t>
      </w:r>
    </w:p>
  </w:footnote>
  <w:footnote w:id="9">
    <w:p w:rsidR="009E6AD5" w:rsidRPr="000421E6" w:rsidRDefault="009E6AD5" w:rsidP="000421E6">
      <w:pPr>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bCs/>
          <w:sz w:val="20"/>
          <w:szCs w:val="20"/>
        </w:rPr>
        <w:t>Доброрез І.О.</w:t>
      </w:r>
      <w:r w:rsidRPr="000421E6">
        <w:rPr>
          <w:rFonts w:ascii="Times New Roman" w:eastAsia="Times New Roman" w:hAnsi="Times New Roman" w:cs="Times New Roman"/>
          <w:sz w:val="20"/>
          <w:szCs w:val="20"/>
        </w:rPr>
        <w:t> Кримінологічна характеристика та попередження незаконного виробництва, виготовлення, придбання, зберігання, перевезення чи пересилання наркотичних засобів, психотропних речовин або їх аналогів без мети збуту : дис. … канд. юрид. наук. Харків, 2004. 221 с.</w:t>
      </w:r>
    </w:p>
  </w:footnote>
  <w:footnote w:id="10">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 xml:space="preserve">Павленко Р. М. </w:t>
      </w:r>
      <w:r w:rsidRPr="000421E6">
        <w:rPr>
          <w:rFonts w:ascii="Times New Roman" w:hAnsi="Times New Roman" w:cs="Times New Roman"/>
          <w:sz w:val="20"/>
          <w:szCs w:val="20"/>
        </w:rPr>
        <w:t>Попередження органами внутрішніх справ незаконного виробництва наркотичних засобів та психотропних речовин</w:t>
      </w:r>
      <w:r w:rsidRPr="000421E6">
        <w:rPr>
          <w:rFonts w:ascii="Times New Roman" w:hAnsi="Times New Roman" w:cs="Times New Roman"/>
          <w:sz w:val="20"/>
          <w:szCs w:val="20"/>
          <w:shd w:val="clear" w:color="auto" w:fill="FFFFFF"/>
        </w:rPr>
        <w:t>: автореф. дис. … канд. юрид. Київ. 2004. 21 с.</w:t>
      </w:r>
    </w:p>
  </w:footnote>
  <w:footnote w:id="11">
    <w:p w:rsidR="009E6AD5" w:rsidRPr="000421E6" w:rsidRDefault="009E6AD5" w:rsidP="000421E6">
      <w:pPr>
        <w:shd w:val="clear" w:color="auto" w:fill="FFFFFF"/>
        <w:spacing w:after="0" w:line="240" w:lineRule="auto"/>
        <w:jc w:val="both"/>
        <w:rPr>
          <w:rFonts w:ascii="Times New Roman" w:hAnsi="Times New Roman" w:cs="Times New Roman"/>
          <w:sz w:val="20"/>
          <w:szCs w:val="20"/>
          <w:shd w:val="clear" w:color="auto" w:fill="FFFFFF"/>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Пономаренко Ю. Г. Кримінологічна характеристика та попередження злочинів у сфері незаконного наркообігу</w:t>
      </w:r>
      <w:r w:rsidRPr="000421E6">
        <w:rPr>
          <w:rFonts w:ascii="Times New Roman" w:hAnsi="Times New Roman" w:cs="Times New Roman"/>
          <w:sz w:val="20"/>
          <w:szCs w:val="20"/>
          <w:shd w:val="clear" w:color="auto" w:fill="FFFFFF"/>
        </w:rPr>
        <w:t>: автореф. дис. … канд. юрид. Харків. 2004. 21 с.</w:t>
      </w:r>
    </w:p>
  </w:footnote>
  <w:footnote w:id="1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2" w:tooltip="Пошук за автором" w:history="1">
        <w:r w:rsidRPr="000421E6">
          <w:rPr>
            <w:rStyle w:val="aa"/>
            <w:rFonts w:ascii="Times New Roman" w:hAnsi="Times New Roman" w:cs="Times New Roman"/>
            <w:color w:val="auto"/>
            <w:u w:val="none"/>
          </w:rPr>
          <w:t>Пшеничний В.Г.</w:t>
        </w:r>
      </w:hyperlink>
      <w:r w:rsidRPr="000421E6">
        <w:rPr>
          <w:rFonts w:ascii="Times New Roman" w:hAnsi="Times New Roman" w:cs="Times New Roman"/>
          <w:shd w:val="clear" w:color="auto" w:fill="F9F9F9"/>
        </w:rPr>
        <w:t> </w:t>
      </w:r>
      <w:r w:rsidRPr="000421E6">
        <w:rPr>
          <w:rFonts w:ascii="Times New Roman" w:hAnsi="Times New Roman" w:cs="Times New Roman"/>
          <w:bCs/>
        </w:rPr>
        <w:t>Запобігання поширенню наркотизму в Україні (кримінологічна та кримінально-правова характеристика)</w:t>
      </w:r>
      <w:r w:rsidRPr="000421E6">
        <w:rPr>
          <w:rFonts w:ascii="Times New Roman" w:hAnsi="Times New Roman" w:cs="Times New Roman"/>
          <w:shd w:val="clear" w:color="auto" w:fill="FFFFFF" w:themeFill="background1"/>
        </w:rPr>
        <w:t>: автореф. дис. ... канд. юрид. наук.  Київ, 2005. 19 с. </w:t>
      </w:r>
    </w:p>
  </w:footnote>
  <w:footnote w:id="13">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hyperlink r:id="rId3" w:tooltip="Пошук за автором" w:history="1">
        <w:r w:rsidRPr="000421E6">
          <w:rPr>
            <w:rStyle w:val="aa"/>
            <w:rFonts w:ascii="Times New Roman" w:hAnsi="Times New Roman" w:cs="Times New Roman"/>
            <w:color w:val="auto"/>
            <w:sz w:val="20"/>
            <w:szCs w:val="20"/>
            <w:u w:val="none"/>
          </w:rPr>
          <w:t>Раєцька Л.В.</w:t>
        </w:r>
      </w:hyperlink>
      <w:r w:rsidRPr="000421E6">
        <w:rPr>
          <w:rFonts w:ascii="Times New Roman" w:hAnsi="Times New Roman" w:cs="Times New Roman"/>
          <w:sz w:val="20"/>
          <w:szCs w:val="20"/>
          <w:shd w:val="clear" w:color="auto" w:fill="F9F9F9"/>
        </w:rPr>
        <w:t> </w:t>
      </w:r>
      <w:r w:rsidRPr="000421E6">
        <w:rPr>
          <w:rFonts w:ascii="Times New Roman" w:hAnsi="Times New Roman" w:cs="Times New Roman"/>
          <w:bCs/>
          <w:sz w:val="20"/>
          <w:szCs w:val="20"/>
        </w:rPr>
        <w:t>Кримінологічні засади протидії наркоманії в Україні</w:t>
      </w:r>
      <w:r w:rsidRPr="000421E6">
        <w:rPr>
          <w:rFonts w:ascii="Times New Roman" w:hAnsi="Times New Roman" w:cs="Times New Roman"/>
          <w:sz w:val="20"/>
          <w:szCs w:val="20"/>
          <w:shd w:val="clear" w:color="auto" w:fill="FFFFFF" w:themeFill="background1"/>
        </w:rPr>
        <w:t>: автореф. дис. ... канд. юрид. наук. Київ, 2007. 20 с.</w:t>
      </w:r>
      <w:r w:rsidRPr="000421E6">
        <w:rPr>
          <w:rFonts w:ascii="Times New Roman" w:hAnsi="Times New Roman" w:cs="Times New Roman"/>
          <w:sz w:val="20"/>
          <w:szCs w:val="20"/>
          <w:shd w:val="clear" w:color="auto" w:fill="F9F9F9"/>
        </w:rPr>
        <w:t xml:space="preserve"> </w:t>
      </w:r>
    </w:p>
  </w:footnote>
  <w:footnote w:id="14">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sz w:val="20"/>
          <w:szCs w:val="20"/>
          <w:shd w:val="clear" w:color="auto" w:fill="FFFFFF"/>
        </w:rPr>
        <w:t>Сорока С.О. Контрабанда наркотичних засобів: проблеми протидії</w:t>
      </w:r>
      <w:r w:rsidRPr="000421E6">
        <w:rPr>
          <w:rFonts w:ascii="Times New Roman" w:hAnsi="Times New Roman" w:cs="Times New Roman"/>
          <w:sz w:val="20"/>
          <w:szCs w:val="20"/>
          <w:shd w:val="clear" w:color="auto" w:fill="FFFFFF" w:themeFill="background1"/>
        </w:rPr>
        <w:t>: автореф. дис. ... канд. юрид. наук.</w:t>
      </w:r>
      <w:r w:rsidRPr="000421E6">
        <w:rPr>
          <w:rFonts w:ascii="Times New Roman" w:hAnsi="Times New Roman" w:cs="Times New Roman"/>
          <w:sz w:val="20"/>
          <w:szCs w:val="20"/>
          <w:shd w:val="clear" w:color="auto" w:fill="F9F9F9"/>
        </w:rPr>
        <w:t xml:space="preserve"> </w:t>
      </w:r>
      <w:r w:rsidRPr="000421E6">
        <w:rPr>
          <w:rFonts w:ascii="Times New Roman" w:hAnsi="Times New Roman" w:cs="Times New Roman"/>
          <w:sz w:val="20"/>
          <w:szCs w:val="20"/>
          <w:shd w:val="clear" w:color="auto" w:fill="FFFFFF"/>
        </w:rPr>
        <w:t>Львів: Львівський державний університет внутрішніх справ, 2010. 22 с.</w:t>
      </w:r>
    </w:p>
  </w:footnote>
  <w:footnote w:id="15">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hyperlink r:id="rId4" w:tooltip="Пошук за автором" w:history="1">
        <w:r w:rsidRPr="000421E6">
          <w:rPr>
            <w:rStyle w:val="aa"/>
            <w:rFonts w:ascii="Times New Roman" w:hAnsi="Times New Roman" w:cs="Times New Roman"/>
            <w:color w:val="auto"/>
            <w:sz w:val="20"/>
            <w:szCs w:val="20"/>
            <w:u w:val="none"/>
          </w:rPr>
          <w:t>Ступник Я. В.</w:t>
        </w:r>
      </w:hyperlink>
      <w:r w:rsidRPr="000421E6">
        <w:rPr>
          <w:rFonts w:ascii="Times New Roman" w:hAnsi="Times New Roman" w:cs="Times New Roman"/>
          <w:sz w:val="20"/>
          <w:szCs w:val="20"/>
          <w:shd w:val="clear" w:color="auto" w:fill="F9F9F9"/>
        </w:rPr>
        <w:t> </w:t>
      </w:r>
      <w:r w:rsidRPr="000421E6">
        <w:rPr>
          <w:rFonts w:ascii="Times New Roman" w:hAnsi="Times New Roman" w:cs="Times New Roman"/>
          <w:bCs/>
          <w:sz w:val="20"/>
          <w:szCs w:val="20"/>
        </w:rPr>
        <w:t>Механізм протидії наркозлочинності: кримінологічні засади</w:t>
      </w:r>
      <w:r w:rsidRPr="000421E6">
        <w:rPr>
          <w:rFonts w:ascii="Times New Roman" w:hAnsi="Times New Roman" w:cs="Times New Roman"/>
          <w:sz w:val="20"/>
          <w:szCs w:val="20"/>
          <w:shd w:val="clear" w:color="auto" w:fill="FFFFFF" w:themeFill="background1"/>
        </w:rPr>
        <w:t xml:space="preserve">: автореф. дис. ... канд. юрид. наук Харків, 2011. 22 с. </w:t>
      </w:r>
    </w:p>
  </w:footnote>
  <w:footnote w:id="16">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hyperlink r:id="rId5" w:tooltip="Пошук за автором" w:history="1">
        <w:r w:rsidRPr="000421E6">
          <w:rPr>
            <w:rStyle w:val="aa"/>
            <w:rFonts w:ascii="Times New Roman" w:hAnsi="Times New Roman" w:cs="Times New Roman"/>
            <w:color w:val="auto"/>
            <w:sz w:val="20"/>
            <w:szCs w:val="20"/>
            <w:u w:val="none"/>
          </w:rPr>
          <w:t>Тимошенко В. А.</w:t>
        </w:r>
      </w:hyperlink>
      <w:r w:rsidRPr="000421E6">
        <w:rPr>
          <w:rFonts w:ascii="Times New Roman" w:hAnsi="Times New Roman" w:cs="Times New Roman"/>
          <w:sz w:val="20"/>
          <w:szCs w:val="20"/>
          <w:shd w:val="clear" w:color="auto" w:fill="F9F9F9"/>
        </w:rPr>
        <w:t> </w:t>
      </w:r>
      <w:r w:rsidRPr="000421E6">
        <w:rPr>
          <w:rFonts w:ascii="Times New Roman" w:hAnsi="Times New Roman" w:cs="Times New Roman"/>
          <w:bCs/>
          <w:sz w:val="20"/>
          <w:szCs w:val="20"/>
        </w:rPr>
        <w:t>Формування системи національної та міжнародної протидії сучасному наркобізнесу</w:t>
      </w:r>
      <w:r w:rsidRPr="000421E6">
        <w:rPr>
          <w:rFonts w:ascii="Times New Roman" w:hAnsi="Times New Roman" w:cs="Times New Roman"/>
          <w:sz w:val="20"/>
          <w:szCs w:val="20"/>
          <w:shd w:val="clear" w:color="auto" w:fill="FFFFFF" w:themeFill="background1"/>
        </w:rPr>
        <w:t xml:space="preserve">: автореф. дис. ... д-ра юрид. наук. Харків, 2006. 36 с. </w:t>
      </w:r>
    </w:p>
  </w:footnote>
  <w:footnote w:id="1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Худоба О. В. </w:t>
      </w:r>
      <w:r w:rsidRPr="000421E6">
        <w:rPr>
          <w:rStyle w:val="rvts8"/>
          <w:b w:val="0"/>
          <w:sz w:val="20"/>
          <w:szCs w:val="20"/>
        </w:rPr>
        <w:t>Удосконалення механізмів формування та реалізації державної політики у сфері протидії епідемії Віл-інфекції \ СНІДу та наркоманії в Україні (на прикладі Львівської області)</w:t>
      </w:r>
      <w:r w:rsidRPr="000421E6">
        <w:rPr>
          <w:rFonts w:ascii="Times New Roman" w:hAnsi="Times New Roman" w:cs="Times New Roman"/>
          <w:b/>
          <w:shd w:val="clear" w:color="auto" w:fill="FFFFFF" w:themeFill="background1"/>
        </w:rPr>
        <w:t>:</w:t>
      </w:r>
      <w:r w:rsidRPr="000421E6">
        <w:rPr>
          <w:rFonts w:ascii="Times New Roman" w:hAnsi="Times New Roman" w:cs="Times New Roman"/>
          <w:shd w:val="clear" w:color="auto" w:fill="FFFFFF" w:themeFill="background1"/>
        </w:rPr>
        <w:t xml:space="preserve"> автореф</w:t>
      </w:r>
      <w:r w:rsidRPr="000421E6">
        <w:rPr>
          <w:rStyle w:val="rvts8"/>
          <w:sz w:val="20"/>
          <w:szCs w:val="20"/>
        </w:rPr>
        <w:t xml:space="preserve">. </w:t>
      </w:r>
      <w:r w:rsidRPr="000421E6">
        <w:rPr>
          <w:rFonts w:ascii="Times New Roman" w:hAnsi="Times New Roman" w:cs="Times New Roman"/>
        </w:rPr>
        <w:t>дис. ... канд. наук з держ. упр. Львів, 2008. 24 с.</w:t>
      </w:r>
    </w:p>
    <w:p w:rsidR="009E6AD5" w:rsidRPr="000421E6" w:rsidRDefault="009E6AD5" w:rsidP="000421E6">
      <w:pPr>
        <w:pStyle w:val="a4"/>
        <w:jc w:val="both"/>
        <w:rPr>
          <w:rFonts w:ascii="Times New Roman" w:hAnsi="Times New Roman" w:cs="Times New Roman"/>
        </w:rPr>
      </w:pPr>
    </w:p>
  </w:footnote>
  <w:footnote w:id="1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Лужецька, Н. А.  Механізми реалізації державної політики щодо запобігання та протидії наркоманії : дис. ...канд. наук з держ. упр. Одеса, 2018. 239 с.</w:t>
      </w:r>
    </w:p>
  </w:footnote>
  <w:footnote w:id="1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r w:rsidRPr="000421E6">
        <w:rPr>
          <w:rFonts w:ascii="Times New Roman" w:hAnsi="Times New Roman" w:cs="Times New Roman"/>
          <w:shd w:val="clear" w:color="auto" w:fill="FDFEFF"/>
        </w:rPr>
        <w:t>Музика А. А. Відповідальність за злочини у сфері обігу наркотичних засобів: монографія. Київ: Логос, 1998. 324 с.</w:t>
      </w:r>
    </w:p>
  </w:footnote>
  <w:footnote w:id="2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Лосич С. В. Кримінальна відповідальність за схиляння неповнолітніх до вживання одурманюючих засобів : автореф. дис ... канд. юрид. наук.  Запоріжжя, 2013. 20 с.</w:t>
      </w:r>
    </w:p>
  </w:footnote>
  <w:footnote w:id="21">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hyperlink r:id="rId6" w:tooltip="Пошук за автором" w:history="1">
        <w:r w:rsidRPr="000421E6">
          <w:rPr>
            <w:rStyle w:val="aa"/>
            <w:rFonts w:ascii="Times New Roman" w:hAnsi="Times New Roman" w:cs="Times New Roman"/>
            <w:color w:val="auto"/>
            <w:sz w:val="20"/>
            <w:szCs w:val="20"/>
            <w:u w:val="none"/>
          </w:rPr>
          <w:t>Раєцька Л. В.</w:t>
        </w:r>
      </w:hyperlink>
      <w:r w:rsidRPr="000421E6">
        <w:rPr>
          <w:rFonts w:ascii="Times New Roman" w:hAnsi="Times New Roman" w:cs="Times New Roman"/>
          <w:sz w:val="20"/>
          <w:szCs w:val="20"/>
          <w:shd w:val="clear" w:color="auto" w:fill="F9F9F9"/>
        </w:rPr>
        <w:t xml:space="preserve"> </w:t>
      </w:r>
      <w:r w:rsidRPr="000421E6">
        <w:rPr>
          <w:rFonts w:ascii="Times New Roman" w:hAnsi="Times New Roman" w:cs="Times New Roman"/>
          <w:bCs/>
          <w:sz w:val="20"/>
          <w:szCs w:val="20"/>
        </w:rPr>
        <w:t>Детермінанти поширення наркоманії в Україні</w:t>
      </w:r>
      <w:r w:rsidRPr="000421E6">
        <w:rPr>
          <w:rFonts w:ascii="Times New Roman" w:hAnsi="Times New Roman" w:cs="Times New Roman"/>
          <w:sz w:val="20"/>
          <w:szCs w:val="20"/>
        </w:rPr>
        <w:t xml:space="preserve">. </w:t>
      </w:r>
      <w:hyperlink r:id="rId7" w:tooltip="Періодичне видання" w:history="1">
        <w:r w:rsidRPr="000421E6">
          <w:rPr>
            <w:rStyle w:val="aa"/>
            <w:rFonts w:ascii="Times New Roman" w:hAnsi="Times New Roman" w:cs="Times New Roman"/>
            <w:color w:val="auto"/>
            <w:sz w:val="20"/>
            <w:szCs w:val="20"/>
            <w:u w:val="none"/>
          </w:rPr>
          <w:t>Боротьба з організованою злочинністю і корупцією (теорія і практика)</w:t>
        </w:r>
      </w:hyperlink>
      <w:r w:rsidRPr="000421E6">
        <w:rPr>
          <w:rFonts w:ascii="Times New Roman" w:hAnsi="Times New Roman" w:cs="Times New Roman"/>
          <w:sz w:val="20"/>
          <w:szCs w:val="20"/>
        </w:rPr>
        <w:t xml:space="preserve">. 2007.  Вип. 17. С. 284-290. </w:t>
      </w:r>
      <w:r w:rsidRPr="000421E6">
        <w:rPr>
          <w:rFonts w:ascii="Times New Roman" w:hAnsi="Times New Roman" w:cs="Times New Roman"/>
          <w:sz w:val="20"/>
          <w:szCs w:val="20"/>
          <w:lang w:val="en-US"/>
        </w:rPr>
        <w:t>URL</w:t>
      </w:r>
      <w:r w:rsidRPr="000421E6">
        <w:rPr>
          <w:rFonts w:ascii="Times New Roman" w:hAnsi="Times New Roman" w:cs="Times New Roman"/>
          <w:sz w:val="20"/>
          <w:szCs w:val="20"/>
        </w:rPr>
        <w:t>: </w:t>
      </w:r>
      <w:hyperlink r:id="rId8" w:history="1">
        <w:r w:rsidRPr="000421E6">
          <w:rPr>
            <w:rStyle w:val="aa"/>
            <w:rFonts w:ascii="Times New Roman" w:hAnsi="Times New Roman" w:cs="Times New Roman"/>
            <w:color w:val="auto"/>
            <w:sz w:val="20"/>
            <w:szCs w:val="20"/>
            <w:u w:val="none"/>
          </w:rPr>
          <w:t>http://nbuv.gov.ua/UJRN/boz_2007_17_26</w:t>
        </w:r>
      </w:hyperlink>
    </w:p>
  </w:footnote>
  <w:footnote w:id="22">
    <w:p w:rsidR="009E6AD5" w:rsidRPr="000421E6" w:rsidRDefault="009E6AD5" w:rsidP="000421E6">
      <w:pPr>
        <w:spacing w:after="0" w:line="240" w:lineRule="auto"/>
        <w:jc w:val="both"/>
        <w:rPr>
          <w:rFonts w:ascii="Times New Roman" w:hAnsi="Times New Roman" w:cs="Times New Roman"/>
          <w:sz w:val="20"/>
          <w:szCs w:val="20"/>
          <w:lang w:val="ru-RU"/>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Вознюк А. А., Щирська В. С. Запобігання організації або утриманню місць для незаконного вживання, виробництва чи виготовлення наркотичних засобів, психотропних речовин або їх аналогів : монографія. Київ : Освіта України, 2017. 184 с.</w:t>
      </w:r>
    </w:p>
  </w:footnote>
  <w:footnote w:id="23">
    <w:p w:rsidR="009E6AD5" w:rsidRPr="000421E6" w:rsidRDefault="009E6AD5" w:rsidP="000421E6">
      <w:pPr>
        <w:shd w:val="clear" w:color="auto" w:fill="FFFFFF"/>
        <w:spacing w:after="36" w:line="240" w:lineRule="auto"/>
        <w:jc w:val="both"/>
        <w:outlineLvl w:val="2"/>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Жевнутій В. І., Бабенко А. М. Незаконне культивування наркотиковмісних рослин: кримінально-правовий та кримінологічний аспекти, запобігання: монографія. Донецьк: ДЮІ ЛДУВС ім. ЕО Дідоренка, 2009. 222 с.</w:t>
      </w:r>
    </w:p>
  </w:footnote>
  <w:footnote w:id="2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Козаченко О. В. Поняття предмету наркотизму і його кримінально-правове значення : автореф. дис. ... канд. юрид. наук. Одеса, 2000. 19 с.</w:t>
      </w:r>
    </w:p>
  </w:footnote>
  <w:footnote w:id="25">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Телійчук В., Курганова Д. </w:t>
      </w:r>
      <w:r w:rsidRPr="000421E6">
        <w:rPr>
          <w:rFonts w:ascii="Times New Roman" w:hAnsi="Times New Roman" w:cs="Times New Roman"/>
          <w:bCs/>
          <w:shd w:val="clear" w:color="auto" w:fill="FFFFFF"/>
        </w:rPr>
        <w:t xml:space="preserve">Сучасний стан та шляхи розв’язання проблеми наркоманії серед молоді в Україні та за кордоном. </w:t>
      </w:r>
      <w:r w:rsidRPr="000421E6">
        <w:rPr>
          <w:rFonts w:ascii="Times New Roman" w:hAnsi="Times New Roman" w:cs="Times New Roman"/>
          <w:bCs/>
          <w:i/>
          <w:shd w:val="clear" w:color="auto" w:fill="FFFFFF"/>
        </w:rPr>
        <w:t>Національний юридичний журнал: теорія і практика.</w:t>
      </w:r>
      <w:r w:rsidRPr="000421E6">
        <w:rPr>
          <w:rFonts w:ascii="Times New Roman" w:hAnsi="Times New Roman" w:cs="Times New Roman"/>
          <w:bCs/>
          <w:shd w:val="clear" w:color="auto" w:fill="FFFFFF"/>
        </w:rPr>
        <w:t xml:space="preserve"> Дніпро. 2019. С. 160.</w:t>
      </w:r>
    </w:p>
    <w:p w:rsidR="009E6AD5" w:rsidRPr="000421E6" w:rsidRDefault="009E6AD5" w:rsidP="000421E6">
      <w:pPr>
        <w:pStyle w:val="a4"/>
        <w:jc w:val="both"/>
        <w:rPr>
          <w:rFonts w:ascii="Times New Roman" w:hAnsi="Times New Roman" w:cs="Times New Roman"/>
        </w:rPr>
      </w:pPr>
    </w:p>
  </w:footnote>
  <w:footnote w:id="26">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Золотарьова Н. І. Особливості вдосконалення адміністративного законодавства, що регулює протидію незаконному обігу наркотичних засобів та психотропних речовин. </w:t>
      </w:r>
      <w:r w:rsidRPr="000421E6">
        <w:rPr>
          <w:rFonts w:ascii="Times New Roman" w:hAnsi="Times New Roman" w:cs="Times New Roman"/>
          <w:i/>
        </w:rPr>
        <w:t>Вісник пенітенціарної асоціації України.</w:t>
      </w:r>
      <w:r w:rsidRPr="000421E6">
        <w:rPr>
          <w:rFonts w:ascii="Times New Roman" w:hAnsi="Times New Roman" w:cs="Times New Roman"/>
        </w:rPr>
        <w:t xml:space="preserve"> 2018. № 3(5). С. 36.</w:t>
      </w:r>
    </w:p>
  </w:footnote>
  <w:footnote w:id="2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Наркоманія в Україні.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 xml:space="preserve">: </w:t>
      </w:r>
      <w:r w:rsidRPr="000421E6">
        <w:rPr>
          <w:rFonts w:ascii="Times New Roman" w:hAnsi="Times New Roman" w:cs="Times New Roman"/>
        </w:rPr>
        <w:t>https://uk.wikipedia.org/wiki/Наркоманія в Україні (дата звернення: 15.09.2021).</w:t>
      </w:r>
    </w:p>
  </w:footnote>
  <w:footnote w:id="2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9" w:tooltip="Пошук за автором" w:history="1">
        <w:r w:rsidRPr="000421E6">
          <w:rPr>
            <w:rStyle w:val="aa"/>
            <w:rFonts w:ascii="Times New Roman" w:hAnsi="Times New Roman" w:cs="Times New Roman"/>
            <w:color w:val="auto"/>
            <w:u w:val="none"/>
          </w:rPr>
          <w:t>Ступник Я. В.</w:t>
        </w:r>
      </w:hyperlink>
      <w:r w:rsidRPr="000421E6">
        <w:rPr>
          <w:rFonts w:ascii="Times New Roman" w:hAnsi="Times New Roman" w:cs="Times New Roman"/>
          <w:shd w:val="clear" w:color="auto" w:fill="F9F9F9"/>
        </w:rPr>
        <w:t> </w:t>
      </w:r>
      <w:r w:rsidRPr="000421E6">
        <w:rPr>
          <w:rFonts w:ascii="Times New Roman" w:hAnsi="Times New Roman" w:cs="Times New Roman"/>
          <w:bCs/>
        </w:rPr>
        <w:t>Антинаркотичне законодавство в світлі трансформації політики протидії наркозлочинності</w:t>
      </w:r>
      <w:r w:rsidRPr="000421E6">
        <w:rPr>
          <w:rFonts w:ascii="Times New Roman" w:hAnsi="Times New Roman" w:cs="Times New Roman"/>
        </w:rPr>
        <w:t xml:space="preserve">. </w:t>
      </w:r>
      <w:hyperlink r:id="rId10" w:tooltip="Періодичне видання" w:history="1">
        <w:r w:rsidRPr="000421E6">
          <w:rPr>
            <w:rStyle w:val="aa"/>
            <w:rFonts w:ascii="Times New Roman" w:hAnsi="Times New Roman" w:cs="Times New Roman"/>
            <w:color w:val="auto"/>
            <w:u w:val="none"/>
          </w:rPr>
          <w:t>Науковий вісник Ужгородського національного університету. Серія: Право</w:t>
        </w:r>
      </w:hyperlink>
      <w:r w:rsidRPr="000421E6">
        <w:rPr>
          <w:rFonts w:ascii="Times New Roman" w:hAnsi="Times New Roman" w:cs="Times New Roman"/>
        </w:rPr>
        <w:t xml:space="preserve">. 2015. Вип. 31(3). С. 72.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w:t>
      </w:r>
      <w:hyperlink r:id="rId11" w:history="1">
        <w:r w:rsidRPr="000421E6">
          <w:rPr>
            <w:rStyle w:val="aa"/>
            <w:rFonts w:ascii="Times New Roman" w:hAnsi="Times New Roman" w:cs="Times New Roman"/>
            <w:color w:val="auto"/>
            <w:u w:val="none"/>
          </w:rPr>
          <w:t>http://nbuv.gov.ua/UJRN/nvuzhpr_2015_31%283%29__19</w:t>
        </w:r>
      </w:hyperlink>
      <w:r w:rsidRPr="000421E6">
        <w:rPr>
          <w:rFonts w:ascii="Times New Roman" w:hAnsi="Times New Roman" w:cs="Times New Roman"/>
        </w:rPr>
        <w:t>. (дата звернення: 15. 09.2021).</w:t>
      </w:r>
    </w:p>
  </w:footnote>
  <w:footnote w:id="29">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Style w:val="rvts23"/>
          <w:rFonts w:ascii="Times New Roman" w:hAnsi="Times New Roman" w:cs="Times New Roman"/>
          <w:bCs/>
          <w:sz w:val="20"/>
          <w:szCs w:val="20"/>
        </w:rPr>
        <w:t>Про наркотичні засоби, психотропні речовини і прекурсори</w:t>
      </w:r>
      <w:r w:rsidRPr="000421E6">
        <w:rPr>
          <w:rFonts w:ascii="Times New Roman" w:eastAsia="Times New Roman" w:hAnsi="Times New Roman" w:cs="Times New Roman"/>
          <w:sz w:val="20"/>
          <w:szCs w:val="20"/>
        </w:rPr>
        <w:t>: Закон України від 1</w:t>
      </w:r>
      <w:r w:rsidRPr="000421E6">
        <w:rPr>
          <w:rFonts w:ascii="Times New Roman" w:hAnsi="Times New Roman" w:cs="Times New Roman"/>
          <w:sz w:val="20"/>
          <w:szCs w:val="20"/>
        </w:rPr>
        <w:t>5</w:t>
      </w:r>
      <w:r w:rsidRPr="000421E6">
        <w:rPr>
          <w:rFonts w:ascii="Times New Roman" w:eastAsia="Times New Roman" w:hAnsi="Times New Roman" w:cs="Times New Roman"/>
          <w:sz w:val="20"/>
          <w:szCs w:val="20"/>
        </w:rPr>
        <w:t>.0</w:t>
      </w:r>
      <w:r w:rsidRPr="000421E6">
        <w:rPr>
          <w:rFonts w:ascii="Times New Roman" w:hAnsi="Times New Roman" w:cs="Times New Roman"/>
          <w:sz w:val="20"/>
          <w:szCs w:val="20"/>
        </w:rPr>
        <w:t>2</w:t>
      </w:r>
      <w:r w:rsidRPr="000421E6">
        <w:rPr>
          <w:rFonts w:ascii="Times New Roman" w:eastAsia="Times New Roman" w:hAnsi="Times New Roman" w:cs="Times New Roman"/>
          <w:sz w:val="20"/>
          <w:szCs w:val="20"/>
        </w:rPr>
        <w:t>.</w:t>
      </w:r>
      <w:r w:rsidRPr="000421E6">
        <w:rPr>
          <w:rFonts w:ascii="Times New Roman" w:hAnsi="Times New Roman" w:cs="Times New Roman"/>
          <w:sz w:val="20"/>
          <w:szCs w:val="20"/>
        </w:rPr>
        <w:t>1995 р.</w:t>
      </w:r>
      <w:r w:rsidRPr="000421E6">
        <w:rPr>
          <w:rFonts w:ascii="Times New Roman" w:eastAsia="Times New Roman" w:hAnsi="Times New Roman" w:cs="Times New Roman"/>
          <w:sz w:val="20"/>
          <w:szCs w:val="20"/>
        </w:rPr>
        <w:t xml:space="preserve"> </w:t>
      </w:r>
      <w:r w:rsidRPr="000421E6">
        <w:rPr>
          <w:rStyle w:val="rvts44"/>
          <w:rFonts w:ascii="Times New Roman" w:hAnsi="Times New Roman" w:cs="Times New Roman"/>
          <w:bCs/>
          <w:sz w:val="20"/>
          <w:szCs w:val="20"/>
          <w:shd w:val="clear" w:color="auto" w:fill="FFFFFF"/>
        </w:rPr>
        <w:t>№ 60/95-ВР</w:t>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lang w:val="en-US"/>
        </w:rPr>
        <w:t>URL</w:t>
      </w:r>
      <w:r w:rsidRPr="000421E6">
        <w:rPr>
          <w:rFonts w:ascii="Times New Roman" w:hAnsi="Times New Roman" w:cs="Times New Roman"/>
          <w:sz w:val="20"/>
          <w:szCs w:val="20"/>
        </w:rPr>
        <w:t>: https://zakon.rada.gov.ua/laws/ show/60/95-%D0%B2%D1%80#Text (дата звернення 14.08.2021).</w:t>
      </w:r>
    </w:p>
  </w:footnote>
  <w:footnote w:id="30">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bCs/>
          <w:sz w:val="20"/>
          <w:szCs w:val="20"/>
          <w:shd w:val="clear" w:color="auto" w:fill="FFFFFF"/>
        </w:rPr>
        <w:t>Про заходи протидії незаконному обігу наркотичних засобів, психотропних речовин і прекурсорів та зловживанню ними</w:t>
      </w:r>
      <w:r w:rsidRPr="000421E6">
        <w:rPr>
          <w:rFonts w:ascii="Times New Roman" w:eastAsia="Times New Roman" w:hAnsi="Times New Roman" w:cs="Times New Roman"/>
          <w:sz w:val="20"/>
          <w:szCs w:val="20"/>
        </w:rPr>
        <w:t>: Закон України від 1</w:t>
      </w:r>
      <w:r w:rsidRPr="000421E6">
        <w:rPr>
          <w:rFonts w:ascii="Times New Roman" w:hAnsi="Times New Roman" w:cs="Times New Roman"/>
          <w:sz w:val="20"/>
          <w:szCs w:val="20"/>
        </w:rPr>
        <w:t>5</w:t>
      </w:r>
      <w:r w:rsidRPr="000421E6">
        <w:rPr>
          <w:rFonts w:ascii="Times New Roman" w:eastAsia="Times New Roman" w:hAnsi="Times New Roman" w:cs="Times New Roman"/>
          <w:sz w:val="20"/>
          <w:szCs w:val="20"/>
        </w:rPr>
        <w:t>.0</w:t>
      </w:r>
      <w:r w:rsidRPr="000421E6">
        <w:rPr>
          <w:rFonts w:ascii="Times New Roman" w:hAnsi="Times New Roman" w:cs="Times New Roman"/>
          <w:sz w:val="20"/>
          <w:szCs w:val="20"/>
        </w:rPr>
        <w:t>2</w:t>
      </w:r>
      <w:r w:rsidRPr="000421E6">
        <w:rPr>
          <w:rFonts w:ascii="Times New Roman" w:eastAsia="Times New Roman" w:hAnsi="Times New Roman" w:cs="Times New Roman"/>
          <w:sz w:val="20"/>
          <w:szCs w:val="20"/>
        </w:rPr>
        <w:t>.</w:t>
      </w:r>
      <w:r w:rsidRPr="000421E6">
        <w:rPr>
          <w:rFonts w:ascii="Times New Roman" w:hAnsi="Times New Roman" w:cs="Times New Roman"/>
          <w:sz w:val="20"/>
          <w:szCs w:val="20"/>
        </w:rPr>
        <w:t>1995 р.</w:t>
      </w:r>
      <w:r w:rsidRPr="000421E6">
        <w:rPr>
          <w:rFonts w:ascii="Times New Roman" w:eastAsia="Times New Roman" w:hAnsi="Times New Roman" w:cs="Times New Roman"/>
          <w:sz w:val="20"/>
          <w:szCs w:val="20"/>
        </w:rPr>
        <w:t xml:space="preserve"> </w:t>
      </w:r>
      <w:r w:rsidRPr="000421E6">
        <w:rPr>
          <w:rStyle w:val="rvts44"/>
          <w:rFonts w:ascii="Times New Roman" w:hAnsi="Times New Roman" w:cs="Times New Roman"/>
          <w:bCs/>
          <w:sz w:val="20"/>
          <w:szCs w:val="20"/>
          <w:shd w:val="clear" w:color="auto" w:fill="FFFFFF"/>
        </w:rPr>
        <w:t>№ 62/95-ВР</w:t>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lang w:val="en-US"/>
        </w:rPr>
        <w:t>URL</w:t>
      </w:r>
      <w:r w:rsidRPr="000421E6">
        <w:rPr>
          <w:rFonts w:ascii="Times New Roman" w:eastAsia="Times New Roman" w:hAnsi="Times New Roman" w:cs="Times New Roman"/>
          <w:sz w:val="20"/>
          <w:szCs w:val="20"/>
        </w:rPr>
        <w:t>:</w:t>
      </w:r>
      <w:r w:rsidRPr="000421E6">
        <w:rPr>
          <w:rFonts w:ascii="Times New Roman" w:hAnsi="Times New Roman" w:cs="Times New Roman"/>
          <w:sz w:val="20"/>
          <w:szCs w:val="20"/>
        </w:rPr>
        <w:t xml:space="preserve"> https://zakon.rada.gov.ua/laws/show/62/95-%D0%B2%D1%80#Text (дата звернення 14.08.2021).</w:t>
      </w:r>
    </w:p>
  </w:footnote>
  <w:footnote w:id="31">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bCs/>
          <w:sz w:val="20"/>
          <w:szCs w:val="20"/>
          <w:shd w:val="clear" w:color="auto" w:fill="FFFFFF"/>
        </w:rPr>
        <w:t>Про внесення змін до Закону України «Про обіг в Україні наркотичних засобів, психотропних речовин, їх аналогів і прекурсорів» від 0</w:t>
      </w:r>
      <w:r w:rsidRPr="000421E6">
        <w:rPr>
          <w:rFonts w:ascii="Times New Roman" w:hAnsi="Times New Roman" w:cs="Times New Roman"/>
          <w:sz w:val="20"/>
          <w:szCs w:val="20"/>
          <w:shd w:val="clear" w:color="auto" w:fill="FFFFFF"/>
        </w:rPr>
        <w:t>8.07.1999 N 863-XIV</w:t>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lang w:val="en-US"/>
        </w:rPr>
        <w:t>URL</w:t>
      </w:r>
      <w:r w:rsidRPr="000421E6">
        <w:rPr>
          <w:rFonts w:ascii="Times New Roman" w:eastAsia="Times New Roman" w:hAnsi="Times New Roman" w:cs="Times New Roman"/>
          <w:sz w:val="20"/>
          <w:szCs w:val="20"/>
        </w:rPr>
        <w:t>:</w:t>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 xml:space="preserve">https://zakon.rada.gov.ua/laws/show/863-14#Text </w:t>
      </w:r>
      <w:r w:rsidRPr="000421E6">
        <w:rPr>
          <w:rFonts w:ascii="Times New Roman" w:hAnsi="Times New Roman" w:cs="Times New Roman"/>
          <w:sz w:val="20"/>
          <w:szCs w:val="20"/>
        </w:rPr>
        <w:t>(дата звернення 14.08.2021).</w:t>
      </w:r>
    </w:p>
  </w:footnote>
  <w:footnote w:id="32">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hyperlink r:id="rId12" w:tooltip="Пошук за автором" w:history="1">
        <w:r w:rsidRPr="000421E6">
          <w:rPr>
            <w:rStyle w:val="aa"/>
            <w:rFonts w:ascii="Times New Roman" w:hAnsi="Times New Roman" w:cs="Times New Roman"/>
            <w:color w:val="auto"/>
            <w:sz w:val="20"/>
            <w:szCs w:val="20"/>
            <w:u w:val="none"/>
          </w:rPr>
          <w:t>Грянка Г. В.</w:t>
        </w:r>
      </w:hyperlink>
      <w:r w:rsidRPr="000421E6">
        <w:rPr>
          <w:rFonts w:ascii="Times New Roman" w:hAnsi="Times New Roman" w:cs="Times New Roman"/>
          <w:sz w:val="20"/>
          <w:szCs w:val="20"/>
          <w:shd w:val="clear" w:color="auto" w:fill="F9F9F9"/>
        </w:rPr>
        <w:t> </w:t>
      </w:r>
      <w:r w:rsidRPr="000421E6">
        <w:rPr>
          <w:rFonts w:ascii="Times New Roman" w:hAnsi="Times New Roman" w:cs="Times New Roman"/>
          <w:bCs/>
          <w:sz w:val="20"/>
          <w:szCs w:val="20"/>
        </w:rPr>
        <w:t>Адміністративно-правове забезпечення обігу наркотиків в Україні</w:t>
      </w:r>
      <w:r w:rsidRPr="000421E6">
        <w:rPr>
          <w:rFonts w:ascii="Times New Roman" w:hAnsi="Times New Roman" w:cs="Times New Roman"/>
          <w:sz w:val="20"/>
          <w:szCs w:val="20"/>
        </w:rPr>
        <w:t xml:space="preserve">. </w:t>
      </w:r>
      <w:r w:rsidRPr="000421E6">
        <w:rPr>
          <w:rFonts w:ascii="Times New Roman" w:hAnsi="Times New Roman" w:cs="Times New Roman"/>
          <w:i/>
          <w:sz w:val="20"/>
          <w:szCs w:val="20"/>
        </w:rPr>
        <w:t>Боротьба з організованою злочинністю і корупцією (теорія і практика).</w:t>
      </w:r>
      <w:r w:rsidRPr="000421E6">
        <w:rPr>
          <w:rFonts w:ascii="Times New Roman" w:hAnsi="Times New Roman" w:cs="Times New Roman"/>
          <w:sz w:val="20"/>
          <w:szCs w:val="20"/>
        </w:rPr>
        <w:t xml:space="preserve"> 2010. Вип. 23. С. 195.</w:t>
      </w:r>
      <w:r w:rsidRPr="000421E6">
        <w:rPr>
          <w:rFonts w:ascii="Times New Roman" w:eastAsia="Times New Roman" w:hAnsi="Times New Roman" w:cs="Times New Roman"/>
          <w:sz w:val="20"/>
          <w:szCs w:val="20"/>
          <w:lang w:val="ru-RU"/>
        </w:rPr>
        <w:t xml:space="preserve"> </w:t>
      </w:r>
      <w:r w:rsidRPr="000421E6">
        <w:rPr>
          <w:rFonts w:ascii="Times New Roman" w:eastAsia="Times New Roman" w:hAnsi="Times New Roman" w:cs="Times New Roman"/>
          <w:sz w:val="20"/>
          <w:szCs w:val="20"/>
          <w:lang w:val="en-US"/>
        </w:rPr>
        <w:t>URL</w:t>
      </w:r>
      <w:r w:rsidRPr="000421E6">
        <w:rPr>
          <w:rFonts w:ascii="Times New Roman" w:hAnsi="Times New Roman" w:cs="Times New Roman"/>
          <w:sz w:val="20"/>
          <w:szCs w:val="20"/>
        </w:rPr>
        <w:t>: http://nbuv.gov.ua/UJRN/boz_2010_23_23</w:t>
      </w:r>
    </w:p>
  </w:footnote>
  <w:footnote w:id="33">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13" w:tooltip="Пошук за автором" w:history="1">
        <w:r w:rsidRPr="000421E6">
          <w:rPr>
            <w:rStyle w:val="aa"/>
            <w:rFonts w:ascii="Times New Roman" w:hAnsi="Times New Roman" w:cs="Times New Roman"/>
            <w:color w:val="auto"/>
            <w:u w:val="none"/>
          </w:rPr>
          <w:t>Грянка Г. В.</w:t>
        </w:r>
      </w:hyperlink>
      <w:r w:rsidRPr="000421E6">
        <w:rPr>
          <w:rFonts w:ascii="Times New Roman" w:hAnsi="Times New Roman" w:cs="Times New Roman"/>
          <w:shd w:val="clear" w:color="auto" w:fill="F9F9F9"/>
        </w:rPr>
        <w:t> </w:t>
      </w:r>
      <w:r w:rsidRPr="000421E6">
        <w:rPr>
          <w:rFonts w:ascii="Times New Roman" w:hAnsi="Times New Roman" w:cs="Times New Roman"/>
          <w:bCs/>
        </w:rPr>
        <w:t>Адміністративно-правове забезпечення обігу наркотиків в Україні</w:t>
      </w:r>
      <w:r w:rsidRPr="000421E6">
        <w:rPr>
          <w:rFonts w:ascii="Times New Roman" w:hAnsi="Times New Roman" w:cs="Times New Roman"/>
        </w:rPr>
        <w:t xml:space="preserve">. </w:t>
      </w:r>
      <w:r w:rsidRPr="000421E6">
        <w:rPr>
          <w:rFonts w:ascii="Times New Roman" w:hAnsi="Times New Roman" w:cs="Times New Roman"/>
          <w:i/>
        </w:rPr>
        <w:t>Боротьба з організованою злочинністю і корупцією (теорія і практика).</w:t>
      </w:r>
      <w:r w:rsidRPr="000421E6">
        <w:rPr>
          <w:rFonts w:ascii="Times New Roman" w:hAnsi="Times New Roman" w:cs="Times New Roman"/>
        </w:rPr>
        <w:t xml:space="preserve"> 2010. Вип. 23. С. 196.</w:t>
      </w:r>
      <w:r w:rsidRPr="000421E6">
        <w:rPr>
          <w:rFonts w:ascii="Times New Roman" w:eastAsia="Times New Roman" w:hAnsi="Times New Roman" w:cs="Times New Roman"/>
          <w:lang w:val="ru-RU"/>
        </w:rPr>
        <w:t xml:space="preserve"> </w:t>
      </w:r>
      <w:r w:rsidRPr="000421E6">
        <w:rPr>
          <w:rFonts w:ascii="Times New Roman" w:eastAsia="Times New Roman" w:hAnsi="Times New Roman" w:cs="Times New Roman"/>
          <w:lang w:val="en-US"/>
        </w:rPr>
        <w:t>URL</w:t>
      </w:r>
      <w:r w:rsidRPr="000421E6">
        <w:rPr>
          <w:rFonts w:ascii="Times New Roman" w:hAnsi="Times New Roman" w:cs="Times New Roman"/>
        </w:rPr>
        <w:t>: http://nbuv.gov.ua/UJRN/boz_2010_23_23</w:t>
      </w:r>
    </w:p>
  </w:footnote>
  <w:footnote w:id="34">
    <w:p w:rsidR="009E6AD5" w:rsidRPr="000421E6" w:rsidRDefault="009E6AD5" w:rsidP="000421E6">
      <w:pPr>
        <w:spacing w:after="0" w:line="240" w:lineRule="auto"/>
        <w:jc w:val="both"/>
        <w:rPr>
          <w:rFonts w:ascii="Times New Roman" w:hAnsi="Times New Roman" w:cs="Times New Roman"/>
          <w:sz w:val="20"/>
          <w:szCs w:val="20"/>
          <w:lang w:val="en-US"/>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bCs/>
          <w:sz w:val="20"/>
          <w:szCs w:val="20"/>
          <w:shd w:val="clear" w:color="auto" w:fill="FFFFFF"/>
        </w:rPr>
        <w:t>Конституція України.</w:t>
      </w:r>
      <w:r w:rsidRPr="000421E6">
        <w:rPr>
          <w:rFonts w:ascii="Times New Roman" w:hAnsi="Times New Roman" w:cs="Times New Roman"/>
          <w:bCs/>
          <w:sz w:val="20"/>
          <w:szCs w:val="20"/>
          <w:shd w:val="clear" w:color="auto" w:fill="FFFFFF"/>
          <w:lang w:val="ru-RU"/>
        </w:rPr>
        <w:t xml:space="preserve"> </w:t>
      </w:r>
      <w:r w:rsidRPr="000421E6">
        <w:rPr>
          <w:rFonts w:ascii="Times New Roman" w:eastAsia="Times New Roman" w:hAnsi="Times New Roman" w:cs="Times New Roman"/>
          <w:sz w:val="20"/>
          <w:szCs w:val="20"/>
          <w:lang w:val="en-US"/>
        </w:rPr>
        <w:t>URL</w:t>
      </w:r>
      <w:r w:rsidRPr="000421E6">
        <w:rPr>
          <w:rFonts w:ascii="Times New Roman" w:eastAsia="Times New Roman" w:hAnsi="Times New Roman" w:cs="Times New Roman"/>
          <w:sz w:val="20"/>
          <w:szCs w:val="20"/>
        </w:rPr>
        <w:t>:</w:t>
      </w:r>
      <w:r w:rsidRPr="000421E6">
        <w:rPr>
          <w:rFonts w:ascii="Times New Roman" w:hAnsi="Times New Roman" w:cs="Times New Roman"/>
          <w:sz w:val="20"/>
          <w:szCs w:val="20"/>
        </w:rPr>
        <w:t xml:space="preserve">  https://zakon.rada.gov.ua/laws/show/254%D0%BA/96%D0%B2%D1%80#Text.</w:t>
      </w:r>
    </w:p>
  </w:footnote>
  <w:footnote w:id="35">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Осипенко А. І. Поняття та зміст державної політики у сфері протидії незаконному обігу наркотичних засобів та психотропних речовин</w:t>
      </w:r>
      <w:r w:rsidRPr="000421E6">
        <w:rPr>
          <w:rFonts w:ascii="Times New Roman" w:hAnsi="Times New Roman" w:cs="Times New Roman"/>
          <w:lang w:val="ru-RU"/>
        </w:rPr>
        <w:t xml:space="preserve">. </w:t>
      </w:r>
      <w:hyperlink r:id="rId14" w:tooltip="Періодичне видання" w:history="1">
        <w:r w:rsidRPr="000421E6">
          <w:rPr>
            <w:rStyle w:val="aa"/>
            <w:rFonts w:ascii="Times New Roman" w:hAnsi="Times New Roman" w:cs="Times New Roman"/>
            <w:i/>
            <w:color w:val="auto"/>
            <w:u w:val="none"/>
          </w:rPr>
          <w:t>Науковий вісник Міжнародного гуманітарного університету. Юриспруденція</w:t>
        </w:r>
      </w:hyperlink>
      <w:r w:rsidRPr="000421E6">
        <w:rPr>
          <w:rFonts w:ascii="Times New Roman" w:hAnsi="Times New Roman" w:cs="Times New Roman"/>
          <w:i/>
        </w:rPr>
        <w:t>.</w:t>
      </w:r>
      <w:r w:rsidRPr="000421E6">
        <w:rPr>
          <w:rFonts w:ascii="Times New Roman" w:hAnsi="Times New Roman" w:cs="Times New Roman"/>
          <w:lang w:val="ru-RU"/>
        </w:rPr>
        <w:t xml:space="preserve"> </w:t>
      </w:r>
      <w:r w:rsidRPr="000421E6">
        <w:rPr>
          <w:rFonts w:ascii="Times New Roman" w:hAnsi="Times New Roman" w:cs="Times New Roman"/>
        </w:rPr>
        <w:t>2013.</w:t>
      </w:r>
      <w:r w:rsidRPr="000421E6">
        <w:rPr>
          <w:rFonts w:ascii="Times New Roman" w:hAnsi="Times New Roman" w:cs="Times New Roman"/>
          <w:lang w:val="ru-RU"/>
        </w:rPr>
        <w:t xml:space="preserve"> </w:t>
      </w:r>
      <w:r w:rsidRPr="000421E6">
        <w:rPr>
          <w:rFonts w:ascii="Times New Roman" w:hAnsi="Times New Roman" w:cs="Times New Roman"/>
        </w:rPr>
        <w:t xml:space="preserve">Вип. 6–1(1). С. 172–174.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hyperlink r:id="rId15" w:history="1">
        <w:r w:rsidRPr="000421E6">
          <w:rPr>
            <w:rStyle w:val="aa"/>
            <w:rFonts w:ascii="Times New Roman" w:hAnsi="Times New Roman" w:cs="Times New Roman"/>
            <w:color w:val="auto"/>
            <w:u w:val="none"/>
          </w:rPr>
          <w:t>http://nbuv.gov.ua/UJRN/Nvmgu_jur_2013_6-1%281%29__45</w:t>
        </w:r>
      </w:hyperlink>
      <w:r w:rsidRPr="000421E6">
        <w:rPr>
          <w:rFonts w:ascii="Times New Roman" w:hAnsi="Times New Roman" w:cs="Times New Roman"/>
        </w:rPr>
        <w:t xml:space="preserve"> . (дата звернення: 19. 09.2021).</w:t>
      </w:r>
    </w:p>
  </w:footnote>
  <w:footnote w:id="36">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bCs/>
          <w:sz w:val="20"/>
          <w:szCs w:val="20"/>
          <w:shd w:val="clear" w:color="auto" w:fill="FFFFFF"/>
        </w:rPr>
        <w:t>Про схвалення Стратегії державної політики щодо наркотиків на період до 2020 року: Розпорядження Кабінету Міністрів України від 28.08.2013 № 735-р.</w:t>
      </w:r>
      <w:r w:rsidRPr="000421E6">
        <w:rPr>
          <w:rFonts w:ascii="Times New Roman" w:eastAsia="Times New Roman" w:hAnsi="Times New Roman" w:cs="Times New Roman"/>
          <w:sz w:val="20"/>
          <w:szCs w:val="20"/>
        </w:rPr>
        <w:t xml:space="preserve"> </w:t>
      </w:r>
      <w:r w:rsidRPr="000421E6">
        <w:rPr>
          <w:rFonts w:ascii="Times New Roman" w:eastAsia="Times New Roman" w:hAnsi="Times New Roman" w:cs="Times New Roman"/>
          <w:sz w:val="20"/>
          <w:szCs w:val="20"/>
          <w:lang w:val="en-US"/>
        </w:rPr>
        <w:t>URL</w:t>
      </w:r>
      <w:r w:rsidRPr="000421E6">
        <w:rPr>
          <w:rFonts w:ascii="Times New Roman" w:eastAsia="Times New Roman" w:hAnsi="Times New Roman" w:cs="Times New Roman"/>
          <w:sz w:val="20"/>
          <w:szCs w:val="20"/>
        </w:rPr>
        <w:t>: https://zakon.rada.gov.ua/laws/show/735-2013-%D1%80#Text.</w:t>
      </w:r>
      <w:r w:rsidRPr="000421E6">
        <w:rPr>
          <w:rFonts w:ascii="Times New Roman" w:eastAsia="Times New Roman" w:hAnsi="Times New Roman" w:cs="Times New Roman"/>
          <w:sz w:val="20"/>
          <w:szCs w:val="20"/>
          <w:lang w:val="en-US"/>
        </w:rPr>
        <w:t xml:space="preserve"> </w:t>
      </w:r>
      <w:r w:rsidRPr="000421E6">
        <w:rPr>
          <w:rFonts w:ascii="Times New Roman" w:eastAsia="Times New Roman" w:hAnsi="Times New Roman" w:cs="Times New Roman"/>
          <w:sz w:val="20"/>
          <w:szCs w:val="20"/>
        </w:rPr>
        <w:t>(дата звернення 20.09.2021).</w:t>
      </w:r>
    </w:p>
  </w:footnote>
  <w:footnote w:id="37">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 xml:space="preserve">Мукоїда Р. В., Мукоїда О. В. Основні напрями діяльності правоохоронних органів України в межах реалізації державної політики у сфері обігу наркотичних засобів, психотропних речовин та прекурсорів. </w:t>
      </w:r>
      <w:r w:rsidRPr="000421E6">
        <w:rPr>
          <w:rFonts w:ascii="Times New Roman" w:eastAsia="Times New Roman" w:hAnsi="Times New Roman" w:cs="Times New Roman"/>
          <w:i/>
          <w:sz w:val="20"/>
          <w:szCs w:val="20"/>
        </w:rPr>
        <w:t>Південноукраїнський правничий часопис.</w:t>
      </w:r>
      <w:r w:rsidRPr="000421E6">
        <w:rPr>
          <w:rFonts w:ascii="Times New Roman" w:eastAsia="Times New Roman" w:hAnsi="Times New Roman" w:cs="Times New Roman"/>
          <w:sz w:val="20"/>
          <w:szCs w:val="20"/>
        </w:rPr>
        <w:t xml:space="preserve"> </w:t>
      </w:r>
      <w:r w:rsidRPr="000421E6">
        <w:rPr>
          <w:rFonts w:ascii="Times New Roman" w:hAnsi="Times New Roman" w:cs="Times New Roman"/>
          <w:sz w:val="20"/>
          <w:szCs w:val="20"/>
        </w:rPr>
        <w:t xml:space="preserve"> 2018.  № 2. С. 27.</w:t>
      </w:r>
    </w:p>
  </w:footnote>
  <w:footnote w:id="3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МОЗ оприлюднив стратегію державної політики щодо наркотиків. Аптечна професійна асоціація України</w:t>
      </w:r>
      <w:r w:rsidRPr="000421E6">
        <w:rPr>
          <w:rFonts w:ascii="Times New Roman" w:eastAsia="Times New Roman" w:hAnsi="Times New Roman" w:cs="Times New Roman"/>
        </w:rPr>
        <w:t xml:space="preserve">: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lang w:val="ru-RU"/>
        </w:rPr>
        <w:t xml:space="preserve">: </w:t>
      </w:r>
      <w:r w:rsidRPr="000421E6">
        <w:rPr>
          <w:rFonts w:ascii="Times New Roman" w:eastAsia="Times New Roman" w:hAnsi="Times New Roman" w:cs="Times New Roman"/>
        </w:rPr>
        <w:t>https://apau.org.ua/2021/05/20/моз-оприлюднив-стратегію-державної-п</w:t>
      </w:r>
      <w:r w:rsidRPr="000421E6">
        <w:rPr>
          <w:rFonts w:ascii="Times New Roman" w:eastAsia="Times New Roman" w:hAnsi="Times New Roman" w:cs="Times New Roman"/>
          <w:lang w:val="ru-RU"/>
        </w:rPr>
        <w:t xml:space="preserve">олітики. </w:t>
      </w:r>
      <w:r w:rsidRPr="000421E6">
        <w:rPr>
          <w:rFonts w:ascii="Times New Roman" w:hAnsi="Times New Roman" w:cs="Times New Roman"/>
        </w:rPr>
        <w:t>(дата звернення: 22. 09.2021).</w:t>
      </w:r>
    </w:p>
  </w:footnote>
  <w:footnote w:id="3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Стратегія державної політики щодо наркотиків на період до 2030 року. </w:t>
      </w:r>
      <w:r w:rsidRPr="000421E6">
        <w:rPr>
          <w:rFonts w:ascii="Times New Roman" w:hAnsi="Times New Roman" w:cs="Times New Roman"/>
          <w:lang w:val="en-US"/>
        </w:rPr>
        <w:t>URL</w:t>
      </w:r>
      <w:r w:rsidRPr="000421E6">
        <w:rPr>
          <w:rFonts w:ascii="Times New Roman" w:hAnsi="Times New Roman" w:cs="Times New Roman"/>
        </w:rPr>
        <w:t>: https://moz.gov.ua/ uploads/ckeditor / Громадське%20обговорення/ 2021/05/18/Стратегія.pdf</w:t>
      </w:r>
    </w:p>
  </w:footnote>
  <w:footnote w:id="4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Лужецька Н. А. Механізми реалізації державної політики протидії та запобігання наркоманії: дис. … канд. наук з держ. управ. Одеса, 2018. С. 112.</w:t>
      </w:r>
    </w:p>
  </w:footnote>
  <w:footnote w:id="41">
    <w:p w:rsidR="009E6AD5" w:rsidRPr="000421E6" w:rsidRDefault="009E6AD5" w:rsidP="000421E6">
      <w:pPr>
        <w:pStyle w:val="a4"/>
        <w:jc w:val="both"/>
        <w:rPr>
          <w:rFonts w:ascii="Times New Roman" w:hAnsi="Times New Roman" w:cs="Times New Roman"/>
        </w:rPr>
      </w:pPr>
      <w:r w:rsidRPr="000421E6">
        <w:rPr>
          <w:rFonts w:ascii="Times New Roman" w:hAnsi="Times New Roman" w:cs="Times New Roman"/>
        </w:rPr>
        <w:footnoteRef/>
      </w:r>
      <w:r w:rsidRPr="000421E6">
        <w:rPr>
          <w:rFonts w:ascii="Times New Roman" w:hAnsi="Times New Roman" w:cs="Times New Roman"/>
        </w:rPr>
        <w:t xml:space="preserve"> </w:t>
      </w:r>
      <w:hyperlink r:id="rId16" w:tooltip="Пошук за автором" w:history="1">
        <w:r w:rsidRPr="000421E6">
          <w:rPr>
            <w:rStyle w:val="aa"/>
            <w:rFonts w:ascii="Times New Roman" w:hAnsi="Times New Roman" w:cs="Times New Roman"/>
            <w:color w:val="auto"/>
            <w:u w:val="none"/>
          </w:rPr>
          <w:t>Корчевний А. І.</w:t>
        </w:r>
      </w:hyperlink>
      <w:r w:rsidRPr="000421E6">
        <w:rPr>
          <w:rFonts w:ascii="Times New Roman" w:hAnsi="Times New Roman" w:cs="Times New Roman"/>
          <w:shd w:val="clear" w:color="auto" w:fill="F9F9F9"/>
        </w:rPr>
        <w:t xml:space="preserve"> </w:t>
      </w:r>
      <w:r w:rsidRPr="000421E6">
        <w:rPr>
          <w:rFonts w:ascii="Times New Roman" w:hAnsi="Times New Roman" w:cs="Times New Roman"/>
          <w:bCs/>
        </w:rPr>
        <w:t>Становлення та розвиток державного регулювання та контролю у сфері обігу наркотичних засобів, психотропних речовин і прекурсорів в Україні: нормативно-правовий аспект</w:t>
      </w:r>
      <w:r w:rsidRPr="000421E6">
        <w:rPr>
          <w:rFonts w:ascii="Times New Roman" w:hAnsi="Times New Roman" w:cs="Times New Roman"/>
        </w:rPr>
        <w:t>.</w:t>
      </w:r>
      <w:r w:rsidRPr="000421E6">
        <w:rPr>
          <w:rFonts w:ascii="Times New Roman" w:hAnsi="Times New Roman" w:cs="Times New Roman"/>
          <w:shd w:val="clear" w:color="auto" w:fill="F9F9F9"/>
        </w:rPr>
        <w:t xml:space="preserve"> </w:t>
      </w:r>
      <w:hyperlink r:id="rId17" w:tooltip="Періодичне видання" w:history="1">
        <w:r w:rsidRPr="000421E6">
          <w:rPr>
            <w:rStyle w:val="aa"/>
            <w:rFonts w:ascii="Times New Roman" w:hAnsi="Times New Roman" w:cs="Times New Roman"/>
            <w:i/>
            <w:color w:val="auto"/>
            <w:u w:val="none"/>
          </w:rPr>
          <w:t>Вчені записки Таврійського національного університету імені В. І. Вернадського.</w:t>
        </w:r>
        <w:r w:rsidRPr="000421E6">
          <w:rPr>
            <w:rStyle w:val="aa"/>
            <w:rFonts w:ascii="Times New Roman" w:hAnsi="Times New Roman" w:cs="Times New Roman"/>
            <w:color w:val="auto"/>
            <w:u w:val="none"/>
          </w:rPr>
          <w:t xml:space="preserve"> Серія : Державне управління</w:t>
        </w:r>
      </w:hyperlink>
      <w:r w:rsidRPr="000421E6">
        <w:rPr>
          <w:rFonts w:ascii="Times New Roman" w:hAnsi="Times New Roman" w:cs="Times New Roman"/>
        </w:rPr>
        <w:t>. 2018.  Т. 29(68), № 4. С. 56–57.</w:t>
      </w:r>
      <w:r w:rsidRPr="000421E6">
        <w:rPr>
          <w:rFonts w:ascii="Times New Roman" w:eastAsia="Times New Roman" w:hAnsi="Times New Roman" w:cs="Times New Roman"/>
          <w:lang w:val="en-US"/>
        </w:rPr>
        <w:t>URL</w:t>
      </w:r>
      <w:r w:rsidRPr="000421E6">
        <w:rPr>
          <w:rFonts w:ascii="Times New Roman" w:hAnsi="Times New Roman" w:cs="Times New Roman"/>
        </w:rPr>
        <w:t>: http://nbuv.gov.ua/ UJRN/sntvupa_2018_29_4_12. (дата звернення 21. 08.2021 р.).</w:t>
      </w:r>
    </w:p>
  </w:footnote>
  <w:footnote w:id="4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18" w:tooltip="Пошук за автором" w:history="1">
        <w:r w:rsidRPr="000421E6">
          <w:rPr>
            <w:rStyle w:val="aa"/>
            <w:rFonts w:ascii="Times New Roman" w:hAnsi="Times New Roman" w:cs="Times New Roman"/>
            <w:color w:val="auto"/>
            <w:u w:val="none"/>
          </w:rPr>
          <w:t>Мальченко Ю. І.</w:t>
        </w:r>
      </w:hyperlink>
      <w:r w:rsidRPr="000421E6">
        <w:rPr>
          <w:rFonts w:ascii="Times New Roman" w:hAnsi="Times New Roman" w:cs="Times New Roman"/>
        </w:rPr>
        <w:t> </w:t>
      </w:r>
      <w:r w:rsidRPr="000421E6">
        <w:rPr>
          <w:rFonts w:ascii="Times New Roman" w:hAnsi="Times New Roman" w:cs="Times New Roman"/>
          <w:bCs/>
        </w:rPr>
        <w:t>Міжнародне співробітництво Державної служби України з контролю за наркотиками</w:t>
      </w:r>
      <w:r w:rsidRPr="000421E6">
        <w:rPr>
          <w:rFonts w:ascii="Times New Roman" w:hAnsi="Times New Roman" w:cs="Times New Roman"/>
          <w:shd w:val="clear" w:color="auto" w:fill="F9F9F9"/>
        </w:rPr>
        <w:t xml:space="preserve">. </w:t>
      </w:r>
      <w:hyperlink r:id="rId19" w:tooltip="Періодичне видання" w:history="1">
        <w:r w:rsidRPr="000421E6">
          <w:rPr>
            <w:rStyle w:val="aa"/>
            <w:rFonts w:ascii="Times New Roman" w:hAnsi="Times New Roman" w:cs="Times New Roman"/>
            <w:i/>
            <w:color w:val="auto"/>
            <w:u w:val="none"/>
          </w:rPr>
          <w:t>Науковий</w:t>
        </w:r>
        <w:r w:rsidRPr="000421E6">
          <w:rPr>
            <w:rStyle w:val="aa"/>
            <w:rFonts w:ascii="Times New Roman" w:hAnsi="Times New Roman" w:cs="Times New Roman"/>
            <w:color w:val="auto"/>
            <w:u w:val="none"/>
          </w:rPr>
          <w:t xml:space="preserve"> </w:t>
        </w:r>
        <w:r w:rsidRPr="000421E6">
          <w:rPr>
            <w:rStyle w:val="aa"/>
            <w:rFonts w:ascii="Times New Roman" w:hAnsi="Times New Roman" w:cs="Times New Roman"/>
            <w:i/>
            <w:color w:val="auto"/>
            <w:u w:val="none"/>
          </w:rPr>
          <w:t>вісник Міжнародного гуманітарного університету</w:t>
        </w:r>
        <w:r w:rsidRPr="000421E6">
          <w:rPr>
            <w:rStyle w:val="aa"/>
            <w:rFonts w:ascii="Times New Roman" w:hAnsi="Times New Roman" w:cs="Times New Roman"/>
            <w:color w:val="auto"/>
            <w:u w:val="none"/>
          </w:rPr>
          <w:t>. Серія: Юриспруденція</w:t>
        </w:r>
      </w:hyperlink>
      <w:r w:rsidRPr="000421E6">
        <w:rPr>
          <w:rFonts w:ascii="Times New Roman" w:hAnsi="Times New Roman" w:cs="Times New Roman"/>
        </w:rPr>
        <w:t xml:space="preserve">. 2013. Вип. 6–2(1). С. 129– 130. </w:t>
      </w:r>
      <w:r w:rsidRPr="000421E6">
        <w:rPr>
          <w:rFonts w:ascii="Times New Roman" w:eastAsia="Times New Roman" w:hAnsi="Times New Roman" w:cs="Times New Roman"/>
          <w:lang w:val="en-US"/>
        </w:rPr>
        <w:t>URL</w:t>
      </w:r>
      <w:r w:rsidRPr="000421E6">
        <w:rPr>
          <w:rFonts w:ascii="Times New Roman" w:hAnsi="Times New Roman" w:cs="Times New Roman"/>
        </w:rPr>
        <w:t>: </w:t>
      </w:r>
      <w:hyperlink r:id="rId20" w:history="1">
        <w:r w:rsidRPr="000421E6">
          <w:rPr>
            <w:rStyle w:val="aa"/>
            <w:rFonts w:ascii="Times New Roman" w:hAnsi="Times New Roman" w:cs="Times New Roman"/>
            <w:color w:val="auto"/>
            <w:u w:val="none"/>
          </w:rPr>
          <w:t>http://nbuv.gov.ua/UJRN/Nvmgu_jur_2013_6-2%281%29__35</w:t>
        </w:r>
      </w:hyperlink>
    </w:p>
  </w:footnote>
  <w:footnote w:id="43">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Котляренко Л. Т., Щебельська М. П. Новели законодавства у сфері обігу наркотиків.</w:t>
      </w:r>
      <w:r w:rsidRPr="000421E6">
        <w:rPr>
          <w:rFonts w:ascii="Times New Roman" w:eastAsia="Times New Roman" w:hAnsi="Times New Roman" w:cs="Times New Roman"/>
          <w:sz w:val="20"/>
          <w:szCs w:val="20"/>
          <w:lang w:val="ru-RU"/>
        </w:rPr>
        <w:t xml:space="preserve"> </w:t>
      </w:r>
      <w:r w:rsidRPr="000421E6">
        <w:rPr>
          <w:rFonts w:ascii="Times New Roman" w:eastAsia="Times New Roman" w:hAnsi="Times New Roman" w:cs="Times New Roman"/>
          <w:sz w:val="20"/>
          <w:szCs w:val="20"/>
          <w:lang w:val="en-US"/>
        </w:rPr>
        <w:t>URL</w:t>
      </w:r>
      <w:r w:rsidRPr="000421E6">
        <w:rPr>
          <w:rFonts w:ascii="Times New Roman" w:hAnsi="Times New Roman" w:cs="Times New Roman"/>
          <w:sz w:val="20"/>
          <w:szCs w:val="20"/>
        </w:rPr>
        <w:t>: http://elar.naiau.kiev.ua/bitstream/123456789/3611/1/Котляренко%20Лідія%20 Теодорівна.pdf</w:t>
      </w:r>
    </w:p>
  </w:footnote>
  <w:footnote w:id="4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Наркоманія в Україні. </w:t>
      </w:r>
      <w:r w:rsidRPr="000421E6">
        <w:rPr>
          <w:rFonts w:ascii="Times New Roman" w:eastAsia="Times New Roman" w:hAnsi="Times New Roman" w:cs="Times New Roman"/>
          <w:lang w:val="en-US"/>
        </w:rPr>
        <w:t>URL</w:t>
      </w:r>
      <w:r w:rsidRPr="000421E6">
        <w:rPr>
          <w:rFonts w:ascii="Times New Roman" w:hAnsi="Times New Roman" w:cs="Times New Roman"/>
        </w:rPr>
        <w:t>: https://uk.wikipedia.org/wiki/Наркоманія в Україні</w:t>
      </w:r>
    </w:p>
  </w:footnote>
  <w:footnote w:id="45">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Лужецька, Н. А.  Механізми реалізації державної політики щодо запобігання та протидії наркоманії : дис. ...канд. наук з держ. упр. Одеса, 2018. С. 110.</w:t>
      </w:r>
    </w:p>
    <w:p w:rsidR="009E6AD5" w:rsidRPr="000421E6" w:rsidRDefault="009E6AD5" w:rsidP="000421E6">
      <w:pPr>
        <w:pStyle w:val="a4"/>
        <w:jc w:val="both"/>
        <w:rPr>
          <w:rFonts w:ascii="Times New Roman" w:hAnsi="Times New Roman" w:cs="Times New Roman"/>
        </w:rPr>
      </w:pPr>
    </w:p>
  </w:footnote>
  <w:footnote w:id="46">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r w:rsidRPr="000421E6">
        <w:rPr>
          <w:rFonts w:ascii="Times New Roman" w:hAnsi="Times New Roman" w:cs="Times New Roman"/>
          <w:shd w:val="clear" w:color="auto" w:fill="FFFFFF"/>
        </w:rPr>
        <w:t xml:space="preserve">Гурська Н. О. Міжнародні механізми протидії наркоманії та незаконного обігу наркотичних засобів. </w:t>
      </w:r>
      <w:r w:rsidRPr="000421E6">
        <w:rPr>
          <w:rFonts w:ascii="Times New Roman" w:hAnsi="Times New Roman" w:cs="Times New Roman"/>
          <w:i/>
          <w:shd w:val="clear" w:color="auto" w:fill="FFFFFF"/>
        </w:rPr>
        <w:t xml:space="preserve">Міжнародні читання з міжнародного права пам’яті професора П. Є. Казанського : матеріали четвертої міжнар. наук. конф. </w:t>
      </w:r>
      <w:r w:rsidRPr="000421E6">
        <w:rPr>
          <w:rFonts w:ascii="Times New Roman" w:hAnsi="Times New Roman" w:cs="Times New Roman"/>
          <w:shd w:val="clear" w:color="auto" w:fill="FFFFFF"/>
        </w:rPr>
        <w:t>(м. Одеса, 8–9 лист. 2013 р.).  Одеса: Фенікс, 2013.  С. 356.</w:t>
      </w:r>
    </w:p>
  </w:footnote>
  <w:footnote w:id="4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Сьомик Т. В. Міжнародна боротьба з незаконним обігом та споживанням наркотиків (історичний аспект). </w:t>
      </w:r>
      <w:r w:rsidRPr="000421E6">
        <w:rPr>
          <w:rFonts w:ascii="Times New Roman" w:hAnsi="Times New Roman" w:cs="Times New Roman"/>
          <w:i/>
        </w:rPr>
        <w:t>Науковий вісник Дипломатичної академії України</w:t>
      </w:r>
      <w:r w:rsidRPr="000421E6">
        <w:rPr>
          <w:rFonts w:ascii="Times New Roman" w:hAnsi="Times New Roman" w:cs="Times New Roman"/>
        </w:rPr>
        <w:t>: Вип. 6. Світова дипломатія: історія та сучасність. Київ, 2002. С. 416.</w:t>
      </w:r>
    </w:p>
  </w:footnote>
  <w:footnote w:id="48">
    <w:p w:rsidR="009E6AD5" w:rsidRPr="000421E6" w:rsidRDefault="009E6AD5" w:rsidP="000421E6">
      <w:pPr>
        <w:spacing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Коцур М. М. Історія боротьби з наркотизмом від найдавніших часів до початку ХХ ст. </w:t>
      </w:r>
      <w:r w:rsidRPr="000421E6">
        <w:rPr>
          <w:rFonts w:ascii="Times New Roman" w:hAnsi="Times New Roman" w:cs="Times New Roman"/>
          <w:i/>
          <w:sz w:val="20"/>
          <w:szCs w:val="20"/>
        </w:rPr>
        <w:t>Прикарпатський юридичний вісник.</w:t>
      </w:r>
      <w:r w:rsidRPr="000421E6">
        <w:rPr>
          <w:rFonts w:ascii="Times New Roman" w:hAnsi="Times New Roman" w:cs="Times New Roman"/>
          <w:sz w:val="20"/>
          <w:szCs w:val="20"/>
        </w:rPr>
        <w:t xml:space="preserve"> 2017.  № 1. Т. 4. С. 4.</w:t>
      </w:r>
    </w:p>
    <w:p w:rsidR="009E6AD5" w:rsidRPr="000421E6" w:rsidRDefault="009E6AD5" w:rsidP="000421E6">
      <w:pPr>
        <w:pStyle w:val="a4"/>
        <w:jc w:val="both"/>
        <w:rPr>
          <w:rFonts w:ascii="Times New Roman" w:hAnsi="Times New Roman" w:cs="Times New Roman"/>
        </w:rPr>
      </w:pPr>
    </w:p>
  </w:footnote>
  <w:footnote w:id="4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Списки наркоманів Станіславського воєводства. Державний архів Івано-Франківської області. Ф. 2. Оп. 14. Спр. 74. Арк 1</w:t>
      </w:r>
      <w:r w:rsidRPr="000421E6">
        <w:rPr>
          <w:rFonts w:ascii="Times New Roman" w:hAnsi="Times New Roman" w:cs="Times New Roman"/>
          <w:shd w:val="clear" w:color="auto" w:fill="FFFFFF"/>
        </w:rPr>
        <w:t>.</w:t>
      </w:r>
    </w:p>
  </w:footnote>
  <w:footnote w:id="5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Сорока С. О., Марко С. І. Протидія незаконного обігу наркотичних засобів: міжнародний аспект</w:t>
      </w:r>
      <w:r w:rsidRPr="000421E6">
        <w:rPr>
          <w:rFonts w:ascii="Times New Roman" w:hAnsi="Times New Roman" w:cs="Times New Roman"/>
          <w:i/>
        </w:rPr>
        <w:t xml:space="preserve">. </w:t>
      </w:r>
      <w:hyperlink r:id="rId21" w:tooltip="Періодичне видання" w:history="1">
        <w:r w:rsidRPr="000421E6">
          <w:rPr>
            <w:rStyle w:val="aa"/>
            <w:rFonts w:ascii="Times New Roman" w:hAnsi="Times New Roman" w:cs="Times New Roman"/>
            <w:i/>
            <w:color w:val="auto"/>
            <w:u w:val="none"/>
          </w:rPr>
          <w:t xml:space="preserve">Науковий вісник Львівського державного університету внутрішніх справ. </w:t>
        </w:r>
        <w:r w:rsidRPr="000421E6">
          <w:rPr>
            <w:rStyle w:val="aa"/>
            <w:rFonts w:ascii="Times New Roman" w:hAnsi="Times New Roman" w:cs="Times New Roman"/>
            <w:color w:val="auto"/>
            <w:u w:val="none"/>
          </w:rPr>
          <w:t>Сер</w:t>
        </w:r>
        <w:r w:rsidRPr="000421E6">
          <w:rPr>
            <w:rStyle w:val="aa"/>
            <w:rFonts w:ascii="Times New Roman" w:hAnsi="Times New Roman" w:cs="Times New Roman"/>
            <w:i/>
            <w:color w:val="auto"/>
            <w:u w:val="none"/>
          </w:rPr>
          <w:t>і</w:t>
        </w:r>
        <w:r w:rsidRPr="000421E6">
          <w:rPr>
            <w:rStyle w:val="aa"/>
            <w:rFonts w:ascii="Times New Roman" w:hAnsi="Times New Roman" w:cs="Times New Roman"/>
            <w:color w:val="auto"/>
            <w:u w:val="none"/>
          </w:rPr>
          <w:t>я юридична</w:t>
        </w:r>
      </w:hyperlink>
      <w:r w:rsidRPr="000421E6">
        <w:rPr>
          <w:rFonts w:ascii="Times New Roman" w:hAnsi="Times New Roman" w:cs="Times New Roman"/>
        </w:rPr>
        <w:t xml:space="preserve">. 2018. Вип. 3. С. 242–243. </w:t>
      </w:r>
      <w:r w:rsidRPr="000421E6">
        <w:rPr>
          <w:rFonts w:ascii="Times New Roman" w:hAnsi="Times New Roman" w:cs="Times New Roman"/>
          <w:lang w:val="en-US"/>
        </w:rPr>
        <w:t>URL</w:t>
      </w:r>
      <w:r w:rsidRPr="000421E6">
        <w:rPr>
          <w:rFonts w:ascii="Times New Roman" w:hAnsi="Times New Roman" w:cs="Times New Roman"/>
        </w:rPr>
        <w:t>: </w:t>
      </w:r>
      <w:hyperlink r:id="rId22" w:history="1">
        <w:r w:rsidRPr="000421E6">
          <w:rPr>
            <w:rStyle w:val="aa"/>
            <w:rFonts w:ascii="Times New Roman" w:hAnsi="Times New Roman" w:cs="Times New Roman"/>
            <w:color w:val="auto"/>
            <w:u w:val="none"/>
          </w:rPr>
          <w:t>http://nbuv.gov.ua/UJRN/Nvlduvs_2018_3_27</w:t>
        </w:r>
      </w:hyperlink>
    </w:p>
  </w:footnote>
  <w:footnote w:id="51">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sz w:val="20"/>
          <w:szCs w:val="20"/>
          <w:shd w:val="clear" w:color="auto" w:fill="FFFFFF"/>
        </w:rPr>
        <w:t xml:space="preserve">Гурська Н. О. Міжнародні механіхми протидії наркоманії та незаконного обігу наркотичних засобів. </w:t>
      </w:r>
      <w:r w:rsidRPr="000421E6">
        <w:rPr>
          <w:rFonts w:ascii="Times New Roman" w:hAnsi="Times New Roman" w:cs="Times New Roman"/>
          <w:i/>
          <w:sz w:val="20"/>
          <w:szCs w:val="20"/>
          <w:shd w:val="clear" w:color="auto" w:fill="FFFFFF"/>
        </w:rPr>
        <w:t xml:space="preserve">Міжнародні читання з міжнародного права пам’яті професора П. Є. Казанського : матеріали четвертої міжнар. наук. конф. </w:t>
      </w:r>
      <w:r w:rsidRPr="000421E6">
        <w:rPr>
          <w:rFonts w:ascii="Times New Roman" w:hAnsi="Times New Roman" w:cs="Times New Roman"/>
          <w:sz w:val="20"/>
          <w:szCs w:val="20"/>
          <w:shd w:val="clear" w:color="auto" w:fill="FFFFFF"/>
        </w:rPr>
        <w:t>(м. Одеса, 8–9 лист. 2013 р.).  Одеса: Фенікс, 2013.  С. 356.</w:t>
      </w:r>
    </w:p>
  </w:footnote>
  <w:footnote w:id="52">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Осарчук С. І. Історичні засади формування національного та міжнародного законодавства щодо обігу наркотичних засобів. </w:t>
      </w:r>
      <w:r w:rsidRPr="000421E6">
        <w:rPr>
          <w:rFonts w:ascii="Times New Roman" w:hAnsi="Times New Roman" w:cs="Times New Roman"/>
          <w:i/>
          <w:sz w:val="20"/>
          <w:szCs w:val="20"/>
        </w:rPr>
        <w:t>Науковий огляд.</w:t>
      </w:r>
      <w:r w:rsidRPr="000421E6">
        <w:rPr>
          <w:rFonts w:ascii="Times New Roman" w:hAnsi="Times New Roman" w:cs="Times New Roman"/>
          <w:sz w:val="20"/>
          <w:szCs w:val="20"/>
        </w:rPr>
        <w:t xml:space="preserve"> Харків. 2019. № 5(58). </w:t>
      </w:r>
      <w:r w:rsidRPr="000421E6">
        <w:rPr>
          <w:rFonts w:ascii="Times New Roman" w:hAnsi="Times New Roman" w:cs="Times New Roman"/>
          <w:sz w:val="20"/>
          <w:szCs w:val="20"/>
          <w:lang w:val="en-US"/>
        </w:rPr>
        <w:t>URL</w:t>
      </w:r>
      <w:r w:rsidRPr="000421E6">
        <w:rPr>
          <w:rFonts w:ascii="Times New Roman" w:hAnsi="Times New Roman" w:cs="Times New Roman"/>
          <w:sz w:val="20"/>
          <w:szCs w:val="20"/>
        </w:rPr>
        <w:t>: file:///C:/Users/User/Downloads/1849-7200-1-PB.pdf</w:t>
      </w:r>
    </w:p>
  </w:footnote>
  <w:footnote w:id="53">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Предместніков О. Г., Павкович С. М. Генеза розвитку міжнародного законодавства щодо забезпечення протидії незаконному обігу наркотичних засобів. </w:t>
      </w:r>
      <w:r w:rsidRPr="000421E6">
        <w:rPr>
          <w:rFonts w:ascii="Times New Roman" w:hAnsi="Times New Roman" w:cs="Times New Roman"/>
          <w:i/>
        </w:rPr>
        <w:t>Юридичний бюлетень</w:t>
      </w:r>
      <w:r w:rsidRPr="000421E6">
        <w:rPr>
          <w:rFonts w:ascii="Times New Roman" w:hAnsi="Times New Roman" w:cs="Times New Roman"/>
        </w:rPr>
        <w:t>. 2018. Вип. 7. Т. 2. С. 125.</w:t>
      </w:r>
    </w:p>
  </w:footnote>
  <w:footnote w:id="5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Лужецька, Н. А.  Механізми реалізації державної політики щодо запобігання та протидії наркоманії : дис. ...канд. наук з держ. упр. Одеса, 2018. С. 89–90.</w:t>
      </w:r>
    </w:p>
  </w:footnote>
  <w:footnote w:id="55">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hAnsi="Times New Roman" w:cs="Times New Roman"/>
          <w:sz w:val="20"/>
          <w:szCs w:val="20"/>
          <w:shd w:val="clear" w:color="auto" w:fill="FFFFFF"/>
        </w:rPr>
        <w:t xml:space="preserve">Левицька О. Аналіз чинного законодавства, яке спрямоване на боротьбу з незаконним обігом наркотичних засобів, психотропних речовин, їх аналогів або прекурсорів. </w:t>
      </w:r>
      <w:r w:rsidRPr="000421E6">
        <w:rPr>
          <w:rFonts w:ascii="Times New Roman" w:hAnsi="Times New Roman" w:cs="Times New Roman"/>
          <w:i/>
          <w:sz w:val="20"/>
          <w:szCs w:val="20"/>
          <w:shd w:val="clear" w:color="auto" w:fill="FFFFFF"/>
        </w:rPr>
        <w:t>Вісник Національного університету «Львівська політехніка».</w:t>
      </w:r>
      <w:r w:rsidRPr="000421E6">
        <w:rPr>
          <w:rFonts w:ascii="Times New Roman" w:hAnsi="Times New Roman" w:cs="Times New Roman"/>
          <w:sz w:val="20"/>
          <w:szCs w:val="20"/>
          <w:shd w:val="clear" w:color="auto" w:fill="FFFFFF"/>
        </w:rPr>
        <w:t xml:space="preserve"> Серія: юридичні науки. Львів: Видавництво Львівської політехніки, 2020.  Том 7.  № 2.  С. 81</w:t>
      </w:r>
      <w:r w:rsidRPr="000421E6">
        <w:rPr>
          <w:rFonts w:ascii="Times New Roman" w:hAnsi="Times New Roman" w:cs="Times New Roman"/>
          <w:sz w:val="20"/>
          <w:szCs w:val="20"/>
        </w:rPr>
        <w:t>–</w:t>
      </w:r>
      <w:r w:rsidRPr="000421E6">
        <w:rPr>
          <w:rFonts w:ascii="Times New Roman" w:hAnsi="Times New Roman" w:cs="Times New Roman"/>
          <w:sz w:val="20"/>
          <w:szCs w:val="20"/>
          <w:shd w:val="clear" w:color="auto" w:fill="FFFFFF"/>
        </w:rPr>
        <w:t>82.</w:t>
      </w:r>
    </w:p>
    <w:p w:rsidR="009E6AD5" w:rsidRPr="000421E6" w:rsidRDefault="009E6AD5" w:rsidP="000421E6">
      <w:pPr>
        <w:pStyle w:val="a4"/>
        <w:jc w:val="both"/>
        <w:rPr>
          <w:rFonts w:ascii="Times New Roman" w:hAnsi="Times New Roman" w:cs="Times New Roman"/>
        </w:rPr>
      </w:pPr>
    </w:p>
  </w:footnote>
  <w:footnote w:id="56">
    <w:p w:rsidR="009E6AD5" w:rsidRPr="000421E6" w:rsidRDefault="009E6AD5" w:rsidP="000421E6">
      <w:pPr>
        <w:spacing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hyperlink r:id="rId23" w:tooltip="Пошук за автором" w:history="1">
        <w:r w:rsidRPr="000421E6">
          <w:rPr>
            <w:rStyle w:val="aa"/>
            <w:rFonts w:ascii="Times New Roman" w:hAnsi="Times New Roman" w:cs="Times New Roman"/>
            <w:color w:val="auto"/>
            <w:sz w:val="20"/>
            <w:szCs w:val="20"/>
            <w:u w:val="none"/>
          </w:rPr>
          <w:t>Ступник Я. В.</w:t>
        </w:r>
      </w:hyperlink>
      <w:r w:rsidRPr="000421E6">
        <w:rPr>
          <w:rFonts w:ascii="Times New Roman" w:hAnsi="Times New Roman" w:cs="Times New Roman"/>
          <w:sz w:val="20"/>
          <w:szCs w:val="20"/>
        </w:rPr>
        <w:t xml:space="preserve">, </w:t>
      </w:r>
      <w:r w:rsidRPr="000421E6">
        <w:rPr>
          <w:rFonts w:ascii="Times New Roman" w:hAnsi="Times New Roman" w:cs="Times New Roman"/>
          <w:sz w:val="20"/>
          <w:szCs w:val="20"/>
          <w:shd w:val="clear" w:color="auto" w:fill="F9F9F9"/>
        </w:rPr>
        <w:t>Коштура А. В. </w:t>
      </w:r>
      <w:r w:rsidRPr="000421E6">
        <w:rPr>
          <w:rFonts w:ascii="Times New Roman" w:hAnsi="Times New Roman" w:cs="Times New Roman"/>
          <w:bCs/>
          <w:sz w:val="20"/>
          <w:szCs w:val="20"/>
        </w:rPr>
        <w:t>Антинаркотичне законодавство в світлі трансформації політики протидії наркозлочинності</w:t>
      </w:r>
      <w:r w:rsidRPr="000421E6">
        <w:rPr>
          <w:rFonts w:ascii="Times New Roman" w:hAnsi="Times New Roman" w:cs="Times New Roman"/>
          <w:sz w:val="20"/>
          <w:szCs w:val="20"/>
        </w:rPr>
        <w:t xml:space="preserve"> . </w:t>
      </w:r>
      <w:r w:rsidRPr="000421E6">
        <w:rPr>
          <w:rFonts w:ascii="Times New Roman" w:hAnsi="Times New Roman" w:cs="Times New Roman"/>
          <w:i/>
          <w:sz w:val="20"/>
          <w:szCs w:val="20"/>
        </w:rPr>
        <w:t>Науковий вісник Ужгородського університету.</w:t>
      </w:r>
      <w:r w:rsidRPr="000421E6">
        <w:rPr>
          <w:rFonts w:ascii="Times New Roman" w:hAnsi="Times New Roman" w:cs="Times New Roman"/>
          <w:sz w:val="20"/>
          <w:szCs w:val="20"/>
        </w:rPr>
        <w:t xml:space="preserve"> Серія: право. 2015. Вип. 31 (3). С. 71.</w:t>
      </w:r>
      <w:r w:rsidRPr="000421E6">
        <w:rPr>
          <w:rFonts w:ascii="Times New Roman" w:eastAsia="Times New Roman" w:hAnsi="Times New Roman" w:cs="Times New Roman"/>
          <w:sz w:val="20"/>
          <w:szCs w:val="20"/>
          <w:lang w:val="ru-RU"/>
        </w:rPr>
        <w:t xml:space="preserve"> </w:t>
      </w:r>
      <w:r w:rsidRPr="000421E6">
        <w:rPr>
          <w:rFonts w:ascii="Times New Roman" w:eastAsia="Times New Roman" w:hAnsi="Times New Roman" w:cs="Times New Roman"/>
          <w:sz w:val="20"/>
          <w:szCs w:val="20"/>
          <w:lang w:val="en-US"/>
        </w:rPr>
        <w:t>URL</w:t>
      </w:r>
      <w:r w:rsidRPr="000421E6">
        <w:rPr>
          <w:rFonts w:ascii="Times New Roman" w:hAnsi="Times New Roman" w:cs="Times New Roman"/>
          <w:sz w:val="20"/>
          <w:szCs w:val="20"/>
        </w:rPr>
        <w:t>:</w:t>
      </w:r>
      <w:r w:rsidRPr="000421E6">
        <w:rPr>
          <w:rFonts w:ascii="Times New Roman" w:hAnsi="Times New Roman" w:cs="Times New Roman"/>
          <w:sz w:val="20"/>
          <w:szCs w:val="20"/>
          <w:shd w:val="clear" w:color="auto" w:fill="F9F9F9"/>
        </w:rPr>
        <w:t> </w:t>
      </w:r>
      <w:hyperlink r:id="rId24" w:history="1">
        <w:r w:rsidRPr="000421E6">
          <w:rPr>
            <w:rStyle w:val="aa"/>
            <w:rFonts w:ascii="Times New Roman" w:hAnsi="Times New Roman" w:cs="Times New Roman"/>
            <w:color w:val="auto"/>
            <w:sz w:val="20"/>
            <w:szCs w:val="20"/>
            <w:u w:val="none"/>
          </w:rPr>
          <w:t>http://nbuv.gov.ua/UJRN/nvuzhpr_2015_31%283%29__19</w:t>
        </w:r>
      </w:hyperlink>
    </w:p>
    <w:p w:rsidR="009E6AD5" w:rsidRPr="000421E6" w:rsidRDefault="009E6AD5" w:rsidP="000421E6">
      <w:pPr>
        <w:spacing w:after="0" w:line="240" w:lineRule="auto"/>
        <w:jc w:val="both"/>
        <w:rPr>
          <w:rFonts w:ascii="Times New Roman" w:hAnsi="Times New Roman" w:cs="Times New Roman"/>
          <w:sz w:val="20"/>
          <w:szCs w:val="20"/>
        </w:rPr>
      </w:pPr>
    </w:p>
  </w:footnote>
  <w:footnote w:id="5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Осарчук С.</w:t>
      </w:r>
      <w:r w:rsidRPr="000421E6">
        <w:rPr>
          <w:rFonts w:ascii="Times New Roman" w:hAnsi="Times New Roman" w:cs="Times New Roman"/>
          <w:lang w:val="ru-RU"/>
        </w:rPr>
        <w:t xml:space="preserve"> </w:t>
      </w:r>
      <w:r w:rsidRPr="000421E6">
        <w:rPr>
          <w:rFonts w:ascii="Times New Roman" w:hAnsi="Times New Roman" w:cs="Times New Roman"/>
        </w:rPr>
        <w:t xml:space="preserve">І. Історичні засади формування національного та міжнародного законодавства щодо обігу наркотичних засобів. </w:t>
      </w:r>
      <w:r w:rsidRPr="000421E6">
        <w:rPr>
          <w:rFonts w:ascii="Times New Roman" w:hAnsi="Times New Roman" w:cs="Times New Roman"/>
          <w:i/>
        </w:rPr>
        <w:t>Науковий огляд</w:t>
      </w:r>
      <w:r w:rsidRPr="000421E6">
        <w:rPr>
          <w:rFonts w:ascii="Times New Roman" w:hAnsi="Times New Roman" w:cs="Times New Roman"/>
        </w:rPr>
        <w:t xml:space="preserve">. Харків. 2019. № 5(58). </w:t>
      </w:r>
      <w:r w:rsidRPr="000421E6">
        <w:rPr>
          <w:rFonts w:ascii="Times New Roman" w:hAnsi="Times New Roman" w:cs="Times New Roman"/>
          <w:lang w:val="en-US"/>
        </w:rPr>
        <w:t xml:space="preserve">URL: </w:t>
      </w:r>
      <w:r w:rsidRPr="000421E6">
        <w:rPr>
          <w:rFonts w:ascii="Times New Roman" w:hAnsi="Times New Roman" w:cs="Times New Roman"/>
        </w:rPr>
        <w:t>file:///C:/Users/User/Downloads/1849-7200-1-PB.pdf</w:t>
      </w:r>
    </w:p>
  </w:footnote>
  <w:footnote w:id="5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25" w:tooltip="Пошук за автором" w:history="1">
        <w:r w:rsidRPr="000421E6">
          <w:rPr>
            <w:rStyle w:val="aa"/>
            <w:rFonts w:ascii="Times New Roman" w:hAnsi="Times New Roman" w:cs="Times New Roman"/>
            <w:color w:val="auto"/>
            <w:u w:val="none"/>
          </w:rPr>
          <w:t>Ступник Я. В.</w:t>
        </w:r>
      </w:hyperlink>
      <w:r w:rsidRPr="000421E6">
        <w:rPr>
          <w:rFonts w:ascii="Times New Roman" w:hAnsi="Times New Roman" w:cs="Times New Roman"/>
        </w:rPr>
        <w:t>, Коштура А. В. </w:t>
      </w:r>
      <w:r w:rsidRPr="000421E6">
        <w:rPr>
          <w:rFonts w:ascii="Times New Roman" w:hAnsi="Times New Roman" w:cs="Times New Roman"/>
          <w:bCs/>
        </w:rPr>
        <w:t>Антинаркотичне законодавство в світлі трансформації політики протидії наркозлочинності</w:t>
      </w:r>
      <w:r w:rsidRPr="000421E6">
        <w:rPr>
          <w:rFonts w:ascii="Times New Roman" w:hAnsi="Times New Roman" w:cs="Times New Roman"/>
        </w:rPr>
        <w:t xml:space="preserve"> . </w:t>
      </w:r>
      <w:r w:rsidRPr="000421E6">
        <w:rPr>
          <w:rFonts w:ascii="Times New Roman" w:hAnsi="Times New Roman" w:cs="Times New Roman"/>
          <w:i/>
        </w:rPr>
        <w:t>Науковий вісник Ужгородського університету.</w:t>
      </w:r>
      <w:r w:rsidRPr="000421E6">
        <w:rPr>
          <w:rFonts w:ascii="Times New Roman" w:hAnsi="Times New Roman" w:cs="Times New Roman"/>
        </w:rPr>
        <w:t xml:space="preserve"> Серія: право. 2015. Вип. 31 (3). С. 72.</w:t>
      </w:r>
      <w:r w:rsidRPr="000421E6">
        <w:rPr>
          <w:rFonts w:ascii="Times New Roman" w:eastAsia="Times New Roman" w:hAnsi="Times New Roman" w:cs="Times New Roman"/>
          <w:lang w:val="ru-RU"/>
        </w:rPr>
        <w:t xml:space="preserve"> </w:t>
      </w:r>
      <w:r w:rsidRPr="000421E6">
        <w:rPr>
          <w:rFonts w:ascii="Times New Roman" w:eastAsia="Times New Roman" w:hAnsi="Times New Roman" w:cs="Times New Roman"/>
          <w:lang w:val="en-US"/>
        </w:rPr>
        <w:t>URL</w:t>
      </w:r>
      <w:r w:rsidRPr="000421E6">
        <w:rPr>
          <w:rFonts w:ascii="Times New Roman" w:hAnsi="Times New Roman" w:cs="Times New Roman"/>
        </w:rPr>
        <w:t>:</w:t>
      </w:r>
      <w:r w:rsidRPr="000421E6">
        <w:rPr>
          <w:rFonts w:ascii="Times New Roman" w:hAnsi="Times New Roman" w:cs="Times New Roman"/>
          <w:shd w:val="clear" w:color="auto" w:fill="F9F9F9"/>
        </w:rPr>
        <w:t> </w:t>
      </w:r>
      <w:hyperlink r:id="rId26" w:history="1">
        <w:r w:rsidRPr="000421E6">
          <w:rPr>
            <w:rStyle w:val="aa"/>
            <w:rFonts w:ascii="Times New Roman" w:hAnsi="Times New Roman" w:cs="Times New Roman"/>
            <w:color w:val="auto"/>
            <w:u w:val="none"/>
          </w:rPr>
          <w:t>http://nbuv.gov.ua/UJRN/nvuzhpr_2015_31%283%29__19</w:t>
        </w:r>
      </w:hyperlink>
    </w:p>
  </w:footnote>
  <w:footnote w:id="59">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Політова А. С. Сучасний стан протидії наркозлочинності в Україні. </w:t>
      </w:r>
      <w:r w:rsidRPr="000421E6">
        <w:rPr>
          <w:rFonts w:ascii="Times New Roman" w:hAnsi="Times New Roman" w:cs="Times New Roman"/>
          <w:i/>
        </w:rPr>
        <w:t>Правовий часопис Донбасу</w:t>
      </w:r>
      <w:r w:rsidRPr="000421E6">
        <w:rPr>
          <w:rFonts w:ascii="Times New Roman" w:hAnsi="Times New Roman" w:cs="Times New Roman"/>
        </w:rPr>
        <w:t>. № 3 (64). 2018. С. 13</w:t>
      </w:r>
      <w:r w:rsidRPr="000421E6">
        <w:rPr>
          <w:rFonts w:ascii="Times New Roman" w:hAnsi="Times New Roman" w:cs="Times New Roman"/>
          <w:lang w:val="ru-RU"/>
        </w:rPr>
        <w:t>7.</w:t>
      </w:r>
      <w:r w:rsidRPr="000421E6">
        <w:rPr>
          <w:rFonts w:ascii="Times New Roman" w:hAnsi="Times New Roman" w:cs="Times New Roman"/>
        </w:rPr>
        <w:t xml:space="preserve"> </w:t>
      </w:r>
    </w:p>
  </w:footnote>
  <w:footnote w:id="6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shd w:val="clear" w:color="auto" w:fill="FFFFFF"/>
        </w:rPr>
        <w:t>Кожен десятий українець має родичів чи знайомих, хворих на наркоманію.</w:t>
      </w:r>
      <w:r w:rsidRPr="000421E6">
        <w:rPr>
          <w:rFonts w:ascii="Times New Roman" w:eastAsia="Times New Roman" w:hAnsi="Times New Roman" w:cs="Times New Roman"/>
          <w:lang w:val="ru-RU"/>
        </w:rPr>
        <w:t xml:space="preserve">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lang w:val="en-US"/>
        </w:rPr>
        <w:t xml:space="preserve"> </w:t>
      </w:r>
      <w:r w:rsidRPr="000421E6">
        <w:rPr>
          <w:rFonts w:ascii="Times New Roman" w:hAnsi="Times New Roman" w:cs="Times New Roman"/>
          <w:shd w:val="clear" w:color="auto" w:fill="FFFFFF"/>
        </w:rPr>
        <w:t>https://www.ukrinform.ua/rubric-society/3237017-kozen-desatij-ukrainec-mae-rodiciv-ci-znajomih-hvorih-na-narkomaniu.html</w:t>
      </w:r>
    </w:p>
  </w:footnote>
  <w:footnote w:id="61">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Корольчук В. В. Заходи боротьби з наркоманією.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lang w:val="ru-RU"/>
        </w:rPr>
        <w:t xml:space="preserve"> </w:t>
      </w:r>
      <w:r w:rsidRPr="000421E6">
        <w:rPr>
          <w:rFonts w:ascii="Times New Roman" w:hAnsi="Times New Roman" w:cs="Times New Roman"/>
        </w:rPr>
        <w:t>http://elar.naiau.kiev.ua/bitstream</w:t>
      </w:r>
      <w:r w:rsidRPr="000421E6">
        <w:rPr>
          <w:rFonts w:ascii="Times New Roman" w:hAnsi="Times New Roman" w:cs="Times New Roman"/>
          <w:lang w:val="ru-RU"/>
        </w:rPr>
        <w:t xml:space="preserve"> </w:t>
      </w:r>
      <w:r w:rsidRPr="000421E6">
        <w:rPr>
          <w:rFonts w:ascii="Times New Roman" w:hAnsi="Times New Roman" w:cs="Times New Roman"/>
        </w:rPr>
        <w:t>/123456789/4304/1/Основні%20напрями%20та %20проблеми% %20наркоманії _p115-117.pdf</w:t>
      </w:r>
    </w:p>
  </w:footnote>
  <w:footnote w:id="62">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ООН: Люди частіше споживають наркотики на тлі пандемії.</w:t>
      </w:r>
      <w:r w:rsidRPr="000421E6">
        <w:rPr>
          <w:rFonts w:ascii="Times New Roman" w:eastAsia="Times New Roman" w:hAnsi="Times New Roman" w:cs="Times New Roman"/>
          <w:sz w:val="20"/>
          <w:szCs w:val="20"/>
          <w:lang w:val="ru-RU"/>
        </w:rPr>
        <w:t xml:space="preserve"> </w:t>
      </w:r>
      <w:r w:rsidRPr="000421E6">
        <w:rPr>
          <w:rFonts w:ascii="Times New Roman" w:eastAsia="Times New Roman" w:hAnsi="Times New Roman" w:cs="Times New Roman"/>
          <w:sz w:val="20"/>
          <w:szCs w:val="20"/>
          <w:lang w:val="en-US"/>
        </w:rPr>
        <w:t>URL</w:t>
      </w:r>
      <w:r w:rsidRPr="000421E6">
        <w:rPr>
          <w:rFonts w:ascii="Times New Roman" w:eastAsia="Times New Roman" w:hAnsi="Times New Roman" w:cs="Times New Roman"/>
          <w:sz w:val="20"/>
          <w:szCs w:val="20"/>
        </w:rPr>
        <w:t xml:space="preserve">: </w:t>
      </w:r>
      <w:r w:rsidRPr="000421E6">
        <w:rPr>
          <w:rFonts w:ascii="Times New Roman" w:hAnsi="Times New Roman" w:cs="Times New Roman"/>
          <w:sz w:val="20"/>
          <w:szCs w:val="20"/>
          <w:shd w:val="clear" w:color="auto" w:fill="FFFFFF"/>
        </w:rPr>
        <w:t>https://p.dw.com/p/3vVSo</w:t>
      </w:r>
    </w:p>
  </w:footnote>
  <w:footnote w:id="63">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27" w:tooltip="Пошук за автором" w:history="1">
        <w:r w:rsidRPr="000421E6">
          <w:rPr>
            <w:rStyle w:val="aa"/>
            <w:rFonts w:ascii="Times New Roman" w:hAnsi="Times New Roman" w:cs="Times New Roman"/>
            <w:color w:val="auto"/>
            <w:u w:val="none"/>
          </w:rPr>
          <w:t>Рощина І. О.</w:t>
        </w:r>
      </w:hyperlink>
      <w:r w:rsidRPr="000421E6">
        <w:rPr>
          <w:rFonts w:ascii="Times New Roman" w:hAnsi="Times New Roman" w:cs="Times New Roman"/>
        </w:rPr>
        <w:t> </w:t>
      </w:r>
      <w:r w:rsidRPr="000421E6">
        <w:rPr>
          <w:rFonts w:ascii="Times New Roman" w:hAnsi="Times New Roman" w:cs="Times New Roman"/>
          <w:bCs/>
        </w:rPr>
        <w:t>Наркоманія: стан і проблеми боротьби з нею (сучасна парадигма)</w:t>
      </w:r>
      <w:r w:rsidRPr="000421E6">
        <w:rPr>
          <w:rFonts w:ascii="Times New Roman" w:hAnsi="Times New Roman" w:cs="Times New Roman"/>
          <w:lang w:val="ru-RU"/>
        </w:rPr>
        <w:t>.</w:t>
      </w:r>
      <w:r w:rsidRPr="000421E6">
        <w:rPr>
          <w:rFonts w:ascii="Times New Roman" w:hAnsi="Times New Roman" w:cs="Times New Roman"/>
        </w:rPr>
        <w:t> </w:t>
      </w:r>
      <w:hyperlink r:id="rId28" w:tooltip="Періодичне видання" w:history="1">
        <w:r w:rsidRPr="000421E6">
          <w:rPr>
            <w:rStyle w:val="aa"/>
            <w:rFonts w:ascii="Times New Roman" w:hAnsi="Times New Roman" w:cs="Times New Roman"/>
            <w:i/>
            <w:color w:val="auto"/>
            <w:u w:val="none"/>
          </w:rPr>
          <w:t>Вісник кримінального судочинства</w:t>
        </w:r>
      </w:hyperlink>
      <w:r w:rsidRPr="000421E6">
        <w:rPr>
          <w:rFonts w:ascii="Times New Roman" w:hAnsi="Times New Roman" w:cs="Times New Roman"/>
          <w:i/>
        </w:rPr>
        <w:t>.</w:t>
      </w:r>
      <w:r w:rsidRPr="000421E6">
        <w:rPr>
          <w:rFonts w:ascii="Times New Roman" w:hAnsi="Times New Roman" w:cs="Times New Roman"/>
          <w:lang w:val="ru-RU"/>
        </w:rPr>
        <w:t xml:space="preserve"> </w:t>
      </w:r>
      <w:r w:rsidRPr="000421E6">
        <w:rPr>
          <w:rFonts w:ascii="Times New Roman" w:hAnsi="Times New Roman" w:cs="Times New Roman"/>
        </w:rPr>
        <w:t>2015.</w:t>
      </w:r>
      <w:r w:rsidRPr="000421E6">
        <w:rPr>
          <w:rFonts w:ascii="Times New Roman" w:hAnsi="Times New Roman" w:cs="Times New Roman"/>
          <w:lang w:val="ru-RU"/>
        </w:rPr>
        <w:t xml:space="preserve"> </w:t>
      </w:r>
      <w:r w:rsidRPr="000421E6">
        <w:rPr>
          <w:rFonts w:ascii="Times New Roman" w:hAnsi="Times New Roman" w:cs="Times New Roman"/>
        </w:rPr>
        <w:t>№ 2. С. 175</w:t>
      </w:r>
      <w:r w:rsidRPr="000421E6">
        <w:rPr>
          <w:rFonts w:ascii="Times New Roman" w:hAnsi="Times New Roman" w:cs="Times New Roman"/>
          <w:lang w:val="ru-RU"/>
        </w:rPr>
        <w:t>.</w:t>
      </w:r>
      <w:r w:rsidRPr="000421E6">
        <w:rPr>
          <w:rFonts w:ascii="Times New Roman" w:eastAsia="Times New Roman" w:hAnsi="Times New Roman" w:cs="Times New Roman"/>
          <w:lang w:val="ru-RU"/>
        </w:rPr>
        <w:t xml:space="preserve">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hyperlink r:id="rId29" w:history="1">
        <w:r w:rsidRPr="000421E6">
          <w:rPr>
            <w:rStyle w:val="aa"/>
            <w:rFonts w:ascii="Times New Roman" w:hAnsi="Times New Roman" w:cs="Times New Roman"/>
            <w:color w:val="auto"/>
            <w:u w:val="none"/>
          </w:rPr>
          <w:t>http://nbuv.gov.ua/UJRN/vkc_2015_2_24</w:t>
        </w:r>
      </w:hyperlink>
      <w:r w:rsidRPr="000421E6">
        <w:rPr>
          <w:rFonts w:ascii="Times New Roman" w:hAnsi="Times New Roman" w:cs="Times New Roman"/>
          <w:lang w:val="ru-RU"/>
        </w:rPr>
        <w:t>.</w:t>
      </w:r>
    </w:p>
  </w:footnote>
  <w:footnote w:id="6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rPr>
        <w:t>С. 13</w:t>
      </w:r>
      <w:r w:rsidRPr="000421E6">
        <w:rPr>
          <w:rFonts w:ascii="Times New Roman" w:hAnsi="Times New Roman" w:cs="Times New Roman"/>
        </w:rPr>
        <w:t>–</w:t>
      </w:r>
      <w:r w:rsidRPr="000421E6">
        <w:rPr>
          <w:rFonts w:ascii="Times New Roman" w:eastAsia="Times New Roman" w:hAnsi="Times New Roman" w:cs="Times New Roman"/>
        </w:rPr>
        <w:t xml:space="preserve">14.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https://www.emcdda.europa.eu/system/files/attachments/13559/Zvit-shhodo-narkotykiv-ta-alkogolyu-za-2020-rik.pdf</w:t>
      </w:r>
    </w:p>
  </w:footnote>
  <w:footnote w:id="65">
    <w:p w:rsidR="009E6AD5" w:rsidRPr="000421E6" w:rsidRDefault="009E6AD5" w:rsidP="000421E6">
      <w:pPr>
        <w:pStyle w:val="a4"/>
        <w:jc w:val="both"/>
        <w:rPr>
          <w:rFonts w:ascii="Times New Roman" w:hAnsi="Times New Roman" w:cs="Times New Roman"/>
          <w:lang w:val="en-US"/>
        </w:rPr>
      </w:pPr>
      <w:r w:rsidRPr="000421E6">
        <w:rPr>
          <w:rStyle w:val="a6"/>
          <w:rFonts w:ascii="Times New Roman" w:hAnsi="Times New Roman" w:cs="Times New Roman"/>
        </w:rPr>
        <w:footnoteRef/>
      </w:r>
      <w:r w:rsidRPr="000421E6">
        <w:rPr>
          <w:rFonts w:ascii="Times New Roman" w:hAnsi="Times New Roman" w:cs="Times New Roman"/>
        </w:rPr>
        <w:t xml:space="preserve"> Телійчук В., Курганова Д. </w:t>
      </w:r>
      <w:r w:rsidRPr="000421E6">
        <w:rPr>
          <w:rFonts w:ascii="Times New Roman" w:eastAsia="Times New Roman" w:hAnsi="Times New Roman" w:cs="Times New Roman"/>
        </w:rPr>
        <w:t xml:space="preserve">Сучасний стан та шляхи розв’язання проблеми наркоманії серед молоді в Україні та за кордоном. </w:t>
      </w:r>
      <w:hyperlink r:id="rId30" w:history="1">
        <w:r w:rsidRPr="000421E6">
          <w:rPr>
            <w:rStyle w:val="aa"/>
            <w:rFonts w:ascii="Times New Roman" w:hAnsi="Times New Roman" w:cs="Times New Roman"/>
            <w:bCs/>
            <w:color w:val="auto"/>
            <w:u w:val="none"/>
          </w:rPr>
          <w:t>Jurnalul juridic national: teorie şi practică</w:t>
        </w:r>
      </w:hyperlink>
      <w:r w:rsidRPr="000421E6">
        <w:rPr>
          <w:rFonts w:ascii="Times New Roman" w:hAnsi="Times New Roman" w:cs="Times New Roman"/>
          <w:bCs/>
          <w:lang w:val="en-US"/>
        </w:rPr>
        <w:t xml:space="preserve">. </w:t>
      </w:r>
      <w:r w:rsidRPr="000421E6">
        <w:rPr>
          <w:rFonts w:ascii="Times New Roman" w:hAnsi="Times New Roman" w:cs="Times New Roman"/>
        </w:rPr>
        <w:t>№ 4(38).</w:t>
      </w:r>
      <w:r w:rsidRPr="000421E6">
        <w:rPr>
          <w:rFonts w:ascii="Times New Roman" w:hAnsi="Times New Roman" w:cs="Times New Roman"/>
          <w:lang w:val="en-US"/>
        </w:rPr>
        <w:t xml:space="preserve"> </w:t>
      </w:r>
      <w:r w:rsidRPr="000421E6">
        <w:rPr>
          <w:rFonts w:ascii="Times New Roman" w:hAnsi="Times New Roman" w:cs="Times New Roman"/>
        </w:rPr>
        <w:t>2019. С. 1</w:t>
      </w:r>
      <w:r w:rsidRPr="000421E6">
        <w:rPr>
          <w:rFonts w:ascii="Times New Roman" w:hAnsi="Times New Roman" w:cs="Times New Roman"/>
          <w:lang w:val="en-US"/>
        </w:rPr>
        <w:t>60</w:t>
      </w:r>
      <w:r w:rsidRPr="000421E6">
        <w:rPr>
          <w:rFonts w:ascii="Times New Roman" w:hAnsi="Times New Roman" w:cs="Times New Roman"/>
        </w:rPr>
        <w:t xml:space="preserve">. </w:t>
      </w:r>
    </w:p>
  </w:footnote>
  <w:footnote w:id="66">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31" w:tooltip="Пошук за автором" w:history="1">
        <w:r w:rsidRPr="000421E6">
          <w:rPr>
            <w:rStyle w:val="aa"/>
            <w:rFonts w:ascii="Times New Roman" w:hAnsi="Times New Roman" w:cs="Times New Roman"/>
            <w:color w:val="auto"/>
            <w:u w:val="none"/>
          </w:rPr>
          <w:t>Рощина І. О.</w:t>
        </w:r>
      </w:hyperlink>
      <w:r w:rsidRPr="000421E6">
        <w:rPr>
          <w:rFonts w:ascii="Times New Roman" w:hAnsi="Times New Roman" w:cs="Times New Roman"/>
        </w:rPr>
        <w:t> </w:t>
      </w:r>
      <w:r w:rsidRPr="000421E6">
        <w:rPr>
          <w:rFonts w:ascii="Times New Roman" w:hAnsi="Times New Roman" w:cs="Times New Roman"/>
          <w:bCs/>
        </w:rPr>
        <w:t>Наркоманія: стан і проблеми боротьби з нею (сучасна парадигма)</w:t>
      </w:r>
      <w:r w:rsidRPr="000421E6">
        <w:rPr>
          <w:rFonts w:ascii="Times New Roman" w:hAnsi="Times New Roman" w:cs="Times New Roman"/>
          <w:lang w:val="ru-RU"/>
        </w:rPr>
        <w:t xml:space="preserve">. </w:t>
      </w:r>
      <w:hyperlink r:id="rId32" w:tooltip="Періодичне видання" w:history="1">
        <w:r w:rsidRPr="000421E6">
          <w:rPr>
            <w:rStyle w:val="aa"/>
            <w:rFonts w:ascii="Times New Roman" w:hAnsi="Times New Roman" w:cs="Times New Roman"/>
            <w:i/>
            <w:color w:val="auto"/>
            <w:u w:val="none"/>
          </w:rPr>
          <w:t>Вісник кримінального судочинства</w:t>
        </w:r>
      </w:hyperlink>
      <w:r w:rsidRPr="000421E6">
        <w:rPr>
          <w:rFonts w:ascii="Times New Roman" w:hAnsi="Times New Roman" w:cs="Times New Roman"/>
          <w:i/>
        </w:rPr>
        <w:t>.</w:t>
      </w:r>
      <w:r w:rsidRPr="000421E6">
        <w:rPr>
          <w:rFonts w:ascii="Times New Roman" w:hAnsi="Times New Roman" w:cs="Times New Roman"/>
          <w:i/>
          <w:lang w:val="ru-RU"/>
        </w:rPr>
        <w:t xml:space="preserve"> </w:t>
      </w:r>
      <w:r w:rsidRPr="000421E6">
        <w:rPr>
          <w:rFonts w:ascii="Times New Roman" w:hAnsi="Times New Roman" w:cs="Times New Roman"/>
        </w:rPr>
        <w:t>2015.</w:t>
      </w:r>
      <w:r w:rsidRPr="000421E6">
        <w:rPr>
          <w:rFonts w:ascii="Times New Roman" w:hAnsi="Times New Roman" w:cs="Times New Roman"/>
          <w:lang w:val="ru-RU"/>
        </w:rPr>
        <w:t xml:space="preserve"> </w:t>
      </w:r>
      <w:r w:rsidRPr="000421E6">
        <w:rPr>
          <w:rFonts w:ascii="Times New Roman" w:hAnsi="Times New Roman" w:cs="Times New Roman"/>
        </w:rPr>
        <w:t>№ 2.</w:t>
      </w:r>
      <w:r w:rsidRPr="000421E6">
        <w:rPr>
          <w:rFonts w:ascii="Times New Roman" w:hAnsi="Times New Roman" w:cs="Times New Roman"/>
          <w:lang w:val="ru-RU"/>
        </w:rPr>
        <w:t xml:space="preserve"> </w:t>
      </w:r>
      <w:r w:rsidRPr="000421E6">
        <w:rPr>
          <w:rFonts w:ascii="Times New Roman" w:hAnsi="Times New Roman" w:cs="Times New Roman"/>
        </w:rPr>
        <w:t>С. 176.</w:t>
      </w:r>
      <w:r w:rsidRPr="000421E6">
        <w:rPr>
          <w:rFonts w:ascii="Times New Roman" w:eastAsia="Times New Roman" w:hAnsi="Times New Roman" w:cs="Times New Roman"/>
          <w:lang w:val="ru-RU"/>
        </w:rPr>
        <w:t xml:space="preserve">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hyperlink r:id="rId33" w:history="1">
        <w:r w:rsidRPr="000421E6">
          <w:rPr>
            <w:rStyle w:val="aa"/>
            <w:rFonts w:ascii="Times New Roman" w:hAnsi="Times New Roman" w:cs="Times New Roman"/>
            <w:color w:val="auto"/>
            <w:u w:val="none"/>
          </w:rPr>
          <w:t>http://nbuv.gov.ua/UJRN/vkc_2015_2_24</w:t>
        </w:r>
      </w:hyperlink>
    </w:p>
  </w:footnote>
  <w:footnote w:id="6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В Україні</w:t>
      </w:r>
      <w:r w:rsidRPr="000421E6">
        <w:rPr>
          <w:rFonts w:ascii="Times New Roman" w:hAnsi="Times New Roman" w:cs="Times New Roman"/>
          <w:lang w:val="ru-RU"/>
        </w:rPr>
        <w:t xml:space="preserve"> </w:t>
      </w:r>
      <w:r w:rsidRPr="000421E6">
        <w:rPr>
          <w:rFonts w:ascii="Times New Roman" w:hAnsi="Times New Roman" w:cs="Times New Roman"/>
        </w:rPr>
        <w:t xml:space="preserve">дівчата-підлітки «перевершили» хлопців зі вживанням наркотиків.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https://www.ukrinform.ua/rubric-society/2797060-v-ukraini-divcatapidlitki-pereversili-hlopciv-zi-vzivanna-narkotikiv-unisef.html</w:t>
      </w:r>
    </w:p>
  </w:footnote>
  <w:footnote w:id="6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Ситуація з наркозлочинністю критична у всіх регіонах. </w:t>
      </w:r>
      <w:r w:rsidRPr="000421E6">
        <w:rPr>
          <w:rFonts w:ascii="Times New Roman" w:hAnsi="Times New Roman" w:cs="Times New Roman"/>
          <w:i/>
        </w:rPr>
        <w:t>Укрінформ</w:t>
      </w:r>
      <w:r w:rsidRPr="000421E6">
        <w:rPr>
          <w:rFonts w:ascii="Times New Roman" w:hAnsi="Times New Roman" w:cs="Times New Roman"/>
        </w:rPr>
        <w:t xml:space="preserve">.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https://www.ukrinform.ua/rubric-society/3126679-situacia-z-narkozlocinnistu-kriticna-v-usih-regionah-ukraini-mvs.html</w:t>
      </w:r>
    </w:p>
  </w:footnote>
  <w:footnote w:id="6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Політова А. С. Сучасний стан протидії наркозлочинності в Україні. </w:t>
      </w:r>
      <w:r w:rsidRPr="000421E6">
        <w:rPr>
          <w:rFonts w:ascii="Times New Roman" w:hAnsi="Times New Roman" w:cs="Times New Roman"/>
          <w:i/>
        </w:rPr>
        <w:t>Правовий часопис Донбасу.</w:t>
      </w:r>
      <w:r w:rsidRPr="000421E6">
        <w:rPr>
          <w:rFonts w:ascii="Times New Roman" w:hAnsi="Times New Roman" w:cs="Times New Roman"/>
        </w:rPr>
        <w:t xml:space="preserve"> № 3 (64). 2018. С. 136.</w:t>
      </w:r>
    </w:p>
  </w:footnote>
  <w:footnote w:id="70">
    <w:p w:rsidR="009E6AD5" w:rsidRPr="000421E6" w:rsidRDefault="009E6AD5" w:rsidP="000421E6">
      <w:pPr>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Мельник О. О. Щодо проблем протидії контрабанди наркотичних засобів, психотропних речовин, їх аналогів чи прекурсорів або фальсифікованих лікарських засобів. </w:t>
      </w:r>
      <w:r w:rsidRPr="000421E6">
        <w:rPr>
          <w:rFonts w:ascii="Times New Roman" w:hAnsi="Times New Roman" w:cs="Times New Roman"/>
          <w:i/>
          <w:sz w:val="20"/>
          <w:szCs w:val="20"/>
        </w:rPr>
        <w:t>Вісник Академії праці і соціальних відносин Федерації профспілок України</w:t>
      </w:r>
      <w:r w:rsidRPr="000421E6">
        <w:rPr>
          <w:rFonts w:ascii="Times New Roman" w:hAnsi="Times New Roman" w:cs="Times New Roman"/>
          <w:sz w:val="20"/>
          <w:szCs w:val="20"/>
        </w:rPr>
        <w:t xml:space="preserve">. Серія: право та державне управління. 2015. № 3–4. С. 85. </w:t>
      </w:r>
    </w:p>
  </w:footnote>
  <w:footnote w:id="71">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rPr>
        <w:t xml:space="preserve">С. 15.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https://www.emcdda.europa.eu/system/files/attachments/13559/Zvit-shhodo-narkotykiv-ta-alkogolyu-za-2020-rik.pdf</w:t>
      </w:r>
    </w:p>
  </w:footnote>
  <w:footnote w:id="7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Статистика ВІЛ і туберкульозу в Україні: лютий 2021 року</w:t>
      </w:r>
      <w:r w:rsidRPr="000421E6">
        <w:rPr>
          <w:rFonts w:ascii="Times New Roman" w:hAnsi="Times New Roman" w:cs="Times New Roman"/>
          <w:lang w:val="ru-RU"/>
        </w:rPr>
        <w:t xml:space="preserve">. </w:t>
      </w:r>
      <w:r w:rsidRPr="000421E6">
        <w:rPr>
          <w:rFonts w:ascii="Times New Roman" w:hAnsi="Times New Roman" w:cs="Times New Roman"/>
          <w:i/>
        </w:rPr>
        <w:t>Центр громадського здоров’я МОЗ України.</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https://www.phc.org.ua/news/statistika-vil-i-tb-v-ukraini-lyutiy-2021-roku </w:t>
      </w:r>
    </w:p>
  </w:footnote>
  <w:footnote w:id="73">
    <w:p w:rsidR="009E6AD5" w:rsidRPr="000421E6" w:rsidRDefault="009E6AD5" w:rsidP="000421E6">
      <w:pPr>
        <w:pStyle w:val="1"/>
        <w:shd w:val="clear" w:color="auto" w:fill="FFFFFF"/>
        <w:spacing w:before="0" w:line="240" w:lineRule="auto"/>
        <w:jc w:val="both"/>
        <w:rPr>
          <w:rFonts w:ascii="Times New Roman" w:hAnsi="Times New Roman" w:cs="Times New Roman"/>
          <w:b w:val="0"/>
          <w:bCs w:val="0"/>
          <w:color w:val="auto"/>
          <w:sz w:val="20"/>
          <w:szCs w:val="20"/>
        </w:rPr>
      </w:pPr>
      <w:r w:rsidRPr="000421E6">
        <w:rPr>
          <w:rStyle w:val="a6"/>
          <w:rFonts w:ascii="Times New Roman" w:hAnsi="Times New Roman" w:cs="Times New Roman"/>
          <w:b w:val="0"/>
          <w:color w:val="auto"/>
          <w:sz w:val="20"/>
          <w:szCs w:val="20"/>
        </w:rPr>
        <w:footnoteRef/>
      </w:r>
      <w:r w:rsidRPr="000421E6">
        <w:rPr>
          <w:rFonts w:ascii="Times New Roman" w:hAnsi="Times New Roman" w:cs="Times New Roman"/>
          <w:b w:val="0"/>
          <w:color w:val="auto"/>
          <w:sz w:val="20"/>
          <w:szCs w:val="20"/>
        </w:rPr>
        <w:t xml:space="preserve"> </w:t>
      </w:r>
      <w:r w:rsidRPr="000421E6">
        <w:rPr>
          <w:rFonts w:ascii="Times New Roman" w:hAnsi="Times New Roman" w:cs="Times New Roman"/>
          <w:b w:val="0"/>
          <w:bCs w:val="0"/>
          <w:color w:val="auto"/>
          <w:sz w:val="20"/>
          <w:szCs w:val="20"/>
        </w:rPr>
        <w:t>Понад 250 000 людей з ВІЛ проживає в Україні</w:t>
      </w:r>
      <w:r w:rsidRPr="000421E6">
        <w:rPr>
          <w:rFonts w:ascii="Times New Roman" w:hAnsi="Times New Roman" w:cs="Times New Roman"/>
          <w:b w:val="0"/>
          <w:bCs w:val="0"/>
          <w:color w:val="auto"/>
          <w:sz w:val="20"/>
          <w:szCs w:val="20"/>
          <w:lang w:val="ru-RU"/>
        </w:rPr>
        <w:t xml:space="preserve">. </w:t>
      </w:r>
      <w:r w:rsidRPr="000421E6">
        <w:rPr>
          <w:rFonts w:ascii="Times New Roman" w:hAnsi="Times New Roman" w:cs="Times New Roman"/>
          <w:b w:val="0"/>
          <w:bCs w:val="0"/>
          <w:i/>
          <w:color w:val="auto"/>
          <w:sz w:val="20"/>
          <w:szCs w:val="20"/>
        </w:rPr>
        <w:t>Простір</w:t>
      </w:r>
      <w:r w:rsidRPr="000421E6">
        <w:rPr>
          <w:rFonts w:ascii="Times New Roman" w:hAnsi="Times New Roman" w:cs="Times New Roman"/>
          <w:b w:val="0"/>
          <w:i/>
          <w:color w:val="auto"/>
          <w:sz w:val="20"/>
          <w:szCs w:val="20"/>
          <w:lang w:val="ru-RU"/>
        </w:rPr>
        <w:t>.</w:t>
      </w:r>
      <w:r w:rsidRPr="000421E6">
        <w:rPr>
          <w:rFonts w:ascii="Times New Roman" w:hAnsi="Times New Roman" w:cs="Times New Roman"/>
          <w:b w:val="0"/>
          <w:color w:val="auto"/>
          <w:sz w:val="20"/>
          <w:szCs w:val="20"/>
          <w:lang w:val="ru-RU"/>
        </w:rPr>
        <w:t xml:space="preserve"> </w:t>
      </w:r>
      <w:r w:rsidRPr="000421E6">
        <w:rPr>
          <w:rFonts w:ascii="Times New Roman" w:hAnsi="Times New Roman" w:cs="Times New Roman"/>
          <w:b w:val="0"/>
          <w:color w:val="auto"/>
          <w:sz w:val="20"/>
          <w:szCs w:val="20"/>
          <w:lang w:val="en-US"/>
        </w:rPr>
        <w:t>URL</w:t>
      </w:r>
      <w:r w:rsidRPr="000421E6">
        <w:rPr>
          <w:rFonts w:ascii="Times New Roman" w:hAnsi="Times New Roman" w:cs="Times New Roman"/>
          <w:b w:val="0"/>
          <w:color w:val="auto"/>
          <w:sz w:val="20"/>
          <w:szCs w:val="20"/>
        </w:rPr>
        <w:t xml:space="preserve">: </w:t>
      </w:r>
      <w:r w:rsidRPr="000421E6">
        <w:rPr>
          <w:rFonts w:ascii="Times New Roman" w:hAnsi="Times New Roman" w:cs="Times New Roman"/>
          <w:b w:val="0"/>
          <w:bCs w:val="0"/>
          <w:color w:val="auto"/>
          <w:sz w:val="20"/>
          <w:szCs w:val="20"/>
        </w:rPr>
        <w:t>https://www.prostir.ua/?news=ponad-250-000-lyudej-z-vil-prozhyvaje-v-ukrajini</w:t>
      </w:r>
    </w:p>
  </w:footnote>
  <w:footnote w:id="7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rPr>
        <w:t xml:space="preserve">С. 15.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https://www.emcdda.europa.eu/system/files/attachments/13559/Zvit-shhodo-narkotykiv-ta-alkogolyu-za-2020-rik.pdf</w:t>
      </w:r>
    </w:p>
  </w:footnote>
  <w:footnote w:id="75">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 xml:space="preserve">Карпич І. О. Соціальна робота з профілактики наркоманії серед молоді. </w:t>
      </w:r>
      <w:r w:rsidRPr="000421E6">
        <w:rPr>
          <w:rFonts w:ascii="Times New Roman" w:eastAsia="Times New Roman" w:hAnsi="Times New Roman" w:cs="Times New Roman"/>
          <w:i/>
          <w:sz w:val="20"/>
          <w:szCs w:val="20"/>
        </w:rPr>
        <w:t>Соціальна робота та соціальна освіта.</w:t>
      </w:r>
      <w:r w:rsidRPr="000421E6">
        <w:rPr>
          <w:rFonts w:ascii="Times New Roman" w:eastAsia="Times New Roman" w:hAnsi="Times New Roman" w:cs="Times New Roman"/>
          <w:sz w:val="20"/>
          <w:szCs w:val="20"/>
        </w:rPr>
        <w:t xml:space="preserve"> 2020. № 4. С. 74.</w:t>
      </w:r>
    </w:p>
  </w:footnote>
  <w:footnote w:id="76">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34" w:tooltip="Пошук за автором" w:history="1">
        <w:r w:rsidRPr="000421E6">
          <w:rPr>
            <w:rStyle w:val="aa"/>
            <w:rFonts w:ascii="Times New Roman" w:hAnsi="Times New Roman" w:cs="Times New Roman"/>
            <w:color w:val="auto"/>
            <w:u w:val="none"/>
          </w:rPr>
          <w:t>Чепіга І.</w:t>
        </w:r>
      </w:hyperlink>
      <w:r w:rsidRPr="000421E6">
        <w:rPr>
          <w:rFonts w:ascii="Times New Roman" w:hAnsi="Times New Roman" w:cs="Times New Roman"/>
          <w:shd w:val="clear" w:color="auto" w:fill="F9F9F9"/>
        </w:rPr>
        <w:t> </w:t>
      </w:r>
      <w:r w:rsidRPr="000421E6">
        <w:rPr>
          <w:rFonts w:ascii="Times New Roman" w:hAnsi="Times New Roman" w:cs="Times New Roman"/>
          <w:bCs/>
        </w:rPr>
        <w:t>Привентивні педагогічно-психологічні засоби до недопустимості наркозалежності молодого покоління України</w:t>
      </w:r>
      <w:r w:rsidRPr="000421E6">
        <w:rPr>
          <w:rFonts w:ascii="Times New Roman" w:hAnsi="Times New Roman" w:cs="Times New Roman"/>
        </w:rPr>
        <w:t xml:space="preserve">. </w:t>
      </w:r>
      <w:hyperlink r:id="rId35" w:tooltip="Періодичне видання" w:history="1">
        <w:r w:rsidRPr="000421E6">
          <w:rPr>
            <w:rStyle w:val="aa"/>
            <w:rFonts w:ascii="Times New Roman" w:hAnsi="Times New Roman" w:cs="Times New Roman"/>
            <w:i/>
            <w:color w:val="auto"/>
            <w:u w:val="none"/>
          </w:rPr>
          <w:t>Молодь і ринок</w:t>
        </w:r>
      </w:hyperlink>
      <w:r w:rsidRPr="000421E6">
        <w:rPr>
          <w:rFonts w:ascii="Times New Roman" w:hAnsi="Times New Roman" w:cs="Times New Roman"/>
          <w:i/>
        </w:rPr>
        <w:t>.</w:t>
      </w:r>
      <w:r w:rsidRPr="000421E6">
        <w:rPr>
          <w:rFonts w:ascii="Times New Roman" w:hAnsi="Times New Roman" w:cs="Times New Roman"/>
        </w:rPr>
        <w:t xml:space="preserve"> 2016. № 11</w:t>
      </w:r>
      <w:r w:rsidRPr="000421E6">
        <w:rPr>
          <w:rFonts w:ascii="Times New Roman" w:eastAsia="Times New Roman" w:hAnsi="Times New Roman" w:cs="Times New Roman"/>
        </w:rPr>
        <w:t>–</w:t>
      </w:r>
      <w:r w:rsidRPr="000421E6">
        <w:rPr>
          <w:rFonts w:ascii="Times New Roman" w:hAnsi="Times New Roman" w:cs="Times New Roman"/>
        </w:rPr>
        <w:t>12. С. 3</w:t>
      </w:r>
      <w:r w:rsidRPr="000421E6">
        <w:rPr>
          <w:rFonts w:ascii="Times New Roman" w:hAnsi="Times New Roman" w:cs="Times New Roman"/>
          <w:lang w:val="ru-RU"/>
        </w:rPr>
        <w:t>5</w:t>
      </w:r>
      <w:r w:rsidRPr="000421E6">
        <w:rPr>
          <w:rFonts w:ascii="Times New Roman" w:hAnsi="Times New Roman" w:cs="Times New Roman"/>
        </w:rPr>
        <w:t xml:space="preserve">. </w:t>
      </w:r>
      <w:r w:rsidRPr="000421E6">
        <w:rPr>
          <w:rFonts w:ascii="Times New Roman" w:hAnsi="Times New Roman" w:cs="Times New Roman"/>
          <w:lang w:val="en-US"/>
        </w:rPr>
        <w:t>URL</w:t>
      </w:r>
      <w:r w:rsidRPr="000421E6">
        <w:rPr>
          <w:rFonts w:ascii="Times New Roman" w:hAnsi="Times New Roman" w:cs="Times New Roman"/>
        </w:rPr>
        <w:t>: </w:t>
      </w:r>
      <w:hyperlink r:id="rId36" w:history="1">
        <w:r w:rsidRPr="000421E6">
          <w:rPr>
            <w:rStyle w:val="aa"/>
            <w:rFonts w:ascii="Times New Roman" w:hAnsi="Times New Roman" w:cs="Times New Roman"/>
            <w:color w:val="auto"/>
            <w:u w:val="none"/>
          </w:rPr>
          <w:t>http://nbuv.gov.ua/UJRN/Mir_2016_11-12_9</w:t>
        </w:r>
      </w:hyperlink>
      <w:r w:rsidRPr="000421E6">
        <w:rPr>
          <w:rFonts w:ascii="Times New Roman" w:hAnsi="Times New Roman" w:cs="Times New Roman"/>
          <w:lang w:val="ru-RU"/>
        </w:rPr>
        <w:t>.</w:t>
      </w:r>
    </w:p>
  </w:footnote>
  <w:footnote w:id="7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Лужецька, Н. А.  Механізми реалізації державної політики щодо запобігання та протидії наркоманії : дис. ...канд. наук з держ. упр. Одеса, 2018. С. 153</w:t>
      </w:r>
    </w:p>
  </w:footnote>
  <w:footnote w:id="78">
    <w:p w:rsidR="009E6AD5" w:rsidRPr="000421E6" w:rsidRDefault="009E6AD5" w:rsidP="000421E6">
      <w:pPr>
        <w:pStyle w:val="1"/>
        <w:shd w:val="clear" w:color="auto" w:fill="FFFFFF"/>
        <w:spacing w:before="0" w:line="240" w:lineRule="auto"/>
        <w:jc w:val="both"/>
        <w:rPr>
          <w:rFonts w:ascii="Times New Roman" w:hAnsi="Times New Roman" w:cs="Times New Roman"/>
          <w:b w:val="0"/>
          <w:bCs w:val="0"/>
          <w:color w:val="auto"/>
          <w:sz w:val="20"/>
          <w:szCs w:val="20"/>
        </w:rPr>
      </w:pPr>
      <w:r w:rsidRPr="000421E6">
        <w:rPr>
          <w:rStyle w:val="a6"/>
          <w:rFonts w:ascii="Times New Roman" w:hAnsi="Times New Roman" w:cs="Times New Roman"/>
          <w:b w:val="0"/>
          <w:color w:val="auto"/>
          <w:sz w:val="20"/>
          <w:szCs w:val="20"/>
        </w:rPr>
        <w:footnoteRef/>
      </w:r>
      <w:r w:rsidRPr="000421E6">
        <w:rPr>
          <w:rFonts w:ascii="Times New Roman" w:hAnsi="Times New Roman" w:cs="Times New Roman"/>
          <w:b w:val="0"/>
          <w:color w:val="auto"/>
          <w:sz w:val="20"/>
          <w:szCs w:val="20"/>
        </w:rPr>
        <w:t xml:space="preserve"> Карпич І. О. Соціальна робота з профілактики негативних явищ у молодіжному середовищі.</w:t>
      </w:r>
      <w:r w:rsidRPr="000421E6">
        <w:rPr>
          <w:rFonts w:ascii="Times New Roman" w:hAnsi="Times New Roman" w:cs="Times New Roman"/>
          <w:b w:val="0"/>
          <w:bCs w:val="0"/>
          <w:color w:val="auto"/>
          <w:sz w:val="20"/>
          <w:szCs w:val="20"/>
        </w:rPr>
        <w:t xml:space="preserve"> </w:t>
      </w:r>
      <w:r w:rsidRPr="000421E6">
        <w:rPr>
          <w:rFonts w:ascii="Times New Roman" w:hAnsi="Times New Roman" w:cs="Times New Roman"/>
          <w:b w:val="0"/>
          <w:bCs w:val="0"/>
          <w:i/>
          <w:color w:val="auto"/>
          <w:sz w:val="20"/>
          <w:szCs w:val="20"/>
        </w:rPr>
        <w:t>ХI Міжнародна науково-практична конференція «Topical issues of modern science and education».</w:t>
      </w:r>
      <w:r w:rsidRPr="000421E6">
        <w:rPr>
          <w:rFonts w:ascii="Times New Roman" w:hAnsi="Times New Roman" w:cs="Times New Roman"/>
          <w:b w:val="0"/>
          <w:bCs w:val="0"/>
          <w:color w:val="auto"/>
          <w:sz w:val="20"/>
          <w:szCs w:val="20"/>
        </w:rPr>
        <w:t>Таллін. 2021.</w:t>
      </w:r>
      <w:r w:rsidRPr="000421E6">
        <w:rPr>
          <w:rFonts w:ascii="Times New Roman" w:hAnsi="Times New Roman" w:cs="Times New Roman"/>
          <w:b w:val="0"/>
          <w:color w:val="auto"/>
          <w:sz w:val="20"/>
          <w:szCs w:val="20"/>
        </w:rPr>
        <w:t xml:space="preserve"> </w:t>
      </w:r>
      <w:r w:rsidRPr="000421E6">
        <w:rPr>
          <w:rFonts w:ascii="Times New Roman" w:hAnsi="Times New Roman" w:cs="Times New Roman"/>
          <w:b w:val="0"/>
          <w:bCs w:val="0"/>
          <w:color w:val="auto"/>
          <w:sz w:val="20"/>
          <w:szCs w:val="20"/>
        </w:rPr>
        <w:t>С. 137.</w:t>
      </w:r>
    </w:p>
    <w:p w:rsidR="009E6AD5" w:rsidRPr="000421E6" w:rsidRDefault="009E6AD5" w:rsidP="000421E6">
      <w:pPr>
        <w:pStyle w:val="a4"/>
        <w:jc w:val="both"/>
        <w:rPr>
          <w:rFonts w:ascii="Times New Roman" w:hAnsi="Times New Roman" w:cs="Times New Roman"/>
        </w:rPr>
      </w:pPr>
    </w:p>
  </w:footnote>
  <w:footnote w:id="7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r w:rsidRPr="000421E6">
        <w:rPr>
          <w:rFonts w:ascii="Times New Roman" w:eastAsia="Times New Roman" w:hAnsi="Times New Roman" w:cs="Times New Roman"/>
        </w:rPr>
        <w:t xml:space="preserve">Карпич Ірина. Соціальна робота з профілактики наркоманії серед молоді. </w:t>
      </w:r>
      <w:r w:rsidRPr="000421E6">
        <w:rPr>
          <w:rFonts w:ascii="Times New Roman" w:eastAsia="Times New Roman" w:hAnsi="Times New Roman" w:cs="Times New Roman"/>
          <w:i/>
        </w:rPr>
        <w:t>Соціальна робота та соціальна освіта.</w:t>
      </w:r>
      <w:r w:rsidRPr="000421E6">
        <w:rPr>
          <w:rFonts w:ascii="Times New Roman" w:eastAsia="Times New Roman" w:hAnsi="Times New Roman" w:cs="Times New Roman"/>
        </w:rPr>
        <w:t xml:space="preserve"> 2020. № 4. С. 77–78.</w:t>
      </w:r>
    </w:p>
  </w:footnote>
  <w:footnote w:id="8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rPr>
        <w:t xml:space="preserve">С. 20.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https://www.emcdda.europa.eu/system/files/attachments/13559/Zvit-shhodo-narkotykiv-ta-alkogolyu-za-2020-rik.pdf</w:t>
      </w:r>
    </w:p>
    <w:p w:rsidR="009E6AD5" w:rsidRPr="000421E6" w:rsidRDefault="009E6AD5" w:rsidP="000421E6">
      <w:pPr>
        <w:pStyle w:val="a4"/>
        <w:jc w:val="both"/>
        <w:rPr>
          <w:rFonts w:ascii="Times New Roman" w:hAnsi="Times New Roman" w:cs="Times New Roman"/>
        </w:rPr>
      </w:pPr>
    </w:p>
  </w:footnote>
  <w:footnote w:id="81">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rPr>
        <w:t>С. 21</w:t>
      </w:r>
      <w:r w:rsidRPr="000421E6">
        <w:rPr>
          <w:rFonts w:ascii="Times New Roman" w:hAnsi="Times New Roman" w:cs="Times New Roman"/>
        </w:rPr>
        <w:t>–</w:t>
      </w:r>
      <w:r w:rsidRPr="000421E6">
        <w:rPr>
          <w:rFonts w:ascii="Times New Roman" w:eastAsia="Times New Roman" w:hAnsi="Times New Roman" w:cs="Times New Roman"/>
        </w:rPr>
        <w:t xml:space="preserve">23.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https://www.emcdda.europa.eu/system/files/attachments/13559/Zvit-shhodo-narkotykiv-ta-alkogolyu-za-2020-rik.pdf</w:t>
      </w:r>
    </w:p>
  </w:footnote>
  <w:footnote w:id="8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Голован  М. Ю. Інтерактивні методи соціальної профілактики наркозалежності у підлітковому середовищі. </w:t>
      </w:r>
      <w:r w:rsidRPr="000421E6">
        <w:rPr>
          <w:rFonts w:ascii="Times New Roman" w:hAnsi="Times New Roman" w:cs="Times New Roman"/>
          <w:i/>
        </w:rPr>
        <w:t>Студентський науковий вимір соціально-педагогічних проблем сьогодення: збірник матеріалів ІІ Міжнародної науково-практичної конференції</w:t>
      </w:r>
      <w:r w:rsidRPr="000421E6">
        <w:rPr>
          <w:rFonts w:ascii="Times New Roman" w:hAnsi="Times New Roman" w:cs="Times New Roman"/>
        </w:rPr>
        <w:t xml:space="preserve"> .(26 квітня 2018 р., м. Ніжин). Ніжин: НДУ ім. М. Гоголя, 2018.  С. 103.</w:t>
      </w:r>
    </w:p>
  </w:footnote>
  <w:footnote w:id="83">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Державна цільова соціальна програма «Молодь України» на 2021 – 2025 роки.</w:t>
      </w:r>
      <w:r w:rsidRPr="000421E6">
        <w:rPr>
          <w:rFonts w:ascii="Times New Roman" w:hAnsi="Times New Roman" w:cs="Times New Roman"/>
          <w:lang w:val="en-US"/>
        </w:rPr>
        <w:t>URL</w:t>
      </w:r>
      <w:r w:rsidRPr="000421E6">
        <w:rPr>
          <w:rFonts w:ascii="Times New Roman" w:hAnsi="Times New Roman" w:cs="Times New Roman"/>
        </w:rPr>
        <w:t>: https://www.kmu.gov.ua/npas/pro-zatverdzhennya-derzhavnoyi-cilovoyi-socialnoyi-programi-molod-ukrayini-na-20212025-roki-ta-vnesennya-zmin-do-deyakih-aktiv-kabinetu-ministriv-ukrayini-579-020621.</w:t>
      </w:r>
    </w:p>
  </w:footnote>
  <w:footnote w:id="8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щодо наркотичної та алкогольної ситуації в Україні за 2020 рік (за даними 2019 року). Київ, 2020. </w:t>
      </w:r>
      <w:r w:rsidRPr="000421E6">
        <w:rPr>
          <w:rFonts w:ascii="Times New Roman" w:eastAsia="Times New Roman" w:hAnsi="Times New Roman" w:cs="Times New Roman"/>
        </w:rPr>
        <w:t>С. 21</w:t>
      </w:r>
      <w:r w:rsidRPr="000421E6">
        <w:rPr>
          <w:rFonts w:ascii="Times New Roman" w:hAnsi="Times New Roman" w:cs="Times New Roman"/>
        </w:rPr>
        <w:t>–</w:t>
      </w:r>
      <w:r w:rsidRPr="000421E6">
        <w:rPr>
          <w:rFonts w:ascii="Times New Roman" w:eastAsia="Times New Roman" w:hAnsi="Times New Roman" w:cs="Times New Roman"/>
        </w:rPr>
        <w:t xml:space="preserve">23. </w:t>
      </w:r>
      <w:r w:rsidRPr="000421E6">
        <w:rPr>
          <w:rFonts w:ascii="Times New Roman" w:eastAsia="Times New Roman" w:hAnsi="Times New Roman" w:cs="Times New Roman"/>
          <w:lang w:val="en-US"/>
        </w:rPr>
        <w:t>URl</w:t>
      </w:r>
      <w:r w:rsidRPr="000421E6">
        <w:rPr>
          <w:rFonts w:ascii="Times New Roman" w:eastAsia="Times New Roman" w:hAnsi="Times New Roman" w:cs="Times New Roman"/>
        </w:rPr>
        <w:t>:</w:t>
      </w:r>
      <w:r w:rsidRPr="000421E6">
        <w:rPr>
          <w:rFonts w:ascii="Times New Roman" w:hAnsi="Times New Roman" w:cs="Times New Roman"/>
        </w:rPr>
        <w:t xml:space="preserve"> </w:t>
      </w:r>
      <w:r w:rsidRPr="000421E6">
        <w:rPr>
          <w:rFonts w:ascii="Times New Roman" w:eastAsia="Times New Roman" w:hAnsi="Times New Roman" w:cs="Times New Roman"/>
        </w:rPr>
        <w:t>https://www.emcdda.europa.eu/system/files/attachments/13559/Zvit-shhodo-narkotykiv-ta-alkogolyu-za-2020-rik.pdf.</w:t>
      </w:r>
    </w:p>
  </w:footnote>
  <w:footnote w:id="85">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Подолян В.М. Підліткова наркоманія в сім’ї: причини виникнення та профілактика. </w:t>
      </w:r>
      <w:r w:rsidRPr="000421E6">
        <w:rPr>
          <w:rFonts w:ascii="Times New Roman" w:hAnsi="Times New Roman" w:cs="Times New Roman"/>
          <w:i/>
        </w:rPr>
        <w:t>Україна. Здоров’я нації.</w:t>
      </w:r>
      <w:r w:rsidRPr="000421E6">
        <w:rPr>
          <w:rFonts w:ascii="Times New Roman" w:hAnsi="Times New Roman" w:cs="Times New Roman"/>
          <w:shd w:val="clear" w:color="auto" w:fill="FFFFFF"/>
        </w:rPr>
        <w:t xml:space="preserve"> </w:t>
      </w:r>
      <w:r w:rsidRPr="000421E6">
        <w:rPr>
          <w:rFonts w:ascii="Times New Roman" w:hAnsi="Times New Roman" w:cs="Times New Roman"/>
        </w:rPr>
        <w:t xml:space="preserve"> 2021. № 2 (64)</w:t>
      </w:r>
      <w:r w:rsidRPr="000421E6">
        <w:rPr>
          <w:rFonts w:ascii="Times New Roman" w:hAnsi="Times New Roman" w:cs="Times New Roman"/>
          <w:shd w:val="clear" w:color="auto" w:fill="FFFFFF"/>
        </w:rPr>
        <w:t xml:space="preserve">. С. 51. </w:t>
      </w:r>
    </w:p>
  </w:footnote>
  <w:footnote w:id="86">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Павлюченко С. Ю. Аналіз досвіду профілактики вживання наркотичних речовин підлітками у закладах загальної середньої освіти</w:t>
      </w:r>
      <w:r w:rsidRPr="000421E6">
        <w:rPr>
          <w:rFonts w:ascii="Times New Roman" w:hAnsi="Times New Roman" w:cs="Times New Roman"/>
          <w:shd w:val="clear" w:color="auto" w:fill="FFFFFF"/>
        </w:rPr>
        <w:t>. Сучасні реалії та перспективи соціального виховання особистості в різних соціальних інституціях : матеріали Всеукр. наук.-практ. конф. (Харків, 20 листопада 2020 р.). Харків : ХНПУ, 2020. С. 82.</w:t>
      </w:r>
    </w:p>
  </w:footnote>
  <w:footnote w:id="87">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Малоголова О. О. Досвід і сучасний стан протидії наркозлочинності в Україні. </w:t>
      </w:r>
      <w:r w:rsidRPr="000421E6">
        <w:rPr>
          <w:rFonts w:ascii="Times New Roman" w:hAnsi="Times New Roman" w:cs="Times New Roman"/>
          <w:i/>
        </w:rPr>
        <w:t>Науковий вісник Національної академії внутрішніх справ.</w:t>
      </w:r>
      <w:r w:rsidRPr="000421E6">
        <w:rPr>
          <w:rFonts w:ascii="Times New Roman" w:hAnsi="Times New Roman" w:cs="Times New Roman"/>
        </w:rPr>
        <w:t xml:space="preserve"> 2020. № 2 (115). С.34.</w:t>
      </w:r>
    </w:p>
  </w:footnote>
  <w:footnote w:id="8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Чорняк Ю. І. Соціально-психологічні засоби профілактики наркотичної залежності студентів. Магістерська робота. Тернопіль. 2013. С. 70</w:t>
      </w:r>
    </w:p>
  </w:footnote>
  <w:footnote w:id="8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37" w:tooltip="Пошук за автором" w:history="1">
        <w:r w:rsidRPr="000421E6">
          <w:rPr>
            <w:rStyle w:val="aa"/>
            <w:rFonts w:ascii="Times New Roman" w:hAnsi="Times New Roman" w:cs="Times New Roman"/>
            <w:color w:val="auto"/>
            <w:u w:val="none"/>
          </w:rPr>
          <w:t>Головко Н. І.</w:t>
        </w:r>
      </w:hyperlink>
      <w:r w:rsidRPr="000421E6">
        <w:rPr>
          <w:rFonts w:ascii="Times New Roman" w:hAnsi="Times New Roman" w:cs="Times New Roman"/>
          <w:shd w:val="clear" w:color="auto" w:fill="F9F9F9"/>
        </w:rPr>
        <w:t> </w:t>
      </w:r>
      <w:r w:rsidRPr="000421E6">
        <w:rPr>
          <w:rFonts w:ascii="Times New Roman" w:hAnsi="Times New Roman" w:cs="Times New Roman"/>
          <w:bCs/>
        </w:rPr>
        <w:t>Профілактичні заходи щодо наркозалежності підлітків і скоєння ними злочинів</w:t>
      </w:r>
      <w:r w:rsidRPr="000421E6">
        <w:rPr>
          <w:rFonts w:ascii="Times New Roman" w:hAnsi="Times New Roman" w:cs="Times New Roman"/>
        </w:rPr>
        <w:t xml:space="preserve">. </w:t>
      </w:r>
      <w:hyperlink r:id="rId38" w:tooltip="Періодичне видання" w:history="1">
        <w:r w:rsidRPr="000421E6">
          <w:rPr>
            <w:rStyle w:val="aa"/>
            <w:rFonts w:ascii="Times New Roman" w:hAnsi="Times New Roman" w:cs="Times New Roman"/>
            <w:i/>
            <w:color w:val="auto"/>
            <w:u w:val="none"/>
          </w:rPr>
          <w:t>Соціальна робота в Україні: теорія і практика</w:t>
        </w:r>
      </w:hyperlink>
      <w:r w:rsidRPr="000421E6">
        <w:rPr>
          <w:rFonts w:ascii="Times New Roman" w:hAnsi="Times New Roman" w:cs="Times New Roman"/>
          <w:i/>
        </w:rPr>
        <w:t>.</w:t>
      </w:r>
      <w:r w:rsidRPr="000421E6">
        <w:rPr>
          <w:rFonts w:ascii="Times New Roman" w:hAnsi="Times New Roman" w:cs="Times New Roman"/>
        </w:rPr>
        <w:t xml:space="preserve"> 2012. № 3–4. С. 76–77.</w:t>
      </w:r>
      <w:r w:rsidRPr="000421E6">
        <w:rPr>
          <w:rFonts w:ascii="Times New Roman" w:hAnsi="Times New Roman" w:cs="Times New Roman"/>
          <w:lang w:val="ru-RU"/>
        </w:rPr>
        <w:t xml:space="preserve"> </w:t>
      </w:r>
      <w:r w:rsidRPr="000421E6">
        <w:rPr>
          <w:rFonts w:ascii="Times New Roman" w:hAnsi="Times New Roman" w:cs="Times New Roman"/>
          <w:lang w:val="en-US"/>
        </w:rPr>
        <w:t>URL</w:t>
      </w:r>
      <w:r w:rsidRPr="000421E6">
        <w:rPr>
          <w:rFonts w:ascii="Times New Roman" w:hAnsi="Times New Roman" w:cs="Times New Roman"/>
        </w:rPr>
        <w:t>: </w:t>
      </w:r>
      <w:hyperlink r:id="rId39" w:history="1">
        <w:r w:rsidRPr="000421E6">
          <w:rPr>
            <w:rStyle w:val="aa"/>
            <w:rFonts w:ascii="Times New Roman" w:hAnsi="Times New Roman" w:cs="Times New Roman"/>
            <w:color w:val="auto"/>
            <w:u w:val="none"/>
          </w:rPr>
          <w:t>http://nbuv.gov.ua/UJRN/srutip_2012_3-4_8</w:t>
        </w:r>
      </w:hyperlink>
      <w:r w:rsidRPr="000421E6">
        <w:rPr>
          <w:rFonts w:ascii="Times New Roman" w:hAnsi="Times New Roman" w:cs="Times New Roman"/>
        </w:rPr>
        <w:t>.</w:t>
      </w:r>
    </w:p>
  </w:footnote>
  <w:footnote w:id="90">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w:t>
      </w:r>
      <w:r w:rsidRPr="000421E6">
        <w:rPr>
          <w:rFonts w:ascii="Times New Roman" w:eastAsia="Times New Roman" w:hAnsi="Times New Roman" w:cs="Times New Roman"/>
          <w:lang w:val="en-US"/>
        </w:rPr>
        <w:t>C</w:t>
      </w:r>
      <w:r w:rsidRPr="000421E6">
        <w:rPr>
          <w:rFonts w:ascii="Times New Roman" w:eastAsia="Times New Roman" w:hAnsi="Times New Roman" w:cs="Times New Roman"/>
        </w:rPr>
        <w:t>івчук А. Є. Профілактика наркоманії неповнолітніх: міжнародний досвід. Правова позиція. 2019. № 1 (22). С. 100</w:t>
      </w:r>
      <w:r w:rsidRPr="000421E6">
        <w:rPr>
          <w:rFonts w:ascii="Times New Roman" w:hAnsi="Times New Roman" w:cs="Times New Roman"/>
        </w:rPr>
        <w:t>.</w:t>
      </w:r>
    </w:p>
  </w:footnote>
  <w:footnote w:id="91">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40" w:tooltip="Пошук за автором" w:history="1">
        <w:r w:rsidRPr="000421E6">
          <w:rPr>
            <w:rStyle w:val="aa"/>
            <w:rFonts w:ascii="Times New Roman" w:hAnsi="Times New Roman" w:cs="Times New Roman"/>
            <w:color w:val="auto"/>
            <w:u w:val="none"/>
          </w:rPr>
          <w:t>Брисковська О. М.</w:t>
        </w:r>
      </w:hyperlink>
      <w:r w:rsidRPr="000421E6">
        <w:rPr>
          <w:rFonts w:ascii="Times New Roman" w:hAnsi="Times New Roman" w:cs="Times New Roman"/>
          <w:shd w:val="clear" w:color="auto" w:fill="F9F9F9"/>
        </w:rPr>
        <w:t> </w:t>
      </w:r>
      <w:r w:rsidRPr="000421E6">
        <w:rPr>
          <w:rFonts w:ascii="Times New Roman" w:hAnsi="Times New Roman" w:cs="Times New Roman"/>
          <w:bCs/>
        </w:rPr>
        <w:t>Актуальні проблеми протидії незаконному обігу наркотичних засобів з використанням мережі Інтернет.</w:t>
      </w:r>
      <w:r w:rsidRPr="000421E6">
        <w:rPr>
          <w:rFonts w:ascii="Times New Roman" w:hAnsi="Times New Roman" w:cs="Times New Roman"/>
        </w:rPr>
        <w:t xml:space="preserve">  </w:t>
      </w:r>
      <w:hyperlink r:id="rId41" w:tooltip="Періодичне видання" w:history="1">
        <w:r w:rsidRPr="000421E6">
          <w:rPr>
            <w:rStyle w:val="aa"/>
            <w:rFonts w:ascii="Times New Roman" w:hAnsi="Times New Roman" w:cs="Times New Roman"/>
            <w:color w:val="auto"/>
            <w:u w:val="none"/>
          </w:rPr>
          <w:t>Науковий вісник Національної академії внутрішніх справ</w:t>
        </w:r>
      </w:hyperlink>
      <w:r w:rsidRPr="000421E6">
        <w:rPr>
          <w:rFonts w:ascii="Times New Roman" w:hAnsi="Times New Roman" w:cs="Times New Roman"/>
        </w:rPr>
        <w:t>. 2020.</w:t>
      </w:r>
      <w:r w:rsidRPr="000421E6">
        <w:rPr>
          <w:rFonts w:ascii="Times New Roman" w:hAnsi="Times New Roman" w:cs="Times New Roman"/>
          <w:lang w:val="ru-RU"/>
        </w:rPr>
        <w:t xml:space="preserve"> </w:t>
      </w:r>
      <w:r w:rsidRPr="000421E6">
        <w:rPr>
          <w:rFonts w:ascii="Times New Roman" w:hAnsi="Times New Roman" w:cs="Times New Roman"/>
        </w:rPr>
        <w:t xml:space="preserve">№ 4. С. 61–68. </w:t>
      </w:r>
      <w:r w:rsidRPr="000421E6">
        <w:rPr>
          <w:rFonts w:ascii="Times New Roman" w:hAnsi="Times New Roman" w:cs="Times New Roman"/>
          <w:lang w:val="en-US"/>
        </w:rPr>
        <w:t>URL</w:t>
      </w:r>
      <w:r w:rsidRPr="000421E6">
        <w:rPr>
          <w:rFonts w:ascii="Times New Roman" w:hAnsi="Times New Roman" w:cs="Times New Roman"/>
        </w:rPr>
        <w:t>: </w:t>
      </w:r>
      <w:hyperlink r:id="rId42" w:history="1">
        <w:r w:rsidRPr="000421E6">
          <w:rPr>
            <w:rStyle w:val="aa"/>
            <w:rFonts w:ascii="Times New Roman" w:hAnsi="Times New Roman" w:cs="Times New Roman"/>
            <w:color w:val="auto"/>
            <w:u w:val="none"/>
          </w:rPr>
          <w:t>http://nbuv.gov.ua/UJRN/Nvknuvs_2020_4_9</w:t>
        </w:r>
      </w:hyperlink>
    </w:p>
  </w:footnote>
  <w:footnote w:id="9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Проблема протидії збуту наркотичних засобів через мережу інтернет</w:t>
      </w:r>
      <w:r w:rsidRPr="000421E6">
        <w:rPr>
          <w:rFonts w:ascii="Times New Roman" w:hAnsi="Times New Roman" w:cs="Times New Roman"/>
          <w:bCs/>
        </w:rPr>
        <w:t>.</w:t>
      </w:r>
      <w:r w:rsidRPr="000421E6">
        <w:rPr>
          <w:rFonts w:ascii="Times New Roman" w:hAnsi="Times New Roman" w:cs="Times New Roman"/>
        </w:rPr>
        <w:t> </w:t>
      </w:r>
      <w:r w:rsidRPr="000421E6">
        <w:rPr>
          <w:rFonts w:ascii="Times New Roman" w:hAnsi="Times New Roman" w:cs="Times New Roman"/>
          <w:lang w:val="en-US"/>
        </w:rPr>
        <w:t>URL</w:t>
      </w:r>
      <w:r w:rsidRPr="000421E6">
        <w:rPr>
          <w:rFonts w:ascii="Times New Roman" w:hAnsi="Times New Roman" w:cs="Times New Roman"/>
        </w:rPr>
        <w:t>:</w:t>
      </w:r>
      <w:r w:rsidRPr="000421E6">
        <w:rPr>
          <w:rFonts w:ascii="Times New Roman" w:hAnsi="Times New Roman" w:cs="Times New Roman"/>
          <w:lang w:val="en-US"/>
        </w:rPr>
        <w:t xml:space="preserve"> </w:t>
      </w:r>
      <w:r w:rsidRPr="000421E6">
        <w:rPr>
          <w:rFonts w:ascii="Times New Roman" w:hAnsi="Times New Roman" w:cs="Times New Roman"/>
        </w:rPr>
        <w:t>//elar.naiau.kiev.ua/bitstream/123456789/15245/1/%D0%97%D0%91I%D0%A0%D0%9D%D0%98%D0%9A_2019_p178-179.pdf</w:t>
      </w:r>
    </w:p>
  </w:footnote>
  <w:footnote w:id="93">
    <w:p w:rsidR="009E6AD5" w:rsidRPr="000421E6" w:rsidRDefault="009E6AD5" w:rsidP="000421E6">
      <w:pPr>
        <w:pStyle w:val="1"/>
        <w:spacing w:before="0" w:line="240" w:lineRule="auto"/>
        <w:jc w:val="both"/>
        <w:rPr>
          <w:rFonts w:ascii="Times New Roman" w:hAnsi="Times New Roman" w:cs="Times New Roman"/>
          <w:b w:val="0"/>
          <w:caps/>
          <w:color w:val="auto"/>
          <w:sz w:val="20"/>
          <w:szCs w:val="20"/>
          <w:lang w:val="en-US"/>
        </w:rPr>
      </w:pPr>
      <w:r w:rsidRPr="000421E6">
        <w:rPr>
          <w:rStyle w:val="a6"/>
          <w:rFonts w:ascii="Times New Roman" w:hAnsi="Times New Roman" w:cs="Times New Roman"/>
          <w:b w:val="0"/>
          <w:color w:val="auto"/>
          <w:sz w:val="20"/>
          <w:szCs w:val="20"/>
        </w:rPr>
        <w:footnoteRef/>
      </w:r>
      <w:r w:rsidRPr="000421E6">
        <w:rPr>
          <w:rFonts w:ascii="Times New Roman" w:hAnsi="Times New Roman" w:cs="Times New Roman"/>
          <w:b w:val="0"/>
          <w:color w:val="auto"/>
          <w:sz w:val="20"/>
          <w:szCs w:val="20"/>
        </w:rPr>
        <w:t xml:space="preserve"> У Харкові розробили чат-бот.</w:t>
      </w:r>
      <w:r w:rsidRPr="000421E6">
        <w:rPr>
          <w:rFonts w:ascii="Times New Roman" w:hAnsi="Times New Roman" w:cs="Times New Roman"/>
          <w:b w:val="0"/>
          <w:color w:val="auto"/>
          <w:sz w:val="20"/>
          <w:szCs w:val="20"/>
          <w:lang w:val="ru-RU"/>
        </w:rPr>
        <w:t xml:space="preserve"> </w:t>
      </w:r>
      <w:r w:rsidRPr="000421E6">
        <w:rPr>
          <w:rFonts w:ascii="Times New Roman" w:hAnsi="Times New Roman" w:cs="Times New Roman"/>
          <w:b w:val="0"/>
          <w:color w:val="auto"/>
          <w:sz w:val="20"/>
          <w:szCs w:val="20"/>
          <w:lang w:val="en-US"/>
        </w:rPr>
        <w:t>URL</w:t>
      </w:r>
      <w:r w:rsidRPr="000421E6">
        <w:rPr>
          <w:rFonts w:ascii="Times New Roman" w:hAnsi="Times New Roman" w:cs="Times New Roman"/>
          <w:b w:val="0"/>
          <w:color w:val="auto"/>
          <w:sz w:val="20"/>
          <w:szCs w:val="20"/>
        </w:rPr>
        <w:t>: http://v-news.com.ua/u-harkovi-rozrobyly-chat-bot/</w:t>
      </w:r>
      <w:r w:rsidRPr="000421E6">
        <w:rPr>
          <w:rFonts w:ascii="Times New Roman" w:hAnsi="Times New Roman" w:cs="Times New Roman"/>
          <w:b w:val="0"/>
          <w:color w:val="auto"/>
          <w:sz w:val="20"/>
          <w:szCs w:val="20"/>
          <w:lang w:val="en-US"/>
        </w:rPr>
        <w:t>.</w:t>
      </w:r>
    </w:p>
  </w:footnote>
  <w:footnote w:id="94">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Малоголова О. О. Досвід і сучасний стан протидії наркозлочинності в Україні. </w:t>
      </w:r>
      <w:r w:rsidRPr="000421E6">
        <w:rPr>
          <w:rFonts w:ascii="Times New Roman" w:hAnsi="Times New Roman" w:cs="Times New Roman"/>
          <w:i/>
          <w:sz w:val="20"/>
          <w:szCs w:val="20"/>
        </w:rPr>
        <w:t>Науковий вісник Національної академії внутрішніх справ.</w:t>
      </w:r>
      <w:r w:rsidRPr="000421E6">
        <w:rPr>
          <w:rFonts w:ascii="Times New Roman" w:hAnsi="Times New Roman" w:cs="Times New Roman"/>
          <w:sz w:val="20"/>
          <w:szCs w:val="20"/>
        </w:rPr>
        <w:t xml:space="preserve"> 2020. № 2 (115). С.3</w:t>
      </w:r>
      <w:r w:rsidRPr="000421E6">
        <w:rPr>
          <w:rFonts w:ascii="Times New Roman" w:hAnsi="Times New Roman" w:cs="Times New Roman"/>
          <w:sz w:val="20"/>
          <w:szCs w:val="20"/>
          <w:lang w:val="ru-RU"/>
        </w:rPr>
        <w:t>6</w:t>
      </w:r>
      <w:r w:rsidRPr="000421E6">
        <w:rPr>
          <w:rFonts w:ascii="Times New Roman" w:hAnsi="Times New Roman" w:cs="Times New Roman"/>
          <w:sz w:val="20"/>
          <w:szCs w:val="20"/>
        </w:rPr>
        <w:t>.</w:t>
      </w:r>
    </w:p>
  </w:footnote>
  <w:footnote w:id="95">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Телеграм </w:t>
      </w:r>
      <w:hyperlink r:id="rId43" w:history="1">
        <w:r w:rsidRPr="000421E6">
          <w:rPr>
            <w:rStyle w:val="aa"/>
            <w:rFonts w:ascii="Times New Roman" w:hAnsi="Times New Roman" w:cs="Times New Roman"/>
            <w:color w:val="auto"/>
            <w:u w:val="none"/>
          </w:rPr>
          <w:t>https://t.me/stopdrugsbot</w:t>
        </w:r>
      </w:hyperlink>
      <w:r w:rsidRPr="000421E6">
        <w:rPr>
          <w:rFonts w:ascii="Times New Roman" w:hAnsi="Times New Roman" w:cs="Times New Roman"/>
        </w:rPr>
        <w:t xml:space="preserve"> </w:t>
      </w:r>
      <w:r w:rsidRPr="000421E6">
        <w:rPr>
          <w:rFonts w:ascii="Times New Roman" w:hAnsi="Times New Roman" w:cs="Times New Roman"/>
          <w:lang w:val="ru-RU"/>
        </w:rPr>
        <w:t>(дата звернення 16.11.2021 р.).</w:t>
      </w:r>
    </w:p>
  </w:footnote>
  <w:footnote w:id="96">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Про </w:t>
      </w:r>
      <w:r w:rsidRPr="000421E6">
        <w:rPr>
          <w:rFonts w:ascii="Times New Roman" w:hAnsi="Times New Roman" w:cs="Times New Roman"/>
          <w:sz w:val="20"/>
          <w:szCs w:val="20"/>
          <w:shd w:val="clear" w:color="auto" w:fill="FFFFFF"/>
        </w:rPr>
        <w:t xml:space="preserve">Комплексну програму профілактики злочинності в місті до 2024 року: Рішення Івано-Франківської міської Ради </w:t>
      </w:r>
      <w:r w:rsidRPr="000421E6">
        <w:rPr>
          <w:rFonts w:ascii="Times New Roman" w:eastAsia="Times New Roman" w:hAnsi="Times New Roman" w:cs="Times New Roman"/>
          <w:sz w:val="20"/>
          <w:szCs w:val="20"/>
        </w:rPr>
        <w:t>7 демократичного скликання від 18.12.2019</w:t>
      </w:r>
      <w:r w:rsidRPr="000421E6">
        <w:rPr>
          <w:rFonts w:ascii="Times New Roman" w:eastAsia="Times New Roman" w:hAnsi="Times New Roman" w:cs="Times New Roman"/>
          <w:sz w:val="20"/>
          <w:szCs w:val="20"/>
          <w:lang w:val="ru-RU"/>
        </w:rPr>
        <w:t xml:space="preserve"> </w:t>
      </w:r>
      <w:r w:rsidRPr="000421E6">
        <w:rPr>
          <w:rFonts w:ascii="Times New Roman" w:eastAsia="Times New Roman" w:hAnsi="Times New Roman" w:cs="Times New Roman"/>
          <w:sz w:val="20"/>
          <w:szCs w:val="20"/>
        </w:rPr>
        <w:t>р.  № 378-34</w:t>
      </w:r>
      <w:r w:rsidRPr="000421E6">
        <w:rPr>
          <w:rFonts w:ascii="Times New Roman" w:hAnsi="Times New Roman" w:cs="Times New Roman"/>
          <w:sz w:val="20"/>
          <w:szCs w:val="20"/>
        </w:rPr>
        <w:t xml:space="preserve">. </w:t>
      </w:r>
      <w:r w:rsidRPr="000421E6">
        <w:rPr>
          <w:rFonts w:ascii="Times New Roman" w:hAnsi="Times New Roman" w:cs="Times New Roman"/>
          <w:sz w:val="20"/>
          <w:szCs w:val="20"/>
          <w:lang w:val="en-US"/>
        </w:rPr>
        <w:t>URL</w:t>
      </w:r>
      <w:r w:rsidRPr="000421E6">
        <w:rPr>
          <w:rFonts w:ascii="Times New Roman" w:hAnsi="Times New Roman" w:cs="Times New Roman"/>
          <w:sz w:val="20"/>
          <w:szCs w:val="20"/>
        </w:rPr>
        <w:t>:</w:t>
      </w:r>
      <w:r w:rsidRPr="000421E6">
        <w:rPr>
          <w:rFonts w:ascii="Times New Roman" w:eastAsia="Times New Roman" w:hAnsi="Times New Roman" w:cs="Times New Roman"/>
          <w:sz w:val="20"/>
          <w:szCs w:val="20"/>
        </w:rPr>
        <w:t xml:space="preserve"> http://www.namvk.if.ua/dt/418540/</w:t>
      </w:r>
    </w:p>
  </w:footnote>
  <w:footnote w:id="97">
    <w:p w:rsidR="009E6AD5" w:rsidRPr="000421E6" w:rsidRDefault="009E6AD5" w:rsidP="000421E6">
      <w:pPr>
        <w:pStyle w:val="2"/>
        <w:jc w:val="both"/>
        <w:textAlignment w:val="baseline"/>
        <w:rPr>
          <w:b w:val="0"/>
          <w:sz w:val="20"/>
          <w:szCs w:val="20"/>
          <w:u w:val="none"/>
        </w:rPr>
      </w:pPr>
      <w:r w:rsidRPr="000421E6">
        <w:rPr>
          <w:rStyle w:val="a6"/>
          <w:b w:val="0"/>
          <w:sz w:val="20"/>
          <w:szCs w:val="20"/>
          <w:u w:val="none"/>
        </w:rPr>
        <w:footnoteRef/>
      </w:r>
      <w:r w:rsidRPr="000421E6">
        <w:rPr>
          <w:b w:val="0"/>
          <w:sz w:val="20"/>
          <w:szCs w:val="20"/>
          <w:u w:val="none"/>
        </w:rPr>
        <w:t xml:space="preserve"> Інформація про виконання «Комплексної програми профілактики злочинності в місті до 2024 року» у 2020 році. </w:t>
      </w:r>
      <w:r w:rsidRPr="000421E6">
        <w:rPr>
          <w:b w:val="0"/>
          <w:sz w:val="20"/>
          <w:szCs w:val="20"/>
          <w:u w:val="none"/>
          <w:lang w:val="en-US"/>
        </w:rPr>
        <w:t>URL</w:t>
      </w:r>
      <w:r w:rsidRPr="000421E6">
        <w:rPr>
          <w:b w:val="0"/>
          <w:sz w:val="20"/>
          <w:szCs w:val="20"/>
          <w:u w:val="none"/>
        </w:rPr>
        <w:t>: https://mvk.if.ua/mvkprog/54065</w:t>
      </w:r>
    </w:p>
  </w:footnote>
  <w:footnote w:id="9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Звіт про роботу Департаменту Молодіжної політики та спорту Івано-Франківської міської ради за І півріччя 2021 року.</w:t>
      </w:r>
      <w:r w:rsidRPr="000421E6">
        <w:rPr>
          <w:rFonts w:ascii="Times New Roman" w:hAnsi="Times New Roman" w:cs="Times New Roman"/>
          <w:lang w:val="en-US"/>
        </w:rPr>
        <w:t>URL</w:t>
      </w:r>
      <w:r w:rsidRPr="000421E6">
        <w:rPr>
          <w:rFonts w:ascii="Times New Roman" w:hAnsi="Times New Roman" w:cs="Times New Roman"/>
        </w:rPr>
        <w:t>: https://www.mvk.if.ua/uploads/files/55696.pdf</w:t>
      </w:r>
    </w:p>
  </w:footnote>
  <w:footnote w:id="9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Соціальний ролик «Будьте уважні до своїх дітей, адже прихована небезпека зовсім поруч».</w:t>
      </w:r>
      <w:r w:rsidRPr="000421E6">
        <w:rPr>
          <w:rFonts w:ascii="Times New Roman" w:hAnsi="Times New Roman" w:cs="Times New Roman"/>
          <w:lang w:val="en-US"/>
        </w:rPr>
        <w:t>URL</w:t>
      </w:r>
      <w:r w:rsidRPr="000421E6">
        <w:rPr>
          <w:rFonts w:ascii="Times New Roman" w:hAnsi="Times New Roman" w:cs="Times New Roman"/>
        </w:rPr>
        <w:t>: https://www.youtube.com/watch?v=ShMCGAmPBJM</w:t>
      </w:r>
    </w:p>
  </w:footnote>
  <w:footnote w:id="100">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Тимошенко В. А., Ященко В. А. Державна політика в сфері контролю за наркотиками: стан і проблеми (аналітичний огляд). Вестник Ассоциации психиатров Украины. 2012. № 1. С. 62. </w:t>
      </w:r>
    </w:p>
    <w:p w:rsidR="009E6AD5" w:rsidRPr="000421E6" w:rsidRDefault="009E6AD5" w:rsidP="000421E6">
      <w:pPr>
        <w:pStyle w:val="a4"/>
        <w:jc w:val="both"/>
        <w:rPr>
          <w:rFonts w:ascii="Times New Roman" w:hAnsi="Times New Roman" w:cs="Times New Roman"/>
        </w:rPr>
      </w:pPr>
    </w:p>
  </w:footnote>
  <w:footnote w:id="101">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lang w:val="ru-RU"/>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Таран О.С. Стратегічна політика Австрії у сфері протидії незаконному обігу наркотичних засобів. </w:t>
      </w:r>
      <w:r w:rsidRPr="000421E6">
        <w:rPr>
          <w:rFonts w:ascii="Times New Roman" w:hAnsi="Times New Roman" w:cs="Times New Roman"/>
          <w:i/>
          <w:sz w:val="20"/>
          <w:szCs w:val="20"/>
        </w:rPr>
        <w:t>Основні напрями та проблеми протидії наркоманії:</w:t>
      </w:r>
      <w:r w:rsidRPr="000421E6">
        <w:rPr>
          <w:rFonts w:ascii="Times New Roman" w:hAnsi="Times New Roman" w:cs="Times New Roman"/>
          <w:sz w:val="20"/>
          <w:szCs w:val="20"/>
        </w:rPr>
        <w:t xml:space="preserve"> матеріали круглого столу. (Київ, 6 лют. 2017 р.)</w:t>
      </w:r>
      <w:r w:rsidRPr="000421E6">
        <w:rPr>
          <w:rFonts w:ascii="Times New Roman" w:hAnsi="Times New Roman" w:cs="Times New Roman"/>
          <w:sz w:val="20"/>
          <w:szCs w:val="20"/>
          <w:lang w:val="ru-RU"/>
        </w:rPr>
        <w:t xml:space="preserve">. </w:t>
      </w:r>
      <w:r w:rsidRPr="000421E6">
        <w:rPr>
          <w:rFonts w:ascii="Times New Roman" w:hAnsi="Times New Roman" w:cs="Times New Roman"/>
          <w:sz w:val="20"/>
          <w:szCs w:val="20"/>
        </w:rPr>
        <w:t>Івано- Франківськ: Нац. акад. внутр. справ, 2017. С. 58–60.</w:t>
      </w:r>
    </w:p>
  </w:footnote>
  <w:footnote w:id="10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r w:rsidRPr="000421E6">
        <w:rPr>
          <w:rFonts w:ascii="Times New Roman" w:eastAsia="Times New Roman" w:hAnsi="Times New Roman" w:cs="Times New Roman"/>
          <w:lang w:val="en-US"/>
        </w:rPr>
        <w:t>C</w:t>
      </w:r>
      <w:r w:rsidRPr="000421E6">
        <w:rPr>
          <w:rFonts w:ascii="Times New Roman" w:eastAsia="Times New Roman" w:hAnsi="Times New Roman" w:cs="Times New Roman"/>
        </w:rPr>
        <w:t>івчук А. Є. Профілактика наркоманії неповнолітніх: міжнародний досвід. Правова позиція. 2019. № 1 (22). С. 95</w:t>
      </w:r>
      <w:r w:rsidRPr="000421E6">
        <w:rPr>
          <w:rFonts w:ascii="Times New Roman" w:hAnsi="Times New Roman" w:cs="Times New Roman"/>
        </w:rPr>
        <w:t>–102.</w:t>
      </w:r>
    </w:p>
  </w:footnote>
  <w:footnote w:id="103">
    <w:p w:rsidR="009E6AD5" w:rsidRPr="000421E6" w:rsidRDefault="009E6AD5" w:rsidP="000421E6">
      <w:pPr>
        <w:pStyle w:val="2"/>
        <w:shd w:val="clear" w:color="auto" w:fill="FFFFFF"/>
        <w:jc w:val="both"/>
        <w:rPr>
          <w:b w:val="0"/>
          <w:sz w:val="20"/>
          <w:szCs w:val="20"/>
          <w:u w:val="none"/>
        </w:rPr>
      </w:pPr>
      <w:r w:rsidRPr="000421E6">
        <w:rPr>
          <w:rStyle w:val="a6"/>
          <w:b w:val="0"/>
          <w:sz w:val="20"/>
          <w:szCs w:val="20"/>
          <w:u w:val="none"/>
        </w:rPr>
        <w:footnoteRef/>
      </w:r>
      <w:r w:rsidRPr="000421E6">
        <w:rPr>
          <w:b w:val="0"/>
          <w:sz w:val="20"/>
          <w:szCs w:val="20"/>
          <w:u w:val="none"/>
        </w:rPr>
        <w:t xml:space="preserve"> Ярмакі В. Х. Протидія незаконному обігу наркотичних засобів, психотропних речовин та прекурсорів: досвід зарубіжних країн. </w:t>
      </w:r>
      <w:r w:rsidRPr="000421E6">
        <w:rPr>
          <w:b w:val="0"/>
          <w:i/>
          <w:sz w:val="20"/>
          <w:szCs w:val="20"/>
          <w:u w:val="none"/>
        </w:rPr>
        <w:t>Південноукраїнський правничий часопис.</w:t>
      </w:r>
      <w:r w:rsidRPr="000421E6">
        <w:rPr>
          <w:b w:val="0"/>
          <w:sz w:val="20"/>
          <w:szCs w:val="20"/>
          <w:u w:val="none"/>
        </w:rPr>
        <w:t xml:space="preserve"> 2021 . №1. С. 73.</w:t>
      </w:r>
    </w:p>
  </w:footnote>
  <w:footnote w:id="104">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Лужецька Н. А. Зарубіжний досвід реалізації державної політики щодо запобігання та протидії наркоманії. </w:t>
      </w:r>
      <w:r w:rsidRPr="000421E6">
        <w:rPr>
          <w:rFonts w:ascii="Times New Roman" w:hAnsi="Times New Roman" w:cs="Times New Roman"/>
          <w:i/>
        </w:rPr>
        <w:t>Актуальні проблеми державного управління</w:t>
      </w:r>
      <w:r w:rsidRPr="000421E6">
        <w:rPr>
          <w:rFonts w:ascii="Times New Roman" w:hAnsi="Times New Roman" w:cs="Times New Roman"/>
        </w:rPr>
        <w:t>. 2017. № 1 (69). С. 8</w:t>
      </w:r>
      <w:r w:rsidRPr="000421E6">
        <w:rPr>
          <w:rFonts w:ascii="Times New Roman" w:hAnsi="Times New Roman" w:cs="Times New Roman"/>
          <w:lang w:val="ru-RU"/>
        </w:rPr>
        <w:t>3.</w:t>
      </w:r>
    </w:p>
  </w:footnote>
  <w:footnote w:id="105">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44" w:tooltip="Пошук за автором" w:history="1">
        <w:r w:rsidRPr="000421E6">
          <w:rPr>
            <w:rStyle w:val="aa"/>
            <w:rFonts w:ascii="Times New Roman" w:hAnsi="Times New Roman" w:cs="Times New Roman"/>
            <w:color w:val="auto"/>
            <w:u w:val="none"/>
          </w:rPr>
          <w:t>Чернецька Ю. І.</w:t>
        </w:r>
      </w:hyperlink>
      <w:r w:rsidRPr="000421E6">
        <w:rPr>
          <w:rFonts w:ascii="Times New Roman" w:hAnsi="Times New Roman" w:cs="Times New Roman"/>
        </w:rPr>
        <w:t> </w:t>
      </w:r>
      <w:r w:rsidRPr="000421E6">
        <w:rPr>
          <w:rFonts w:ascii="Times New Roman" w:hAnsi="Times New Roman" w:cs="Times New Roman"/>
          <w:bCs/>
        </w:rPr>
        <w:t>Сучасний стан та шляхи розв’язання проблеми ресоціалізації наркозалежних осіб в Україні та за кордоном</w:t>
      </w:r>
      <w:r w:rsidRPr="000421E6">
        <w:rPr>
          <w:rFonts w:ascii="Times New Roman" w:hAnsi="Times New Roman" w:cs="Times New Roman"/>
          <w:shd w:val="clear" w:color="auto" w:fill="F9F9F9"/>
          <w:lang w:val="ru-RU"/>
        </w:rPr>
        <w:t xml:space="preserve">. </w:t>
      </w:r>
      <w:hyperlink r:id="rId45" w:tooltip="Періодичне видання" w:history="1">
        <w:r w:rsidRPr="000421E6">
          <w:rPr>
            <w:rStyle w:val="aa"/>
            <w:rFonts w:ascii="Times New Roman" w:hAnsi="Times New Roman" w:cs="Times New Roman"/>
            <w:i/>
            <w:color w:val="auto"/>
            <w:u w:val="none"/>
          </w:rPr>
          <w:t>Наукові записки (Ніжинського державного університету ім. Миколи Гоголя)</w:t>
        </w:r>
        <w:r w:rsidRPr="000421E6">
          <w:rPr>
            <w:rStyle w:val="aa"/>
            <w:rFonts w:ascii="Times New Roman" w:hAnsi="Times New Roman" w:cs="Times New Roman"/>
            <w:color w:val="auto"/>
            <w:u w:val="none"/>
          </w:rPr>
          <w:t>. Психолого-педагогічні науки</w:t>
        </w:r>
      </w:hyperlink>
      <w:r w:rsidRPr="000421E6">
        <w:rPr>
          <w:rFonts w:ascii="Times New Roman" w:hAnsi="Times New Roman" w:cs="Times New Roman"/>
        </w:rPr>
        <w:t>. 2014.</w:t>
      </w:r>
      <w:r w:rsidRPr="000421E6">
        <w:rPr>
          <w:rFonts w:ascii="Times New Roman" w:hAnsi="Times New Roman" w:cs="Times New Roman"/>
          <w:lang w:val="ru-RU"/>
        </w:rPr>
        <w:t xml:space="preserve"> </w:t>
      </w:r>
      <w:r w:rsidRPr="000421E6">
        <w:rPr>
          <w:rFonts w:ascii="Times New Roman" w:hAnsi="Times New Roman" w:cs="Times New Roman"/>
        </w:rPr>
        <w:t>№ 4.</w:t>
      </w:r>
      <w:r w:rsidRPr="000421E6">
        <w:rPr>
          <w:rFonts w:ascii="Times New Roman" w:hAnsi="Times New Roman" w:cs="Times New Roman"/>
          <w:lang w:val="ru-RU"/>
        </w:rPr>
        <w:t xml:space="preserve"> </w:t>
      </w:r>
      <w:r w:rsidRPr="000421E6">
        <w:rPr>
          <w:rFonts w:ascii="Times New Roman" w:hAnsi="Times New Roman" w:cs="Times New Roman"/>
        </w:rPr>
        <w:t>С. 220–226.</w:t>
      </w:r>
      <w:r w:rsidRPr="000421E6">
        <w:rPr>
          <w:rFonts w:ascii="Times New Roman" w:hAnsi="Times New Roman" w:cs="Times New Roman"/>
          <w:lang w:val="ru-RU"/>
        </w:rPr>
        <w:t xml:space="preserve"> </w:t>
      </w:r>
      <w:r w:rsidRPr="000421E6">
        <w:rPr>
          <w:rFonts w:ascii="Times New Roman" w:hAnsi="Times New Roman" w:cs="Times New Roman"/>
          <w:lang w:val="en-US"/>
        </w:rPr>
        <w:t>URL</w:t>
      </w:r>
      <w:r w:rsidRPr="000421E6">
        <w:rPr>
          <w:rFonts w:ascii="Times New Roman" w:hAnsi="Times New Roman" w:cs="Times New Roman"/>
        </w:rPr>
        <w:t>: </w:t>
      </w:r>
      <w:hyperlink r:id="rId46" w:history="1">
        <w:r w:rsidRPr="000421E6">
          <w:rPr>
            <w:rStyle w:val="aa"/>
            <w:rFonts w:ascii="Times New Roman" w:hAnsi="Times New Roman" w:cs="Times New Roman"/>
            <w:color w:val="auto"/>
            <w:u w:val="none"/>
          </w:rPr>
          <w:t>http://nbuv.gov.ua/UJRN/Nzspp_2014_4_44</w:t>
        </w:r>
      </w:hyperlink>
    </w:p>
  </w:footnote>
  <w:footnote w:id="106">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Черниш О. А., Дроздова І. В. Досвід США у сфері боротьби з наркоманією</w:t>
      </w:r>
      <w:r w:rsidRPr="000421E6">
        <w:rPr>
          <w:rFonts w:ascii="Times New Roman" w:hAnsi="Times New Roman" w:cs="Times New Roman"/>
          <w:lang w:val="ru-RU"/>
        </w:rPr>
        <w:t xml:space="preserve">. </w:t>
      </w:r>
      <w:r w:rsidRPr="000421E6">
        <w:rPr>
          <w:rFonts w:ascii="Times New Roman" w:hAnsi="Times New Roman" w:cs="Times New Roman"/>
          <w:lang w:val="en-US"/>
        </w:rPr>
        <w:t>URL</w:t>
      </w:r>
      <w:r w:rsidRPr="000421E6">
        <w:rPr>
          <w:rFonts w:ascii="Times New Roman" w:hAnsi="Times New Roman" w:cs="Times New Roman"/>
          <w:lang w:val="ru-RU"/>
        </w:rPr>
        <w:t xml:space="preserve">: </w:t>
      </w:r>
      <w:r w:rsidRPr="000421E6">
        <w:rPr>
          <w:rFonts w:ascii="Times New Roman" w:hAnsi="Times New Roman" w:cs="Times New Roman"/>
          <w:lang w:val="en-US"/>
        </w:rPr>
        <w:t>http</w:t>
      </w:r>
      <w:r w:rsidRPr="000421E6">
        <w:rPr>
          <w:rFonts w:ascii="Times New Roman" w:hAnsi="Times New Roman" w:cs="Times New Roman"/>
          <w:lang w:val="ru-RU"/>
        </w:rPr>
        <w:t>://</w:t>
      </w:r>
      <w:r w:rsidRPr="000421E6">
        <w:rPr>
          <w:rFonts w:ascii="Times New Roman" w:hAnsi="Times New Roman" w:cs="Times New Roman"/>
          <w:lang w:val="en-US"/>
        </w:rPr>
        <w:t>elar</w:t>
      </w:r>
      <w:r w:rsidRPr="000421E6">
        <w:rPr>
          <w:rFonts w:ascii="Times New Roman" w:hAnsi="Times New Roman" w:cs="Times New Roman"/>
          <w:lang w:val="ru-RU"/>
        </w:rPr>
        <w:t>.</w:t>
      </w:r>
      <w:r w:rsidRPr="000421E6">
        <w:rPr>
          <w:rFonts w:ascii="Times New Roman" w:hAnsi="Times New Roman" w:cs="Times New Roman"/>
          <w:lang w:val="en-US"/>
        </w:rPr>
        <w:t>naiau</w:t>
      </w:r>
      <w:r w:rsidRPr="000421E6">
        <w:rPr>
          <w:rFonts w:ascii="Times New Roman" w:hAnsi="Times New Roman" w:cs="Times New Roman"/>
          <w:lang w:val="ru-RU"/>
        </w:rPr>
        <w:t>.</w:t>
      </w:r>
      <w:r w:rsidRPr="000421E6">
        <w:rPr>
          <w:rFonts w:ascii="Times New Roman" w:hAnsi="Times New Roman" w:cs="Times New Roman"/>
          <w:lang w:val="en-US"/>
        </w:rPr>
        <w:t>kiev</w:t>
      </w:r>
      <w:r w:rsidRPr="000421E6">
        <w:rPr>
          <w:rFonts w:ascii="Times New Roman" w:hAnsi="Times New Roman" w:cs="Times New Roman"/>
          <w:lang w:val="ru-RU"/>
        </w:rPr>
        <w:t>.</w:t>
      </w:r>
      <w:r w:rsidRPr="000421E6">
        <w:rPr>
          <w:rFonts w:ascii="Times New Roman" w:hAnsi="Times New Roman" w:cs="Times New Roman"/>
          <w:lang w:val="en-US"/>
        </w:rPr>
        <w:t>ua</w:t>
      </w:r>
      <w:r w:rsidRPr="000421E6">
        <w:rPr>
          <w:rFonts w:ascii="Times New Roman" w:hAnsi="Times New Roman" w:cs="Times New Roman"/>
          <w:lang w:val="ru-RU"/>
        </w:rPr>
        <w:t>/</w:t>
      </w:r>
      <w:r w:rsidRPr="000421E6">
        <w:rPr>
          <w:rFonts w:ascii="Times New Roman" w:hAnsi="Times New Roman" w:cs="Times New Roman"/>
          <w:lang w:val="en-US"/>
        </w:rPr>
        <w:t>bitstream</w:t>
      </w:r>
      <w:r w:rsidRPr="000421E6">
        <w:rPr>
          <w:rFonts w:ascii="Times New Roman" w:hAnsi="Times New Roman" w:cs="Times New Roman"/>
          <w:lang w:val="ru-RU"/>
        </w:rPr>
        <w:t>/123456789/4280/1/%</w:t>
      </w:r>
      <w:r w:rsidRPr="000421E6">
        <w:rPr>
          <w:rFonts w:ascii="Times New Roman" w:hAnsi="Times New Roman" w:cs="Times New Roman"/>
          <w:lang w:val="en-US"/>
        </w:rPr>
        <w:t>D</w:t>
      </w:r>
      <w:r w:rsidRPr="000421E6">
        <w:rPr>
          <w:rFonts w:ascii="Times New Roman" w:hAnsi="Times New Roman" w:cs="Times New Roman"/>
          <w:lang w:val="ru-RU"/>
        </w:rPr>
        <w:t>0</w:t>
      </w:r>
      <w:r w:rsidRPr="000421E6">
        <w:rPr>
          <w:rFonts w:ascii="Times New Roman" w:hAnsi="Times New Roman" w:cs="Times New Roman"/>
          <w:lang w:val="en-US"/>
        </w:rPr>
        <w:t>pdf</w:t>
      </w:r>
      <w:r w:rsidRPr="000421E6">
        <w:rPr>
          <w:rFonts w:ascii="Times New Roman" w:hAnsi="Times New Roman" w:cs="Times New Roman"/>
          <w:lang w:val="ru-RU"/>
        </w:rPr>
        <w:t>.</w:t>
      </w:r>
    </w:p>
  </w:footnote>
  <w:footnote w:id="107">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Таран О.С. Стратегічна політика Австрії у сфері протидії незаконному обігу наркотичних засобів. </w:t>
      </w:r>
      <w:r w:rsidRPr="000421E6">
        <w:rPr>
          <w:rFonts w:ascii="Times New Roman" w:hAnsi="Times New Roman" w:cs="Times New Roman"/>
          <w:i/>
          <w:sz w:val="20"/>
          <w:szCs w:val="20"/>
        </w:rPr>
        <w:t>Основні напрями та проблеми протидії наркоманії:</w:t>
      </w:r>
      <w:r w:rsidRPr="000421E6">
        <w:rPr>
          <w:rFonts w:ascii="Times New Roman" w:hAnsi="Times New Roman" w:cs="Times New Roman"/>
          <w:sz w:val="20"/>
          <w:szCs w:val="20"/>
        </w:rPr>
        <w:t xml:space="preserve"> матеріали круглого столу. (Київ, 6 лют. 2017 р.)</w:t>
      </w:r>
      <w:r w:rsidRPr="000421E6">
        <w:rPr>
          <w:rFonts w:ascii="Times New Roman" w:hAnsi="Times New Roman" w:cs="Times New Roman"/>
          <w:sz w:val="20"/>
          <w:szCs w:val="20"/>
          <w:lang w:val="ru-RU"/>
        </w:rPr>
        <w:t xml:space="preserve">. </w:t>
      </w:r>
      <w:r w:rsidRPr="000421E6">
        <w:rPr>
          <w:rFonts w:ascii="Times New Roman" w:hAnsi="Times New Roman" w:cs="Times New Roman"/>
          <w:sz w:val="20"/>
          <w:szCs w:val="20"/>
        </w:rPr>
        <w:t>Івано- Франківськ: Нац. акад. внутр. справ, 2017. С. 58–60.</w:t>
      </w:r>
    </w:p>
    <w:p w:rsidR="009E6AD5" w:rsidRPr="000421E6" w:rsidRDefault="009E6AD5" w:rsidP="000421E6">
      <w:pPr>
        <w:pStyle w:val="a4"/>
        <w:jc w:val="both"/>
        <w:rPr>
          <w:rFonts w:ascii="Times New Roman" w:hAnsi="Times New Roman" w:cs="Times New Roman"/>
        </w:rPr>
      </w:pPr>
    </w:p>
  </w:footnote>
  <w:footnote w:id="10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Макаренко, В. C. Зарубіжний досвід протидії наркозлочинності (на прикладі Маврикію)</w:t>
      </w:r>
      <w:r w:rsidRPr="000421E6">
        <w:rPr>
          <w:rFonts w:ascii="Times New Roman" w:hAnsi="Times New Roman" w:cs="Times New Roman"/>
          <w:lang w:val="ru-RU"/>
        </w:rPr>
        <w:t xml:space="preserve">. </w:t>
      </w:r>
      <w:r w:rsidRPr="000421E6">
        <w:rPr>
          <w:rFonts w:ascii="Times New Roman" w:hAnsi="Times New Roman" w:cs="Times New Roman"/>
          <w:i/>
        </w:rPr>
        <w:t>Харківський національний університет внутрішніх справ: 25 років досвіду та погляд у майбутнє (1994–2019 рр.)</w:t>
      </w:r>
      <w:r w:rsidRPr="000421E6">
        <w:rPr>
          <w:rFonts w:ascii="Times New Roman" w:hAnsi="Times New Roman" w:cs="Times New Roman"/>
        </w:rPr>
        <w:t>: зб. тез доп. на міжнар. наук.-практ. конф. до 25-річчя створення ун-ту (м. Харків, 22 листоп. 2019 р.)</w:t>
      </w:r>
      <w:r w:rsidRPr="000421E6">
        <w:rPr>
          <w:rFonts w:ascii="Times New Roman" w:hAnsi="Times New Roman" w:cs="Times New Roman"/>
          <w:lang w:val="ru-RU"/>
        </w:rPr>
        <w:t xml:space="preserve">. </w:t>
      </w:r>
      <w:r w:rsidRPr="000421E6">
        <w:rPr>
          <w:rFonts w:ascii="Times New Roman" w:hAnsi="Times New Roman" w:cs="Times New Roman"/>
        </w:rPr>
        <w:t>Харків, 2019. С. 278 – 281.</w:t>
      </w:r>
    </w:p>
  </w:footnote>
  <w:footnote w:id="10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Конвертер валют: співвідношення мавританської рупії до гривні.</w:t>
      </w:r>
      <w:r w:rsidRPr="000421E6">
        <w:rPr>
          <w:rFonts w:ascii="Times New Roman" w:hAnsi="Times New Roman" w:cs="Times New Roman"/>
          <w:lang w:val="ru-RU"/>
        </w:rPr>
        <w:t xml:space="preserve"> </w:t>
      </w:r>
      <w:r w:rsidRPr="000421E6">
        <w:rPr>
          <w:rFonts w:ascii="Times New Roman" w:hAnsi="Times New Roman" w:cs="Times New Roman"/>
          <w:lang w:val="en-US"/>
        </w:rPr>
        <w:t>URL</w:t>
      </w:r>
      <w:r w:rsidRPr="000421E6">
        <w:rPr>
          <w:rFonts w:ascii="Times New Roman" w:hAnsi="Times New Roman" w:cs="Times New Roman"/>
        </w:rPr>
        <w:t xml:space="preserve">: </w:t>
      </w:r>
      <w:hyperlink r:id="rId47" w:history="1">
        <w:r w:rsidRPr="000421E6">
          <w:rPr>
            <w:rStyle w:val="aa"/>
            <w:rFonts w:ascii="Times New Roman" w:hAnsi="Times New Roman" w:cs="Times New Roman"/>
            <w:color w:val="auto"/>
            <w:u w:val="none"/>
          </w:rPr>
          <w:t>https://uk.coinmill.com/MUR_calculator.html</w:t>
        </w:r>
      </w:hyperlink>
      <w:r w:rsidRPr="000421E6">
        <w:rPr>
          <w:rFonts w:ascii="Times New Roman" w:hAnsi="Times New Roman" w:cs="Times New Roman"/>
        </w:rPr>
        <w:t xml:space="preserve"> (дата звернення:</w:t>
      </w:r>
      <w:r w:rsidRPr="000421E6">
        <w:rPr>
          <w:rFonts w:ascii="Times New Roman" w:hAnsi="Times New Roman" w:cs="Times New Roman"/>
          <w:lang w:val="ru-RU"/>
        </w:rPr>
        <w:t xml:space="preserve"> </w:t>
      </w:r>
      <w:r w:rsidRPr="000421E6">
        <w:rPr>
          <w:rFonts w:ascii="Times New Roman" w:hAnsi="Times New Roman" w:cs="Times New Roman"/>
        </w:rPr>
        <w:t>27.09.2021).</w:t>
      </w:r>
    </w:p>
  </w:footnote>
  <w:footnote w:id="11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w:t>
      </w:r>
      <w:hyperlink r:id="rId48" w:tooltip="Пошук за автором" w:history="1">
        <w:r w:rsidRPr="000421E6">
          <w:rPr>
            <w:rStyle w:val="aa"/>
            <w:rFonts w:ascii="Times New Roman" w:hAnsi="Times New Roman" w:cs="Times New Roman"/>
            <w:color w:val="auto"/>
            <w:u w:val="none"/>
          </w:rPr>
          <w:t>Філіппов С. О.</w:t>
        </w:r>
      </w:hyperlink>
      <w:r w:rsidRPr="000421E6">
        <w:rPr>
          <w:rFonts w:ascii="Times New Roman" w:hAnsi="Times New Roman" w:cs="Times New Roman"/>
          <w:shd w:val="clear" w:color="auto" w:fill="F9F9F9"/>
        </w:rPr>
        <w:t> </w:t>
      </w:r>
      <w:r w:rsidRPr="000421E6">
        <w:rPr>
          <w:rFonts w:ascii="Times New Roman" w:hAnsi="Times New Roman" w:cs="Times New Roman"/>
          <w:bCs/>
        </w:rPr>
        <w:t>Протидія контрабанді наркотиків у США</w:t>
      </w:r>
      <w:r w:rsidRPr="000421E6">
        <w:rPr>
          <w:rFonts w:ascii="Times New Roman" w:hAnsi="Times New Roman" w:cs="Times New Roman"/>
          <w:i/>
          <w:lang w:val="ru-RU"/>
        </w:rPr>
        <w:t>.</w:t>
      </w:r>
      <w:r w:rsidRPr="000421E6">
        <w:rPr>
          <w:rFonts w:ascii="Times New Roman" w:hAnsi="Times New Roman" w:cs="Times New Roman"/>
          <w:i/>
        </w:rPr>
        <w:t> </w:t>
      </w:r>
      <w:hyperlink r:id="rId49" w:tooltip="Періодичне видання" w:history="1">
        <w:r w:rsidRPr="000421E6">
          <w:rPr>
            <w:rStyle w:val="aa"/>
            <w:rFonts w:ascii="Times New Roman" w:hAnsi="Times New Roman" w:cs="Times New Roman"/>
            <w:i/>
            <w:color w:val="auto"/>
            <w:u w:val="none"/>
          </w:rPr>
          <w:t>Науковий вісник Дніпропетровського державного університету внутрішніх справ</w:t>
        </w:r>
      </w:hyperlink>
      <w:r w:rsidRPr="000421E6">
        <w:rPr>
          <w:rFonts w:ascii="Times New Roman" w:hAnsi="Times New Roman" w:cs="Times New Roman"/>
          <w:i/>
        </w:rPr>
        <w:t>.</w:t>
      </w:r>
      <w:r w:rsidRPr="000421E6">
        <w:rPr>
          <w:rFonts w:ascii="Times New Roman" w:hAnsi="Times New Roman" w:cs="Times New Roman"/>
          <w:lang w:val="ru-RU"/>
        </w:rPr>
        <w:t xml:space="preserve"> </w:t>
      </w:r>
      <w:r w:rsidRPr="000421E6">
        <w:rPr>
          <w:rFonts w:ascii="Times New Roman" w:hAnsi="Times New Roman" w:cs="Times New Roman"/>
        </w:rPr>
        <w:t>2018.</w:t>
      </w:r>
      <w:r w:rsidRPr="000421E6">
        <w:rPr>
          <w:rFonts w:ascii="Times New Roman" w:hAnsi="Times New Roman" w:cs="Times New Roman"/>
          <w:lang w:val="ru-RU"/>
        </w:rPr>
        <w:t xml:space="preserve"> </w:t>
      </w:r>
      <w:r w:rsidRPr="000421E6">
        <w:rPr>
          <w:rFonts w:ascii="Times New Roman" w:hAnsi="Times New Roman" w:cs="Times New Roman"/>
        </w:rPr>
        <w:t>№ 1.</w:t>
      </w:r>
      <w:r w:rsidRPr="000421E6">
        <w:rPr>
          <w:rFonts w:ascii="Times New Roman" w:hAnsi="Times New Roman" w:cs="Times New Roman"/>
          <w:lang w:val="ru-RU"/>
        </w:rPr>
        <w:t xml:space="preserve"> </w:t>
      </w:r>
      <w:r w:rsidRPr="000421E6">
        <w:rPr>
          <w:rFonts w:ascii="Times New Roman" w:hAnsi="Times New Roman" w:cs="Times New Roman"/>
        </w:rPr>
        <w:t>С. 152–159.</w:t>
      </w:r>
      <w:r w:rsidRPr="000421E6">
        <w:rPr>
          <w:rFonts w:ascii="Times New Roman" w:hAnsi="Times New Roman" w:cs="Times New Roman"/>
          <w:lang w:val="ru-RU"/>
        </w:rPr>
        <w:t xml:space="preserve"> </w:t>
      </w:r>
      <w:r w:rsidRPr="000421E6">
        <w:rPr>
          <w:rFonts w:ascii="Times New Roman" w:hAnsi="Times New Roman" w:cs="Times New Roman"/>
          <w:lang w:val="en-US"/>
        </w:rPr>
        <w:t>URL</w:t>
      </w:r>
      <w:r w:rsidRPr="000421E6">
        <w:rPr>
          <w:rFonts w:ascii="Times New Roman" w:hAnsi="Times New Roman" w:cs="Times New Roman"/>
        </w:rPr>
        <w:t>: </w:t>
      </w:r>
      <w:hyperlink r:id="rId50" w:history="1">
        <w:r w:rsidRPr="000421E6">
          <w:rPr>
            <w:rStyle w:val="aa"/>
            <w:rFonts w:ascii="Times New Roman" w:hAnsi="Times New Roman" w:cs="Times New Roman"/>
            <w:color w:val="auto"/>
            <w:u w:val="none"/>
          </w:rPr>
          <w:t>http://nbuv.gov.ua/UJRN/nvdv_s_2018_1_27</w:t>
        </w:r>
      </w:hyperlink>
    </w:p>
  </w:footnote>
  <w:footnote w:id="111">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Дані </w:t>
      </w:r>
      <w:r w:rsidRPr="000421E6">
        <w:rPr>
          <w:rFonts w:ascii="Times New Roman" w:hAnsi="Times New Roman" w:cs="Times New Roman"/>
          <w:shd w:val="clear" w:color="auto" w:fill="FFFFFF"/>
        </w:rPr>
        <w:t>Amnesty Internationa</w:t>
      </w:r>
      <w:r w:rsidRPr="000421E6">
        <w:rPr>
          <w:rFonts w:ascii="Times New Roman" w:hAnsi="Times New Roman" w:cs="Times New Roman"/>
          <w:shd w:val="clear" w:color="auto" w:fill="FFFFFF"/>
          <w:lang w:val="en-US"/>
        </w:rPr>
        <w:t>l</w:t>
      </w:r>
      <w:r w:rsidRPr="000421E6">
        <w:rPr>
          <w:rFonts w:ascii="Times New Roman" w:hAnsi="Times New Roman" w:cs="Times New Roman"/>
          <w:shd w:val="clear" w:color="auto" w:fill="FFFFFF"/>
        </w:rPr>
        <w:t>.</w:t>
      </w:r>
      <w:r w:rsidRPr="000421E6">
        <w:rPr>
          <w:rFonts w:ascii="Times New Roman" w:hAnsi="Times New Roman" w:cs="Times New Roman"/>
          <w:lang w:val="en-US"/>
        </w:rPr>
        <w:t>URL</w:t>
      </w:r>
      <w:r w:rsidRPr="000421E6">
        <w:rPr>
          <w:rFonts w:ascii="Times New Roman" w:hAnsi="Times New Roman" w:cs="Times New Roman"/>
        </w:rPr>
        <w:t>: https://www.dw.com/uk/amnesty-international-za-rik-u-sviti-zmenshylasia-kilkist-strat/a-57274654</w:t>
      </w:r>
    </w:p>
  </w:footnote>
  <w:footnote w:id="11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Заяць О. А., Мазуренко А. Д. Легалізація «легких» наркотичних речовин: досвід Німеччини. </w:t>
      </w:r>
      <w:r w:rsidRPr="000421E6">
        <w:rPr>
          <w:rFonts w:ascii="Times New Roman" w:hAnsi="Times New Roman" w:cs="Times New Roman"/>
          <w:i/>
          <w:shd w:val="clear" w:color="auto" w:fill="FFFFFF"/>
        </w:rPr>
        <w:t xml:space="preserve">Молодіжний науковий юридичний форум: </w:t>
      </w:r>
      <w:r w:rsidRPr="000421E6">
        <w:rPr>
          <w:rFonts w:ascii="Times New Roman" w:hAnsi="Times New Roman" w:cs="Times New Roman"/>
          <w:shd w:val="clear" w:color="auto" w:fill="FFFFFF"/>
        </w:rPr>
        <w:t>матеріали міжн. наук.-практ. конф. (Киів, НАУ, 18 травня 2018р.)  Том 1.</w:t>
      </w:r>
      <w:r w:rsidRPr="000421E6">
        <w:rPr>
          <w:rFonts w:ascii="Times New Roman" w:hAnsi="Times New Roman" w:cs="Times New Roman"/>
        </w:rPr>
        <w:t xml:space="preserve"> </w:t>
      </w:r>
      <w:r w:rsidRPr="000421E6">
        <w:rPr>
          <w:rFonts w:ascii="Times New Roman" w:hAnsi="Times New Roman" w:cs="Times New Roman"/>
          <w:shd w:val="clear" w:color="auto" w:fill="FFFFFF"/>
        </w:rPr>
        <w:t xml:space="preserve"> Тернопіль: Вектор, 2018. С. 185</w:t>
      </w:r>
      <w:r w:rsidRPr="000421E6">
        <w:rPr>
          <w:rFonts w:ascii="Times New Roman" w:hAnsi="Times New Roman" w:cs="Times New Roman"/>
        </w:rPr>
        <w:t>–</w:t>
      </w:r>
      <w:r w:rsidRPr="000421E6">
        <w:rPr>
          <w:rFonts w:ascii="Times New Roman" w:hAnsi="Times New Roman" w:cs="Times New Roman"/>
          <w:shd w:val="clear" w:color="auto" w:fill="FFFFFF"/>
        </w:rPr>
        <w:t>186.</w:t>
      </w:r>
    </w:p>
  </w:footnote>
  <w:footnote w:id="113">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Лужецька Н. А. Зарубіжний досвід реалізації державної політики щодо запобігання та протидії наркоманії. </w:t>
      </w:r>
      <w:r w:rsidRPr="000421E6">
        <w:rPr>
          <w:rFonts w:ascii="Times New Roman" w:hAnsi="Times New Roman" w:cs="Times New Roman"/>
          <w:i/>
          <w:sz w:val="20"/>
          <w:szCs w:val="20"/>
        </w:rPr>
        <w:t>Актуальні проблеми державного управління</w:t>
      </w:r>
      <w:r w:rsidRPr="000421E6">
        <w:rPr>
          <w:rFonts w:ascii="Times New Roman" w:hAnsi="Times New Roman" w:cs="Times New Roman"/>
          <w:sz w:val="20"/>
          <w:szCs w:val="20"/>
        </w:rPr>
        <w:t>. 2017. № 1 (69). С. 84.</w:t>
      </w:r>
    </w:p>
    <w:p w:rsidR="009E6AD5" w:rsidRPr="000421E6" w:rsidRDefault="009E6AD5" w:rsidP="000421E6">
      <w:pPr>
        <w:pStyle w:val="a4"/>
        <w:jc w:val="both"/>
        <w:rPr>
          <w:rFonts w:ascii="Times New Roman" w:hAnsi="Times New Roman" w:cs="Times New Roman"/>
        </w:rPr>
      </w:pPr>
    </w:p>
  </w:footnote>
  <w:footnote w:id="11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Давидова М. М. Порівняльний аналіз антинаркотичного законодавства України та Нідерландів.</w:t>
      </w:r>
      <w:r w:rsidRPr="000421E6">
        <w:rPr>
          <w:rFonts w:ascii="Times New Roman" w:hAnsi="Times New Roman" w:cs="Times New Roman"/>
          <w:lang w:val="en-US"/>
        </w:rPr>
        <w:t>URL</w:t>
      </w:r>
      <w:r w:rsidRPr="000421E6">
        <w:rPr>
          <w:rFonts w:ascii="Times New Roman" w:hAnsi="Times New Roman" w:cs="Times New Roman"/>
        </w:rPr>
        <w:t>: http://elar.naiau.kiev.ua/bitstream/123456789/4191/-%20Конференцiя%20збiрник%20т. %202_p049-053.pd</w:t>
      </w:r>
      <w:r w:rsidRPr="000421E6">
        <w:rPr>
          <w:rFonts w:ascii="Times New Roman" w:hAnsi="Times New Roman" w:cs="Times New Roman"/>
          <w:lang w:val="en-US"/>
        </w:rPr>
        <w:t>f</w:t>
      </w:r>
    </w:p>
  </w:footnote>
  <w:footnote w:id="115">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Рибчук А. С. Легалізація «легких» наркотиків як засіб протидії транснаціональному наркобізнесу: зарубіжний досвід. </w:t>
      </w:r>
      <w:r w:rsidRPr="000421E6">
        <w:rPr>
          <w:rFonts w:ascii="Times New Roman" w:hAnsi="Times New Roman" w:cs="Times New Roman"/>
          <w:i/>
        </w:rPr>
        <w:t>Грані права: ХХІ століття</w:t>
      </w:r>
      <w:r w:rsidRPr="000421E6">
        <w:rPr>
          <w:rFonts w:ascii="Times New Roman" w:hAnsi="Times New Roman" w:cs="Times New Roman"/>
        </w:rPr>
        <w:t xml:space="preserve"> : матеріали Всеукраїнської науково-практичної конференції (м. Одеса, 19 травня 2018 р.) Т. 2</w:t>
      </w:r>
      <w:r w:rsidRPr="000421E6">
        <w:rPr>
          <w:rFonts w:ascii="Times New Roman" w:hAnsi="Times New Roman" w:cs="Times New Roman"/>
          <w:lang w:val="ru-RU"/>
        </w:rPr>
        <w:t xml:space="preserve">. </w:t>
      </w:r>
      <w:r w:rsidRPr="000421E6">
        <w:rPr>
          <w:rFonts w:ascii="Times New Roman" w:hAnsi="Times New Roman" w:cs="Times New Roman"/>
        </w:rPr>
        <w:t>Одеса : Видавничий дім «Гельветика», 2018. С. 27</w:t>
      </w:r>
      <w:r w:rsidRPr="000421E6">
        <w:rPr>
          <w:rFonts w:ascii="Times New Roman" w:hAnsi="Times New Roman" w:cs="Times New Roman"/>
          <w:lang w:val="ru-RU"/>
        </w:rPr>
        <w:t>6</w:t>
      </w:r>
      <w:r w:rsidRPr="000421E6">
        <w:rPr>
          <w:rFonts w:ascii="Times New Roman" w:hAnsi="Times New Roman" w:cs="Times New Roman"/>
        </w:rPr>
        <w:t xml:space="preserve"> </w:t>
      </w:r>
      <w:r w:rsidRPr="000421E6">
        <w:rPr>
          <w:rFonts w:ascii="Times New Roman" w:hAnsi="Times New Roman" w:cs="Times New Roman"/>
          <w:lang w:val="ru-RU"/>
        </w:rPr>
        <w:t>.</w:t>
      </w:r>
    </w:p>
  </w:footnote>
  <w:footnote w:id="116">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Заяць О. А., Мазуренко А. Д. Легалізація «легких» наркотичних речовин: досвід Німеччини. </w:t>
      </w:r>
      <w:r w:rsidRPr="000421E6">
        <w:rPr>
          <w:rFonts w:ascii="Times New Roman" w:hAnsi="Times New Roman" w:cs="Times New Roman"/>
          <w:i/>
          <w:shd w:val="clear" w:color="auto" w:fill="FFFFFF"/>
        </w:rPr>
        <w:t xml:space="preserve">Молодіжний науковий юридичний форум: </w:t>
      </w:r>
      <w:r w:rsidRPr="000421E6">
        <w:rPr>
          <w:rFonts w:ascii="Times New Roman" w:hAnsi="Times New Roman" w:cs="Times New Roman"/>
          <w:shd w:val="clear" w:color="auto" w:fill="FFFFFF"/>
        </w:rPr>
        <w:t>матеріали міжн. наук.-практ. конф. (Киів, НАУ, 18 травня 2018р.)  Том 1.</w:t>
      </w:r>
      <w:r w:rsidRPr="000421E6">
        <w:rPr>
          <w:rFonts w:ascii="Times New Roman" w:hAnsi="Times New Roman" w:cs="Times New Roman"/>
        </w:rPr>
        <w:t xml:space="preserve"> </w:t>
      </w:r>
      <w:r w:rsidRPr="000421E6">
        <w:rPr>
          <w:rFonts w:ascii="Times New Roman" w:hAnsi="Times New Roman" w:cs="Times New Roman"/>
          <w:shd w:val="clear" w:color="auto" w:fill="FFFFFF"/>
        </w:rPr>
        <w:t xml:space="preserve"> Тернопіль: Вектор, 2018. С. С. 185</w:t>
      </w:r>
      <w:r w:rsidRPr="000421E6">
        <w:rPr>
          <w:rFonts w:ascii="Times New Roman" w:hAnsi="Times New Roman" w:cs="Times New Roman"/>
        </w:rPr>
        <w:t>–</w:t>
      </w:r>
      <w:r w:rsidRPr="000421E6">
        <w:rPr>
          <w:rFonts w:ascii="Times New Roman" w:hAnsi="Times New Roman" w:cs="Times New Roman"/>
          <w:shd w:val="clear" w:color="auto" w:fill="FFFFFF"/>
        </w:rPr>
        <w:t>186</w:t>
      </w:r>
      <w:r w:rsidRPr="000421E6">
        <w:rPr>
          <w:rFonts w:ascii="Times New Roman" w:hAnsi="Times New Roman" w:cs="Times New Roman"/>
          <w:shd w:val="clear" w:color="auto" w:fill="FFFFFF"/>
          <w:lang w:val="ru-RU"/>
        </w:rPr>
        <w:t>.</w:t>
      </w:r>
    </w:p>
    <w:p w:rsidR="009E6AD5" w:rsidRPr="000421E6" w:rsidRDefault="009E6AD5" w:rsidP="000421E6">
      <w:pPr>
        <w:pStyle w:val="a4"/>
        <w:jc w:val="both"/>
        <w:rPr>
          <w:rFonts w:ascii="Times New Roman" w:hAnsi="Times New Roman" w:cs="Times New Roman"/>
        </w:rPr>
      </w:pPr>
    </w:p>
  </w:footnote>
  <w:footnote w:id="117">
    <w:p w:rsidR="009E6AD5" w:rsidRPr="000421E6" w:rsidRDefault="009E6AD5" w:rsidP="000421E6">
      <w:pPr>
        <w:pStyle w:val="a4"/>
        <w:jc w:val="both"/>
        <w:rPr>
          <w:rFonts w:ascii="Times New Roman" w:hAnsi="Times New Roman" w:cs="Times New Roman"/>
          <w:lang w:val="ru-RU"/>
        </w:rPr>
      </w:pPr>
      <w:r w:rsidRPr="000421E6">
        <w:rPr>
          <w:rStyle w:val="a6"/>
          <w:rFonts w:ascii="Times New Roman" w:hAnsi="Times New Roman" w:cs="Times New Roman"/>
        </w:rPr>
        <w:footnoteRef/>
      </w:r>
      <w:r w:rsidRPr="000421E6">
        <w:rPr>
          <w:rFonts w:ascii="Times New Roman" w:hAnsi="Times New Roman" w:cs="Times New Roman"/>
        </w:rPr>
        <w:t xml:space="preserve"> Дроздова І. В., Піхоцька В.М. Система моніторингу у сфері протидії незаконному обігу наркотичних засобів, психотропних речовин і прекурсорів. </w:t>
      </w:r>
      <w:r w:rsidRPr="000421E6">
        <w:rPr>
          <w:rFonts w:ascii="Times New Roman" w:hAnsi="Times New Roman" w:cs="Times New Roman"/>
          <w:lang w:val="en-US"/>
        </w:rPr>
        <w:t>URL</w:t>
      </w:r>
      <w:r w:rsidRPr="000421E6">
        <w:rPr>
          <w:rFonts w:ascii="Times New Roman" w:hAnsi="Times New Roman" w:cs="Times New Roman"/>
          <w:lang w:val="ru-RU"/>
        </w:rPr>
        <w:t>: http://elar.naiau.kiev.ua/jspui/handle/123456789/4272</w:t>
      </w:r>
    </w:p>
  </w:footnote>
  <w:footnote w:id="118">
    <w:p w:rsidR="009E6AD5" w:rsidRPr="000421E6" w:rsidRDefault="009E6AD5" w:rsidP="000421E6">
      <w:pPr>
        <w:pStyle w:val="a4"/>
        <w:jc w:val="both"/>
        <w:rPr>
          <w:rFonts w:ascii="Times New Roman" w:hAnsi="Times New Roman" w:cs="Times New Roman"/>
          <w:lang w:val="en-US"/>
        </w:rPr>
      </w:pPr>
      <w:r w:rsidRPr="000421E6">
        <w:rPr>
          <w:rStyle w:val="a6"/>
          <w:rFonts w:ascii="Times New Roman" w:hAnsi="Times New Roman" w:cs="Times New Roman"/>
        </w:rPr>
        <w:footnoteRef/>
      </w:r>
      <w:r w:rsidRPr="000421E6">
        <w:rPr>
          <w:rFonts w:ascii="Times New Roman" w:hAnsi="Times New Roman" w:cs="Times New Roman"/>
        </w:rPr>
        <w:t xml:space="preserve"> Кабачек О. Д. Державна політика у сфері контролю за наркотиками. </w:t>
      </w:r>
      <w:r w:rsidRPr="000421E6">
        <w:rPr>
          <w:rFonts w:ascii="Times New Roman" w:hAnsi="Times New Roman" w:cs="Times New Roman"/>
          <w:lang w:val="en-US"/>
        </w:rPr>
        <w:t>URL: http://elar.naiau.kiev.ua/bitstream/123456789/3984/1/-%20</w:t>
      </w:r>
      <w:r w:rsidRPr="000421E6">
        <w:rPr>
          <w:rFonts w:ascii="Times New Roman" w:hAnsi="Times New Roman" w:cs="Times New Roman"/>
          <w:lang w:val="ru-RU"/>
        </w:rPr>
        <w:t>матер</w:t>
      </w:r>
      <w:r w:rsidRPr="000421E6">
        <w:rPr>
          <w:rFonts w:ascii="Times New Roman" w:hAnsi="Times New Roman" w:cs="Times New Roman"/>
          <w:lang w:val="en-US"/>
        </w:rPr>
        <w:t>i</w:t>
      </w:r>
      <w:r w:rsidRPr="000421E6">
        <w:rPr>
          <w:rFonts w:ascii="Times New Roman" w:hAnsi="Times New Roman" w:cs="Times New Roman"/>
          <w:lang w:val="ru-RU"/>
        </w:rPr>
        <w:t>али</w:t>
      </w:r>
      <w:r w:rsidRPr="000421E6">
        <w:rPr>
          <w:rFonts w:ascii="Times New Roman" w:hAnsi="Times New Roman" w:cs="Times New Roman"/>
          <w:lang w:val="en-US"/>
        </w:rPr>
        <w:t>_21.04%20</w:t>
      </w:r>
      <w:r w:rsidRPr="000421E6">
        <w:rPr>
          <w:rFonts w:ascii="Times New Roman" w:hAnsi="Times New Roman" w:cs="Times New Roman"/>
          <w:lang w:val="ru-RU"/>
        </w:rPr>
        <w:t>остан</w:t>
      </w:r>
      <w:r w:rsidRPr="000421E6">
        <w:rPr>
          <w:rFonts w:ascii="Times New Roman" w:hAnsi="Times New Roman" w:cs="Times New Roman"/>
          <w:lang w:val="en-US"/>
        </w:rPr>
        <w:t>i</w:t>
      </w:r>
      <w:r w:rsidRPr="000421E6">
        <w:rPr>
          <w:rFonts w:ascii="Times New Roman" w:hAnsi="Times New Roman" w:cs="Times New Roman"/>
          <w:lang w:val="ru-RU"/>
        </w:rPr>
        <w:t>й</w:t>
      </w:r>
      <w:r w:rsidRPr="000421E6">
        <w:rPr>
          <w:rFonts w:ascii="Times New Roman" w:hAnsi="Times New Roman" w:cs="Times New Roman"/>
          <w:lang w:val="en-US"/>
        </w:rPr>
        <w:t>%20</w:t>
      </w:r>
      <w:r w:rsidRPr="000421E6">
        <w:rPr>
          <w:rFonts w:ascii="Times New Roman" w:hAnsi="Times New Roman" w:cs="Times New Roman"/>
          <w:lang w:val="ru-RU"/>
        </w:rPr>
        <w:t>вар</w:t>
      </w:r>
      <w:r w:rsidRPr="000421E6">
        <w:rPr>
          <w:rFonts w:ascii="Times New Roman" w:hAnsi="Times New Roman" w:cs="Times New Roman"/>
          <w:lang w:val="en-US"/>
        </w:rPr>
        <w:t>_p187-189.pdf</w:t>
      </w:r>
    </w:p>
  </w:footnote>
  <w:footnote w:id="119">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Пояснювальна записка до проєкту розпорядження Кабінету Міністрів України «Про схвалення Стратегії державної політики щодо наркотиків на період до 2030 року». </w:t>
      </w:r>
      <w:r w:rsidRPr="000421E6">
        <w:rPr>
          <w:rFonts w:ascii="Times New Roman" w:hAnsi="Times New Roman" w:cs="Times New Roman"/>
          <w:lang w:val="en-US"/>
        </w:rPr>
        <w:t>URL</w:t>
      </w:r>
      <w:r w:rsidRPr="000421E6">
        <w:rPr>
          <w:rFonts w:ascii="Times New Roman" w:hAnsi="Times New Roman" w:cs="Times New Roman"/>
        </w:rPr>
        <w:t>: https://moz.gov.ua/uploads/ckeditor/ Громадське%20обговорення/2021 05/18/Пояснювальна.pdf (дата звернення 10.09.2021 р.)</w:t>
      </w:r>
    </w:p>
  </w:footnote>
  <w:footnote w:id="12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Стратегія державної політики щодо наркотиків на період до 2030 року. </w:t>
      </w:r>
      <w:r w:rsidRPr="000421E6">
        <w:rPr>
          <w:rFonts w:ascii="Times New Roman" w:hAnsi="Times New Roman" w:cs="Times New Roman"/>
          <w:lang w:val="en-US"/>
        </w:rPr>
        <w:t>URL</w:t>
      </w:r>
      <w:r w:rsidRPr="000421E6">
        <w:rPr>
          <w:rFonts w:ascii="Times New Roman" w:hAnsi="Times New Roman" w:cs="Times New Roman"/>
        </w:rPr>
        <w:t>: https://moz.gov.ua/uploads/ckeditor/ Громадське%20обговорення/ 2021/05/18/Стратегія.pdf</w:t>
      </w:r>
    </w:p>
  </w:footnote>
  <w:footnote w:id="121">
    <w:p w:rsidR="009E6AD5" w:rsidRPr="000421E6" w:rsidRDefault="009E6AD5" w:rsidP="000421E6">
      <w:pPr>
        <w:spacing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Наркозалежні: підтримати не можна карати. </w:t>
      </w:r>
      <w:r w:rsidRPr="000421E6">
        <w:rPr>
          <w:rFonts w:ascii="Times New Roman" w:hAnsi="Times New Roman" w:cs="Times New Roman"/>
          <w:sz w:val="20"/>
          <w:szCs w:val="20"/>
          <w:lang w:val="en-US"/>
        </w:rPr>
        <w:t>URL</w:t>
      </w:r>
      <w:r w:rsidRPr="000421E6">
        <w:rPr>
          <w:rFonts w:ascii="Times New Roman" w:hAnsi="Times New Roman" w:cs="Times New Roman"/>
          <w:sz w:val="20"/>
          <w:szCs w:val="20"/>
        </w:rPr>
        <w:t>: https://zn.ua/ukr/LAW/narkozalezhni-pidtrimati-ne-mozhna-karati.html</w:t>
      </w:r>
    </w:p>
    <w:p w:rsidR="009E6AD5" w:rsidRPr="000421E6" w:rsidRDefault="009E6AD5" w:rsidP="000421E6">
      <w:pPr>
        <w:pStyle w:val="a4"/>
        <w:jc w:val="both"/>
        <w:rPr>
          <w:rFonts w:ascii="Times New Roman" w:hAnsi="Times New Roman" w:cs="Times New Roman"/>
        </w:rPr>
      </w:pPr>
    </w:p>
  </w:footnote>
  <w:footnote w:id="122">
    <w:p w:rsidR="009E6AD5" w:rsidRPr="000421E6" w:rsidRDefault="009E6AD5" w:rsidP="000421E6">
      <w:pPr>
        <w:shd w:val="clear" w:color="auto" w:fill="FFFFFF"/>
        <w:spacing w:after="0" w:line="240" w:lineRule="auto"/>
        <w:jc w:val="both"/>
        <w:rPr>
          <w:rFonts w:ascii="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Лужецька, Н. А.  Механізми реалізації державної політики щодо запобігання та протидії наркоманії : дис. ...канд. наук з держ. упр. Одеса, 2018. С. 176 .</w:t>
      </w:r>
    </w:p>
  </w:footnote>
  <w:footnote w:id="123">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w:t>
      </w:r>
      <w:r w:rsidRPr="000421E6">
        <w:rPr>
          <w:rFonts w:ascii="Times New Roman" w:eastAsia="Times New Roman" w:hAnsi="Times New Roman" w:cs="Times New Roman"/>
          <w:sz w:val="20"/>
          <w:szCs w:val="20"/>
        </w:rPr>
        <w:t xml:space="preserve">Міжнародні стандарти лікування розладів, пов’язаних із вживанням наркотичних речовин: переглянуте видання з урахуванням результатів польового дослідження. </w:t>
      </w:r>
      <w:r w:rsidRPr="000421E6">
        <w:rPr>
          <w:rFonts w:ascii="Times New Roman" w:eastAsia="Times New Roman" w:hAnsi="Times New Roman" w:cs="Times New Roman"/>
          <w:sz w:val="20"/>
          <w:szCs w:val="20"/>
          <w:lang w:val="en-US"/>
        </w:rPr>
        <w:t>URL</w:t>
      </w:r>
      <w:r w:rsidRPr="000421E6">
        <w:rPr>
          <w:rFonts w:ascii="Times New Roman" w:eastAsia="Times New Roman" w:hAnsi="Times New Roman" w:cs="Times New Roman"/>
          <w:sz w:val="20"/>
          <w:szCs w:val="20"/>
        </w:rPr>
        <w:t xml:space="preserve">: </w:t>
      </w:r>
      <w:r w:rsidRPr="000421E6">
        <w:rPr>
          <w:rFonts w:ascii="Times New Roman" w:hAnsi="Times New Roman" w:cs="Times New Roman"/>
          <w:sz w:val="20"/>
          <w:szCs w:val="20"/>
        </w:rPr>
        <w:t>https://www.unodc.org/documents/drug-prevention-and-treatment/UKR_UNODC-WHO_International_Standards_Treatment_Drug_UseDisorders_unoff_ 2020. pdf</w:t>
      </w:r>
    </w:p>
  </w:footnote>
  <w:footnote w:id="124">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Батиргареєва В.С. Вплив наркоманії на злочинність та замісна терапія як захід обмеження подальшого поширення наркоманії. Науковий вісник Дніпропетровського державного університету внутрішніх справ </w:t>
      </w:r>
    </w:p>
    <w:p w:rsidR="009E6AD5" w:rsidRPr="000421E6" w:rsidRDefault="009E6AD5" w:rsidP="000421E6">
      <w:pPr>
        <w:pStyle w:val="a4"/>
        <w:jc w:val="both"/>
        <w:rPr>
          <w:rFonts w:ascii="Times New Roman" w:hAnsi="Times New Roman" w:cs="Times New Roman"/>
        </w:rPr>
      </w:pPr>
      <w:r w:rsidRPr="000421E6">
        <w:rPr>
          <w:rFonts w:ascii="Times New Roman" w:hAnsi="Times New Roman" w:cs="Times New Roman"/>
        </w:rPr>
        <w:t xml:space="preserve">2018. Спеціальний випуск № 1. С. 27-34. С. </w:t>
      </w:r>
    </w:p>
  </w:footnote>
  <w:footnote w:id="125">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Тимошенко В. А., Ященко В. А. Державна політика в сфері контролю за наркотиками: стан і проблеми (аналітичний огляд). Вестник Ассоциации психиатров Украины. 2012. № 1. С. 58-64. С. 60-61</w:t>
      </w:r>
    </w:p>
  </w:footnote>
  <w:footnote w:id="126">
    <w:p w:rsidR="009E6AD5" w:rsidRPr="000421E6" w:rsidRDefault="009E6AD5" w:rsidP="000421E6">
      <w:pPr>
        <w:pStyle w:val="2"/>
        <w:shd w:val="clear" w:color="auto" w:fill="FFFFFF"/>
        <w:jc w:val="both"/>
        <w:textAlignment w:val="baseline"/>
        <w:rPr>
          <w:b w:val="0"/>
          <w:spacing w:val="-2"/>
          <w:sz w:val="20"/>
          <w:szCs w:val="20"/>
          <w:u w:val="none"/>
          <w:lang w:val="en-US"/>
        </w:rPr>
      </w:pPr>
      <w:r w:rsidRPr="000421E6">
        <w:rPr>
          <w:rStyle w:val="a6"/>
          <w:b w:val="0"/>
          <w:sz w:val="20"/>
          <w:szCs w:val="20"/>
          <w:u w:val="none"/>
        </w:rPr>
        <w:footnoteRef/>
      </w:r>
      <w:r w:rsidRPr="000421E6">
        <w:rPr>
          <w:b w:val="0"/>
          <w:sz w:val="20"/>
          <w:szCs w:val="20"/>
          <w:u w:val="none"/>
        </w:rPr>
        <w:t xml:space="preserve"> </w:t>
      </w:r>
      <w:r w:rsidRPr="000421E6">
        <w:rPr>
          <w:b w:val="0"/>
          <w:spacing w:val="-2"/>
          <w:sz w:val="20"/>
          <w:szCs w:val="20"/>
          <w:u w:val="none"/>
        </w:rPr>
        <w:t>Про «Міжнародні стандарти з профілактики вживання наркотиків»</w:t>
      </w:r>
      <w:r w:rsidRPr="000421E6">
        <w:rPr>
          <w:b w:val="0"/>
          <w:spacing w:val="-2"/>
          <w:sz w:val="20"/>
          <w:szCs w:val="20"/>
          <w:u w:val="none"/>
          <w:lang w:val="ru-RU"/>
        </w:rPr>
        <w:t xml:space="preserve">. </w:t>
      </w:r>
      <w:r w:rsidRPr="000421E6">
        <w:rPr>
          <w:b w:val="0"/>
          <w:sz w:val="20"/>
          <w:szCs w:val="20"/>
          <w:u w:val="none"/>
          <w:lang w:val="en-US"/>
        </w:rPr>
        <w:t>URL:</w:t>
      </w:r>
      <w:r w:rsidRPr="000421E6">
        <w:rPr>
          <w:b w:val="0"/>
          <w:sz w:val="20"/>
          <w:szCs w:val="20"/>
          <w:u w:val="none"/>
        </w:rPr>
        <w:t xml:space="preserve"> </w:t>
      </w:r>
      <w:r w:rsidRPr="000421E6">
        <w:rPr>
          <w:b w:val="0"/>
          <w:sz w:val="20"/>
          <w:szCs w:val="20"/>
          <w:u w:val="none"/>
          <w:lang w:val="en-US"/>
        </w:rPr>
        <w:t>http://dnzspal146.com.ua/zvernt-uvagu/1195-pro-mzhnarodn-standarti-z-proflaktiki-vzhivannja-narkotikv.html</w:t>
      </w:r>
    </w:p>
  </w:footnote>
  <w:footnote w:id="127">
    <w:p w:rsidR="009E6AD5" w:rsidRPr="000421E6" w:rsidRDefault="009E6AD5" w:rsidP="000421E6">
      <w:pPr>
        <w:spacing w:after="0" w:line="240" w:lineRule="auto"/>
        <w:jc w:val="both"/>
        <w:rPr>
          <w:rFonts w:ascii="Times New Roman" w:hAnsi="Times New Roman" w:cs="Times New Roman"/>
          <w:sz w:val="20"/>
          <w:szCs w:val="20"/>
          <w:lang w:val="ru-RU"/>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Міжнародні стандарти з профілактики вживання наркотиків. Друге оновлене видання.</w:t>
      </w:r>
      <w:r w:rsidRPr="000421E6">
        <w:rPr>
          <w:rFonts w:ascii="Times New Roman" w:hAnsi="Times New Roman" w:cs="Times New Roman"/>
          <w:sz w:val="20"/>
          <w:szCs w:val="20"/>
          <w:lang w:val="en-US"/>
        </w:rPr>
        <w:t>URL</w:t>
      </w:r>
      <w:r w:rsidRPr="000421E6">
        <w:rPr>
          <w:rFonts w:ascii="Times New Roman" w:hAnsi="Times New Roman" w:cs="Times New Roman"/>
          <w:sz w:val="20"/>
          <w:szCs w:val="20"/>
          <w:lang w:val="ru-RU"/>
        </w:rPr>
        <w:t>: https://docs.google.com/document/d/1CM1dBgw2zJZnKDcwBPpW-Rp3FzBWWJ2X2cJb1ygz_iI/edit</w:t>
      </w:r>
    </w:p>
    <w:p w:rsidR="009E6AD5" w:rsidRPr="000421E6" w:rsidRDefault="009E6AD5" w:rsidP="000421E6">
      <w:pPr>
        <w:pStyle w:val="a4"/>
        <w:jc w:val="both"/>
        <w:rPr>
          <w:rFonts w:ascii="Times New Roman" w:hAnsi="Times New Roman" w:cs="Times New Roman"/>
        </w:rPr>
      </w:pPr>
    </w:p>
  </w:footnote>
  <w:footnote w:id="128">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Тимошенко В. А., Ященко В. А. Державна політика в сфері контролю за наркотиками: стан і проблеми (аналітичний огляд). Вестник Ассоциации психиатров Украины. 2012. № 1. С. 58-64. С. 60-61</w:t>
      </w:r>
    </w:p>
  </w:footnote>
  <w:footnote w:id="129">
    <w:p w:rsidR="009E6AD5" w:rsidRPr="000421E6" w:rsidRDefault="009E6AD5" w:rsidP="000421E6">
      <w:pPr>
        <w:shd w:val="clear" w:color="auto" w:fill="FFFFFF"/>
        <w:spacing w:after="0" w:line="240" w:lineRule="auto"/>
        <w:jc w:val="both"/>
        <w:rPr>
          <w:rFonts w:ascii="Times New Roman" w:eastAsia="Times New Roman" w:hAnsi="Times New Roman" w:cs="Times New Roman"/>
          <w:sz w:val="20"/>
          <w:szCs w:val="20"/>
        </w:rPr>
      </w:pPr>
      <w:r w:rsidRPr="000421E6">
        <w:rPr>
          <w:rStyle w:val="a6"/>
          <w:rFonts w:ascii="Times New Roman" w:hAnsi="Times New Roman" w:cs="Times New Roman"/>
          <w:sz w:val="20"/>
          <w:szCs w:val="20"/>
        </w:rPr>
        <w:footnoteRef/>
      </w:r>
      <w:r w:rsidRPr="000421E6">
        <w:rPr>
          <w:rFonts w:ascii="Times New Roman" w:hAnsi="Times New Roman" w:cs="Times New Roman"/>
          <w:sz w:val="20"/>
          <w:szCs w:val="20"/>
        </w:rPr>
        <w:t xml:space="preserve"> Дроздова І. В., Піхоцька В.М. Система моніторингу у сфері протидії незаконному обігу наркотичних засобів, психотропних речовин і прекурсорів. </w:t>
      </w:r>
      <w:r w:rsidRPr="000421E6">
        <w:rPr>
          <w:rFonts w:ascii="Times New Roman" w:hAnsi="Times New Roman" w:cs="Times New Roman"/>
          <w:sz w:val="20"/>
          <w:szCs w:val="20"/>
          <w:lang w:val="en-US"/>
        </w:rPr>
        <w:t>URL</w:t>
      </w:r>
      <w:r w:rsidRPr="000421E6">
        <w:rPr>
          <w:rFonts w:ascii="Times New Roman" w:hAnsi="Times New Roman" w:cs="Times New Roman"/>
          <w:sz w:val="20"/>
          <w:szCs w:val="20"/>
          <w:lang w:val="ru-RU"/>
        </w:rPr>
        <w:t>: http://elar.naiau.kiev.ua/jspui/handle/123456789/4272</w:t>
      </w:r>
    </w:p>
    <w:p w:rsidR="009E6AD5" w:rsidRPr="000421E6" w:rsidRDefault="009E6AD5" w:rsidP="000421E6">
      <w:pPr>
        <w:pStyle w:val="a4"/>
        <w:jc w:val="both"/>
        <w:rPr>
          <w:rFonts w:ascii="Times New Roman" w:hAnsi="Times New Roman" w:cs="Times New Roman"/>
        </w:rPr>
      </w:pPr>
    </w:p>
  </w:footnote>
  <w:footnote w:id="130">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Тимошенко В. А., Ященко В. А. Державна політика в сфері контролю за наркотиками: стан і проблеми (аналітичний огляд). Вестник Ассоциации психиатров Украины. 2012. № 1. С. 58-64. С. 60-61</w:t>
      </w:r>
    </w:p>
  </w:footnote>
  <w:footnote w:id="131">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Лужецька, Н. А.  Механізми реалізації державної політики щодо запобігання та протидії наркоманії : дис. ...канд. наук з держ. упр. Одеса, 2018. С. 176 .</w:t>
      </w:r>
    </w:p>
  </w:footnote>
  <w:footnote w:id="132">
    <w:p w:rsidR="009E6AD5" w:rsidRPr="000421E6" w:rsidRDefault="009E6AD5" w:rsidP="000421E6">
      <w:pPr>
        <w:pStyle w:val="a4"/>
        <w:jc w:val="both"/>
        <w:rPr>
          <w:rFonts w:ascii="Times New Roman" w:hAnsi="Times New Roman" w:cs="Times New Roman"/>
        </w:rPr>
      </w:pPr>
      <w:r w:rsidRPr="000421E6">
        <w:rPr>
          <w:rStyle w:val="a6"/>
          <w:rFonts w:ascii="Times New Roman" w:hAnsi="Times New Roman" w:cs="Times New Roman"/>
        </w:rPr>
        <w:footnoteRef/>
      </w:r>
      <w:r w:rsidRPr="000421E6">
        <w:rPr>
          <w:rFonts w:ascii="Times New Roman" w:hAnsi="Times New Roman" w:cs="Times New Roman"/>
        </w:rPr>
        <w:t xml:space="preserve"> Свірін М. О. Теоретико-правові засади формування та реалізації державної політики у сфері протидії та запобігання незаконному наркообігу. Наука і правоохорона. 2018. № 1(39). С. 303-312. С. 310</w:t>
      </w:r>
    </w:p>
    <w:p w:rsidR="009E6AD5" w:rsidRPr="000421E6" w:rsidRDefault="009E6AD5" w:rsidP="000421E6">
      <w:pPr>
        <w:pStyle w:val="a4"/>
        <w:jc w:val="both"/>
        <w:rPr>
          <w:rFonts w:ascii="Times New Roman" w:hAnsi="Times New Roman" w:cs="Times New Roman"/>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40400"/>
      <w:docPartObj>
        <w:docPartGallery w:val="Page Numbers (Top of Page)"/>
        <w:docPartUnique/>
      </w:docPartObj>
    </w:sdtPr>
    <w:sdtContent>
      <w:p w:rsidR="009E6AD5" w:rsidRDefault="00230561">
        <w:pPr>
          <w:pStyle w:val="af0"/>
          <w:jc w:val="right"/>
        </w:pPr>
        <w:fldSimple w:instr=" PAGE   \* MERGEFORMAT ">
          <w:r w:rsidR="007E52C0">
            <w:rPr>
              <w:noProof/>
            </w:rPr>
            <w:t>2</w:t>
          </w:r>
        </w:fldSimple>
      </w:p>
    </w:sdtContent>
  </w:sdt>
  <w:p w:rsidR="009E6AD5" w:rsidRDefault="009E6AD5">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2118B6"/>
    <w:multiLevelType w:val="multilevel"/>
    <w:tmpl w:val="A270474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nsid w:val="447879C3"/>
    <w:multiLevelType w:val="multilevel"/>
    <w:tmpl w:val="FEF0F5D6"/>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46697ED1"/>
    <w:multiLevelType w:val="hybridMultilevel"/>
    <w:tmpl w:val="832A8B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6945BF0"/>
    <w:multiLevelType w:val="hybridMultilevel"/>
    <w:tmpl w:val="42B0AAE2"/>
    <w:lvl w:ilvl="0" w:tplc="1CECEA96">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nsid w:val="623D148A"/>
    <w:multiLevelType w:val="hybridMultilevel"/>
    <w:tmpl w:val="021AEE06"/>
    <w:lvl w:ilvl="0" w:tplc="E5628176">
      <w:start w:val="1"/>
      <w:numFmt w:val="decimal"/>
      <w:suff w:val="nothing"/>
      <w:lvlText w:val="%1."/>
      <w:lvlJc w:val="left"/>
      <w:pPr>
        <w:ind w:left="624" w:hanging="264"/>
      </w:pPr>
      <w:rPr>
        <w:rFonts w:hint="default"/>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7B775824"/>
    <w:multiLevelType w:val="multilevel"/>
    <w:tmpl w:val="29AC369E"/>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4"/>
  </w:num>
  <w:num w:numId="4">
    <w:abstractNumId w:val="5"/>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5C3AC7"/>
    <w:rsid w:val="000421E6"/>
    <w:rsid w:val="000471E7"/>
    <w:rsid w:val="001722F3"/>
    <w:rsid w:val="001E17C2"/>
    <w:rsid w:val="00223150"/>
    <w:rsid w:val="00230561"/>
    <w:rsid w:val="00245A62"/>
    <w:rsid w:val="0025702A"/>
    <w:rsid w:val="002A1481"/>
    <w:rsid w:val="002B4109"/>
    <w:rsid w:val="002C1BC0"/>
    <w:rsid w:val="002D0D49"/>
    <w:rsid w:val="003008E5"/>
    <w:rsid w:val="00304CED"/>
    <w:rsid w:val="0031203F"/>
    <w:rsid w:val="00377D10"/>
    <w:rsid w:val="003B0800"/>
    <w:rsid w:val="003E1907"/>
    <w:rsid w:val="003E477D"/>
    <w:rsid w:val="00406EE2"/>
    <w:rsid w:val="004238D4"/>
    <w:rsid w:val="00431C3B"/>
    <w:rsid w:val="004B4B88"/>
    <w:rsid w:val="004B71BC"/>
    <w:rsid w:val="00585888"/>
    <w:rsid w:val="005C1FEA"/>
    <w:rsid w:val="005C3AC7"/>
    <w:rsid w:val="00652292"/>
    <w:rsid w:val="007E52C0"/>
    <w:rsid w:val="007F3CC3"/>
    <w:rsid w:val="00817742"/>
    <w:rsid w:val="0083455E"/>
    <w:rsid w:val="00864550"/>
    <w:rsid w:val="00870B8A"/>
    <w:rsid w:val="0088551C"/>
    <w:rsid w:val="00904F2F"/>
    <w:rsid w:val="009A6B49"/>
    <w:rsid w:val="009C46CB"/>
    <w:rsid w:val="009E6AD5"/>
    <w:rsid w:val="009F053B"/>
    <w:rsid w:val="00A30272"/>
    <w:rsid w:val="00A5304E"/>
    <w:rsid w:val="00A56DED"/>
    <w:rsid w:val="00A678ED"/>
    <w:rsid w:val="00A879AF"/>
    <w:rsid w:val="00B16C61"/>
    <w:rsid w:val="00BB667F"/>
    <w:rsid w:val="00BC1BFB"/>
    <w:rsid w:val="00BF48B3"/>
    <w:rsid w:val="00C10BEF"/>
    <w:rsid w:val="00C53380"/>
    <w:rsid w:val="00CB07C2"/>
    <w:rsid w:val="00D3221C"/>
    <w:rsid w:val="00D40DEA"/>
    <w:rsid w:val="00E07F9F"/>
    <w:rsid w:val="00E12A2B"/>
    <w:rsid w:val="00EF20DE"/>
    <w:rsid w:val="00FF6EA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5888"/>
  </w:style>
  <w:style w:type="paragraph" w:styleId="1">
    <w:name w:val="heading 1"/>
    <w:basedOn w:val="a"/>
    <w:next w:val="a"/>
    <w:link w:val="10"/>
    <w:uiPriority w:val="9"/>
    <w:qFormat/>
    <w:rsid w:val="002C1B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5C3AC7"/>
    <w:pPr>
      <w:keepNext/>
      <w:spacing w:after="0" w:line="240" w:lineRule="auto"/>
      <w:jc w:val="center"/>
      <w:outlineLvl w:val="1"/>
    </w:pPr>
    <w:rPr>
      <w:rFonts w:ascii="Times New Roman" w:eastAsia="Times New Roman" w:hAnsi="Times New Roman" w:cs="Times New Roman"/>
      <w:b/>
      <w:bCs/>
      <w:sz w:val="28"/>
      <w:szCs w:val="24"/>
      <w:u w:val="single"/>
      <w:lang w:eastAsia="ru-RU"/>
    </w:rPr>
  </w:style>
  <w:style w:type="paragraph" w:styleId="6">
    <w:name w:val="heading 6"/>
    <w:basedOn w:val="a"/>
    <w:next w:val="a"/>
    <w:link w:val="60"/>
    <w:qFormat/>
    <w:rsid w:val="005C3AC7"/>
    <w:pPr>
      <w:spacing w:before="240" w:after="60" w:line="240" w:lineRule="auto"/>
      <w:outlineLvl w:val="5"/>
    </w:pPr>
    <w:rPr>
      <w:rFonts w:ascii="Times New Roman" w:eastAsia="Times New Roman" w:hAnsi="Times New Roman" w:cs="Times New Roman"/>
      <w:b/>
      <w:bCs/>
      <w:lang w:val="ru-RU" w:eastAsia="ru-RU"/>
    </w:rPr>
  </w:style>
  <w:style w:type="paragraph" w:styleId="9">
    <w:name w:val="heading 9"/>
    <w:basedOn w:val="a"/>
    <w:next w:val="a"/>
    <w:link w:val="90"/>
    <w:qFormat/>
    <w:rsid w:val="005C3AC7"/>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5C3AC7"/>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rsid w:val="005C3AC7"/>
    <w:rPr>
      <w:rFonts w:ascii="Times New Roman" w:eastAsia="Times New Roman" w:hAnsi="Times New Roman" w:cs="Times New Roman"/>
      <w:b/>
      <w:bCs/>
      <w:lang w:val="ru-RU" w:eastAsia="ru-RU"/>
    </w:rPr>
  </w:style>
  <w:style w:type="character" w:customStyle="1" w:styleId="90">
    <w:name w:val="Заголовок 9 Знак"/>
    <w:basedOn w:val="a0"/>
    <w:link w:val="9"/>
    <w:rsid w:val="005C3AC7"/>
    <w:rPr>
      <w:rFonts w:ascii="Arial" w:eastAsia="Times New Roman" w:hAnsi="Arial" w:cs="Arial"/>
      <w:lang w:val="ru-RU" w:eastAsia="ru-RU"/>
    </w:rPr>
  </w:style>
  <w:style w:type="table" w:styleId="a3">
    <w:name w:val="Table Grid"/>
    <w:basedOn w:val="a1"/>
    <w:uiPriority w:val="59"/>
    <w:rsid w:val="002C1BC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2C1BC0"/>
    <w:rPr>
      <w:rFonts w:asciiTheme="majorHAnsi" w:eastAsiaTheme="majorEastAsia" w:hAnsiTheme="majorHAnsi" w:cstheme="majorBidi"/>
      <w:b/>
      <w:bCs/>
      <w:color w:val="365F91" w:themeColor="accent1" w:themeShade="BF"/>
      <w:sz w:val="28"/>
      <w:szCs w:val="28"/>
    </w:rPr>
  </w:style>
  <w:style w:type="paragraph" w:styleId="a4">
    <w:name w:val="footnote text"/>
    <w:basedOn w:val="a"/>
    <w:link w:val="a5"/>
    <w:uiPriority w:val="99"/>
    <w:unhideWhenUsed/>
    <w:rsid w:val="002C1BC0"/>
    <w:pPr>
      <w:spacing w:after="0" w:line="240" w:lineRule="auto"/>
    </w:pPr>
    <w:rPr>
      <w:sz w:val="20"/>
      <w:szCs w:val="20"/>
    </w:rPr>
  </w:style>
  <w:style w:type="character" w:customStyle="1" w:styleId="a5">
    <w:name w:val="Текст сноски Знак"/>
    <w:basedOn w:val="a0"/>
    <w:link w:val="a4"/>
    <w:uiPriority w:val="99"/>
    <w:rsid w:val="002C1BC0"/>
    <w:rPr>
      <w:sz w:val="20"/>
      <w:szCs w:val="20"/>
    </w:rPr>
  </w:style>
  <w:style w:type="character" w:styleId="a6">
    <w:name w:val="footnote reference"/>
    <w:basedOn w:val="a0"/>
    <w:uiPriority w:val="99"/>
    <w:semiHidden/>
    <w:unhideWhenUsed/>
    <w:rsid w:val="002C1BC0"/>
    <w:rPr>
      <w:vertAlign w:val="superscript"/>
    </w:rPr>
  </w:style>
  <w:style w:type="paragraph" w:styleId="a7">
    <w:name w:val="List Paragraph"/>
    <w:basedOn w:val="a"/>
    <w:uiPriority w:val="34"/>
    <w:qFormat/>
    <w:rsid w:val="002C1BC0"/>
    <w:pPr>
      <w:ind w:left="720"/>
      <w:contextualSpacing/>
    </w:pPr>
  </w:style>
  <w:style w:type="paragraph" w:styleId="a8">
    <w:name w:val="Normal (Web)"/>
    <w:basedOn w:val="a"/>
    <w:uiPriority w:val="99"/>
    <w:unhideWhenUsed/>
    <w:rsid w:val="002C1BC0"/>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Emphasis"/>
    <w:basedOn w:val="a0"/>
    <w:uiPriority w:val="20"/>
    <w:qFormat/>
    <w:rsid w:val="002C1BC0"/>
    <w:rPr>
      <w:i/>
      <w:iCs/>
    </w:rPr>
  </w:style>
  <w:style w:type="character" w:styleId="aa">
    <w:name w:val="Hyperlink"/>
    <w:basedOn w:val="a0"/>
    <w:uiPriority w:val="99"/>
    <w:unhideWhenUsed/>
    <w:rsid w:val="002C1BC0"/>
    <w:rPr>
      <w:color w:val="0000FF"/>
      <w:u w:val="single"/>
    </w:rPr>
  </w:style>
  <w:style w:type="paragraph" w:customStyle="1" w:styleId="rvps1">
    <w:name w:val="rvps1"/>
    <w:basedOn w:val="a"/>
    <w:uiPriority w:val="99"/>
    <w:rsid w:val="002C1BC0"/>
    <w:pPr>
      <w:spacing w:after="0" w:line="240" w:lineRule="auto"/>
      <w:jc w:val="center"/>
    </w:pPr>
    <w:rPr>
      <w:rFonts w:ascii="Times New Roman" w:eastAsia="Times New Roman" w:hAnsi="Times New Roman" w:cs="Times New Roman"/>
      <w:sz w:val="24"/>
      <w:szCs w:val="24"/>
      <w:lang w:val="ru-RU" w:eastAsia="ru-RU"/>
    </w:rPr>
  </w:style>
  <w:style w:type="character" w:customStyle="1" w:styleId="rvts8">
    <w:name w:val="rvts8"/>
    <w:basedOn w:val="a0"/>
    <w:uiPriority w:val="99"/>
    <w:rsid w:val="002C1BC0"/>
    <w:rPr>
      <w:rFonts w:ascii="Times New Roman" w:hAnsi="Times New Roman" w:cs="Times New Roman"/>
      <w:b/>
      <w:bCs/>
      <w:sz w:val="24"/>
      <w:szCs w:val="24"/>
    </w:rPr>
  </w:style>
  <w:style w:type="character" w:customStyle="1" w:styleId="rvts23">
    <w:name w:val="rvts23"/>
    <w:basedOn w:val="a0"/>
    <w:rsid w:val="002C1BC0"/>
  </w:style>
  <w:style w:type="character" w:customStyle="1" w:styleId="rvts44">
    <w:name w:val="rvts44"/>
    <w:basedOn w:val="a0"/>
    <w:rsid w:val="002C1BC0"/>
  </w:style>
  <w:style w:type="paragraph" w:customStyle="1" w:styleId="rvps2">
    <w:name w:val="rvps2"/>
    <w:basedOn w:val="a"/>
    <w:rsid w:val="002C1BC0"/>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Strong"/>
    <w:basedOn w:val="a0"/>
    <w:uiPriority w:val="22"/>
    <w:qFormat/>
    <w:rsid w:val="002C1BC0"/>
    <w:rPr>
      <w:b/>
      <w:bCs/>
    </w:rPr>
  </w:style>
  <w:style w:type="paragraph" w:styleId="ac">
    <w:name w:val="Balloon Text"/>
    <w:basedOn w:val="a"/>
    <w:link w:val="ad"/>
    <w:uiPriority w:val="99"/>
    <w:semiHidden/>
    <w:unhideWhenUsed/>
    <w:rsid w:val="002C1BC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C1BC0"/>
    <w:rPr>
      <w:rFonts w:ascii="Tahoma" w:hAnsi="Tahoma" w:cs="Tahoma"/>
      <w:sz w:val="16"/>
      <w:szCs w:val="16"/>
    </w:rPr>
  </w:style>
  <w:style w:type="character" w:customStyle="1" w:styleId="rvts10">
    <w:name w:val="rvts10"/>
    <w:basedOn w:val="a0"/>
    <w:uiPriority w:val="99"/>
    <w:rsid w:val="00406EE2"/>
    <w:rPr>
      <w:rFonts w:ascii="Times New Roman" w:hAnsi="Times New Roman" w:cs="Times New Roman"/>
      <w:sz w:val="24"/>
      <w:szCs w:val="24"/>
    </w:rPr>
  </w:style>
  <w:style w:type="character" w:customStyle="1" w:styleId="rvts19">
    <w:name w:val="rvts19"/>
    <w:basedOn w:val="a0"/>
    <w:uiPriority w:val="99"/>
    <w:rsid w:val="00406EE2"/>
    <w:rPr>
      <w:rFonts w:ascii="Times New Roman" w:hAnsi="Times New Roman" w:cs="Times New Roman"/>
      <w:i/>
      <w:iCs/>
      <w:sz w:val="24"/>
      <w:szCs w:val="24"/>
    </w:rPr>
  </w:style>
  <w:style w:type="character" w:customStyle="1" w:styleId="rvts22">
    <w:name w:val="rvts22"/>
    <w:basedOn w:val="a0"/>
    <w:uiPriority w:val="99"/>
    <w:rsid w:val="00406EE2"/>
    <w:rPr>
      <w:rFonts w:ascii="Times New Roman" w:hAnsi="Times New Roman" w:cs="Times New Roman"/>
      <w:sz w:val="24"/>
      <w:szCs w:val="24"/>
    </w:rPr>
  </w:style>
  <w:style w:type="paragraph" w:styleId="ae">
    <w:name w:val="Body Text Indent"/>
    <w:basedOn w:val="a"/>
    <w:link w:val="af"/>
    <w:uiPriority w:val="99"/>
    <w:rsid w:val="00406EE2"/>
    <w:pPr>
      <w:autoSpaceDE w:val="0"/>
      <w:autoSpaceDN w:val="0"/>
      <w:spacing w:after="0" w:line="240" w:lineRule="auto"/>
      <w:ind w:left="360"/>
      <w:jc w:val="both"/>
    </w:pPr>
    <w:rPr>
      <w:rFonts w:ascii="Times New Roman" w:hAnsi="Times New Roman" w:cs="Times New Roman"/>
      <w:sz w:val="28"/>
      <w:szCs w:val="28"/>
    </w:rPr>
  </w:style>
  <w:style w:type="character" w:customStyle="1" w:styleId="af">
    <w:name w:val="Основной текст с отступом Знак"/>
    <w:basedOn w:val="a0"/>
    <w:link w:val="ae"/>
    <w:uiPriority w:val="99"/>
    <w:rsid w:val="00406EE2"/>
    <w:rPr>
      <w:rFonts w:ascii="Times New Roman" w:hAnsi="Times New Roman" w:cs="Times New Roman"/>
      <w:sz w:val="28"/>
      <w:szCs w:val="28"/>
    </w:rPr>
  </w:style>
  <w:style w:type="paragraph" w:styleId="af0">
    <w:name w:val="header"/>
    <w:basedOn w:val="a"/>
    <w:link w:val="af1"/>
    <w:uiPriority w:val="99"/>
    <w:unhideWhenUsed/>
    <w:rsid w:val="00406EE2"/>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406EE2"/>
  </w:style>
  <w:style w:type="paragraph" w:styleId="af2">
    <w:name w:val="footer"/>
    <w:basedOn w:val="a"/>
    <w:link w:val="af3"/>
    <w:uiPriority w:val="99"/>
    <w:semiHidden/>
    <w:unhideWhenUsed/>
    <w:rsid w:val="00406EE2"/>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406EE2"/>
  </w:style>
  <w:style w:type="character" w:customStyle="1" w:styleId="jlqj4b">
    <w:name w:val="jlqj4b"/>
    <w:basedOn w:val="a0"/>
    <w:uiPriority w:val="99"/>
    <w:rsid w:val="009F053B"/>
    <w:rPr>
      <w:rFonts w:cs="Times New Roman"/>
    </w:rPr>
  </w:style>
  <w:style w:type="character" w:customStyle="1" w:styleId="jlqj4bchmk0b">
    <w:name w:val="jlqj4b chmk0b"/>
    <w:basedOn w:val="a0"/>
    <w:uiPriority w:val="99"/>
    <w:rsid w:val="009F053B"/>
    <w:rPr>
      <w:rFonts w:cs="Times New Roman"/>
    </w:rPr>
  </w:style>
  <w:style w:type="character" w:customStyle="1" w:styleId="jlqj4bchmk0bc1n51c">
    <w:name w:val="jlqj4b chmk0b c1n51c"/>
    <w:basedOn w:val="a0"/>
    <w:uiPriority w:val="99"/>
    <w:rsid w:val="009F053B"/>
    <w:rPr>
      <w:rFonts w:cs="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1.c1.rada.gov.ua/pls/zweb2/webproc4_1?pf3511=71908" TargetMode="External"/><Relationship Id="rId18" Type="http://schemas.openxmlformats.org/officeDocument/2006/relationships/hyperlink" Target="http://nbuv.gov.ua/UJRN/Nvknuvs_2020_4_9" TargetMode="Externa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64:%D0%AE%D1%80." TargetMode="External"/><Relationship Id="rId21" Type="http://schemas.openxmlformats.org/officeDocument/2006/relationships/hyperlink" Target="http://www.irbis-nbuv.gov.ua/cgi-bin/irbis_nbuv/cgiirbis_64.exe?I21DBN=LINK&amp;P21DBN=UJRN&amp;Z21ID=&amp;S21REF=10&amp;S21CNR=20&amp;S21STN=1&amp;S21FMT=ASP_meta&amp;C21COM=S&amp;2_S21P03=FILA=&amp;2_S21STR=srutip_2012_3-4_8" TargetMode="External"/><Relationship Id="rId34" Type="http://schemas.openxmlformats.org/officeDocument/2006/relationships/hyperlink" Target="http://www.irbis-nbuv.gov.ua/cgi-bin/irbis_nbuv/cgiirbis_64.exe?I21DBN=LINK&amp;P21DBN=UJRN&amp;Z21ID=&amp;S21REF=10&amp;S21CNR=20&amp;S21STN=1&amp;S21FMT=ASP_meta&amp;C21COM=S&amp;2_S21P03=FILA=&amp;2_S21STR=boz_2007_17_26"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1%80." TargetMode="External"/><Relationship Id="rId4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1%96%D0%BB%D1%96%D0%BF%D0%BF%D0%BE%D0%B2%20%D0%A1$" TargetMode="External"/><Relationship Id="rId5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0%BF%D1%96%D0%B3%D0%B0%20%D0%86$" TargetMode="External"/><Relationship Id="rId55" Type="http://schemas.openxmlformats.org/officeDocument/2006/relationships/hyperlink" Target="http://www.irbis-nbuv.gov.ua/cgi-bin/irbis_nbuv/cgiirbis_64.exe?I21DBN=LINK&amp;P21DBN=UJRN&amp;Z21ID=&amp;S21REF=10&amp;S21CNR=20&amp;S21STN=1&amp;S21FMT=ASP_meta&amp;C21COM=S&amp;2_S21P03=FILA=&amp;2_S21STR=Nzspp_2014_4_44" TargetMode="External"/><Relationship Id="rId63" Type="http://schemas.openxmlformats.org/officeDocument/2006/relationships/image" Target="media/image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0%D0%B8%D1%81%D0%BA%D0%BE%D0%B2%D1%81%D1%8C%D0%BA%D0%B0%20%D0%9E$"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602" TargetMode="Externa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76" TargetMode="External"/><Relationship Id="rId4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3%D0%BF%D0%BD%D0%B8%D0%BA%20%D0%AF$" TargetMode="External"/><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62"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C%D1%96%D0%BD%D1%96%D1%81%D1%82%D0%B5%D1%80%D1%81%D1%82%D0%B2%D0%BE_%D0%BE%D1%85%D0%BE%D1%80%D0%BE%D0%BD%D0%B8_%D0%B7%D0%B4%D0%BE%D1%80%D0%BE%D0%B2%27%D1%8F_%D0%A3%D0%BA%D1%80%D0%B0%D1%97%D0%BD%D0%B8"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5:%D0%94%D0%B5%D1%80%D0%B6.%D1%83%D0%BF%D1%80."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0%D1%94%D1%86%D1%8C%D0%BA%D0%B0%20%D0%9B$"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87" TargetMode="External"/><Relationship Id="rId40" Type="http://schemas.openxmlformats.org/officeDocument/2006/relationships/hyperlink" Target="http://www.irbis-nbuv.gov.ua/cgi-bin/irbis_nbuv/cgiirbis_64.exe?I21DBN=LINK&amp;P21DBN=UJRN&amp;Z21ID=&amp;S21REF=10&amp;S21CNR=20&amp;S21STN=1&amp;S21FMT=ASP_meta&amp;C21COM=S&amp;2_S21P03=FILA=&amp;2_S21STR=Nvlduvs_2018_3_27" TargetMode="External"/><Relationship Id="rId45" Type="http://schemas.openxmlformats.org/officeDocument/2006/relationships/hyperlink" Target="https://ibn.idsi.md/ro/jjn" TargetMode="External"/><Relationship Id="rId5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1%80%D0%BD%D0%B5%D1%86%D1%8C%D0%BA%D0%B0%20%D0%AE$" TargetMode="External"/><Relationship Id="rId58" Type="http://schemas.openxmlformats.org/officeDocument/2006/relationships/image" Target="media/image3.jpe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dw.com/en/drug-addiction-in-russia-draconian-laws-instead-of-help/a-51193559"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0%D1%87%D0%B5%D0%B2%D0%BD%D0%B8%D0%B9%20%D0%90$"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1%89%D0%B8%D0%BD%D0%B0%20%D0%86$" TargetMode="External"/><Relationship Id="rId49" Type="http://schemas.openxmlformats.org/officeDocument/2006/relationships/hyperlink" Target="http://www.irbis-nbuv.gov.ua/cgi-bin/irbis_nbuv/cgiirbis_64.exe?I21DBN=LINK&amp;P21DBN=UJRN&amp;Z21ID=&amp;S21REF=10&amp;S21CNR=20&amp;S21STN=1&amp;S21FMT=ASP_meta&amp;C21COM=S&amp;2_S21P03=FILA=&amp;2_S21STR=nvdv_s_2018_1_27" TargetMode="External"/><Relationship Id="rId57" Type="http://schemas.openxmlformats.org/officeDocument/2006/relationships/image" Target="media/image2.jpeg"/><Relationship Id="rId61" Type="http://schemas.openxmlformats.org/officeDocument/2006/relationships/image" Target="media/image6.jpeg"/><Relationship Id="rId10" Type="http://schemas.openxmlformats.org/officeDocument/2006/relationships/hyperlink" Target="https://uk.wikipedia.org/wiki/%D0%92%D0%9E%D0%9E%D0%97"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E%D0%BB%D0%BE%D0%B2%D0%BA%D0%BE%20%D0%9D$" TargetMode="External"/><Relationship Id="rId31" Type="http://schemas.openxmlformats.org/officeDocument/2006/relationships/hyperlink" Target="http://www.irbis-nbuv.gov.ua/cgi-bin/irbis64r_81/cgiirbis_64.exe?Z21ID=&amp;I21DBN=ARD&amp;P21DBN=ARD&amp;S21STN=1&amp;S21REF=10&amp;S21FMT=fullwebr&amp;C21COM=S&amp;S21CNR=20&amp;S21P01=0&amp;S21P02=0&amp;S21P03=AF=&amp;S21COLORTERMS=1&amp;S21STR=%D0%9F%D1%88%D0%B5%D0%BD%D0%B8%D1%87%D0%BD%D0%B8%D0%B9%20%D0%92.%D0%93.$" TargetMode="External"/><Relationship Id="rId44" Type="http://schemas.openxmlformats.org/officeDocument/2006/relationships/hyperlink" Target="http://www.irbis-nbuv.gov.ua/cgi-bin/irbis64r_81/cgiirbis_64.exe?Z21ID=&amp;I21DBN=ARD&amp;P21DBN=ARD&amp;S21STN=1&amp;S21REF=10&amp;S21FMT=fullwebr&amp;C21COM=S&amp;S21CNR=20&amp;S21P01=0&amp;S21P02=0&amp;S21P03=AF=&amp;S21COLORTERMS=1&amp;S21STR=%D0%A1%D1%82%D1%83%D0%BF%D0%BD%D0%B8%D0%BA%20%D0%AF.%20%D0%92.$" TargetMode="External"/><Relationship Id="rId52" Type="http://schemas.openxmlformats.org/officeDocument/2006/relationships/hyperlink" Target="http://www.irbis-nbuv.gov.ua/cgi-bin/irbis_nbuv/cgiirbis_64.exe?I21DBN=LINK&amp;P21DBN=UJRN&amp;Z21ID=&amp;S21REF=10&amp;S21CNR=20&amp;S21STN=1&amp;S21FMT=ASP_meta&amp;C21COM=S&amp;2_S21P03=FILA=&amp;2_S21STR=Mir_2016_11-12_9" TargetMode="External"/><Relationship Id="rId60" Type="http://schemas.openxmlformats.org/officeDocument/2006/relationships/image" Target="media/image5.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9E%D0%9E%D0%9D" TargetMode="External"/><Relationship Id="rId14" Type="http://schemas.openxmlformats.org/officeDocument/2006/relationships/hyperlink" Target="https://www.bfm.ru/news/452543"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1%8F%D0%BD%D0%BA%D0%B0%20%D0%93$" TargetMode="External"/><Relationship Id="rId27" Type="http://schemas.openxmlformats.org/officeDocument/2006/relationships/hyperlink" Target="https://zn.ua/ukr/LAW/narkozalezhni-pidtrimati-ne-mozhna-karati.html" TargetMode="External"/><Relationship Id="rId30" Type="http://schemas.openxmlformats.org/officeDocument/2006/relationships/hyperlink" Target="http://dnzspal146.com.ua/zvernt-uvagu/1195-pro-mzhnarodn-standarti-z-proflaktiki-vzhivannja-narkotikv.html" TargetMode="External"/><Relationship Id="rId35" Type="http://schemas.openxmlformats.org/officeDocument/2006/relationships/hyperlink" Target="http://www.irbis-nbuv.gov.ua/cgi-bin/irbis64r_81/cgiirbis_64.exe?Z21ID=&amp;I21DBN=ARD&amp;P21DBN=ARD&amp;S21STN=1&amp;S21REF=10&amp;S21FMT=fullwebr&amp;C21COM=S&amp;S21CNR=20&amp;S21P01=0&amp;S21P02=0&amp;S21P03=AF=&amp;S21COLORTERMS=1&amp;S21STR=%D0%A0%D0%B0%D1%94%D1%86%D1%8C%D0%BA%D0%B0%20%D0%9B.%D0%92.$" TargetMode="External"/><Relationship Id="rId43" Type="http://schemas.openxmlformats.org/officeDocument/2006/relationships/hyperlink" Target="http://www.irbis-nbuv.gov.ua/cgi-bin/irbis_nbuv/cgiirbis_64.exe?I21DBN=LINK&amp;P21DBN=UJRN&amp;Z21ID=&amp;S21REF=10&amp;S21CNR=20&amp;S21STN=1&amp;S21FMT=ASP_meta&amp;C21COM=S&amp;2_S21P03=FILA=&amp;2_S21STR=nvuzhpr_2015_31%283%29__19"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666:%D0%A1%D0%BF%D0%B5%D1%86.%D0%B2%D0%B8%D0%BF." TargetMode="External"/><Relationship Id="rId56" Type="http://schemas.openxmlformats.org/officeDocument/2006/relationships/image" Target="media/image1.jpeg"/><Relationship Id="rId64" Type="http://schemas.openxmlformats.org/officeDocument/2006/relationships/header" Target="header1.xml"/><Relationship Id="rId8" Type="http://schemas.openxmlformats.org/officeDocument/2006/relationships/hyperlink" Target="https://www.ukrinform.ua/tag-policia" TargetMode="External"/><Relationship Id="rId5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82" TargetMode="External"/><Relationship Id="rId3" Type="http://schemas.openxmlformats.org/officeDocument/2006/relationships/styles" Target="styles.xml"/><Relationship Id="rId12" Type="http://schemas.openxmlformats.org/officeDocument/2006/relationships/hyperlink" Target="https://uk.wikipedia.org/w/index.php?title=%D0%9C%D1%96%D0%B6%D0%BD%D0%B0%D1%80%D0%BE%D0%B4%D0%BD%D0%B8%D0%B9_%D0%B0%D0%BB%D1%8C%D1%8F%D0%BD%D1%81_%D0%B7_%D0%92%D0%86%D0%9B/%D0%A1%D0%9D%D0%86%D0%94_%D0%B2_%D0%A3%D0%BA%D1%80%D0%B0%D1%97%D0%BD%D1%96&amp;action=edit&amp;redlink=1"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68" TargetMode="External"/><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B%D1%8C%D1%87%D0%B5%D0%BD%D0%BA%D0%BE%20%D0%AE$"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036" TargetMode="External"/><Relationship Id="rId38" Type="http://schemas.openxmlformats.org/officeDocument/2006/relationships/hyperlink" Target="http://www.irbis-nbuv.gov.ua/cgi-bin/irbis_nbuv/cgiirbis_64.exe?I21DBN=LINK&amp;P21DBN=UJRN&amp;Z21ID=&amp;S21REF=10&amp;S21CNR=20&amp;S21STN=1&amp;S21FMT=ASP_meta&amp;C21COM=S&amp;2_S21P03=FILA=&amp;2_S21STR=vkc_2015_2_24" TargetMode="External"/><Relationship Id="rId46" Type="http://schemas.openxmlformats.org/officeDocument/2006/relationships/hyperlink" Target="http://www.irbis-nbuv.gov.ua/cgi-bin/irbis64r_81/cgiirbis_64.exe?Z21ID=&amp;I21DBN=ARD&amp;P21DBN=ARD&amp;S21STN=1&amp;S21REF=10&amp;S21FMT=fullwebr&amp;C21COM=S&amp;S21CNR=20&amp;S21P01=0&amp;S21P02=0&amp;S21P03=AF=&amp;S21COLORTERMS=1&amp;S21STR=%D0%A2%D0%B8%D0%BC%D0%BE%D1%88%D0%B5%D0%BD%D0%BA%D0%BE%20%D0%92.%D0%90.$" TargetMode="External"/><Relationship Id="rId59" Type="http://schemas.openxmlformats.org/officeDocument/2006/relationships/image" Target="media/image4.jpeg"/></Relationships>
</file>

<file path=word/_rels/footnotes.xml.rels><?xml version="1.0" encoding="UTF-8" standalone="yes"?>
<Relationships xmlns="http://schemas.openxmlformats.org/package/2006/relationships"><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1%8F%D0%BD%D0%BA%D0%B0%20%D0%93$"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B%D1%8C%D1%87%D0%B5%D0%BD%D0%BA%D0%BE%20%D0%AE$" TargetMode="External"/><Relationship Id="rId26" Type="http://schemas.openxmlformats.org/officeDocument/2006/relationships/hyperlink" Target="http://www.irbis-nbuv.gov.ua/cgi-bin/irbis_nbuv/cgiirbis_64.exe?I21DBN=LINK&amp;P21DBN=UJRN&amp;Z21ID=&amp;S21REF=10&amp;S21CNR=20&amp;S21STN=1&amp;S21FMT=ASP_meta&amp;C21COM=S&amp;2_S21P03=FILA=&amp;2_S21STR=nvuzhpr_2015_31%283%29__19" TargetMode="External"/><Relationship Id="rId39" Type="http://schemas.openxmlformats.org/officeDocument/2006/relationships/hyperlink" Target="http://www.irbis-nbuv.gov.ua/cgi-bin/irbis_nbuv/cgiirbis_64.exe?I21DBN=LINK&amp;P21DBN=UJRN&amp;Z21ID=&amp;S21REF=10&amp;S21CNR=20&amp;S21STN=1&amp;S21FMT=ASP_meta&amp;C21COM=S&amp;2_S21P03=FILA=&amp;2_S21STR=srutip_2012_3-4_8" TargetMode="External"/><Relationship Id="rId3" Type="http://schemas.openxmlformats.org/officeDocument/2006/relationships/hyperlink" Target="http://www.irbis-nbuv.gov.ua/cgi-bin/irbis64r_81/cgiirbis_64.exe?Z21ID=&amp;I21DBN=ARD&amp;P21DBN=ARD&amp;S21STN=1&amp;S21REF=10&amp;S21FMT=fullwebr&amp;C21COM=S&amp;S21CNR=20&amp;S21P01=0&amp;S21P02=0&amp;S21P03=AF=&amp;S21COLORTERMS=1&amp;S21STR=%D0%A0%D0%B0%D1%94%D1%86%D1%8C%D0%BA%D0%B0%20%D0%9B.%D0%92.$"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64:%D0%AE%D1%80."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0%BF%D1%96%D0%B3%D0%B0%20%D0%86$" TargetMode="External"/><Relationship Id="rId42" Type="http://schemas.openxmlformats.org/officeDocument/2006/relationships/hyperlink" Target="http://nbuv.gov.ua/UJRN/Nvknuvs_2020_4_9" TargetMode="External"/><Relationship Id="rId47" Type="http://schemas.openxmlformats.org/officeDocument/2006/relationships/hyperlink" Target="https://uk.coinmill.com/MUR_calculator.html" TargetMode="External"/><Relationship Id="rId50" Type="http://schemas.openxmlformats.org/officeDocument/2006/relationships/hyperlink" Target="http://www.irbis-nbuv.gov.ua/cgi-bin/irbis_nbuv/cgiirbis_64.exe?I21DBN=LINK&amp;P21DBN=UJRN&amp;Z21ID=&amp;S21REF=10&amp;S21CNR=20&amp;S21STN=1&amp;S21FMT=ASP_meta&amp;C21COM=S&amp;2_S21P03=FILA=&amp;2_S21STR=nvdv_s_2018_1_27"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036" TargetMode="Externa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1%8F%D0%BD%D0%BA%D0%B0%20%D0%93$"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5:%D0%94%D0%B5%D1%80%D0%B6.%D1%83%D0%BF%D1%80." TargetMode="External"/><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3%D0%BF%D0%BD%D0%B8%D0%BA%20%D0%AF$" TargetMode="External"/><Relationship Id="rId33" Type="http://schemas.openxmlformats.org/officeDocument/2006/relationships/hyperlink" Target="http://www.irbis-nbuv.gov.ua/cgi-bin/irbis_nbuv/cgiirbis_64.exe?I21DBN=LINK&amp;P21DBN=UJRN&amp;Z21ID=&amp;S21REF=10&amp;S21CNR=20&amp;S21STN=1&amp;S21FMT=ASP_meta&amp;C21COM=S&amp;2_S21P03=FILA=&amp;2_S21STR=vkc_2015_2_24" TargetMode="External"/><Relationship Id="rId3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602"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Nzspp_2014_4_44" TargetMode="External"/><Relationship Id="rId2" Type="http://schemas.openxmlformats.org/officeDocument/2006/relationships/hyperlink" Target="http://www.irbis-nbuv.gov.ua/cgi-bin/irbis64r_81/cgiirbis_64.exe?Z21ID=&amp;I21DBN=ARD&amp;P21DBN=ARD&amp;S21STN=1&amp;S21REF=10&amp;S21FMT=fullwebr&amp;C21COM=S&amp;S21CNR=20&amp;S21P01=0&amp;S21P02=0&amp;S21P03=AF=&amp;S21COLORTERMS=1&amp;S21STR=%D0%9F%D1%88%D0%B5%D0%BD%D0%B8%D1%87%D0%BD%D0%B8%D0%B9%20%D0%92.%D0%93.$" TargetMode="Externa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0%D1%87%D0%B5%D0%B2%D0%BD%D0%B8%D0%B9%20%D0%90$" TargetMode="External"/><Relationship Id="rId20" Type="http://schemas.openxmlformats.org/officeDocument/2006/relationships/hyperlink" Target="http://www.irbis-nbuv.gov.ua/cgi-bin/irbis_nbuv/cgiirbis_64.exe?I21DBN=LINK&amp;P21DBN=UJRN&amp;Z21ID=&amp;S21REF=10&amp;S21CNR=20&amp;S21STN=1&amp;S21FMT=ASP_meta&amp;C21COM=S&amp;2_S21P03=FILA=&amp;2_S21STR=Nvmgu_jur_2013_6-2%281%29__35" TargetMode="External"/><Relationship Id="rId29" Type="http://schemas.openxmlformats.org/officeDocument/2006/relationships/hyperlink" Target="http://www.irbis-nbuv.gov.ua/cgi-bin/irbis_nbuv/cgiirbis_64.exe?I21DBN=LINK&amp;P21DBN=UJRN&amp;Z21ID=&amp;S21REF=10&amp;S21CNR=20&amp;S21STN=1&amp;S21FMT=ASP_meta&amp;C21COM=S&amp;2_S21P03=FILA=&amp;2_S21STR=vkc_2015_2_24" TargetMode="External"/><Relationship Id="rId4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68" TargetMode="External"/><Relationship Id="rId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76" TargetMode="Externa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0%D1%94%D1%86%D1%8C%D0%BA%D0%B0%20%D0%9B$" TargetMode="External"/><Relationship Id="rId11" Type="http://schemas.openxmlformats.org/officeDocument/2006/relationships/hyperlink" Target="http://www.irbis-nbuv.gov.ua/cgi-bin/irbis_nbuv/cgiirbis_64.exe?I21DBN=LINK&amp;P21DBN=UJRN&amp;Z21ID=&amp;S21REF=10&amp;S21CNR=20&amp;S21STN=1&amp;S21FMT=ASP_meta&amp;C21COM=S&amp;2_S21P03=FILA=&amp;2_S21STR=nvuzhpr_2015_31%283%29__19" TargetMode="External"/><Relationship Id="rId24" Type="http://schemas.openxmlformats.org/officeDocument/2006/relationships/hyperlink" Target="http://www.irbis-nbuv.gov.ua/cgi-bin/irbis_nbuv/cgiirbis_64.exe?I21DBN=LINK&amp;P21DBN=UJRN&amp;Z21ID=&amp;S21REF=10&amp;S21CNR=20&amp;S21STN=1&amp;S21FMT=ASP_meta&amp;C21COM=S&amp;2_S21P03=FILA=&amp;2_S21STR=nvuzhpr_2015_31%283%29__19"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87" TargetMode="External"/><Relationship Id="rId3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E%D0%BB%D0%BE%D0%B2%D0%BA%D0%BE%20%D0%9D$" TargetMode="External"/><Relationship Id="rId4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0%D0%B8%D1%81%D0%BA%D0%BE%D0%B2%D1%81%D1%8C%D0%BA%D0%B0%20%D0%9E$"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5" Type="http://schemas.openxmlformats.org/officeDocument/2006/relationships/hyperlink" Target="http://www.irbis-nbuv.gov.ua/cgi-bin/irbis64r_81/cgiirbis_64.exe?Z21ID=&amp;I21DBN=ARD&amp;P21DBN=ARD&amp;S21STN=1&amp;S21REF=10&amp;S21FMT=fullwebr&amp;C21COM=S&amp;S21CNR=20&amp;S21P01=0&amp;S21P02=0&amp;S21P03=AF=&amp;S21COLORTERMS=1&amp;S21STR=%D0%A2%D0%B8%D0%BC%D0%BE%D1%88%D0%B5%D0%BD%D0%BA%D0%BE%20%D0%92.%D0%90.$" TargetMode="External"/><Relationship Id="rId15" Type="http://schemas.openxmlformats.org/officeDocument/2006/relationships/hyperlink" Target="http://www.irbis-nbuv.gov.ua/cgi-bin/irbis_nbuv/cgiirbis_64.exe?I21DBN=LINK&amp;P21DBN=UJRN&amp;Z21ID=&amp;S21REF=10&amp;S21CNR=20&amp;S21STN=1&amp;S21FMT=ASP_meta&amp;C21COM=S&amp;2_S21P03=FILA=&amp;2_S21STR=Nvmgu_jur_2013_6-1%281%29__45"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3%D0%BF%D0%BD%D0%B8%D0%BA%20%D0%AF$"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87" TargetMode="External"/><Relationship Id="rId36" Type="http://schemas.openxmlformats.org/officeDocument/2006/relationships/hyperlink" Target="http://www.irbis-nbuv.gov.ua/cgi-bin/irbis_nbuv/cgiirbis_64.exe?I21DBN=LINK&amp;P21DBN=UJRN&amp;Z21ID=&amp;S21REF=10&amp;S21CNR=20&amp;S21STN=1&amp;S21FMT=ASP_meta&amp;C21COM=S&amp;2_S21P03=FILA=&amp;2_S21STR=Mir_2016_11-12_9"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666:%D0%A1%D0%BF%D0%B5%D1%86.%D0%B2%D0%B8%D0%BF."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1%80."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1%89%D0%B8%D0%BD%D0%B0%20%D0%86$" TargetMode="External"/><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1%80%D0%BD%D0%B5%D1%86%D1%8C%D0%BA%D0%B0%20%D0%AE$" TargetMode="External"/><Relationship Id="rId4" Type="http://schemas.openxmlformats.org/officeDocument/2006/relationships/hyperlink" Target="http://www.irbis-nbuv.gov.ua/cgi-bin/irbis64r_81/cgiirbis_64.exe?Z21ID=&amp;I21DBN=ARD&amp;P21DBN=ARD&amp;S21STN=1&amp;S21REF=10&amp;S21FMT=fullwebr&amp;C21COM=S&amp;S21CNR=20&amp;S21P01=0&amp;S21P02=0&amp;S21P03=AF=&amp;S21COLORTERMS=1&amp;S21STR=%D0%A1%D1%82%D1%83%D0%BF%D0%BD%D0%B8%D0%BA%20%D0%AF.%20%D0%92.$" TargetMode="Externa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3%D0%BF%D0%BD%D0%B8%D0%BA%20%D0%AF$"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Nvlduvs_2018_3_27"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1%89%D0%B8%D0%BD%D0%B0%20%D0%86$" TargetMode="External"/><Relationship Id="rId30" Type="http://schemas.openxmlformats.org/officeDocument/2006/relationships/hyperlink" Target="https://ibn.idsi.md/ro/jjn"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82" TargetMode="External"/><Relationship Id="rId43" Type="http://schemas.openxmlformats.org/officeDocument/2006/relationships/hyperlink" Target="https://t.me/stopdrugsbot"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1%96%D0%BB%D1%96%D0%BF%D0%BF%D0%BE%D0%B2%20%D0%A1$" TargetMode="External"/><Relationship Id="rId8" Type="http://schemas.openxmlformats.org/officeDocument/2006/relationships/hyperlink" Target="http://www.irbis-nbuv.gov.ua/cgi-bin/irbis_nbuv/cgiirbis_64.exe?I21DBN=LINK&amp;P21DBN=UJRN&amp;Z21ID=&amp;S21REF=10&amp;S21CNR=20&amp;S21STN=1&amp;S21FMT=ASP_meta&amp;C21COM=S&amp;2_S21P03=FILA=&amp;2_S21STR=boz_2007_17_2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41ED6-6A6D-40EA-B706-ACCE2E354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98</Pages>
  <Words>105196</Words>
  <Characters>59962</Characters>
  <Application>Microsoft Office Word</Application>
  <DocSecurity>0</DocSecurity>
  <Lines>499</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asus</cp:lastModifiedBy>
  <cp:revision>2</cp:revision>
  <dcterms:created xsi:type="dcterms:W3CDTF">2021-11-24T13:16:00Z</dcterms:created>
  <dcterms:modified xsi:type="dcterms:W3CDTF">2021-11-24T13:16:00Z</dcterms:modified>
</cp:coreProperties>
</file>